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0AD" w:rsidRPr="0079193E" w14:paraId="647CE619" w14:textId="77777777" w:rsidTr="00EB3C2F">
        <w:trPr>
          <w:cantSplit/>
        </w:trPr>
        <w:tc>
          <w:tcPr>
            <w:tcW w:w="10423" w:type="dxa"/>
            <w:gridSpan w:val="2"/>
            <w:shd w:val="clear" w:color="auto" w:fill="auto"/>
          </w:tcPr>
          <w:p w14:paraId="2072859F" w14:textId="7244EF41" w:rsidR="000E10AD" w:rsidRPr="0079193E" w:rsidRDefault="000E10AD" w:rsidP="00EB3C2F">
            <w:pPr>
              <w:pStyle w:val="ZA"/>
              <w:framePr w:w="0" w:hRule="auto" w:wrap="auto" w:vAnchor="margin" w:hAnchor="text" w:yAlign="inline"/>
            </w:pPr>
            <w:bookmarkStart w:id="0" w:name="page1"/>
            <w:r>
              <w:rPr>
                <w:sz w:val="64"/>
              </w:rPr>
              <w:t xml:space="preserve">3GPP TS 29.109 </w:t>
            </w:r>
            <w:r>
              <w:t>V</w:t>
            </w:r>
            <w:r w:rsidR="004271C9">
              <w:t>18.0.0</w:t>
            </w:r>
            <w:r>
              <w:t xml:space="preserve"> </w:t>
            </w:r>
            <w:r>
              <w:rPr>
                <w:sz w:val="32"/>
              </w:rPr>
              <w:t>(</w:t>
            </w:r>
            <w:r w:rsidR="004271C9">
              <w:rPr>
                <w:sz w:val="32"/>
              </w:rPr>
              <w:t>2024-03</w:t>
            </w:r>
            <w:r>
              <w:rPr>
                <w:sz w:val="32"/>
              </w:rPr>
              <w:t>)</w:t>
            </w:r>
          </w:p>
        </w:tc>
      </w:tr>
      <w:tr w:rsidR="000E10AD" w:rsidRPr="0079193E" w14:paraId="1EE4E38B" w14:textId="77777777" w:rsidTr="00EB3C2F">
        <w:trPr>
          <w:cantSplit/>
          <w:trHeight w:hRule="exact" w:val="1134"/>
        </w:trPr>
        <w:tc>
          <w:tcPr>
            <w:tcW w:w="10423" w:type="dxa"/>
            <w:gridSpan w:val="2"/>
            <w:shd w:val="clear" w:color="auto" w:fill="auto"/>
          </w:tcPr>
          <w:p w14:paraId="269435E9" w14:textId="77777777" w:rsidR="000E10AD" w:rsidRPr="0079193E" w:rsidRDefault="000E10AD" w:rsidP="00EB3C2F">
            <w:pPr>
              <w:pStyle w:val="TAR"/>
            </w:pPr>
            <w:r>
              <w:t>Technical Specification</w:t>
            </w:r>
          </w:p>
        </w:tc>
      </w:tr>
      <w:tr w:rsidR="000E10AD" w:rsidRPr="0079193E" w14:paraId="22594B63" w14:textId="77777777" w:rsidTr="00EB3C2F">
        <w:trPr>
          <w:cantSplit/>
          <w:trHeight w:hRule="exact" w:val="3685"/>
        </w:trPr>
        <w:tc>
          <w:tcPr>
            <w:tcW w:w="10423" w:type="dxa"/>
            <w:gridSpan w:val="2"/>
            <w:shd w:val="clear" w:color="auto" w:fill="auto"/>
          </w:tcPr>
          <w:p w14:paraId="4DFA124E" w14:textId="77777777" w:rsidR="000E10AD" w:rsidRDefault="000E10AD" w:rsidP="00EB3C2F">
            <w:pPr>
              <w:pStyle w:val="ZT"/>
              <w:framePr w:wrap="auto" w:hAnchor="text" w:yAlign="inline"/>
            </w:pPr>
            <w:r>
              <w:t>3rd Generation Partnership Project;</w:t>
            </w:r>
          </w:p>
          <w:p w14:paraId="0D9D06C4" w14:textId="77777777" w:rsidR="000E10AD" w:rsidRDefault="000E10AD" w:rsidP="00EB3C2F">
            <w:pPr>
              <w:pStyle w:val="ZT"/>
              <w:framePr w:wrap="auto" w:hAnchor="text" w:yAlign="inline"/>
            </w:pPr>
            <w:r>
              <w:t>Technical Specification Group Core Network and Terminals;</w:t>
            </w:r>
          </w:p>
          <w:p w14:paraId="5C194B2B" w14:textId="77777777" w:rsidR="000E10AD" w:rsidRDefault="000E10AD" w:rsidP="00EB3C2F">
            <w:pPr>
              <w:pStyle w:val="ZT"/>
              <w:framePr w:wrap="auto" w:hAnchor="text" w:yAlign="inline"/>
            </w:pPr>
            <w:r>
              <w:t>Generic Authentication Architecture (GAA);</w:t>
            </w:r>
          </w:p>
          <w:p w14:paraId="516592C7" w14:textId="77777777" w:rsidR="000E10AD" w:rsidRDefault="000E10AD" w:rsidP="00EB3C2F">
            <w:pPr>
              <w:pStyle w:val="ZT"/>
              <w:framePr w:wrap="auto" w:hAnchor="text" w:yAlign="inline"/>
            </w:pPr>
            <w:r>
              <w:t xml:space="preserve">Zh and Zn Interfaces based on the Diameter protocol; </w:t>
            </w:r>
            <w:r>
              <w:br/>
              <w:t>Stage 3</w:t>
            </w:r>
          </w:p>
          <w:p w14:paraId="40BCB42F" w14:textId="3F041FC6" w:rsidR="000E10AD" w:rsidRPr="0079193E" w:rsidRDefault="000E10AD" w:rsidP="00EB3C2F">
            <w:pPr>
              <w:pStyle w:val="ZT"/>
              <w:framePr w:wrap="auto" w:hAnchor="text" w:yAlign="inline"/>
              <w:rPr>
                <w:i/>
                <w:sz w:val="28"/>
              </w:rPr>
            </w:pPr>
            <w:r>
              <w:t>(</w:t>
            </w:r>
            <w:r>
              <w:rPr>
                <w:rStyle w:val="ZGSM"/>
              </w:rPr>
              <w:t>Release</w:t>
            </w:r>
            <w:r w:rsidR="004271C9">
              <w:rPr>
                <w:rStyle w:val="ZGSM"/>
              </w:rPr>
              <w:t xml:space="preserve"> 18</w:t>
            </w:r>
            <w:r>
              <w:t>)</w:t>
            </w:r>
          </w:p>
        </w:tc>
      </w:tr>
      <w:tr w:rsidR="000E10AD" w:rsidRPr="0079193E" w14:paraId="686D34FD" w14:textId="77777777" w:rsidTr="00EB3C2F">
        <w:trPr>
          <w:cantSplit/>
        </w:trPr>
        <w:tc>
          <w:tcPr>
            <w:tcW w:w="10423" w:type="dxa"/>
            <w:gridSpan w:val="2"/>
            <w:shd w:val="clear" w:color="auto" w:fill="auto"/>
          </w:tcPr>
          <w:p w14:paraId="56ADE669" w14:textId="77777777" w:rsidR="000E10AD" w:rsidRDefault="000E10AD" w:rsidP="00EB3C2F">
            <w:pPr>
              <w:pStyle w:val="FP"/>
            </w:pPr>
          </w:p>
        </w:tc>
      </w:tr>
      <w:bookmarkStart w:id="1" w:name="_MON_1684549432"/>
      <w:bookmarkEnd w:id="1"/>
      <w:bookmarkStart w:id="2" w:name="_MON_1684549432"/>
      <w:bookmarkEnd w:id="2"/>
      <w:tr w:rsidR="000E10AD" w:rsidRPr="0079193E" w14:paraId="09CAED8E" w14:textId="77777777" w:rsidTr="00EB3C2F">
        <w:trPr>
          <w:cantSplit/>
          <w:trHeight w:hRule="exact" w:val="1531"/>
        </w:trPr>
        <w:tc>
          <w:tcPr>
            <w:tcW w:w="4883" w:type="dxa"/>
            <w:shd w:val="clear" w:color="auto" w:fill="auto"/>
          </w:tcPr>
          <w:p w14:paraId="4096CEDD" w14:textId="1F87FE6C" w:rsidR="000E10AD" w:rsidRPr="0079193E" w:rsidRDefault="004271C9" w:rsidP="00EB3C2F">
            <w:pPr>
              <w:rPr>
                <w:i/>
              </w:rPr>
            </w:pPr>
            <w:r w:rsidRPr="004271C9">
              <w:rPr>
                <w:i/>
              </w:rPr>
              <w:object w:dxaOrig="2026" w:dyaOrig="1251" w14:anchorId="00BE4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2.5pt;height:63pt" o:ole="">
                  <v:imagedata r:id="rId8" o:title=""/>
                </v:shape>
                <o:OLEObject Type="Embed" ProgID="Word.Picture.8" ShapeID="_x0000_i1044" DrawAspect="Content" ObjectID="_1771738179" r:id="rId9"/>
              </w:object>
            </w:r>
          </w:p>
        </w:tc>
        <w:tc>
          <w:tcPr>
            <w:tcW w:w="5540" w:type="dxa"/>
            <w:shd w:val="clear" w:color="auto" w:fill="auto"/>
          </w:tcPr>
          <w:p w14:paraId="748ABEE9" w14:textId="77777777" w:rsidR="000E10AD" w:rsidRPr="0079193E" w:rsidRDefault="00000000" w:rsidP="00EB3C2F">
            <w:pPr>
              <w:jc w:val="right"/>
            </w:pPr>
            <w:r>
              <w:pict w14:anchorId="50A9E2E7">
                <v:shape id="_x0000_i1026" type="#_x0000_t75" style="width:128pt;height:75pt">
                  <v:imagedata r:id="rId10" o:title="3GPP-logo_web"/>
                </v:shape>
              </w:pict>
            </w:r>
          </w:p>
        </w:tc>
      </w:tr>
      <w:tr w:rsidR="000E10AD" w:rsidRPr="0079193E" w14:paraId="54CB88EF" w14:textId="77777777" w:rsidTr="00EB3C2F">
        <w:trPr>
          <w:cantSplit/>
          <w:trHeight w:hRule="exact" w:val="5783"/>
        </w:trPr>
        <w:tc>
          <w:tcPr>
            <w:tcW w:w="10423" w:type="dxa"/>
            <w:gridSpan w:val="2"/>
            <w:shd w:val="clear" w:color="auto" w:fill="auto"/>
          </w:tcPr>
          <w:p w14:paraId="49080C45" w14:textId="77777777" w:rsidR="000E10AD" w:rsidRPr="0079193E" w:rsidRDefault="000E10AD" w:rsidP="00EB3C2F">
            <w:pPr>
              <w:pStyle w:val="FP"/>
              <w:rPr>
                <w:b/>
              </w:rPr>
            </w:pPr>
          </w:p>
        </w:tc>
      </w:tr>
      <w:tr w:rsidR="000E10AD" w:rsidRPr="0079193E" w14:paraId="31E7198C" w14:textId="77777777" w:rsidTr="00EB3C2F">
        <w:trPr>
          <w:cantSplit/>
          <w:trHeight w:hRule="exact" w:val="964"/>
        </w:trPr>
        <w:tc>
          <w:tcPr>
            <w:tcW w:w="10423" w:type="dxa"/>
            <w:gridSpan w:val="2"/>
            <w:shd w:val="clear" w:color="auto" w:fill="auto"/>
          </w:tcPr>
          <w:p w14:paraId="1F5118CF" w14:textId="77777777" w:rsidR="000E10AD" w:rsidRPr="0079193E" w:rsidRDefault="000E10AD" w:rsidP="00EB3C2F">
            <w:pPr>
              <w:rPr>
                <w:sz w:val="16"/>
              </w:rPr>
            </w:pPr>
            <w:bookmarkStart w:id="3" w:name="warningNotice"/>
            <w:r w:rsidRPr="0079193E">
              <w:rPr>
                <w:sz w:val="16"/>
              </w:rPr>
              <w:t>The present document has been developed within the 3rd Generation Partnership Project (3GPP</w:t>
            </w:r>
            <w:r w:rsidRPr="0079193E">
              <w:rPr>
                <w:sz w:val="16"/>
                <w:vertAlign w:val="superscript"/>
              </w:rPr>
              <w:t xml:space="preserve"> TM</w:t>
            </w:r>
            <w:r w:rsidRPr="0079193E">
              <w:rPr>
                <w:sz w:val="16"/>
              </w:rPr>
              <w:t>) and may be further elaborated for the purposes of 3GPP.</w:t>
            </w:r>
            <w:r w:rsidRPr="0079193E">
              <w:rPr>
                <w:sz w:val="16"/>
              </w:rPr>
              <w:br/>
              <w:t>The present document has not been subject to any approval process by the 3GPP</w:t>
            </w:r>
            <w:r w:rsidRPr="0079193E">
              <w:rPr>
                <w:sz w:val="16"/>
                <w:vertAlign w:val="superscript"/>
              </w:rPr>
              <w:t xml:space="preserve"> </w:t>
            </w:r>
            <w:r w:rsidRPr="0079193E">
              <w:rPr>
                <w:sz w:val="16"/>
              </w:rPr>
              <w:t>Organizational Partners and shall not be implemented.</w:t>
            </w:r>
            <w:r w:rsidRPr="0079193E">
              <w:rPr>
                <w:sz w:val="16"/>
              </w:rPr>
              <w:br/>
              <w:t>This Specification is provided for future development work within 3GPP</w:t>
            </w:r>
            <w:r w:rsidRPr="0079193E">
              <w:rPr>
                <w:sz w:val="16"/>
                <w:vertAlign w:val="superscript"/>
              </w:rPr>
              <w:t xml:space="preserve"> </w:t>
            </w:r>
            <w:r w:rsidRPr="0079193E">
              <w:rPr>
                <w:sz w:val="16"/>
              </w:rPr>
              <w:t>only. The Organizational Partners accept no liability for any use of this Specification.</w:t>
            </w:r>
            <w:r w:rsidRPr="0079193E">
              <w:rPr>
                <w:sz w:val="16"/>
              </w:rPr>
              <w:br/>
              <w:t>Specifications and Reports for implementation of the 3GPP</w:t>
            </w:r>
            <w:r w:rsidRPr="0079193E">
              <w:rPr>
                <w:sz w:val="16"/>
                <w:vertAlign w:val="superscript"/>
              </w:rPr>
              <w:t xml:space="preserve"> TM</w:t>
            </w:r>
            <w:r w:rsidRPr="0079193E">
              <w:rPr>
                <w:sz w:val="16"/>
              </w:rPr>
              <w:t xml:space="preserve"> system should be obtained via the 3GPP Organizational Partners' Publications Offices.</w:t>
            </w:r>
            <w:bookmarkEnd w:id="3"/>
          </w:p>
          <w:p w14:paraId="05318AD4" w14:textId="77777777" w:rsidR="000E10AD" w:rsidRPr="0079193E" w:rsidRDefault="000E10AD" w:rsidP="00EB3C2F">
            <w:pPr>
              <w:pStyle w:val="ZV"/>
              <w:framePr w:w="0" w:wrap="auto" w:vAnchor="margin" w:hAnchor="text" w:yAlign="inline"/>
            </w:pPr>
          </w:p>
          <w:p w14:paraId="58A7A162" w14:textId="77777777" w:rsidR="000E10AD" w:rsidRPr="0079193E" w:rsidRDefault="000E10AD" w:rsidP="00EB3C2F">
            <w:pPr>
              <w:rPr>
                <w:sz w:val="16"/>
              </w:rPr>
            </w:pPr>
          </w:p>
        </w:tc>
      </w:tr>
      <w:bookmarkEnd w:id="0"/>
    </w:tbl>
    <w:p w14:paraId="09CBEDC0" w14:textId="77777777" w:rsidR="000E10AD" w:rsidRPr="0079193E" w:rsidRDefault="000E10AD" w:rsidP="000E10AD">
      <w:pPr>
        <w:sectPr w:rsidR="000E10AD" w:rsidRPr="0079193E" w:rsidSect="00D163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0AD" w:rsidRPr="0079193E" w14:paraId="30DF8784" w14:textId="77777777" w:rsidTr="00EB3C2F">
        <w:trPr>
          <w:cantSplit/>
          <w:trHeight w:hRule="exact" w:val="5669"/>
        </w:trPr>
        <w:tc>
          <w:tcPr>
            <w:tcW w:w="10423" w:type="dxa"/>
            <w:shd w:val="clear" w:color="auto" w:fill="auto"/>
          </w:tcPr>
          <w:p w14:paraId="6F6C82B7" w14:textId="77777777" w:rsidR="000E10AD" w:rsidRPr="0079193E" w:rsidRDefault="000E10AD" w:rsidP="00EB3C2F">
            <w:pPr>
              <w:pStyle w:val="FP"/>
            </w:pPr>
            <w:bookmarkStart w:id="4" w:name="page2"/>
          </w:p>
        </w:tc>
      </w:tr>
      <w:tr w:rsidR="000E10AD" w:rsidRPr="0079193E" w14:paraId="1E252B9C" w14:textId="77777777" w:rsidTr="00EB3C2F">
        <w:trPr>
          <w:cantSplit/>
          <w:trHeight w:hRule="exact" w:val="5386"/>
        </w:trPr>
        <w:tc>
          <w:tcPr>
            <w:tcW w:w="10423" w:type="dxa"/>
            <w:shd w:val="clear" w:color="auto" w:fill="auto"/>
          </w:tcPr>
          <w:p w14:paraId="0A5E8F20" w14:textId="77777777" w:rsidR="000E10AD" w:rsidRPr="0079193E" w:rsidRDefault="000E10AD" w:rsidP="00EB3C2F">
            <w:pPr>
              <w:pStyle w:val="FP"/>
              <w:spacing w:after="240"/>
              <w:ind w:left="2835" w:right="2835"/>
              <w:jc w:val="center"/>
              <w:rPr>
                <w:rFonts w:ascii="Arial" w:hAnsi="Arial"/>
                <w:b/>
                <w:i/>
                <w:noProof/>
              </w:rPr>
            </w:pPr>
            <w:bookmarkStart w:id="5" w:name="coords3gpp"/>
            <w:r w:rsidRPr="0079193E">
              <w:rPr>
                <w:rFonts w:ascii="Arial" w:hAnsi="Arial"/>
                <w:b/>
                <w:i/>
                <w:noProof/>
              </w:rPr>
              <w:t>3GPP</w:t>
            </w:r>
          </w:p>
          <w:p w14:paraId="68A56CA1" w14:textId="77777777" w:rsidR="000E10AD" w:rsidRPr="0079193E" w:rsidRDefault="000E10AD" w:rsidP="00EB3C2F">
            <w:pPr>
              <w:pStyle w:val="FP"/>
              <w:pBdr>
                <w:bottom w:val="single" w:sz="6" w:space="1" w:color="auto"/>
              </w:pBdr>
              <w:ind w:left="2835" w:right="2835"/>
              <w:jc w:val="center"/>
              <w:rPr>
                <w:noProof/>
              </w:rPr>
            </w:pPr>
            <w:r w:rsidRPr="0079193E">
              <w:rPr>
                <w:noProof/>
              </w:rPr>
              <w:t>Postal address</w:t>
            </w:r>
          </w:p>
          <w:p w14:paraId="2D454A8F" w14:textId="77777777" w:rsidR="000E10AD" w:rsidRPr="0079193E" w:rsidRDefault="000E10AD" w:rsidP="00EB3C2F">
            <w:pPr>
              <w:pStyle w:val="FP"/>
              <w:ind w:left="2835" w:right="2835"/>
              <w:jc w:val="center"/>
              <w:rPr>
                <w:rFonts w:ascii="Arial" w:hAnsi="Arial"/>
                <w:noProof/>
                <w:sz w:val="18"/>
              </w:rPr>
            </w:pPr>
          </w:p>
          <w:p w14:paraId="564A2345"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3GPP support office address</w:t>
            </w:r>
          </w:p>
          <w:p w14:paraId="7537E74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650 Route des Lucioles - Sophia Antipolis</w:t>
            </w:r>
          </w:p>
          <w:p w14:paraId="7CB181FC"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Valbonne - FRANCE</w:t>
            </w:r>
          </w:p>
          <w:p w14:paraId="40D49B0E" w14:textId="77777777" w:rsidR="000E10AD" w:rsidRPr="0079193E" w:rsidRDefault="000E10AD" w:rsidP="00EB3C2F">
            <w:pPr>
              <w:pStyle w:val="FP"/>
              <w:spacing w:after="20"/>
              <w:ind w:left="2835" w:right="2835"/>
              <w:jc w:val="center"/>
              <w:rPr>
                <w:rFonts w:ascii="Arial" w:hAnsi="Arial"/>
                <w:noProof/>
                <w:sz w:val="18"/>
              </w:rPr>
            </w:pPr>
            <w:r w:rsidRPr="0079193E">
              <w:rPr>
                <w:rFonts w:ascii="Arial" w:hAnsi="Arial"/>
                <w:noProof/>
                <w:sz w:val="18"/>
              </w:rPr>
              <w:t>Tel.: +33 4 92 94 42 00 Fax: +33 4 93 65 47 16</w:t>
            </w:r>
          </w:p>
          <w:p w14:paraId="374D4154"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Internet</w:t>
            </w:r>
          </w:p>
          <w:p w14:paraId="29CFF3C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http://www.3gpp.org</w:t>
            </w:r>
            <w:bookmarkEnd w:id="5"/>
          </w:p>
          <w:p w14:paraId="29C8F9D5" w14:textId="77777777" w:rsidR="000E10AD" w:rsidRPr="0079193E" w:rsidRDefault="000E10AD" w:rsidP="00EB3C2F">
            <w:pPr>
              <w:rPr>
                <w:noProof/>
              </w:rPr>
            </w:pPr>
          </w:p>
        </w:tc>
      </w:tr>
      <w:tr w:rsidR="000E10AD" w:rsidRPr="0079193E" w14:paraId="5C0184C7" w14:textId="77777777" w:rsidTr="00EB3C2F">
        <w:trPr>
          <w:cantSplit/>
        </w:trPr>
        <w:tc>
          <w:tcPr>
            <w:tcW w:w="10423" w:type="dxa"/>
            <w:shd w:val="clear" w:color="auto" w:fill="auto"/>
            <w:vAlign w:val="bottom"/>
          </w:tcPr>
          <w:p w14:paraId="1306C13D" w14:textId="77777777" w:rsidR="000E10AD" w:rsidRPr="0079193E" w:rsidRDefault="000E10AD" w:rsidP="00EB3C2F">
            <w:pPr>
              <w:pStyle w:val="FP"/>
              <w:pBdr>
                <w:bottom w:val="single" w:sz="6" w:space="1" w:color="auto"/>
              </w:pBdr>
              <w:spacing w:after="240"/>
              <w:jc w:val="center"/>
              <w:rPr>
                <w:rFonts w:ascii="Arial" w:hAnsi="Arial"/>
                <w:b/>
                <w:i/>
                <w:noProof/>
              </w:rPr>
            </w:pPr>
            <w:bookmarkStart w:id="6" w:name="copyrightNotification"/>
            <w:r w:rsidRPr="0079193E">
              <w:rPr>
                <w:rFonts w:ascii="Arial" w:hAnsi="Arial"/>
                <w:b/>
                <w:i/>
                <w:noProof/>
              </w:rPr>
              <w:t>Copyright Notification</w:t>
            </w:r>
          </w:p>
          <w:p w14:paraId="052FF22B" w14:textId="77777777" w:rsidR="000E10AD" w:rsidRPr="0079193E" w:rsidRDefault="000E10AD" w:rsidP="00EB3C2F">
            <w:pPr>
              <w:pStyle w:val="FP"/>
              <w:jc w:val="center"/>
              <w:rPr>
                <w:noProof/>
              </w:rPr>
            </w:pPr>
            <w:r w:rsidRPr="0079193E">
              <w:rPr>
                <w:noProof/>
              </w:rPr>
              <w:t>No part may be reproduced except as authorized by written permission.</w:t>
            </w:r>
            <w:r w:rsidRPr="0079193E">
              <w:rPr>
                <w:noProof/>
              </w:rPr>
              <w:br/>
              <w:t>The copyright and the foregoing restriction extend to reproduction in all media.</w:t>
            </w:r>
          </w:p>
          <w:p w14:paraId="1B6A0728" w14:textId="77777777" w:rsidR="000E10AD" w:rsidRPr="0079193E" w:rsidRDefault="000E10AD" w:rsidP="00EB3C2F">
            <w:pPr>
              <w:pStyle w:val="FP"/>
              <w:jc w:val="center"/>
              <w:rPr>
                <w:noProof/>
              </w:rPr>
            </w:pPr>
          </w:p>
          <w:p w14:paraId="4DA15176" w14:textId="308763C3" w:rsidR="000E10AD" w:rsidRPr="0079193E" w:rsidRDefault="000E10AD" w:rsidP="00EB3C2F">
            <w:pPr>
              <w:pStyle w:val="FP"/>
              <w:jc w:val="center"/>
              <w:rPr>
                <w:noProof/>
                <w:sz w:val="18"/>
              </w:rPr>
            </w:pPr>
            <w:r w:rsidRPr="0079193E">
              <w:rPr>
                <w:noProof/>
                <w:sz w:val="18"/>
              </w:rPr>
              <w:t>©</w:t>
            </w:r>
            <w:r w:rsidR="004271C9">
              <w:rPr>
                <w:noProof/>
                <w:sz w:val="18"/>
              </w:rPr>
              <w:t xml:space="preserve"> 2024</w:t>
            </w:r>
            <w:r w:rsidRPr="0079193E">
              <w:rPr>
                <w:noProof/>
                <w:sz w:val="18"/>
              </w:rPr>
              <w:t>, 3GPP Organizational Partners (ARIB, ATIS, CCSA, ETSI, TSDSI, TTA, TTC).</w:t>
            </w:r>
            <w:bookmarkStart w:id="7" w:name="copyrightaddon"/>
            <w:bookmarkEnd w:id="7"/>
          </w:p>
          <w:p w14:paraId="40BF0418" w14:textId="77777777" w:rsidR="000E10AD" w:rsidRPr="0079193E" w:rsidRDefault="000E10AD" w:rsidP="00EB3C2F">
            <w:pPr>
              <w:pStyle w:val="FP"/>
              <w:jc w:val="center"/>
              <w:rPr>
                <w:noProof/>
                <w:sz w:val="18"/>
              </w:rPr>
            </w:pPr>
            <w:r w:rsidRPr="0079193E">
              <w:rPr>
                <w:noProof/>
                <w:sz w:val="18"/>
              </w:rPr>
              <w:t>All rights reserved.</w:t>
            </w:r>
          </w:p>
          <w:p w14:paraId="7B0CD998" w14:textId="77777777" w:rsidR="000E10AD" w:rsidRPr="0079193E" w:rsidRDefault="000E10AD" w:rsidP="00EB3C2F">
            <w:pPr>
              <w:pStyle w:val="FP"/>
              <w:rPr>
                <w:noProof/>
                <w:sz w:val="18"/>
              </w:rPr>
            </w:pPr>
          </w:p>
          <w:p w14:paraId="370483FF" w14:textId="77777777" w:rsidR="000E10AD" w:rsidRPr="0079193E" w:rsidRDefault="000E10AD" w:rsidP="00EB3C2F">
            <w:pPr>
              <w:pStyle w:val="FP"/>
              <w:rPr>
                <w:noProof/>
                <w:sz w:val="18"/>
              </w:rPr>
            </w:pPr>
            <w:r w:rsidRPr="0079193E">
              <w:rPr>
                <w:noProof/>
                <w:sz w:val="18"/>
              </w:rPr>
              <w:t>UMTS™ is a Trade Mark of ETSI registered for the benefit of its members</w:t>
            </w:r>
          </w:p>
          <w:p w14:paraId="43489724" w14:textId="77777777" w:rsidR="000E10AD" w:rsidRPr="0079193E" w:rsidRDefault="000E10AD" w:rsidP="00EB3C2F">
            <w:pPr>
              <w:pStyle w:val="FP"/>
              <w:rPr>
                <w:noProof/>
                <w:sz w:val="18"/>
              </w:rPr>
            </w:pPr>
            <w:r w:rsidRPr="0079193E">
              <w:rPr>
                <w:noProof/>
                <w:sz w:val="18"/>
              </w:rPr>
              <w:t>3GPP™ is a Trade Mark of ETSI registered for the benefit of its Members and of the 3GPP Organizational Partners</w:t>
            </w:r>
            <w:r w:rsidRPr="0079193E">
              <w:rPr>
                <w:noProof/>
                <w:sz w:val="18"/>
              </w:rPr>
              <w:br/>
              <w:t>LTE™ is a Trade Mark of ETSI registered for the benefit of its Members and of the 3GPP Organizational Partners</w:t>
            </w:r>
          </w:p>
          <w:p w14:paraId="52DB212F" w14:textId="77777777" w:rsidR="000E10AD" w:rsidRPr="0079193E" w:rsidRDefault="000E10AD" w:rsidP="00EB3C2F">
            <w:pPr>
              <w:pStyle w:val="FP"/>
              <w:rPr>
                <w:noProof/>
                <w:sz w:val="18"/>
              </w:rPr>
            </w:pPr>
            <w:r w:rsidRPr="0079193E">
              <w:rPr>
                <w:noProof/>
                <w:sz w:val="18"/>
              </w:rPr>
              <w:t>GSM® and the GSM logo are registered and owned by the GSM Association</w:t>
            </w:r>
            <w:bookmarkEnd w:id="6"/>
          </w:p>
          <w:p w14:paraId="3B94F180" w14:textId="77777777" w:rsidR="000E10AD" w:rsidRPr="0079193E" w:rsidRDefault="000E10AD" w:rsidP="00EB3C2F"/>
        </w:tc>
      </w:tr>
      <w:bookmarkEnd w:id="4"/>
    </w:tbl>
    <w:p w14:paraId="49C2E630" w14:textId="414FB8DC" w:rsidR="004A3549" w:rsidRDefault="000E10AD">
      <w:pPr>
        <w:pStyle w:val="TT"/>
      </w:pPr>
      <w:r w:rsidRPr="0079193E">
        <w:br w:type="page"/>
      </w:r>
      <w:r w:rsidR="004A3549">
        <w:lastRenderedPageBreak/>
        <w:t>Contents</w:t>
      </w:r>
    </w:p>
    <w:p w14:paraId="550591EF" w14:textId="77777777" w:rsidR="003F75C8" w:rsidRPr="00DD1BA4" w:rsidRDefault="003F75C8">
      <w:pPr>
        <w:pStyle w:val="TOC1"/>
        <w:rPr>
          <w:rFonts w:ascii="Calibri" w:hAnsi="Calibri"/>
          <w:szCs w:val="22"/>
          <w:lang w:eastAsia="en-GB"/>
        </w:rPr>
      </w:pPr>
      <w:r>
        <w:fldChar w:fldCharType="begin" w:fldLock="1"/>
      </w:r>
      <w:r>
        <w:instrText xml:space="preserve"> TOC \o "1-9" </w:instrText>
      </w:r>
      <w:r>
        <w:fldChar w:fldCharType="separate"/>
      </w:r>
      <w:r>
        <w:t>1</w:t>
      </w:r>
      <w:r w:rsidRPr="00DD1BA4">
        <w:rPr>
          <w:rFonts w:ascii="Calibri" w:hAnsi="Calibri"/>
          <w:szCs w:val="22"/>
          <w:lang w:eastAsia="en-GB"/>
        </w:rPr>
        <w:tab/>
      </w:r>
      <w:r>
        <w:t>Scope</w:t>
      </w:r>
      <w:r>
        <w:tab/>
      </w:r>
      <w:r>
        <w:fldChar w:fldCharType="begin" w:fldLock="1"/>
      </w:r>
      <w:r>
        <w:instrText xml:space="preserve"> PAGEREF _Toc485637160 \h </w:instrText>
      </w:r>
      <w:r>
        <w:fldChar w:fldCharType="separate"/>
      </w:r>
      <w:r>
        <w:t>5</w:t>
      </w:r>
      <w:r>
        <w:fldChar w:fldCharType="end"/>
      </w:r>
    </w:p>
    <w:p w14:paraId="51BC5723" w14:textId="77777777" w:rsidR="003F75C8" w:rsidRPr="00DD1BA4" w:rsidRDefault="003F75C8">
      <w:pPr>
        <w:pStyle w:val="TOC1"/>
        <w:rPr>
          <w:rFonts w:ascii="Calibri" w:hAnsi="Calibri"/>
          <w:szCs w:val="22"/>
          <w:lang w:eastAsia="en-GB"/>
        </w:rPr>
      </w:pPr>
      <w:r>
        <w:t>2</w:t>
      </w:r>
      <w:r w:rsidRPr="00DD1BA4">
        <w:rPr>
          <w:rFonts w:ascii="Calibri" w:hAnsi="Calibri"/>
          <w:szCs w:val="22"/>
          <w:lang w:eastAsia="en-GB"/>
        </w:rPr>
        <w:tab/>
      </w:r>
      <w:r>
        <w:t>References</w:t>
      </w:r>
      <w:r>
        <w:tab/>
      </w:r>
      <w:r>
        <w:fldChar w:fldCharType="begin" w:fldLock="1"/>
      </w:r>
      <w:r>
        <w:instrText xml:space="preserve"> PAGEREF _Toc485637161 \h </w:instrText>
      </w:r>
      <w:r>
        <w:fldChar w:fldCharType="separate"/>
      </w:r>
      <w:r>
        <w:t>9</w:t>
      </w:r>
      <w:r>
        <w:fldChar w:fldCharType="end"/>
      </w:r>
    </w:p>
    <w:p w14:paraId="4167C756" w14:textId="77777777" w:rsidR="003F75C8" w:rsidRPr="00DD1BA4" w:rsidRDefault="003F75C8">
      <w:pPr>
        <w:pStyle w:val="TOC1"/>
        <w:rPr>
          <w:rFonts w:ascii="Calibri" w:hAnsi="Calibri"/>
          <w:szCs w:val="22"/>
          <w:lang w:eastAsia="en-GB"/>
        </w:rPr>
      </w:pPr>
      <w:r>
        <w:t>3</w:t>
      </w:r>
      <w:r w:rsidRPr="00DD1BA4">
        <w:rPr>
          <w:rFonts w:ascii="Calibri" w:hAnsi="Calibri"/>
          <w:szCs w:val="22"/>
          <w:lang w:eastAsia="en-GB"/>
        </w:rPr>
        <w:tab/>
      </w:r>
      <w:r>
        <w:t>Definitions, symbols and abbreviations</w:t>
      </w:r>
      <w:r>
        <w:tab/>
      </w:r>
      <w:r>
        <w:fldChar w:fldCharType="begin" w:fldLock="1"/>
      </w:r>
      <w:r>
        <w:instrText xml:space="preserve"> PAGEREF _Toc485637162 \h </w:instrText>
      </w:r>
      <w:r>
        <w:fldChar w:fldCharType="separate"/>
      </w:r>
      <w:r>
        <w:t>11</w:t>
      </w:r>
      <w:r>
        <w:fldChar w:fldCharType="end"/>
      </w:r>
    </w:p>
    <w:p w14:paraId="4556FE1E" w14:textId="77777777" w:rsidR="003F75C8" w:rsidRPr="00DD1BA4" w:rsidRDefault="003F75C8">
      <w:pPr>
        <w:pStyle w:val="TOC2"/>
        <w:rPr>
          <w:rFonts w:ascii="Calibri" w:hAnsi="Calibri"/>
          <w:sz w:val="22"/>
          <w:szCs w:val="22"/>
          <w:lang w:eastAsia="en-GB"/>
        </w:rPr>
      </w:pPr>
      <w:r>
        <w:t>3.1</w:t>
      </w:r>
      <w:r w:rsidRPr="00DD1BA4">
        <w:rPr>
          <w:rFonts w:ascii="Calibri" w:hAnsi="Calibri"/>
          <w:sz w:val="22"/>
          <w:szCs w:val="22"/>
          <w:lang w:eastAsia="en-GB"/>
        </w:rPr>
        <w:tab/>
      </w:r>
      <w:r>
        <w:t>Definitions</w:t>
      </w:r>
      <w:r>
        <w:tab/>
      </w:r>
      <w:r>
        <w:fldChar w:fldCharType="begin" w:fldLock="1"/>
      </w:r>
      <w:r>
        <w:instrText xml:space="preserve"> PAGEREF _Toc485637163 \h </w:instrText>
      </w:r>
      <w:r>
        <w:fldChar w:fldCharType="separate"/>
      </w:r>
      <w:r>
        <w:t>11</w:t>
      </w:r>
      <w:r>
        <w:fldChar w:fldCharType="end"/>
      </w:r>
    </w:p>
    <w:p w14:paraId="355F9081" w14:textId="77777777" w:rsidR="003F75C8" w:rsidRPr="00DD1BA4" w:rsidRDefault="003F75C8">
      <w:pPr>
        <w:pStyle w:val="TOC2"/>
        <w:rPr>
          <w:rFonts w:ascii="Calibri" w:hAnsi="Calibri"/>
          <w:sz w:val="22"/>
          <w:szCs w:val="22"/>
          <w:lang w:eastAsia="en-GB"/>
        </w:rPr>
      </w:pPr>
      <w:r>
        <w:t>3.2</w:t>
      </w:r>
      <w:r w:rsidRPr="00DD1BA4">
        <w:rPr>
          <w:rFonts w:ascii="Calibri" w:hAnsi="Calibri"/>
          <w:sz w:val="22"/>
          <w:szCs w:val="22"/>
          <w:lang w:eastAsia="en-GB"/>
        </w:rPr>
        <w:tab/>
      </w:r>
      <w:r>
        <w:t>Symbols</w:t>
      </w:r>
      <w:r>
        <w:tab/>
      </w:r>
      <w:r>
        <w:fldChar w:fldCharType="begin" w:fldLock="1"/>
      </w:r>
      <w:r>
        <w:instrText xml:space="preserve"> PAGEREF _Toc485637164 \h </w:instrText>
      </w:r>
      <w:r>
        <w:fldChar w:fldCharType="separate"/>
      </w:r>
      <w:r>
        <w:t>11</w:t>
      </w:r>
      <w:r>
        <w:fldChar w:fldCharType="end"/>
      </w:r>
    </w:p>
    <w:p w14:paraId="2E3762E8" w14:textId="77777777" w:rsidR="003F75C8" w:rsidRPr="00DD1BA4" w:rsidRDefault="003F75C8">
      <w:pPr>
        <w:pStyle w:val="TOC2"/>
        <w:rPr>
          <w:rFonts w:ascii="Calibri" w:hAnsi="Calibri"/>
          <w:sz w:val="22"/>
          <w:szCs w:val="22"/>
          <w:lang w:eastAsia="en-GB"/>
        </w:rPr>
      </w:pPr>
      <w:r>
        <w:t>3.3</w:t>
      </w:r>
      <w:r w:rsidRPr="00DD1BA4">
        <w:rPr>
          <w:rFonts w:ascii="Calibri" w:hAnsi="Calibri"/>
          <w:sz w:val="22"/>
          <w:szCs w:val="22"/>
          <w:lang w:eastAsia="en-GB"/>
        </w:rPr>
        <w:tab/>
      </w:r>
      <w:r>
        <w:t>Abbreviations</w:t>
      </w:r>
      <w:r>
        <w:tab/>
      </w:r>
      <w:r>
        <w:fldChar w:fldCharType="begin" w:fldLock="1"/>
      </w:r>
      <w:r>
        <w:instrText xml:space="preserve"> PAGEREF _Toc485637165 \h </w:instrText>
      </w:r>
      <w:r>
        <w:fldChar w:fldCharType="separate"/>
      </w:r>
      <w:r>
        <w:t>12</w:t>
      </w:r>
      <w:r>
        <w:fldChar w:fldCharType="end"/>
      </w:r>
    </w:p>
    <w:p w14:paraId="1DDA210B" w14:textId="77777777" w:rsidR="003F75C8" w:rsidRPr="00DD1BA4" w:rsidRDefault="003F75C8">
      <w:pPr>
        <w:pStyle w:val="TOC1"/>
        <w:rPr>
          <w:rFonts w:ascii="Calibri" w:hAnsi="Calibri"/>
          <w:szCs w:val="22"/>
          <w:lang w:eastAsia="en-GB"/>
        </w:rPr>
      </w:pPr>
      <w:r>
        <w:t>4</w:t>
      </w:r>
      <w:r w:rsidRPr="00DD1BA4">
        <w:rPr>
          <w:rFonts w:ascii="Calibri" w:hAnsi="Calibri"/>
          <w:szCs w:val="22"/>
          <w:lang w:eastAsia="en-GB"/>
        </w:rPr>
        <w:tab/>
      </w:r>
      <w:r>
        <w:t>GBA Bootstrapping Zh interface and Zh' interface</w:t>
      </w:r>
      <w:r>
        <w:tab/>
      </w:r>
      <w:r>
        <w:fldChar w:fldCharType="begin" w:fldLock="1"/>
      </w:r>
      <w:r>
        <w:instrText xml:space="preserve"> PAGEREF _Toc485637166 \h </w:instrText>
      </w:r>
      <w:r>
        <w:fldChar w:fldCharType="separate"/>
      </w:r>
      <w:r>
        <w:t>13</w:t>
      </w:r>
      <w:r>
        <w:fldChar w:fldCharType="end"/>
      </w:r>
    </w:p>
    <w:p w14:paraId="543276C4" w14:textId="77777777" w:rsidR="003F75C8" w:rsidRPr="00DD1BA4" w:rsidRDefault="003F75C8">
      <w:pPr>
        <w:pStyle w:val="TOC2"/>
        <w:rPr>
          <w:rFonts w:ascii="Calibri" w:hAnsi="Calibri"/>
          <w:sz w:val="22"/>
          <w:szCs w:val="22"/>
          <w:lang w:eastAsia="en-GB"/>
        </w:rPr>
      </w:pPr>
      <w:r>
        <w:t>4.1</w:t>
      </w:r>
      <w:r w:rsidRPr="00DD1BA4">
        <w:rPr>
          <w:rFonts w:ascii="Calibri" w:hAnsi="Calibri"/>
          <w:sz w:val="22"/>
          <w:szCs w:val="22"/>
          <w:lang w:eastAsia="en-GB"/>
        </w:rPr>
        <w:tab/>
      </w:r>
      <w:r>
        <w:t>Generic bootstrapping network architecture</w:t>
      </w:r>
      <w:r>
        <w:tab/>
      </w:r>
      <w:r>
        <w:fldChar w:fldCharType="begin" w:fldLock="1"/>
      </w:r>
      <w:r>
        <w:instrText xml:space="preserve"> PAGEREF _Toc485637167 \h </w:instrText>
      </w:r>
      <w:r>
        <w:fldChar w:fldCharType="separate"/>
      </w:r>
      <w:r>
        <w:t>13</w:t>
      </w:r>
      <w:r>
        <w:fldChar w:fldCharType="end"/>
      </w:r>
    </w:p>
    <w:p w14:paraId="2F0319E4" w14:textId="77777777" w:rsidR="003F75C8" w:rsidRPr="00DD1BA4" w:rsidRDefault="003F75C8">
      <w:pPr>
        <w:pStyle w:val="TOC2"/>
        <w:rPr>
          <w:rFonts w:ascii="Calibri" w:hAnsi="Calibri"/>
          <w:sz w:val="22"/>
          <w:szCs w:val="22"/>
          <w:lang w:eastAsia="en-GB"/>
        </w:rPr>
      </w:pPr>
      <w:r>
        <w:t>4.2</w:t>
      </w:r>
      <w:r w:rsidRPr="00DD1BA4">
        <w:rPr>
          <w:rFonts w:ascii="Calibri" w:hAnsi="Calibri"/>
          <w:sz w:val="22"/>
          <w:szCs w:val="22"/>
          <w:lang w:eastAsia="en-GB"/>
        </w:rPr>
        <w:tab/>
      </w:r>
      <w:r>
        <w:t>Protocol Zh between BSF and HSS</w:t>
      </w:r>
      <w:r>
        <w:tab/>
      </w:r>
      <w:r>
        <w:fldChar w:fldCharType="begin" w:fldLock="1"/>
      </w:r>
      <w:r>
        <w:instrText xml:space="preserve"> PAGEREF _Toc485637168 \h </w:instrText>
      </w:r>
      <w:r>
        <w:fldChar w:fldCharType="separate"/>
      </w:r>
      <w:r>
        <w:t>13</w:t>
      </w:r>
      <w:r>
        <w:fldChar w:fldCharType="end"/>
      </w:r>
    </w:p>
    <w:p w14:paraId="25050DC1" w14:textId="77777777" w:rsidR="003F75C8" w:rsidRPr="00DD1BA4" w:rsidRDefault="003F75C8">
      <w:pPr>
        <w:pStyle w:val="TOC2"/>
        <w:rPr>
          <w:rFonts w:ascii="Calibri" w:hAnsi="Calibri"/>
          <w:sz w:val="22"/>
          <w:szCs w:val="22"/>
          <w:lang w:eastAsia="en-GB"/>
        </w:rPr>
      </w:pPr>
      <w:r>
        <w:t>4.3</w:t>
      </w:r>
      <w:r w:rsidRPr="00DD1BA4">
        <w:rPr>
          <w:rFonts w:ascii="Calibri" w:hAnsi="Calibri"/>
          <w:sz w:val="22"/>
          <w:szCs w:val="22"/>
          <w:lang w:eastAsia="en-GB"/>
        </w:rPr>
        <w:tab/>
      </w:r>
      <w:r>
        <w:t>Protocol Zh' between BSF and HLR</w:t>
      </w:r>
      <w:r>
        <w:tab/>
      </w:r>
      <w:r>
        <w:fldChar w:fldCharType="begin" w:fldLock="1"/>
      </w:r>
      <w:r>
        <w:instrText xml:space="preserve"> PAGEREF _Toc485637169 \h </w:instrText>
      </w:r>
      <w:r>
        <w:fldChar w:fldCharType="separate"/>
      </w:r>
      <w:r>
        <w:t>18</w:t>
      </w:r>
      <w:r>
        <w:fldChar w:fldCharType="end"/>
      </w:r>
    </w:p>
    <w:p w14:paraId="4DED7B5B" w14:textId="77777777" w:rsidR="003F75C8" w:rsidRPr="00DD1BA4" w:rsidRDefault="003F75C8">
      <w:pPr>
        <w:pStyle w:val="TOC3"/>
        <w:rPr>
          <w:rFonts w:ascii="Calibri" w:hAnsi="Calibri"/>
          <w:sz w:val="22"/>
          <w:szCs w:val="22"/>
          <w:lang w:eastAsia="en-GB"/>
        </w:rPr>
      </w:pPr>
      <w:r>
        <w:t>4.3.1</w:t>
      </w:r>
      <w:r w:rsidRPr="00DD1BA4">
        <w:rPr>
          <w:rFonts w:ascii="Calibri" w:hAnsi="Calibri"/>
          <w:sz w:val="22"/>
          <w:szCs w:val="22"/>
          <w:lang w:eastAsia="en-GB"/>
        </w:rPr>
        <w:tab/>
      </w:r>
      <w:r>
        <w:t>Public to Private Identity Resolution over Zh between BSF and HLR</w:t>
      </w:r>
      <w:r>
        <w:tab/>
      </w:r>
      <w:r>
        <w:fldChar w:fldCharType="begin" w:fldLock="1"/>
      </w:r>
      <w:r>
        <w:instrText xml:space="preserve"> PAGEREF _Toc485637170 \h </w:instrText>
      </w:r>
      <w:r>
        <w:fldChar w:fldCharType="separate"/>
      </w:r>
      <w:r>
        <w:t>19</w:t>
      </w:r>
      <w:r>
        <w:fldChar w:fldCharType="end"/>
      </w:r>
    </w:p>
    <w:p w14:paraId="2AA22E86" w14:textId="77777777" w:rsidR="003F75C8" w:rsidRPr="00DD1BA4" w:rsidRDefault="003F75C8">
      <w:pPr>
        <w:pStyle w:val="TOC1"/>
        <w:rPr>
          <w:rFonts w:ascii="Calibri" w:hAnsi="Calibri"/>
          <w:szCs w:val="22"/>
          <w:lang w:eastAsia="en-GB"/>
        </w:rPr>
      </w:pPr>
      <w:r>
        <w:t>5</w:t>
      </w:r>
      <w:r w:rsidRPr="00DD1BA4">
        <w:rPr>
          <w:rFonts w:ascii="Calibri" w:hAnsi="Calibri"/>
          <w:szCs w:val="22"/>
          <w:lang w:eastAsia="en-GB"/>
        </w:rPr>
        <w:tab/>
      </w:r>
      <w:r>
        <w:t>GAA Application Zn and Zpn interfaces</w:t>
      </w:r>
      <w:r>
        <w:tab/>
      </w:r>
      <w:r>
        <w:fldChar w:fldCharType="begin" w:fldLock="1"/>
      </w:r>
      <w:r>
        <w:instrText xml:space="preserve"> PAGEREF _Toc485637171 \h </w:instrText>
      </w:r>
      <w:r>
        <w:fldChar w:fldCharType="separate"/>
      </w:r>
      <w:r>
        <w:t>21</w:t>
      </w:r>
      <w:r>
        <w:fldChar w:fldCharType="end"/>
      </w:r>
    </w:p>
    <w:p w14:paraId="2ADF83B4" w14:textId="77777777" w:rsidR="003F75C8" w:rsidRPr="00DD1BA4" w:rsidRDefault="003F75C8">
      <w:pPr>
        <w:pStyle w:val="TOC2"/>
        <w:rPr>
          <w:rFonts w:ascii="Calibri" w:hAnsi="Calibri"/>
          <w:sz w:val="22"/>
          <w:szCs w:val="22"/>
          <w:lang w:eastAsia="en-GB"/>
        </w:rPr>
      </w:pPr>
      <w:r>
        <w:t>5.1</w:t>
      </w:r>
      <w:r w:rsidRPr="00DD1BA4">
        <w:rPr>
          <w:rFonts w:ascii="Calibri" w:hAnsi="Calibri"/>
          <w:sz w:val="22"/>
          <w:szCs w:val="22"/>
          <w:lang w:eastAsia="en-GB"/>
        </w:rPr>
        <w:tab/>
      </w:r>
      <w:r>
        <w:t>Applications’ network architecture</w:t>
      </w:r>
      <w:r>
        <w:tab/>
      </w:r>
      <w:r>
        <w:fldChar w:fldCharType="begin" w:fldLock="1"/>
      </w:r>
      <w:r>
        <w:instrText xml:space="preserve"> PAGEREF _Toc485637172 \h </w:instrText>
      </w:r>
      <w:r>
        <w:fldChar w:fldCharType="separate"/>
      </w:r>
      <w:r>
        <w:t>21</w:t>
      </w:r>
      <w:r>
        <w:fldChar w:fldCharType="end"/>
      </w:r>
    </w:p>
    <w:p w14:paraId="5BCC4CA2" w14:textId="77777777" w:rsidR="003F75C8" w:rsidRPr="00DD1BA4" w:rsidRDefault="003F75C8">
      <w:pPr>
        <w:pStyle w:val="TOC2"/>
        <w:rPr>
          <w:rFonts w:ascii="Calibri" w:hAnsi="Calibri"/>
          <w:sz w:val="22"/>
          <w:szCs w:val="22"/>
          <w:lang w:eastAsia="en-GB"/>
        </w:rPr>
      </w:pPr>
      <w:r>
        <w:t>5.2</w:t>
      </w:r>
      <w:r w:rsidRPr="00DD1BA4">
        <w:rPr>
          <w:rFonts w:ascii="Calibri" w:hAnsi="Calibri"/>
          <w:sz w:val="22"/>
          <w:szCs w:val="22"/>
          <w:lang w:eastAsia="en-GB"/>
        </w:rPr>
        <w:tab/>
      </w:r>
      <w:r>
        <w:t>Protocol Zn between NAF and BSF based on Diameter</w:t>
      </w:r>
      <w:r>
        <w:tab/>
      </w:r>
      <w:r>
        <w:fldChar w:fldCharType="begin" w:fldLock="1"/>
      </w:r>
      <w:r>
        <w:instrText xml:space="preserve"> PAGEREF _Toc485637173 \h </w:instrText>
      </w:r>
      <w:r>
        <w:fldChar w:fldCharType="separate"/>
      </w:r>
      <w:r>
        <w:t>22</w:t>
      </w:r>
      <w:r>
        <w:fldChar w:fldCharType="end"/>
      </w:r>
    </w:p>
    <w:p w14:paraId="47A4BE30" w14:textId="77777777" w:rsidR="003F75C8" w:rsidRPr="00DD1BA4" w:rsidRDefault="003F75C8">
      <w:pPr>
        <w:pStyle w:val="TOC2"/>
        <w:rPr>
          <w:rFonts w:ascii="Calibri" w:hAnsi="Calibri"/>
          <w:sz w:val="22"/>
          <w:szCs w:val="22"/>
          <w:lang w:eastAsia="en-GB"/>
        </w:rPr>
      </w:pPr>
      <w:r>
        <w:t>5.3</w:t>
      </w:r>
      <w:r w:rsidRPr="00DD1BA4">
        <w:rPr>
          <w:rFonts w:ascii="Calibri" w:hAnsi="Calibri"/>
          <w:sz w:val="22"/>
          <w:szCs w:val="22"/>
          <w:lang w:eastAsia="en-GB"/>
        </w:rPr>
        <w:tab/>
      </w:r>
      <w:r>
        <w:t>Protocol Zn between NAF and BSF based on Web Services</w:t>
      </w:r>
      <w:r>
        <w:tab/>
      </w:r>
      <w:r>
        <w:fldChar w:fldCharType="begin" w:fldLock="1"/>
      </w:r>
      <w:r>
        <w:instrText xml:space="preserve"> PAGEREF _Toc485637174 \h </w:instrText>
      </w:r>
      <w:r>
        <w:fldChar w:fldCharType="separate"/>
      </w:r>
      <w:r>
        <w:t>25</w:t>
      </w:r>
      <w:r>
        <w:fldChar w:fldCharType="end"/>
      </w:r>
    </w:p>
    <w:p w14:paraId="16212164" w14:textId="77777777" w:rsidR="003F75C8" w:rsidRPr="00DD1BA4" w:rsidRDefault="003F75C8">
      <w:pPr>
        <w:pStyle w:val="TOC2"/>
        <w:rPr>
          <w:rFonts w:ascii="Calibri" w:hAnsi="Calibri"/>
          <w:sz w:val="22"/>
          <w:szCs w:val="22"/>
          <w:lang w:eastAsia="en-GB"/>
        </w:rPr>
      </w:pPr>
      <w:r>
        <w:t>5.4</w:t>
      </w:r>
      <w:r w:rsidRPr="00DD1BA4">
        <w:rPr>
          <w:rFonts w:ascii="Calibri" w:hAnsi="Calibri"/>
          <w:sz w:val="22"/>
          <w:szCs w:val="22"/>
          <w:lang w:eastAsia="en-GB"/>
        </w:rPr>
        <w:tab/>
      </w:r>
      <w:r>
        <w:t>Protocol Zpn between NAF and BSF based on Diameter</w:t>
      </w:r>
      <w:r>
        <w:tab/>
      </w:r>
      <w:r>
        <w:fldChar w:fldCharType="begin" w:fldLock="1"/>
      </w:r>
      <w:r>
        <w:instrText xml:space="preserve"> PAGEREF _Toc485637175 \h </w:instrText>
      </w:r>
      <w:r>
        <w:fldChar w:fldCharType="separate"/>
      </w:r>
      <w:r>
        <w:t>28</w:t>
      </w:r>
      <w:r>
        <w:fldChar w:fldCharType="end"/>
      </w:r>
    </w:p>
    <w:p w14:paraId="100AA6AA" w14:textId="77777777" w:rsidR="003F75C8" w:rsidRPr="00DD1BA4" w:rsidRDefault="003F75C8">
      <w:pPr>
        <w:pStyle w:val="TOC2"/>
        <w:rPr>
          <w:rFonts w:ascii="Calibri" w:hAnsi="Calibri"/>
          <w:sz w:val="22"/>
          <w:szCs w:val="22"/>
          <w:lang w:eastAsia="en-GB"/>
        </w:rPr>
      </w:pPr>
      <w:r>
        <w:t>5.5</w:t>
      </w:r>
      <w:r w:rsidRPr="00DD1BA4">
        <w:rPr>
          <w:rFonts w:ascii="Calibri" w:hAnsi="Calibri"/>
          <w:sz w:val="22"/>
          <w:szCs w:val="22"/>
          <w:lang w:eastAsia="en-GB"/>
        </w:rPr>
        <w:tab/>
      </w:r>
      <w:r>
        <w:t>Protocol Zpn between NAF and BSF based on Web Services</w:t>
      </w:r>
      <w:r>
        <w:tab/>
      </w:r>
      <w:r>
        <w:fldChar w:fldCharType="begin" w:fldLock="1"/>
      </w:r>
      <w:r>
        <w:instrText xml:space="preserve"> PAGEREF _Toc485637176 \h </w:instrText>
      </w:r>
      <w:r>
        <w:fldChar w:fldCharType="separate"/>
      </w:r>
      <w:r>
        <w:t>32</w:t>
      </w:r>
      <w:r>
        <w:fldChar w:fldCharType="end"/>
      </w:r>
    </w:p>
    <w:p w14:paraId="03A8771E" w14:textId="77777777" w:rsidR="003F75C8" w:rsidRPr="00DD1BA4" w:rsidRDefault="003F75C8">
      <w:pPr>
        <w:pStyle w:val="TOC1"/>
        <w:rPr>
          <w:rFonts w:ascii="Calibri" w:hAnsi="Calibri"/>
          <w:szCs w:val="22"/>
          <w:lang w:eastAsia="en-GB"/>
        </w:rPr>
      </w:pPr>
      <w:r>
        <w:t>6</w:t>
      </w:r>
      <w:r w:rsidRPr="00DD1BA4">
        <w:rPr>
          <w:rFonts w:ascii="Calibri" w:hAnsi="Calibri"/>
          <w:szCs w:val="22"/>
          <w:lang w:eastAsia="en-GB"/>
        </w:rPr>
        <w:tab/>
      </w:r>
      <w:r>
        <w:t>Diameter application for Zh, Zn and Zpn interfaces</w:t>
      </w:r>
      <w:r>
        <w:tab/>
      </w:r>
      <w:r>
        <w:fldChar w:fldCharType="begin" w:fldLock="1"/>
      </w:r>
      <w:r>
        <w:instrText xml:space="preserve"> PAGEREF _Toc485637177 \h </w:instrText>
      </w:r>
      <w:r>
        <w:fldChar w:fldCharType="separate"/>
      </w:r>
      <w:r>
        <w:t>35</w:t>
      </w:r>
      <w:r>
        <w:fldChar w:fldCharType="end"/>
      </w:r>
    </w:p>
    <w:p w14:paraId="70EE6594" w14:textId="77777777" w:rsidR="003F75C8" w:rsidRPr="00DD1BA4" w:rsidRDefault="003F75C8">
      <w:pPr>
        <w:pStyle w:val="TOC2"/>
        <w:rPr>
          <w:rFonts w:ascii="Calibri" w:hAnsi="Calibri"/>
          <w:sz w:val="22"/>
          <w:szCs w:val="22"/>
          <w:lang w:eastAsia="en-GB"/>
        </w:rPr>
      </w:pPr>
      <w:r>
        <w:t>6.0</w:t>
      </w:r>
      <w:r w:rsidRPr="00DD1BA4">
        <w:rPr>
          <w:rFonts w:ascii="Calibri" w:hAnsi="Calibri"/>
          <w:sz w:val="22"/>
          <w:szCs w:val="22"/>
          <w:lang w:eastAsia="en-GB"/>
        </w:rPr>
        <w:tab/>
      </w:r>
      <w:r>
        <w:t>Introduction</w:t>
      </w:r>
      <w:r>
        <w:tab/>
      </w:r>
      <w:r>
        <w:fldChar w:fldCharType="begin" w:fldLock="1"/>
      </w:r>
      <w:r>
        <w:instrText xml:space="preserve"> PAGEREF _Toc485637178 \h </w:instrText>
      </w:r>
      <w:r>
        <w:fldChar w:fldCharType="separate"/>
      </w:r>
      <w:r>
        <w:t>35</w:t>
      </w:r>
      <w:r>
        <w:fldChar w:fldCharType="end"/>
      </w:r>
    </w:p>
    <w:p w14:paraId="04BBDB00" w14:textId="77777777" w:rsidR="003F75C8" w:rsidRPr="00DD1BA4" w:rsidRDefault="003F75C8">
      <w:pPr>
        <w:pStyle w:val="TOC2"/>
        <w:rPr>
          <w:rFonts w:ascii="Calibri" w:hAnsi="Calibri"/>
          <w:sz w:val="22"/>
          <w:szCs w:val="22"/>
          <w:lang w:eastAsia="en-GB"/>
        </w:rPr>
      </w:pPr>
      <w:r>
        <w:t>6.1</w:t>
      </w:r>
      <w:r w:rsidRPr="00DD1BA4">
        <w:rPr>
          <w:rFonts w:ascii="Calibri" w:hAnsi="Calibri"/>
          <w:sz w:val="22"/>
          <w:szCs w:val="22"/>
          <w:lang w:eastAsia="en-GB"/>
        </w:rPr>
        <w:tab/>
      </w:r>
      <w:r>
        <w:t>Command-Code values</w:t>
      </w:r>
      <w:r>
        <w:tab/>
      </w:r>
      <w:r>
        <w:fldChar w:fldCharType="begin" w:fldLock="1"/>
      </w:r>
      <w:r>
        <w:instrText xml:space="preserve"> PAGEREF _Toc485637179 \h </w:instrText>
      </w:r>
      <w:r>
        <w:fldChar w:fldCharType="separate"/>
      </w:r>
      <w:r>
        <w:t>35</w:t>
      </w:r>
      <w:r>
        <w:fldChar w:fldCharType="end"/>
      </w:r>
    </w:p>
    <w:p w14:paraId="35CD48C5" w14:textId="77777777" w:rsidR="003F75C8" w:rsidRPr="00DD1BA4" w:rsidRDefault="003F75C8">
      <w:pPr>
        <w:pStyle w:val="TOC2"/>
        <w:rPr>
          <w:rFonts w:ascii="Calibri" w:hAnsi="Calibri"/>
          <w:sz w:val="22"/>
          <w:szCs w:val="22"/>
          <w:lang w:eastAsia="en-GB"/>
        </w:rPr>
      </w:pPr>
      <w:r>
        <w:t>6.2</w:t>
      </w:r>
      <w:r w:rsidRPr="00DD1BA4">
        <w:rPr>
          <w:rFonts w:ascii="Calibri" w:hAnsi="Calibri"/>
          <w:sz w:val="22"/>
          <w:szCs w:val="22"/>
          <w:lang w:eastAsia="en-GB"/>
        </w:rPr>
        <w:tab/>
      </w:r>
      <w:r>
        <w:t>Result-Code AVP values</w:t>
      </w:r>
      <w:r>
        <w:tab/>
      </w:r>
      <w:r>
        <w:fldChar w:fldCharType="begin" w:fldLock="1"/>
      </w:r>
      <w:r>
        <w:instrText xml:space="preserve"> PAGEREF _Toc485637180 \h </w:instrText>
      </w:r>
      <w:r>
        <w:fldChar w:fldCharType="separate"/>
      </w:r>
      <w:r>
        <w:t>35</w:t>
      </w:r>
      <w:r>
        <w:fldChar w:fldCharType="end"/>
      </w:r>
    </w:p>
    <w:p w14:paraId="1F6D8922" w14:textId="77777777" w:rsidR="003F75C8" w:rsidRPr="00DD1BA4" w:rsidRDefault="003F75C8">
      <w:pPr>
        <w:pStyle w:val="TOC3"/>
        <w:rPr>
          <w:rFonts w:ascii="Calibri" w:hAnsi="Calibri"/>
          <w:sz w:val="22"/>
          <w:szCs w:val="22"/>
          <w:lang w:eastAsia="en-GB"/>
        </w:rPr>
      </w:pPr>
      <w:r>
        <w:t>6.2.1</w:t>
      </w:r>
      <w:r w:rsidRPr="00DD1BA4">
        <w:rPr>
          <w:rFonts w:ascii="Calibri" w:hAnsi="Calibri"/>
          <w:sz w:val="22"/>
          <w:szCs w:val="22"/>
          <w:lang w:eastAsia="en-GB"/>
        </w:rPr>
        <w:tab/>
      </w:r>
      <w:r>
        <w:t>Success</w:t>
      </w:r>
      <w:r>
        <w:tab/>
      </w:r>
      <w:r>
        <w:fldChar w:fldCharType="begin" w:fldLock="1"/>
      </w:r>
      <w:r>
        <w:instrText xml:space="preserve"> PAGEREF _Toc485637181 \h </w:instrText>
      </w:r>
      <w:r>
        <w:fldChar w:fldCharType="separate"/>
      </w:r>
      <w:r>
        <w:t>35</w:t>
      </w:r>
      <w:r>
        <w:fldChar w:fldCharType="end"/>
      </w:r>
    </w:p>
    <w:p w14:paraId="48328F7A" w14:textId="77777777" w:rsidR="003F75C8" w:rsidRPr="00DD1BA4" w:rsidRDefault="003F75C8">
      <w:pPr>
        <w:pStyle w:val="TOC3"/>
        <w:rPr>
          <w:rFonts w:ascii="Calibri" w:hAnsi="Calibri"/>
          <w:sz w:val="22"/>
          <w:szCs w:val="22"/>
          <w:lang w:eastAsia="en-GB"/>
        </w:rPr>
      </w:pPr>
      <w:r>
        <w:t>6.2.2</w:t>
      </w:r>
      <w:r w:rsidRPr="00DD1BA4">
        <w:rPr>
          <w:rFonts w:ascii="Calibri" w:hAnsi="Calibri"/>
          <w:sz w:val="22"/>
          <w:szCs w:val="22"/>
          <w:lang w:eastAsia="en-GB"/>
        </w:rPr>
        <w:tab/>
      </w:r>
      <w:r>
        <w:t>Permanent failures</w:t>
      </w:r>
      <w:r>
        <w:tab/>
      </w:r>
      <w:r>
        <w:fldChar w:fldCharType="begin" w:fldLock="1"/>
      </w:r>
      <w:r>
        <w:instrText xml:space="preserve"> PAGEREF _Toc485637182 \h </w:instrText>
      </w:r>
      <w:r>
        <w:fldChar w:fldCharType="separate"/>
      </w:r>
      <w:r>
        <w:t>35</w:t>
      </w:r>
      <w:r>
        <w:fldChar w:fldCharType="end"/>
      </w:r>
    </w:p>
    <w:p w14:paraId="56B72904" w14:textId="77777777" w:rsidR="003F75C8" w:rsidRPr="00DD1BA4" w:rsidRDefault="003F75C8">
      <w:pPr>
        <w:pStyle w:val="TOC4"/>
        <w:rPr>
          <w:rFonts w:ascii="Calibri" w:hAnsi="Calibri"/>
          <w:sz w:val="22"/>
          <w:szCs w:val="22"/>
          <w:lang w:eastAsia="en-GB"/>
        </w:rPr>
      </w:pPr>
      <w:r>
        <w:t>6.2.2.1</w:t>
      </w:r>
      <w:r w:rsidRPr="00DD1BA4">
        <w:rPr>
          <w:rFonts w:ascii="Calibri" w:hAnsi="Calibri"/>
          <w:sz w:val="22"/>
          <w:szCs w:val="22"/>
          <w:lang w:eastAsia="en-GB"/>
        </w:rPr>
        <w:tab/>
      </w:r>
      <w:r>
        <w:t>DIAMETER_ERROR_IDENTITY_UNKNOWN (5401)</w:t>
      </w:r>
      <w:r>
        <w:tab/>
      </w:r>
      <w:r>
        <w:fldChar w:fldCharType="begin" w:fldLock="1"/>
      </w:r>
      <w:r>
        <w:instrText xml:space="preserve"> PAGEREF _Toc485637183 \h </w:instrText>
      </w:r>
      <w:r>
        <w:fldChar w:fldCharType="separate"/>
      </w:r>
      <w:r>
        <w:t>35</w:t>
      </w:r>
      <w:r>
        <w:fldChar w:fldCharType="end"/>
      </w:r>
    </w:p>
    <w:p w14:paraId="4BAD554B" w14:textId="77777777" w:rsidR="003F75C8" w:rsidRPr="00DD1BA4" w:rsidRDefault="003F75C8">
      <w:pPr>
        <w:pStyle w:val="TOC4"/>
        <w:rPr>
          <w:rFonts w:ascii="Calibri" w:hAnsi="Calibri"/>
          <w:sz w:val="22"/>
          <w:szCs w:val="22"/>
          <w:lang w:eastAsia="en-GB"/>
        </w:rPr>
      </w:pPr>
      <w:r>
        <w:t>6.2.2.2</w:t>
      </w:r>
      <w:r w:rsidRPr="00DD1BA4">
        <w:rPr>
          <w:rFonts w:ascii="Calibri" w:hAnsi="Calibri"/>
          <w:sz w:val="22"/>
          <w:szCs w:val="22"/>
          <w:lang w:eastAsia="en-GB"/>
        </w:rPr>
        <w:tab/>
      </w:r>
      <w:r>
        <w:t>DIAMETER_ERROR_NOT_AUTHORIZED (5402)</w:t>
      </w:r>
      <w:r>
        <w:tab/>
      </w:r>
      <w:r>
        <w:fldChar w:fldCharType="begin" w:fldLock="1"/>
      </w:r>
      <w:r>
        <w:instrText xml:space="preserve"> PAGEREF _Toc485637184 \h </w:instrText>
      </w:r>
      <w:r>
        <w:fldChar w:fldCharType="separate"/>
      </w:r>
      <w:r>
        <w:t>36</w:t>
      </w:r>
      <w:r>
        <w:fldChar w:fldCharType="end"/>
      </w:r>
    </w:p>
    <w:p w14:paraId="53AE0C17" w14:textId="77777777" w:rsidR="003F75C8" w:rsidRPr="00DD1BA4" w:rsidRDefault="003F75C8">
      <w:pPr>
        <w:pStyle w:val="TOC4"/>
        <w:rPr>
          <w:rFonts w:ascii="Calibri" w:hAnsi="Calibri"/>
          <w:sz w:val="22"/>
          <w:szCs w:val="22"/>
          <w:lang w:eastAsia="en-GB"/>
        </w:rPr>
      </w:pPr>
      <w:r>
        <w:t>6.2.2.3</w:t>
      </w:r>
      <w:r w:rsidRPr="00DD1BA4">
        <w:rPr>
          <w:rFonts w:ascii="Calibri" w:hAnsi="Calibri"/>
          <w:sz w:val="22"/>
          <w:szCs w:val="22"/>
          <w:lang w:eastAsia="en-GB"/>
        </w:rPr>
        <w:tab/>
      </w:r>
      <w:r>
        <w:t>DIAMETER_ERROR_TRANSACTION_IDENTIFIER_INVALID (5403)</w:t>
      </w:r>
      <w:r>
        <w:tab/>
      </w:r>
      <w:r>
        <w:fldChar w:fldCharType="begin" w:fldLock="1"/>
      </w:r>
      <w:r>
        <w:instrText xml:space="preserve"> PAGEREF _Toc485637185 \h </w:instrText>
      </w:r>
      <w:r>
        <w:fldChar w:fldCharType="separate"/>
      </w:r>
      <w:r>
        <w:t>36</w:t>
      </w:r>
      <w:r>
        <w:fldChar w:fldCharType="end"/>
      </w:r>
    </w:p>
    <w:p w14:paraId="5712B322" w14:textId="77777777" w:rsidR="003F75C8" w:rsidRPr="00DD1BA4" w:rsidRDefault="003F75C8">
      <w:pPr>
        <w:pStyle w:val="TOC4"/>
        <w:rPr>
          <w:rFonts w:ascii="Calibri" w:hAnsi="Calibri"/>
          <w:sz w:val="22"/>
          <w:szCs w:val="22"/>
          <w:lang w:val="fi-FI" w:eastAsia="en-GB"/>
        </w:rPr>
      </w:pPr>
      <w:r w:rsidRPr="003F75C8">
        <w:rPr>
          <w:lang w:val="fi-FI"/>
        </w:rPr>
        <w:t>6.2.2.4</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_Toc485637186 \h </w:instrText>
      </w:r>
      <w:r>
        <w:fldChar w:fldCharType="separate"/>
      </w:r>
      <w:r w:rsidRPr="003F75C8">
        <w:rPr>
          <w:lang w:val="fi-FI"/>
        </w:rPr>
        <w:t>36</w:t>
      </w:r>
      <w:r>
        <w:fldChar w:fldCharType="end"/>
      </w:r>
    </w:p>
    <w:p w14:paraId="036F04F5" w14:textId="77777777" w:rsidR="003F75C8" w:rsidRPr="00DD1BA4" w:rsidRDefault="003F75C8">
      <w:pPr>
        <w:pStyle w:val="TOC4"/>
        <w:rPr>
          <w:rFonts w:ascii="Calibri" w:hAnsi="Calibri"/>
          <w:sz w:val="22"/>
          <w:szCs w:val="22"/>
          <w:lang w:val="fi-FI" w:eastAsia="en-GB"/>
        </w:rPr>
      </w:pPr>
      <w:r w:rsidRPr="003F75C8">
        <w:rPr>
          <w:lang w:val="fi-FI"/>
        </w:rPr>
        <w:t>6.2.2.5</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_Toc485637187 \h </w:instrText>
      </w:r>
      <w:r>
        <w:fldChar w:fldCharType="separate"/>
      </w:r>
      <w:r w:rsidRPr="003F75C8">
        <w:rPr>
          <w:lang w:val="fi-FI"/>
        </w:rPr>
        <w:t>36</w:t>
      </w:r>
      <w:r>
        <w:fldChar w:fldCharType="end"/>
      </w:r>
    </w:p>
    <w:p w14:paraId="551DEA2B" w14:textId="77777777" w:rsidR="003F75C8" w:rsidRPr="00DD1BA4" w:rsidRDefault="003F75C8">
      <w:pPr>
        <w:pStyle w:val="TOC4"/>
        <w:rPr>
          <w:rFonts w:ascii="Calibri" w:hAnsi="Calibri"/>
          <w:sz w:val="22"/>
          <w:szCs w:val="22"/>
          <w:lang w:val="fi-FI" w:eastAsia="en-GB"/>
        </w:rPr>
      </w:pPr>
      <w:r w:rsidRPr="003F75C8">
        <w:rPr>
          <w:lang w:val="fi-FI"/>
        </w:rPr>
        <w:t>6.2.2.6</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_Toc485637188 \h </w:instrText>
      </w:r>
      <w:r>
        <w:fldChar w:fldCharType="separate"/>
      </w:r>
      <w:r w:rsidRPr="003F75C8">
        <w:rPr>
          <w:lang w:val="fi-FI"/>
        </w:rPr>
        <w:t>36</w:t>
      </w:r>
      <w:r>
        <w:fldChar w:fldCharType="end"/>
      </w:r>
    </w:p>
    <w:p w14:paraId="77AD522D" w14:textId="77777777" w:rsidR="003F75C8" w:rsidRPr="00DD1BA4" w:rsidRDefault="003F75C8">
      <w:pPr>
        <w:pStyle w:val="TOC4"/>
        <w:rPr>
          <w:rFonts w:ascii="Calibri" w:hAnsi="Calibri"/>
          <w:sz w:val="22"/>
          <w:szCs w:val="22"/>
          <w:lang w:val="fi-FI" w:eastAsia="en-GB"/>
        </w:rPr>
      </w:pPr>
      <w:r w:rsidRPr="003F75C8">
        <w:rPr>
          <w:lang w:val="fi-FI"/>
        </w:rPr>
        <w:t>6.2.2.7</w:t>
      </w:r>
      <w:r w:rsidRPr="00DD1BA4">
        <w:rPr>
          <w:rFonts w:ascii="Calibri" w:hAnsi="Calibri"/>
          <w:sz w:val="22"/>
          <w:szCs w:val="22"/>
          <w:lang w:val="fi-FI" w:eastAsia="en-GB"/>
        </w:rPr>
        <w:tab/>
      </w:r>
      <w:r w:rsidRPr="003F75C8">
        <w:rPr>
          <w:lang w:val="fi-FI"/>
        </w:rPr>
        <w:t>Void</w:t>
      </w:r>
      <w:r w:rsidRPr="003F75C8">
        <w:rPr>
          <w:lang w:val="fi-FI"/>
        </w:rPr>
        <w:tab/>
      </w:r>
      <w:r>
        <w:fldChar w:fldCharType="begin" w:fldLock="1"/>
      </w:r>
      <w:r w:rsidRPr="003F75C8">
        <w:rPr>
          <w:lang w:val="fi-FI"/>
        </w:rPr>
        <w:instrText xml:space="preserve"> PAGEREF _Toc485637189 \h </w:instrText>
      </w:r>
      <w:r>
        <w:fldChar w:fldCharType="separate"/>
      </w:r>
      <w:r w:rsidRPr="003F75C8">
        <w:rPr>
          <w:lang w:val="fi-FI"/>
        </w:rPr>
        <w:t>36</w:t>
      </w:r>
      <w:r>
        <w:fldChar w:fldCharType="end"/>
      </w:r>
    </w:p>
    <w:p w14:paraId="4F369164" w14:textId="77777777" w:rsidR="003F75C8" w:rsidRPr="00DD1BA4" w:rsidRDefault="003F75C8">
      <w:pPr>
        <w:pStyle w:val="TOC2"/>
        <w:rPr>
          <w:rFonts w:ascii="Calibri" w:hAnsi="Calibri"/>
          <w:sz w:val="22"/>
          <w:szCs w:val="22"/>
          <w:lang w:val="fi-FI" w:eastAsia="en-GB"/>
        </w:rPr>
      </w:pPr>
      <w:r w:rsidRPr="003F75C8">
        <w:rPr>
          <w:lang w:val="fi-FI"/>
        </w:rPr>
        <w:t>6.3</w:t>
      </w:r>
      <w:r w:rsidRPr="00DD1BA4">
        <w:rPr>
          <w:rFonts w:ascii="Calibri" w:hAnsi="Calibri"/>
          <w:sz w:val="22"/>
          <w:szCs w:val="22"/>
          <w:lang w:val="fi-FI" w:eastAsia="en-GB"/>
        </w:rPr>
        <w:tab/>
      </w:r>
      <w:r w:rsidRPr="003F75C8">
        <w:rPr>
          <w:lang w:val="fi-FI"/>
        </w:rPr>
        <w:t>AVPs</w:t>
      </w:r>
      <w:r w:rsidRPr="003F75C8">
        <w:rPr>
          <w:lang w:val="fi-FI"/>
        </w:rPr>
        <w:tab/>
      </w:r>
      <w:r>
        <w:fldChar w:fldCharType="begin" w:fldLock="1"/>
      </w:r>
      <w:r w:rsidRPr="003F75C8">
        <w:rPr>
          <w:lang w:val="fi-FI"/>
        </w:rPr>
        <w:instrText xml:space="preserve"> PAGEREF _Toc485637190 \h </w:instrText>
      </w:r>
      <w:r>
        <w:fldChar w:fldCharType="separate"/>
      </w:r>
      <w:r w:rsidRPr="003F75C8">
        <w:rPr>
          <w:lang w:val="fi-FI"/>
        </w:rPr>
        <w:t>37</w:t>
      </w:r>
      <w:r>
        <w:fldChar w:fldCharType="end"/>
      </w:r>
    </w:p>
    <w:p w14:paraId="7B748BB5" w14:textId="77777777" w:rsidR="003F75C8" w:rsidRPr="00DD1BA4" w:rsidRDefault="003F75C8">
      <w:pPr>
        <w:pStyle w:val="TOC3"/>
        <w:rPr>
          <w:rFonts w:ascii="Calibri" w:hAnsi="Calibri"/>
          <w:sz w:val="22"/>
          <w:szCs w:val="22"/>
          <w:lang w:eastAsia="en-GB"/>
        </w:rPr>
      </w:pPr>
      <w:r>
        <w:t>6.3.1</w:t>
      </w:r>
      <w:r w:rsidRPr="00DD1BA4">
        <w:rPr>
          <w:rFonts w:ascii="Calibri" w:hAnsi="Calibri"/>
          <w:sz w:val="22"/>
          <w:szCs w:val="22"/>
          <w:lang w:eastAsia="en-GB"/>
        </w:rPr>
        <w:tab/>
      </w:r>
      <w:r>
        <w:t>Common AVPs</w:t>
      </w:r>
      <w:r>
        <w:tab/>
      </w:r>
      <w:r>
        <w:fldChar w:fldCharType="begin" w:fldLock="1"/>
      </w:r>
      <w:r>
        <w:instrText xml:space="preserve"> PAGEREF _Toc485637191 \h </w:instrText>
      </w:r>
      <w:r>
        <w:fldChar w:fldCharType="separate"/>
      </w:r>
      <w:r>
        <w:t>38</w:t>
      </w:r>
      <w:r>
        <w:fldChar w:fldCharType="end"/>
      </w:r>
    </w:p>
    <w:p w14:paraId="41208B8D" w14:textId="77777777" w:rsidR="003F75C8" w:rsidRPr="00DD1BA4" w:rsidRDefault="003F75C8">
      <w:pPr>
        <w:pStyle w:val="TOC4"/>
        <w:rPr>
          <w:rFonts w:ascii="Calibri" w:hAnsi="Calibri"/>
          <w:sz w:val="22"/>
          <w:szCs w:val="22"/>
          <w:lang w:eastAsia="en-GB"/>
        </w:rPr>
      </w:pPr>
      <w:r>
        <w:t>6.3.1.1</w:t>
      </w:r>
      <w:r w:rsidRPr="00DD1BA4">
        <w:rPr>
          <w:rFonts w:ascii="Calibri" w:hAnsi="Calibri"/>
          <w:sz w:val="22"/>
          <w:szCs w:val="22"/>
          <w:lang w:eastAsia="en-GB"/>
        </w:rPr>
        <w:tab/>
      </w:r>
      <w:r>
        <w:t>GBA-UserSecSettings AVP</w:t>
      </w:r>
      <w:r>
        <w:tab/>
      </w:r>
      <w:r>
        <w:fldChar w:fldCharType="begin" w:fldLock="1"/>
      </w:r>
      <w:r>
        <w:instrText xml:space="preserve"> PAGEREF _Toc485637192 \h </w:instrText>
      </w:r>
      <w:r>
        <w:fldChar w:fldCharType="separate"/>
      </w:r>
      <w:r>
        <w:t>38</w:t>
      </w:r>
      <w:r>
        <w:fldChar w:fldCharType="end"/>
      </w:r>
    </w:p>
    <w:p w14:paraId="1896702D" w14:textId="77777777" w:rsidR="003F75C8" w:rsidRPr="00DD1BA4" w:rsidRDefault="003F75C8">
      <w:pPr>
        <w:pStyle w:val="TOC4"/>
        <w:rPr>
          <w:rFonts w:ascii="Calibri" w:hAnsi="Calibri"/>
          <w:sz w:val="22"/>
          <w:szCs w:val="22"/>
          <w:lang w:eastAsia="en-GB"/>
        </w:rPr>
      </w:pPr>
      <w:r>
        <w:t>6.3.1.2</w:t>
      </w:r>
      <w:r w:rsidRPr="00DD1BA4">
        <w:rPr>
          <w:rFonts w:ascii="Calibri" w:hAnsi="Calibri"/>
          <w:sz w:val="22"/>
          <w:szCs w:val="22"/>
          <w:lang w:eastAsia="en-GB"/>
        </w:rPr>
        <w:tab/>
      </w:r>
      <w:r>
        <w:t>Transaction-Identifier AVP</w:t>
      </w:r>
      <w:r>
        <w:tab/>
      </w:r>
      <w:r>
        <w:fldChar w:fldCharType="begin" w:fldLock="1"/>
      </w:r>
      <w:r>
        <w:instrText xml:space="preserve"> PAGEREF _Toc485637193 \h </w:instrText>
      </w:r>
      <w:r>
        <w:fldChar w:fldCharType="separate"/>
      </w:r>
      <w:r>
        <w:t>38</w:t>
      </w:r>
      <w:r>
        <w:fldChar w:fldCharType="end"/>
      </w:r>
    </w:p>
    <w:p w14:paraId="5E5A1A8E" w14:textId="77777777" w:rsidR="003F75C8" w:rsidRPr="00DD1BA4" w:rsidRDefault="003F75C8">
      <w:pPr>
        <w:pStyle w:val="TOC4"/>
        <w:rPr>
          <w:rFonts w:ascii="Calibri" w:hAnsi="Calibri"/>
          <w:sz w:val="22"/>
          <w:szCs w:val="22"/>
          <w:lang w:eastAsia="en-GB"/>
        </w:rPr>
      </w:pPr>
      <w:r>
        <w:t>6.3.1.3</w:t>
      </w:r>
      <w:r w:rsidRPr="00DD1BA4">
        <w:rPr>
          <w:rFonts w:ascii="Calibri" w:hAnsi="Calibri"/>
          <w:sz w:val="22"/>
          <w:szCs w:val="22"/>
          <w:lang w:eastAsia="en-GB"/>
        </w:rPr>
        <w:tab/>
      </w:r>
      <w:r>
        <w:t>NAF-Id</w:t>
      </w:r>
      <w:r>
        <w:tab/>
      </w:r>
      <w:r>
        <w:fldChar w:fldCharType="begin" w:fldLock="1"/>
      </w:r>
      <w:r>
        <w:instrText xml:space="preserve"> PAGEREF _Toc485637194 \h </w:instrText>
      </w:r>
      <w:r>
        <w:fldChar w:fldCharType="separate"/>
      </w:r>
      <w:r>
        <w:t>38</w:t>
      </w:r>
      <w:r>
        <w:fldChar w:fldCharType="end"/>
      </w:r>
    </w:p>
    <w:p w14:paraId="41B999DE" w14:textId="77777777" w:rsidR="003F75C8" w:rsidRPr="00DD1BA4" w:rsidRDefault="003F75C8">
      <w:pPr>
        <w:pStyle w:val="TOC4"/>
        <w:rPr>
          <w:rFonts w:ascii="Calibri" w:hAnsi="Calibri"/>
          <w:sz w:val="22"/>
          <w:szCs w:val="22"/>
          <w:lang w:eastAsia="en-GB"/>
        </w:rPr>
      </w:pPr>
      <w:r>
        <w:t>6.3.1.4</w:t>
      </w:r>
      <w:r w:rsidRPr="00DD1BA4">
        <w:rPr>
          <w:rFonts w:ascii="Calibri" w:hAnsi="Calibri"/>
          <w:sz w:val="22"/>
          <w:szCs w:val="22"/>
          <w:lang w:eastAsia="en-GB"/>
        </w:rPr>
        <w:tab/>
      </w:r>
      <w:r>
        <w:t>GAA-Service-Identifier AVP</w:t>
      </w:r>
      <w:r>
        <w:tab/>
      </w:r>
      <w:r>
        <w:fldChar w:fldCharType="begin" w:fldLock="1"/>
      </w:r>
      <w:r>
        <w:instrText xml:space="preserve"> PAGEREF _Toc485637195 \h </w:instrText>
      </w:r>
      <w:r>
        <w:fldChar w:fldCharType="separate"/>
      </w:r>
      <w:r>
        <w:t>38</w:t>
      </w:r>
      <w:r>
        <w:fldChar w:fldCharType="end"/>
      </w:r>
    </w:p>
    <w:p w14:paraId="0850C327" w14:textId="77777777" w:rsidR="003F75C8" w:rsidRPr="00DD1BA4" w:rsidRDefault="003F75C8">
      <w:pPr>
        <w:pStyle w:val="TOC4"/>
        <w:rPr>
          <w:rFonts w:ascii="Calibri" w:hAnsi="Calibri"/>
          <w:sz w:val="22"/>
          <w:szCs w:val="22"/>
          <w:lang w:eastAsia="en-GB"/>
        </w:rPr>
      </w:pPr>
      <w:r>
        <w:t>6.3.1.5</w:t>
      </w:r>
      <w:r w:rsidRPr="00DD1BA4">
        <w:rPr>
          <w:rFonts w:ascii="Calibri" w:hAnsi="Calibri"/>
          <w:sz w:val="22"/>
          <w:szCs w:val="22"/>
          <w:lang w:eastAsia="en-GB"/>
        </w:rPr>
        <w:tab/>
      </w:r>
      <w:r>
        <w:t>Key-ExpiryTime AVP</w:t>
      </w:r>
      <w:r>
        <w:tab/>
      </w:r>
      <w:r>
        <w:fldChar w:fldCharType="begin" w:fldLock="1"/>
      </w:r>
      <w:r>
        <w:instrText xml:space="preserve"> PAGEREF _Toc485637196 \h </w:instrText>
      </w:r>
      <w:r>
        <w:fldChar w:fldCharType="separate"/>
      </w:r>
      <w:r>
        <w:t>38</w:t>
      </w:r>
      <w:r>
        <w:fldChar w:fldCharType="end"/>
      </w:r>
    </w:p>
    <w:p w14:paraId="1D5B590E" w14:textId="77777777" w:rsidR="003F75C8" w:rsidRPr="00DD1BA4" w:rsidRDefault="003F75C8">
      <w:pPr>
        <w:pStyle w:val="TOC4"/>
        <w:rPr>
          <w:rFonts w:ascii="Calibri" w:hAnsi="Calibri"/>
          <w:sz w:val="22"/>
          <w:szCs w:val="22"/>
          <w:lang w:eastAsia="en-GB"/>
        </w:rPr>
      </w:pPr>
      <w:r>
        <w:t>6.3.1.6</w:t>
      </w:r>
      <w:r w:rsidRPr="00DD1BA4">
        <w:rPr>
          <w:rFonts w:ascii="Calibri" w:hAnsi="Calibri"/>
          <w:sz w:val="22"/>
          <w:szCs w:val="22"/>
          <w:lang w:eastAsia="en-GB"/>
        </w:rPr>
        <w:tab/>
      </w:r>
      <w:r>
        <w:t>ME-Key-Material AVP</w:t>
      </w:r>
      <w:r>
        <w:tab/>
      </w:r>
      <w:r>
        <w:fldChar w:fldCharType="begin" w:fldLock="1"/>
      </w:r>
      <w:r>
        <w:instrText xml:space="preserve"> PAGEREF _Toc485637197 \h </w:instrText>
      </w:r>
      <w:r>
        <w:fldChar w:fldCharType="separate"/>
      </w:r>
      <w:r>
        <w:t>38</w:t>
      </w:r>
      <w:r>
        <w:fldChar w:fldCharType="end"/>
      </w:r>
    </w:p>
    <w:p w14:paraId="5474362B" w14:textId="77777777" w:rsidR="003F75C8" w:rsidRPr="00DD1BA4" w:rsidRDefault="003F75C8">
      <w:pPr>
        <w:pStyle w:val="TOC4"/>
        <w:rPr>
          <w:rFonts w:ascii="Calibri" w:hAnsi="Calibri"/>
          <w:sz w:val="22"/>
          <w:szCs w:val="22"/>
          <w:lang w:eastAsia="en-GB"/>
        </w:rPr>
      </w:pPr>
      <w:r>
        <w:t>6.3.1.7</w:t>
      </w:r>
      <w:r w:rsidRPr="00DD1BA4">
        <w:rPr>
          <w:rFonts w:ascii="Calibri" w:hAnsi="Calibri"/>
          <w:sz w:val="22"/>
          <w:szCs w:val="22"/>
          <w:lang w:eastAsia="en-GB"/>
        </w:rPr>
        <w:tab/>
      </w:r>
      <w:r>
        <w:t>UICC-Key-Material AVP</w:t>
      </w:r>
      <w:r>
        <w:tab/>
      </w:r>
      <w:r>
        <w:fldChar w:fldCharType="begin" w:fldLock="1"/>
      </w:r>
      <w:r>
        <w:instrText xml:space="preserve"> PAGEREF _Toc485637198 \h </w:instrText>
      </w:r>
      <w:r>
        <w:fldChar w:fldCharType="separate"/>
      </w:r>
      <w:r>
        <w:t>38</w:t>
      </w:r>
      <w:r>
        <w:fldChar w:fldCharType="end"/>
      </w:r>
    </w:p>
    <w:p w14:paraId="094EDF6C" w14:textId="77777777" w:rsidR="003F75C8" w:rsidRPr="00DD1BA4" w:rsidRDefault="003F75C8">
      <w:pPr>
        <w:pStyle w:val="TOC4"/>
        <w:rPr>
          <w:rFonts w:ascii="Calibri" w:hAnsi="Calibri"/>
          <w:sz w:val="22"/>
          <w:szCs w:val="22"/>
          <w:lang w:eastAsia="en-GB"/>
        </w:rPr>
      </w:pPr>
      <w:r>
        <w:t>6.3.1.8</w:t>
      </w:r>
      <w:r w:rsidRPr="00DD1BA4">
        <w:rPr>
          <w:rFonts w:ascii="Calibri" w:hAnsi="Calibri"/>
          <w:sz w:val="22"/>
          <w:szCs w:val="22"/>
          <w:lang w:eastAsia="en-GB"/>
        </w:rPr>
        <w:tab/>
      </w:r>
      <w:r>
        <w:t>GBA_U-Awareness-Indicator</w:t>
      </w:r>
      <w:r>
        <w:tab/>
      </w:r>
      <w:r>
        <w:fldChar w:fldCharType="begin" w:fldLock="1"/>
      </w:r>
      <w:r>
        <w:instrText xml:space="preserve"> PAGEREF _Toc485637199 \h </w:instrText>
      </w:r>
      <w:r>
        <w:fldChar w:fldCharType="separate"/>
      </w:r>
      <w:r>
        <w:t>38</w:t>
      </w:r>
      <w:r>
        <w:fldChar w:fldCharType="end"/>
      </w:r>
    </w:p>
    <w:p w14:paraId="31DDF6DF" w14:textId="77777777" w:rsidR="003F75C8" w:rsidRPr="00DD1BA4" w:rsidRDefault="003F75C8">
      <w:pPr>
        <w:pStyle w:val="TOC4"/>
        <w:rPr>
          <w:rFonts w:ascii="Calibri" w:hAnsi="Calibri"/>
          <w:sz w:val="22"/>
          <w:szCs w:val="22"/>
          <w:lang w:eastAsia="en-GB"/>
        </w:rPr>
      </w:pPr>
      <w:r>
        <w:t>6.3.1.9</w:t>
      </w:r>
      <w:r w:rsidRPr="00DD1BA4">
        <w:rPr>
          <w:rFonts w:ascii="Calibri" w:hAnsi="Calibri"/>
          <w:sz w:val="22"/>
          <w:szCs w:val="22"/>
          <w:lang w:eastAsia="en-GB"/>
        </w:rPr>
        <w:tab/>
      </w:r>
      <w:r>
        <w:t>BootstrapInfoCreationTime AVP</w:t>
      </w:r>
      <w:r>
        <w:tab/>
      </w:r>
      <w:r>
        <w:fldChar w:fldCharType="begin" w:fldLock="1"/>
      </w:r>
      <w:r>
        <w:instrText xml:space="preserve"> PAGEREF _Toc485637200 \h </w:instrText>
      </w:r>
      <w:r>
        <w:fldChar w:fldCharType="separate"/>
      </w:r>
      <w:r>
        <w:t>39</w:t>
      </w:r>
      <w:r>
        <w:fldChar w:fldCharType="end"/>
      </w:r>
    </w:p>
    <w:p w14:paraId="2B548B2D" w14:textId="77777777" w:rsidR="003F75C8" w:rsidRPr="00DD1BA4" w:rsidRDefault="003F75C8">
      <w:pPr>
        <w:pStyle w:val="TOC4"/>
        <w:rPr>
          <w:rFonts w:ascii="Calibri" w:hAnsi="Calibri"/>
          <w:sz w:val="22"/>
          <w:szCs w:val="22"/>
          <w:lang w:eastAsia="en-GB"/>
        </w:rPr>
      </w:pPr>
      <w:r>
        <w:t>6.3.1.10</w:t>
      </w:r>
      <w:r w:rsidRPr="00DD1BA4">
        <w:rPr>
          <w:rFonts w:ascii="Calibri" w:hAnsi="Calibri"/>
          <w:sz w:val="22"/>
          <w:szCs w:val="22"/>
          <w:lang w:eastAsia="en-GB"/>
        </w:rPr>
        <w:tab/>
      </w:r>
      <w:r>
        <w:t>GUSS-Timestamp AVP</w:t>
      </w:r>
      <w:r>
        <w:tab/>
      </w:r>
      <w:r>
        <w:fldChar w:fldCharType="begin" w:fldLock="1"/>
      </w:r>
      <w:r>
        <w:instrText xml:space="preserve"> PAGEREF _Toc485637201 \h </w:instrText>
      </w:r>
      <w:r>
        <w:fldChar w:fldCharType="separate"/>
      </w:r>
      <w:r>
        <w:t>39</w:t>
      </w:r>
      <w:r>
        <w:fldChar w:fldCharType="end"/>
      </w:r>
    </w:p>
    <w:p w14:paraId="656BFFBB" w14:textId="77777777" w:rsidR="003F75C8" w:rsidRPr="00DD1BA4" w:rsidRDefault="003F75C8">
      <w:pPr>
        <w:pStyle w:val="TOC4"/>
        <w:rPr>
          <w:rFonts w:ascii="Calibri" w:hAnsi="Calibri"/>
          <w:sz w:val="22"/>
          <w:szCs w:val="22"/>
          <w:lang w:eastAsia="en-GB"/>
        </w:rPr>
      </w:pPr>
      <w:r>
        <w:t xml:space="preserve">6.3.1.11 </w:t>
      </w:r>
      <w:r w:rsidRPr="00DD1BA4">
        <w:rPr>
          <w:rFonts w:ascii="Calibri" w:hAnsi="Calibri"/>
          <w:sz w:val="22"/>
          <w:szCs w:val="22"/>
          <w:lang w:eastAsia="en-GB"/>
        </w:rPr>
        <w:tab/>
      </w:r>
      <w:r>
        <w:t>GBA-Type</w:t>
      </w:r>
      <w:r>
        <w:tab/>
      </w:r>
      <w:r>
        <w:fldChar w:fldCharType="begin" w:fldLock="1"/>
      </w:r>
      <w:r>
        <w:instrText xml:space="preserve"> PAGEREF _Toc485637202 \h </w:instrText>
      </w:r>
      <w:r>
        <w:fldChar w:fldCharType="separate"/>
      </w:r>
      <w:r>
        <w:t>39</w:t>
      </w:r>
      <w:r>
        <w:fldChar w:fldCharType="end"/>
      </w:r>
    </w:p>
    <w:p w14:paraId="7B3EA696" w14:textId="77777777" w:rsidR="003F75C8" w:rsidRPr="00DD1BA4" w:rsidRDefault="003F75C8">
      <w:pPr>
        <w:pStyle w:val="TOC4"/>
        <w:rPr>
          <w:rFonts w:ascii="Calibri" w:hAnsi="Calibri"/>
          <w:sz w:val="22"/>
          <w:szCs w:val="22"/>
          <w:lang w:eastAsia="en-GB"/>
        </w:rPr>
      </w:pPr>
      <w:r>
        <w:t xml:space="preserve">6.3.1.12 </w:t>
      </w:r>
      <w:r w:rsidRPr="00DD1BA4">
        <w:rPr>
          <w:rFonts w:ascii="Calibri" w:hAnsi="Calibri"/>
          <w:sz w:val="22"/>
          <w:szCs w:val="22"/>
          <w:lang w:eastAsia="en-GB"/>
        </w:rPr>
        <w:tab/>
      </w:r>
      <w:r>
        <w:t>UE-Id</w:t>
      </w:r>
      <w:r>
        <w:tab/>
      </w:r>
      <w:r>
        <w:fldChar w:fldCharType="begin" w:fldLock="1"/>
      </w:r>
      <w:r>
        <w:instrText xml:space="preserve"> PAGEREF _Toc485637203 \h </w:instrText>
      </w:r>
      <w:r>
        <w:fldChar w:fldCharType="separate"/>
      </w:r>
      <w:r>
        <w:t>39</w:t>
      </w:r>
      <w:r>
        <w:fldChar w:fldCharType="end"/>
      </w:r>
    </w:p>
    <w:p w14:paraId="2D89B9C9" w14:textId="77777777" w:rsidR="003F75C8" w:rsidRPr="00DD1BA4" w:rsidRDefault="003F75C8">
      <w:pPr>
        <w:pStyle w:val="TOC4"/>
        <w:rPr>
          <w:rFonts w:ascii="Calibri" w:hAnsi="Calibri"/>
          <w:sz w:val="22"/>
          <w:szCs w:val="22"/>
          <w:lang w:eastAsia="en-GB"/>
        </w:rPr>
      </w:pPr>
      <w:r>
        <w:t xml:space="preserve">6.3.1.13 </w:t>
      </w:r>
      <w:r w:rsidRPr="00DD1BA4">
        <w:rPr>
          <w:rFonts w:ascii="Calibri" w:hAnsi="Calibri"/>
          <w:sz w:val="22"/>
          <w:szCs w:val="22"/>
          <w:lang w:eastAsia="en-GB"/>
        </w:rPr>
        <w:tab/>
      </w:r>
      <w:r>
        <w:t>UE-Id-Type</w:t>
      </w:r>
      <w:r>
        <w:tab/>
      </w:r>
      <w:r>
        <w:fldChar w:fldCharType="begin" w:fldLock="1"/>
      </w:r>
      <w:r>
        <w:instrText xml:space="preserve"> PAGEREF _Toc485637204 \h </w:instrText>
      </w:r>
      <w:r>
        <w:fldChar w:fldCharType="separate"/>
      </w:r>
      <w:r>
        <w:t>39</w:t>
      </w:r>
      <w:r>
        <w:fldChar w:fldCharType="end"/>
      </w:r>
    </w:p>
    <w:p w14:paraId="17A92013" w14:textId="77777777" w:rsidR="003F75C8" w:rsidRPr="00DD1BA4" w:rsidRDefault="003F75C8">
      <w:pPr>
        <w:pStyle w:val="TOC4"/>
        <w:rPr>
          <w:rFonts w:ascii="Calibri" w:hAnsi="Calibri"/>
          <w:sz w:val="22"/>
          <w:szCs w:val="22"/>
          <w:lang w:eastAsia="en-GB"/>
        </w:rPr>
      </w:pPr>
      <w:r>
        <w:t xml:space="preserve">6.3.1.14 </w:t>
      </w:r>
      <w:r w:rsidRPr="00DD1BA4">
        <w:rPr>
          <w:rFonts w:ascii="Calibri" w:hAnsi="Calibri"/>
          <w:sz w:val="22"/>
          <w:szCs w:val="22"/>
          <w:lang w:eastAsia="en-GB"/>
        </w:rPr>
        <w:tab/>
      </w:r>
      <w:r>
        <w:t>UICC-App-Label</w:t>
      </w:r>
      <w:r>
        <w:tab/>
      </w:r>
      <w:r>
        <w:fldChar w:fldCharType="begin" w:fldLock="1"/>
      </w:r>
      <w:r>
        <w:instrText xml:space="preserve"> PAGEREF _Toc485637205 \h </w:instrText>
      </w:r>
      <w:r>
        <w:fldChar w:fldCharType="separate"/>
      </w:r>
      <w:r>
        <w:t>39</w:t>
      </w:r>
      <w:r>
        <w:fldChar w:fldCharType="end"/>
      </w:r>
    </w:p>
    <w:p w14:paraId="4E403A64" w14:textId="77777777" w:rsidR="003F75C8" w:rsidRPr="00DD1BA4" w:rsidRDefault="003F75C8">
      <w:pPr>
        <w:pStyle w:val="TOC4"/>
        <w:rPr>
          <w:rFonts w:ascii="Calibri" w:hAnsi="Calibri"/>
          <w:sz w:val="22"/>
          <w:szCs w:val="22"/>
          <w:lang w:eastAsia="en-GB"/>
        </w:rPr>
      </w:pPr>
      <w:r>
        <w:t xml:space="preserve">6.3.1.15 </w:t>
      </w:r>
      <w:r w:rsidRPr="00DD1BA4">
        <w:rPr>
          <w:rFonts w:ascii="Calibri" w:hAnsi="Calibri"/>
          <w:sz w:val="22"/>
          <w:szCs w:val="22"/>
          <w:lang w:eastAsia="en-GB"/>
        </w:rPr>
        <w:tab/>
      </w:r>
      <w:r>
        <w:t>UICC-ME</w:t>
      </w:r>
      <w:r>
        <w:tab/>
      </w:r>
      <w:r>
        <w:fldChar w:fldCharType="begin" w:fldLock="1"/>
      </w:r>
      <w:r>
        <w:instrText xml:space="preserve"> PAGEREF _Toc485637206 \h </w:instrText>
      </w:r>
      <w:r>
        <w:fldChar w:fldCharType="separate"/>
      </w:r>
      <w:r>
        <w:t>39</w:t>
      </w:r>
      <w:r>
        <w:fldChar w:fldCharType="end"/>
      </w:r>
    </w:p>
    <w:p w14:paraId="110CDEBB" w14:textId="77777777" w:rsidR="003F75C8" w:rsidRPr="00DD1BA4" w:rsidRDefault="003F75C8">
      <w:pPr>
        <w:pStyle w:val="TOC4"/>
        <w:rPr>
          <w:rFonts w:ascii="Calibri" w:hAnsi="Calibri"/>
          <w:sz w:val="22"/>
          <w:szCs w:val="22"/>
          <w:lang w:eastAsia="en-GB"/>
        </w:rPr>
      </w:pPr>
      <w:r>
        <w:t xml:space="preserve">6.3.1.16 </w:t>
      </w:r>
      <w:r w:rsidRPr="00DD1BA4">
        <w:rPr>
          <w:rFonts w:ascii="Calibri" w:hAnsi="Calibri"/>
          <w:sz w:val="22"/>
          <w:szCs w:val="22"/>
          <w:lang w:eastAsia="en-GB"/>
        </w:rPr>
        <w:tab/>
      </w:r>
      <w:r>
        <w:t>Requested-Key-Lifetime</w:t>
      </w:r>
      <w:r>
        <w:tab/>
      </w:r>
      <w:r>
        <w:fldChar w:fldCharType="begin" w:fldLock="1"/>
      </w:r>
      <w:r>
        <w:instrText xml:space="preserve"> PAGEREF _Toc485637207 \h </w:instrText>
      </w:r>
      <w:r>
        <w:fldChar w:fldCharType="separate"/>
      </w:r>
      <w:r>
        <w:t>40</w:t>
      </w:r>
      <w:r>
        <w:fldChar w:fldCharType="end"/>
      </w:r>
    </w:p>
    <w:p w14:paraId="35C95B97" w14:textId="77777777" w:rsidR="003F75C8" w:rsidRPr="00DD1BA4" w:rsidRDefault="003F75C8">
      <w:pPr>
        <w:pStyle w:val="TOC4"/>
        <w:rPr>
          <w:rFonts w:ascii="Calibri" w:hAnsi="Calibri"/>
          <w:sz w:val="22"/>
          <w:szCs w:val="22"/>
          <w:lang w:eastAsia="en-GB"/>
        </w:rPr>
      </w:pPr>
      <w:r>
        <w:t>6.3.1.17</w:t>
      </w:r>
      <w:r w:rsidRPr="00DD1BA4">
        <w:rPr>
          <w:rFonts w:ascii="Calibri" w:hAnsi="Calibri"/>
          <w:sz w:val="22"/>
          <w:szCs w:val="22"/>
          <w:lang w:eastAsia="en-GB"/>
        </w:rPr>
        <w:tab/>
      </w:r>
      <w:r>
        <w:t>Private-Identity-Request</w:t>
      </w:r>
      <w:r>
        <w:tab/>
      </w:r>
      <w:r>
        <w:fldChar w:fldCharType="begin" w:fldLock="1"/>
      </w:r>
      <w:r>
        <w:instrText xml:space="preserve"> PAGEREF _Toc485637208 \h </w:instrText>
      </w:r>
      <w:r>
        <w:fldChar w:fldCharType="separate"/>
      </w:r>
      <w:r>
        <w:t>40</w:t>
      </w:r>
      <w:r>
        <w:fldChar w:fldCharType="end"/>
      </w:r>
    </w:p>
    <w:p w14:paraId="08CB776A" w14:textId="77777777" w:rsidR="003F75C8" w:rsidRPr="00DD1BA4" w:rsidRDefault="003F75C8">
      <w:pPr>
        <w:pStyle w:val="TOC4"/>
        <w:rPr>
          <w:rFonts w:ascii="Calibri" w:hAnsi="Calibri"/>
          <w:sz w:val="22"/>
          <w:szCs w:val="22"/>
          <w:lang w:eastAsia="en-GB"/>
        </w:rPr>
      </w:pPr>
      <w:r>
        <w:t>6.3.1.18</w:t>
      </w:r>
      <w:r w:rsidRPr="00DD1BA4">
        <w:rPr>
          <w:rFonts w:ascii="Calibri" w:hAnsi="Calibri"/>
          <w:sz w:val="22"/>
          <w:szCs w:val="22"/>
          <w:lang w:eastAsia="en-GB"/>
        </w:rPr>
        <w:tab/>
      </w:r>
      <w:r>
        <w:t>GBA-Push-Info</w:t>
      </w:r>
      <w:r>
        <w:tab/>
      </w:r>
      <w:r>
        <w:fldChar w:fldCharType="begin" w:fldLock="1"/>
      </w:r>
      <w:r>
        <w:instrText xml:space="preserve"> PAGEREF _Toc485637209 \h </w:instrText>
      </w:r>
      <w:r>
        <w:fldChar w:fldCharType="separate"/>
      </w:r>
      <w:r>
        <w:t>40</w:t>
      </w:r>
      <w:r>
        <w:fldChar w:fldCharType="end"/>
      </w:r>
    </w:p>
    <w:p w14:paraId="00B0E2E5" w14:textId="77777777" w:rsidR="003F75C8" w:rsidRPr="00DD1BA4" w:rsidRDefault="003F75C8">
      <w:pPr>
        <w:pStyle w:val="TOC4"/>
        <w:rPr>
          <w:rFonts w:ascii="Calibri" w:hAnsi="Calibri"/>
          <w:sz w:val="22"/>
          <w:szCs w:val="22"/>
          <w:lang w:eastAsia="en-GB"/>
        </w:rPr>
      </w:pPr>
      <w:r>
        <w:t>6.3.1.19</w:t>
      </w:r>
      <w:r w:rsidRPr="00DD1BA4">
        <w:rPr>
          <w:rFonts w:ascii="Calibri" w:hAnsi="Calibri"/>
          <w:sz w:val="22"/>
          <w:szCs w:val="22"/>
          <w:lang w:eastAsia="en-GB"/>
        </w:rPr>
        <w:tab/>
      </w:r>
      <w:r>
        <w:t>NAF-SA-Identifier</w:t>
      </w:r>
      <w:r>
        <w:tab/>
      </w:r>
      <w:r>
        <w:fldChar w:fldCharType="begin" w:fldLock="1"/>
      </w:r>
      <w:r>
        <w:instrText xml:space="preserve"> PAGEREF _Toc485637210 \h </w:instrText>
      </w:r>
      <w:r>
        <w:fldChar w:fldCharType="separate"/>
      </w:r>
      <w:r>
        <w:t>40</w:t>
      </w:r>
      <w:r>
        <w:fldChar w:fldCharType="end"/>
      </w:r>
    </w:p>
    <w:p w14:paraId="1CFD2650" w14:textId="77777777" w:rsidR="003F75C8" w:rsidRPr="00DD1BA4" w:rsidRDefault="003F75C8">
      <w:pPr>
        <w:pStyle w:val="TOC4"/>
        <w:rPr>
          <w:rFonts w:ascii="Calibri" w:hAnsi="Calibri"/>
          <w:sz w:val="22"/>
          <w:szCs w:val="22"/>
          <w:lang w:eastAsia="en-GB"/>
        </w:rPr>
      </w:pPr>
      <w:r>
        <w:t>6.3.1.20</w:t>
      </w:r>
      <w:r w:rsidRPr="00DD1BA4">
        <w:rPr>
          <w:rFonts w:ascii="Calibri" w:hAnsi="Calibri"/>
          <w:sz w:val="22"/>
          <w:szCs w:val="22"/>
          <w:lang w:eastAsia="en-GB"/>
        </w:rPr>
        <w:tab/>
      </w:r>
      <w:r>
        <w:t>Security-Feature-Request</w:t>
      </w:r>
      <w:r>
        <w:tab/>
      </w:r>
      <w:r>
        <w:fldChar w:fldCharType="begin" w:fldLock="1"/>
      </w:r>
      <w:r>
        <w:instrText xml:space="preserve"> PAGEREF _Toc485637211 \h </w:instrText>
      </w:r>
      <w:r>
        <w:fldChar w:fldCharType="separate"/>
      </w:r>
      <w:r>
        <w:t>40</w:t>
      </w:r>
      <w:r>
        <w:fldChar w:fldCharType="end"/>
      </w:r>
    </w:p>
    <w:p w14:paraId="36B38A9B" w14:textId="77777777" w:rsidR="003F75C8" w:rsidRPr="00DD1BA4" w:rsidRDefault="003F75C8">
      <w:pPr>
        <w:pStyle w:val="TOC4"/>
        <w:rPr>
          <w:rFonts w:ascii="Calibri" w:hAnsi="Calibri"/>
          <w:sz w:val="22"/>
          <w:szCs w:val="22"/>
          <w:lang w:eastAsia="en-GB"/>
        </w:rPr>
      </w:pPr>
      <w:r>
        <w:t>6.3.1.21</w:t>
      </w:r>
      <w:r w:rsidRPr="00DD1BA4">
        <w:rPr>
          <w:rFonts w:ascii="Calibri" w:hAnsi="Calibri"/>
          <w:sz w:val="22"/>
          <w:szCs w:val="22"/>
          <w:lang w:eastAsia="en-GB"/>
        </w:rPr>
        <w:tab/>
      </w:r>
      <w:r>
        <w:t>Security-Feature-Response</w:t>
      </w:r>
      <w:r>
        <w:tab/>
      </w:r>
      <w:r>
        <w:fldChar w:fldCharType="begin" w:fldLock="1"/>
      </w:r>
      <w:r>
        <w:instrText xml:space="preserve"> PAGEREF _Toc485637212 \h </w:instrText>
      </w:r>
      <w:r>
        <w:fldChar w:fldCharType="separate"/>
      </w:r>
      <w:r>
        <w:t>40</w:t>
      </w:r>
      <w:r>
        <w:fldChar w:fldCharType="end"/>
      </w:r>
    </w:p>
    <w:p w14:paraId="20D91C7D" w14:textId="77777777" w:rsidR="003F75C8" w:rsidRPr="00DD1BA4" w:rsidRDefault="003F75C8">
      <w:pPr>
        <w:pStyle w:val="TOC2"/>
        <w:rPr>
          <w:rFonts w:ascii="Calibri" w:hAnsi="Calibri"/>
          <w:sz w:val="22"/>
          <w:szCs w:val="22"/>
          <w:lang w:eastAsia="en-GB"/>
        </w:rPr>
      </w:pPr>
      <w:r>
        <w:t>6.4</w:t>
      </w:r>
      <w:r w:rsidRPr="00DD1BA4">
        <w:rPr>
          <w:rFonts w:ascii="Calibri" w:hAnsi="Calibri"/>
          <w:sz w:val="22"/>
          <w:szCs w:val="22"/>
          <w:lang w:eastAsia="en-GB"/>
        </w:rPr>
        <w:tab/>
      </w:r>
      <w:r>
        <w:t>User identity to HSS resolution</w:t>
      </w:r>
      <w:r>
        <w:tab/>
      </w:r>
      <w:r>
        <w:fldChar w:fldCharType="begin" w:fldLock="1"/>
      </w:r>
      <w:r>
        <w:instrText xml:space="preserve"> PAGEREF _Toc485637213 \h </w:instrText>
      </w:r>
      <w:r>
        <w:fldChar w:fldCharType="separate"/>
      </w:r>
      <w:r>
        <w:t>40</w:t>
      </w:r>
      <w:r>
        <w:fldChar w:fldCharType="end"/>
      </w:r>
    </w:p>
    <w:p w14:paraId="44269DCF" w14:textId="77777777" w:rsidR="003F75C8" w:rsidRPr="00DD1BA4" w:rsidRDefault="003F75C8">
      <w:pPr>
        <w:pStyle w:val="TOC1"/>
        <w:rPr>
          <w:rFonts w:ascii="Calibri" w:hAnsi="Calibri"/>
          <w:szCs w:val="22"/>
          <w:lang w:eastAsia="en-GB"/>
        </w:rPr>
      </w:pPr>
      <w:r>
        <w:lastRenderedPageBreak/>
        <w:t>7</w:t>
      </w:r>
      <w:r w:rsidRPr="00DD1BA4">
        <w:rPr>
          <w:rFonts w:ascii="Calibri" w:hAnsi="Calibri"/>
          <w:szCs w:val="22"/>
          <w:lang w:eastAsia="en-GB"/>
        </w:rPr>
        <w:tab/>
      </w:r>
      <w:r>
        <w:t>Use of namespaces</w:t>
      </w:r>
      <w:r>
        <w:tab/>
      </w:r>
      <w:r>
        <w:fldChar w:fldCharType="begin" w:fldLock="1"/>
      </w:r>
      <w:r>
        <w:instrText xml:space="preserve"> PAGEREF _Toc485637214 \h </w:instrText>
      </w:r>
      <w:r>
        <w:fldChar w:fldCharType="separate"/>
      </w:r>
      <w:r>
        <w:t>42</w:t>
      </w:r>
      <w:r>
        <w:fldChar w:fldCharType="end"/>
      </w:r>
    </w:p>
    <w:p w14:paraId="1880E319" w14:textId="77777777" w:rsidR="003F75C8" w:rsidRPr="00DD1BA4" w:rsidRDefault="003F75C8">
      <w:pPr>
        <w:pStyle w:val="TOC2"/>
        <w:rPr>
          <w:rFonts w:ascii="Calibri" w:hAnsi="Calibri"/>
          <w:sz w:val="22"/>
          <w:szCs w:val="22"/>
          <w:lang w:eastAsia="en-GB"/>
        </w:rPr>
      </w:pPr>
      <w:r>
        <w:t>7.1</w:t>
      </w:r>
      <w:r w:rsidRPr="00DD1BA4">
        <w:rPr>
          <w:rFonts w:ascii="Calibri" w:hAnsi="Calibri"/>
          <w:sz w:val="22"/>
          <w:szCs w:val="22"/>
          <w:lang w:eastAsia="en-GB"/>
        </w:rPr>
        <w:tab/>
      </w:r>
      <w:r>
        <w:t>AVP codes</w:t>
      </w:r>
      <w:r>
        <w:tab/>
      </w:r>
      <w:r>
        <w:fldChar w:fldCharType="begin" w:fldLock="1"/>
      </w:r>
      <w:r>
        <w:instrText xml:space="preserve"> PAGEREF _Toc485637215 \h </w:instrText>
      </w:r>
      <w:r>
        <w:fldChar w:fldCharType="separate"/>
      </w:r>
      <w:r>
        <w:t>42</w:t>
      </w:r>
      <w:r>
        <w:fldChar w:fldCharType="end"/>
      </w:r>
    </w:p>
    <w:p w14:paraId="2394E1D8" w14:textId="77777777" w:rsidR="003F75C8" w:rsidRPr="00DD1BA4" w:rsidRDefault="003F75C8">
      <w:pPr>
        <w:pStyle w:val="TOC3"/>
        <w:rPr>
          <w:rFonts w:ascii="Calibri" w:hAnsi="Calibri"/>
          <w:sz w:val="22"/>
          <w:szCs w:val="22"/>
          <w:lang w:eastAsia="en-GB"/>
        </w:rPr>
      </w:pPr>
      <w:r>
        <w:t>7.2</w:t>
      </w:r>
      <w:r w:rsidRPr="00DD1BA4">
        <w:rPr>
          <w:rFonts w:ascii="Calibri" w:hAnsi="Calibri"/>
          <w:sz w:val="22"/>
          <w:szCs w:val="22"/>
          <w:lang w:eastAsia="en-GB"/>
        </w:rPr>
        <w:tab/>
      </w:r>
      <w:r>
        <w:t>Experimental-Result-Code AVP values</w:t>
      </w:r>
      <w:r>
        <w:tab/>
      </w:r>
      <w:r>
        <w:fldChar w:fldCharType="begin" w:fldLock="1"/>
      </w:r>
      <w:r>
        <w:instrText xml:space="preserve"> PAGEREF _Toc485637216 \h </w:instrText>
      </w:r>
      <w:r>
        <w:fldChar w:fldCharType="separate"/>
      </w:r>
      <w:r>
        <w:t>42</w:t>
      </w:r>
      <w:r>
        <w:fldChar w:fldCharType="end"/>
      </w:r>
    </w:p>
    <w:p w14:paraId="21A8D1F2" w14:textId="77777777" w:rsidR="003F75C8" w:rsidRPr="00DD1BA4" w:rsidRDefault="003F75C8">
      <w:pPr>
        <w:pStyle w:val="TOC3"/>
        <w:rPr>
          <w:rFonts w:ascii="Calibri" w:hAnsi="Calibri"/>
          <w:sz w:val="22"/>
          <w:szCs w:val="22"/>
          <w:lang w:eastAsia="en-GB"/>
        </w:rPr>
      </w:pPr>
      <w:r>
        <w:t>7.3</w:t>
      </w:r>
      <w:r w:rsidRPr="00DD1BA4">
        <w:rPr>
          <w:rFonts w:ascii="Calibri" w:hAnsi="Calibri"/>
          <w:sz w:val="22"/>
          <w:szCs w:val="22"/>
          <w:lang w:eastAsia="en-GB"/>
        </w:rPr>
        <w:tab/>
      </w:r>
      <w:r>
        <w:t>Command Code values</w:t>
      </w:r>
      <w:r>
        <w:tab/>
      </w:r>
      <w:r>
        <w:fldChar w:fldCharType="begin" w:fldLock="1"/>
      </w:r>
      <w:r>
        <w:instrText xml:space="preserve"> PAGEREF _Toc485637217 \h </w:instrText>
      </w:r>
      <w:r>
        <w:fldChar w:fldCharType="separate"/>
      </w:r>
      <w:r>
        <w:t>42</w:t>
      </w:r>
      <w:r>
        <w:fldChar w:fldCharType="end"/>
      </w:r>
    </w:p>
    <w:p w14:paraId="648AE669" w14:textId="77777777" w:rsidR="003F75C8" w:rsidRPr="00DD1BA4" w:rsidRDefault="003F75C8" w:rsidP="003F75C8">
      <w:pPr>
        <w:pStyle w:val="TOC8"/>
        <w:rPr>
          <w:rFonts w:ascii="Calibri" w:hAnsi="Calibri"/>
          <w:b w:val="0"/>
          <w:szCs w:val="22"/>
          <w:lang w:eastAsia="en-GB"/>
        </w:rPr>
      </w:pPr>
      <w:r>
        <w:t>Annex A (normative):</w:t>
      </w:r>
      <w:r>
        <w:tab/>
        <w:t>GBA-UserSecSettings XML definition</w:t>
      </w:r>
      <w:r>
        <w:tab/>
      </w:r>
      <w:r>
        <w:fldChar w:fldCharType="begin" w:fldLock="1"/>
      </w:r>
      <w:r>
        <w:instrText xml:space="preserve"> PAGEREF _Toc485637218 \h </w:instrText>
      </w:r>
      <w:r>
        <w:fldChar w:fldCharType="separate"/>
      </w:r>
      <w:r>
        <w:t>43</w:t>
      </w:r>
      <w:r>
        <w:fldChar w:fldCharType="end"/>
      </w:r>
    </w:p>
    <w:p w14:paraId="3FB63E82" w14:textId="77777777" w:rsidR="003F75C8" w:rsidRPr="00DD1BA4" w:rsidRDefault="003F75C8" w:rsidP="003F75C8">
      <w:pPr>
        <w:pStyle w:val="TOC8"/>
        <w:rPr>
          <w:rFonts w:ascii="Calibri" w:hAnsi="Calibri"/>
          <w:b w:val="0"/>
          <w:szCs w:val="22"/>
          <w:lang w:eastAsia="en-GB"/>
        </w:rPr>
      </w:pPr>
      <w:r w:rsidRPr="003F75C8">
        <w:t>Annex B (normative):</w:t>
      </w:r>
      <w:r>
        <w:tab/>
      </w:r>
      <w:r w:rsidRPr="003F75C8">
        <w:t xml:space="preserve"> GAA Service Type Codes</w:t>
      </w:r>
      <w:r w:rsidRPr="003F75C8">
        <w:tab/>
      </w:r>
      <w:r>
        <w:fldChar w:fldCharType="begin" w:fldLock="1"/>
      </w:r>
      <w:r>
        <w:instrText xml:space="preserve"> PAGEREF _Toc485637219 \h </w:instrText>
      </w:r>
      <w:r>
        <w:fldChar w:fldCharType="separate"/>
      </w:r>
      <w:r>
        <w:t>48</w:t>
      </w:r>
      <w:r>
        <w:fldChar w:fldCharType="end"/>
      </w:r>
    </w:p>
    <w:p w14:paraId="4D88DE70" w14:textId="77777777" w:rsidR="003F75C8" w:rsidRPr="00DD1BA4" w:rsidRDefault="003F75C8" w:rsidP="003F75C8">
      <w:pPr>
        <w:pStyle w:val="TOC8"/>
        <w:rPr>
          <w:rFonts w:ascii="Calibri" w:hAnsi="Calibri"/>
          <w:b w:val="0"/>
          <w:szCs w:val="22"/>
          <w:lang w:eastAsia="en-GB"/>
        </w:rPr>
      </w:pPr>
      <w:r>
        <w:t>Annex C (normative):</w:t>
      </w:r>
      <w:r>
        <w:tab/>
        <w:t xml:space="preserve"> GAA Authorization flag codes</w:t>
      </w:r>
      <w:r>
        <w:tab/>
      </w:r>
      <w:r>
        <w:fldChar w:fldCharType="begin" w:fldLock="1"/>
      </w:r>
      <w:r>
        <w:instrText xml:space="preserve"> PAGEREF _Toc485637220 \h </w:instrText>
      </w:r>
      <w:r>
        <w:fldChar w:fldCharType="separate"/>
      </w:r>
      <w:r>
        <w:t>48</w:t>
      </w:r>
      <w:r>
        <w:fldChar w:fldCharType="end"/>
      </w:r>
    </w:p>
    <w:p w14:paraId="16CA4708" w14:textId="77777777" w:rsidR="003F75C8" w:rsidRPr="00DD1BA4" w:rsidRDefault="003F75C8" w:rsidP="003F75C8">
      <w:pPr>
        <w:pStyle w:val="TOC8"/>
        <w:rPr>
          <w:rFonts w:ascii="Calibri" w:hAnsi="Calibri"/>
          <w:b w:val="0"/>
          <w:szCs w:val="22"/>
          <w:lang w:eastAsia="en-GB"/>
        </w:rPr>
      </w:pPr>
      <w:r w:rsidRPr="003F75C8">
        <w:t>Annex D (normative):</w:t>
      </w:r>
      <w:r>
        <w:tab/>
      </w:r>
      <w:r w:rsidRPr="003F75C8">
        <w:t xml:space="preserve"> Web Services Definition for Zn interface</w:t>
      </w:r>
      <w:r w:rsidRPr="003F75C8">
        <w:tab/>
      </w:r>
      <w:r>
        <w:fldChar w:fldCharType="begin" w:fldLock="1"/>
      </w:r>
      <w:r>
        <w:instrText xml:space="preserve"> PAGEREF _Toc485637221 \h </w:instrText>
      </w:r>
      <w:r>
        <w:fldChar w:fldCharType="separate"/>
      </w:r>
      <w:r>
        <w:t>49</w:t>
      </w:r>
      <w:r>
        <w:fldChar w:fldCharType="end"/>
      </w:r>
    </w:p>
    <w:p w14:paraId="6913B74D" w14:textId="77777777" w:rsidR="003F75C8" w:rsidRPr="00DD1BA4" w:rsidRDefault="003F75C8" w:rsidP="003F75C8">
      <w:pPr>
        <w:pStyle w:val="TOC8"/>
        <w:rPr>
          <w:rFonts w:ascii="Calibri" w:hAnsi="Calibri"/>
          <w:b w:val="0"/>
          <w:szCs w:val="22"/>
          <w:lang w:eastAsia="en-GB"/>
        </w:rPr>
      </w:pPr>
      <w:r>
        <w:t>Annex E (informative):</w:t>
      </w:r>
      <w:r>
        <w:tab/>
        <w:t>Liberty authentication context definitions for GBA</w:t>
      </w:r>
      <w:r>
        <w:tab/>
      </w:r>
      <w:r>
        <w:fldChar w:fldCharType="begin" w:fldLock="1"/>
      </w:r>
      <w:r>
        <w:instrText xml:space="preserve"> PAGEREF _Toc485637222 \h </w:instrText>
      </w:r>
      <w:r>
        <w:fldChar w:fldCharType="separate"/>
      </w:r>
      <w:r>
        <w:t>50</w:t>
      </w:r>
      <w:r>
        <w:fldChar w:fldCharType="end"/>
      </w:r>
    </w:p>
    <w:p w14:paraId="346BE40F" w14:textId="77777777" w:rsidR="003F75C8" w:rsidRPr="00DD1BA4" w:rsidRDefault="003F75C8">
      <w:pPr>
        <w:pStyle w:val="TOC1"/>
        <w:rPr>
          <w:rFonts w:ascii="Calibri" w:hAnsi="Calibri"/>
          <w:szCs w:val="22"/>
          <w:lang w:eastAsia="en-GB"/>
        </w:rPr>
      </w:pPr>
      <w:r>
        <w:t>E.1</w:t>
      </w:r>
      <w:r w:rsidRPr="00DD1BA4">
        <w:rPr>
          <w:rFonts w:ascii="Calibri" w:hAnsi="Calibri"/>
          <w:szCs w:val="22"/>
          <w:lang w:eastAsia="en-GB"/>
        </w:rPr>
        <w:tab/>
      </w:r>
      <w:r>
        <w:t>Introduction</w:t>
      </w:r>
      <w:r>
        <w:tab/>
      </w:r>
      <w:r>
        <w:fldChar w:fldCharType="begin" w:fldLock="1"/>
      </w:r>
      <w:r>
        <w:instrText xml:space="preserve"> PAGEREF _Toc485637223 \h </w:instrText>
      </w:r>
      <w:r>
        <w:fldChar w:fldCharType="separate"/>
      </w:r>
      <w:r>
        <w:t>50</w:t>
      </w:r>
      <w:r>
        <w:fldChar w:fldCharType="end"/>
      </w:r>
    </w:p>
    <w:p w14:paraId="2A18DA2F" w14:textId="77777777" w:rsidR="003F75C8" w:rsidRPr="00DD1BA4" w:rsidRDefault="003F75C8">
      <w:pPr>
        <w:pStyle w:val="TOC1"/>
        <w:rPr>
          <w:rFonts w:ascii="Calibri" w:hAnsi="Calibri"/>
          <w:szCs w:val="22"/>
          <w:lang w:eastAsia="en-GB"/>
        </w:rPr>
      </w:pPr>
      <w:r>
        <w:t>E.2</w:t>
      </w:r>
      <w:r w:rsidRPr="00DD1BA4">
        <w:rPr>
          <w:rFonts w:ascii="Calibri" w:hAnsi="Calibri"/>
          <w:szCs w:val="22"/>
          <w:lang w:eastAsia="en-GB"/>
        </w:rPr>
        <w:tab/>
      </w:r>
      <w:r>
        <w:t>GBA Authentication context statement data model</w:t>
      </w:r>
      <w:r>
        <w:tab/>
      </w:r>
      <w:r>
        <w:fldChar w:fldCharType="begin" w:fldLock="1"/>
      </w:r>
      <w:r>
        <w:instrText xml:space="preserve"> PAGEREF _Toc485637224 \h </w:instrText>
      </w:r>
      <w:r>
        <w:fldChar w:fldCharType="separate"/>
      </w:r>
      <w:r>
        <w:t>50</w:t>
      </w:r>
      <w:r>
        <w:fldChar w:fldCharType="end"/>
      </w:r>
    </w:p>
    <w:p w14:paraId="16770289" w14:textId="77777777" w:rsidR="003F75C8" w:rsidRPr="00DD1BA4" w:rsidRDefault="003F75C8">
      <w:pPr>
        <w:pStyle w:val="TOC1"/>
        <w:rPr>
          <w:rFonts w:ascii="Calibri" w:hAnsi="Calibri"/>
          <w:szCs w:val="22"/>
          <w:lang w:eastAsia="en-GB"/>
        </w:rPr>
      </w:pPr>
      <w:r>
        <w:t>E.3</w:t>
      </w:r>
      <w:r w:rsidRPr="00DD1BA4">
        <w:rPr>
          <w:rFonts w:ascii="Calibri" w:hAnsi="Calibri"/>
          <w:szCs w:val="22"/>
          <w:lang w:eastAsia="en-GB"/>
        </w:rPr>
        <w:tab/>
      </w:r>
      <w:r>
        <w:t>GBA authentication context statement schema</w:t>
      </w:r>
      <w:r>
        <w:tab/>
      </w:r>
      <w:r>
        <w:fldChar w:fldCharType="begin" w:fldLock="1"/>
      </w:r>
      <w:r>
        <w:instrText xml:space="preserve"> PAGEREF _Toc485637225 \h </w:instrText>
      </w:r>
      <w:r>
        <w:fldChar w:fldCharType="separate"/>
      </w:r>
      <w:r>
        <w:t>51</w:t>
      </w:r>
      <w:r>
        <w:fldChar w:fldCharType="end"/>
      </w:r>
    </w:p>
    <w:p w14:paraId="6EA903DB" w14:textId="77777777" w:rsidR="003F75C8" w:rsidRPr="00DD1BA4" w:rsidRDefault="003F75C8">
      <w:pPr>
        <w:pStyle w:val="TOC1"/>
        <w:rPr>
          <w:rFonts w:ascii="Calibri" w:hAnsi="Calibri"/>
          <w:szCs w:val="22"/>
          <w:lang w:eastAsia="en-GB"/>
        </w:rPr>
      </w:pPr>
      <w:r>
        <w:t>E.4</w:t>
      </w:r>
      <w:r w:rsidRPr="00DD1BA4">
        <w:rPr>
          <w:rFonts w:ascii="Calibri" w:hAnsi="Calibri"/>
          <w:szCs w:val="22"/>
          <w:lang w:eastAsia="en-GB"/>
        </w:rPr>
        <w:tab/>
      </w:r>
      <w:r>
        <w:t>GBA authentication context classes</w:t>
      </w:r>
      <w:r>
        <w:tab/>
      </w:r>
      <w:r>
        <w:fldChar w:fldCharType="begin" w:fldLock="1"/>
      </w:r>
      <w:r>
        <w:instrText xml:space="preserve"> PAGEREF _Toc485637226 \h </w:instrText>
      </w:r>
      <w:r>
        <w:fldChar w:fldCharType="separate"/>
      </w:r>
      <w:r>
        <w:t>52</w:t>
      </w:r>
      <w:r>
        <w:fldChar w:fldCharType="end"/>
      </w:r>
    </w:p>
    <w:p w14:paraId="6505CA57" w14:textId="77777777" w:rsidR="003F75C8" w:rsidRPr="00DD1BA4" w:rsidRDefault="003F75C8">
      <w:pPr>
        <w:pStyle w:val="TOC2"/>
        <w:rPr>
          <w:rFonts w:ascii="Calibri" w:hAnsi="Calibri"/>
          <w:sz w:val="22"/>
          <w:szCs w:val="22"/>
          <w:lang w:eastAsia="en-GB"/>
        </w:rPr>
      </w:pPr>
      <w:r>
        <w:t>E.4.1</w:t>
      </w:r>
      <w:r w:rsidRPr="00DD1BA4">
        <w:rPr>
          <w:rFonts w:ascii="Calibri" w:hAnsi="Calibri"/>
          <w:sz w:val="22"/>
          <w:szCs w:val="22"/>
          <w:lang w:eastAsia="en-GB"/>
        </w:rPr>
        <w:tab/>
      </w:r>
      <w:r>
        <w:t>GBAOneFactorUnregistered</w:t>
      </w:r>
      <w:r>
        <w:tab/>
      </w:r>
      <w:r>
        <w:fldChar w:fldCharType="begin" w:fldLock="1"/>
      </w:r>
      <w:r>
        <w:instrText xml:space="preserve"> PAGEREF _Toc485637227 \h </w:instrText>
      </w:r>
      <w:r>
        <w:fldChar w:fldCharType="separate"/>
      </w:r>
      <w:r>
        <w:t>52</w:t>
      </w:r>
      <w:r>
        <w:fldChar w:fldCharType="end"/>
      </w:r>
    </w:p>
    <w:p w14:paraId="2A304718" w14:textId="77777777" w:rsidR="003F75C8" w:rsidRPr="00DD1BA4" w:rsidRDefault="003F75C8">
      <w:pPr>
        <w:pStyle w:val="TOC3"/>
        <w:rPr>
          <w:rFonts w:ascii="Calibri" w:hAnsi="Calibri"/>
          <w:sz w:val="22"/>
          <w:szCs w:val="22"/>
          <w:lang w:eastAsia="en-GB"/>
        </w:rPr>
      </w:pPr>
      <w:r>
        <w:t>E.4.1.1</w:t>
      </w:r>
      <w:r w:rsidRPr="00DD1BA4">
        <w:rPr>
          <w:rFonts w:ascii="Calibri" w:hAnsi="Calibri"/>
          <w:sz w:val="22"/>
          <w:szCs w:val="22"/>
          <w:lang w:eastAsia="en-GB"/>
        </w:rPr>
        <w:tab/>
      </w:r>
      <w:r>
        <w:t>Associated 3GPP URI</w:t>
      </w:r>
      <w:r>
        <w:tab/>
      </w:r>
      <w:r>
        <w:fldChar w:fldCharType="begin" w:fldLock="1"/>
      </w:r>
      <w:r>
        <w:instrText xml:space="preserve"> PAGEREF _Toc485637228 \h </w:instrText>
      </w:r>
      <w:r>
        <w:fldChar w:fldCharType="separate"/>
      </w:r>
      <w:r>
        <w:t>52</w:t>
      </w:r>
      <w:r>
        <w:fldChar w:fldCharType="end"/>
      </w:r>
    </w:p>
    <w:p w14:paraId="1924353E" w14:textId="77777777" w:rsidR="003F75C8" w:rsidRPr="00DD1BA4" w:rsidRDefault="003F75C8">
      <w:pPr>
        <w:pStyle w:val="TOC3"/>
        <w:rPr>
          <w:rFonts w:ascii="Calibri" w:hAnsi="Calibri"/>
          <w:sz w:val="22"/>
          <w:szCs w:val="22"/>
          <w:lang w:eastAsia="en-GB"/>
        </w:rPr>
      </w:pPr>
      <w:r>
        <w:t>E.4.1.2</w:t>
      </w:r>
      <w:r w:rsidRPr="00DD1BA4">
        <w:rPr>
          <w:rFonts w:ascii="Calibri" w:hAnsi="Calibri"/>
          <w:sz w:val="22"/>
          <w:szCs w:val="22"/>
          <w:lang w:eastAsia="en-GB"/>
        </w:rPr>
        <w:tab/>
      </w:r>
      <w:r>
        <w:t>Class schema</w:t>
      </w:r>
      <w:r>
        <w:tab/>
      </w:r>
      <w:r>
        <w:fldChar w:fldCharType="begin" w:fldLock="1"/>
      </w:r>
      <w:r>
        <w:instrText xml:space="preserve"> PAGEREF _Toc485637229 \h </w:instrText>
      </w:r>
      <w:r>
        <w:fldChar w:fldCharType="separate"/>
      </w:r>
      <w:r>
        <w:t>53</w:t>
      </w:r>
      <w:r>
        <w:fldChar w:fldCharType="end"/>
      </w:r>
    </w:p>
    <w:p w14:paraId="1D1B56FB" w14:textId="77777777" w:rsidR="003F75C8" w:rsidRPr="00DD1BA4" w:rsidRDefault="003F75C8">
      <w:pPr>
        <w:pStyle w:val="TOC2"/>
        <w:rPr>
          <w:rFonts w:ascii="Calibri" w:hAnsi="Calibri"/>
          <w:sz w:val="22"/>
          <w:szCs w:val="22"/>
          <w:lang w:eastAsia="en-GB"/>
        </w:rPr>
      </w:pPr>
      <w:r>
        <w:t>E.4.2</w:t>
      </w:r>
      <w:r w:rsidRPr="00DD1BA4">
        <w:rPr>
          <w:rFonts w:ascii="Calibri" w:hAnsi="Calibri"/>
          <w:sz w:val="22"/>
          <w:szCs w:val="22"/>
          <w:lang w:eastAsia="en-GB"/>
        </w:rPr>
        <w:tab/>
      </w:r>
      <w:r>
        <w:t>GBATwoFactorUnregistered</w:t>
      </w:r>
      <w:r>
        <w:tab/>
      </w:r>
      <w:r>
        <w:fldChar w:fldCharType="begin" w:fldLock="1"/>
      </w:r>
      <w:r>
        <w:instrText xml:space="preserve"> PAGEREF _Toc485637230 \h </w:instrText>
      </w:r>
      <w:r>
        <w:fldChar w:fldCharType="separate"/>
      </w:r>
      <w:r>
        <w:t>53</w:t>
      </w:r>
      <w:r>
        <w:fldChar w:fldCharType="end"/>
      </w:r>
    </w:p>
    <w:p w14:paraId="3CE48B4A" w14:textId="77777777" w:rsidR="003F75C8" w:rsidRPr="00DD1BA4" w:rsidRDefault="003F75C8">
      <w:pPr>
        <w:pStyle w:val="TOC3"/>
        <w:rPr>
          <w:rFonts w:ascii="Calibri" w:hAnsi="Calibri"/>
          <w:sz w:val="22"/>
          <w:szCs w:val="22"/>
          <w:lang w:eastAsia="en-GB"/>
        </w:rPr>
      </w:pPr>
      <w:r>
        <w:t>E.4.2.1</w:t>
      </w:r>
      <w:r w:rsidRPr="00DD1BA4">
        <w:rPr>
          <w:rFonts w:ascii="Calibri" w:hAnsi="Calibri"/>
          <w:sz w:val="22"/>
          <w:szCs w:val="22"/>
          <w:lang w:eastAsia="en-GB"/>
        </w:rPr>
        <w:tab/>
      </w:r>
      <w:r>
        <w:t>Associated 3GPP URI</w:t>
      </w:r>
      <w:r>
        <w:tab/>
      </w:r>
      <w:r>
        <w:fldChar w:fldCharType="begin" w:fldLock="1"/>
      </w:r>
      <w:r>
        <w:instrText xml:space="preserve"> PAGEREF _Toc485637231 \h </w:instrText>
      </w:r>
      <w:r>
        <w:fldChar w:fldCharType="separate"/>
      </w:r>
      <w:r>
        <w:t>53</w:t>
      </w:r>
      <w:r>
        <w:fldChar w:fldCharType="end"/>
      </w:r>
    </w:p>
    <w:p w14:paraId="26C060E3" w14:textId="77777777" w:rsidR="003F75C8" w:rsidRPr="00DD1BA4" w:rsidRDefault="003F75C8">
      <w:pPr>
        <w:pStyle w:val="TOC3"/>
        <w:rPr>
          <w:rFonts w:ascii="Calibri" w:hAnsi="Calibri"/>
          <w:sz w:val="22"/>
          <w:szCs w:val="22"/>
          <w:lang w:eastAsia="en-GB"/>
        </w:rPr>
      </w:pPr>
      <w:r>
        <w:t>E.4.2.2</w:t>
      </w:r>
      <w:r w:rsidRPr="00DD1BA4">
        <w:rPr>
          <w:rFonts w:ascii="Calibri" w:hAnsi="Calibri"/>
          <w:sz w:val="22"/>
          <w:szCs w:val="22"/>
          <w:lang w:eastAsia="en-GB"/>
        </w:rPr>
        <w:tab/>
      </w:r>
      <w:r>
        <w:t>Class schema</w:t>
      </w:r>
      <w:r>
        <w:tab/>
      </w:r>
      <w:r>
        <w:fldChar w:fldCharType="begin" w:fldLock="1"/>
      </w:r>
      <w:r>
        <w:instrText xml:space="preserve"> PAGEREF _Toc485637232 \h </w:instrText>
      </w:r>
      <w:r>
        <w:fldChar w:fldCharType="separate"/>
      </w:r>
      <w:r>
        <w:t>53</w:t>
      </w:r>
      <w:r>
        <w:fldChar w:fldCharType="end"/>
      </w:r>
    </w:p>
    <w:p w14:paraId="3D51B77C" w14:textId="77777777" w:rsidR="003F75C8" w:rsidRPr="00DD1BA4" w:rsidRDefault="003F75C8">
      <w:pPr>
        <w:pStyle w:val="TOC2"/>
        <w:rPr>
          <w:rFonts w:ascii="Calibri" w:hAnsi="Calibri"/>
          <w:sz w:val="22"/>
          <w:szCs w:val="22"/>
          <w:lang w:eastAsia="en-GB"/>
        </w:rPr>
      </w:pPr>
      <w:r>
        <w:t>E.4.3</w:t>
      </w:r>
      <w:r w:rsidRPr="00DD1BA4">
        <w:rPr>
          <w:rFonts w:ascii="Calibri" w:hAnsi="Calibri"/>
          <w:sz w:val="22"/>
          <w:szCs w:val="22"/>
          <w:lang w:eastAsia="en-GB"/>
        </w:rPr>
        <w:tab/>
      </w:r>
      <w:r>
        <w:t>GBAOneFactorContract</w:t>
      </w:r>
      <w:r>
        <w:tab/>
      </w:r>
      <w:r>
        <w:fldChar w:fldCharType="begin" w:fldLock="1"/>
      </w:r>
      <w:r>
        <w:instrText xml:space="preserve"> PAGEREF _Toc485637233 \h </w:instrText>
      </w:r>
      <w:r>
        <w:fldChar w:fldCharType="separate"/>
      </w:r>
      <w:r>
        <w:t>54</w:t>
      </w:r>
      <w:r>
        <w:fldChar w:fldCharType="end"/>
      </w:r>
    </w:p>
    <w:p w14:paraId="02F8F3C8" w14:textId="77777777" w:rsidR="003F75C8" w:rsidRPr="00DD1BA4" w:rsidRDefault="003F75C8">
      <w:pPr>
        <w:pStyle w:val="TOC3"/>
        <w:rPr>
          <w:rFonts w:ascii="Calibri" w:hAnsi="Calibri"/>
          <w:sz w:val="22"/>
          <w:szCs w:val="22"/>
          <w:lang w:eastAsia="en-GB"/>
        </w:rPr>
      </w:pPr>
      <w:r>
        <w:t>E.4.3.1</w:t>
      </w:r>
      <w:r w:rsidRPr="00DD1BA4">
        <w:rPr>
          <w:rFonts w:ascii="Calibri" w:hAnsi="Calibri"/>
          <w:sz w:val="22"/>
          <w:szCs w:val="22"/>
          <w:lang w:eastAsia="en-GB"/>
        </w:rPr>
        <w:tab/>
      </w:r>
      <w:r>
        <w:t>Associated 3GPP URI</w:t>
      </w:r>
      <w:r>
        <w:tab/>
      </w:r>
      <w:r>
        <w:fldChar w:fldCharType="begin" w:fldLock="1"/>
      </w:r>
      <w:r>
        <w:instrText xml:space="preserve"> PAGEREF _Toc485637234 \h </w:instrText>
      </w:r>
      <w:r>
        <w:fldChar w:fldCharType="separate"/>
      </w:r>
      <w:r>
        <w:t>54</w:t>
      </w:r>
      <w:r>
        <w:fldChar w:fldCharType="end"/>
      </w:r>
    </w:p>
    <w:p w14:paraId="23ACEA11" w14:textId="77777777" w:rsidR="003F75C8" w:rsidRPr="00DD1BA4" w:rsidRDefault="003F75C8">
      <w:pPr>
        <w:pStyle w:val="TOC3"/>
        <w:rPr>
          <w:rFonts w:ascii="Calibri" w:hAnsi="Calibri"/>
          <w:sz w:val="22"/>
          <w:szCs w:val="22"/>
          <w:lang w:eastAsia="en-GB"/>
        </w:rPr>
      </w:pPr>
      <w:r>
        <w:t>E.4.3.2</w:t>
      </w:r>
      <w:r w:rsidRPr="00DD1BA4">
        <w:rPr>
          <w:rFonts w:ascii="Calibri" w:hAnsi="Calibri"/>
          <w:sz w:val="22"/>
          <w:szCs w:val="22"/>
          <w:lang w:eastAsia="en-GB"/>
        </w:rPr>
        <w:tab/>
      </w:r>
      <w:r>
        <w:t>Class schema</w:t>
      </w:r>
      <w:r>
        <w:tab/>
      </w:r>
      <w:r>
        <w:fldChar w:fldCharType="begin" w:fldLock="1"/>
      </w:r>
      <w:r>
        <w:instrText xml:space="preserve"> PAGEREF _Toc485637235 \h </w:instrText>
      </w:r>
      <w:r>
        <w:fldChar w:fldCharType="separate"/>
      </w:r>
      <w:r>
        <w:t>54</w:t>
      </w:r>
      <w:r>
        <w:fldChar w:fldCharType="end"/>
      </w:r>
    </w:p>
    <w:p w14:paraId="3B9C60AD" w14:textId="77777777" w:rsidR="003F75C8" w:rsidRPr="00DD1BA4" w:rsidRDefault="003F75C8">
      <w:pPr>
        <w:pStyle w:val="TOC2"/>
        <w:rPr>
          <w:rFonts w:ascii="Calibri" w:hAnsi="Calibri"/>
          <w:sz w:val="22"/>
          <w:szCs w:val="22"/>
          <w:lang w:eastAsia="en-GB"/>
        </w:rPr>
      </w:pPr>
      <w:r>
        <w:t>E.4.4</w:t>
      </w:r>
      <w:r w:rsidRPr="00DD1BA4">
        <w:rPr>
          <w:rFonts w:ascii="Calibri" w:hAnsi="Calibri"/>
          <w:sz w:val="22"/>
          <w:szCs w:val="22"/>
          <w:lang w:eastAsia="en-GB"/>
        </w:rPr>
        <w:tab/>
      </w:r>
      <w:r>
        <w:t>GBATwoFactorContract</w:t>
      </w:r>
      <w:r>
        <w:tab/>
      </w:r>
      <w:r>
        <w:fldChar w:fldCharType="begin" w:fldLock="1"/>
      </w:r>
      <w:r>
        <w:instrText xml:space="preserve"> PAGEREF _Toc485637236 \h </w:instrText>
      </w:r>
      <w:r>
        <w:fldChar w:fldCharType="separate"/>
      </w:r>
      <w:r>
        <w:t>55</w:t>
      </w:r>
      <w:r>
        <w:fldChar w:fldCharType="end"/>
      </w:r>
    </w:p>
    <w:p w14:paraId="793596CC" w14:textId="77777777" w:rsidR="003F75C8" w:rsidRPr="00DD1BA4" w:rsidRDefault="003F75C8">
      <w:pPr>
        <w:pStyle w:val="TOC3"/>
        <w:rPr>
          <w:rFonts w:ascii="Calibri" w:hAnsi="Calibri"/>
          <w:sz w:val="22"/>
          <w:szCs w:val="22"/>
          <w:lang w:eastAsia="en-GB"/>
        </w:rPr>
      </w:pPr>
      <w:r>
        <w:t>E.4.4.1</w:t>
      </w:r>
      <w:r w:rsidRPr="00DD1BA4">
        <w:rPr>
          <w:rFonts w:ascii="Calibri" w:hAnsi="Calibri"/>
          <w:sz w:val="22"/>
          <w:szCs w:val="22"/>
          <w:lang w:eastAsia="en-GB"/>
        </w:rPr>
        <w:tab/>
      </w:r>
      <w:r>
        <w:t>Associated 3GPP URI</w:t>
      </w:r>
      <w:r>
        <w:tab/>
      </w:r>
      <w:r>
        <w:fldChar w:fldCharType="begin" w:fldLock="1"/>
      </w:r>
      <w:r>
        <w:instrText xml:space="preserve"> PAGEREF _Toc485637237 \h </w:instrText>
      </w:r>
      <w:r>
        <w:fldChar w:fldCharType="separate"/>
      </w:r>
      <w:r>
        <w:t>55</w:t>
      </w:r>
      <w:r>
        <w:fldChar w:fldCharType="end"/>
      </w:r>
    </w:p>
    <w:p w14:paraId="17E71B07" w14:textId="77777777" w:rsidR="003F75C8" w:rsidRPr="00DD1BA4" w:rsidRDefault="003F75C8">
      <w:pPr>
        <w:pStyle w:val="TOC3"/>
        <w:rPr>
          <w:rFonts w:ascii="Calibri" w:hAnsi="Calibri"/>
          <w:sz w:val="22"/>
          <w:szCs w:val="22"/>
          <w:lang w:eastAsia="en-GB"/>
        </w:rPr>
      </w:pPr>
      <w:r>
        <w:t>E.4.4.2</w:t>
      </w:r>
      <w:r w:rsidRPr="00DD1BA4">
        <w:rPr>
          <w:rFonts w:ascii="Calibri" w:hAnsi="Calibri"/>
          <w:sz w:val="22"/>
          <w:szCs w:val="22"/>
          <w:lang w:eastAsia="en-GB"/>
        </w:rPr>
        <w:tab/>
      </w:r>
      <w:r>
        <w:t>Class schema</w:t>
      </w:r>
      <w:r>
        <w:tab/>
      </w:r>
      <w:r>
        <w:fldChar w:fldCharType="begin" w:fldLock="1"/>
      </w:r>
      <w:r>
        <w:instrText xml:space="preserve"> PAGEREF _Toc485637238 \h </w:instrText>
      </w:r>
      <w:r>
        <w:fldChar w:fldCharType="separate"/>
      </w:r>
      <w:r>
        <w:t>55</w:t>
      </w:r>
      <w:r>
        <w:fldChar w:fldCharType="end"/>
      </w:r>
    </w:p>
    <w:p w14:paraId="1804AC65" w14:textId="77777777" w:rsidR="003F75C8" w:rsidRPr="00DD1BA4" w:rsidRDefault="003F75C8" w:rsidP="003F75C8">
      <w:pPr>
        <w:pStyle w:val="TOC8"/>
        <w:rPr>
          <w:rFonts w:ascii="Calibri" w:hAnsi="Calibri"/>
          <w:b w:val="0"/>
          <w:szCs w:val="22"/>
          <w:lang w:eastAsia="en-GB"/>
        </w:rPr>
      </w:pPr>
      <w:r w:rsidRPr="003F75C8">
        <w:t>Annex F (informative):</w:t>
      </w:r>
      <w:r>
        <w:tab/>
      </w:r>
      <w:r w:rsidRPr="003F75C8">
        <w:t>SAML authentication context definitions for GBA</w:t>
      </w:r>
      <w:r w:rsidRPr="003F75C8">
        <w:tab/>
      </w:r>
      <w:r>
        <w:fldChar w:fldCharType="begin" w:fldLock="1"/>
      </w:r>
      <w:r>
        <w:instrText xml:space="preserve"> PAGEREF _Toc485637239 \h </w:instrText>
      </w:r>
      <w:r>
        <w:fldChar w:fldCharType="separate"/>
      </w:r>
      <w:r>
        <w:t>56</w:t>
      </w:r>
      <w:r>
        <w:fldChar w:fldCharType="end"/>
      </w:r>
    </w:p>
    <w:p w14:paraId="065651CC" w14:textId="77777777" w:rsidR="003F75C8" w:rsidRPr="00DD1BA4" w:rsidRDefault="003F75C8">
      <w:pPr>
        <w:pStyle w:val="TOC1"/>
        <w:rPr>
          <w:rFonts w:ascii="Calibri" w:hAnsi="Calibri"/>
          <w:szCs w:val="22"/>
          <w:lang w:eastAsia="en-GB"/>
        </w:rPr>
      </w:pPr>
      <w:r>
        <w:t>F.1</w:t>
      </w:r>
      <w:r w:rsidRPr="00DD1BA4">
        <w:rPr>
          <w:rFonts w:ascii="Calibri" w:hAnsi="Calibri"/>
          <w:szCs w:val="22"/>
          <w:lang w:eastAsia="en-GB"/>
        </w:rPr>
        <w:tab/>
      </w:r>
      <w:r>
        <w:t>Introduction</w:t>
      </w:r>
      <w:r>
        <w:tab/>
      </w:r>
      <w:r>
        <w:fldChar w:fldCharType="begin" w:fldLock="1"/>
      </w:r>
      <w:r>
        <w:instrText xml:space="preserve"> PAGEREF _Toc485637240 \h </w:instrText>
      </w:r>
      <w:r>
        <w:fldChar w:fldCharType="separate"/>
      </w:r>
      <w:r>
        <w:t>56</w:t>
      </w:r>
      <w:r>
        <w:fldChar w:fldCharType="end"/>
      </w:r>
    </w:p>
    <w:p w14:paraId="388CADF1" w14:textId="77777777" w:rsidR="003F75C8" w:rsidRPr="00DD1BA4" w:rsidRDefault="003F75C8">
      <w:pPr>
        <w:pStyle w:val="TOC1"/>
        <w:rPr>
          <w:rFonts w:ascii="Calibri" w:hAnsi="Calibri"/>
          <w:szCs w:val="22"/>
          <w:lang w:eastAsia="en-GB"/>
        </w:rPr>
      </w:pPr>
      <w:r>
        <w:t>F.2</w:t>
      </w:r>
      <w:r w:rsidRPr="00DD1BA4">
        <w:rPr>
          <w:rFonts w:ascii="Calibri" w:hAnsi="Calibri"/>
          <w:szCs w:val="22"/>
          <w:lang w:eastAsia="en-GB"/>
        </w:rPr>
        <w:tab/>
      </w:r>
      <w:r>
        <w:t>GBA authentication context declaration data model</w:t>
      </w:r>
      <w:r>
        <w:tab/>
      </w:r>
      <w:r>
        <w:fldChar w:fldCharType="begin" w:fldLock="1"/>
      </w:r>
      <w:r>
        <w:instrText xml:space="preserve"> PAGEREF _Toc485637241 \h </w:instrText>
      </w:r>
      <w:r>
        <w:fldChar w:fldCharType="separate"/>
      </w:r>
      <w:r>
        <w:t>56</w:t>
      </w:r>
      <w:r>
        <w:fldChar w:fldCharType="end"/>
      </w:r>
    </w:p>
    <w:p w14:paraId="07F9BE30" w14:textId="77777777" w:rsidR="003F75C8" w:rsidRPr="00DD1BA4" w:rsidRDefault="003F75C8">
      <w:pPr>
        <w:pStyle w:val="TOC1"/>
        <w:rPr>
          <w:rFonts w:ascii="Calibri" w:hAnsi="Calibri"/>
          <w:szCs w:val="22"/>
          <w:lang w:eastAsia="en-GB"/>
        </w:rPr>
      </w:pPr>
      <w:r>
        <w:t>F.3</w:t>
      </w:r>
      <w:r w:rsidRPr="00DD1BA4">
        <w:rPr>
          <w:rFonts w:ascii="Calibri" w:hAnsi="Calibri"/>
          <w:szCs w:val="22"/>
          <w:lang w:eastAsia="en-GB"/>
        </w:rPr>
        <w:tab/>
      </w:r>
      <w:r>
        <w:t>GBA authentication context declaration types</w:t>
      </w:r>
      <w:r>
        <w:tab/>
      </w:r>
      <w:r>
        <w:fldChar w:fldCharType="begin" w:fldLock="1"/>
      </w:r>
      <w:r>
        <w:instrText xml:space="preserve"> PAGEREF _Toc485637242 \h </w:instrText>
      </w:r>
      <w:r>
        <w:fldChar w:fldCharType="separate"/>
      </w:r>
      <w:r>
        <w:t>57</w:t>
      </w:r>
      <w:r>
        <w:fldChar w:fldCharType="end"/>
      </w:r>
    </w:p>
    <w:p w14:paraId="1301DD6E" w14:textId="77777777" w:rsidR="003F75C8" w:rsidRPr="00DD1BA4" w:rsidRDefault="003F75C8">
      <w:pPr>
        <w:pStyle w:val="TOC1"/>
        <w:rPr>
          <w:rFonts w:ascii="Calibri" w:hAnsi="Calibri"/>
          <w:szCs w:val="22"/>
          <w:lang w:eastAsia="en-GB"/>
        </w:rPr>
      </w:pPr>
      <w:r>
        <w:t>F.4</w:t>
      </w:r>
      <w:r w:rsidRPr="00DD1BA4">
        <w:rPr>
          <w:rFonts w:ascii="Calibri" w:hAnsi="Calibri"/>
          <w:szCs w:val="22"/>
          <w:lang w:eastAsia="en-GB"/>
        </w:rPr>
        <w:tab/>
      </w:r>
      <w:r>
        <w:t>GBA authentication context declaration classes</w:t>
      </w:r>
      <w:r>
        <w:tab/>
      </w:r>
      <w:r>
        <w:fldChar w:fldCharType="begin" w:fldLock="1"/>
      </w:r>
      <w:r>
        <w:instrText xml:space="preserve"> PAGEREF _Toc485637243 \h </w:instrText>
      </w:r>
      <w:r>
        <w:fldChar w:fldCharType="separate"/>
      </w:r>
      <w:r>
        <w:t>58</w:t>
      </w:r>
      <w:r>
        <w:fldChar w:fldCharType="end"/>
      </w:r>
    </w:p>
    <w:p w14:paraId="49987BF5" w14:textId="77777777" w:rsidR="003F75C8" w:rsidRPr="00DD1BA4" w:rsidRDefault="003F75C8">
      <w:pPr>
        <w:pStyle w:val="TOC2"/>
        <w:rPr>
          <w:rFonts w:ascii="Calibri" w:hAnsi="Calibri"/>
          <w:sz w:val="22"/>
          <w:szCs w:val="22"/>
          <w:lang w:eastAsia="en-GB"/>
        </w:rPr>
      </w:pPr>
      <w:r>
        <w:t>F.4.1</w:t>
      </w:r>
      <w:r w:rsidRPr="00DD1BA4">
        <w:rPr>
          <w:rFonts w:ascii="Calibri" w:hAnsi="Calibri"/>
          <w:sz w:val="22"/>
          <w:szCs w:val="22"/>
          <w:lang w:eastAsia="en-GB"/>
        </w:rPr>
        <w:tab/>
      </w:r>
      <w:r>
        <w:t>GBAOneFactorUnregistered</w:t>
      </w:r>
      <w:r>
        <w:tab/>
      </w:r>
      <w:r>
        <w:fldChar w:fldCharType="begin" w:fldLock="1"/>
      </w:r>
      <w:r>
        <w:instrText xml:space="preserve"> PAGEREF _Toc485637244 \h </w:instrText>
      </w:r>
      <w:r>
        <w:fldChar w:fldCharType="separate"/>
      </w:r>
      <w:r>
        <w:t>58</w:t>
      </w:r>
      <w:r>
        <w:fldChar w:fldCharType="end"/>
      </w:r>
    </w:p>
    <w:p w14:paraId="79D84C47" w14:textId="77777777" w:rsidR="003F75C8" w:rsidRPr="00DD1BA4" w:rsidRDefault="003F75C8">
      <w:pPr>
        <w:pStyle w:val="TOC3"/>
        <w:rPr>
          <w:rFonts w:ascii="Calibri" w:hAnsi="Calibri"/>
          <w:sz w:val="22"/>
          <w:szCs w:val="22"/>
          <w:lang w:eastAsia="en-GB"/>
        </w:rPr>
      </w:pPr>
      <w:r>
        <w:t>F.4.1.1</w:t>
      </w:r>
      <w:r w:rsidRPr="00DD1BA4">
        <w:rPr>
          <w:rFonts w:ascii="Calibri" w:hAnsi="Calibri"/>
          <w:sz w:val="22"/>
          <w:szCs w:val="22"/>
          <w:lang w:eastAsia="en-GB"/>
        </w:rPr>
        <w:tab/>
      </w:r>
      <w:r>
        <w:t>Associated 3GPP URI</w:t>
      </w:r>
      <w:r>
        <w:tab/>
      </w:r>
      <w:r>
        <w:fldChar w:fldCharType="begin" w:fldLock="1"/>
      </w:r>
      <w:r>
        <w:instrText xml:space="preserve"> PAGEREF _Toc485637245 \h </w:instrText>
      </w:r>
      <w:r>
        <w:fldChar w:fldCharType="separate"/>
      </w:r>
      <w:r>
        <w:t>58</w:t>
      </w:r>
      <w:r>
        <w:fldChar w:fldCharType="end"/>
      </w:r>
    </w:p>
    <w:p w14:paraId="79F33DAB" w14:textId="77777777" w:rsidR="003F75C8" w:rsidRPr="00DD1BA4" w:rsidRDefault="003F75C8">
      <w:pPr>
        <w:pStyle w:val="TOC3"/>
        <w:rPr>
          <w:rFonts w:ascii="Calibri" w:hAnsi="Calibri"/>
          <w:sz w:val="22"/>
          <w:szCs w:val="22"/>
          <w:lang w:eastAsia="en-GB"/>
        </w:rPr>
      </w:pPr>
      <w:r w:rsidRPr="003F75C8">
        <w:t>F.4.1.2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_Toc485637246 \h </w:instrText>
      </w:r>
      <w:r>
        <w:fldChar w:fldCharType="separate"/>
      </w:r>
      <w:r>
        <w:t>58</w:t>
      </w:r>
      <w:r>
        <w:fldChar w:fldCharType="end"/>
      </w:r>
    </w:p>
    <w:p w14:paraId="0391CF52" w14:textId="77777777" w:rsidR="003F75C8" w:rsidRPr="00DD1BA4" w:rsidRDefault="003F75C8">
      <w:pPr>
        <w:pStyle w:val="TOC2"/>
        <w:rPr>
          <w:rFonts w:ascii="Calibri" w:hAnsi="Calibri"/>
          <w:sz w:val="22"/>
          <w:szCs w:val="22"/>
          <w:lang w:eastAsia="en-GB"/>
        </w:rPr>
      </w:pPr>
      <w:r>
        <w:t>F.4.2</w:t>
      </w:r>
      <w:r w:rsidRPr="00DD1BA4">
        <w:rPr>
          <w:rFonts w:ascii="Calibri" w:hAnsi="Calibri"/>
          <w:sz w:val="22"/>
          <w:szCs w:val="22"/>
          <w:lang w:eastAsia="en-GB"/>
        </w:rPr>
        <w:tab/>
      </w:r>
      <w:r>
        <w:t>GBATwoFactorUnregistered</w:t>
      </w:r>
      <w:r>
        <w:tab/>
      </w:r>
      <w:r>
        <w:fldChar w:fldCharType="begin" w:fldLock="1"/>
      </w:r>
      <w:r>
        <w:instrText xml:space="preserve"> PAGEREF _Toc485637247 \h </w:instrText>
      </w:r>
      <w:r>
        <w:fldChar w:fldCharType="separate"/>
      </w:r>
      <w:r>
        <w:t>61</w:t>
      </w:r>
      <w:r>
        <w:fldChar w:fldCharType="end"/>
      </w:r>
    </w:p>
    <w:p w14:paraId="0BCB3C8E" w14:textId="77777777" w:rsidR="003F75C8" w:rsidRPr="00DD1BA4" w:rsidRDefault="003F75C8">
      <w:pPr>
        <w:pStyle w:val="TOC3"/>
        <w:rPr>
          <w:rFonts w:ascii="Calibri" w:hAnsi="Calibri"/>
          <w:sz w:val="22"/>
          <w:szCs w:val="22"/>
          <w:lang w:eastAsia="en-GB"/>
        </w:rPr>
      </w:pPr>
      <w:r>
        <w:t>F.4.2.1</w:t>
      </w:r>
      <w:r w:rsidRPr="00DD1BA4">
        <w:rPr>
          <w:rFonts w:ascii="Calibri" w:hAnsi="Calibri"/>
          <w:sz w:val="22"/>
          <w:szCs w:val="22"/>
          <w:lang w:eastAsia="en-GB"/>
        </w:rPr>
        <w:tab/>
      </w:r>
      <w:r>
        <w:t>Associated 3GPP URI</w:t>
      </w:r>
      <w:r>
        <w:tab/>
      </w:r>
      <w:r>
        <w:fldChar w:fldCharType="begin" w:fldLock="1"/>
      </w:r>
      <w:r>
        <w:instrText xml:space="preserve"> PAGEREF _Toc485637248 \h </w:instrText>
      </w:r>
      <w:r>
        <w:fldChar w:fldCharType="separate"/>
      </w:r>
      <w:r>
        <w:t>61</w:t>
      </w:r>
      <w:r>
        <w:fldChar w:fldCharType="end"/>
      </w:r>
    </w:p>
    <w:p w14:paraId="0EDEDD2B" w14:textId="77777777" w:rsidR="003F75C8" w:rsidRPr="00DD1BA4" w:rsidRDefault="003F75C8">
      <w:pPr>
        <w:pStyle w:val="TOC3"/>
        <w:rPr>
          <w:rFonts w:ascii="Calibri" w:hAnsi="Calibri"/>
          <w:sz w:val="22"/>
          <w:szCs w:val="22"/>
          <w:lang w:eastAsia="en-GB"/>
        </w:rPr>
      </w:pPr>
      <w:r w:rsidRPr="003F75C8">
        <w:t>F.4.2.2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_Toc485637249 \h </w:instrText>
      </w:r>
      <w:r>
        <w:fldChar w:fldCharType="separate"/>
      </w:r>
      <w:r>
        <w:t>61</w:t>
      </w:r>
      <w:r>
        <w:fldChar w:fldCharType="end"/>
      </w:r>
    </w:p>
    <w:p w14:paraId="16D77C56" w14:textId="77777777" w:rsidR="003F75C8" w:rsidRPr="00DD1BA4" w:rsidRDefault="003F75C8">
      <w:pPr>
        <w:pStyle w:val="TOC2"/>
        <w:rPr>
          <w:rFonts w:ascii="Calibri" w:hAnsi="Calibri"/>
          <w:sz w:val="22"/>
          <w:szCs w:val="22"/>
          <w:lang w:eastAsia="en-GB"/>
        </w:rPr>
      </w:pPr>
      <w:r>
        <w:t>F.4.3</w:t>
      </w:r>
      <w:r w:rsidRPr="00DD1BA4">
        <w:rPr>
          <w:rFonts w:ascii="Calibri" w:hAnsi="Calibri"/>
          <w:sz w:val="22"/>
          <w:szCs w:val="22"/>
          <w:lang w:eastAsia="en-GB"/>
        </w:rPr>
        <w:tab/>
      </w:r>
      <w:r>
        <w:t>GBAOneFactorContract</w:t>
      </w:r>
      <w:r>
        <w:tab/>
      </w:r>
      <w:r>
        <w:fldChar w:fldCharType="begin" w:fldLock="1"/>
      </w:r>
      <w:r>
        <w:instrText xml:space="preserve"> PAGEREF _Toc485637250 \h </w:instrText>
      </w:r>
      <w:r>
        <w:fldChar w:fldCharType="separate"/>
      </w:r>
      <w:r>
        <w:t>63</w:t>
      </w:r>
      <w:r>
        <w:fldChar w:fldCharType="end"/>
      </w:r>
    </w:p>
    <w:p w14:paraId="63C9AE2E" w14:textId="77777777" w:rsidR="003F75C8" w:rsidRPr="00DD1BA4" w:rsidRDefault="003F75C8">
      <w:pPr>
        <w:pStyle w:val="TOC3"/>
        <w:rPr>
          <w:rFonts w:ascii="Calibri" w:hAnsi="Calibri"/>
          <w:sz w:val="22"/>
          <w:szCs w:val="22"/>
          <w:lang w:eastAsia="en-GB"/>
        </w:rPr>
      </w:pPr>
      <w:r>
        <w:t>F.4.3.1</w:t>
      </w:r>
      <w:r w:rsidRPr="00DD1BA4">
        <w:rPr>
          <w:rFonts w:ascii="Calibri" w:hAnsi="Calibri"/>
          <w:sz w:val="22"/>
          <w:szCs w:val="22"/>
          <w:lang w:eastAsia="en-GB"/>
        </w:rPr>
        <w:tab/>
      </w:r>
      <w:r>
        <w:t>Associated 3GPP URI</w:t>
      </w:r>
      <w:r>
        <w:tab/>
      </w:r>
      <w:r>
        <w:fldChar w:fldCharType="begin" w:fldLock="1"/>
      </w:r>
      <w:r>
        <w:instrText xml:space="preserve"> PAGEREF _Toc485637251 \h </w:instrText>
      </w:r>
      <w:r>
        <w:fldChar w:fldCharType="separate"/>
      </w:r>
      <w:r>
        <w:t>63</w:t>
      </w:r>
      <w:r>
        <w:fldChar w:fldCharType="end"/>
      </w:r>
    </w:p>
    <w:p w14:paraId="4B2C0ABA" w14:textId="77777777" w:rsidR="003F75C8" w:rsidRPr="00DD1BA4" w:rsidRDefault="003F75C8">
      <w:pPr>
        <w:pStyle w:val="TOC3"/>
        <w:rPr>
          <w:rFonts w:ascii="Calibri" w:hAnsi="Calibri"/>
          <w:sz w:val="22"/>
          <w:szCs w:val="22"/>
          <w:lang w:eastAsia="en-GB"/>
        </w:rPr>
      </w:pPr>
      <w:r w:rsidRPr="003F75C8">
        <w:t>F.4.3.2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_Toc485637252 \h </w:instrText>
      </w:r>
      <w:r>
        <w:fldChar w:fldCharType="separate"/>
      </w:r>
      <w:r>
        <w:t>63</w:t>
      </w:r>
      <w:r>
        <w:fldChar w:fldCharType="end"/>
      </w:r>
    </w:p>
    <w:p w14:paraId="73A4709C" w14:textId="77777777" w:rsidR="003F75C8" w:rsidRPr="00DD1BA4" w:rsidRDefault="003F75C8">
      <w:pPr>
        <w:pStyle w:val="TOC2"/>
        <w:rPr>
          <w:rFonts w:ascii="Calibri" w:hAnsi="Calibri"/>
          <w:sz w:val="22"/>
          <w:szCs w:val="22"/>
          <w:lang w:eastAsia="en-GB"/>
        </w:rPr>
      </w:pPr>
      <w:r>
        <w:t>F.4.4</w:t>
      </w:r>
      <w:r w:rsidRPr="00DD1BA4">
        <w:rPr>
          <w:rFonts w:ascii="Calibri" w:hAnsi="Calibri"/>
          <w:sz w:val="22"/>
          <w:szCs w:val="22"/>
          <w:lang w:eastAsia="en-GB"/>
        </w:rPr>
        <w:tab/>
      </w:r>
      <w:r>
        <w:t>GBATwoFactorContract</w:t>
      </w:r>
      <w:r>
        <w:tab/>
      </w:r>
      <w:r>
        <w:fldChar w:fldCharType="begin" w:fldLock="1"/>
      </w:r>
      <w:r>
        <w:instrText xml:space="preserve"> PAGEREF _Toc485637253 \h </w:instrText>
      </w:r>
      <w:r>
        <w:fldChar w:fldCharType="separate"/>
      </w:r>
      <w:r>
        <w:t>65</w:t>
      </w:r>
      <w:r>
        <w:fldChar w:fldCharType="end"/>
      </w:r>
    </w:p>
    <w:p w14:paraId="06811839" w14:textId="77777777" w:rsidR="003F75C8" w:rsidRPr="00DD1BA4" w:rsidRDefault="003F75C8">
      <w:pPr>
        <w:pStyle w:val="TOC3"/>
        <w:rPr>
          <w:rFonts w:ascii="Calibri" w:hAnsi="Calibri"/>
          <w:sz w:val="22"/>
          <w:szCs w:val="22"/>
          <w:lang w:eastAsia="en-GB"/>
        </w:rPr>
      </w:pPr>
      <w:r>
        <w:t>F.4.4.1</w:t>
      </w:r>
      <w:r w:rsidRPr="00DD1BA4">
        <w:rPr>
          <w:rFonts w:ascii="Calibri" w:hAnsi="Calibri"/>
          <w:sz w:val="22"/>
          <w:szCs w:val="22"/>
          <w:lang w:eastAsia="en-GB"/>
        </w:rPr>
        <w:tab/>
      </w:r>
      <w:r>
        <w:t>Associated 3GPP URI</w:t>
      </w:r>
      <w:r>
        <w:tab/>
      </w:r>
      <w:r>
        <w:fldChar w:fldCharType="begin" w:fldLock="1"/>
      </w:r>
      <w:r>
        <w:instrText xml:space="preserve"> PAGEREF _Toc485637254 \h </w:instrText>
      </w:r>
      <w:r>
        <w:fldChar w:fldCharType="separate"/>
      </w:r>
      <w:r>
        <w:t>65</w:t>
      </w:r>
      <w:r>
        <w:fldChar w:fldCharType="end"/>
      </w:r>
    </w:p>
    <w:p w14:paraId="218AE673" w14:textId="77777777" w:rsidR="003F75C8" w:rsidRPr="00DD1BA4" w:rsidRDefault="003F75C8">
      <w:pPr>
        <w:pStyle w:val="TOC3"/>
        <w:rPr>
          <w:rFonts w:ascii="Calibri" w:hAnsi="Calibri"/>
          <w:sz w:val="22"/>
          <w:szCs w:val="22"/>
          <w:lang w:eastAsia="en-GB"/>
        </w:rPr>
      </w:pPr>
      <w:r w:rsidRPr="003F75C8">
        <w:t>F.4.4.2</w:t>
      </w:r>
      <w:r w:rsidRPr="00DD1BA4">
        <w:rPr>
          <w:rFonts w:ascii="Calibri" w:hAnsi="Calibri"/>
          <w:sz w:val="22"/>
          <w:szCs w:val="22"/>
          <w:lang w:eastAsia="en-GB"/>
        </w:rPr>
        <w:tab/>
      </w:r>
      <w:r w:rsidRPr="00F373DA">
        <w:rPr>
          <w:lang w:val="de-DE"/>
        </w:rPr>
        <w:t>Class schema</w:t>
      </w:r>
      <w:r>
        <w:tab/>
      </w:r>
      <w:r>
        <w:fldChar w:fldCharType="begin" w:fldLock="1"/>
      </w:r>
      <w:r>
        <w:instrText xml:space="preserve"> PAGEREF _Toc485637255 \h </w:instrText>
      </w:r>
      <w:r>
        <w:fldChar w:fldCharType="separate"/>
      </w:r>
      <w:r>
        <w:t>65</w:t>
      </w:r>
      <w:r>
        <w:fldChar w:fldCharType="end"/>
      </w:r>
    </w:p>
    <w:p w14:paraId="68B795E7" w14:textId="77777777" w:rsidR="003F75C8" w:rsidRPr="00DD1BA4" w:rsidRDefault="003F75C8" w:rsidP="003F75C8">
      <w:pPr>
        <w:pStyle w:val="TOC8"/>
        <w:rPr>
          <w:rFonts w:ascii="Calibri" w:hAnsi="Calibri"/>
          <w:b w:val="0"/>
          <w:szCs w:val="22"/>
          <w:lang w:eastAsia="en-GB"/>
        </w:rPr>
      </w:pPr>
      <w:r w:rsidRPr="003F75C8">
        <w:t>Annex G (normative):</w:t>
      </w:r>
      <w:r>
        <w:tab/>
      </w:r>
      <w:r w:rsidRPr="003F75C8">
        <w:t xml:space="preserve"> Web Services Definition for Zpn interface</w:t>
      </w:r>
      <w:r w:rsidRPr="003F75C8">
        <w:tab/>
      </w:r>
      <w:r>
        <w:fldChar w:fldCharType="begin" w:fldLock="1"/>
      </w:r>
      <w:r>
        <w:instrText xml:space="preserve"> PAGEREF _Toc485637256 \h </w:instrText>
      </w:r>
      <w:r>
        <w:fldChar w:fldCharType="separate"/>
      </w:r>
      <w:r>
        <w:t>68</w:t>
      </w:r>
      <w:r>
        <w:fldChar w:fldCharType="end"/>
      </w:r>
    </w:p>
    <w:p w14:paraId="65FEADBC" w14:textId="77777777" w:rsidR="003F75C8" w:rsidRPr="00DD1BA4" w:rsidRDefault="003F75C8" w:rsidP="003F75C8">
      <w:pPr>
        <w:pStyle w:val="TOC8"/>
        <w:rPr>
          <w:rFonts w:ascii="Calibri" w:hAnsi="Calibri"/>
          <w:b w:val="0"/>
          <w:szCs w:val="22"/>
          <w:lang w:eastAsia="en-GB"/>
        </w:rPr>
      </w:pPr>
      <w:r>
        <w:t>Annex H (informative):</w:t>
      </w:r>
      <w:r>
        <w:tab/>
        <w:t>Change history</w:t>
      </w:r>
      <w:r>
        <w:tab/>
      </w:r>
      <w:r>
        <w:fldChar w:fldCharType="begin" w:fldLock="1"/>
      </w:r>
      <w:r>
        <w:instrText xml:space="preserve"> PAGEREF _Toc485637257 \h </w:instrText>
      </w:r>
      <w:r>
        <w:fldChar w:fldCharType="separate"/>
      </w:r>
      <w:r>
        <w:t>69</w:t>
      </w:r>
      <w:r>
        <w:fldChar w:fldCharType="end"/>
      </w:r>
    </w:p>
    <w:p w14:paraId="765BF7EF" w14:textId="77777777" w:rsidR="004A3549" w:rsidRDefault="003F75C8">
      <w:r>
        <w:rPr>
          <w:noProof/>
          <w:sz w:val="22"/>
        </w:rPr>
        <w:fldChar w:fldCharType="end"/>
      </w:r>
    </w:p>
    <w:p w14:paraId="41438894" w14:textId="77777777" w:rsidR="004A7EE7" w:rsidRDefault="004A3549" w:rsidP="004A7EE7">
      <w:pPr>
        <w:pStyle w:val="TT"/>
      </w:pPr>
      <w:r>
        <w:br w:type="page"/>
      </w:r>
      <w:r w:rsidR="004A7EE7">
        <w:lastRenderedPageBreak/>
        <w:t>Foreword</w:t>
      </w:r>
    </w:p>
    <w:p w14:paraId="56DB803D" w14:textId="77777777" w:rsidR="004A7EE7" w:rsidRDefault="004A7EE7" w:rsidP="004A7EE7">
      <w:r>
        <w:t>This Technical Specification has been produced by the 3</w:t>
      </w:r>
      <w:r>
        <w:rPr>
          <w:vertAlign w:val="superscript"/>
        </w:rPr>
        <w:t>rd</w:t>
      </w:r>
      <w:r>
        <w:t xml:space="preserve"> Generation Partnership Project (3GPP).</w:t>
      </w:r>
    </w:p>
    <w:p w14:paraId="3DD38245" w14:textId="77777777" w:rsidR="004A7EE7" w:rsidRDefault="004A7EE7" w:rsidP="004A7E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39704C" w14:textId="77777777" w:rsidR="004A7EE7" w:rsidRPr="003340CC" w:rsidRDefault="004A7EE7" w:rsidP="004A7EE7">
      <w:pPr>
        <w:pStyle w:val="B1"/>
      </w:pPr>
      <w:r w:rsidRPr="003340CC">
        <w:t>Version x.y.z</w:t>
      </w:r>
    </w:p>
    <w:p w14:paraId="14960EA5" w14:textId="77777777" w:rsidR="004A7EE7" w:rsidRDefault="004A7EE7" w:rsidP="004A7EE7">
      <w:pPr>
        <w:pStyle w:val="B1"/>
      </w:pPr>
      <w:r>
        <w:t>where:</w:t>
      </w:r>
    </w:p>
    <w:p w14:paraId="5BBC8D4E" w14:textId="77777777" w:rsidR="004A7EE7" w:rsidRDefault="004A7EE7" w:rsidP="004A7EE7">
      <w:pPr>
        <w:pStyle w:val="B2"/>
      </w:pPr>
      <w:r>
        <w:t>x</w:t>
      </w:r>
      <w:r>
        <w:tab/>
        <w:t>the first digit:</w:t>
      </w:r>
    </w:p>
    <w:p w14:paraId="6B85E078" w14:textId="77777777" w:rsidR="004A7EE7" w:rsidRDefault="004A7EE7" w:rsidP="004A7EE7">
      <w:pPr>
        <w:pStyle w:val="B3"/>
      </w:pPr>
      <w:r>
        <w:t>1</w:t>
      </w:r>
      <w:r>
        <w:tab/>
        <w:t>presented to TSG for information;</w:t>
      </w:r>
    </w:p>
    <w:p w14:paraId="0A015475" w14:textId="77777777" w:rsidR="004A7EE7" w:rsidRDefault="004A7EE7" w:rsidP="004A7EE7">
      <w:pPr>
        <w:pStyle w:val="B3"/>
      </w:pPr>
      <w:r>
        <w:t>2</w:t>
      </w:r>
      <w:r>
        <w:tab/>
        <w:t>presented to TSG for approval;</w:t>
      </w:r>
    </w:p>
    <w:p w14:paraId="7011BF87" w14:textId="77777777" w:rsidR="004A7EE7" w:rsidRDefault="004A7EE7" w:rsidP="004A7EE7">
      <w:pPr>
        <w:pStyle w:val="B3"/>
      </w:pPr>
      <w:r>
        <w:t>3</w:t>
      </w:r>
      <w:r>
        <w:tab/>
        <w:t>or greater indicates TSG approved document under change control.</w:t>
      </w:r>
    </w:p>
    <w:p w14:paraId="73ED92A1" w14:textId="77777777" w:rsidR="004A7EE7" w:rsidRDefault="004A7EE7" w:rsidP="004A7EE7">
      <w:pPr>
        <w:pStyle w:val="B2"/>
      </w:pPr>
      <w:r>
        <w:t>y</w:t>
      </w:r>
      <w:r>
        <w:tab/>
        <w:t>the second digit is incremented for all changes of substance, i.e. technical enhancements, corrections, updates, etc.</w:t>
      </w:r>
    </w:p>
    <w:p w14:paraId="7C1F1C9A" w14:textId="77777777" w:rsidR="004A7EE7" w:rsidRDefault="004A7EE7" w:rsidP="004A7EE7">
      <w:pPr>
        <w:pStyle w:val="B2"/>
      </w:pPr>
      <w:r>
        <w:t>z</w:t>
      </w:r>
      <w:r>
        <w:tab/>
        <w:t>the third digit is incremented when editorial only changes have been incorporated in the document.</w:t>
      </w:r>
    </w:p>
    <w:p w14:paraId="5099325C" w14:textId="77777777" w:rsidR="004A7EE7" w:rsidRDefault="004A7EE7" w:rsidP="004A7EE7">
      <w:pPr>
        <w:pStyle w:val="Heading1"/>
        <w:tabs>
          <w:tab w:val="left" w:pos="1140"/>
        </w:tabs>
        <w:ind w:left="1140" w:hanging="1140"/>
      </w:pPr>
      <w:bookmarkStart w:id="8" w:name="_Toc485637160"/>
      <w:r>
        <w:t>1</w:t>
      </w:r>
      <w:r>
        <w:tab/>
        <w:t>Scope</w:t>
      </w:r>
      <w:bookmarkEnd w:id="8"/>
    </w:p>
    <w:p w14:paraId="202DDB5A" w14:textId="77777777" w:rsidR="00D872D7" w:rsidRDefault="004A7EE7" w:rsidP="00D872D7">
      <w:r>
        <w:t>The present stage 3 specification defines the Diameter based implementation for bootstrapping Zh interface (BSF-HSS)</w:t>
      </w:r>
      <w:r w:rsidR="00030ACF">
        <w:t xml:space="preserve"> and Dz interface (BSF-SLF) for HSS resolution for the BSF,</w:t>
      </w:r>
      <w:r>
        <w:t xml:space="preserve"> </w:t>
      </w:r>
      <w:r w:rsidR="00F51FA5">
        <w:t xml:space="preserve">the MAP based implementation for bootstrapping Zh' interface (BSF-HLR) </w:t>
      </w:r>
      <w:r>
        <w:t xml:space="preserve">and GAA Application Zn interface (BSF-NAF) in Generic Authentication Architecture (GAA). </w:t>
      </w:r>
      <w:r w:rsidR="001579FD">
        <w:t xml:space="preserve">This specification also defines the Web Services based implementation for GAA Application Zn reference point (BSF-NAF). </w:t>
      </w:r>
      <w:r>
        <w:t xml:space="preserve">The definition contains procedures, message contents and coding. The procedures </w:t>
      </w:r>
      <w:r w:rsidR="006B539E">
        <w:t xml:space="preserve">for bootstrapping and usage of bootstrapped security association </w:t>
      </w:r>
      <w:r>
        <w:t>are defined in 3GPP TS 33.220 [5].</w:t>
      </w:r>
      <w:r w:rsidR="00D872D7" w:rsidRPr="00D872D7">
        <w:t xml:space="preserve"> </w:t>
      </w:r>
    </w:p>
    <w:p w14:paraId="1A44BCB3" w14:textId="77777777" w:rsidR="004A7EE7" w:rsidRDefault="00D872D7" w:rsidP="004A7EE7">
      <w:r w:rsidRPr="000C7866">
        <w:t xml:space="preserve">The present document </w:t>
      </w:r>
      <w:r>
        <w:t xml:space="preserve">also </w:t>
      </w:r>
      <w:r w:rsidRPr="000C7866">
        <w:t xml:space="preserve">specifies </w:t>
      </w:r>
      <w:r>
        <w:t xml:space="preserve">the Diameter and Web Services based implementation for the GAA Application Push </w:t>
      </w:r>
      <w:r w:rsidRPr="000C7866">
        <w:t xml:space="preserve">Function </w:t>
      </w:r>
      <w:r>
        <w:t xml:space="preserve">Zpn reference point (BSF-NAF). The procedures for bootstrapping are defined in 3GPP TS 33.223 </w:t>
      </w:r>
      <w:r w:rsidR="00731FE9">
        <w:t>[23]</w:t>
      </w:r>
      <w:r w:rsidRPr="000C7866">
        <w:t>.</w:t>
      </w:r>
      <w:r>
        <w:t xml:space="preserve"> </w:t>
      </w:r>
    </w:p>
    <w:p w14:paraId="5A07F0EC" w14:textId="77777777" w:rsidR="004A7EE7" w:rsidRDefault="004A7EE7" w:rsidP="004A7EE7">
      <w:r>
        <w:t>This specification is a part of the Generic Authentication Architecture (GAA) specification series.</w:t>
      </w:r>
    </w:p>
    <w:p w14:paraId="7DB27C06" w14:textId="77777777" w:rsidR="004A7EE7" w:rsidRDefault="004A7EE7" w:rsidP="004A7EE7">
      <w:r>
        <w:t xml:space="preserve">The diameter based implementation </w:t>
      </w:r>
      <w:r w:rsidR="00D872D7">
        <w:t xml:space="preserve">for the Zh interface </w:t>
      </w:r>
      <w:r>
        <w:t xml:space="preserve">is based on re-usage of Cx interface Multimedia-Auth-Request/Answer messages originally between CSCF and HSS. These messages are defined in 3GPP TS 29.229 [3]. The 3GPP IMS mobility management uses the same definitions between CSCF and HSS. The present document defines how the defined messages are used with the bootstrapping and GAA application procedures (e.g. subscriber certificates) and the application logic that is needed in GAA network elements (BSF, HSS, and NAF). </w:t>
      </w:r>
    </w:p>
    <w:p w14:paraId="434D00C5" w14:textId="77777777" w:rsidR="004A7EE7" w:rsidRDefault="004A7EE7" w:rsidP="004A7EE7">
      <w:r>
        <w:br w:type="page"/>
      </w:r>
    </w:p>
    <w:p w14:paraId="7C235284" w14:textId="77777777" w:rsidR="004A7EE7" w:rsidRDefault="004A7EE7" w:rsidP="004A7EE7">
      <w:r>
        <w:t>Figure 1.1 depicts the relationships of these specifications to the other specifications</w:t>
      </w:r>
      <w:r w:rsidR="00F51FA5">
        <w:t xml:space="preserve"> for the Diameter based implementations</w:t>
      </w:r>
      <w:r>
        <w:t>.</w:t>
      </w:r>
    </w:p>
    <w:p w14:paraId="722180B2" w14:textId="77777777" w:rsidR="004A7EE7" w:rsidRDefault="004A7EE7" w:rsidP="004A7EE7"/>
    <w:p w14:paraId="0A53187D" w14:textId="77777777" w:rsidR="004A7EE7" w:rsidRDefault="00D872D7" w:rsidP="004A7EE7">
      <w:pPr>
        <w:pStyle w:val="TH"/>
      </w:pPr>
      <w:r>
        <w:object w:dxaOrig="9498" w:dyaOrig="4374" w14:anchorId="63888758">
          <v:shape id="_x0000_i1027" type="#_x0000_t75" style="width:398pt;height:183pt" o:ole="">
            <v:imagedata r:id="rId11" o:title=""/>
          </v:shape>
          <o:OLEObject Type="Embed" ProgID="Visio.Drawing.11" ShapeID="_x0000_i1027" DrawAspect="Content" ObjectID="_1771738180" r:id="rId12"/>
        </w:object>
      </w:r>
    </w:p>
    <w:p w14:paraId="30DF3593" w14:textId="77777777" w:rsidR="004A7EE7" w:rsidRDefault="004A7EE7" w:rsidP="004A7EE7">
      <w:pPr>
        <w:pStyle w:val="TF"/>
      </w:pPr>
      <w:r>
        <w:t>Figure 1.1:  Relationships to other specifications</w:t>
      </w:r>
    </w:p>
    <w:p w14:paraId="7E170AC9" w14:textId="77777777" w:rsidR="00F51FA5" w:rsidRDefault="004A7EE7" w:rsidP="00F51FA5">
      <w:r>
        <w:t>Figure 1.2 provides an informal overall quick introduction to the whole signalling procedures in GAA system. The important identifiers are marked bold and optional data items are italicised. The Ub and Ua interfaces, not defined in this TS, are simplified.</w:t>
      </w:r>
      <w:r w:rsidR="00F51FA5" w:rsidRPr="00F51FA5">
        <w:t xml:space="preserve"> </w:t>
      </w:r>
    </w:p>
    <w:p w14:paraId="5505BEAC" w14:textId="77777777" w:rsidR="004A7EE7" w:rsidRDefault="00F51FA5" w:rsidP="00F51FA5">
      <w:pPr>
        <w:pStyle w:val="NO"/>
      </w:pPr>
      <w:r>
        <w:t>NOTE:</w:t>
      </w:r>
      <w:r>
        <w:tab/>
        <w:t>The Zh' interface (BSF-HLR) is not represented in this figure.</w:t>
      </w:r>
    </w:p>
    <w:p w14:paraId="5870BDDA" w14:textId="77777777" w:rsidR="004A7EE7" w:rsidRDefault="004A7EE7" w:rsidP="004A7EE7"/>
    <w:p w14:paraId="78302736" w14:textId="77777777" w:rsidR="004A7EE7" w:rsidRDefault="001579FD" w:rsidP="004A7EE7">
      <w:pPr>
        <w:pStyle w:val="TH"/>
      </w:pPr>
      <w:r>
        <w:object w:dxaOrig="10861" w:dyaOrig="6902" w14:anchorId="07BD304F">
          <v:shape id="_x0000_i1028" type="#_x0000_t75" style="width:466.5pt;height:363.5pt" o:ole="">
            <v:imagedata r:id="rId13" o:title=""/>
          </v:shape>
          <o:OLEObject Type="Embed" ProgID="Visio.Drawing.11" ShapeID="_x0000_i1028" DrawAspect="Content" ObjectID="_1771738181" r:id="rId14"/>
        </w:object>
      </w:r>
    </w:p>
    <w:p w14:paraId="6A5D4CB5" w14:textId="77777777" w:rsidR="00D872D7" w:rsidRDefault="00F51FA5" w:rsidP="00D872D7">
      <w:pPr>
        <w:pStyle w:val="TF"/>
      </w:pPr>
      <w:r>
        <w:t xml:space="preserve">Figure 1.2: </w:t>
      </w:r>
      <w:r w:rsidR="004A7EE7">
        <w:t>The whole signalling procedure in GAA system</w:t>
      </w:r>
      <w:r w:rsidR="00D872D7" w:rsidRPr="00D872D7">
        <w:t xml:space="preserve"> </w:t>
      </w:r>
    </w:p>
    <w:p w14:paraId="1854B2F8" w14:textId="77777777" w:rsidR="00D872D7" w:rsidRDefault="00D872D7" w:rsidP="00D872D7">
      <w:r>
        <w:t>Figure 1.3 provides an informal overall quick introduction to the whole signalling procedures in GAA Push Function. The important identifiers are marked bold and optional data items are italicised. The Ua and Upa interfaces, not defined in this TS, are simplified.</w:t>
      </w:r>
    </w:p>
    <w:p w14:paraId="04628733" w14:textId="77777777" w:rsidR="00D872D7" w:rsidRDefault="00D872D7" w:rsidP="00D872D7"/>
    <w:p w14:paraId="52E95E5B" w14:textId="77777777" w:rsidR="00D872D7" w:rsidRDefault="00D872D7" w:rsidP="00D872D7">
      <w:pPr>
        <w:pStyle w:val="TH"/>
      </w:pPr>
      <w:r>
        <w:object w:dxaOrig="11214" w:dyaOrig="7070" w14:anchorId="7FF30B68">
          <v:shape id="_x0000_i1029" type="#_x0000_t75" style="width:481.5pt;height:372.5pt" o:ole="">
            <v:imagedata r:id="rId15" o:title=""/>
          </v:shape>
          <o:OLEObject Type="Embed" ProgID="Visio.Drawing.11" ShapeID="_x0000_i1029" DrawAspect="Content" ObjectID="_1771738182" r:id="rId16"/>
        </w:object>
      </w:r>
    </w:p>
    <w:p w14:paraId="5DD5B70D" w14:textId="77777777" w:rsidR="004A7EE7" w:rsidRDefault="00D872D7" w:rsidP="00D872D7">
      <w:pPr>
        <w:pStyle w:val="TF"/>
      </w:pPr>
      <w:r>
        <w:t>Figure 1.3: Signalling procedure in GAA Bootstrapping Push Function</w:t>
      </w:r>
    </w:p>
    <w:p w14:paraId="6ADC6070" w14:textId="77777777" w:rsidR="004A7EE7" w:rsidRDefault="003B25AD" w:rsidP="004A7EE7">
      <w:pPr>
        <w:pStyle w:val="Heading1"/>
      </w:pPr>
      <w:r>
        <w:br w:type="page"/>
      </w:r>
      <w:bookmarkStart w:id="9" w:name="_Toc485637161"/>
      <w:r w:rsidR="004A7EE7">
        <w:lastRenderedPageBreak/>
        <w:t>2</w:t>
      </w:r>
      <w:r w:rsidR="004A7EE7">
        <w:tab/>
        <w:t>References</w:t>
      </w:r>
      <w:bookmarkEnd w:id="9"/>
    </w:p>
    <w:p w14:paraId="236C860D" w14:textId="77777777" w:rsidR="004A7EE7" w:rsidRDefault="004A7EE7" w:rsidP="004A7EE7">
      <w:r>
        <w:t>The following documents contain provisions that, through reference in this text, constitute provisions of the present document.</w:t>
      </w:r>
    </w:p>
    <w:p w14:paraId="155F60CA" w14:textId="77777777" w:rsidR="004A7EE7" w:rsidRDefault="00703FC4" w:rsidP="00703FC4">
      <w:pPr>
        <w:pStyle w:val="B1"/>
      </w:pPr>
      <w:r>
        <w:t>-</w:t>
      </w:r>
      <w:r>
        <w:tab/>
      </w:r>
      <w:r w:rsidR="004A7EE7">
        <w:t>References are either specific (identified by date of publication, edition number, version number, etc.) or non</w:t>
      </w:r>
      <w:r w:rsidR="004A7EE7">
        <w:noBreakHyphen/>
        <w:t>specific.</w:t>
      </w:r>
    </w:p>
    <w:p w14:paraId="0710E47A" w14:textId="77777777" w:rsidR="004A7EE7" w:rsidRDefault="00703FC4" w:rsidP="00703FC4">
      <w:pPr>
        <w:pStyle w:val="B1"/>
      </w:pPr>
      <w:r>
        <w:t>-</w:t>
      </w:r>
      <w:r>
        <w:tab/>
      </w:r>
      <w:r w:rsidR="004A7EE7">
        <w:t>For a specific reference, subsequent revisions do not apply.</w:t>
      </w:r>
    </w:p>
    <w:p w14:paraId="2E19CD8D" w14:textId="77777777" w:rsidR="004A7EE7" w:rsidRDefault="00703FC4" w:rsidP="00703FC4">
      <w:pPr>
        <w:pStyle w:val="B1"/>
      </w:pPr>
      <w:r>
        <w:t>-</w:t>
      </w:r>
      <w:r>
        <w:tab/>
      </w:r>
      <w:r w:rsidR="004A7EE7">
        <w:t xml:space="preserve">For a non-specific reference, the latest version applies.  In the case of a reference to a 3GPP document (including a GSM document), a non-specific reference implicitly refers to the latest version of that document </w:t>
      </w:r>
      <w:r w:rsidR="004A7EE7">
        <w:rPr>
          <w:i/>
          <w:iCs/>
        </w:rPr>
        <w:t>in the same Release as the present document</w:t>
      </w:r>
      <w:r w:rsidR="004A7EE7">
        <w:t>.</w:t>
      </w:r>
    </w:p>
    <w:p w14:paraId="2EEF5AAA" w14:textId="77777777" w:rsidR="004A7EE7" w:rsidRPr="00FA0887" w:rsidRDefault="004A7EE7" w:rsidP="004A7EE7">
      <w:pPr>
        <w:pStyle w:val="EX"/>
        <w:rPr>
          <w:lang w:val="it-IT"/>
        </w:rPr>
      </w:pPr>
      <w:r w:rsidRPr="00FA0887">
        <w:rPr>
          <w:lang w:val="it-IT"/>
        </w:rPr>
        <w:t>[1]</w:t>
      </w:r>
      <w:r w:rsidRPr="00FA0887">
        <w:rPr>
          <w:lang w:val="it-IT"/>
        </w:rPr>
        <w:tab/>
      </w:r>
      <w:r w:rsidR="00703FC4">
        <w:rPr>
          <w:lang w:val="it-IT"/>
        </w:rPr>
        <w:t>Void</w:t>
      </w:r>
      <w:r w:rsidRPr="00FA0887">
        <w:rPr>
          <w:lang w:val="it-IT"/>
        </w:rPr>
        <w:t>.</w:t>
      </w:r>
    </w:p>
    <w:p w14:paraId="2F75E754" w14:textId="77777777" w:rsidR="004A7EE7" w:rsidRDefault="004A7EE7" w:rsidP="004A7EE7">
      <w:pPr>
        <w:pStyle w:val="Reference2"/>
        <w:ind w:left="1701" w:hanging="1417"/>
        <w:rPr>
          <w:rFonts w:ascii="Times New Roman" w:hAnsi="Times New Roman"/>
          <w:sz w:val="20"/>
        </w:rPr>
      </w:pPr>
      <w:r>
        <w:rPr>
          <w:rFonts w:ascii="Times New Roman" w:hAnsi="Times New Roman"/>
          <w:sz w:val="20"/>
        </w:rPr>
        <w:t>[2]</w:t>
      </w:r>
      <w:r>
        <w:rPr>
          <w:rFonts w:ascii="Times New Roman" w:hAnsi="Times New Roman"/>
          <w:sz w:val="20"/>
        </w:rPr>
        <w:tab/>
        <w:t xml:space="preserve">3GPP TS 29.228: </w:t>
      </w:r>
      <w:r w:rsidR="006B539E" w:rsidRPr="00F90E7E">
        <w:t>"</w:t>
      </w:r>
      <w:r>
        <w:rPr>
          <w:rFonts w:ascii="Times New Roman" w:hAnsi="Times New Roman"/>
          <w:sz w:val="20"/>
        </w:rPr>
        <w:t>IP Multimedia (IM) Subsystem Cx and Dx Interfaces; Signalling flows and message contents</w:t>
      </w:r>
      <w:r w:rsidR="006B539E" w:rsidRPr="00F90E7E">
        <w:t>"</w:t>
      </w:r>
      <w:r>
        <w:rPr>
          <w:rFonts w:ascii="Times New Roman" w:hAnsi="Times New Roman"/>
          <w:sz w:val="20"/>
        </w:rPr>
        <w:t>.</w:t>
      </w:r>
    </w:p>
    <w:p w14:paraId="59384480" w14:textId="77777777" w:rsidR="004A7EE7" w:rsidRDefault="004A7EE7" w:rsidP="004A7EE7">
      <w:pPr>
        <w:pStyle w:val="EX"/>
      </w:pPr>
      <w:r>
        <w:t>[3]</w:t>
      </w:r>
      <w:r>
        <w:tab/>
        <w:t xml:space="preserve">3GPP TS 29.229: </w:t>
      </w:r>
      <w:r w:rsidR="006B539E" w:rsidRPr="00F90E7E">
        <w:t>"</w:t>
      </w:r>
      <w:r>
        <w:t>Cx and Dx interfaces based on the Diameter protocol</w:t>
      </w:r>
      <w:r w:rsidR="006B539E" w:rsidRPr="00F90E7E">
        <w:t>"</w:t>
      </w:r>
      <w:r>
        <w:t>.</w:t>
      </w:r>
    </w:p>
    <w:p w14:paraId="5EA8CB2C" w14:textId="77777777" w:rsidR="004A7EE7" w:rsidRDefault="004A7EE7" w:rsidP="004A7EE7">
      <w:pPr>
        <w:pStyle w:val="EX"/>
        <w:ind w:right="-282"/>
      </w:pPr>
      <w:r>
        <w:t>[4]</w:t>
      </w:r>
      <w:r>
        <w:tab/>
        <w:t xml:space="preserve">3GPP TR 33.919 </w:t>
      </w:r>
      <w:r w:rsidR="006B539E" w:rsidRPr="00F90E7E">
        <w:t>"</w:t>
      </w:r>
      <w:r>
        <w:t>Generic Authentication Architecture (GAA); System Description</w:t>
      </w:r>
      <w:r w:rsidR="006B539E" w:rsidRPr="00F90E7E">
        <w:t>"</w:t>
      </w:r>
      <w:r>
        <w:t>.</w:t>
      </w:r>
    </w:p>
    <w:p w14:paraId="0C874DAD" w14:textId="77777777" w:rsidR="004A7EE7" w:rsidRDefault="004A7EE7" w:rsidP="004A7EE7">
      <w:pPr>
        <w:pStyle w:val="EX"/>
        <w:ind w:right="-566"/>
      </w:pPr>
      <w:r>
        <w:t>[5]</w:t>
      </w:r>
      <w:r>
        <w:tab/>
        <w:t xml:space="preserve">3GPP TS 33.220 </w:t>
      </w:r>
      <w:r w:rsidR="006B539E" w:rsidRPr="00F90E7E">
        <w:t>"</w:t>
      </w:r>
      <w:r>
        <w:t>Generic Authentication Architecture (GAA); Generic Bootstrapping Architecture</w:t>
      </w:r>
      <w:r w:rsidR="006B539E" w:rsidRPr="00F90E7E">
        <w:t>"</w:t>
      </w:r>
      <w:r>
        <w:t>.</w:t>
      </w:r>
    </w:p>
    <w:p w14:paraId="3DBB8E89" w14:textId="77777777" w:rsidR="004A7EE7" w:rsidRDefault="004A7EE7" w:rsidP="004A7EE7">
      <w:pPr>
        <w:pStyle w:val="EX"/>
        <w:ind w:right="-424"/>
      </w:pPr>
      <w:r>
        <w:t>[6]</w:t>
      </w:r>
      <w:r>
        <w:tab/>
        <w:t xml:space="preserve">3GPP TS 33.221 </w:t>
      </w:r>
      <w:r w:rsidR="006B539E" w:rsidRPr="00F90E7E">
        <w:t>"</w:t>
      </w:r>
      <w:r>
        <w:t>Generic Authentication Architecture (GAA); Support for Subscriber Certificates</w:t>
      </w:r>
      <w:r w:rsidR="006B539E" w:rsidRPr="00F90E7E">
        <w:t>"</w:t>
      </w:r>
      <w:r>
        <w:t>.</w:t>
      </w:r>
    </w:p>
    <w:p w14:paraId="5F57E972" w14:textId="77777777" w:rsidR="004A7EE7" w:rsidRDefault="004A7EE7" w:rsidP="004A7EE7">
      <w:pPr>
        <w:pStyle w:val="EX"/>
      </w:pPr>
      <w:r>
        <w:t>[7]</w:t>
      </w:r>
      <w:r>
        <w:tab/>
        <w:t xml:space="preserve">3GPP TS 24.109: </w:t>
      </w:r>
      <w:r w:rsidR="006B539E" w:rsidRPr="00F90E7E">
        <w:t>"</w:t>
      </w:r>
      <w:r>
        <w:t>Bootstrapping interface (Ub) and Network application function interface (Ua);Protocol details</w:t>
      </w:r>
      <w:r w:rsidR="006B539E" w:rsidRPr="00F90E7E">
        <w:t>"</w:t>
      </w:r>
      <w:r>
        <w:t>.</w:t>
      </w:r>
    </w:p>
    <w:p w14:paraId="4AA3A5C9" w14:textId="77777777" w:rsidR="004A7EE7" w:rsidRDefault="004A7EE7" w:rsidP="004A7EE7">
      <w:pPr>
        <w:pStyle w:val="EX"/>
      </w:pPr>
      <w:r>
        <w:t>[8]</w:t>
      </w:r>
      <w:r>
        <w:tab/>
        <w:t xml:space="preserve">3GPP TS 29.230: </w:t>
      </w:r>
      <w:r w:rsidR="006B539E" w:rsidRPr="00F90E7E">
        <w:t>"</w:t>
      </w:r>
      <w:r>
        <w:t>Diameter applications; 3GPP specific codes and identifiers</w:t>
      </w:r>
      <w:r w:rsidR="006B539E" w:rsidRPr="00F90E7E">
        <w:t>"</w:t>
      </w:r>
    </w:p>
    <w:p w14:paraId="031BF507" w14:textId="77777777" w:rsidR="004A7EE7" w:rsidRDefault="004A7EE7" w:rsidP="004A7EE7">
      <w:pPr>
        <w:pStyle w:val="EX"/>
        <w:ind w:right="-424"/>
      </w:pPr>
      <w:r>
        <w:t>[9]</w:t>
      </w:r>
      <w:r>
        <w:tab/>
        <w:t xml:space="preserve">IETF RFC 3589: </w:t>
      </w:r>
      <w:r w:rsidR="006B539E" w:rsidRPr="00F90E7E">
        <w:t>"</w:t>
      </w:r>
      <w:r>
        <w:t>Diameter Command Codes for Third Generation Partnership Project (3GPP)</w:t>
      </w:r>
      <w:r w:rsidR="006B539E" w:rsidRPr="00F90E7E">
        <w:t>"</w:t>
      </w:r>
      <w:r>
        <w:t>.</w:t>
      </w:r>
    </w:p>
    <w:p w14:paraId="6293BB53" w14:textId="77777777" w:rsidR="006B539E" w:rsidRDefault="006B539E" w:rsidP="006B539E">
      <w:pPr>
        <w:pStyle w:val="EX"/>
        <w:ind w:right="-424"/>
      </w:pPr>
      <w:r>
        <w:t>[10]</w:t>
      </w:r>
      <w:r>
        <w:tab/>
        <w:t xml:space="preserve">3GPP TS 23.008: </w:t>
      </w:r>
      <w:r w:rsidRPr="00F90E7E">
        <w:t>"</w:t>
      </w:r>
      <w:r>
        <w:t>Organisation of subscriber data</w:t>
      </w:r>
      <w:r w:rsidRPr="00F90E7E">
        <w:t>"</w:t>
      </w:r>
    </w:p>
    <w:p w14:paraId="58863851" w14:textId="77777777" w:rsidR="00030ACF" w:rsidRDefault="006B539E" w:rsidP="00030ACF">
      <w:pPr>
        <w:pStyle w:val="EX"/>
        <w:ind w:right="-424"/>
      </w:pPr>
      <w:r>
        <w:t>[11]</w:t>
      </w:r>
      <w:r>
        <w:tab/>
        <w:t>3GPP TS 33.222: "Generic Authentication Architecture (GAA); Access to network application functions using secure hypertext transfer protocol (HTTPS)</w:t>
      </w:r>
      <w:r w:rsidRPr="00F90E7E">
        <w:t>"</w:t>
      </w:r>
      <w:r>
        <w:t>.</w:t>
      </w:r>
    </w:p>
    <w:p w14:paraId="302B721D" w14:textId="77777777" w:rsidR="006B539E" w:rsidRDefault="00030ACF" w:rsidP="00030ACF">
      <w:pPr>
        <w:pStyle w:val="EX"/>
        <w:ind w:right="-424"/>
      </w:pPr>
      <w:r>
        <w:t>[12]</w:t>
      </w:r>
      <w:r>
        <w:tab/>
        <w:t>3GPP TS 23.228: "IP Multimedia Subsystem (IMS); Stage 2"</w:t>
      </w:r>
    </w:p>
    <w:p w14:paraId="0DC59197" w14:textId="77777777" w:rsidR="001579FD" w:rsidRDefault="001579FD" w:rsidP="001579FD">
      <w:pPr>
        <w:pStyle w:val="EX"/>
      </w:pPr>
      <w:r>
        <w:t>[13]</w:t>
      </w:r>
      <w:r>
        <w:tab/>
        <w:t>W3C: "Web Services Activity", http://www.w3.org/2002/ws/.</w:t>
      </w:r>
    </w:p>
    <w:p w14:paraId="6F6EF32B" w14:textId="77777777" w:rsidR="003340CC" w:rsidRDefault="001579FD" w:rsidP="001579FD">
      <w:pPr>
        <w:pStyle w:val="EX"/>
      </w:pPr>
      <w:r>
        <w:t>[14]</w:t>
      </w:r>
      <w:r>
        <w:tab/>
        <w:t xml:space="preserve">W3C: "Web Services Description Language (WSDL) Version 2.0 Part 0: Primer", </w:t>
      </w:r>
      <w:hyperlink r:id="rId17" w:history="1">
        <w:r w:rsidR="003340CC" w:rsidRPr="000B7CFF">
          <w:rPr>
            <w:rStyle w:val="Hyperlink"/>
          </w:rPr>
          <w:t>http://www.w3.org/TR/2005/WD-wsdl20-primer-20050803/</w:t>
        </w:r>
      </w:hyperlink>
      <w:r>
        <w:t>.</w:t>
      </w:r>
    </w:p>
    <w:p w14:paraId="0E73A3FF" w14:textId="77777777" w:rsidR="003340CC" w:rsidRDefault="003340CC" w:rsidP="003340CC">
      <w:pPr>
        <w:pStyle w:val="EX"/>
      </w:pPr>
      <w:r>
        <w:t>[15]</w:t>
      </w:r>
      <w:r>
        <w:tab/>
        <w:t>3GPP TR 33.980: "</w:t>
      </w:r>
      <w:smartTag w:uri="urn:schemas-microsoft-com:office:smarttags" w:element="City">
        <w:r>
          <w:t>Liberty</w:t>
        </w:r>
      </w:smartTag>
      <w:r>
        <w:t xml:space="preserve"> </w:t>
      </w:r>
      <w:smartTag w:uri="urn:schemas-microsoft-com:office:smarttags" w:element="City">
        <w:r>
          <w:t>Alliance</w:t>
        </w:r>
      </w:smartTag>
      <w:r>
        <w:t xml:space="preserve"> and 3GPP Security Interworking; Interworking of </w:t>
      </w:r>
      <w:smartTag w:uri="urn:schemas-microsoft-com:office:smarttags" w:element="City">
        <w:r>
          <w:t>Liberty</w:t>
        </w:r>
      </w:smartTag>
      <w:r>
        <w:t xml:space="preserve"> </w:t>
      </w:r>
      <w:smartTag w:uri="urn:schemas-microsoft-com:office:smarttags" w:element="City">
        <w:r>
          <w:t>Alliance</w:t>
        </w:r>
      </w:smartTag>
      <w:r>
        <w:t xml:space="preserve"> </w:t>
      </w:r>
      <w:smartTag w:uri="urn:schemas-microsoft-com:office:smarttags" w:element="place">
        <w:smartTag w:uri="urn:schemas-microsoft-com:office:smarttags" w:element="City">
          <w:r>
            <w:t>ID-FF</w:t>
          </w:r>
        </w:smartTag>
        <w:r>
          <w:t xml:space="preserve">, </w:t>
        </w:r>
        <w:smartTag w:uri="urn:schemas-microsoft-com:office:smarttags" w:element="State">
          <w:r>
            <w:t>ID</w:t>
          </w:r>
        </w:smartTag>
      </w:smartTag>
      <w:r>
        <w:t>-WSF and Generic Authentication Architecture".</w:t>
      </w:r>
    </w:p>
    <w:p w14:paraId="05672C5B" w14:textId="77777777" w:rsidR="003340CC" w:rsidRDefault="003340CC" w:rsidP="001579FD">
      <w:pPr>
        <w:pStyle w:val="EX"/>
      </w:pPr>
      <w:r>
        <w:t>[16]</w:t>
      </w:r>
      <w:r>
        <w:tab/>
      </w:r>
      <w:smartTag w:uri="urn:schemas-microsoft-com:office:smarttags" w:element="City">
        <w:r>
          <w:t>Liberty</w:t>
        </w:r>
      </w:smartTag>
      <w:r>
        <w:t xml:space="preserve"> </w:t>
      </w:r>
      <w:smartTag w:uri="urn:schemas-microsoft-com:office:smarttags" w:element="City">
        <w:r>
          <w:t>Alliance</w:t>
        </w:r>
      </w:smartTag>
      <w:r>
        <w:t xml:space="preserve"> Project: "</w:t>
      </w:r>
      <w:smartTag w:uri="urn:schemas-microsoft-com:office:smarttags" w:element="place">
        <w:smartTag w:uri="urn:schemas-microsoft-com:office:smarttags" w:element="City">
          <w:r>
            <w:t>Liberty</w:t>
          </w:r>
        </w:smartTag>
      </w:smartTag>
      <w:r>
        <w:t xml:space="preserve"> ID-FF Authentication Context Specification".</w:t>
      </w:r>
    </w:p>
    <w:p w14:paraId="621D53CE" w14:textId="77777777" w:rsidR="004642CF" w:rsidRDefault="004642CF" w:rsidP="004642CF">
      <w:pPr>
        <w:pStyle w:val="EX"/>
      </w:pPr>
      <w:r>
        <w:t>[17]</w:t>
      </w:r>
      <w:r>
        <w:tab/>
        <w:t>3GPP TS 33.110: "Key establishment between a Universal Integrated Circuit Card (UICC) and a terminal"</w:t>
      </w:r>
    </w:p>
    <w:p w14:paraId="1A25013F" w14:textId="77777777" w:rsidR="004642CF" w:rsidRDefault="004642CF" w:rsidP="001579FD">
      <w:pPr>
        <w:pStyle w:val="EX"/>
      </w:pPr>
      <w:r>
        <w:t>[18]</w:t>
      </w:r>
      <w:r>
        <w:tab/>
        <w:t>3GPP TS 33.259: "Key establishment between a UICC Hosting Device and a Remote Device"</w:t>
      </w:r>
    </w:p>
    <w:p w14:paraId="18AD8796" w14:textId="77777777" w:rsidR="00FE76A2" w:rsidRPr="00F005B0" w:rsidRDefault="00FE76A2" w:rsidP="00FE76A2">
      <w:pPr>
        <w:pStyle w:val="EX"/>
      </w:pPr>
      <w:r w:rsidRPr="00F005B0">
        <w:t>[19]</w:t>
      </w:r>
      <w:r w:rsidRPr="00F005B0">
        <w:tab/>
        <w:t>3GPP TS 29.002: "Mobile Application Part (MAP) Specification"</w:t>
      </w:r>
    </w:p>
    <w:p w14:paraId="543733B9" w14:textId="77777777" w:rsidR="00FE76A2" w:rsidRPr="00CE122C" w:rsidRDefault="00FE76A2" w:rsidP="00FE76A2">
      <w:pPr>
        <w:pStyle w:val="EX"/>
      </w:pPr>
      <w:r w:rsidRPr="00CE122C">
        <w:t>[</w:t>
      </w:r>
      <w:r>
        <w:t>20</w:t>
      </w:r>
      <w:r w:rsidRPr="00CE122C">
        <w:t>]</w:t>
      </w:r>
      <w:r w:rsidRPr="00CE122C">
        <w:tab/>
        <w:t>3GPP TS 33.102: "3rd Generation Partnership Project; Technical Specification Group Services and System Aspects; 3G Security; Security architecture".</w:t>
      </w:r>
    </w:p>
    <w:p w14:paraId="64C81CD1" w14:textId="77777777" w:rsidR="00FE76A2" w:rsidRDefault="00FE76A2" w:rsidP="00FE76A2">
      <w:pPr>
        <w:pStyle w:val="EX"/>
        <w:keepLines w:val="0"/>
      </w:pPr>
      <w:r w:rsidRPr="00532A69">
        <w:t>[</w:t>
      </w:r>
      <w:r>
        <w:t>21</w:t>
      </w:r>
      <w:r w:rsidRPr="00532A69">
        <w:t>]</w:t>
      </w:r>
      <w:r w:rsidRPr="00532A69">
        <w:tab/>
        <w:t>3GPP TS 23.003: "Numbering, addressing and identification".</w:t>
      </w:r>
    </w:p>
    <w:p w14:paraId="6C066B3E" w14:textId="77777777" w:rsidR="00D872D7" w:rsidRDefault="00FE76A2" w:rsidP="00D872D7">
      <w:pPr>
        <w:pStyle w:val="EX"/>
        <w:keepLines w:val="0"/>
      </w:pPr>
      <w:r>
        <w:t>[22]</w:t>
      </w:r>
      <w:r>
        <w:tab/>
        <w:t>OASIS Standard: "Authentication Context for the OASIS Security Assertion Markup Language (SAML) V2.0 OASIS Standard, 15 March 2005, saml-authn-context-2.0-os".</w:t>
      </w:r>
    </w:p>
    <w:p w14:paraId="4D4D2A40" w14:textId="77777777" w:rsidR="00D872D7" w:rsidRDefault="00D872D7" w:rsidP="00D872D7">
      <w:pPr>
        <w:pStyle w:val="EX"/>
        <w:ind w:right="-566"/>
      </w:pPr>
      <w:r>
        <w:lastRenderedPageBreak/>
        <w:t>[23]</w:t>
      </w:r>
      <w:r>
        <w:tab/>
        <w:t xml:space="preserve">3GPP TS 33.223 </w:t>
      </w:r>
      <w:r w:rsidRPr="00F90E7E">
        <w:t>"</w:t>
      </w:r>
      <w:r>
        <w:t>Generic Authentication Architecture (GAA); Generic Bootstrapping Architecture (GBA) Push Function</w:t>
      </w:r>
      <w:r w:rsidRPr="00F90E7E">
        <w:t>"</w:t>
      </w:r>
      <w:r>
        <w:t>.</w:t>
      </w:r>
    </w:p>
    <w:p w14:paraId="245AB57D" w14:textId="77777777" w:rsidR="00ED7DC6" w:rsidRDefault="00ED7DC6" w:rsidP="00D872D7">
      <w:pPr>
        <w:pStyle w:val="EX"/>
        <w:ind w:right="-566"/>
      </w:pPr>
      <w:r>
        <w:t>[24]</w:t>
      </w:r>
      <w:r>
        <w:tab/>
        <w:t xml:space="preserve">3GPP TS 33.402: </w:t>
      </w:r>
      <w:r w:rsidRPr="00532A69">
        <w:t>"</w:t>
      </w:r>
      <w:r w:rsidRPr="00B74942">
        <w:t>3GPP System Architecture Evolution (SAE);</w:t>
      </w:r>
      <w:r>
        <w:t xml:space="preserve"> </w:t>
      </w:r>
      <w:r w:rsidRPr="00B74942">
        <w:t>Security aspects of non-3GPP acces</w:t>
      </w:r>
      <w:r>
        <w:t>ses</w:t>
      </w:r>
      <w:r w:rsidRPr="00532A69">
        <w:t>"</w:t>
      </w:r>
      <w:r>
        <w:t>.</w:t>
      </w:r>
    </w:p>
    <w:p w14:paraId="46F146E4" w14:textId="77777777" w:rsidR="001F5F5A" w:rsidRDefault="001F5F5A" w:rsidP="001F5F5A">
      <w:pPr>
        <w:pStyle w:val="EX"/>
        <w:ind w:right="-566"/>
      </w:pPr>
      <w:r>
        <w:t>[25]</w:t>
      </w:r>
      <w:r>
        <w:tab/>
      </w:r>
      <w:r w:rsidR="00C852B0">
        <w:t>Void</w:t>
      </w:r>
    </w:p>
    <w:p w14:paraId="3139616F" w14:textId="77777777" w:rsidR="001F5F5A" w:rsidRDefault="001F5F5A" w:rsidP="00D872D7">
      <w:pPr>
        <w:pStyle w:val="EX"/>
        <w:ind w:right="-566"/>
      </w:pPr>
      <w:r>
        <w:t>[26]</w:t>
      </w:r>
      <w:r>
        <w:tab/>
        <w:t xml:space="preserve">3GPP TS 26.237: </w:t>
      </w:r>
      <w:r w:rsidRPr="00532A69">
        <w:t>"</w:t>
      </w:r>
      <w:r>
        <w:t>IP Multimedia Subsystem (IMS) based Packet Switched Streaming (PSS) Multimedia Broadcast/Multicast Services (MBMS); User Service; Protocols</w:t>
      </w:r>
      <w:r w:rsidRPr="00532A69">
        <w:t>"</w:t>
      </w:r>
      <w:r>
        <w:t>.</w:t>
      </w:r>
    </w:p>
    <w:p w14:paraId="015BB98B" w14:textId="77777777" w:rsidR="00681FAC" w:rsidRDefault="00681FAC" w:rsidP="00681FAC">
      <w:pPr>
        <w:pStyle w:val="EX"/>
        <w:ind w:right="-566"/>
      </w:pPr>
      <w:r>
        <w:t>[27]</w:t>
      </w:r>
      <w:r>
        <w:tab/>
      </w:r>
      <w:r w:rsidR="00C852B0">
        <w:t>Void</w:t>
      </w:r>
    </w:p>
    <w:p w14:paraId="36E9B149" w14:textId="77777777" w:rsidR="00681FAC" w:rsidRDefault="00681FAC" w:rsidP="00681FAC">
      <w:pPr>
        <w:pStyle w:val="EX"/>
        <w:ind w:right="-566"/>
      </w:pPr>
      <w:r>
        <w:t>[28]</w:t>
      </w:r>
      <w:r>
        <w:tab/>
      </w:r>
      <w:r w:rsidR="00C852B0">
        <w:t>Void</w:t>
      </w:r>
    </w:p>
    <w:p w14:paraId="3E43024E" w14:textId="77777777" w:rsidR="00681FAC" w:rsidRDefault="00681FAC" w:rsidP="00681FAC">
      <w:pPr>
        <w:pStyle w:val="EX"/>
        <w:ind w:right="-566"/>
      </w:pPr>
      <w:r>
        <w:t>[29]</w:t>
      </w:r>
      <w:r>
        <w:tab/>
        <w:t xml:space="preserve">3GPP TR 33.924: </w:t>
      </w:r>
      <w:r w:rsidRPr="00532A69">
        <w:t>"</w:t>
      </w:r>
      <w:r>
        <w:t>Identity Management and 3GPP Security Interworking; Identity Management and Generic Authentication Architecture (GAA) Interworking</w:t>
      </w:r>
      <w:r w:rsidRPr="00532A69">
        <w:t>"</w:t>
      </w:r>
      <w:r>
        <w:t>.</w:t>
      </w:r>
    </w:p>
    <w:p w14:paraId="2BBC45E6" w14:textId="77777777" w:rsidR="00C852B0" w:rsidRDefault="00681FAC" w:rsidP="00681FAC">
      <w:pPr>
        <w:pStyle w:val="EX"/>
        <w:ind w:right="-566"/>
      </w:pPr>
      <w:r>
        <w:t>[30]</w:t>
      </w:r>
      <w:r>
        <w:tab/>
        <w:t xml:space="preserve">3GPP TS 33.224: </w:t>
      </w:r>
      <w:r w:rsidRPr="00532A69">
        <w:t>"</w:t>
      </w:r>
      <w:r>
        <w:t>Generic Authentication Architecture (GAA); Generic Push Layer</w:t>
      </w:r>
      <w:r w:rsidRPr="00532A69">
        <w:t>"</w:t>
      </w:r>
      <w:r>
        <w:t>.</w:t>
      </w:r>
    </w:p>
    <w:p w14:paraId="70D2610B" w14:textId="77777777" w:rsidR="004A5A88" w:rsidRDefault="00C852B0" w:rsidP="00681FAC">
      <w:pPr>
        <w:pStyle w:val="EX"/>
        <w:ind w:right="-566"/>
      </w:pPr>
      <w:r>
        <w:t>[31]</w:t>
      </w:r>
      <w:r>
        <w:tab/>
      </w:r>
      <w:r>
        <w:tab/>
        <w:t>3GPP TS 33.203: "Access security for IP-based services".</w:t>
      </w:r>
    </w:p>
    <w:p w14:paraId="51E1D0B1" w14:textId="77777777" w:rsidR="00703FC4" w:rsidRDefault="004A5A88" w:rsidP="00681FAC">
      <w:pPr>
        <w:pStyle w:val="EX"/>
        <w:ind w:right="-566"/>
      </w:pPr>
      <w:r w:rsidRPr="008E16BF">
        <w:t>[32]</w:t>
      </w:r>
      <w:r w:rsidRPr="008E16BF">
        <w:tab/>
        <w:t>3GPP TS 29.329: " Sh Interface based on the Diameter protocol; Protocol details".</w:t>
      </w:r>
    </w:p>
    <w:p w14:paraId="5F0FED24" w14:textId="77777777" w:rsidR="00FE76A2" w:rsidRDefault="00703FC4" w:rsidP="00681FAC">
      <w:pPr>
        <w:pStyle w:val="EX"/>
        <w:ind w:right="-566"/>
      </w:pPr>
      <w:r>
        <w:rPr>
          <w:lang w:val="it-IT"/>
        </w:rPr>
        <w:t>[33]</w:t>
      </w:r>
      <w:r w:rsidRPr="00FA0887">
        <w:rPr>
          <w:lang w:val="it-IT"/>
        </w:rPr>
        <w:tab/>
        <w:t>IETF</w:t>
      </w:r>
      <w:r>
        <w:rPr>
          <w:lang w:val="it-IT"/>
        </w:rPr>
        <w:t> </w:t>
      </w:r>
      <w:r w:rsidRPr="00FA0887">
        <w:rPr>
          <w:lang w:val="it-IT"/>
        </w:rPr>
        <w:t>RFC</w:t>
      </w:r>
      <w:r>
        <w:rPr>
          <w:lang w:val="it-IT"/>
        </w:rPr>
        <w:t> 6733:</w:t>
      </w:r>
      <w:r w:rsidRPr="00FA0887">
        <w:rPr>
          <w:lang w:val="it-IT"/>
        </w:rPr>
        <w:t xml:space="preserve"> </w:t>
      </w:r>
      <w:r>
        <w:rPr>
          <w:lang w:val="it-IT"/>
        </w:rPr>
        <w:t>"</w:t>
      </w:r>
      <w:r w:rsidRPr="00FA0887">
        <w:rPr>
          <w:rFonts w:eastAsia="MS Mincho"/>
          <w:lang w:val="it-IT"/>
        </w:rPr>
        <w:t>Diameter Base Protocol</w:t>
      </w:r>
      <w:r>
        <w:rPr>
          <w:lang w:val="it-IT"/>
        </w:rPr>
        <w:t>"</w:t>
      </w:r>
      <w:r w:rsidRPr="00FA0887">
        <w:rPr>
          <w:lang w:val="it-IT"/>
        </w:rPr>
        <w:t>.</w:t>
      </w:r>
      <w:r w:rsidR="00D872D7">
        <w:rPr>
          <w:rFonts w:ascii="Arial" w:hAnsi="Arial" w:cs="Arial"/>
          <w:noProof/>
          <w:color w:val="0000FF"/>
          <w:sz w:val="28"/>
          <w:szCs w:val="28"/>
          <w:lang w:val="en-US"/>
        </w:rPr>
        <w:br w:type="page"/>
      </w:r>
    </w:p>
    <w:p w14:paraId="01096BED" w14:textId="77777777" w:rsidR="004A7EE7" w:rsidRDefault="004A7EE7" w:rsidP="004A7EE7">
      <w:pPr>
        <w:pStyle w:val="Heading1"/>
      </w:pPr>
      <w:bookmarkStart w:id="10" w:name="_Toc485637162"/>
      <w:r>
        <w:t>3</w:t>
      </w:r>
      <w:r>
        <w:tab/>
        <w:t>Definitions, symbols and abbreviations</w:t>
      </w:r>
      <w:bookmarkEnd w:id="10"/>
    </w:p>
    <w:p w14:paraId="617E2183" w14:textId="77777777" w:rsidR="004A7EE7" w:rsidRDefault="004A7EE7" w:rsidP="004A7EE7">
      <w:pPr>
        <w:pStyle w:val="Heading2"/>
      </w:pPr>
      <w:bookmarkStart w:id="11" w:name="_Toc485637163"/>
      <w:r>
        <w:t>3.1</w:t>
      </w:r>
      <w:r>
        <w:tab/>
        <w:t>Definitions</w:t>
      </w:r>
      <w:bookmarkEnd w:id="11"/>
    </w:p>
    <w:p w14:paraId="3ED88432" w14:textId="77777777" w:rsidR="004A7EE7" w:rsidRDefault="004A7EE7" w:rsidP="004A7EE7">
      <w:r>
        <w:t>For the purposes of the present document, the terms and definitions given in</w:t>
      </w:r>
      <w:r w:rsidR="006B539E">
        <w:t xml:space="preserve"> 3GPP TS 23.008 [10],</w:t>
      </w:r>
      <w:r>
        <w:t xml:space="preserve"> 3GPP TR 33.919 [4], 3GPP TS 33.220 [5] apply with following additions.</w:t>
      </w:r>
    </w:p>
    <w:p w14:paraId="13543CCC" w14:textId="77777777" w:rsidR="006B539E" w:rsidRDefault="004A7EE7" w:rsidP="004A7EE7">
      <w:pPr>
        <w:spacing w:after="120"/>
        <w:ind w:right="-282"/>
      </w:pPr>
      <w:r>
        <w:rPr>
          <w:b/>
          <w:bCs/>
        </w:rPr>
        <w:t>Bootstrapping information</w:t>
      </w:r>
      <w:r>
        <w:t xml:space="preserve"> </w:t>
      </w:r>
      <w:r w:rsidR="006B539E">
        <w:t xml:space="preserve">(Bootstrapped data) </w:t>
      </w:r>
      <w:r>
        <w:t>in a BSF consists of a bootstrapping transaction identifier (B-TID), a key material (Ks</w:t>
      </w:r>
      <w:r w:rsidR="006B539E">
        <w:t xml:space="preserve">), the key lifetime (expiry time), </w:t>
      </w:r>
      <w:r w:rsidR="005C4D9C">
        <w:t xml:space="preserve">the boostrapinfo creation time, </w:t>
      </w:r>
      <w:r w:rsidR="006B539E">
        <w:t>the IMPI</w:t>
      </w:r>
      <w:r>
        <w:t xml:space="preserve"> and </w:t>
      </w:r>
      <w:r w:rsidR="006B539E">
        <w:t>the GUSS (if received from HSS) with BSF control information.</w:t>
      </w:r>
      <w:r w:rsidR="006B539E" w:rsidRPr="006B539E">
        <w:t xml:space="preserve"> </w:t>
      </w:r>
      <w:r w:rsidR="006B539E">
        <w:t>Each bootstrapping procedure creates a bootstrapped data entity with B-TID as retrieval key.</w:t>
      </w:r>
      <w:r>
        <w:t>.</w:t>
      </w:r>
    </w:p>
    <w:p w14:paraId="21AD0E4A" w14:textId="77777777" w:rsidR="004A7EE7" w:rsidRDefault="004A7EE7" w:rsidP="004D31F5">
      <w:r>
        <w:rPr>
          <w:b/>
          <w:bCs/>
        </w:rPr>
        <w:t>GAA application is</w:t>
      </w:r>
      <w:r>
        <w:t xml:space="preserve"> an application that uses the security association created by </w:t>
      </w:r>
      <w:r w:rsidR="006B539E">
        <w:t xml:space="preserve">GBA </w:t>
      </w:r>
      <w:r>
        <w:t>Bootstrapping procedure.</w:t>
      </w:r>
    </w:p>
    <w:p w14:paraId="0709FEDC" w14:textId="77777777" w:rsidR="005C2478" w:rsidRDefault="005C2478" w:rsidP="005C2478">
      <w:pPr>
        <w:rPr>
          <w:noProof/>
        </w:rPr>
      </w:pPr>
      <w:r>
        <w:rPr>
          <w:b/>
          <w:bCs/>
          <w:noProof/>
        </w:rPr>
        <w:t>GAA service</w:t>
      </w:r>
      <w:r>
        <w:rPr>
          <w:noProof/>
        </w:rPr>
        <w:t xml:space="preserve"> is an operator specific end user service that uses the security association created by GAA Bootstrapping procedure. GAA services are identified by </w:t>
      </w:r>
      <w:r>
        <w:rPr>
          <w:b/>
          <w:bCs/>
          <w:noProof/>
        </w:rPr>
        <w:t>GAA Service Identifiers</w:t>
      </w:r>
      <w:r>
        <w:rPr>
          <w:noProof/>
        </w:rPr>
        <w:t>. A GAA service is implemented using some standardised or propriatary GAA application defined by GAA application type.</w:t>
      </w:r>
    </w:p>
    <w:p w14:paraId="2582E676" w14:textId="77777777" w:rsidR="006B539E" w:rsidRPr="005C2478" w:rsidRDefault="006B539E" w:rsidP="005C2478">
      <w:pPr>
        <w:rPr>
          <w:noProof/>
        </w:rPr>
      </w:pPr>
      <w:r>
        <w:rPr>
          <w:b/>
          <w:bCs/>
        </w:rPr>
        <w:t>NAF specific Bootstrapping information</w:t>
      </w:r>
      <w:r>
        <w:t xml:space="preserve"> transferred from a BSF to a NAF contains NAF and its service specific parts from bootstrapped data and needed key information derived from the bootstrapped data.</w:t>
      </w:r>
    </w:p>
    <w:p w14:paraId="29CFFA9C" w14:textId="77777777" w:rsidR="004A7EE7" w:rsidRDefault="006B539E" w:rsidP="004D31F5">
      <w:r>
        <w:rPr>
          <w:b/>
          <w:bCs/>
          <w:lang w:val="en-US"/>
        </w:rPr>
        <w:t>Service/Application.</w:t>
      </w:r>
      <w:r>
        <w:rPr>
          <w:lang w:val="en-US"/>
        </w:rPr>
        <w:t xml:space="preserve"> The term service is used here in its common meaning. A service is something that a MNO offers to subscribers. GAA Services are identified by GAA Service Identifier</w:t>
      </w:r>
      <w:r w:rsidR="00924420">
        <w:rPr>
          <w:lang w:val="en-US"/>
        </w:rPr>
        <w:t xml:space="preserve"> (GSID)</w:t>
      </w:r>
      <w:r>
        <w:rPr>
          <w:lang w:val="en-US"/>
        </w:rPr>
        <w:t>. In stage 2 documents ([4], [5], [6] and [11]) the term application is used in the same meaning i.e. MNOs offer applications to subscribers. There is a reason to avoid the usage of the term application here. The application is an already reserved term in Diameter. In Diameter applications are identified by Application Identifiers.</w:t>
      </w:r>
    </w:p>
    <w:p w14:paraId="2ACDFFED" w14:textId="77777777" w:rsidR="004A7EE7" w:rsidRDefault="004A7EE7" w:rsidP="004A7EE7">
      <w:pPr>
        <w:pStyle w:val="Heading2"/>
      </w:pPr>
      <w:bookmarkStart w:id="12" w:name="_Toc485637164"/>
      <w:r>
        <w:t>3.2</w:t>
      </w:r>
      <w:r>
        <w:tab/>
        <w:t>Symbols</w:t>
      </w:r>
      <w:bookmarkEnd w:id="12"/>
    </w:p>
    <w:p w14:paraId="3BDFE4FD" w14:textId="77777777" w:rsidR="004A7EE7" w:rsidRDefault="004A7EE7" w:rsidP="004A7EE7">
      <w:pPr>
        <w:pStyle w:val="EW"/>
      </w:pPr>
      <w:r>
        <w:t xml:space="preserve">For the purposes of the present document, the terms and definitions given in 3GPP </w:t>
      </w:r>
      <w:r w:rsidR="00C96AC5">
        <w:t>TS 23.008 [10].</w:t>
      </w:r>
    </w:p>
    <w:p w14:paraId="1760991A" w14:textId="77777777" w:rsidR="004A7EE7" w:rsidRDefault="004A7EE7" w:rsidP="004A7EE7">
      <w:pPr>
        <w:pStyle w:val="Heading2"/>
        <w:pageBreakBefore/>
      </w:pPr>
      <w:bookmarkStart w:id="13" w:name="_Toc485637165"/>
      <w:r>
        <w:lastRenderedPageBreak/>
        <w:t>3.3</w:t>
      </w:r>
      <w:r>
        <w:tab/>
        <w:t>Abbreviations</w:t>
      </w:r>
      <w:bookmarkEnd w:id="13"/>
    </w:p>
    <w:p w14:paraId="6FDE3017" w14:textId="77777777" w:rsidR="004A7EE7" w:rsidRDefault="004A7EE7" w:rsidP="004A7EE7">
      <w:pPr>
        <w:keepNext/>
      </w:pPr>
      <w:r>
        <w:t>For the purposes of the present document, the following abbreviations apply:</w:t>
      </w:r>
    </w:p>
    <w:p w14:paraId="39E7E4A8" w14:textId="77777777" w:rsidR="004A7EE7" w:rsidRDefault="004A7EE7" w:rsidP="004A7EE7">
      <w:pPr>
        <w:pStyle w:val="EW"/>
      </w:pPr>
      <w:r>
        <w:t>AK</w:t>
      </w:r>
      <w:r>
        <w:tab/>
        <w:t>Anonymity Key</w:t>
      </w:r>
    </w:p>
    <w:p w14:paraId="103BD614" w14:textId="77777777" w:rsidR="004A7EE7" w:rsidRDefault="004A7EE7" w:rsidP="004A7EE7">
      <w:pPr>
        <w:pStyle w:val="EW"/>
      </w:pPr>
      <w:r>
        <w:t>AKA</w:t>
      </w:r>
      <w:r>
        <w:tab/>
        <w:t>Authentication and Key Agreement</w:t>
      </w:r>
    </w:p>
    <w:p w14:paraId="629076F5" w14:textId="77777777" w:rsidR="004A7EE7" w:rsidRDefault="004A7EE7" w:rsidP="004A7EE7">
      <w:pPr>
        <w:pStyle w:val="EW"/>
      </w:pPr>
      <w:r>
        <w:t>AUTN</w:t>
      </w:r>
      <w:r>
        <w:tab/>
        <w:t>Authentication token</w:t>
      </w:r>
    </w:p>
    <w:p w14:paraId="5B308FF6" w14:textId="77777777" w:rsidR="004A7EE7" w:rsidRPr="008E16BF" w:rsidRDefault="004A7EE7" w:rsidP="004D31F5">
      <w:pPr>
        <w:pStyle w:val="EW"/>
      </w:pPr>
      <w:r w:rsidRPr="00F90E7E">
        <w:t>AV</w:t>
      </w:r>
      <w:r w:rsidRPr="00F90E7E">
        <w:tab/>
        <w:t xml:space="preserve">Authentication Vector.  </w:t>
      </w:r>
      <w:r w:rsidRPr="008E16BF">
        <w:t>3GPP AV=[RAND,AUTN,XRES,CK,IK].</w:t>
      </w:r>
    </w:p>
    <w:p w14:paraId="710FACFA" w14:textId="77777777" w:rsidR="007D0F0B" w:rsidRDefault="004A7EE7" w:rsidP="007D0F0B">
      <w:pPr>
        <w:pStyle w:val="EW"/>
        <w:ind w:right="-282"/>
      </w:pPr>
      <w:r>
        <w:t>AVP</w:t>
      </w:r>
      <w:r>
        <w:tab/>
        <w:t>Attribute-Value-Pair in Diameter messages.</w:t>
      </w:r>
      <w:r w:rsidR="007D0F0B" w:rsidRPr="007D0F0B">
        <w:t xml:space="preserve"> </w:t>
      </w:r>
    </w:p>
    <w:p w14:paraId="016BE025" w14:textId="77777777" w:rsidR="007D0F0B" w:rsidRDefault="007D0F0B" w:rsidP="007D0F0B">
      <w:pPr>
        <w:pStyle w:val="EW"/>
        <w:ind w:right="-282"/>
      </w:pPr>
      <w:r>
        <w:t>BIA</w:t>
      </w:r>
      <w:r>
        <w:tab/>
        <w:t>BootstrappingInfo-Answer message</w:t>
      </w:r>
    </w:p>
    <w:p w14:paraId="22829F85" w14:textId="77777777" w:rsidR="004A7EE7" w:rsidRDefault="007D0F0B" w:rsidP="004A7EE7">
      <w:pPr>
        <w:pStyle w:val="EW"/>
        <w:ind w:right="-282"/>
      </w:pPr>
      <w:r>
        <w:t>BIR</w:t>
      </w:r>
      <w:r>
        <w:tab/>
        <w:t>BootstrappingInfo-Request message</w:t>
      </w:r>
    </w:p>
    <w:p w14:paraId="082E6E03" w14:textId="77777777" w:rsidR="004A7EE7" w:rsidRDefault="004A7EE7" w:rsidP="004A7EE7">
      <w:pPr>
        <w:pStyle w:val="EW"/>
      </w:pPr>
      <w:r>
        <w:t>BS</w:t>
      </w:r>
      <w:r>
        <w:tab/>
        <w:t>BootStrapping Procedure</w:t>
      </w:r>
    </w:p>
    <w:p w14:paraId="783F2D02" w14:textId="77777777" w:rsidR="004A7EE7" w:rsidRDefault="004A7EE7" w:rsidP="004A7EE7">
      <w:pPr>
        <w:pStyle w:val="EW"/>
      </w:pPr>
      <w:r>
        <w:t>BSF</w:t>
      </w:r>
      <w:r>
        <w:tab/>
        <w:t xml:space="preserve">Bootstrapping server functionality </w:t>
      </w:r>
      <w:r>
        <w:br/>
        <w:t>BSF is hosted in a network element under the control of an MNO.</w:t>
      </w:r>
    </w:p>
    <w:p w14:paraId="2AAEABF6" w14:textId="77777777" w:rsidR="004A7EE7" w:rsidRDefault="004A7EE7" w:rsidP="004A7EE7">
      <w:pPr>
        <w:pStyle w:val="EW"/>
      </w:pPr>
      <w:r>
        <w:t>B-TID</w:t>
      </w:r>
      <w:r>
        <w:tab/>
        <w:t>Bootstrapping Transaction Identifier</w:t>
      </w:r>
    </w:p>
    <w:p w14:paraId="0A07D2C3" w14:textId="77777777" w:rsidR="004A7EE7" w:rsidRDefault="004A7EE7" w:rsidP="004A7EE7">
      <w:pPr>
        <w:pStyle w:val="EW"/>
      </w:pPr>
      <w:r>
        <w:t>CA</w:t>
      </w:r>
      <w:r>
        <w:tab/>
        <w:t>Certificate Authority</w:t>
      </w:r>
    </w:p>
    <w:p w14:paraId="692D46DF" w14:textId="77777777" w:rsidR="004A7EE7" w:rsidRDefault="004A7EE7" w:rsidP="004A7EE7">
      <w:pPr>
        <w:pStyle w:val="EW"/>
      </w:pPr>
      <w:r>
        <w:t>CK</w:t>
      </w:r>
      <w:r>
        <w:tab/>
        <w:t xml:space="preserve">Confidential Key </w:t>
      </w:r>
    </w:p>
    <w:p w14:paraId="0904D685" w14:textId="77777777" w:rsidR="004A7EE7" w:rsidRDefault="004A7EE7" w:rsidP="004A7EE7">
      <w:pPr>
        <w:pStyle w:val="EW"/>
      </w:pPr>
      <w:r>
        <w:t>FQDN</w:t>
      </w:r>
      <w:r>
        <w:tab/>
        <w:t xml:space="preserve">Full Qualified Domain Name in URI (e.g. </w:t>
      </w:r>
      <w:hyperlink r:id="rId18" w:history="1">
        <w:r>
          <w:rPr>
            <w:rStyle w:val="Hyperlink"/>
          </w:rPr>
          <w:t>http://FQDN:80</w:t>
        </w:r>
      </w:hyperlink>
      <w:r>
        <w:t>)</w:t>
      </w:r>
    </w:p>
    <w:p w14:paraId="19A66950" w14:textId="77777777" w:rsidR="004A7EE7" w:rsidRDefault="004A7EE7" w:rsidP="004A7EE7">
      <w:pPr>
        <w:pStyle w:val="EW"/>
      </w:pPr>
      <w:r>
        <w:t>GAA</w:t>
      </w:r>
      <w:r>
        <w:tab/>
        <w:t>Generic Authentication Architecture</w:t>
      </w:r>
    </w:p>
    <w:p w14:paraId="2022CFFF" w14:textId="77777777" w:rsidR="00D872D7" w:rsidRDefault="004A7EE7" w:rsidP="00D872D7">
      <w:pPr>
        <w:pStyle w:val="EW"/>
      </w:pPr>
      <w:r>
        <w:t>GBA</w:t>
      </w:r>
      <w:r>
        <w:tab/>
        <w:t>Generic Bootstrapping Architecture</w:t>
      </w:r>
      <w:r w:rsidR="00D872D7" w:rsidRPr="00D872D7">
        <w:t xml:space="preserve"> </w:t>
      </w:r>
    </w:p>
    <w:p w14:paraId="72922A5F" w14:textId="77777777" w:rsidR="004A7EE7" w:rsidRDefault="00D872D7" w:rsidP="00D872D7">
      <w:pPr>
        <w:pStyle w:val="EW"/>
      </w:pPr>
      <w:r w:rsidRPr="000C7866">
        <w:t>GPI</w:t>
      </w:r>
      <w:r w:rsidRPr="000C7866">
        <w:tab/>
        <w:t>GBA Push Info</w:t>
      </w:r>
      <w:r>
        <w:t>rmation</w:t>
      </w:r>
    </w:p>
    <w:p w14:paraId="6C707C50" w14:textId="77777777" w:rsidR="005C2478" w:rsidRDefault="005C2478" w:rsidP="005C2478">
      <w:pPr>
        <w:pStyle w:val="EW"/>
        <w:ind w:right="-282"/>
      </w:pPr>
      <w:r>
        <w:t>GSID</w:t>
      </w:r>
      <w:r>
        <w:tab/>
        <w:t>GAA Service Identifier</w:t>
      </w:r>
    </w:p>
    <w:p w14:paraId="325E085E" w14:textId="77777777" w:rsidR="004A7EE7" w:rsidRDefault="004A7EE7" w:rsidP="004A7EE7">
      <w:pPr>
        <w:pStyle w:val="EW"/>
      </w:pPr>
      <w:r>
        <w:t>GUSS</w:t>
      </w:r>
      <w:r>
        <w:tab/>
      </w:r>
      <w:r w:rsidR="00C96AC5">
        <w:t xml:space="preserve">GBA </w:t>
      </w:r>
      <w:r>
        <w:t>User Security Settings</w:t>
      </w:r>
    </w:p>
    <w:p w14:paraId="5C73C900" w14:textId="77777777" w:rsidR="004A7EE7" w:rsidRDefault="004A7EE7" w:rsidP="004A7EE7">
      <w:pPr>
        <w:pStyle w:val="EW"/>
      </w:pPr>
      <w:r>
        <w:t>HSS</w:t>
      </w:r>
      <w:r>
        <w:tab/>
        <w:t xml:space="preserve">Home Subscriber System </w:t>
      </w:r>
    </w:p>
    <w:p w14:paraId="60F2F072" w14:textId="77777777" w:rsidR="004A7EE7" w:rsidRDefault="004A7EE7" w:rsidP="004A7EE7">
      <w:pPr>
        <w:pStyle w:val="EW"/>
      </w:pPr>
      <w:r>
        <w:t>IK</w:t>
      </w:r>
      <w:r>
        <w:tab/>
        <w:t xml:space="preserve">Integrity Key </w:t>
      </w:r>
    </w:p>
    <w:p w14:paraId="62FF3162" w14:textId="77777777" w:rsidR="004A7EE7" w:rsidRPr="008E16BF" w:rsidRDefault="004A7EE7" w:rsidP="004D31F5">
      <w:pPr>
        <w:pStyle w:val="EW"/>
        <w:rPr>
          <w:lang w:val="it-IT"/>
        </w:rPr>
      </w:pPr>
      <w:r w:rsidRPr="008E16BF">
        <w:rPr>
          <w:lang w:val="it-IT"/>
        </w:rPr>
        <w:t>IMPI</w:t>
      </w:r>
      <w:r w:rsidRPr="008E16BF">
        <w:rPr>
          <w:lang w:val="it-IT"/>
        </w:rPr>
        <w:tab/>
        <w:t>IP Multimedia Private Identity</w:t>
      </w:r>
    </w:p>
    <w:p w14:paraId="731672FC" w14:textId="77777777" w:rsidR="004A7EE7" w:rsidRPr="008E16BF" w:rsidRDefault="004A7EE7" w:rsidP="004A7EE7">
      <w:pPr>
        <w:pStyle w:val="EW"/>
        <w:rPr>
          <w:lang w:val="it-IT"/>
        </w:rPr>
      </w:pPr>
      <w:r w:rsidRPr="008E16BF">
        <w:rPr>
          <w:lang w:val="it-IT"/>
        </w:rPr>
        <w:t>IMPU</w:t>
      </w:r>
      <w:r w:rsidRPr="008E16BF">
        <w:rPr>
          <w:lang w:val="it-IT"/>
        </w:rPr>
        <w:tab/>
        <w:t>IP Multimedia Public Identity</w:t>
      </w:r>
    </w:p>
    <w:p w14:paraId="3F462D73" w14:textId="77777777" w:rsidR="00C96AC5" w:rsidRDefault="004A7EE7" w:rsidP="00C96AC5">
      <w:pPr>
        <w:pStyle w:val="EW"/>
      </w:pPr>
      <w:r>
        <w:t>Ks</w:t>
      </w:r>
      <w:r>
        <w:tab/>
        <w:t xml:space="preserve">Key Material </w:t>
      </w:r>
    </w:p>
    <w:p w14:paraId="024A7105" w14:textId="77777777" w:rsidR="00D872D7" w:rsidRDefault="00924420" w:rsidP="00D872D7">
      <w:pPr>
        <w:pStyle w:val="EW"/>
      </w:pPr>
      <w:r>
        <w:t>Ks_ext_NAF</w:t>
      </w:r>
      <w:r w:rsidR="00C96AC5">
        <w:tab/>
        <w:t>ME</w:t>
      </w:r>
      <w:r>
        <w:t>based key</w:t>
      </w:r>
      <w:r w:rsidR="00C96AC5">
        <w:t xml:space="preserve"> for a specific NAF</w:t>
      </w:r>
      <w:r w:rsidR="00D872D7" w:rsidRPr="00D872D7">
        <w:t xml:space="preserve"> </w:t>
      </w:r>
    </w:p>
    <w:p w14:paraId="7CDE70EE" w14:textId="77777777" w:rsidR="008E16BF" w:rsidRDefault="008E16BF" w:rsidP="008E16BF">
      <w:pPr>
        <w:pStyle w:val="EW"/>
      </w:pPr>
      <w:r>
        <w:t>Ks_int_NAF</w:t>
      </w:r>
      <w:r>
        <w:tab/>
        <w:t>UICC based key for a specific NAF</w:t>
      </w:r>
      <w:r w:rsidRPr="00D872D7">
        <w:t xml:space="preserve"> </w:t>
      </w:r>
    </w:p>
    <w:p w14:paraId="7C9F496E" w14:textId="77777777" w:rsidR="004A7EE7" w:rsidRDefault="00D872D7" w:rsidP="00D872D7">
      <w:pPr>
        <w:pStyle w:val="EW"/>
      </w:pPr>
      <w:r>
        <w:t>ME</w:t>
      </w:r>
      <w:r>
        <w:tab/>
      </w:r>
      <w:smartTag w:uri="urn:schemas-microsoft-com:office:smarttags" w:element="place">
        <w:r>
          <w:t>Mobile</w:t>
        </w:r>
      </w:smartTag>
      <w:r>
        <w:t xml:space="preserve"> Equipment</w:t>
      </w:r>
    </w:p>
    <w:p w14:paraId="05D0F22E" w14:textId="77777777" w:rsidR="004A7EE7" w:rsidRDefault="004A7EE7" w:rsidP="004A7EE7">
      <w:pPr>
        <w:pStyle w:val="EW"/>
      </w:pPr>
      <w:r>
        <w:t>MNO</w:t>
      </w:r>
      <w:r>
        <w:tab/>
      </w:r>
      <w:r>
        <w:tab/>
      </w:r>
      <w:smartTag w:uri="urn:schemas-microsoft-com:office:smarttags" w:element="place">
        <w:r>
          <w:t>Mobile</w:t>
        </w:r>
      </w:smartTag>
      <w:r>
        <w:t xml:space="preserve"> network operator</w:t>
      </w:r>
    </w:p>
    <w:p w14:paraId="3BE793DF" w14:textId="77777777" w:rsidR="004A7EE7" w:rsidRDefault="004A7EE7" w:rsidP="004A7EE7">
      <w:pPr>
        <w:pStyle w:val="EW"/>
      </w:pPr>
      <w:r>
        <w:t>NAF</w:t>
      </w:r>
      <w:r>
        <w:tab/>
        <w:t xml:space="preserve">Operator-controlled network application function functionality. </w:t>
      </w:r>
      <w:r>
        <w:br/>
        <w:t>NAF is hosted in a network element under the control of an MNO.</w:t>
      </w:r>
    </w:p>
    <w:p w14:paraId="3E209E97" w14:textId="77777777" w:rsidR="00F005B0" w:rsidRDefault="00F005B0" w:rsidP="00F005B0">
      <w:pPr>
        <w:pStyle w:val="EW"/>
      </w:pPr>
      <w:r>
        <w:t>P-TID</w:t>
      </w:r>
      <w:r>
        <w:tab/>
        <w:t>Push Temporary Identifier</w:t>
      </w:r>
    </w:p>
    <w:p w14:paraId="0470D2C3" w14:textId="77777777" w:rsidR="004A7EE7" w:rsidRDefault="004A7EE7" w:rsidP="004A7EE7">
      <w:pPr>
        <w:pStyle w:val="EW"/>
      </w:pPr>
      <w:smartTag w:uri="urn:schemas-microsoft-com:office:smarttags" w:element="place">
        <w:r>
          <w:t>RAND</w:t>
        </w:r>
      </w:smartTag>
      <w:r>
        <w:tab/>
        <w:t xml:space="preserve">Random challenge in authentication </w:t>
      </w:r>
    </w:p>
    <w:p w14:paraId="77523663" w14:textId="77777777" w:rsidR="004A7EE7" w:rsidRDefault="004A7EE7" w:rsidP="004A7EE7">
      <w:pPr>
        <w:pStyle w:val="EW"/>
      </w:pPr>
      <w:r>
        <w:t>REQ</w:t>
      </w:r>
      <w:r>
        <w:tab/>
        <w:t>In Diameter header indicates that the message is a Request.</w:t>
      </w:r>
    </w:p>
    <w:p w14:paraId="27FD72F8" w14:textId="77777777" w:rsidR="00030ACF" w:rsidRDefault="004A7EE7" w:rsidP="00030ACF">
      <w:pPr>
        <w:pStyle w:val="EW"/>
      </w:pPr>
      <w:r>
        <w:t>SCTP</w:t>
      </w:r>
      <w:r>
        <w:tab/>
        <w:t>Stream Control Transmission Protocol</w:t>
      </w:r>
      <w:r w:rsidR="00030ACF" w:rsidRPr="00030ACF">
        <w:t xml:space="preserve"> </w:t>
      </w:r>
    </w:p>
    <w:p w14:paraId="41306970" w14:textId="77777777" w:rsidR="004A7EE7" w:rsidRDefault="00030ACF" w:rsidP="00030ACF">
      <w:pPr>
        <w:pStyle w:val="EW"/>
      </w:pPr>
      <w:r>
        <w:t>SLF</w:t>
      </w:r>
      <w:r>
        <w:tab/>
        <w:t>Subscription Location Function</w:t>
      </w:r>
    </w:p>
    <w:p w14:paraId="7949C341" w14:textId="77777777" w:rsidR="004A7EE7" w:rsidRDefault="004A7EE7" w:rsidP="004A7EE7">
      <w:pPr>
        <w:pStyle w:val="EW"/>
      </w:pPr>
      <w:r>
        <w:t>SSC</w:t>
      </w:r>
      <w:r>
        <w:tab/>
        <w:t>Subscriber Certificate Procedure</w:t>
      </w:r>
    </w:p>
    <w:p w14:paraId="1DD47F17" w14:textId="77777777" w:rsidR="004A7EE7" w:rsidRDefault="004A7EE7" w:rsidP="004A7EE7">
      <w:pPr>
        <w:pStyle w:val="EW"/>
      </w:pPr>
      <w:r>
        <w:t>Ua</w:t>
      </w:r>
      <w:r>
        <w:tab/>
        <w:t>UE-NAF interface for GAA applications</w:t>
      </w:r>
    </w:p>
    <w:p w14:paraId="7C1C4D2C" w14:textId="77777777" w:rsidR="004A7EE7" w:rsidRDefault="004A7EE7" w:rsidP="004A7EE7">
      <w:pPr>
        <w:pStyle w:val="EW"/>
      </w:pPr>
      <w:r>
        <w:t>Ub</w:t>
      </w:r>
      <w:r>
        <w:tab/>
        <w:t>UE-BSF interface for bootstrapping</w:t>
      </w:r>
    </w:p>
    <w:p w14:paraId="64C99D8C" w14:textId="77777777" w:rsidR="00C96AC5" w:rsidRDefault="004A7EE7" w:rsidP="00C96AC5">
      <w:pPr>
        <w:pStyle w:val="EW"/>
      </w:pPr>
      <w:r>
        <w:t>UE</w:t>
      </w:r>
      <w:r>
        <w:tab/>
      </w:r>
      <w:r>
        <w:tab/>
        <w:t>User Equipment</w:t>
      </w:r>
      <w:r w:rsidR="00C96AC5" w:rsidRPr="00C96AC5">
        <w:t xml:space="preserve"> </w:t>
      </w:r>
    </w:p>
    <w:p w14:paraId="25ADFAC6" w14:textId="77777777" w:rsidR="004A7EE7" w:rsidRDefault="004A7EE7" w:rsidP="004A7EE7">
      <w:pPr>
        <w:pStyle w:val="EW"/>
      </w:pPr>
      <w:r>
        <w:t>USS</w:t>
      </w:r>
      <w:r>
        <w:tab/>
        <w:t>User Security Settings</w:t>
      </w:r>
      <w:r w:rsidR="00C96AC5">
        <w:t xml:space="preserve"> (a part of GUSS)</w:t>
      </w:r>
    </w:p>
    <w:p w14:paraId="1E7A3B86" w14:textId="77777777" w:rsidR="004A7EE7" w:rsidRDefault="004A7EE7" w:rsidP="004A7EE7">
      <w:pPr>
        <w:pStyle w:val="EW"/>
      </w:pPr>
      <w:r>
        <w:t>XRES</w:t>
      </w:r>
      <w:r>
        <w:tab/>
        <w:t>Expected response in authentication</w:t>
      </w:r>
    </w:p>
    <w:p w14:paraId="524A42FE" w14:textId="77777777" w:rsidR="004A7EE7" w:rsidRDefault="004A7EE7" w:rsidP="004A7EE7">
      <w:pPr>
        <w:pStyle w:val="EW"/>
      </w:pPr>
      <w:r>
        <w:t>Zh</w:t>
      </w:r>
      <w:r>
        <w:tab/>
        <w:t>BSF-HSS interface for bootstrapping procedure</w:t>
      </w:r>
    </w:p>
    <w:p w14:paraId="05F8F6C6" w14:textId="77777777" w:rsidR="00F51FA5" w:rsidRDefault="00F51FA5" w:rsidP="00F51FA5">
      <w:pPr>
        <w:pStyle w:val="EW"/>
      </w:pPr>
      <w:r>
        <w:t>Zh'</w:t>
      </w:r>
      <w:r>
        <w:tab/>
        <w:t>BSF-HLR interface for bootstrapping procedure</w:t>
      </w:r>
    </w:p>
    <w:p w14:paraId="3B1FBE01" w14:textId="77777777" w:rsidR="008E16BF" w:rsidRDefault="004A7EE7" w:rsidP="004A7EE7">
      <w:pPr>
        <w:pStyle w:val="EW"/>
      </w:pPr>
      <w:r>
        <w:t>Zn</w:t>
      </w:r>
      <w:r>
        <w:tab/>
        <w:t>BSF-NAF interface for GAA applications</w:t>
      </w:r>
    </w:p>
    <w:p w14:paraId="4BC90F6B" w14:textId="77777777" w:rsidR="004A7EE7" w:rsidRDefault="008E16BF" w:rsidP="004A7EE7">
      <w:pPr>
        <w:pStyle w:val="EW"/>
      </w:pPr>
      <w:r>
        <w:t>Zpn</w:t>
      </w:r>
      <w:r>
        <w:tab/>
        <w:t>BSF-NAF interface for GBA push</w:t>
      </w:r>
      <w:r w:rsidR="004A7EE7">
        <w:t>.</w:t>
      </w:r>
    </w:p>
    <w:p w14:paraId="7B615AA7" w14:textId="77777777" w:rsidR="004A7EE7" w:rsidRDefault="007152CD" w:rsidP="004A7EE7">
      <w:pPr>
        <w:pStyle w:val="Heading1"/>
        <w:tabs>
          <w:tab w:val="left" w:pos="1140"/>
        </w:tabs>
        <w:ind w:left="1140" w:hanging="1140"/>
      </w:pPr>
      <w:r>
        <w:br w:type="page"/>
      </w:r>
      <w:bookmarkStart w:id="14" w:name="_Toc485637166"/>
      <w:r w:rsidR="004A7EE7">
        <w:lastRenderedPageBreak/>
        <w:t>4</w:t>
      </w:r>
      <w:r w:rsidR="004A7EE7">
        <w:tab/>
      </w:r>
      <w:r w:rsidR="00C96AC5">
        <w:t xml:space="preserve">GBA </w:t>
      </w:r>
      <w:r w:rsidR="004A7EE7">
        <w:t>Bootstrapping Zh interface</w:t>
      </w:r>
      <w:r w:rsidR="00F51FA5">
        <w:t xml:space="preserve"> and Zh' interface</w:t>
      </w:r>
      <w:bookmarkEnd w:id="14"/>
    </w:p>
    <w:p w14:paraId="60DFB040" w14:textId="77777777" w:rsidR="004A7EE7" w:rsidRDefault="009402C5" w:rsidP="004A7EE7">
      <w:pPr>
        <w:pStyle w:val="Heading2"/>
      </w:pPr>
      <w:bookmarkStart w:id="15" w:name="_Toc485637167"/>
      <w:r>
        <w:t>4.1</w:t>
      </w:r>
      <w:r>
        <w:tab/>
        <w:t>Generic b</w:t>
      </w:r>
      <w:r w:rsidR="004A7EE7">
        <w:t xml:space="preserve">ootstrapping </w:t>
      </w:r>
      <w:r>
        <w:t>n</w:t>
      </w:r>
      <w:r w:rsidR="004A7EE7">
        <w:t xml:space="preserve">etwork </w:t>
      </w:r>
      <w:r>
        <w:t>a</w:t>
      </w:r>
      <w:r w:rsidR="004A7EE7">
        <w:t>rchitecture</w:t>
      </w:r>
      <w:bookmarkEnd w:id="15"/>
    </w:p>
    <w:p w14:paraId="0079838F" w14:textId="77777777" w:rsidR="004A7EE7" w:rsidRDefault="004A7EE7" w:rsidP="004A7EE7">
      <w:r>
        <w:t xml:space="preserve">The network architecture of the </w:t>
      </w:r>
      <w:r w:rsidR="00F51FA5">
        <w:t xml:space="preserve">Diameter based implementation for </w:t>
      </w:r>
      <w:r>
        <w:t>Bootstrapping procedure is presented in Figure 4.1</w:t>
      </w:r>
      <w:r w:rsidR="00B472A5">
        <w:t>-1</w:t>
      </w:r>
      <w:r>
        <w:t>. The interface Ub (bootstrapping) is defined in 3GPP TS 24.109 [7] and the interface Zh in this specification.</w:t>
      </w:r>
    </w:p>
    <w:p w14:paraId="50B8C589" w14:textId="77777777" w:rsidR="004A7EE7" w:rsidRDefault="004A7EE7" w:rsidP="004A7EE7">
      <w:pPr>
        <w:pStyle w:val="TH"/>
      </w:pPr>
      <w:r>
        <w:object w:dxaOrig="7425" w:dyaOrig="905" w14:anchorId="2A098447">
          <v:shape id="_x0000_i1030" type="#_x0000_t75" style="width:371.5pt;height:45.5pt" o:ole="">
            <v:imagedata r:id="rId19" o:title=""/>
          </v:shape>
          <o:OLEObject Type="Embed" ProgID="Visio.Drawing.11" ShapeID="_x0000_i1030" DrawAspect="Content" ObjectID="_1771738183" r:id="rId20"/>
        </w:object>
      </w:r>
    </w:p>
    <w:p w14:paraId="5B7F08A3" w14:textId="77777777" w:rsidR="004A7EE7" w:rsidRDefault="004A7EE7" w:rsidP="004A7EE7">
      <w:pPr>
        <w:pStyle w:val="TF"/>
      </w:pPr>
      <w:bookmarkStart w:id="16" w:name="_Ref51569650"/>
      <w:r>
        <w:t>Figure 4.1</w:t>
      </w:r>
      <w:bookmarkEnd w:id="16"/>
      <w:r w:rsidR="00B472A5">
        <w:t>-1</w:t>
      </w:r>
      <w:r>
        <w:t>: Network architecture of bootstrapping procedure</w:t>
      </w:r>
    </w:p>
    <w:p w14:paraId="337B41C9" w14:textId="77777777" w:rsidR="00B472A5" w:rsidRDefault="00B472A5" w:rsidP="00B472A5">
      <w:r>
        <w:t>The generic boostrapping network architecture for Bootstrapping Push procedures is presented in Figure 4.1-2. The interface Zpn is also defined in this specification.</w:t>
      </w:r>
    </w:p>
    <w:p w14:paraId="1A979D6E" w14:textId="77777777" w:rsidR="00B472A5" w:rsidRDefault="00B472A5" w:rsidP="00B472A5">
      <w:pPr>
        <w:pStyle w:val="TH"/>
      </w:pPr>
      <w:r>
        <w:object w:dxaOrig="10036" w:dyaOrig="883" w14:anchorId="4A24560F">
          <v:shape id="_x0000_i1031" type="#_x0000_t75" style="width:502pt;height:44pt" o:ole="">
            <v:imagedata r:id="rId21" o:title=""/>
          </v:shape>
          <o:OLEObject Type="Embed" ProgID="Visio.Drawing.11" ShapeID="_x0000_i1031" DrawAspect="Content" ObjectID="_1771738184" r:id="rId22"/>
        </w:object>
      </w:r>
    </w:p>
    <w:p w14:paraId="457F3D88" w14:textId="77777777" w:rsidR="00B472A5" w:rsidRDefault="00B472A5" w:rsidP="00B472A5">
      <w:pPr>
        <w:pStyle w:val="TF"/>
      </w:pPr>
      <w:r>
        <w:t>Figure 4.1-2: Network architecture of bootstrapping push procedure</w:t>
      </w:r>
    </w:p>
    <w:p w14:paraId="3D686991" w14:textId="77777777" w:rsidR="004A7EE7" w:rsidRDefault="004A7EE7" w:rsidP="004A7EE7">
      <w:r>
        <w:t xml:space="preserve">The protocol stack of the Zh interface in Bootstrapping procedure is presented in Figure 4.2. 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 The requirements for Zh interface are defined in 3GPP TS 33.220 [5]</w:t>
      </w:r>
      <w:r w:rsidR="00B472A5">
        <w:t xml:space="preserve"> and 3GPP TS 33.223 [23]</w:t>
      </w:r>
      <w:r>
        <w:t>.</w:t>
      </w:r>
    </w:p>
    <w:p w14:paraId="69A6AD60" w14:textId="77777777" w:rsidR="004A7EE7" w:rsidRDefault="004A7EE7" w:rsidP="004A7EE7"/>
    <w:p w14:paraId="3A562394" w14:textId="77777777" w:rsidR="004A7EE7" w:rsidRDefault="00C96AC5" w:rsidP="004A7EE7">
      <w:pPr>
        <w:pStyle w:val="TH"/>
      </w:pPr>
      <w:r>
        <w:object w:dxaOrig="6194" w:dyaOrig="3775" w14:anchorId="6F06551D">
          <v:shape id="_x0000_i1032" type="#_x0000_t75" style="width:274.5pt;height:167.5pt" o:ole="">
            <v:imagedata r:id="rId23" o:title=""/>
          </v:shape>
          <o:OLEObject Type="Embed" ProgID="Visio.Drawing.11" ShapeID="_x0000_i1032" DrawAspect="Content" ObjectID="_1771738185" r:id="rId24"/>
        </w:object>
      </w:r>
    </w:p>
    <w:p w14:paraId="159FA73B" w14:textId="77777777" w:rsidR="004A7EE7" w:rsidRDefault="004A7EE7" w:rsidP="004A7EE7">
      <w:pPr>
        <w:pStyle w:val="TF"/>
      </w:pPr>
      <w:bookmarkStart w:id="17" w:name="_Ref48634432"/>
      <w:r>
        <w:t>Figure 4.2</w:t>
      </w:r>
      <w:bookmarkEnd w:id="17"/>
      <w:r>
        <w:t>: Protocol stack of Zh interface</w:t>
      </w:r>
    </w:p>
    <w:p w14:paraId="28DF3A55" w14:textId="77777777" w:rsidR="00F51FA5" w:rsidRDefault="00F51FA5" w:rsidP="00F51FA5">
      <w:r>
        <w:rPr>
          <w:noProof/>
        </w:rPr>
        <w:t xml:space="preserve">The MAP based </w:t>
      </w:r>
      <w:r>
        <w:t>Bootstrapping</w:t>
      </w:r>
      <w:r>
        <w:rPr>
          <w:noProof/>
        </w:rPr>
        <w:t xml:space="preserve"> Zh' interface is defined in the section 4.3.</w:t>
      </w:r>
    </w:p>
    <w:p w14:paraId="16CD95B0" w14:textId="77777777" w:rsidR="004A7EE7" w:rsidRDefault="004A7EE7" w:rsidP="004A7EE7">
      <w:pPr>
        <w:pStyle w:val="Heading2"/>
      </w:pPr>
      <w:bookmarkStart w:id="18" w:name="_Toc485637168"/>
      <w:r>
        <w:t>4.2</w:t>
      </w:r>
      <w:r>
        <w:tab/>
        <w:t>Protocol Zh between BSF and HSS</w:t>
      </w:r>
      <w:bookmarkEnd w:id="18"/>
    </w:p>
    <w:p w14:paraId="67F44D5D" w14:textId="77777777" w:rsidR="004A7EE7" w:rsidRDefault="004A7EE7" w:rsidP="004A7EE7">
      <w:pPr>
        <w:ind w:right="-282"/>
      </w:pPr>
      <w:r>
        <w:t>The requirements for Zh interface are defined in 3GPP TS 33.220 [5]</w:t>
      </w:r>
      <w:r w:rsidR="00B472A5">
        <w:t xml:space="preserve"> and 3GPP TS 33.223 [23]</w:t>
      </w:r>
      <w:r>
        <w:t>.</w:t>
      </w:r>
    </w:p>
    <w:p w14:paraId="2248CD1E" w14:textId="77777777" w:rsidR="00B472A5" w:rsidRDefault="004A7EE7" w:rsidP="004A7EE7">
      <w:r>
        <w:t xml:space="preserve">The Bootstrapping Zh interface performs the retrieval of an authentication vector and </w:t>
      </w:r>
      <w:r w:rsidR="00C96AC5">
        <w:t xml:space="preserve">possibly GBA </w:t>
      </w:r>
      <w:r>
        <w:t xml:space="preserve">User Security Settings from the HSS. </w:t>
      </w:r>
    </w:p>
    <w:p w14:paraId="5DF1B3B1" w14:textId="77777777" w:rsidR="004A7EE7" w:rsidRDefault="004A7EE7" w:rsidP="004A7EE7">
      <w:r>
        <w:t>The overall Bootstrapping procedure is depicted in Figure 4.3. The basic procedure is:</w:t>
      </w:r>
    </w:p>
    <w:p w14:paraId="1C876532" w14:textId="77777777" w:rsidR="004A7EE7" w:rsidRDefault="004A7EE7" w:rsidP="004A7EE7">
      <w:r>
        <w:lastRenderedPageBreak/>
        <w:t>A) A UE starts the bootstrapping procedure by protocol Ub with a BSF giving the IMPI of t</w:t>
      </w:r>
      <w:r w:rsidR="004A5A88">
        <w:t>he user (see 3GPP TS 24.109</w:t>
      </w:r>
      <w:r>
        <w:t xml:space="preserve"> [7]). </w:t>
      </w:r>
    </w:p>
    <w:p w14:paraId="1141E51E" w14:textId="77777777" w:rsidR="004A7EE7" w:rsidRDefault="004A7EE7" w:rsidP="004A7EE7">
      <w:r>
        <w:t xml:space="preserve">B) The BSF starts protocol Zh with user’s HSS </w:t>
      </w:r>
    </w:p>
    <w:p w14:paraId="27FF5AFC" w14:textId="77777777" w:rsidR="004A7EE7" w:rsidRDefault="003F75C8" w:rsidP="003F75C8">
      <w:pPr>
        <w:pStyle w:val="B1"/>
      </w:pPr>
      <w:r>
        <w:t>-</w:t>
      </w:r>
      <w:r>
        <w:tab/>
      </w:r>
      <w:r w:rsidR="004A7EE7">
        <w:t xml:space="preserve">The BSF requests user’s authentication vector and </w:t>
      </w:r>
      <w:r w:rsidR="00C96AC5">
        <w:t xml:space="preserve">GBA </w:t>
      </w:r>
      <w:r w:rsidR="004A7EE7">
        <w:t>User Security Settings</w:t>
      </w:r>
      <w:r w:rsidR="004A5A88">
        <w:t xml:space="preserve"> </w:t>
      </w:r>
      <w:r w:rsidR="00C96AC5">
        <w:t>(GUSS)</w:t>
      </w:r>
      <w:r w:rsidR="004A7EE7">
        <w:t xml:space="preserve"> corresponding to the IMPI. </w:t>
      </w:r>
      <w:r w:rsidR="00C92777" w:rsidRPr="00BD3A0C">
        <w:t>If the authentication scheme is to use SIP Digest credentials</w:t>
      </w:r>
      <w:r w:rsidR="00C92777">
        <w:t>,</w:t>
      </w:r>
      <w:r w:rsidR="00C92777" w:rsidRPr="00BD3A0C">
        <w:t xml:space="preserve"> the BSF shall indicate this in the request.</w:t>
      </w:r>
    </w:p>
    <w:p w14:paraId="0A523A09" w14:textId="77777777" w:rsidR="004A7EE7" w:rsidRDefault="003F75C8" w:rsidP="003F75C8">
      <w:pPr>
        <w:pStyle w:val="B1"/>
      </w:pPr>
      <w:r>
        <w:t>-</w:t>
      </w:r>
      <w:r>
        <w:tab/>
      </w:r>
      <w:r w:rsidR="004A7EE7">
        <w:t xml:space="preserve">The HSS supplies to the BSF the requested authentication vector and </w:t>
      </w:r>
      <w:r w:rsidR="00C96AC5">
        <w:t xml:space="preserve">GUSS (if </w:t>
      </w:r>
      <w:r w:rsidR="00C92777" w:rsidRPr="007A2DFA">
        <w:t xml:space="preserve">applicable, cf. </w:t>
      </w:r>
      <w:r w:rsidR="00C92777">
        <w:t xml:space="preserve">3GPP </w:t>
      </w:r>
      <w:r w:rsidR="00C92777" w:rsidRPr="007A2DFA">
        <w:t>TS 33.220 [5</w:t>
      </w:r>
      <w:r w:rsidR="00C92777">
        <w:t xml:space="preserve">]). </w:t>
      </w:r>
      <w:r w:rsidR="00C92777" w:rsidRPr="007A2DFA">
        <w:t xml:space="preserve">The HSS </w:t>
      </w:r>
      <w:r w:rsidR="00C92777" w:rsidRPr="00A57DE0">
        <w:t>supplies the requested authentication vector relating</w:t>
      </w:r>
      <w:r w:rsidR="00C92777" w:rsidRPr="007A2DFA">
        <w:t xml:space="preserve"> to SIP Digest only if explicitely indicated in the request</w:t>
      </w:r>
      <w:r w:rsidR="004A7EE7">
        <w:t>.</w:t>
      </w:r>
    </w:p>
    <w:p w14:paraId="0F891F7F" w14:textId="77777777" w:rsidR="00030ACF" w:rsidRDefault="00030ACF" w:rsidP="00030ACF">
      <w:pPr>
        <w:pStyle w:val="NO"/>
      </w:pPr>
      <w:r>
        <w:t>NOTE</w:t>
      </w:r>
      <w:r w:rsidR="000A5F12">
        <w:t xml:space="preserve"> 1</w:t>
      </w:r>
      <w:r>
        <w:t>:</w:t>
      </w:r>
      <w:r>
        <w:tab/>
        <w:t>If there is more than one HSS deployed within the network, the BSF may have to contact the SLF using the Dz interface prior to sending the request for information to the HSS (see section 6.4).</w:t>
      </w:r>
    </w:p>
    <w:p w14:paraId="1A8A15C5" w14:textId="77777777" w:rsidR="004A7EE7" w:rsidRDefault="004A7EE7" w:rsidP="004A7EE7">
      <w:r>
        <w:t>C) The BSF continues the protocol Ub with the UE (see 3GPP TS 24.109 [7]).</w:t>
      </w:r>
    </w:p>
    <w:p w14:paraId="3E71D6BF" w14:textId="77777777" w:rsidR="004A7EE7" w:rsidRDefault="004A7EE7" w:rsidP="004A7EE7"/>
    <w:bookmarkStart w:id="19" w:name="_Ref48620346"/>
    <w:p w14:paraId="30482F5C" w14:textId="77777777" w:rsidR="00CB7870" w:rsidRDefault="00C92777" w:rsidP="00C92777">
      <w:pPr>
        <w:pStyle w:val="TH"/>
      </w:pPr>
      <w:r>
        <w:object w:dxaOrig="10229" w:dyaOrig="6757" w14:anchorId="60FC274E">
          <v:shape id="_x0000_i1033" type="#_x0000_t75" style="width:482pt;height:318.5pt" o:ole="">
            <v:imagedata r:id="rId25" o:title=""/>
          </v:shape>
          <o:OLEObject Type="Embed" ProgID="Visio.Drawing.11" ShapeID="_x0000_i1033" DrawAspect="Content" ObjectID="_1771738186" r:id="rId26"/>
        </w:object>
      </w:r>
    </w:p>
    <w:p w14:paraId="5C4DAB52" w14:textId="77777777" w:rsidR="004A7EE7" w:rsidRDefault="004A7EE7" w:rsidP="00CB7870">
      <w:pPr>
        <w:pStyle w:val="TF"/>
      </w:pPr>
      <w:r>
        <w:t>Figure 4.3</w:t>
      </w:r>
      <w:bookmarkEnd w:id="19"/>
      <w:r>
        <w:t xml:space="preserve">: The </w:t>
      </w:r>
      <w:r w:rsidR="00C96AC5">
        <w:t xml:space="preserve">GBA </w:t>
      </w:r>
      <w:r>
        <w:t>bootstrapping procedure</w:t>
      </w:r>
    </w:p>
    <w:p w14:paraId="2AB24CE5" w14:textId="77777777" w:rsidR="00B472A5" w:rsidRDefault="00B472A5" w:rsidP="00B472A5">
      <w:r>
        <w:t xml:space="preserve">The overall Bootstrapping Push procedure is depicted in Figure 4.4. </w:t>
      </w:r>
      <w:r w:rsidR="00C92777" w:rsidRPr="00A57DE0">
        <w:t xml:space="preserve">The Push procedure shall not apply with an authentication scheme using SIP Digest credentials. </w:t>
      </w:r>
      <w:r>
        <w:t>The Push procedure is:</w:t>
      </w:r>
    </w:p>
    <w:p w14:paraId="153CBA72" w14:textId="77777777" w:rsidR="00B472A5" w:rsidRDefault="00B472A5" w:rsidP="00B472A5">
      <w:r>
        <w:t xml:space="preserve">A) A NAF sends a bootstrapping push request to the BSF via Zpn interface including the IMPI or IMPU of the user (see section 5). </w:t>
      </w:r>
    </w:p>
    <w:p w14:paraId="55C9654E" w14:textId="77777777" w:rsidR="00B472A5" w:rsidRPr="000C7866" w:rsidRDefault="00B472A5" w:rsidP="00B472A5">
      <w:r>
        <w:t xml:space="preserve">B) The BSF starts protocol Zh with user’s HSS </w:t>
      </w:r>
    </w:p>
    <w:p w14:paraId="2A403C86" w14:textId="77777777" w:rsidR="00B472A5" w:rsidRDefault="003F75C8" w:rsidP="003F75C8">
      <w:pPr>
        <w:pStyle w:val="B1"/>
      </w:pPr>
      <w:r>
        <w:t>-</w:t>
      </w:r>
      <w:r>
        <w:tab/>
      </w:r>
      <w:r w:rsidR="00B472A5">
        <w:t xml:space="preserve">The BSF requests user’s authentication vector and GBA User Security Settings (GUSS) corresponding to the IMPI or IMPU. </w:t>
      </w:r>
    </w:p>
    <w:p w14:paraId="7D5EBCB0" w14:textId="77777777" w:rsidR="00B472A5" w:rsidRDefault="003F75C8" w:rsidP="003F75C8">
      <w:pPr>
        <w:pStyle w:val="B1"/>
      </w:pPr>
      <w:r>
        <w:t>-</w:t>
      </w:r>
      <w:r>
        <w:tab/>
      </w:r>
      <w:r w:rsidR="00B472A5">
        <w:t>The HSS supplies to the BSF the requested authentication vector and GUSS (if any).</w:t>
      </w:r>
    </w:p>
    <w:p w14:paraId="3679AE3D" w14:textId="77777777" w:rsidR="00B472A5" w:rsidRDefault="00B472A5" w:rsidP="00B472A5">
      <w:pPr>
        <w:pStyle w:val="NO"/>
      </w:pPr>
      <w:r>
        <w:lastRenderedPageBreak/>
        <w:t>NOTE</w:t>
      </w:r>
      <w:r w:rsidR="000A5F12">
        <w:t xml:space="preserve"> 2</w:t>
      </w:r>
      <w:r>
        <w:t>:</w:t>
      </w:r>
      <w:r>
        <w:tab/>
        <w:t>If there is more than one HSS deployed within the network, the BSF may have to contact the SLF using the Dz interface prior to sending the request for information to the HSS (see section 6.4).</w:t>
      </w:r>
    </w:p>
    <w:p w14:paraId="751E2F33" w14:textId="77777777" w:rsidR="00B472A5" w:rsidRDefault="00B472A5" w:rsidP="00B472A5">
      <w:r>
        <w:t>C) The BSF continues the protocol Zpn with the NAF (see section 5).</w:t>
      </w:r>
    </w:p>
    <w:p w14:paraId="2205BDF3" w14:textId="77777777" w:rsidR="00B472A5" w:rsidRDefault="00B472A5" w:rsidP="00B472A5">
      <w:r>
        <w:t>D) The NAF starts protocol Upa with the UE, as specified in 3GPP TS 24.109 [7].</w:t>
      </w:r>
    </w:p>
    <w:p w14:paraId="5154E805" w14:textId="77777777" w:rsidR="00B472A5" w:rsidRDefault="00B472A5" w:rsidP="00B472A5"/>
    <w:p w14:paraId="4155F25D" w14:textId="77777777" w:rsidR="00B472A5" w:rsidRDefault="00B472A5" w:rsidP="00B472A5">
      <w:pPr>
        <w:pStyle w:val="TH"/>
      </w:pPr>
      <w:r>
        <w:object w:dxaOrig="10562" w:dyaOrig="6982" w14:anchorId="447CB939">
          <v:shape id="_x0000_i1034" type="#_x0000_t75" style="width:497.5pt;height:329pt" o:ole="">
            <v:imagedata r:id="rId27" o:title=""/>
          </v:shape>
          <o:OLEObject Type="Embed" ProgID="Visio.Drawing.11" ShapeID="_x0000_i1034" DrawAspect="Content" ObjectID="_1771738187" r:id="rId28"/>
        </w:object>
      </w:r>
    </w:p>
    <w:p w14:paraId="193FBEDE" w14:textId="77777777" w:rsidR="00B472A5" w:rsidRDefault="00B472A5" w:rsidP="00B472A5">
      <w:pPr>
        <w:pStyle w:val="TF"/>
      </w:pPr>
      <w:r>
        <w:t>Figure 4.4: The GBA bootstrapping Push procedure</w:t>
      </w:r>
    </w:p>
    <w:p w14:paraId="3D89FF66" w14:textId="77777777" w:rsidR="004A7EE7" w:rsidRDefault="004A7EE7" w:rsidP="004A7EE7">
      <w:r>
        <w:t xml:space="preserve">The steps of the bootstrapping procedure </w:t>
      </w:r>
      <w:r w:rsidR="00E3260C">
        <w:t xml:space="preserve">over Zh reference point </w:t>
      </w:r>
      <w:r>
        <w:t xml:space="preserve">in Figure 4.3 </w:t>
      </w:r>
      <w:r w:rsidR="00E3260C">
        <w:t xml:space="preserve">and Figure 4.4 </w:t>
      </w:r>
      <w:r>
        <w:t>are:</w:t>
      </w:r>
    </w:p>
    <w:p w14:paraId="7217C118" w14:textId="77777777" w:rsidR="004A7EE7" w:rsidRPr="009402C5" w:rsidRDefault="004A7EE7" w:rsidP="009402C5">
      <w:pPr>
        <w:keepNext/>
        <w:rPr>
          <w:b/>
        </w:rPr>
      </w:pPr>
      <w:r w:rsidRPr="009402C5">
        <w:rPr>
          <w:b/>
        </w:rPr>
        <w:t>Step 1</w:t>
      </w:r>
    </w:p>
    <w:p w14:paraId="1457BC25" w14:textId="77777777" w:rsidR="004A7EE7" w:rsidRDefault="004A7EE7" w:rsidP="004A7EE7">
      <w:r>
        <w:t xml:space="preserve">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w:t>
      </w:r>
      <w:r w:rsidR="006751A5">
        <w:t>"</w:t>
      </w:r>
      <w:r>
        <w:t>address of</w:t>
      </w:r>
      <w:r w:rsidR="006751A5">
        <w:t>"</w:t>
      </w:r>
      <w:r>
        <w:t xml:space="preserve"> refers to the Fully Qualified Host Name (FQDN).</w:t>
      </w:r>
    </w:p>
    <w:p w14:paraId="04D985D3" w14:textId="77777777" w:rsidR="00C92777" w:rsidRDefault="00C92777" w:rsidP="00C92777">
      <w:pPr>
        <w:pStyle w:val="Code"/>
        <w:tabs>
          <w:tab w:val="clear" w:pos="6804"/>
          <w:tab w:val="left" w:pos="5954"/>
        </w:tabs>
        <w:spacing w:after="0"/>
        <w:ind w:right="-425"/>
      </w:pPr>
      <w:r>
        <w:t>&lt;Multimedia-Auth-Request&gt; ::=&lt;Diameter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27EFB3D7" w14:textId="77777777" w:rsidR="00C92777" w:rsidRDefault="00C92777" w:rsidP="00C92777">
      <w:pPr>
        <w:pStyle w:val="Code"/>
        <w:tabs>
          <w:tab w:val="clear" w:pos="6804"/>
          <w:tab w:val="left" w:pos="5954"/>
        </w:tabs>
        <w:spacing w:after="0"/>
        <w:ind w:right="-425"/>
      </w:pPr>
      <w:r>
        <w:tab/>
        <w:t>[ Public-Identity ]</w:t>
      </w:r>
      <w:r>
        <w:tab/>
        <w:t>; IMPU from UE</w:t>
      </w:r>
    </w:p>
    <w:p w14:paraId="31D2FDD2" w14:textId="77777777" w:rsidR="00C92777" w:rsidRDefault="00C92777" w:rsidP="00C92777">
      <w:pPr>
        <w:pStyle w:val="Code"/>
        <w:tabs>
          <w:tab w:val="clear" w:pos="6804"/>
          <w:tab w:val="left" w:pos="5954"/>
        </w:tabs>
        <w:spacing w:after="0"/>
        <w:ind w:right="-425" w:hanging="1707"/>
      </w:pPr>
      <w:r>
        <w:tab/>
        <w:t>[ SIP-Auth-Data-Item ]</w:t>
      </w:r>
      <w:r>
        <w:tab/>
        <w:t>; Authentication Scheme,</w:t>
      </w:r>
    </w:p>
    <w:p w14:paraId="06603C68" w14:textId="77777777" w:rsidR="00C92777" w:rsidRDefault="00C92777" w:rsidP="00C92777">
      <w:pPr>
        <w:pStyle w:val="Code"/>
        <w:tabs>
          <w:tab w:val="clear" w:pos="6804"/>
          <w:tab w:val="left" w:pos="5954"/>
        </w:tabs>
        <w:spacing w:after="0"/>
        <w:ind w:right="-425" w:hanging="1707"/>
      </w:pPr>
      <w:r>
        <w:tab/>
      </w:r>
      <w:r>
        <w:tab/>
        <w:t xml:space="preserve">  Synchronization Failure</w:t>
      </w:r>
    </w:p>
    <w:p w14:paraId="34FA1076" w14:textId="77777777" w:rsidR="00C92777" w:rsidRDefault="00C92777" w:rsidP="00C92777">
      <w:pPr>
        <w:pStyle w:val="Code"/>
        <w:tabs>
          <w:tab w:val="clear" w:pos="6804"/>
          <w:tab w:val="left" w:pos="5954"/>
        </w:tabs>
        <w:ind w:left="2272" w:right="-424" w:hanging="1705"/>
      </w:pPr>
      <w:r>
        <w:lastRenderedPageBreak/>
        <w:tab/>
        <w:t>[ GUSS-Timestamp ]</w:t>
      </w:r>
      <w:r>
        <w:tab/>
        <w:t>; Timestamp of GUSS in BSF</w:t>
      </w:r>
      <w:r>
        <w:br/>
        <w:t>*[ AVP ]</w:t>
      </w:r>
      <w:r>
        <w:br/>
        <w:t>*[ Proxy-Info ]</w:t>
      </w:r>
      <w:r>
        <w:br/>
        <w:t>*[ Route-Record ]</w:t>
      </w:r>
    </w:p>
    <w:p w14:paraId="78565EEC" w14:textId="77777777" w:rsidR="004A7EE7" w:rsidRDefault="004A7EE7" w:rsidP="004A7EE7">
      <w:pPr>
        <w:keepNext/>
        <w:keepLines/>
      </w:pPr>
      <w:r>
        <w:t xml:space="preserve">The content of mandatory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24847EB2" w14:textId="77777777" w:rsidR="004A7EE7" w:rsidRDefault="004A7EE7" w:rsidP="009B3A24">
      <w:pPr>
        <w:pStyle w:val="Code"/>
        <w:tabs>
          <w:tab w:val="clear" w:pos="6804"/>
          <w:tab w:val="left" w:pos="5954"/>
        </w:tabs>
        <w:ind w:right="-424"/>
      </w:pPr>
      <w:r>
        <w:t>&lt;Vendor-Specific-Application-Id&gt;::=&lt;AVP header: 260&gt;</w:t>
      </w:r>
      <w:r>
        <w:br/>
        <w:t>1*  [Vendor-Id]</w:t>
      </w:r>
      <w:r>
        <w:tab/>
        <w:t>; 3GPP is 10415</w:t>
      </w:r>
      <w:r>
        <w:br/>
        <w:t>0*1 {Auth-Application-Id}</w:t>
      </w:r>
      <w:r>
        <w:tab/>
        <w:t xml:space="preserve">; </w:t>
      </w:r>
      <w:r w:rsidR="007A1A07">
        <w:t>16777221</w:t>
      </w:r>
      <w:r>
        <w:br/>
        <w:t>0*1 {Acct-Application-Id}</w:t>
      </w:r>
      <w:r>
        <w:tab/>
        <w:t>; Omitted</w:t>
      </w:r>
    </w:p>
    <w:p w14:paraId="09FD28FE" w14:textId="77777777" w:rsidR="00B472A5" w:rsidRDefault="004A7EE7" w:rsidP="00B472A5">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501A3FD6" w14:textId="77777777" w:rsidR="00B472A5" w:rsidRDefault="003F75C8" w:rsidP="004A7EE7">
      <w:r>
        <w:t>The User-name is the IMS Private User Identity (IMPI) as defined in 3GPP TS 29.228 [2].</w:t>
      </w:r>
      <w:r w:rsidRPr="00B472A5">
        <w:t xml:space="preserve"> </w:t>
      </w:r>
      <w:r>
        <w:t xml:space="preserve">In bootstrapping push procedures, </w:t>
      </w:r>
      <w:r w:rsidRPr="005E1E94">
        <w:t>either the Public-Identity AVP or the User-Name AVP shall be present in the request, depending on the user identity provided by the NAF. For all other bootstrapping procedures</w:t>
      </w:r>
      <w:r>
        <w:t>, only the User-Name AVP shall be present. If the identity received from the NAF is an MSISDN, the BSF shall include this MSISDN in the form of a tel URI in the Public-Identity AVP (see 3GPP TS 29.229 [2]).</w:t>
      </w:r>
    </w:p>
    <w:p w14:paraId="1A0FCAFD" w14:textId="77777777" w:rsidR="004A7EE7" w:rsidRDefault="00FD040C" w:rsidP="004A7EE7">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6AEB0202" w14:textId="77777777" w:rsidR="000A5F12" w:rsidRDefault="000A5F12" w:rsidP="000A5F12">
      <w:r w:rsidRPr="00A57DE0">
        <w:t>The SIP-Auth-Data-Item AVP, when present, shall indicate the authentication scheme chosen, i.e SIP Digest when applicable. By default, when the SIP-Auth-Data-Item AVP is not present, the authentication scheme is Digest-AKAv1-MD5.</w:t>
      </w:r>
      <w:r>
        <w:t xml:space="preserve"> The SIP-Auth-Data-Item AVP should not be present to indicate the authentication scheme is Digest-AKAv1-MD5.</w:t>
      </w:r>
    </w:p>
    <w:p w14:paraId="54B8E61C" w14:textId="77777777" w:rsidR="000A5F12" w:rsidRDefault="000A5F12" w:rsidP="000A5F12">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5460A2DA" w14:textId="77777777" w:rsidR="00C852B0" w:rsidRDefault="000A5F12" w:rsidP="000A5F12">
      <w:r>
        <w:t>If the Authentication Request is triggered by a synchronization failure (see 3GPP TS 24.109 [7]), the BSF shall include the SIP-Auth-Data-Item AVP within the MAR message according</w:t>
      </w:r>
      <w:r w:rsidRPr="0040120D">
        <w:t xml:space="preserve"> </w:t>
      </w:r>
      <w:r>
        <w:t>to 3GPP</w:t>
      </w:r>
      <w:r w:rsidRPr="0040120D">
        <w:t xml:space="preserve"> </w:t>
      </w:r>
      <w:r>
        <w:t>TS 29.228 [2].</w:t>
      </w:r>
    </w:p>
    <w:p w14:paraId="1A546781" w14:textId="77777777" w:rsidR="004A7EE7" w:rsidRPr="009402C5" w:rsidRDefault="004A7EE7" w:rsidP="009402C5">
      <w:pPr>
        <w:keepNext/>
        <w:rPr>
          <w:b/>
        </w:rPr>
      </w:pPr>
      <w:r w:rsidRPr="009402C5">
        <w:rPr>
          <w:b/>
        </w:rPr>
        <w:t>Step 2</w:t>
      </w:r>
    </w:p>
    <w:p w14:paraId="33137F54" w14:textId="77777777" w:rsidR="00C92777" w:rsidRDefault="00C92777" w:rsidP="00C92777">
      <w:r>
        <w:t>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w:t>
      </w:r>
      <w:r w:rsidRPr="00A57DE0">
        <w:t>29 [3]. Only one AV shall be provided.</w:t>
      </w:r>
      <w:r>
        <w:t xml:space="preserve"> </w:t>
      </w:r>
    </w:p>
    <w:p w14:paraId="0E088D97" w14:textId="77777777" w:rsidR="00B472A5" w:rsidRDefault="00B472A5" w:rsidP="00B472A5">
      <w:r>
        <w:t>If the Public User Identity is received, the HSS shall resolve to the corresponding IMPI</w:t>
      </w:r>
      <w:r w:rsidR="00E3260C">
        <w:t>/IMSI</w:t>
      </w:r>
      <w:r>
        <w:t xml:space="preserve"> associated to such IMPU</w:t>
      </w:r>
      <w:r w:rsidR="00E3260C">
        <w:t xml:space="preserve">/ MSISDN </w:t>
      </w:r>
      <w:r>
        <w:t xml:space="preserve">before deriving the AV information. If </w:t>
      </w:r>
      <w:r w:rsidR="001F5F5A">
        <w:t>Public</w:t>
      </w:r>
      <w:r>
        <w:t xml:space="preserve"> to </w:t>
      </w:r>
      <w:r w:rsidR="001F5F5A">
        <w:t>Private</w:t>
      </w:r>
      <w:r>
        <w:t xml:space="preserve"> identity resolution is not possible i.e. due to the IMPU is shared with multiple IMPIs, the HSS shall set the Experimental-Result-Code to DIAMETER_ERROR_OPERATION_NOT_ALLOWED</w:t>
      </w:r>
      <w:r w:rsidR="00E3260C">
        <w:t xml:space="preserve"> (see 3GPP TS 29.329 [32])</w:t>
      </w:r>
      <w:r>
        <w:t>.</w:t>
      </w:r>
    </w:p>
    <w:p w14:paraId="792C85AF" w14:textId="77777777" w:rsidR="00C852B0" w:rsidRDefault="00C852B0" w:rsidP="00B472A5">
      <w:r>
        <w:t>If the request indicates that there is a synchronization failure, the HSS shall process AUTS as described in 3GPP TS 33.203 [31] and return the requested authentication information. The Result-Code shall be set to DIAMETER_SUCCESS.</w:t>
      </w:r>
    </w:p>
    <w:p w14:paraId="3C1194BE" w14:textId="77777777" w:rsidR="00FD040C" w:rsidRDefault="00193C4A" w:rsidP="00FD040C">
      <w:r>
        <w:t>If GUSS exists for the IMPI, the</w:t>
      </w:r>
      <w:r w:rsidR="004A7EE7">
        <w:t xml:space="preserve"> HSS shall </w:t>
      </w:r>
      <w:r w:rsidR="00FD040C">
        <w:t>do one of the following:</w:t>
      </w:r>
    </w:p>
    <w:p w14:paraId="098414C5" w14:textId="77777777" w:rsidR="00FD040C" w:rsidRDefault="003F75C8" w:rsidP="003F75C8">
      <w:pPr>
        <w:pStyle w:val="B1"/>
      </w:pPr>
      <w:r>
        <w:t>1)</w:t>
      </w:r>
      <w:r>
        <w:tab/>
      </w:r>
      <w:r w:rsidR="00FD040C">
        <w:t>If the HSS supports the GUSS timestamp mechanism and received the GUSS-Timestamp AVP in MAR message then it shall compare the timestamp of the GUSS in the HSS with the received timestamp.</w:t>
      </w:r>
    </w:p>
    <w:p w14:paraId="2B1D7194" w14:textId="77777777" w:rsidR="00FD040C" w:rsidRDefault="00FD040C" w:rsidP="00FD040C">
      <w:pPr>
        <w:pStyle w:val="B2"/>
      </w:pPr>
      <w:r>
        <w:t>-</w:t>
      </w:r>
      <w:r>
        <w:tab/>
        <w:t xml:space="preserve">If timestamps are equal, then it shall populate the GBA-UserSecSettings AVP with static string "GUSS TIMESTAMP EQUAL". </w:t>
      </w:r>
    </w:p>
    <w:p w14:paraId="239B1475" w14:textId="77777777" w:rsidR="00FD040C" w:rsidRDefault="00FD040C" w:rsidP="00FD040C">
      <w:pPr>
        <w:pStyle w:val="B2"/>
        <w:ind w:hanging="283"/>
      </w:pPr>
      <w:r>
        <w:lastRenderedPageBreak/>
        <w:t>-</w:t>
      </w:r>
      <w:r>
        <w:tab/>
        <w:t>If the GUSS-Timestamp AVP was not received, or timestamps are not equal, then it shall populate the GBA-UserSecSettings AVP with the GUSS.</w:t>
      </w:r>
    </w:p>
    <w:p w14:paraId="0F6C903E" w14:textId="77777777" w:rsidR="004A7EE7" w:rsidRDefault="00FD040C" w:rsidP="00B472A5">
      <w:pPr>
        <w:pStyle w:val="B1"/>
      </w:pPr>
      <w:r>
        <w:t>2.</w:t>
      </w:r>
      <w:r>
        <w:tab/>
        <w:t>If the HSS does not support GUSS timestamp mechanism, it shall populate the GBA-UserSecSettings AVP with the GUSS.</w:t>
      </w:r>
    </w:p>
    <w:p w14:paraId="52E655CA" w14:textId="77777777" w:rsidR="004A7EE7" w:rsidRDefault="004A7EE7" w:rsidP="004A7EE7">
      <w:r>
        <w:t>The MAR/MAA sequence in the Zh interface must not change possible status information of the possible simultaneously ongoing IMS MM application sessions in the HSS.</w:t>
      </w:r>
    </w:p>
    <w:p w14:paraId="69761A38" w14:textId="77777777" w:rsidR="00C852B0" w:rsidRDefault="004A7EE7" w:rsidP="00C852B0">
      <w:r>
        <w:t xml:space="preserve">If the User-Name (IMPI) </w:t>
      </w:r>
      <w:r w:rsidR="00B472A5">
        <w:t xml:space="preserve">or Public-Identity (IMPU) </w:t>
      </w:r>
      <w:r>
        <w:t>from the BSF is totally unknown to the HSS, the error situation 5401 is raised.</w:t>
      </w:r>
      <w:r w:rsidR="00C852B0" w:rsidRPr="00C852B0">
        <w:t xml:space="preserve"> </w:t>
      </w:r>
    </w:p>
    <w:p w14:paraId="72D8CF80" w14:textId="77777777" w:rsidR="004A7EE7" w:rsidRDefault="00C852B0" w:rsidP="004A7EE7">
      <w:r>
        <w:t>Exceptions to the cases specified here shall be treated by HSS as error situations. The Result-Code shall be set to DIAMETER_UNABLE_TO_COMPLY and no authentication or GUSS information shall be returned.</w:t>
      </w:r>
    </w:p>
    <w:p w14:paraId="029D56B1" w14:textId="77777777" w:rsidR="004A7EE7" w:rsidRPr="009402C5" w:rsidRDefault="009402C5" w:rsidP="009402C5">
      <w:pPr>
        <w:keepNext/>
        <w:rPr>
          <w:b/>
        </w:rPr>
      </w:pPr>
      <w:r w:rsidRPr="009402C5">
        <w:rPr>
          <w:b/>
        </w:rPr>
        <w:t>Step 3</w:t>
      </w:r>
    </w:p>
    <w:p w14:paraId="69137B12" w14:textId="77777777" w:rsidR="004A7EE7" w:rsidRDefault="004A7EE7" w:rsidP="004A7EE7">
      <w:r>
        <w:t xml:space="preserve">The HSS shall send the following Bootstrapping-Answer message in the format of Multimedia-Auth-Answer (MAA) message back to the BSF. </w:t>
      </w:r>
    </w:p>
    <w:p w14:paraId="2B655947" w14:textId="77777777" w:rsidR="00B472A5" w:rsidRDefault="004A7EE7" w:rsidP="00B472A5">
      <w:pPr>
        <w:pStyle w:val="Code"/>
        <w:tabs>
          <w:tab w:val="clear" w:pos="6804"/>
          <w:tab w:val="left" w:pos="5954"/>
        </w:tabs>
        <w:spacing w:after="0"/>
        <w:ind w:right="-425"/>
      </w:pPr>
      <w:r>
        <w:t>&lt; Multimedia-Auth-Answer&gt; ::= &lt; Diameter Header: 303</w:t>
      </w:r>
      <w:r w:rsidR="007A1A07">
        <w:t>, PXY, 16777221</w:t>
      </w:r>
      <w:r>
        <w:t xml:space="preserve">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6A1ECD4F" w14:textId="77777777" w:rsidR="004A7EE7" w:rsidRDefault="00B472A5" w:rsidP="00B472A5">
      <w:pPr>
        <w:pStyle w:val="Code"/>
        <w:tabs>
          <w:tab w:val="clear" w:pos="6804"/>
          <w:tab w:val="left" w:pos="5954"/>
        </w:tabs>
        <w:ind w:right="-424"/>
      </w:pPr>
      <w:r>
        <w:tab/>
        <w:t>[ Public-Identity ]</w:t>
      </w:r>
      <w:r>
        <w:tab/>
        <w:t>; IMPU</w:t>
      </w:r>
      <w:r w:rsidR="004A7EE7">
        <w:br/>
        <w:t>[ SIP-Auth-Data-Item ]</w:t>
      </w:r>
      <w:r w:rsidR="004A7EE7">
        <w:tab/>
      </w:r>
      <w:r w:rsidR="004A7EE7">
        <w:br/>
        <w:t xml:space="preserve">[ </w:t>
      </w:r>
      <w:r w:rsidR="00DB6793">
        <w:t>GBA</w:t>
      </w:r>
      <w:r w:rsidR="004A7EE7">
        <w:t>-UserSecSettings ]</w:t>
      </w:r>
      <w:r w:rsidR="004A7EE7">
        <w:tab/>
        <w:t>; GUSS</w:t>
      </w:r>
      <w:r w:rsidR="004A7EE7">
        <w:tab/>
      </w:r>
      <w:r w:rsidR="004A7EE7">
        <w:br/>
        <w:t>*[ AVP ]</w:t>
      </w:r>
      <w:r w:rsidR="004A7EE7">
        <w:br/>
        <w:t>*[ Proxy-Info ]</w:t>
      </w:r>
      <w:r w:rsidR="004A7EE7">
        <w:br/>
        <w:t>*[ Route-Record ]</w:t>
      </w:r>
    </w:p>
    <w:p w14:paraId="3AB74BB5" w14:textId="77777777" w:rsidR="00B472A5" w:rsidRDefault="004A7EE7" w:rsidP="0040120D">
      <w:r>
        <w:t>The HSS shall set the mandatory Auth-Session-State AVP to NO_STATE_MAINTAINED because the HSS does not maintain any state information about this session and the BSF does not need to send any session termination request 3GPP TS 29.229 [3</w:t>
      </w:r>
      <w:r w:rsidR="00B472A5">
        <w:t>].</w:t>
      </w:r>
    </w:p>
    <w:p w14:paraId="24E029D6" w14:textId="77777777" w:rsidR="00B472A5" w:rsidRDefault="00B472A5" w:rsidP="0040120D">
      <w:r>
        <w:t>I</w:t>
      </w:r>
      <w:r w:rsidR="001F5F5A">
        <w:t>f</w:t>
      </w:r>
      <w:r>
        <w:t xml:space="preserve"> the </w:t>
      </w:r>
      <w:r w:rsidR="001F5F5A">
        <w:t>Public-</w:t>
      </w:r>
      <w:r>
        <w:t>Identity was present in the request, both Public-Identity and User-Name AVPs shall be present in the response. Otherwise, t</w:t>
      </w:r>
      <w:r w:rsidR="004A7EE7">
        <w:t xml:space="preserve">he User-name AVP (IMPI) may be sent back for checking. </w:t>
      </w:r>
    </w:p>
    <w:p w14:paraId="46B1AA5E" w14:textId="77777777" w:rsidR="00C92777" w:rsidRDefault="00C92777" w:rsidP="00C92777">
      <w:r>
        <w:t>The required authentication vector data  is sent in the SIP-Auth-Data-Items AVP as defined for IMS-AKA or SIP Digest authentication schemes according</w:t>
      </w:r>
      <w:r w:rsidRPr="0040120D">
        <w:t xml:space="preserve"> </w:t>
      </w:r>
      <w:r>
        <w:t>to 3GPP</w:t>
      </w:r>
      <w:r w:rsidRPr="0040120D">
        <w:t xml:space="preserve"> </w:t>
      </w:r>
      <w:r>
        <w:t>TS 29.228 [2]. The security settings of user’s all GAA applications are sent in GBA-UserSecSettings AVP.</w:t>
      </w:r>
      <w:r w:rsidRPr="0040120D">
        <w:t xml:space="preserve"> </w:t>
      </w:r>
    </w:p>
    <w:p w14:paraId="28E1B7C2" w14:textId="77777777" w:rsidR="004A7EE7" w:rsidRDefault="0040120D" w:rsidP="004A7EE7">
      <w:r>
        <w:t>If the 2G GBA option (see 3GPP TS 33.220, Annex I [5]) is applied for the user</w:t>
      </w:r>
      <w:r w:rsidRPr="0040120D">
        <w:t xml:space="preserve"> </w:t>
      </w:r>
      <w:r>
        <w:t>the SIP-Auth-Data-Item AVP</w:t>
      </w:r>
      <w:r w:rsidRPr="0040120D">
        <w:t xml:space="preserve"> </w:t>
      </w:r>
      <w:r>
        <w:t xml:space="preserve">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w:t>
      </w:r>
      <w:r w:rsidRPr="0040120D">
        <w:t xml:space="preserve"> </w:t>
      </w:r>
      <w:r>
        <w:t>shall not be present.</w:t>
      </w:r>
      <w:r w:rsidR="00C852B0" w:rsidRPr="00D047D0">
        <w:t xml:space="preserve"> </w:t>
      </w:r>
      <w:r w:rsidR="00C852B0">
        <w:t>If a 2G Authentication Vector is requested for the user but the 2G GBA option is not supported by the HSS, the HSS shall set the Experimental-Result-Code to DIAMETER_AUTHENTICATION_SCHEME_NOT_SUPPORTED (see 3GPP</w:t>
      </w:r>
      <w:r w:rsidR="00C852B0" w:rsidRPr="0040120D">
        <w:t xml:space="preserve"> </w:t>
      </w:r>
      <w:r w:rsidR="00C852B0">
        <w:t>TS 29.228 [2]).</w:t>
      </w:r>
    </w:p>
    <w:p w14:paraId="76535E9F" w14:textId="77777777" w:rsidR="004A7EE7" w:rsidRDefault="00E3260C" w:rsidP="004A7EE7">
      <w:pPr>
        <w:pStyle w:val="RecCCITT"/>
        <w:keepLines w:val="0"/>
        <w:rPr>
          <w:bCs/>
        </w:rPr>
      </w:pPr>
      <w:r>
        <w:rPr>
          <w:bCs/>
        </w:rPr>
        <w:t>Step 4</w:t>
      </w:r>
    </w:p>
    <w:p w14:paraId="7761EF19" w14:textId="77777777" w:rsidR="0040120D" w:rsidRDefault="004A7EE7" w:rsidP="0040120D">
      <w:pPr>
        <w:pStyle w:val="BodyText"/>
        <w:widowControl w:val="0"/>
      </w:pPr>
      <w:r>
        <w:t xml:space="preserve">When the BSF receives the MAA message, </w:t>
      </w:r>
      <w:r w:rsidR="0040120D">
        <w:t xml:space="preserve">the BSF shall check the value of the SIP-Authentication-Scheme AVP. If the BSF does not support the authentication-scheme the BSF shall stop processing the message and should indicate an error via the O&amp;M subsystem. </w:t>
      </w:r>
      <w:r w:rsidR="0040120D" w:rsidRPr="0040120D">
        <w:t xml:space="preserve"> </w:t>
      </w:r>
    </w:p>
    <w:p w14:paraId="031E7D4F" w14:textId="77777777" w:rsidR="00C92777" w:rsidRPr="00265B86" w:rsidRDefault="00C92777" w:rsidP="00C92777">
      <w:pPr>
        <w:pStyle w:val="BodyText"/>
        <w:widowControl w:val="0"/>
      </w:pPr>
      <w:r w:rsidRPr="00265B86">
        <w:t>The BSF generates the needed key mat</w:t>
      </w:r>
      <w:r>
        <w:t>erial (Ks)</w:t>
      </w:r>
      <w:r w:rsidRPr="00265B86">
        <w:t xml:space="preserve"> as described in 3GPP TS 33.220 [5] and stores temporarily the tuple &lt;IMPI,Ks,GBA-UserSecSettings&gt; for further use in GAA applications. The rest of the bootstrapping procedure in Ub interface will later add also the Bootstrapping Transaction Identifier (B-TID) to that tuple as key and the key lifetime (expiry time).</w:t>
      </w:r>
    </w:p>
    <w:p w14:paraId="43B9F07A" w14:textId="77777777" w:rsidR="00B472A5" w:rsidRDefault="00FD040C" w:rsidP="00B472A5">
      <w:pPr>
        <w:pStyle w:val="BodyText"/>
        <w:widowControl w:val="0"/>
      </w:pPr>
      <w:r>
        <w:rPr>
          <w:lang w:val="en-US"/>
        </w:rPr>
        <w:t xml:space="preserve">If the BSF sent the GUSS-Timestamp AVP in step 1, and if the GBA-UserSecSettings AVP contains a static string </w:t>
      </w:r>
      <w:r>
        <w:rPr>
          <w:lang w:val="en-US"/>
        </w:rPr>
        <w:lastRenderedPageBreak/>
        <w:t>"</w:t>
      </w:r>
      <w:r>
        <w:t>GUSS TIMESTAMP EQUAL", then the local copy of the GUSS in the BSF shall be preserved. If the GBA-UserSecSettings AVP was not present in the MAA message, the local copy of the GUSS shall be deleted. If the GBA-UserSecSettings AVP contains a new GUSS, the local copy of the GUSS shall be deleted, and the new GUSS shall be stored in the BSF.</w:t>
      </w:r>
    </w:p>
    <w:p w14:paraId="4F4B5BAD" w14:textId="77777777" w:rsidR="004A7EE7" w:rsidRDefault="00B472A5" w:rsidP="00B472A5">
      <w:pPr>
        <w:pStyle w:val="BodyText"/>
        <w:widowControl w:val="0"/>
      </w:pPr>
      <w:r>
        <w:t xml:space="preserve">In GBA Bootstrapping Push procedures, the BSF generates </w:t>
      </w:r>
      <w:r w:rsidRPr="000C7866">
        <w:t>the requested NAF-key(s) according to provided NAF_Id</w:t>
      </w:r>
      <w:r>
        <w:t xml:space="preserve"> and the GBA Push Information (GPI).</w:t>
      </w:r>
      <w:r w:rsidRPr="000052A1">
        <w:t xml:space="preserve"> </w:t>
      </w:r>
      <w:r w:rsidRPr="000C7866">
        <w:t xml:space="preserve">The </w:t>
      </w:r>
      <w:r>
        <w:t>BSF completes the rest of the bootstrapping push procedure sending its response to the NAF over Zpn interface, and deleting</w:t>
      </w:r>
      <w:r w:rsidRPr="000C7866">
        <w:t xml:space="preserve"> the Ks used</w:t>
      </w:r>
      <w:r>
        <w:t xml:space="preserve"> as defined in section 5.</w:t>
      </w:r>
    </w:p>
    <w:p w14:paraId="1908E726" w14:textId="77777777" w:rsidR="00FE76A2" w:rsidRDefault="00FE76A2" w:rsidP="00FE76A2">
      <w:pPr>
        <w:pStyle w:val="Heading2"/>
      </w:pPr>
      <w:bookmarkStart w:id="20" w:name="_Toc485637169"/>
      <w:r>
        <w:t>4.3</w:t>
      </w:r>
      <w:r>
        <w:tab/>
        <w:t>Protocol Zh</w:t>
      </w:r>
      <w:r w:rsidR="00F51FA5">
        <w:t>'</w:t>
      </w:r>
      <w:r>
        <w:t xml:space="preserve"> between BSF and HLR</w:t>
      </w:r>
      <w:bookmarkEnd w:id="20"/>
    </w:p>
    <w:p w14:paraId="0598547B" w14:textId="77777777" w:rsidR="00FE76A2" w:rsidRDefault="00FE76A2" w:rsidP="00FE76A2">
      <w:pPr>
        <w:ind w:right="-282"/>
      </w:pPr>
      <w:r>
        <w:t>The requirements for Zh</w:t>
      </w:r>
      <w:r w:rsidR="00F51FA5">
        <w:t>'</w:t>
      </w:r>
      <w:r>
        <w:t xml:space="preserve"> reference point are the same with the one for the Zh reference point defined in 3GPP TS 33.220 [5], except that the GBA User Security Settings (GUSS) are not supported.</w:t>
      </w:r>
    </w:p>
    <w:p w14:paraId="3FEDA496" w14:textId="77777777" w:rsidR="00FE76A2" w:rsidRDefault="00FE76A2" w:rsidP="00FE76A2">
      <w:r>
        <w:t>The Bootstrapping Zh</w:t>
      </w:r>
      <w:r w:rsidR="00F51FA5">
        <w:t>'</w:t>
      </w:r>
      <w:r>
        <w:t xml:space="preserve"> interface performs the retrieval of an authentication vector. The basic procedure is:</w:t>
      </w:r>
    </w:p>
    <w:p w14:paraId="1ACFE749" w14:textId="77777777" w:rsidR="00FE76A2" w:rsidRDefault="00FE76A2" w:rsidP="00FE76A2">
      <w:pPr>
        <w:pStyle w:val="B1"/>
      </w:pPr>
      <w:r>
        <w:t xml:space="preserve">A) A UE starts the bootstrapping procedure by protocol Ub with a BSF giving the IMPI of the user (see 3GPP TS 24.109 [7]). </w:t>
      </w:r>
      <w:r w:rsidR="00B472A5">
        <w:t xml:space="preserve">In bootstrapping push procedures a NAF initiates a GBA Push Information Request by protocol Zpn with the BSF giving the user identity (see section 5). </w:t>
      </w:r>
      <w:r>
        <w:t>The BSF derives the IMSI from the IMPI.</w:t>
      </w:r>
      <w:r w:rsidR="00B472A5">
        <w:t xml:space="preserve"> In bootstrapping push procedures when only the Public Identity of the user is made available to the BSF, the BSF shall perform public to private identity resolution as defined in section 4.3.1.</w:t>
      </w:r>
    </w:p>
    <w:p w14:paraId="34E8985D" w14:textId="77777777" w:rsidR="00FE76A2" w:rsidRDefault="00FE76A2" w:rsidP="00FE76A2">
      <w:pPr>
        <w:pStyle w:val="B1"/>
      </w:pPr>
      <w:r>
        <w:t>B) The BSF starts protocol Zh</w:t>
      </w:r>
      <w:r w:rsidR="00F51FA5">
        <w:t>'</w:t>
      </w:r>
      <w:r>
        <w:t xml:space="preserve"> with user’s HLR </w:t>
      </w:r>
    </w:p>
    <w:p w14:paraId="5A29EE24" w14:textId="77777777" w:rsidR="00FE76A2" w:rsidRDefault="003F75C8" w:rsidP="003F75C8">
      <w:pPr>
        <w:pStyle w:val="B1"/>
      </w:pPr>
      <w:r>
        <w:t>-</w:t>
      </w:r>
      <w:r>
        <w:tab/>
      </w:r>
      <w:r w:rsidR="00FE76A2">
        <w:t xml:space="preserve">The BSF requests user’s authentication vector corresponding to the IMSI. </w:t>
      </w:r>
    </w:p>
    <w:p w14:paraId="15A1CA6D" w14:textId="77777777" w:rsidR="00FE76A2" w:rsidRDefault="003F75C8" w:rsidP="003F75C8">
      <w:pPr>
        <w:pStyle w:val="B1"/>
      </w:pPr>
      <w:r>
        <w:t>-</w:t>
      </w:r>
      <w:r>
        <w:tab/>
      </w:r>
      <w:r w:rsidR="00FE76A2">
        <w:t xml:space="preserve">The HLR supplies to the BSF the requested authentication vector. </w:t>
      </w:r>
    </w:p>
    <w:p w14:paraId="7ADF67EC" w14:textId="77777777" w:rsidR="00FE76A2" w:rsidRDefault="00FE76A2" w:rsidP="00FE76A2">
      <w:pPr>
        <w:pStyle w:val="B1"/>
      </w:pPr>
      <w:r>
        <w:t>C) The BSF continues the protocol Ub with the UE (see 3GPP TS 24.109 [7]).</w:t>
      </w:r>
    </w:p>
    <w:p w14:paraId="67A2CF01" w14:textId="77777777" w:rsidR="00FE76A2" w:rsidRDefault="00FE76A2" w:rsidP="00FE76A2">
      <w:r>
        <w:t xml:space="preserve">The BSF shall use the following Bootstrapping-Request to the HLR in the format of a </w:t>
      </w:r>
      <w:r w:rsidRPr="00532A69">
        <w:t>MAP_SEND_AUTHENTICATION_INFO</w:t>
      </w:r>
      <w:r>
        <w:t>.  The content of the request, result and error messages is given below in the same format as in 3GPP TS 29.002 [19]. The parameter usage is as follows:</w:t>
      </w:r>
    </w:p>
    <w:p w14:paraId="6BEC4662" w14:textId="77777777" w:rsidR="00FE76A2" w:rsidRPr="00532A69" w:rsidRDefault="00FE76A2" w:rsidP="00FE76A2">
      <w:pPr>
        <w:rPr>
          <w:u w:val="single"/>
        </w:rPr>
      </w:pPr>
      <w:r w:rsidRPr="00532A69">
        <w:rPr>
          <w:u w:val="single"/>
        </w:rPr>
        <w:t>IMSI</w:t>
      </w:r>
    </w:p>
    <w:p w14:paraId="62550274" w14:textId="77777777" w:rsidR="00FE76A2" w:rsidRPr="00532A69" w:rsidRDefault="00FE76A2" w:rsidP="00FE76A2">
      <w:r w:rsidRPr="00532A69">
        <w:t xml:space="preserve">See </w:t>
      </w:r>
      <w:r>
        <w:t xml:space="preserve">3GPP TS 29.002 [19] section 7.6.2 </w:t>
      </w:r>
      <w:r w:rsidRPr="00532A69">
        <w:t>for the use of this parameter.</w:t>
      </w:r>
    </w:p>
    <w:p w14:paraId="724C08DC" w14:textId="77777777" w:rsidR="00FE76A2" w:rsidRPr="00532A69" w:rsidRDefault="00FE76A2" w:rsidP="00FE76A2">
      <w:pPr>
        <w:rPr>
          <w:u w:val="single"/>
        </w:rPr>
      </w:pPr>
      <w:r w:rsidRPr="00532A69">
        <w:rPr>
          <w:u w:val="single"/>
        </w:rPr>
        <w:t>Number of requested vectors</w:t>
      </w:r>
    </w:p>
    <w:p w14:paraId="69FCCF43" w14:textId="77777777" w:rsidR="00FE76A2" w:rsidRPr="00532A69" w:rsidRDefault="00FE76A2" w:rsidP="00FE76A2">
      <w:r>
        <w:t xml:space="preserve">The BSF </w:t>
      </w:r>
      <w:r w:rsidR="00F51FA5">
        <w:t xml:space="preserve">shall </w:t>
      </w:r>
      <w:r>
        <w:t xml:space="preserve">only request one authentication vector at a time. </w:t>
      </w:r>
    </w:p>
    <w:p w14:paraId="22A83A8C" w14:textId="77777777" w:rsidR="00FE76A2" w:rsidRPr="00532A69" w:rsidRDefault="00FE76A2" w:rsidP="00FE76A2">
      <w:pPr>
        <w:rPr>
          <w:u w:val="single"/>
        </w:rPr>
      </w:pPr>
      <w:r w:rsidRPr="00532A69">
        <w:rPr>
          <w:u w:val="single"/>
        </w:rPr>
        <w:t>Requesting node type</w:t>
      </w:r>
    </w:p>
    <w:p w14:paraId="2ADAD458" w14:textId="77777777" w:rsidR="00FE76A2" w:rsidRPr="00532A69" w:rsidRDefault="00FE76A2" w:rsidP="00FE76A2">
      <w:r>
        <w:t>BSF</w:t>
      </w:r>
    </w:p>
    <w:p w14:paraId="2810F263" w14:textId="77777777" w:rsidR="00FE76A2" w:rsidRPr="00532A69" w:rsidRDefault="00FE76A2" w:rsidP="00FE76A2">
      <w:pPr>
        <w:rPr>
          <w:u w:val="single"/>
        </w:rPr>
      </w:pPr>
      <w:r w:rsidRPr="00532A69">
        <w:rPr>
          <w:u w:val="single"/>
        </w:rPr>
        <w:t>Re-synchronisation Info</w:t>
      </w:r>
    </w:p>
    <w:p w14:paraId="2D2F7F35" w14:textId="77777777" w:rsidR="00FE76A2" w:rsidRPr="00532A69" w:rsidRDefault="00FE76A2" w:rsidP="00FE76A2">
      <w:r w:rsidRPr="00532A69">
        <w:t>For definition and use of this parameter see 3GPP TS 33.</w:t>
      </w:r>
      <w:r>
        <w:t>10</w:t>
      </w:r>
      <w:r w:rsidRPr="00532A69">
        <w:t>2</w:t>
      </w:r>
      <w:r>
        <w:t xml:space="preserve"> [20]</w:t>
      </w:r>
      <w:r w:rsidRPr="00532A69">
        <w:t>.</w:t>
      </w:r>
    </w:p>
    <w:p w14:paraId="122FD36C" w14:textId="77777777" w:rsidR="00FE76A2" w:rsidRPr="00532A69" w:rsidRDefault="00FE76A2" w:rsidP="00FE76A2">
      <w:pPr>
        <w:rPr>
          <w:u w:val="single"/>
        </w:rPr>
      </w:pPr>
      <w:r w:rsidRPr="00532A69">
        <w:rPr>
          <w:u w:val="single"/>
        </w:rPr>
        <w:t>Segmentation prohibited indicator</w:t>
      </w:r>
    </w:p>
    <w:p w14:paraId="4FCE8E6E" w14:textId="77777777" w:rsidR="00FE76A2" w:rsidRPr="00C50837" w:rsidRDefault="00FE76A2" w:rsidP="00FE76A2">
      <w:r>
        <w:t>This parameter is not applicable and should not be sent by the BSF.</w:t>
      </w:r>
    </w:p>
    <w:p w14:paraId="423AF4A4" w14:textId="77777777" w:rsidR="00FE76A2" w:rsidRPr="00532A69" w:rsidRDefault="00FE76A2" w:rsidP="00FE76A2">
      <w:pPr>
        <w:rPr>
          <w:u w:val="single"/>
        </w:rPr>
      </w:pPr>
      <w:r w:rsidRPr="00532A69">
        <w:rPr>
          <w:u w:val="single"/>
        </w:rPr>
        <w:t>Immediate response preferred indicator</w:t>
      </w:r>
    </w:p>
    <w:p w14:paraId="6AC819E2" w14:textId="77777777" w:rsidR="00FE76A2" w:rsidRPr="00532A69" w:rsidRDefault="00FE76A2" w:rsidP="00FE76A2">
      <w:r w:rsidRPr="00532A69">
        <w:t xml:space="preserve">This parameter indicates that one of the requested authentication vectors is requested for immediate use in the </w:t>
      </w:r>
      <w:r>
        <w:t>BSF.</w:t>
      </w:r>
    </w:p>
    <w:p w14:paraId="1995D8EF" w14:textId="77777777" w:rsidR="00FE76A2" w:rsidRPr="00532A69" w:rsidRDefault="00FE76A2" w:rsidP="00FE76A2">
      <w:pPr>
        <w:rPr>
          <w:u w:val="single"/>
        </w:rPr>
      </w:pPr>
      <w:r w:rsidRPr="00532A69">
        <w:rPr>
          <w:u w:val="single"/>
        </w:rPr>
        <w:t>Requesting PLMN ID</w:t>
      </w:r>
    </w:p>
    <w:p w14:paraId="24AFF69B" w14:textId="77777777" w:rsidR="00FE76A2" w:rsidRPr="00532A69" w:rsidRDefault="00FE76A2" w:rsidP="00FE76A2">
      <w:r w:rsidRPr="00532A69">
        <w:t>The PLMN-ID of the requesting node. See</w:t>
      </w:r>
      <w:r>
        <w:t xml:space="preserve"> </w:t>
      </w:r>
      <w:r w:rsidRPr="00532A69">
        <w:t>3GPP TS 23.003</w:t>
      </w:r>
      <w:r>
        <w:t xml:space="preserve"> [21]</w:t>
      </w:r>
      <w:r w:rsidRPr="00532A69">
        <w:t>.</w:t>
      </w:r>
    </w:p>
    <w:p w14:paraId="0D94717A" w14:textId="77777777" w:rsidR="00FE76A2" w:rsidRDefault="00FE76A2" w:rsidP="00FE76A2">
      <w:pPr>
        <w:rPr>
          <w:u w:val="single"/>
        </w:rPr>
      </w:pPr>
      <w:r w:rsidRPr="00532A69">
        <w:rPr>
          <w:u w:val="single"/>
        </w:rPr>
        <w:t>AuthenticationSetList</w:t>
      </w:r>
    </w:p>
    <w:p w14:paraId="12D20EA5" w14:textId="77777777" w:rsidR="00FE76A2" w:rsidRPr="00C50837" w:rsidRDefault="00FE76A2" w:rsidP="00FE76A2">
      <w:r>
        <w:t>One authentication vector is</w:t>
      </w:r>
      <w:r w:rsidRPr="00532A69">
        <w:t xml:space="preserve"> tra</w:t>
      </w:r>
      <w:r>
        <w:t>nsferred from the HLR to the BSF</w:t>
      </w:r>
      <w:r w:rsidRPr="00532A69">
        <w:t>, if the outcome</w:t>
      </w:r>
      <w:r>
        <w:t xml:space="preserve"> of the service was successful.</w:t>
      </w:r>
    </w:p>
    <w:p w14:paraId="1F8881B2" w14:textId="77777777" w:rsidR="00FE76A2" w:rsidRPr="00532A69" w:rsidRDefault="00FE76A2" w:rsidP="00FE76A2">
      <w:pPr>
        <w:rPr>
          <w:u w:val="single"/>
        </w:rPr>
      </w:pPr>
      <w:r w:rsidRPr="00532A69">
        <w:rPr>
          <w:u w:val="single"/>
        </w:rPr>
        <w:lastRenderedPageBreak/>
        <w:t>User error</w:t>
      </w:r>
    </w:p>
    <w:p w14:paraId="52E45484" w14:textId="77777777" w:rsidR="00FE76A2" w:rsidRPr="00532A69" w:rsidRDefault="00FE76A2" w:rsidP="00FE76A2">
      <w:r w:rsidRPr="00532A69">
        <w:t>One of the following erro</w:t>
      </w:r>
      <w:r>
        <w:t>r causes defined in 3GPP TS 29.002 [19]</w:t>
      </w:r>
      <w:r w:rsidRPr="00532A69">
        <w:t xml:space="preserve"> shall be sent by the user in case of unsuccessful outcome of the service, depending on the respective failure reason:</w:t>
      </w:r>
    </w:p>
    <w:p w14:paraId="1C8B3767" w14:textId="77777777" w:rsidR="00FE76A2" w:rsidRPr="00532A69" w:rsidRDefault="00FE76A2" w:rsidP="00FE76A2">
      <w:pPr>
        <w:pStyle w:val="B1"/>
      </w:pPr>
      <w:r w:rsidRPr="00532A69">
        <w:t>-</w:t>
      </w:r>
      <w:r w:rsidRPr="00532A69">
        <w:tab/>
        <w:t>unknown subscriber;</w:t>
      </w:r>
    </w:p>
    <w:p w14:paraId="23D93007" w14:textId="77777777" w:rsidR="00FE76A2" w:rsidRPr="00532A69" w:rsidRDefault="00FE76A2" w:rsidP="00FE76A2">
      <w:pPr>
        <w:pStyle w:val="B1"/>
      </w:pPr>
      <w:r w:rsidRPr="00532A69">
        <w:t>-</w:t>
      </w:r>
      <w:r w:rsidRPr="00532A69">
        <w:tab/>
        <w:t>unexpected data value;</w:t>
      </w:r>
    </w:p>
    <w:p w14:paraId="5E144C91" w14:textId="77777777" w:rsidR="00FE76A2" w:rsidRPr="00532A69" w:rsidRDefault="00FE76A2" w:rsidP="00FE76A2">
      <w:pPr>
        <w:pStyle w:val="B1"/>
      </w:pPr>
      <w:r w:rsidRPr="00532A69">
        <w:t>-</w:t>
      </w:r>
      <w:r w:rsidRPr="00532A69">
        <w:tab/>
        <w:t>system failure;</w:t>
      </w:r>
    </w:p>
    <w:p w14:paraId="4BCA3037" w14:textId="77777777" w:rsidR="00FE76A2" w:rsidRPr="00532A69" w:rsidRDefault="00FE76A2" w:rsidP="00FE76A2">
      <w:pPr>
        <w:pStyle w:val="B1"/>
      </w:pPr>
      <w:r w:rsidRPr="00532A69">
        <w:t>-</w:t>
      </w:r>
      <w:r w:rsidRPr="00532A69">
        <w:tab/>
        <w:t>data missing.</w:t>
      </w:r>
    </w:p>
    <w:p w14:paraId="26A88A25" w14:textId="77777777" w:rsidR="00FE76A2" w:rsidRPr="00532A69" w:rsidRDefault="00FE76A2" w:rsidP="00FE76A2">
      <w:pPr>
        <w:rPr>
          <w:u w:val="single"/>
        </w:rPr>
      </w:pPr>
      <w:r w:rsidRPr="00532A69">
        <w:rPr>
          <w:u w:val="single"/>
        </w:rPr>
        <w:t>Provider error</w:t>
      </w:r>
    </w:p>
    <w:p w14:paraId="2AC870F4" w14:textId="77777777" w:rsidR="00FE76A2" w:rsidRPr="00532A69" w:rsidRDefault="00FE76A2" w:rsidP="00FE76A2">
      <w:r>
        <w:t>See 3GPP TS 29.002 [19]</w:t>
      </w:r>
      <w:r w:rsidRPr="00532A69">
        <w:t xml:space="preserve"> for the use of this parameter.</w:t>
      </w:r>
    </w:p>
    <w:p w14:paraId="66A20D5D" w14:textId="77777777" w:rsidR="00B472A5" w:rsidRDefault="00FE76A2" w:rsidP="00B472A5">
      <w:pPr>
        <w:pStyle w:val="BodyText"/>
        <w:widowControl w:val="0"/>
        <w:rPr>
          <w:lang w:val="en-US"/>
        </w:rPr>
      </w:pPr>
      <w:r>
        <w:t xml:space="preserve">When the BSF receives the response of the </w:t>
      </w:r>
      <w:r w:rsidRPr="00532A69">
        <w:t>MAP_SEND_AUTHENTICATION_INFO</w:t>
      </w:r>
      <w:r>
        <w:t xml:space="preserve"> service, then it shall generate the needed key material (Ks) from confidential key (CK) and integrity key (IK) as described in 3GPP TS 33.220 [5], respecively from Kc as decribed in 3GPP TS 33.220 [5] and stores temporarily the tuple &lt;IMPI,Ks&gt; for further use in GAA/GBA applications. The rest of the bootstrapping procedure in Ub interface will later add also the Bootstrapping Transaction  Identifier (B-TID) to that tuple as key and the key lifetime (expiry time).</w:t>
      </w:r>
    </w:p>
    <w:p w14:paraId="71E7A8FC" w14:textId="77777777" w:rsidR="00B472A5" w:rsidRDefault="00B472A5" w:rsidP="00B472A5">
      <w:pPr>
        <w:pStyle w:val="Heading3"/>
      </w:pPr>
      <w:bookmarkStart w:id="21" w:name="_Toc485637170"/>
      <w:r>
        <w:t>4.3.1</w:t>
      </w:r>
      <w:r>
        <w:tab/>
        <w:t>Public to Private Identity Resolution over Zh between BSF and HLR</w:t>
      </w:r>
      <w:bookmarkEnd w:id="21"/>
      <w:r>
        <w:t xml:space="preserve">  </w:t>
      </w:r>
    </w:p>
    <w:p w14:paraId="5F4AC395" w14:textId="77777777" w:rsidR="00B472A5" w:rsidRDefault="00B472A5" w:rsidP="00B472A5">
      <w:pPr>
        <w:pStyle w:val="NO"/>
        <w:ind w:left="1" w:firstLine="0"/>
      </w:pPr>
      <w:r>
        <w:t xml:space="preserve">When the UE identity used by the NAF in a GPI Request towards the BSF is an MSISDN, the BSF shall resolve the corresponding private user identity (IMSI) for the user.  </w:t>
      </w:r>
    </w:p>
    <w:p w14:paraId="523E04AB" w14:textId="77777777" w:rsidR="00B472A5" w:rsidRDefault="00B472A5" w:rsidP="00B472A5">
      <w:r>
        <w:t xml:space="preserve">When Zh interface between BSF and HLR is used, the BSF shall resolve the private user identity with the HLR in the format of a MAP_SEND_IMSI or a </w:t>
      </w:r>
      <w:r w:rsidRPr="00532A69">
        <w:t>MAP_SEND_</w:t>
      </w:r>
      <w:r>
        <w:t>ROUTING</w:t>
      </w:r>
      <w:r w:rsidRPr="00532A69">
        <w:t>_INFO</w:t>
      </w:r>
      <w:r>
        <w:t xml:space="preserve">_FOR_SM.  </w:t>
      </w:r>
    </w:p>
    <w:p w14:paraId="3045F049" w14:textId="77777777" w:rsidR="00B472A5" w:rsidRDefault="00B472A5" w:rsidP="00B472A5">
      <w:r>
        <w:t>The content of the request, result and error messages is given below in the same format as in 3GPP TS 29.002 [19]. The parameter usage when the MAP_SEND_IMSI operation is used is as follows:</w:t>
      </w:r>
    </w:p>
    <w:p w14:paraId="061FE409" w14:textId="77777777" w:rsidR="00B472A5" w:rsidRPr="00532A69" w:rsidRDefault="00B472A5" w:rsidP="00B472A5">
      <w:pPr>
        <w:pStyle w:val="HE"/>
        <w:rPr>
          <w:b w:val="0"/>
          <w:u w:val="single"/>
        </w:rPr>
      </w:pPr>
      <w:r w:rsidRPr="00532A69">
        <w:rPr>
          <w:b w:val="0"/>
          <w:u w:val="single"/>
        </w:rPr>
        <w:t>MSISDN</w:t>
      </w:r>
    </w:p>
    <w:p w14:paraId="107BD3A3" w14:textId="77777777" w:rsidR="00B472A5" w:rsidRPr="00532A69" w:rsidRDefault="00B472A5" w:rsidP="00B472A5">
      <w:r w:rsidRPr="00532A69">
        <w:t xml:space="preserve">See </w:t>
      </w:r>
      <w:r>
        <w:t xml:space="preserve">3GPP TS 29.002 [19] section 7.6.2 </w:t>
      </w:r>
      <w:r w:rsidRPr="00532A69">
        <w:t>for the use of this parameter.</w:t>
      </w:r>
    </w:p>
    <w:p w14:paraId="7972C7B0" w14:textId="77777777" w:rsidR="00B472A5" w:rsidRPr="00532A69" w:rsidRDefault="00B472A5" w:rsidP="00B472A5">
      <w:pPr>
        <w:pStyle w:val="HE"/>
        <w:rPr>
          <w:b w:val="0"/>
          <w:u w:val="single"/>
        </w:rPr>
      </w:pPr>
      <w:r w:rsidRPr="00532A69">
        <w:rPr>
          <w:b w:val="0"/>
          <w:u w:val="single"/>
        </w:rPr>
        <w:t>IMSI</w:t>
      </w:r>
    </w:p>
    <w:p w14:paraId="4363A2F9"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607003FF" w14:textId="77777777" w:rsidR="00B472A5" w:rsidRPr="00532A69" w:rsidRDefault="00B472A5" w:rsidP="00B472A5">
      <w:r w:rsidRPr="00532A69">
        <w:rPr>
          <w:u w:val="single"/>
        </w:rPr>
        <w:t>User error</w:t>
      </w:r>
    </w:p>
    <w:p w14:paraId="445629CC" w14:textId="77777777" w:rsidR="00B472A5" w:rsidRPr="00532A69" w:rsidRDefault="00B472A5" w:rsidP="00B472A5">
      <w:r w:rsidRPr="00532A69">
        <w:t>Only one of the following values is applicable:</w:t>
      </w:r>
    </w:p>
    <w:p w14:paraId="388E60FC" w14:textId="77777777" w:rsidR="00B472A5" w:rsidRPr="00532A69" w:rsidRDefault="003F75C8" w:rsidP="003F75C8">
      <w:pPr>
        <w:pStyle w:val="B1"/>
      </w:pPr>
      <w:r>
        <w:t>-</w:t>
      </w:r>
      <w:r>
        <w:tab/>
      </w:r>
      <w:r w:rsidR="00B472A5" w:rsidRPr="00532A69">
        <w:t>Unknown subscriber;</w:t>
      </w:r>
    </w:p>
    <w:p w14:paraId="492B7046" w14:textId="77777777" w:rsidR="00B472A5" w:rsidRPr="00532A69" w:rsidRDefault="003F75C8" w:rsidP="003F75C8">
      <w:pPr>
        <w:pStyle w:val="B1"/>
      </w:pPr>
      <w:r>
        <w:t>-</w:t>
      </w:r>
      <w:r>
        <w:tab/>
      </w:r>
      <w:r w:rsidR="00B472A5" w:rsidRPr="00532A69">
        <w:t>Unexpected data value;</w:t>
      </w:r>
    </w:p>
    <w:p w14:paraId="227F0745" w14:textId="77777777" w:rsidR="00B472A5" w:rsidRPr="00532A69" w:rsidRDefault="003F75C8" w:rsidP="003F75C8">
      <w:pPr>
        <w:pStyle w:val="B1"/>
      </w:pPr>
      <w:r>
        <w:t>-</w:t>
      </w:r>
      <w:r>
        <w:tab/>
      </w:r>
      <w:r w:rsidR="00B472A5" w:rsidRPr="00532A69">
        <w:t>Data missing.</w:t>
      </w:r>
    </w:p>
    <w:p w14:paraId="7E46B3BC" w14:textId="77777777" w:rsidR="00B472A5" w:rsidRDefault="00B472A5" w:rsidP="00B472A5">
      <w:r>
        <w:t>The parameter usage when the MAP_SEND_ROUTING_INFO_FOR_SM operation is used is as follows:</w:t>
      </w:r>
    </w:p>
    <w:p w14:paraId="796A330C" w14:textId="77777777" w:rsidR="00B472A5" w:rsidRPr="00532A69" w:rsidRDefault="00B472A5" w:rsidP="00B472A5">
      <w:pPr>
        <w:pStyle w:val="HE"/>
        <w:rPr>
          <w:b w:val="0"/>
          <w:u w:val="single"/>
        </w:rPr>
      </w:pPr>
      <w:r w:rsidRPr="00532A69">
        <w:rPr>
          <w:b w:val="0"/>
          <w:u w:val="single"/>
        </w:rPr>
        <w:t>MSISDN</w:t>
      </w:r>
    </w:p>
    <w:p w14:paraId="7A354805" w14:textId="77777777" w:rsidR="00B472A5" w:rsidRPr="00532A69" w:rsidRDefault="00B472A5" w:rsidP="00B472A5">
      <w:r w:rsidRPr="00532A69">
        <w:t xml:space="preserve">See </w:t>
      </w:r>
      <w:r>
        <w:t xml:space="preserve">3GPP TS 29.002 [19] section 7.6.2 </w:t>
      </w:r>
      <w:r w:rsidRPr="00532A69">
        <w:t>for the use of this parameter.</w:t>
      </w:r>
    </w:p>
    <w:p w14:paraId="6918E0F9" w14:textId="77777777" w:rsidR="00B472A5" w:rsidRPr="00532A69" w:rsidRDefault="00B472A5" w:rsidP="00B472A5">
      <w:pPr>
        <w:pStyle w:val="HE"/>
        <w:rPr>
          <w:b w:val="0"/>
          <w:u w:val="single"/>
        </w:rPr>
      </w:pPr>
      <w:r w:rsidRPr="00532A69">
        <w:rPr>
          <w:b w:val="0"/>
          <w:u w:val="single"/>
        </w:rPr>
        <w:t>SM-RP-PRI</w:t>
      </w:r>
    </w:p>
    <w:p w14:paraId="7A7BA5B7" w14:textId="77777777" w:rsidR="00B472A5" w:rsidRDefault="00B472A5" w:rsidP="00B472A5">
      <w:r>
        <w:t xml:space="preserve">BSF shall set this parameter to </w:t>
      </w:r>
      <w:r w:rsidRPr="00532A69">
        <w:t xml:space="preserve">indicate </w:t>
      </w:r>
      <w:r>
        <w:t xml:space="preserve">that </w:t>
      </w:r>
      <w:r w:rsidRPr="00532A69">
        <w:t xml:space="preserve">delivery of the short message shall </w:t>
      </w:r>
      <w:r>
        <w:t xml:space="preserve">NOT </w:t>
      </w:r>
      <w:r w:rsidRPr="00532A69">
        <w:t>be attempted when a service centre address is already contained in the Message Waiting Data file</w:t>
      </w:r>
      <w:r>
        <w:t>.</w:t>
      </w:r>
    </w:p>
    <w:p w14:paraId="749167F2" w14:textId="77777777" w:rsidR="00B472A5" w:rsidRPr="00532A69" w:rsidRDefault="00B472A5" w:rsidP="00B472A5">
      <w:pPr>
        <w:pStyle w:val="HE"/>
        <w:keepNext/>
        <w:keepLines/>
        <w:rPr>
          <w:b w:val="0"/>
          <w:u w:val="single"/>
        </w:rPr>
      </w:pPr>
      <w:r w:rsidRPr="00532A69">
        <w:rPr>
          <w:b w:val="0"/>
          <w:u w:val="single"/>
        </w:rPr>
        <w:lastRenderedPageBreak/>
        <w:t>Service Centre Address</w:t>
      </w:r>
    </w:p>
    <w:p w14:paraId="094DA288" w14:textId="77777777" w:rsidR="00B472A5" w:rsidRPr="00532A69" w:rsidRDefault="00B472A5" w:rsidP="00B472A5">
      <w:pPr>
        <w:keepNext/>
        <w:keepLines/>
      </w:pPr>
      <w:r>
        <w:t>BSF shall include the BSF address within this parameter.</w:t>
      </w:r>
    </w:p>
    <w:p w14:paraId="0260F960" w14:textId="77777777" w:rsidR="00B472A5" w:rsidRDefault="00B472A5" w:rsidP="00B472A5">
      <w:pPr>
        <w:pStyle w:val="HE"/>
        <w:spacing w:after="0"/>
        <w:rPr>
          <w:b w:val="0"/>
          <w:u w:val="single"/>
        </w:rPr>
      </w:pPr>
      <w:r w:rsidRPr="00532A69">
        <w:rPr>
          <w:b w:val="0"/>
          <w:u w:val="single"/>
        </w:rPr>
        <w:t>SM-RP-MTI</w:t>
      </w:r>
    </w:p>
    <w:p w14:paraId="5D4B93AB" w14:textId="77777777" w:rsidR="00B472A5" w:rsidRPr="00532A69" w:rsidRDefault="00B472A5" w:rsidP="00B472A5">
      <w:pPr>
        <w:pStyle w:val="HE"/>
        <w:spacing w:after="0"/>
        <w:rPr>
          <w:b w:val="0"/>
          <w:u w:val="single"/>
        </w:rPr>
      </w:pPr>
      <w:r w:rsidRPr="00532A69">
        <w:rPr>
          <w:b w:val="0"/>
          <w:u w:val="single"/>
        </w:rPr>
        <w:t>SM-RP-SMEA</w:t>
      </w:r>
    </w:p>
    <w:p w14:paraId="376CDF04" w14:textId="77777777" w:rsidR="00B472A5" w:rsidRPr="00532A69" w:rsidRDefault="00B472A5" w:rsidP="00B472A5">
      <w:pPr>
        <w:pStyle w:val="HE"/>
        <w:rPr>
          <w:b w:val="0"/>
          <w:u w:val="single"/>
        </w:rPr>
      </w:pPr>
      <w:r w:rsidRPr="00532A69">
        <w:rPr>
          <w:b w:val="0"/>
          <w:u w:val="single"/>
        </w:rPr>
        <w:t>GPRS Support Indicator</w:t>
      </w:r>
    </w:p>
    <w:p w14:paraId="66B46967" w14:textId="77777777" w:rsidR="00B472A5" w:rsidRDefault="00B472A5" w:rsidP="00B472A5">
      <w:r>
        <w:t xml:space="preserve">BSF shall not use these parameters in the public to private identity resolution request. </w:t>
      </w:r>
    </w:p>
    <w:p w14:paraId="323C832A" w14:textId="77777777" w:rsidR="00B472A5" w:rsidRPr="00532A69" w:rsidRDefault="00B472A5" w:rsidP="00B472A5">
      <w:pPr>
        <w:pStyle w:val="HE"/>
        <w:rPr>
          <w:b w:val="0"/>
          <w:u w:val="single"/>
        </w:rPr>
      </w:pPr>
      <w:r>
        <w:rPr>
          <w:b w:val="0"/>
          <w:u w:val="single"/>
        </w:rPr>
        <w:t>SM-Delivery Not Intended</w:t>
      </w:r>
    </w:p>
    <w:p w14:paraId="5680A791" w14:textId="77777777" w:rsidR="00B472A5" w:rsidRDefault="00B472A5" w:rsidP="00B472A5">
      <w:r>
        <w:t>BSF shall set this parameter to indicate that delivery of a short message is not intended and that only IMSI is requested.</w:t>
      </w:r>
    </w:p>
    <w:p w14:paraId="20A94031" w14:textId="77777777" w:rsidR="00B472A5" w:rsidRPr="00532A69" w:rsidRDefault="00B472A5" w:rsidP="00B472A5">
      <w:pPr>
        <w:pStyle w:val="HE"/>
        <w:rPr>
          <w:b w:val="0"/>
          <w:u w:val="single"/>
        </w:rPr>
      </w:pPr>
      <w:r w:rsidRPr="00532A69">
        <w:rPr>
          <w:b w:val="0"/>
          <w:u w:val="single"/>
        </w:rPr>
        <w:t>IMSI</w:t>
      </w:r>
    </w:p>
    <w:p w14:paraId="18105B77"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46919888" w14:textId="77777777" w:rsidR="00B472A5" w:rsidRPr="00532A69" w:rsidRDefault="00B472A5" w:rsidP="00B472A5">
      <w:pPr>
        <w:pStyle w:val="HE"/>
        <w:spacing w:after="0"/>
        <w:rPr>
          <w:b w:val="0"/>
          <w:u w:val="single"/>
        </w:rPr>
      </w:pPr>
      <w:r w:rsidRPr="00532A69">
        <w:rPr>
          <w:b w:val="0"/>
          <w:u w:val="single"/>
        </w:rPr>
        <w:t>Network Node Number</w:t>
      </w:r>
    </w:p>
    <w:p w14:paraId="5A956B00" w14:textId="77777777" w:rsidR="00B472A5" w:rsidRPr="00532A69" w:rsidRDefault="00B472A5" w:rsidP="00B472A5">
      <w:pPr>
        <w:pStyle w:val="HE"/>
        <w:spacing w:after="0"/>
        <w:rPr>
          <w:b w:val="0"/>
          <w:u w:val="single"/>
        </w:rPr>
      </w:pPr>
      <w:r w:rsidRPr="00532A69">
        <w:rPr>
          <w:b w:val="0"/>
          <w:u w:val="single"/>
        </w:rPr>
        <w:t>LMSI</w:t>
      </w:r>
    </w:p>
    <w:p w14:paraId="3136D7C9" w14:textId="77777777" w:rsidR="00B472A5" w:rsidRPr="00532A69" w:rsidRDefault="00B472A5" w:rsidP="00B472A5">
      <w:pPr>
        <w:pStyle w:val="HE"/>
        <w:spacing w:after="0"/>
        <w:rPr>
          <w:b w:val="0"/>
          <w:u w:val="single"/>
        </w:rPr>
      </w:pPr>
      <w:r w:rsidRPr="00532A69">
        <w:rPr>
          <w:b w:val="0"/>
          <w:u w:val="single"/>
        </w:rPr>
        <w:t>GPRS Node Indicator</w:t>
      </w:r>
    </w:p>
    <w:p w14:paraId="20010C5E" w14:textId="77777777" w:rsidR="00B472A5" w:rsidRPr="00532A69" w:rsidRDefault="00B472A5" w:rsidP="00B472A5">
      <w:pPr>
        <w:pStyle w:val="HE"/>
        <w:rPr>
          <w:b w:val="0"/>
          <w:u w:val="single"/>
        </w:rPr>
      </w:pPr>
      <w:r w:rsidRPr="00532A69">
        <w:rPr>
          <w:b w:val="0"/>
          <w:u w:val="single"/>
        </w:rPr>
        <w:t>Additional Number</w:t>
      </w:r>
    </w:p>
    <w:p w14:paraId="63443D86" w14:textId="77777777" w:rsidR="00B472A5" w:rsidRPr="00532A69" w:rsidRDefault="00B472A5" w:rsidP="00B472A5">
      <w:pPr>
        <w:rPr>
          <w:b/>
        </w:rPr>
      </w:pPr>
      <w:r>
        <w:t xml:space="preserve">BSF ignores these parameters if present in the public to private identity resolution response. </w:t>
      </w:r>
    </w:p>
    <w:p w14:paraId="4BF9338B" w14:textId="77777777" w:rsidR="00B472A5" w:rsidRPr="00532A69" w:rsidRDefault="00B472A5" w:rsidP="00B472A5">
      <w:pPr>
        <w:pStyle w:val="HE"/>
        <w:rPr>
          <w:b w:val="0"/>
          <w:u w:val="single"/>
        </w:rPr>
      </w:pPr>
      <w:r w:rsidRPr="00532A69">
        <w:rPr>
          <w:b w:val="0"/>
          <w:u w:val="single"/>
        </w:rPr>
        <w:t>User error</w:t>
      </w:r>
    </w:p>
    <w:p w14:paraId="323B2A9F" w14:textId="77777777" w:rsidR="00B472A5" w:rsidRPr="00532A69" w:rsidRDefault="00B472A5" w:rsidP="00B472A5">
      <w:r w:rsidRPr="00532A69">
        <w:t>One of the following erro</w:t>
      </w:r>
      <w:r>
        <w:t>r causes defined in 3GPP TS 29.002 [19]</w:t>
      </w:r>
      <w:r w:rsidRPr="00532A69">
        <w:t xml:space="preserve"> shall be sent by the user in case of unsuccessful outcome of the service, depending on the respective failure reason:</w:t>
      </w:r>
    </w:p>
    <w:p w14:paraId="22DEE869" w14:textId="77777777" w:rsidR="00B472A5" w:rsidRPr="00532A69" w:rsidRDefault="00B472A5" w:rsidP="00B472A5">
      <w:pPr>
        <w:pStyle w:val="B1"/>
      </w:pPr>
      <w:r w:rsidRPr="00532A69">
        <w:t>-</w:t>
      </w:r>
      <w:r w:rsidRPr="00532A69">
        <w:tab/>
        <w:t>Unknown subscriber;</w:t>
      </w:r>
    </w:p>
    <w:p w14:paraId="5C86C508" w14:textId="77777777" w:rsidR="00B472A5" w:rsidRPr="00532A69" w:rsidRDefault="00B472A5" w:rsidP="00B472A5">
      <w:pPr>
        <w:pStyle w:val="B1"/>
      </w:pPr>
      <w:r w:rsidRPr="00532A69">
        <w:t>-</w:t>
      </w:r>
      <w:r w:rsidRPr="00532A69">
        <w:tab/>
        <w:t>Call Barred;</w:t>
      </w:r>
    </w:p>
    <w:p w14:paraId="3941A949" w14:textId="77777777" w:rsidR="00B472A5" w:rsidRPr="00532A69" w:rsidRDefault="00B472A5" w:rsidP="00B472A5">
      <w:pPr>
        <w:pStyle w:val="B1"/>
      </w:pPr>
      <w:r w:rsidRPr="00532A69">
        <w:t>-</w:t>
      </w:r>
      <w:r w:rsidRPr="00532A69">
        <w:tab/>
        <w:t>Teleservice Not Provisioned;</w:t>
      </w:r>
    </w:p>
    <w:p w14:paraId="27082625" w14:textId="77777777" w:rsidR="00B472A5" w:rsidRPr="00532A69" w:rsidRDefault="00B472A5" w:rsidP="00B472A5">
      <w:pPr>
        <w:pStyle w:val="B1"/>
      </w:pPr>
      <w:r w:rsidRPr="00532A69">
        <w:t>-</w:t>
      </w:r>
      <w:r w:rsidRPr="00532A69">
        <w:tab/>
        <w:t>Absent Subscriber_SM;</w:t>
      </w:r>
    </w:p>
    <w:p w14:paraId="7EAC1DFF" w14:textId="77777777" w:rsidR="00B472A5" w:rsidRPr="00532A69" w:rsidRDefault="00B472A5" w:rsidP="00B472A5">
      <w:pPr>
        <w:pStyle w:val="B1"/>
      </w:pPr>
      <w:r w:rsidRPr="00532A69">
        <w:t>-</w:t>
      </w:r>
      <w:r w:rsidRPr="00532A69">
        <w:tab/>
        <w:t>Facility Not Supported;</w:t>
      </w:r>
    </w:p>
    <w:p w14:paraId="2C07C78F" w14:textId="77777777" w:rsidR="00B472A5" w:rsidRPr="00532A69" w:rsidRDefault="00B472A5" w:rsidP="00B472A5">
      <w:pPr>
        <w:pStyle w:val="B1"/>
      </w:pPr>
      <w:r w:rsidRPr="00532A69">
        <w:t>-</w:t>
      </w:r>
      <w:r w:rsidRPr="00532A69">
        <w:tab/>
        <w:t>System failure;</w:t>
      </w:r>
    </w:p>
    <w:p w14:paraId="417F7F9B" w14:textId="77777777" w:rsidR="00B472A5" w:rsidRPr="00532A69" w:rsidRDefault="00B472A5" w:rsidP="00B472A5">
      <w:pPr>
        <w:pStyle w:val="B1"/>
      </w:pPr>
      <w:r w:rsidRPr="00532A69">
        <w:t>-</w:t>
      </w:r>
      <w:r w:rsidRPr="00532A69">
        <w:tab/>
        <w:t>Unexpected Data Value;</w:t>
      </w:r>
    </w:p>
    <w:p w14:paraId="534F4229" w14:textId="77777777" w:rsidR="00B472A5" w:rsidRPr="00532A69" w:rsidRDefault="00B472A5" w:rsidP="00B472A5">
      <w:pPr>
        <w:pStyle w:val="B1"/>
      </w:pPr>
      <w:r w:rsidRPr="00532A69">
        <w:t>-</w:t>
      </w:r>
      <w:r w:rsidRPr="00532A69">
        <w:tab/>
        <w:t>Data missing.</w:t>
      </w:r>
    </w:p>
    <w:p w14:paraId="22AA0B78" w14:textId="77777777" w:rsidR="00B472A5" w:rsidRPr="00532A69" w:rsidRDefault="00B472A5" w:rsidP="00B472A5">
      <w:pPr>
        <w:pStyle w:val="HE"/>
        <w:rPr>
          <w:b w:val="0"/>
          <w:u w:val="single"/>
        </w:rPr>
      </w:pPr>
      <w:r w:rsidRPr="00532A69">
        <w:rPr>
          <w:b w:val="0"/>
          <w:u w:val="single"/>
        </w:rPr>
        <w:t>Provider error</w:t>
      </w:r>
    </w:p>
    <w:p w14:paraId="7086B5A2" w14:textId="77777777" w:rsidR="00B472A5" w:rsidRDefault="00B472A5" w:rsidP="00B472A5">
      <w:r>
        <w:t>See 3GPP TS 29.002 [19]</w:t>
      </w:r>
      <w:r w:rsidRPr="00532A69">
        <w:t xml:space="preserve"> for the use of this parameter.</w:t>
      </w:r>
    </w:p>
    <w:p w14:paraId="7AF30D25" w14:textId="77777777" w:rsidR="00B472A5" w:rsidRPr="00FE76A2" w:rsidRDefault="00B472A5" w:rsidP="00B472A5">
      <w:pPr>
        <w:pStyle w:val="BodyText"/>
        <w:widowControl w:val="0"/>
      </w:pPr>
      <w:r>
        <w:t>When the HLR is able to resolve the private identity of the user, the BSF continues with the boostrapping procedures over Zh and requests a user’s authentication vector corresponding to the IMSI as defined above. Otherwise the BSF provides the corresponding error to the NAF over Zpn as defined in section 5.</w:t>
      </w:r>
    </w:p>
    <w:p w14:paraId="594C4A0A" w14:textId="77777777" w:rsidR="004A7EE7" w:rsidRDefault="007152CD" w:rsidP="004A7EE7">
      <w:pPr>
        <w:pStyle w:val="Heading1"/>
      </w:pPr>
      <w:r>
        <w:br w:type="page"/>
      </w:r>
      <w:bookmarkStart w:id="22" w:name="_Toc485637171"/>
      <w:r w:rsidR="004A7EE7">
        <w:lastRenderedPageBreak/>
        <w:t>5</w:t>
      </w:r>
      <w:r w:rsidR="004A7EE7">
        <w:tab/>
        <w:t>GAA Application Zn</w:t>
      </w:r>
      <w:r w:rsidR="00052D07">
        <w:t xml:space="preserve"> and Zpn</w:t>
      </w:r>
      <w:r w:rsidR="004A7EE7">
        <w:t xml:space="preserve"> interface</w:t>
      </w:r>
      <w:r w:rsidR="00052D07">
        <w:t>s</w:t>
      </w:r>
      <w:bookmarkEnd w:id="22"/>
    </w:p>
    <w:p w14:paraId="5EC13660" w14:textId="77777777" w:rsidR="004A7EE7" w:rsidRDefault="004A7EE7" w:rsidP="004A7EE7">
      <w:pPr>
        <w:pStyle w:val="Heading2"/>
      </w:pPr>
      <w:bookmarkStart w:id="23" w:name="_Toc485637172"/>
      <w:r>
        <w:t>5.1</w:t>
      </w:r>
      <w:r>
        <w:tab/>
        <w:t>Applications’ network architecture</w:t>
      </w:r>
      <w:bookmarkEnd w:id="23"/>
    </w:p>
    <w:p w14:paraId="354FEB6D" w14:textId="77777777" w:rsidR="004A7EE7" w:rsidRDefault="004A7EE7" w:rsidP="004A7EE7">
      <w:r>
        <w:t>The network architecture of the GAA applications procedure</w:t>
      </w:r>
      <w:r w:rsidR="00052D07">
        <w:t xml:space="preserve"> using Zn</w:t>
      </w:r>
      <w:r>
        <w:t xml:space="preserve"> is presented in Figure 5.1</w:t>
      </w:r>
      <w:r w:rsidR="00731FE9">
        <w:t>-1</w:t>
      </w:r>
      <w:r>
        <w:t>. The 3GPP GAA applications are listed in annex B. Different GAA applications may implement the Ua interface in different way. The Zn interface is defined in this specification.</w:t>
      </w:r>
    </w:p>
    <w:p w14:paraId="56077350" w14:textId="77777777" w:rsidR="004A7EE7" w:rsidRDefault="004A7EE7" w:rsidP="004A7EE7">
      <w:pPr>
        <w:pStyle w:val="TH"/>
      </w:pPr>
      <w:r>
        <w:object w:dxaOrig="7425" w:dyaOrig="905" w14:anchorId="7FDA8A08">
          <v:shape id="_x0000_i1035" type="#_x0000_t75" style="width:353.5pt;height:43.5pt" o:ole="">
            <v:imagedata r:id="rId29" o:title=""/>
          </v:shape>
          <o:OLEObject Type="Embed" ProgID="Visio.Drawing.11" ShapeID="_x0000_i1035" DrawAspect="Content" ObjectID="_1771738188" r:id="rId30"/>
        </w:object>
      </w:r>
    </w:p>
    <w:p w14:paraId="76DF9F2C" w14:textId="77777777" w:rsidR="004A7EE7" w:rsidRDefault="004A7EE7" w:rsidP="004A7EE7">
      <w:pPr>
        <w:pStyle w:val="TF"/>
      </w:pPr>
      <w:bookmarkStart w:id="24" w:name="_Ref48634121"/>
      <w:r>
        <w:t>Figure 5.1</w:t>
      </w:r>
      <w:bookmarkEnd w:id="24"/>
      <w:r w:rsidR="00052D07">
        <w:t>-1</w:t>
      </w:r>
      <w:r>
        <w:t>: Network architecture of GAA application</w:t>
      </w:r>
      <w:r w:rsidR="00052D07">
        <w:t xml:space="preserve"> using Zn</w:t>
      </w:r>
    </w:p>
    <w:p w14:paraId="7BEA5663" w14:textId="77777777" w:rsidR="00052D07" w:rsidRDefault="00052D07" w:rsidP="00052D07">
      <w:pPr>
        <w:ind w:right="-282"/>
      </w:pPr>
      <w:r>
        <w:t>The network architecture of GBA push procedure using Zpn is presented in Figure 5.1</w:t>
      </w:r>
      <w:r w:rsidR="00731FE9">
        <w:t>-2</w:t>
      </w:r>
      <w:r>
        <w:t>. The Zpn interface is also defined in this specification.</w:t>
      </w:r>
    </w:p>
    <w:p w14:paraId="68011A76" w14:textId="77777777" w:rsidR="00052D07" w:rsidRDefault="00052D07" w:rsidP="00052D07">
      <w:pPr>
        <w:pStyle w:val="TH"/>
      </w:pPr>
      <w:r>
        <w:object w:dxaOrig="9614" w:dyaOrig="1840" w14:anchorId="7DEE5C4C">
          <v:shape id="_x0000_i1036" type="#_x0000_t75" style="width:480.5pt;height:92pt" o:ole="">
            <v:imagedata r:id="rId31" o:title=""/>
          </v:shape>
          <o:OLEObject Type="Embed" ProgID="Visio.Drawing.11" ShapeID="_x0000_i1036" DrawAspect="Content" ObjectID="_1771738189" r:id="rId32"/>
        </w:object>
      </w:r>
    </w:p>
    <w:p w14:paraId="0D60FC82" w14:textId="77777777" w:rsidR="00052D07" w:rsidRDefault="00052D07" w:rsidP="00052D07">
      <w:pPr>
        <w:pStyle w:val="TF"/>
      </w:pPr>
      <w:r>
        <w:t>Figure 5.1-2: Network architecture of GBA push procedure using Zpn</w:t>
      </w:r>
    </w:p>
    <w:p w14:paraId="5CC3C052" w14:textId="77777777" w:rsidR="00052D07" w:rsidRDefault="00052D07" w:rsidP="00052D07">
      <w:pPr>
        <w:ind w:right="-282"/>
      </w:pPr>
    </w:p>
    <w:p w14:paraId="5CB5F35D" w14:textId="77777777" w:rsidR="00707BD3" w:rsidRDefault="00707BD3" w:rsidP="00707BD3">
      <w:pPr>
        <w:ind w:right="-282"/>
      </w:pPr>
      <w:r>
        <w:t>Two options are specified for the protocol stack to be used on the Zn</w:t>
      </w:r>
      <w:r w:rsidR="00052D07">
        <w:t xml:space="preserve"> and Zpn</w:t>
      </w:r>
      <w:r>
        <w:t xml:space="preserve"> interface: </w:t>
      </w:r>
    </w:p>
    <w:p w14:paraId="4B460E00" w14:textId="77777777" w:rsidR="00707BD3" w:rsidRDefault="00707BD3" w:rsidP="00707BD3">
      <w:pPr>
        <w:pStyle w:val="B1"/>
      </w:pPr>
      <w:r>
        <w:tab/>
        <w:t>The protocol stack of the DIAMETER based Zn interface,</w:t>
      </w:r>
    </w:p>
    <w:p w14:paraId="59940052" w14:textId="77777777" w:rsidR="00707BD3" w:rsidRDefault="00707BD3" w:rsidP="00707BD3">
      <w:pPr>
        <w:pStyle w:val="B1"/>
      </w:pPr>
      <w:r>
        <w:tab/>
        <w:t>the protocol stack of the Web Services based Zn interface.</w:t>
      </w:r>
    </w:p>
    <w:p w14:paraId="1DDD4054" w14:textId="77777777" w:rsidR="00707BD3" w:rsidRDefault="00707BD3" w:rsidP="00707BD3">
      <w:r>
        <w:t>The BSF shall support both options whereas the NAF shall support one or both of these options.</w:t>
      </w:r>
    </w:p>
    <w:p w14:paraId="4BF997A1" w14:textId="77777777" w:rsidR="004A7EE7" w:rsidRDefault="004A7EE7" w:rsidP="004A7EE7">
      <w:pPr>
        <w:ind w:right="-282"/>
      </w:pPr>
      <w:r>
        <w:t xml:space="preserve">The protocol stack of the </w:t>
      </w:r>
      <w:r w:rsidR="001579FD">
        <w:t xml:space="preserve">Diameter based implementation of the </w:t>
      </w:r>
      <w:r>
        <w:t xml:space="preserve">Zn interface for GAA applications </w:t>
      </w:r>
      <w:r w:rsidR="00052D07">
        <w:t xml:space="preserve">and Zpn interface for GBA push procedure </w:t>
      </w:r>
      <w:r>
        <w:t>is presented in Figure 5.2</w:t>
      </w:r>
      <w:r w:rsidR="00731FE9">
        <w:t>-1</w:t>
      </w:r>
      <w:r w:rsidR="00052D07">
        <w:t>.</w:t>
      </w:r>
      <w:r w:rsidR="001579FD">
        <w:t xml:space="preserve"> </w:t>
      </w:r>
      <w:r w:rsidR="00052D07">
        <w:t xml:space="preserve">The Zn interface is </w:t>
      </w:r>
      <w:r w:rsidR="001579FD">
        <w:t>specified in clause 5.2</w:t>
      </w:r>
      <w:r>
        <w:t>.</w:t>
      </w:r>
      <w:r w:rsidR="00052D07">
        <w:t xml:space="preserve"> The Zpn interface is specified in clause 5.4.</w:t>
      </w:r>
      <w:r>
        <w:t xml:space="preserve"> </w:t>
      </w:r>
      <w:r w:rsidR="00703FC4">
        <w:t xml:space="preserve">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w:t>
      </w:r>
      <w:r w:rsidR="00DB6793">
        <w:t xml:space="preserve"> The requirements for Zn interface are defined in 3GPP TS 33.220 [5].</w:t>
      </w:r>
      <w:r w:rsidR="001579FD">
        <w:t xml:space="preserve"> </w:t>
      </w:r>
      <w:r w:rsidR="00052D07">
        <w:t>The requirements for Zpn interface are defined in 3GPP TS 33.223 [23].</w:t>
      </w:r>
    </w:p>
    <w:p w14:paraId="413ACF69" w14:textId="77777777" w:rsidR="004A7EE7" w:rsidRDefault="00052D07" w:rsidP="00731FE9">
      <w:pPr>
        <w:pStyle w:val="TH"/>
      </w:pPr>
      <w:r>
        <w:object w:dxaOrig="9614" w:dyaOrig="4064" w14:anchorId="3C57D881">
          <v:shape id="_x0000_i1037" type="#_x0000_t75" style="width:480.5pt;height:203pt" o:ole="">
            <v:imagedata r:id="rId33" o:title=""/>
          </v:shape>
          <o:OLEObject Type="Embed" ProgID="Visio.Drawing.11" ShapeID="_x0000_i1037" DrawAspect="Content" ObjectID="_1771738190" r:id="rId34"/>
        </w:object>
      </w:r>
    </w:p>
    <w:p w14:paraId="0833B368" w14:textId="77777777" w:rsidR="004A7EE7" w:rsidRDefault="004A7EE7" w:rsidP="004A7EE7">
      <w:pPr>
        <w:pStyle w:val="TF"/>
      </w:pPr>
      <w:bookmarkStart w:id="25" w:name="_Ref48634163"/>
      <w:r>
        <w:t>Figure 5.2</w:t>
      </w:r>
      <w:bookmarkEnd w:id="25"/>
      <w:r w:rsidR="00731FE9">
        <w:t>-1</w:t>
      </w:r>
      <w:r>
        <w:t xml:space="preserve">: Protocol stack of </w:t>
      </w:r>
      <w:r w:rsidR="001579FD">
        <w:t xml:space="preserve">Diameter based </w:t>
      </w:r>
      <w:r>
        <w:t>Zn</w:t>
      </w:r>
      <w:r w:rsidR="00731FE9">
        <w:t xml:space="preserve"> and Zpn</w:t>
      </w:r>
      <w:r>
        <w:t xml:space="preserve"> interface</w:t>
      </w:r>
      <w:r w:rsidR="00731FE9">
        <w:t>s</w:t>
      </w:r>
    </w:p>
    <w:p w14:paraId="42766277" w14:textId="77777777" w:rsidR="001579FD" w:rsidRDefault="001579FD" w:rsidP="001579FD">
      <w:pPr>
        <w:ind w:right="-282"/>
      </w:pPr>
      <w:r>
        <w:t>The protocol stack of the Web Services based Zn interface for GAA applications</w:t>
      </w:r>
      <w:r w:rsidR="00731FE9">
        <w:t xml:space="preserve"> and Zpn interface for GBA push procedure</w:t>
      </w:r>
      <w:r>
        <w:t xml:space="preserve"> is presented in Figure 5.</w:t>
      </w:r>
      <w:r w:rsidR="00731FE9">
        <w:t>2-2.</w:t>
      </w:r>
      <w:r w:rsidR="00731FE9" w:rsidRPr="00501D5B">
        <w:t xml:space="preserve"> </w:t>
      </w:r>
      <w:r w:rsidR="00731FE9">
        <w:t xml:space="preserve">The Zn interface is </w:t>
      </w:r>
      <w:r>
        <w:t>specified in clause 5.3.</w:t>
      </w:r>
      <w:r w:rsidR="00731FE9">
        <w:t xml:space="preserve"> The Zpn interface is specified in clause 5.5.</w:t>
      </w:r>
    </w:p>
    <w:p w14:paraId="52AC4639" w14:textId="77777777" w:rsidR="001579FD" w:rsidRDefault="00731FE9" w:rsidP="00731FE9">
      <w:pPr>
        <w:pStyle w:val="TH"/>
      </w:pPr>
      <w:r>
        <w:object w:dxaOrig="9614" w:dyaOrig="4064" w14:anchorId="1119A150">
          <v:shape id="_x0000_i1038" type="#_x0000_t75" style="width:480.5pt;height:203pt" o:ole="">
            <v:imagedata r:id="rId35" o:title=""/>
          </v:shape>
          <o:OLEObject Type="Embed" ProgID="Visio.Drawing.11" ShapeID="_x0000_i1038" DrawAspect="Content" ObjectID="_1771738191" r:id="rId36"/>
        </w:object>
      </w:r>
    </w:p>
    <w:p w14:paraId="360ECE20" w14:textId="77777777" w:rsidR="001579FD" w:rsidRDefault="001579FD" w:rsidP="003340CC">
      <w:pPr>
        <w:pStyle w:val="TF"/>
      </w:pPr>
      <w:r>
        <w:t>Figure 5.</w:t>
      </w:r>
      <w:r w:rsidR="00731FE9">
        <w:t>2-2</w:t>
      </w:r>
      <w:r>
        <w:t>: Protocol stack of Web Services based Zn interface</w:t>
      </w:r>
    </w:p>
    <w:p w14:paraId="71067E29" w14:textId="77777777" w:rsidR="004A7EE7" w:rsidRDefault="004A7EE7" w:rsidP="004A7EE7">
      <w:pPr>
        <w:pStyle w:val="Heading2"/>
      </w:pPr>
      <w:bookmarkStart w:id="26" w:name="_Toc485637173"/>
      <w:r>
        <w:t>5.2</w:t>
      </w:r>
      <w:r>
        <w:tab/>
        <w:t>Protocol Zn between NAF and BSF</w:t>
      </w:r>
      <w:r w:rsidR="001579FD">
        <w:t xml:space="preserve"> based on Diameter</w:t>
      </w:r>
      <w:bookmarkEnd w:id="26"/>
    </w:p>
    <w:p w14:paraId="2122D140" w14:textId="77777777" w:rsidR="004A7EE7" w:rsidRDefault="004A7EE7" w:rsidP="004A7EE7">
      <w:pPr>
        <w:spacing w:after="120"/>
        <w:ind w:right="-282"/>
      </w:pPr>
      <w:r>
        <w:t>The requirements for Zn interface are defined in 3GPP TS 33.220 [5].</w:t>
      </w:r>
    </w:p>
    <w:p w14:paraId="4FC23C85" w14:textId="77777777" w:rsidR="004A7EE7" w:rsidRDefault="004A7EE7" w:rsidP="004A7EE7">
      <w:pPr>
        <w:spacing w:after="120"/>
      </w:pPr>
      <w:r>
        <w:t xml:space="preserve">The protocol Zn retrieves </w:t>
      </w:r>
      <w:r w:rsidR="00DB6793">
        <w:t>the key material</w:t>
      </w:r>
      <w:r>
        <w:t xml:space="preserve"> and </w:t>
      </w:r>
      <w:r w:rsidR="00DB6793">
        <w:t xml:space="preserve">possibly </w:t>
      </w:r>
      <w:r>
        <w:t xml:space="preserve">user security settings data by NAF from BSF.  After UE is authenticated with the BSF, every time the UE wants to interact with an NAF 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5.3</w:t>
      </w:r>
      <w:r>
        <w:t>. The basic procedure is:</w:t>
      </w:r>
    </w:p>
    <w:p w14:paraId="6998A3F7" w14:textId="77777777" w:rsidR="004A7EE7" w:rsidRDefault="004A7EE7" w:rsidP="004A7EE7">
      <w:pPr>
        <w:spacing w:after="60"/>
      </w:pPr>
      <w:r>
        <w:t>A) The UE starts protocol Ua (see 3GPP TS 33.</w:t>
      </w:r>
      <w:r w:rsidR="004D31F5">
        <w:t xml:space="preserve">220 </w:t>
      </w:r>
      <w:r>
        <w:t>[</w:t>
      </w:r>
      <w:r w:rsidR="00A16C88">
        <w:t>5</w:t>
      </w:r>
      <w:r>
        <w:t>])</w:t>
      </w:r>
    </w:p>
    <w:p w14:paraId="1FD718EB" w14:textId="77777777" w:rsidR="004A7EE7" w:rsidRDefault="003F75C8" w:rsidP="003F75C8">
      <w:pPr>
        <w:pStyle w:val="B1"/>
      </w:pPr>
      <w:r>
        <w:t>-</w:t>
      </w:r>
      <w:r>
        <w:tab/>
      </w:r>
      <w:r w:rsidR="004A7EE7">
        <w:t>In general, the UE and the NAF will not yet share the key(s) required to protect protocol Ua. If they already do, there is no need for the NAF to invoke protocol Zn.</w:t>
      </w:r>
    </w:p>
    <w:p w14:paraId="19E3AF36" w14:textId="77777777" w:rsidR="004A7EE7" w:rsidRDefault="003F75C8" w:rsidP="003F75C8">
      <w:pPr>
        <w:pStyle w:val="B1"/>
      </w:pPr>
      <w:r>
        <w:t>-</w:t>
      </w:r>
      <w:r>
        <w:tab/>
      </w:r>
      <w:r w:rsidR="004A7EE7">
        <w:t xml:space="preserve">It is assumed that UE supplies sufficient information to NAF, </w:t>
      </w:r>
      <w:r w:rsidR="00A16C88">
        <w:t>i.e. the</w:t>
      </w:r>
      <w:r w:rsidR="004A7EE7">
        <w:t xml:space="preserve"> Bootstrapping Transaction Identifier (B-TID), to allow the NAF to retrieve specific key material (e.g. </w:t>
      </w:r>
      <w:r w:rsidR="00924420">
        <w:t xml:space="preserve">Ks_NAF in the case of GBA_ME, and </w:t>
      </w:r>
      <w:r w:rsidR="004A7EE7">
        <w:t>Ks</w:t>
      </w:r>
      <w:r w:rsidR="00924420">
        <w:t>_ext_NAF</w:t>
      </w:r>
      <w:r w:rsidR="00A16C88">
        <w:t xml:space="preserve"> </w:t>
      </w:r>
      <w:r w:rsidR="00924420">
        <w:t>or</w:t>
      </w:r>
      <w:r w:rsidR="00A16C88">
        <w:t xml:space="preserve"> Ks</w:t>
      </w:r>
      <w:r w:rsidR="00924420">
        <w:t>_int_NAF or both in the case of GBA_U</w:t>
      </w:r>
      <w:r w:rsidR="004A7EE7">
        <w:t>) from BSF.</w:t>
      </w:r>
    </w:p>
    <w:p w14:paraId="4EC57B2A" w14:textId="77777777" w:rsidR="004A7EE7" w:rsidRDefault="003F75C8" w:rsidP="003F75C8">
      <w:pPr>
        <w:pStyle w:val="B1"/>
      </w:pPr>
      <w:r>
        <w:t>-</w:t>
      </w:r>
      <w:r>
        <w:tab/>
      </w:r>
      <w:r w:rsidR="004A7EE7">
        <w:t>The UE derives the keys required to protect protocol Ua from the key material.</w:t>
      </w:r>
    </w:p>
    <w:p w14:paraId="0912DE37" w14:textId="77777777" w:rsidR="004A7EE7" w:rsidRDefault="004A7EE7" w:rsidP="004A7EE7">
      <w:r>
        <w:lastRenderedPageBreak/>
        <w:t xml:space="preserve">B) The NAF starts protocol Zn with BSF </w:t>
      </w:r>
    </w:p>
    <w:p w14:paraId="33E3A34C" w14:textId="77777777" w:rsidR="004A7EE7" w:rsidRDefault="003F75C8" w:rsidP="003F75C8">
      <w:pPr>
        <w:pStyle w:val="B1"/>
      </w:pPr>
      <w:r>
        <w:t>-</w:t>
      </w:r>
      <w:r>
        <w:tab/>
      </w:r>
      <w:r w:rsidR="004A7EE7">
        <w:t>The NAF requ</w:t>
      </w:r>
      <w:r w:rsidR="004D31F5">
        <w:t xml:space="preserve">ests NAF specific key material </w:t>
      </w:r>
      <w:r w:rsidR="004A7EE7">
        <w:t>corresponding to the information supplied by the UE to the NAF (</w:t>
      </w:r>
      <w:r w:rsidR="00A16C88">
        <w:t>i.e. the</w:t>
      </w:r>
      <w:r w:rsidR="004A7EE7">
        <w:t xml:space="preserve"> bootstrapping transaction identifier) in the start of protocol Ua.</w:t>
      </w:r>
    </w:p>
    <w:p w14:paraId="3EFC60BE" w14:textId="77777777" w:rsidR="004A7EE7" w:rsidRDefault="003F75C8" w:rsidP="003F75C8">
      <w:pPr>
        <w:pStyle w:val="B1"/>
      </w:pPr>
      <w:r>
        <w:t>-</w:t>
      </w:r>
      <w:r>
        <w:tab/>
      </w:r>
      <w:r w:rsidR="004A7EE7">
        <w:t>The BSF generates and supplies to the NAF the requested NAF specific key material</w:t>
      </w:r>
      <w:r w:rsidR="00A16C88">
        <w:t xml:space="preserve">, the </w:t>
      </w:r>
      <w:r w:rsidR="00764C3E">
        <w:t>expiry time</w:t>
      </w:r>
      <w:r w:rsidR="00C00E35">
        <w:t>, the bootstrapinfo creation time,</w:t>
      </w:r>
      <w:r w:rsidR="004A7EE7">
        <w:t xml:space="preserve"> and the appropriate User Security Settings defined for received application identifiers.</w:t>
      </w:r>
    </w:p>
    <w:p w14:paraId="73183376" w14:textId="77777777" w:rsidR="004A7EE7" w:rsidRDefault="004A7EE7" w:rsidP="004A7EE7">
      <w:r>
        <w:t>C) The NAF continues protocol Ua with the UE (see 3GPP TS 33.221  [6])</w:t>
      </w:r>
    </w:p>
    <w:p w14:paraId="027B18ED" w14:textId="77777777" w:rsidR="004A7EE7" w:rsidRDefault="004A7EE7" w:rsidP="004A7EE7">
      <w:r>
        <w:t>Once the run of protocol Ua is completed the purpose of bootstrapping is fulfilled as it enabled UE and NAF to run protocol Ua in a secure way.</w:t>
      </w:r>
    </w:p>
    <w:p w14:paraId="4777F4AB" w14:textId="77777777" w:rsidR="004A7EE7" w:rsidRDefault="004D31F5" w:rsidP="004A7EE7">
      <w:r>
        <w:t xml:space="preserve">The common GAA application </w:t>
      </w:r>
      <w:r w:rsidR="004A7EE7">
        <w:t>procedure is presented in Figure 5.3.</w:t>
      </w:r>
    </w:p>
    <w:bookmarkStart w:id="27" w:name="_Ref35841343"/>
    <w:p w14:paraId="5FF22348" w14:textId="77777777" w:rsidR="004A7EE7" w:rsidRDefault="001579FD" w:rsidP="004A7EE7">
      <w:pPr>
        <w:pStyle w:val="TH"/>
      </w:pPr>
      <w:r>
        <w:object w:dxaOrig="10485" w:dyaOrig="7535" w14:anchorId="1F4E2260">
          <v:shape id="_x0000_i1039" type="#_x0000_t75" style="width:466.5pt;height:335.5pt" o:ole="">
            <v:imagedata r:id="rId37" o:title=""/>
          </v:shape>
          <o:OLEObject Type="Embed" ProgID="Visio.Drawing.11" ShapeID="_x0000_i1039" DrawAspect="Content" ObjectID="_1771738192" r:id="rId38"/>
        </w:object>
      </w:r>
    </w:p>
    <w:p w14:paraId="674065DC" w14:textId="77777777" w:rsidR="004A7EE7" w:rsidRDefault="004A7EE7" w:rsidP="004A7EE7">
      <w:pPr>
        <w:pStyle w:val="TF"/>
      </w:pPr>
      <w:bookmarkStart w:id="28" w:name="_Ref48620620"/>
      <w:bookmarkStart w:id="29" w:name="_Ref52007338"/>
      <w:r>
        <w:t>Figure 5.3</w:t>
      </w:r>
      <w:bookmarkEnd w:id="27"/>
      <w:bookmarkEnd w:id="28"/>
      <w:r>
        <w:t xml:space="preserve">: The </w:t>
      </w:r>
      <w:r w:rsidR="001579FD">
        <w:t xml:space="preserve">Diameter based </w:t>
      </w:r>
      <w:r>
        <w:t>GAA application procedure</w:t>
      </w:r>
      <w:bookmarkEnd w:id="29"/>
    </w:p>
    <w:p w14:paraId="2C90878F" w14:textId="77777777" w:rsidR="004A7EE7" w:rsidRDefault="004A7EE7" w:rsidP="004A7EE7">
      <w:r>
        <w:t>The steps of the GAA application procedure in Figure 5.3 are:</w:t>
      </w:r>
    </w:p>
    <w:p w14:paraId="3FAD3C3C" w14:textId="77777777" w:rsidR="004C2564" w:rsidRDefault="004C2564" w:rsidP="004C2564">
      <w:r>
        <w:t>Step 1</w:t>
      </w:r>
    </w:p>
    <w:p w14:paraId="73ECA7FB" w14:textId="77777777" w:rsidR="004C2564" w:rsidRDefault="004C2564" w:rsidP="004C2564">
      <w:pPr>
        <w:pStyle w:val="B1"/>
      </w:pPr>
      <w:r>
        <w:tab/>
        <w:t>The NAF shall send a Bootstrapping-Info-Request message (BIR) to the BSF.  The content of the message is given here in the same format as in 3GPP TS 29.229 [3]. The curly brackets indicate mandatory AVPs. The square brackets indicate optional AVP. The address refers to the Fully Qualified Host Name (FQDN).</w:t>
      </w:r>
    </w:p>
    <w:p w14:paraId="58F52E62" w14:textId="77777777" w:rsidR="004C2564" w:rsidRDefault="004C2564" w:rsidP="004C2564">
      <w:pPr>
        <w:pStyle w:val="Code"/>
      </w:pPr>
      <w:r>
        <w:lastRenderedPageBreak/>
        <w:t>&lt; Bootstrapping-Info-Request&gt; ::=&lt;Diameter Header: 310, REQ, PXY, 16777220 &gt;</w:t>
      </w:r>
      <w:r>
        <w:br/>
      </w:r>
      <w:r>
        <w:rPr>
          <w:bCs/>
        </w:rPr>
        <w:t>&lt; Session-Id &gt;</w:t>
      </w:r>
      <w:r>
        <w:rPr>
          <w:bCs/>
        </w:rPr>
        <w:br/>
      </w:r>
      <w:r>
        <w:t>{ Vendor-Specific-Application-Id }</w:t>
      </w:r>
      <w:r>
        <w:br/>
        <w:t>[ Auth-Session-State ]</w:t>
      </w:r>
      <w:r>
        <w:tab/>
        <w:t>; NO_STATE_MAINTAINED</w:t>
      </w:r>
      <w:r>
        <w:br/>
        <w:t>{ Origin-Host }</w:t>
      </w:r>
      <w:r>
        <w:tab/>
        <w:t>; Address of NAF</w:t>
      </w:r>
      <w:r>
        <w:br/>
        <w:t>{ Origin-Realm }</w:t>
      </w:r>
      <w:r>
        <w:tab/>
        <w:t>; Realm of NAF</w:t>
      </w:r>
      <w:r>
        <w:br/>
        <w:t>{ Destination-Realm }</w:t>
      </w:r>
      <w:r>
        <w:tab/>
        <w:t>; Realm of BSF</w:t>
      </w:r>
      <w:r>
        <w:br/>
        <w:t>[ Destination-Host ]</w:t>
      </w:r>
      <w:r>
        <w:tab/>
        <w:t xml:space="preserve">; Address of the BSF </w:t>
      </w:r>
      <w:r>
        <w:br/>
        <w:t>* [ GAA-Service-Identifier ]</w:t>
      </w:r>
      <w:r>
        <w:tab/>
        <w:t>; Service identifiers</w:t>
      </w:r>
      <w:r>
        <w:br/>
        <w:t>{ Transaction-Identifier }</w:t>
      </w:r>
      <w:r>
        <w:tab/>
        <w:t>; B-TID</w:t>
      </w:r>
      <w:r>
        <w:br/>
        <w:t>{ NAF-Id }</w:t>
      </w:r>
      <w:r>
        <w:tab/>
        <w:t>; NAF_ID</w:t>
      </w:r>
      <w:r>
        <w:br/>
        <w:t>[ GBA_U-Awareness-Indicator ]</w:t>
      </w:r>
      <w:r>
        <w:tab/>
        <w:t>; GBA_U awareness of the NAF</w:t>
      </w:r>
      <w:r>
        <w:br/>
        <w:t>*[ AVP ]</w:t>
      </w:r>
      <w:r>
        <w:br/>
        <w:t>*[ Proxy-Info ]</w:t>
      </w:r>
      <w:r>
        <w:br/>
        <w:t>*[ Route-Record ]</w:t>
      </w:r>
    </w:p>
    <w:p w14:paraId="51015C83" w14:textId="77777777" w:rsidR="004C2564" w:rsidRDefault="004C2564" w:rsidP="004C2564">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3C46F18B" w14:textId="77777777" w:rsidR="004C2564" w:rsidRDefault="004C2564" w:rsidP="004C2564">
      <w:pPr>
        <w:pStyle w:val="Code"/>
      </w:pPr>
      <w:r>
        <w:t>&lt;Vendor-Specific-Application-Id&gt;::=&lt;AVP header: 260&gt;</w:t>
      </w:r>
      <w:r>
        <w:br/>
        <w:t>1*  [Vendor-Id]</w:t>
      </w:r>
      <w:r>
        <w:tab/>
        <w:t>; 3GPP is 10415</w:t>
      </w:r>
      <w:r>
        <w:br/>
        <w:t>0*1 {Auth-Application-Id}</w:t>
      </w:r>
      <w:r>
        <w:tab/>
        <w:t>; 16777220</w:t>
      </w:r>
      <w:r>
        <w:br/>
        <w:t>0*1 {Acct-Application-Id}</w:t>
      </w:r>
      <w:r>
        <w:tab/>
        <w:t>; Omitted</w:t>
      </w:r>
    </w:p>
    <w:p w14:paraId="08AD472D" w14:textId="77777777" w:rsidR="004C2564" w:rsidRPr="00DC39E2" w:rsidRDefault="004C2564" w:rsidP="004C2564">
      <w:pPr>
        <w:pStyle w:val="B1"/>
      </w:pPr>
      <w:r>
        <w:tab/>
      </w:r>
      <w:r w:rsidRPr="00DC39E2">
        <w:t xml:space="preserve">The </w:t>
      </w:r>
      <w:r>
        <w:t>NAF</w:t>
      </w:r>
      <w:r w:rsidRPr="00DC39E2">
        <w:t xml:space="preserve"> sh</w:t>
      </w:r>
      <w:r>
        <w:t>ould</w:t>
      </w:r>
      <w:r w:rsidRPr="00DC39E2">
        <w:t xml:space="preserve"> set the Auth-Session-State AVP to NO_STATE_MAINTAINED to inform that the </w:t>
      </w:r>
      <w:r>
        <w:t>BSF</w:t>
      </w:r>
      <w:r w:rsidRPr="00DC39E2">
        <w:t xml:space="preserve"> does not need to maintain any </w:t>
      </w:r>
      <w:r>
        <w:t xml:space="preserve">session </w:t>
      </w:r>
      <w:r w:rsidRPr="00DC39E2">
        <w:t>stat</w:t>
      </w:r>
      <w:r>
        <w:t>e</w:t>
      </w:r>
      <w:r w:rsidRPr="00DC39E2">
        <w:t xml:space="preserve"> information for this session according 3GPP TS 29.229 [3]. </w:t>
      </w:r>
    </w:p>
    <w:p w14:paraId="7A904F7A" w14:textId="77777777" w:rsidR="00531C09" w:rsidRDefault="004C2564" w:rsidP="004C2564">
      <w:pPr>
        <w:pStyle w:val="B1"/>
      </w:pPr>
      <w:r>
        <w:t>The Destination-Realm AVP is set to subscriber’s BSF. The address of the BSF is extracted from the B-TID.</w:t>
      </w:r>
      <w:r w:rsidR="00531C09">
        <w:t xml:space="preserve"> </w:t>
      </w:r>
    </w:p>
    <w:p w14:paraId="0D45FC20" w14:textId="77777777" w:rsidR="004A7EE7" w:rsidRDefault="00531C09" w:rsidP="00531C09">
      <w:pPr>
        <w:pStyle w:val="NO"/>
        <w:rPr>
          <w:noProof/>
        </w:rPr>
      </w:pPr>
      <w:r>
        <w:rPr>
          <w:noProof/>
        </w:rPr>
        <w:t>NOTE:</w:t>
      </w:r>
      <w:r>
        <w:rPr>
          <w:noProof/>
        </w:rPr>
        <w:tab/>
        <w:t xml:space="preserve">In the case where the subscriber has contacted a NAF that is in a visited network, the NAF contacts the subscriber's home BSF through a </w:t>
      </w:r>
      <w:r w:rsidR="00F90E7E">
        <w:rPr>
          <w:rFonts w:hint="eastAsia"/>
          <w:noProof/>
          <w:lang w:eastAsia="zh-CN"/>
        </w:rPr>
        <w:t>Diameter based Proxy</w:t>
      </w:r>
      <w:r w:rsidR="00F90E7E">
        <w:rPr>
          <w:noProof/>
        </w:rPr>
        <w:t xml:space="preserve"> </w:t>
      </w:r>
      <w:r>
        <w:rPr>
          <w:noProof/>
        </w:rPr>
        <w:t>(</w:t>
      </w:r>
      <w:r w:rsidR="00F90E7E" w:rsidRPr="00FD7430">
        <w:rPr>
          <w:rFonts w:hint="eastAsia"/>
          <w:noProof/>
        </w:rPr>
        <w:t>Zn</w:t>
      </w:r>
      <w:r>
        <w:rPr>
          <w:noProof/>
        </w:rPr>
        <w:t xml:space="preserve">-Proxy) that is located in the same network as the NAF. The local BSF and the </w:t>
      </w:r>
      <w:r w:rsidR="00F90E7E" w:rsidRPr="00FD7430">
        <w:rPr>
          <w:rFonts w:hint="eastAsia"/>
          <w:noProof/>
        </w:rPr>
        <w:t>Zn</w:t>
      </w:r>
      <w:r>
        <w:rPr>
          <w:noProof/>
        </w:rPr>
        <w:t>-Proxy may be co-located. See 3GPP TS 33.220 [6].</w:t>
      </w:r>
    </w:p>
    <w:p w14:paraId="50E61464" w14:textId="77777777" w:rsidR="004A7EE7" w:rsidRDefault="00531C09" w:rsidP="004A7EE7">
      <w:pPr>
        <w:pStyle w:val="B1"/>
      </w:pPr>
      <w:r>
        <w:tab/>
      </w:r>
      <w:r w:rsidR="004A7EE7">
        <w:t xml:space="preserve">The NAF indicates the GAA </w:t>
      </w:r>
      <w:r w:rsidR="005C2478">
        <w:t>services</w:t>
      </w:r>
      <w:r w:rsidR="004A7EE7">
        <w:t xml:space="preserve"> for which the information is retrieved by GAA-Service-Identifier AVP</w:t>
      </w:r>
      <w:r w:rsidR="005C2478">
        <w:t>s</w:t>
      </w:r>
      <w:r w:rsidR="004A7EE7">
        <w:t>. The Bootst</w:t>
      </w:r>
      <w:r w:rsidR="004D31F5">
        <w:t xml:space="preserve">rapping Transaction Identifier </w:t>
      </w:r>
      <w:r w:rsidR="004A7EE7">
        <w:t>defines the earlier bootstrapping procedure execution.</w:t>
      </w:r>
    </w:p>
    <w:p w14:paraId="25A92615" w14:textId="77777777" w:rsidR="004A7EE7" w:rsidRDefault="004A7EE7" w:rsidP="004A7EE7">
      <w:r>
        <w:t>Step 2</w:t>
      </w:r>
    </w:p>
    <w:p w14:paraId="6526C0BA" w14:textId="77777777" w:rsidR="004A7EE7" w:rsidRDefault="004A7EE7" w:rsidP="004A7EE7">
      <w:pPr>
        <w:pStyle w:val="B1"/>
      </w:pPr>
      <w:r>
        <w:tab/>
        <w:t>In the successful case the BSF has a tuple &lt;</w:t>
      </w:r>
      <w:r>
        <w:rPr>
          <w:u w:val="single"/>
        </w:rPr>
        <w:t>B-TID</w:t>
      </w:r>
      <w:r>
        <w:t>,IMPI,Ks,</w:t>
      </w:r>
      <w:r w:rsidR="00A16C88" w:rsidRPr="00A16C88">
        <w:t xml:space="preserve"> </w:t>
      </w:r>
      <w:r w:rsidR="00A16C88">
        <w:t xml:space="preserve">Key lifetime, </w:t>
      </w:r>
      <w:r w:rsidR="00C00E35">
        <w:t xml:space="preserve">Bootstrapinfo creation time, </w:t>
      </w:r>
      <w:r w:rsidR="00A16C88">
        <w:t>GBA</w:t>
      </w:r>
      <w:r>
        <w:t xml:space="preserve">-UserSecSettings&gt; identified by Bootstrapping Transaction Identifier (B-TID). When the BSF receives the request it checks the existence </w:t>
      </w:r>
      <w:r w:rsidR="00A16C88">
        <w:t xml:space="preserve">and validity </w:t>
      </w:r>
      <w:r>
        <w:t>of the tuple for given B-TID. If checking fails the BSF sends an Answer  message with Experimental-Result set to indicate the error type 5403. If the tuple for B-TID exists, but is expired, error type 540</w:t>
      </w:r>
      <w:r w:rsidR="00475ECC">
        <w:t>3</w:t>
      </w:r>
      <w:r>
        <w:t xml:space="preserve"> is </w:t>
      </w:r>
      <w:r w:rsidR="00475ECC">
        <w:t xml:space="preserve">also </w:t>
      </w:r>
      <w:r>
        <w:t xml:space="preserve">send to indicate needs for renewal of the boostrapping procedure.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w:t>
      </w:r>
    </w:p>
    <w:p w14:paraId="1ABC9C41" w14:textId="77777777" w:rsidR="004A7EE7" w:rsidRDefault="004A7EE7" w:rsidP="004A7EE7">
      <w:pPr>
        <w:pStyle w:val="B1"/>
      </w:pPr>
      <w:r>
        <w:tab/>
        <w:t xml:space="preserve">The BSF derives the </w:t>
      </w:r>
      <w:r w:rsidR="00475ECC">
        <w:t>key material for the ME (</w:t>
      </w:r>
      <w:r w:rsidR="00924420">
        <w:t xml:space="preserve">i.e., Ks_NAF in the case of GBA_ME, and Ks_ext_NAF in the case of GBA_U) </w:t>
      </w:r>
      <w:r w:rsidR="00475ECC">
        <w:t>and possibly the key material for the UICC</w:t>
      </w:r>
      <w:r w:rsidR="00924420">
        <w:t xml:space="preserve"> (i.e., Ks_int_NAF in the case of GBA_U</w:t>
      </w:r>
      <w:r w:rsidR="00475ECC">
        <w:t xml:space="preserve">) </w:t>
      </w:r>
      <w:r>
        <w:t xml:space="preserve"> according </w:t>
      </w:r>
      <w:r w:rsidR="00475ECC">
        <w:t xml:space="preserve">to </w:t>
      </w:r>
      <w:r>
        <w:t xml:space="preserve">the B-TID and packs </w:t>
      </w:r>
      <w:r w:rsidR="00475ECC">
        <w:t xml:space="preserve">them </w:t>
      </w:r>
      <w:r>
        <w:t xml:space="preserve">into </w:t>
      </w:r>
      <w:r w:rsidR="00475ECC">
        <w:t>ME-Key-Material AVP and possible UICC-Key-Material AVP</w:t>
      </w:r>
      <w:r>
        <w:t xml:space="preserve">. </w:t>
      </w:r>
      <w:r w:rsidR="00924420">
        <w:t xml:space="preserve">The ME-Key-Material contains Ks_(ext)_NAF and the UICC-key-Material contains the Ks_int_NAF key. </w:t>
      </w:r>
      <w:r>
        <w:t xml:space="preserve">The BSF select correct user’s Security Settings according the request’s GAA-Service-Identifier AVP to </w:t>
      </w:r>
      <w:r w:rsidR="00A16C88">
        <w:t>GBA</w:t>
      </w:r>
      <w:r>
        <w:t xml:space="preserve">-UserSecSettings AVP. </w:t>
      </w:r>
      <w:r w:rsidR="00D938F9">
        <w:t>If NAF grouping is used by the operator and there are one or more USSs</w:t>
      </w:r>
      <w:r w:rsidR="00D938F9" w:rsidRPr="009928EA">
        <w:t xml:space="preserve"> </w:t>
      </w:r>
      <w:r w:rsidR="00D938F9">
        <w:t xml:space="preserve">corresponding to the requested GSID, then also the nafGroup attribute of USS is checked. </w:t>
      </w:r>
      <w:r>
        <w:t xml:space="preserve">If the NAF has sent a GAA-Service-Identifier that does not have corresponding user’s security settings, </w:t>
      </w:r>
      <w:r w:rsidR="00475ECC">
        <w:t xml:space="preserve">and the BSF is locally configured to reject those requests from the NAF, then </w:t>
      </w:r>
      <w:r>
        <w:t>the error 540</w:t>
      </w:r>
      <w:r w:rsidR="00475ECC">
        <w:t>2</w:t>
      </w:r>
      <w:r>
        <w:t xml:space="preserve"> is raised.</w:t>
      </w:r>
      <w:r w:rsidR="00475ECC">
        <w:t xml:space="preserve"> If the NAF has sent a GAA-Service-</w:t>
      </w:r>
      <w:r w:rsidR="004D31F5">
        <w:t>Identifier that</w:t>
      </w:r>
      <w:r w:rsidR="00475ECC">
        <w:t xml:space="preserve"> have corresponding user's security settings, but the BSF is locally configured to reject those from that NAF, then the error 5402 is raised too.</w:t>
      </w:r>
    </w:p>
    <w:p w14:paraId="50C326AE" w14:textId="77777777" w:rsidR="00C852B0" w:rsidRDefault="004A7EE7" w:rsidP="00C852B0">
      <w:pPr>
        <w:pStyle w:val="B1"/>
      </w:pPr>
      <w:r>
        <w:tab/>
      </w:r>
      <w:r w:rsidR="00A16C88">
        <w:t>The NAF may be addressed from the UE with different FQDNs. The BSF shall check if this NAF-</w:t>
      </w:r>
      <w:r w:rsidR="001579FD">
        <w:t>Id</w:t>
      </w:r>
      <w:r w:rsidR="00A16C88">
        <w:t xml:space="preserve"> is allowed to be used for the NAF. </w:t>
      </w:r>
      <w:r>
        <w:t>If the NAF identified by its Origin-Host AVP is configured in the BSF not to be authorized to use the given NAF-</w:t>
      </w:r>
      <w:r w:rsidR="001579FD">
        <w:t>Id</w:t>
      </w:r>
      <w:r>
        <w:t>, the BSF may raise the error situation 540</w:t>
      </w:r>
      <w:r w:rsidR="00475ECC">
        <w:t>2</w:t>
      </w:r>
      <w:r>
        <w:t>. The BSF may also be configured so that a certain NAF is not authorized to use a certain GAA-Service-Identifier. This situation may be</w:t>
      </w:r>
      <w:r w:rsidR="00475ECC">
        <w:t xml:space="preserve"> also</w:t>
      </w:r>
      <w:r>
        <w:t xml:space="preserve"> indicated by error code 540</w:t>
      </w:r>
      <w:r w:rsidR="00475ECC">
        <w:t>2</w:t>
      </w:r>
      <w:r>
        <w:t>.</w:t>
      </w:r>
      <w:r w:rsidR="00C852B0" w:rsidRPr="00C852B0">
        <w:t xml:space="preserve"> </w:t>
      </w:r>
    </w:p>
    <w:p w14:paraId="69AFBC79" w14:textId="77777777" w:rsidR="004A7EE7" w:rsidRDefault="00C852B0" w:rsidP="004A5A88">
      <w:r>
        <w:t>Exceptions to the cases specified here shall be treated by BSF as error situations. The Result-Code shall be set to DIAMETER_UNABLE_TO_COMPLY.</w:t>
      </w:r>
    </w:p>
    <w:p w14:paraId="15DE50F1" w14:textId="77777777" w:rsidR="004C2564" w:rsidRDefault="004C2564" w:rsidP="004C2564">
      <w:r>
        <w:t>Step 3</w:t>
      </w:r>
    </w:p>
    <w:p w14:paraId="0CD3DF02" w14:textId="77777777" w:rsidR="004C2564" w:rsidRDefault="004C2564" w:rsidP="004C2564">
      <w:pPr>
        <w:pStyle w:val="B1"/>
      </w:pPr>
      <w:r>
        <w:lastRenderedPageBreak/>
        <w:tab/>
        <w:t xml:space="preserve">After that the BSF shall send a Bootstrapping-Info-Answer message (BIA) back to the NAF. </w:t>
      </w:r>
    </w:p>
    <w:p w14:paraId="371EFEB5" w14:textId="77777777" w:rsidR="004C2564" w:rsidRDefault="004C2564" w:rsidP="004C2564">
      <w:pPr>
        <w:pStyle w:val="Code"/>
        <w:tabs>
          <w:tab w:val="clear" w:pos="6804"/>
          <w:tab w:val="left" w:pos="5954"/>
        </w:tabs>
      </w:pPr>
      <w:r>
        <w:t>&lt; Boostrapping-Info-Answer&gt; ::= &lt; Diameter Header: 310, PXY, 16777220 &gt;</w:t>
      </w:r>
      <w:r>
        <w:br/>
      </w:r>
      <w:r>
        <w:rPr>
          <w:bCs/>
        </w:rPr>
        <w:t>&lt; Session-Id &gt;</w:t>
      </w:r>
      <w:r>
        <w:rPr>
          <w:bCs/>
        </w:rPr>
        <w:br/>
      </w:r>
      <w:r>
        <w:t>{ Vendor-Specific-Application-Id }</w:t>
      </w:r>
      <w:r>
        <w:br/>
        <w:t>[ Result-Code ]</w:t>
      </w:r>
      <w:r>
        <w:tab/>
      </w:r>
      <w:r>
        <w:br/>
        <w:t>[ Experimental-Result]</w:t>
      </w:r>
      <w:r>
        <w:br/>
        <w:t>[ Auth-Session-State ]</w:t>
      </w:r>
      <w:r>
        <w:tab/>
        <w:t>; NO_STATE_MAINTAINED</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AVP ]</w:t>
      </w:r>
      <w:r>
        <w:br/>
        <w:t>*[ Proxy-Info ]</w:t>
      </w:r>
      <w:r>
        <w:br/>
        <w:t>*[ Route-Record ]</w:t>
      </w:r>
    </w:p>
    <w:p w14:paraId="3B1E3B53" w14:textId="77777777" w:rsidR="004C2564" w:rsidRPr="00DC39E2" w:rsidRDefault="004C2564" w:rsidP="004C2564">
      <w:pPr>
        <w:pStyle w:val="B1"/>
      </w:pPr>
      <w:r>
        <w:tab/>
      </w:r>
      <w:r w:rsidRPr="00DC39E2">
        <w:t xml:space="preserve">The </w:t>
      </w:r>
      <w:r>
        <w:t>BSF</w:t>
      </w:r>
      <w:r w:rsidRPr="00DC39E2">
        <w:t xml:space="preserve"> shall set the Auth-Session-State AVP to NO_STATE_MAINTAINED because the </w:t>
      </w:r>
      <w:r>
        <w:t>BSF</w:t>
      </w:r>
      <w:r w:rsidRPr="00DC39E2">
        <w:t xml:space="preserve"> does not maintain any </w:t>
      </w:r>
      <w:r>
        <w:t xml:space="preserve">session </w:t>
      </w:r>
      <w:r w:rsidRPr="00DC39E2">
        <w:t xml:space="preserve">state information about this session and the </w:t>
      </w:r>
      <w:r>
        <w:t>NAF</w:t>
      </w:r>
      <w:r w:rsidRPr="00DC39E2">
        <w:t xml:space="preserve"> does not need to send any session termination request 3GPP TS 29.229 [3].</w:t>
      </w:r>
    </w:p>
    <w:p w14:paraId="11D6A344" w14:textId="77777777" w:rsidR="001B7E50" w:rsidRDefault="004C2564" w:rsidP="004C2564">
      <w:pPr>
        <w:pStyle w:val="B1"/>
      </w:pPr>
      <w:r>
        <w:tab/>
        <w:t>The BSF may or may not send  the User-name AVP (IMPI) according its configuration.</w:t>
      </w:r>
    </w:p>
    <w:p w14:paraId="72421F72" w14:textId="77777777" w:rsidR="001B7E50" w:rsidRDefault="001B7E50" w:rsidP="004A7EE7">
      <w:pPr>
        <w:pStyle w:val="B1"/>
      </w:pPr>
      <w:r>
        <w:tab/>
      </w:r>
      <w:r w:rsidR="004A7EE7">
        <w:t>The mandatory common key material with the ME (</w:t>
      </w:r>
      <w:r w:rsidR="00924420">
        <w:t>Ks_NAF or Ks_ext_NAF</w:t>
      </w:r>
      <w:r w:rsidR="004A7EE7">
        <w:t>) is sent in the ME-Key-Material AVP. The common key material with the UICC (</w:t>
      </w:r>
      <w:r w:rsidR="00924420">
        <w:t>Ks_int_NAF</w:t>
      </w:r>
      <w:r w:rsidR="004A7EE7">
        <w:t xml:space="preserve">) is optionally sent in the UICC-Key-Material AVP only if the </w:t>
      </w:r>
      <w:r w:rsidR="006751A5">
        <w:t>"</w:t>
      </w:r>
      <w:r>
        <w:t>uiccType</w:t>
      </w:r>
      <w:r w:rsidR="006751A5">
        <w:t>"</w:t>
      </w:r>
      <w:r>
        <w:t xml:space="preserve"> tag in bsfInfo from the HSS is set to "GBA_U".</w:t>
      </w:r>
    </w:p>
    <w:p w14:paraId="6DBD5E02" w14:textId="77777777" w:rsidR="001B7E50" w:rsidRDefault="001B7E50" w:rsidP="004A7EE7">
      <w:pPr>
        <w:pStyle w:val="B1"/>
      </w:pPr>
      <w:r>
        <w:tab/>
      </w:r>
      <w:r w:rsidR="004A7EE7">
        <w:t>The Key-</w:t>
      </w:r>
      <w:r w:rsidR="00764C3E">
        <w:t>Expiry</w:t>
      </w:r>
      <w:r w:rsidR="004A7EE7">
        <w:t>Time AVP contains the expiry time of the Boots</w:t>
      </w:r>
      <w:r>
        <w:t>t</w:t>
      </w:r>
      <w:r w:rsidR="004A7EE7">
        <w:t xml:space="preserve">rapping information in the BSF according its configuration. The expiry time is represented </w:t>
      </w:r>
      <w:r w:rsidR="00764C3E">
        <w:t xml:space="preserve">according the Diameter Time data format </w:t>
      </w:r>
      <w:r w:rsidR="004A7EE7">
        <w:t xml:space="preserve">in seconds that have passed since </w:t>
      </w:r>
      <w:r w:rsidR="00764C3E">
        <w:t xml:space="preserve">0h on </w:t>
      </w:r>
      <w:r w:rsidR="004A7EE7">
        <w:t xml:space="preserve">January 1, </w:t>
      </w:r>
      <w:r w:rsidR="00764C3E">
        <w:t xml:space="preserve">1900 UTC </w:t>
      </w:r>
      <w:r w:rsidR="004A7EE7">
        <w:t xml:space="preserve">. </w:t>
      </w:r>
      <w:r>
        <w:t xml:space="preserve">If a special key lifetime value is given in the </w:t>
      </w:r>
      <w:r w:rsidR="006751A5">
        <w:t>"</w:t>
      </w:r>
      <w:r>
        <w:t>lifeTime</w:t>
      </w:r>
      <w:r w:rsidR="006751A5">
        <w:t>"</w:t>
      </w:r>
      <w:r>
        <w:t xml:space="preserve"> tag inside the bsfInfo from the HSS in bootstraping procedure, it is used instead of the BSF default configuration value</w:t>
      </w:r>
      <w:r w:rsidR="00764C3E">
        <w:t xml:space="preserve"> when the expiry time is calculated</w:t>
      </w:r>
      <w:r>
        <w:t>.</w:t>
      </w:r>
    </w:p>
    <w:p w14:paraId="14CC6DD6" w14:textId="77777777" w:rsidR="00C00E35" w:rsidRDefault="00C00E35" w:rsidP="004A7EE7">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019E6F02" w14:textId="77777777" w:rsidR="0040120D" w:rsidRDefault="001B7E50" w:rsidP="0040120D">
      <w:pPr>
        <w:pStyle w:val="B1"/>
      </w:pPr>
      <w:r>
        <w:tab/>
      </w:r>
      <w:r w:rsidR="004A7EE7">
        <w:t>The BSF select</w:t>
      </w:r>
      <w:r w:rsidR="00A16C88">
        <w:t>s</w:t>
      </w:r>
      <w:r w:rsidR="004D31F5">
        <w:t xml:space="preserve"> the appropriate User</w:t>
      </w:r>
      <w:r w:rsidR="004A7EE7">
        <w:t xml:space="preserve"> Security Settings </w:t>
      </w:r>
      <w:r w:rsidR="009979B0">
        <w:t xml:space="preserve">(if any) </w:t>
      </w:r>
      <w:r w:rsidR="004A7EE7">
        <w:t xml:space="preserve">to the </w:t>
      </w:r>
      <w:r w:rsidR="009979B0">
        <w:t>GBA</w:t>
      </w:r>
      <w:r w:rsidR="004A7EE7">
        <w:t xml:space="preserve">-UserSecSettings AVP from stored GAA-UserSecSettings in Bootstrapping information according the </w:t>
      </w:r>
      <w:r w:rsidR="009979B0">
        <w:t>GBA</w:t>
      </w:r>
      <w:r w:rsidR="004A7EE7">
        <w:t>-Service-Identifier AVPs in the request message.</w:t>
      </w:r>
    </w:p>
    <w:p w14:paraId="36153F0C" w14:textId="77777777" w:rsidR="0040120D" w:rsidRPr="0040120D" w:rsidRDefault="0040120D" w:rsidP="0040120D">
      <w:pPr>
        <w:pStyle w:val="B1"/>
      </w:pPr>
      <w:r>
        <w:tab/>
      </w:r>
      <w:r w:rsidRPr="00CB7870">
        <w:t>The BSF shall indicate the type of used authentication in the bootstrapping procedure to the NAF in GBA-Type, if other than 3G GBA type has been performed.</w:t>
      </w:r>
    </w:p>
    <w:p w14:paraId="6820865A" w14:textId="77777777" w:rsidR="001579FD" w:rsidRDefault="0040120D" w:rsidP="004A7EE7">
      <w:r>
        <w:t>When the NAF receives the BIA message, the NAF shall check the value of the GBA-Type AVP if it is included in the message. If the NAF does not support the GBA-Type the NAF shall stop processing the message and should indicate an error via the O&amp;M subsystem.</w:t>
      </w:r>
      <w:r w:rsidR="004D31F5">
        <w:t xml:space="preserve"> </w:t>
      </w:r>
      <w:r w:rsidR="004A7EE7">
        <w:t xml:space="preserve">The </w:t>
      </w:r>
      <w:r w:rsidR="00664CBA">
        <w:t xml:space="preserve">further </w:t>
      </w:r>
      <w:r w:rsidR="004A7EE7">
        <w:t xml:space="preserve">procedure in the NAF when the </w:t>
      </w:r>
      <w:r w:rsidR="007D0F0B">
        <w:t xml:space="preserve">BIA </w:t>
      </w:r>
      <w:r w:rsidR="004A7EE7">
        <w:t xml:space="preserve">is received is described in </w:t>
      </w:r>
      <w:r w:rsidR="009979B0">
        <w:t xml:space="preserve">3GPP TS 33.220 [5], 3GPP TS 33.222 [11] and optionally in </w:t>
      </w:r>
      <w:r w:rsidR="004A7EE7">
        <w:t xml:space="preserve">GAA </w:t>
      </w:r>
      <w:r w:rsidR="009979B0">
        <w:t xml:space="preserve">service </w:t>
      </w:r>
      <w:r w:rsidR="004A7EE7">
        <w:t>type specific TSs.</w:t>
      </w:r>
    </w:p>
    <w:p w14:paraId="42CF0B94" w14:textId="77777777" w:rsidR="001579FD" w:rsidRDefault="001579FD" w:rsidP="001579FD">
      <w:pPr>
        <w:pStyle w:val="Heading2"/>
      </w:pPr>
      <w:bookmarkStart w:id="30" w:name="_Toc485637174"/>
      <w:r>
        <w:t>5.3</w:t>
      </w:r>
      <w:r>
        <w:tab/>
        <w:t>Protocol Zn between NAF and BSF based on Web Services</w:t>
      </w:r>
      <w:bookmarkEnd w:id="30"/>
    </w:p>
    <w:p w14:paraId="1BFC014A" w14:textId="77777777" w:rsidR="001579FD" w:rsidRDefault="001579FD" w:rsidP="001579FD">
      <w:r>
        <w:t>The procedures in the NAF and in the BSF related Web Services [13] based Zn interface are the same as specified in clause 5.2, but instead of Diameter messages a Web Services procedures shall be used to communicate over Zn interface. Annex D specifies the GBA Service for Web Services, i.e., it contains the Web Services Definition Language (WSDL) [14] specification for GBA Service. Below are the attributes that are defined for GBA Service request, response, and fault cases.</w:t>
      </w:r>
    </w:p>
    <w:p w14:paraId="2DCA232A" w14:textId="77777777" w:rsidR="001579FD" w:rsidRDefault="00F005B0" w:rsidP="00F005B0">
      <w:pPr>
        <w:pStyle w:val="TH"/>
      </w:pPr>
      <w:r>
        <w:object w:dxaOrig="10826" w:dyaOrig="7718" w14:anchorId="13898C14">
          <v:shape id="_x0000_i1040" type="#_x0000_t75" style="width:428pt;height:305pt" o:ole="">
            <v:imagedata r:id="rId39" o:title=""/>
          </v:shape>
          <o:OLEObject Type="Embed" ProgID="Visio.Drawing.11" ShapeID="_x0000_i1040" DrawAspect="Content" ObjectID="_1771738193" r:id="rId40"/>
        </w:object>
      </w:r>
    </w:p>
    <w:p w14:paraId="3EB3CD56" w14:textId="77777777" w:rsidR="001579FD" w:rsidRDefault="001579FD" w:rsidP="001579FD">
      <w:pPr>
        <w:pStyle w:val="TF"/>
      </w:pPr>
      <w:r>
        <w:t>Figure 5.4: The Web Services based GAA application procedure</w:t>
      </w:r>
    </w:p>
    <w:p w14:paraId="12D9363C"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3202550B" w14:textId="77777777" w:rsidR="00F005B0" w:rsidRPr="005F0D72" w:rsidRDefault="00F005B0" w:rsidP="00F005B0">
      <w:pPr>
        <w:pStyle w:val="B1"/>
      </w:pPr>
      <w:r>
        <w:t>Step 1</w:t>
      </w:r>
    </w:p>
    <w:p w14:paraId="1E855825" w14:textId="77777777" w:rsidR="00F005B0" w:rsidRDefault="00F005B0" w:rsidP="00F005B0">
      <w:pPr>
        <w:pStyle w:val="B2"/>
      </w:pPr>
      <w:r>
        <w:tab/>
        <w:t>The NAF shall send a "requestBootstrappingInfoRequest" message to the BSF.  The WSDL schema of this message is included in Annex D.</w:t>
      </w:r>
    </w:p>
    <w:p w14:paraId="7C93526A" w14:textId="77777777" w:rsidR="003F75C8" w:rsidRDefault="00F005B0" w:rsidP="003F75C8">
      <w:pPr>
        <w:pStyle w:val="B2"/>
      </w:pPr>
      <w:r w:rsidRPr="00FE76A2">
        <w:tab/>
      </w:r>
      <w:r w:rsidRPr="005F0D72">
        <w:t>Following</w:t>
      </w:r>
      <w:r>
        <w:t xml:space="preserve"> </w:t>
      </w:r>
      <w:r w:rsidRPr="005F0D72">
        <w:t>elements</w:t>
      </w:r>
      <w:r>
        <w:t xml:space="preserve"> are included into this message:</w:t>
      </w:r>
    </w:p>
    <w:p w14:paraId="3ACD9795" w14:textId="77777777" w:rsidR="00F005B0" w:rsidRDefault="003F75C8" w:rsidP="003F75C8">
      <w:pPr>
        <w:pStyle w:val="B3"/>
      </w:pPr>
      <w:r>
        <w:t>-</w:t>
      </w:r>
      <w:r>
        <w:tab/>
      </w:r>
      <w:r w:rsidR="00F005B0">
        <w:t>"btid"</w:t>
      </w:r>
    </w:p>
    <w:p w14:paraId="7C3CF855" w14:textId="77777777" w:rsidR="00F005B0" w:rsidRDefault="00F005B0" w:rsidP="00F005B0">
      <w:pPr>
        <w:pStyle w:val="B3"/>
        <w:ind w:left="1211" w:firstLine="0"/>
      </w:pPr>
      <w:r>
        <w:t>This is B-TID and defines the earlier bootstrapping procedure execution. Description in subclause 6.3.1.2 applies.</w:t>
      </w:r>
    </w:p>
    <w:p w14:paraId="4A0FC07A" w14:textId="77777777" w:rsidR="00F005B0" w:rsidRDefault="003F75C8" w:rsidP="003F75C8">
      <w:pPr>
        <w:pStyle w:val="B3"/>
      </w:pPr>
      <w:r>
        <w:t>-</w:t>
      </w:r>
      <w:r>
        <w:tab/>
      </w:r>
      <w:r w:rsidR="00F005B0">
        <w:t>"nafid"</w:t>
      </w:r>
    </w:p>
    <w:p w14:paraId="5957DBDD" w14:textId="77777777" w:rsidR="00F005B0" w:rsidRDefault="00F005B0" w:rsidP="00F005B0">
      <w:pPr>
        <w:pStyle w:val="B3"/>
        <w:ind w:left="1211" w:firstLine="0"/>
      </w:pPr>
      <w:r>
        <w:t>This is the NAF-Id. Description in subclause 6.3.1.3 applies.</w:t>
      </w:r>
    </w:p>
    <w:p w14:paraId="1A9A9B6F" w14:textId="77777777" w:rsidR="00F005B0" w:rsidRDefault="003F75C8" w:rsidP="003F75C8">
      <w:pPr>
        <w:pStyle w:val="B3"/>
      </w:pPr>
      <w:r>
        <w:t>-</w:t>
      </w:r>
      <w:r>
        <w:tab/>
      </w:r>
      <w:r w:rsidR="00F005B0">
        <w:t>"gsid"</w:t>
      </w:r>
    </w:p>
    <w:p w14:paraId="3849A540" w14:textId="77777777" w:rsidR="00F005B0" w:rsidRDefault="00F005B0" w:rsidP="00F005B0">
      <w:pPr>
        <w:pStyle w:val="B3"/>
        <w:ind w:left="1211" w:firstLine="0"/>
      </w:pPr>
      <w:r w:rsidRPr="008E352D">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7C555D5D" w14:textId="77777777" w:rsidR="00F005B0" w:rsidRDefault="003F75C8" w:rsidP="003F75C8">
      <w:pPr>
        <w:pStyle w:val="B3"/>
      </w:pPr>
      <w:r>
        <w:t>-</w:t>
      </w:r>
      <w:r>
        <w:tab/>
      </w:r>
      <w:r w:rsidR="00F005B0">
        <w:t>"gbaUAware"</w:t>
      </w:r>
    </w:p>
    <w:p w14:paraId="71EBC62C" w14:textId="77777777" w:rsidR="00F005B0" w:rsidRPr="005F0D72" w:rsidRDefault="00F005B0" w:rsidP="00F005B0">
      <w:pPr>
        <w:pStyle w:val="B3"/>
        <w:ind w:left="1211" w:firstLine="0"/>
      </w:pPr>
      <w:r>
        <w:t xml:space="preserve">This element is optionally included. It indicates whether NAF is GBA_U aware, and is capable of using and handling the "uiccKeyMaterial". The </w:t>
      </w:r>
      <w:r w:rsidRPr="008E352D">
        <w:t>default value for "gbaUAware" is false. Description and values defined for the corresponding Diameter AVP in subclause 6.3.1.8 apply.</w:t>
      </w:r>
    </w:p>
    <w:p w14:paraId="7D1E7CE4" w14:textId="77777777" w:rsidR="00F005B0" w:rsidRDefault="00F005B0" w:rsidP="00F005B0">
      <w:pPr>
        <w:pStyle w:val="B2"/>
        <w:ind w:firstLine="0"/>
      </w:pPr>
      <w:r>
        <w:t>The NAF may use one or more "extension" elements to include additional data to the request, but the BSF may ignore the additional data.</w:t>
      </w:r>
    </w:p>
    <w:p w14:paraId="15AA4139" w14:textId="77777777" w:rsidR="00F005B0" w:rsidRDefault="00F005B0" w:rsidP="00F005B0">
      <w:pPr>
        <w:pStyle w:val="B2"/>
        <w:ind w:firstLine="0"/>
        <w:rPr>
          <w:noProof/>
        </w:rPr>
      </w:pPr>
      <w:r>
        <w:t>This SOAP message shall be sent to BSF, then the URI of the message shall contain the BSF address extracted from "btid".</w:t>
      </w:r>
      <w:r>
        <w:rPr>
          <w:noProof/>
        </w:rPr>
        <w:t xml:space="preserve">In the case where the subscriber has contacted a NAF that is in a visited network, the </w:t>
      </w:r>
      <w:r>
        <w:rPr>
          <w:noProof/>
        </w:rPr>
        <w:lastRenderedPageBreak/>
        <w:t>NAF contacts the subscriber's home BSF through a GBA-Proxy that is located in the same network as the NAF. The local BSF and the GBA-Proxy may be co-located. See 3GPP TS 33.220 [6].</w:t>
      </w:r>
    </w:p>
    <w:p w14:paraId="3F94EE11" w14:textId="77777777" w:rsidR="00F005B0" w:rsidRDefault="00F005B0" w:rsidP="00F005B0">
      <w:pPr>
        <w:pStyle w:val="B1"/>
      </w:pPr>
      <w:r>
        <w:t>Step 2</w:t>
      </w:r>
    </w:p>
    <w:p w14:paraId="4F7DCB28" w14:textId="77777777" w:rsidR="00F005B0" w:rsidRDefault="00F005B0" w:rsidP="00F005B0">
      <w:pPr>
        <w:pStyle w:val="B2"/>
      </w:pPr>
      <w:r>
        <w:tab/>
        <w:t>The procedures for step 2 are the same as in step 2 in clause 5.2.</w:t>
      </w:r>
    </w:p>
    <w:p w14:paraId="27E7943A" w14:textId="77777777" w:rsidR="00F005B0" w:rsidRDefault="00F005B0" w:rsidP="00F005B0">
      <w:pPr>
        <w:pStyle w:val="B2"/>
      </w:pPr>
      <w:r>
        <w:tab/>
      </w:r>
      <w:r w:rsidRPr="0053599E">
        <w:t>If</w:t>
      </w:r>
      <w:r w:rsidRPr="0053599E" w:rsidDel="00114BE4">
        <w:t xml:space="preserve"> </w:t>
      </w:r>
      <w:r w:rsidRPr="0053599E">
        <w:t>any of the error situ</w:t>
      </w:r>
      <w:r>
        <w:t>a</w:t>
      </w:r>
      <w:r w:rsidRPr="0053599E">
        <w:t xml:space="preserve">tions described in step 2 in clause </w:t>
      </w:r>
      <w:r>
        <w:t xml:space="preserve">5.2 arises, </w:t>
      </w:r>
      <w:r w:rsidRPr="0053599E">
        <w:t xml:space="preserve">the BSF </w:t>
      </w:r>
      <w:r>
        <w:t xml:space="preserve">shall </w:t>
      </w:r>
      <w:r w:rsidRPr="0053599E">
        <w:t xml:space="preserve">respond with a </w:t>
      </w:r>
      <w:r>
        <w:t>"</w:t>
      </w:r>
      <w:r w:rsidRPr="0053599E">
        <w:t>requestBootstrappingInfoFault</w:t>
      </w:r>
      <w:r>
        <w:t>"</w:t>
      </w:r>
      <w:r w:rsidRPr="0053599E">
        <w:t xml:space="preserve"> message</w:t>
      </w:r>
      <w:r>
        <w:t xml:space="preserve">, as defined in Annex </w:t>
      </w:r>
      <w:r w:rsidDel="00424C57">
        <w:t>D</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7A2E2E9D" w14:textId="77777777" w:rsidR="00F005B0" w:rsidRDefault="00F005B0" w:rsidP="00F005B0">
      <w:pPr>
        <w:pStyle w:val="B1"/>
      </w:pPr>
      <w:r>
        <w:t>Step 3</w:t>
      </w:r>
    </w:p>
    <w:p w14:paraId="58BF2A0E" w14:textId="77777777" w:rsidR="00F005B0" w:rsidRPr="00FE76A2" w:rsidRDefault="00F005B0" w:rsidP="00F005B0">
      <w:pPr>
        <w:pStyle w:val="B2"/>
      </w:pPr>
      <w:r>
        <w:tab/>
        <w:t>After that, "requestBootstrappingInfoResponse" message is sent back to the NAF. The WSDL schema of this message is included in Annex D.</w:t>
      </w:r>
    </w:p>
    <w:p w14:paraId="38BD4004" w14:textId="77777777" w:rsidR="00F005B0" w:rsidRDefault="00F005B0" w:rsidP="00F005B0">
      <w:pPr>
        <w:pStyle w:val="B2"/>
        <w:ind w:firstLine="0"/>
      </w:pPr>
      <w:r w:rsidRPr="005F0D72">
        <w:t>Following</w:t>
      </w:r>
      <w:r>
        <w:t xml:space="preserve"> </w:t>
      </w:r>
      <w:r w:rsidRPr="005F0D72">
        <w:t>elements</w:t>
      </w:r>
      <w:r>
        <w:t xml:space="preserve"> are included into this message:</w:t>
      </w:r>
    </w:p>
    <w:p w14:paraId="4F4DA6A1" w14:textId="77777777" w:rsidR="00F005B0" w:rsidRDefault="003F75C8" w:rsidP="003F75C8">
      <w:pPr>
        <w:pStyle w:val="B3"/>
      </w:pPr>
      <w:r>
        <w:t>-</w:t>
      </w:r>
      <w:r>
        <w:tab/>
      </w:r>
      <w:r w:rsidR="00F005B0">
        <w:t>"impi"</w:t>
      </w:r>
    </w:p>
    <w:p w14:paraId="70FE4BC5" w14:textId="77777777" w:rsidR="00F005B0" w:rsidRPr="00AA3058" w:rsidRDefault="00F005B0" w:rsidP="00F005B0">
      <w:pPr>
        <w:pStyle w:val="B3"/>
        <w:ind w:firstLine="0"/>
      </w:pPr>
      <w:r>
        <w:t>This element is optionally included according to BSF configuration. Description for User-Name AVP from 3GPP TS 29.229 [3] applies.</w:t>
      </w:r>
    </w:p>
    <w:p w14:paraId="66ADCA3D" w14:textId="77777777" w:rsidR="00F005B0" w:rsidRDefault="003F75C8" w:rsidP="003F75C8">
      <w:pPr>
        <w:pStyle w:val="B3"/>
      </w:pPr>
      <w:r>
        <w:t>-</w:t>
      </w:r>
      <w:r>
        <w:tab/>
      </w:r>
      <w:r w:rsidR="00F005B0">
        <w:t>"meKeyMaterial"</w:t>
      </w:r>
    </w:p>
    <w:p w14:paraId="343461CC" w14:textId="77777777" w:rsidR="00F005B0" w:rsidRDefault="00F005B0" w:rsidP="00F005B0">
      <w:pPr>
        <w:pStyle w:val="B3"/>
        <w:ind w:firstLine="0"/>
      </w:pPr>
      <w:r>
        <w:t>It includes the mandatory common key material with the ME (Ks_NAF or Ks_ext_NAF). Description in subclause 6.3.1.6 applies.</w:t>
      </w:r>
    </w:p>
    <w:p w14:paraId="5898AE91" w14:textId="77777777" w:rsidR="00F005B0" w:rsidRDefault="003F75C8" w:rsidP="003F75C8">
      <w:pPr>
        <w:pStyle w:val="B3"/>
      </w:pPr>
      <w:r>
        <w:t>-</w:t>
      </w:r>
      <w:r>
        <w:tab/>
      </w:r>
      <w:r w:rsidR="00F005B0">
        <w:t>"uiccKeyMaterial"</w:t>
      </w:r>
    </w:p>
    <w:p w14:paraId="746DDA3F"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355AA078" w14:textId="77777777" w:rsidR="00F005B0" w:rsidRDefault="003F75C8" w:rsidP="003F75C8">
      <w:pPr>
        <w:pStyle w:val="B3"/>
      </w:pPr>
      <w:r>
        <w:t>-</w:t>
      </w:r>
      <w:r>
        <w:tab/>
      </w:r>
      <w:r w:rsidR="00F005B0">
        <w:t>"keyExpiryTime"</w:t>
      </w:r>
    </w:p>
    <w:p w14:paraId="70CADF8D"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31EF1AC3" w14:textId="77777777" w:rsidR="00F005B0" w:rsidRDefault="003F75C8" w:rsidP="003F75C8">
      <w:pPr>
        <w:pStyle w:val="B3"/>
      </w:pPr>
      <w:r>
        <w:t>-</w:t>
      </w:r>
      <w:r>
        <w:tab/>
      </w:r>
      <w:r w:rsidR="00F005B0">
        <w:t>"bootstrappingInfoCreationTime"</w:t>
      </w:r>
    </w:p>
    <w:p w14:paraId="3CE26C1A"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555A034D" w14:textId="77777777" w:rsidR="00F005B0" w:rsidRDefault="003F75C8" w:rsidP="003F75C8">
      <w:pPr>
        <w:pStyle w:val="B3"/>
      </w:pPr>
      <w:r>
        <w:t>-</w:t>
      </w:r>
      <w:r>
        <w:tab/>
      </w:r>
      <w:r w:rsidR="00F005B0">
        <w:t>"gbaType"</w:t>
      </w:r>
    </w:p>
    <w:p w14:paraId="793D835A" w14:textId="77777777" w:rsidR="00F005B0" w:rsidRDefault="00F005B0" w:rsidP="00F005B0">
      <w:pPr>
        <w:pStyle w:val="B3"/>
        <w:ind w:firstLine="0"/>
      </w:pPr>
      <w:r>
        <w:t xml:space="preserve">This element indicates the type of used authentication in the bootstrapping </w:t>
      </w:r>
      <w:r w:rsidRPr="008E352D">
        <w:t>procedure to the NAF in "gbaType" element. It shall be included if other than 3G GBA type has been performed. Description and values defined for the corresponding Diameter AVP in subclause 6.3.1.11 apply.</w:t>
      </w:r>
    </w:p>
    <w:p w14:paraId="47E5007E" w14:textId="77777777" w:rsidR="00F005B0" w:rsidRDefault="003F75C8" w:rsidP="003F75C8">
      <w:pPr>
        <w:pStyle w:val="B3"/>
      </w:pPr>
      <w:r>
        <w:t>-</w:t>
      </w:r>
      <w:r>
        <w:tab/>
      </w:r>
      <w:r w:rsidR="00F005B0">
        <w:t>"ussList"</w:t>
      </w:r>
    </w:p>
    <w:p w14:paraId="3750B1B9"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2DBED8C8" w14:textId="77777777" w:rsidR="00F005B0" w:rsidRDefault="00F005B0" w:rsidP="00F005B0">
      <w:pPr>
        <w:pStyle w:val="B2"/>
      </w:pPr>
      <w:r>
        <w:tab/>
      </w:r>
      <w:r>
        <w:tab/>
        <w:t>The BSF may use one or more "extension" elements to include additional data to the request, but the NAF may ignore the additional data.</w:t>
      </w:r>
    </w:p>
    <w:p w14:paraId="0D8F2A94" w14:textId="77777777" w:rsidR="00F005B0" w:rsidRDefault="00F005B0" w:rsidP="00F005B0">
      <w:pPr>
        <w:pStyle w:val="B2"/>
        <w:ind w:firstLine="0"/>
      </w:pPr>
      <w:r>
        <w:t xml:space="preserve">When the NAF receives the "requestBootstrappingInfoResponse" message, the NAF shall check the value of the "gbaType" element if it is included in the message. If the NAF does not support the GBA type the NAF </w:t>
      </w:r>
      <w:r>
        <w:lastRenderedPageBreak/>
        <w:t>shall stop processing the message and should indicate an error via the O&amp;M subsystem. The further procedure in the NAF when the requestBootstrappingInfoResponse message is received is described in 3GPP TS 33.220 [5], 3GPP TS 33.222 [11] and optionally in GAA service type specific TSs.</w:t>
      </w:r>
    </w:p>
    <w:p w14:paraId="486132E7" w14:textId="77777777" w:rsidR="00731FE9" w:rsidRDefault="00731FE9" w:rsidP="00731FE9">
      <w:pPr>
        <w:pStyle w:val="Heading2"/>
      </w:pPr>
      <w:bookmarkStart w:id="31" w:name="_Toc485637175"/>
      <w:r>
        <w:t>5.4</w:t>
      </w:r>
      <w:r>
        <w:tab/>
        <w:t>Protocol Zpn between NAF and BSF based on Diameter</w:t>
      </w:r>
      <w:bookmarkEnd w:id="31"/>
    </w:p>
    <w:p w14:paraId="53EA982A" w14:textId="77777777" w:rsidR="00731FE9" w:rsidRDefault="00731FE9" w:rsidP="00731FE9">
      <w:pPr>
        <w:spacing w:after="120"/>
        <w:ind w:right="-282"/>
      </w:pPr>
      <w:r>
        <w:t>The requirements for Zpn interface are defined in 3GPP TS 33.223 [23].</w:t>
      </w:r>
    </w:p>
    <w:p w14:paraId="69DC71B3" w14:textId="77777777" w:rsidR="00731FE9" w:rsidRDefault="00731FE9" w:rsidP="00731FE9">
      <w:pPr>
        <w:spacing w:after="120"/>
      </w:pPr>
      <w:r>
        <w:t>The protocol Zpn retrieves the GPI, key material and possibly user security settings data by NAF from BSF.  When</w:t>
      </w:r>
      <w:r w:rsidRPr="000C7866">
        <w:t xml:space="preserve"> the NAF wants to send data to the UE, but </w:t>
      </w:r>
      <w:r>
        <w:t xml:space="preserve">the NAF </w:t>
      </w:r>
      <w:r w:rsidRPr="000C7866">
        <w:t>has no valid NAF-key available</w:t>
      </w:r>
      <w:r>
        <w:t>,</w:t>
      </w:r>
      <w:r w:rsidDel="00B65B05">
        <w:t xml:space="preserve"> </w:t>
      </w:r>
      <w:r>
        <w:t xml:space="preserve">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5.4</w:t>
      </w:r>
      <w:r>
        <w:t>. The basic procedure is:</w:t>
      </w:r>
    </w:p>
    <w:p w14:paraId="4902D630" w14:textId="77777777" w:rsidR="00731FE9" w:rsidRDefault="00731FE9" w:rsidP="00731FE9">
      <w:r>
        <w:t>In general, the UE and the NAF will not yet share the key(s) required to protect protocol Ua. If they already do, there is no need for the NAF to invoke protocol Zpn.</w:t>
      </w:r>
    </w:p>
    <w:p w14:paraId="0CDFDA70" w14:textId="77777777" w:rsidR="00731FE9" w:rsidRDefault="00731FE9" w:rsidP="00731FE9">
      <w:r>
        <w:t>It is assumed that the NAF has sufficient information available, i.e. user identity and the address of BSF.</w:t>
      </w:r>
    </w:p>
    <w:p w14:paraId="02CBBCDA" w14:textId="77777777" w:rsidR="00731FE9" w:rsidRDefault="00731FE9" w:rsidP="00731FE9">
      <w:r>
        <w:t xml:space="preserve">A) The NAF starts protocol Zpn with BSF </w:t>
      </w:r>
    </w:p>
    <w:p w14:paraId="5D18B995" w14:textId="77777777" w:rsidR="00731FE9" w:rsidRDefault="003F75C8" w:rsidP="003F75C8">
      <w:pPr>
        <w:pStyle w:val="B1"/>
      </w:pPr>
      <w:r>
        <w:t>-</w:t>
      </w:r>
      <w:r>
        <w:tab/>
      </w:r>
      <w:r w:rsidR="00731FE9">
        <w:t>The NAF requests GBA-Push-Info (GPI), NAF specific key material corresponding to the user identity.</w:t>
      </w:r>
    </w:p>
    <w:p w14:paraId="1894606D" w14:textId="77777777" w:rsidR="00731FE9" w:rsidRDefault="003F75C8" w:rsidP="003F75C8">
      <w:pPr>
        <w:pStyle w:val="B1"/>
      </w:pPr>
      <w:r>
        <w:t>-</w:t>
      </w:r>
      <w:r>
        <w:tab/>
      </w:r>
      <w:r w:rsidR="00731FE9">
        <w:t>The BSF fetches AVs from the HSS, generates and supplies to the NAF the requested GPI, NAF specific key material, the expiry time, the bootstrapinfo creation time, and the appropriate User Security Settings defined for received application identifiers.</w:t>
      </w:r>
    </w:p>
    <w:p w14:paraId="0F43F12B" w14:textId="77777777" w:rsidR="00731FE9" w:rsidRDefault="00731FE9" w:rsidP="00731FE9">
      <w:r>
        <w:t>B) The NAF sends GPI over protocol Upa to the UE (see 3GPP TS 33.223 [23])</w:t>
      </w:r>
    </w:p>
    <w:p w14:paraId="3C87C19C" w14:textId="77777777" w:rsidR="00731FE9" w:rsidRDefault="00731FE9" w:rsidP="00731FE9">
      <w:r>
        <w:t>Once the run of protocol Upa is completed the purpose of bootstrapping is fulfilled and it will enable the UE and NAF to run protocol Ua in a secure way.</w:t>
      </w:r>
    </w:p>
    <w:p w14:paraId="3F1B3FFC" w14:textId="77777777" w:rsidR="00731FE9" w:rsidRDefault="00731FE9" w:rsidP="00731FE9">
      <w:r>
        <w:t>The  GBA push procedure over Zpn is presented in Figure 5.4.</w:t>
      </w:r>
    </w:p>
    <w:p w14:paraId="137276E0" w14:textId="77777777" w:rsidR="00731FE9" w:rsidRDefault="00731FE9" w:rsidP="00731FE9">
      <w:pPr>
        <w:pStyle w:val="TH"/>
      </w:pPr>
      <w:r>
        <w:object w:dxaOrig="9614" w:dyaOrig="7080" w14:anchorId="1ECF8E85">
          <v:shape id="_x0000_i1041" type="#_x0000_t75" style="width:480.5pt;height:354pt" o:ole="">
            <v:imagedata r:id="rId41" o:title=""/>
          </v:shape>
          <o:OLEObject Type="Embed" ProgID="Visio.Drawing.11" ShapeID="_x0000_i1041" DrawAspect="Content" ObjectID="_1771738194" r:id="rId42"/>
        </w:object>
      </w:r>
    </w:p>
    <w:p w14:paraId="29471810" w14:textId="77777777" w:rsidR="00731FE9" w:rsidRDefault="00731FE9" w:rsidP="00731FE9">
      <w:pPr>
        <w:pStyle w:val="TF"/>
      </w:pPr>
      <w:r>
        <w:t>Figure 5.4</w:t>
      </w:r>
      <w:r w:rsidR="00F005B0">
        <w:t>-1</w:t>
      </w:r>
      <w:r>
        <w:t>: The Diameter based GBA push procedure over Zpn</w:t>
      </w:r>
    </w:p>
    <w:p w14:paraId="2772E97E" w14:textId="77777777" w:rsidR="00731FE9" w:rsidRDefault="00731FE9" w:rsidP="00731FE9">
      <w:r>
        <w:t>The steps of the GBA push procedure in Figure 5.4</w:t>
      </w:r>
      <w:r w:rsidR="00F005B0">
        <w:t>-1</w:t>
      </w:r>
      <w:r>
        <w:t xml:space="preserve"> are:</w:t>
      </w:r>
    </w:p>
    <w:p w14:paraId="7E744BC7" w14:textId="77777777" w:rsidR="00731FE9" w:rsidRDefault="00731FE9" w:rsidP="00731FE9">
      <w:r>
        <w:t>- Step 1</w:t>
      </w:r>
    </w:p>
    <w:p w14:paraId="4E8C1CA9" w14:textId="77777777" w:rsidR="00731FE9" w:rsidRDefault="00731FE9" w:rsidP="00731FE9">
      <w:pPr>
        <w:pStyle w:val="B1"/>
      </w:pPr>
      <w:r>
        <w:tab/>
        <w:t>The NAF shall send a GBA-Push-Info-Request message to the BSF.  The content of the message is given here in the same format as in 3GPP TS 29.229 [3]. The curly brackets indicate mandatory AVPs. The square brackets indicate optional AVP. The address refers to the Fully Qualified Domain Name (FQDN).</w:t>
      </w:r>
    </w:p>
    <w:p w14:paraId="70345389" w14:textId="77777777" w:rsidR="00731FE9" w:rsidRDefault="00731FE9" w:rsidP="00731FE9">
      <w:pPr>
        <w:pStyle w:val="Code"/>
      </w:pPr>
      <w:r>
        <w:t>&lt; GBA-Push-Info-Request&gt; ::=&lt;Diameter Header: xxx, REQ, PXY, xxxxxxxx &gt;</w:t>
      </w:r>
      <w:r>
        <w:br/>
      </w:r>
      <w:r>
        <w:rPr>
          <w:bCs/>
        </w:rPr>
        <w:t>&lt; Session-Id &gt;</w:t>
      </w:r>
      <w:r>
        <w:rPr>
          <w:bCs/>
        </w:rPr>
        <w:br/>
      </w:r>
      <w:r>
        <w:t>{ Vendor-Specific-Application-Id }</w:t>
      </w:r>
      <w:r>
        <w:br/>
        <w:t>{ Origin-Host }</w:t>
      </w:r>
      <w:r>
        <w:tab/>
        <w:t>; Address of NAF</w:t>
      </w:r>
      <w:r>
        <w:br/>
        <w:t>{ Origin-Realm }</w:t>
      </w:r>
      <w:r>
        <w:tab/>
        <w:t>; Realm of NAF</w:t>
      </w:r>
      <w:r>
        <w:br/>
        <w:t>{ Destination-Realm }</w:t>
      </w:r>
      <w:r>
        <w:tab/>
        <w:t>; Realm of BSF</w:t>
      </w:r>
      <w:r>
        <w:br/>
        <w:t>[ Destination-Host ]</w:t>
      </w:r>
      <w:r>
        <w:tab/>
        <w:t xml:space="preserve">; Address of the BSF </w:t>
      </w:r>
      <w:r>
        <w:br/>
        <w:t>{ UE-Id }</w:t>
      </w:r>
      <w:r>
        <w:tab/>
        <w:t>; User identity</w:t>
      </w:r>
      <w:r>
        <w:br/>
        <w:t>{ UE-Id-Type }</w:t>
      </w:r>
      <w:r>
        <w:tab/>
        <w:t>; P</w:t>
      </w:r>
      <w:r w:rsidRPr="00107EA8">
        <w:t>ublic or private identity</w:t>
      </w:r>
      <w:r>
        <w:br/>
        <w:t>{ UICC-App-Label }</w:t>
      </w:r>
      <w:r>
        <w:tab/>
        <w:t>; UICC application label</w:t>
      </w:r>
      <w:r>
        <w:br/>
        <w:t>* [ GAA-Service-Identifier ]</w:t>
      </w:r>
      <w:r>
        <w:tab/>
        <w:t>; Service identifiers</w:t>
      </w:r>
      <w:r>
        <w:br/>
        <w:t>{ NAF-SA-Identifier }</w:t>
      </w:r>
      <w:r>
        <w:tab/>
        <w:t>; P-TID</w:t>
      </w:r>
      <w:r>
        <w:br/>
        <w:t>{ NAF-Id }</w:t>
      </w:r>
      <w:r>
        <w:tab/>
        <w:t>; NAF_ID</w:t>
      </w:r>
      <w:r>
        <w:br/>
        <w:t>{ UICC-ME }</w:t>
      </w:r>
      <w:r>
        <w:tab/>
        <w:t>; Use of GBA_ME or GBA_U</w:t>
      </w:r>
      <w:r>
        <w:br/>
        <w:t>{ Requested-Key-Lifetime }</w:t>
      </w:r>
      <w:r>
        <w:tab/>
        <w:t>; Requested NAF-Key life</w:t>
      </w:r>
      <w:r w:rsidRPr="000C7866">
        <w:t>time</w:t>
      </w:r>
      <w:r>
        <w:br/>
        <w:t>{ Private-Identity-Request }</w:t>
      </w:r>
      <w:r>
        <w:tab/>
        <w:t xml:space="preserve">; Request </w:t>
      </w:r>
      <w:r w:rsidRPr="00107EA8">
        <w:t>private identity</w:t>
      </w:r>
      <w:r>
        <w:br/>
        <w:t>[ GBA_U-Awareness-Indicator ]</w:t>
      </w:r>
      <w:r>
        <w:tab/>
        <w:t>; GBA_U awareness of the NAF</w:t>
      </w:r>
      <w:r>
        <w:br/>
      </w:r>
      <w:r w:rsidR="00B6251B">
        <w:t>[ Security-Feature-Request ]</w:t>
      </w:r>
      <w:r w:rsidR="00B6251B">
        <w:tab/>
        <w:t>; Sec. feature request</w:t>
      </w:r>
      <w:r w:rsidR="00B6251B">
        <w:br/>
      </w:r>
      <w:r>
        <w:t>*[ AVP ]</w:t>
      </w:r>
      <w:r>
        <w:br/>
        <w:t>*[ Proxy-Info ]</w:t>
      </w:r>
      <w:r>
        <w:br/>
        <w:t>*[ Route-Record ]</w:t>
      </w:r>
    </w:p>
    <w:p w14:paraId="2275AE4D" w14:textId="77777777" w:rsidR="00731FE9" w:rsidRDefault="00731FE9" w:rsidP="00731FE9">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17AC7972" w14:textId="77777777" w:rsidR="00731FE9" w:rsidRDefault="00731FE9" w:rsidP="00731FE9">
      <w:pPr>
        <w:pStyle w:val="Code"/>
      </w:pPr>
      <w:r>
        <w:lastRenderedPageBreak/>
        <w:t>&lt;Vendor-Specific-Application-Id&gt;::=&lt;AVP header: 260&gt;</w:t>
      </w:r>
      <w:r>
        <w:br/>
        <w:t>1*  [Vendor-Id]</w:t>
      </w:r>
      <w:r>
        <w:tab/>
        <w:t>; 3GPP is 10415</w:t>
      </w:r>
      <w:r>
        <w:br/>
        <w:t>0*1 {Auth-Application-Id}</w:t>
      </w:r>
      <w:r>
        <w:tab/>
        <w:t>; xxxxxxxx</w:t>
      </w:r>
      <w:r>
        <w:br/>
        <w:t>0*1 {Acct-Application-Id}</w:t>
      </w:r>
      <w:r>
        <w:tab/>
        <w:t>; Omitted</w:t>
      </w:r>
    </w:p>
    <w:p w14:paraId="4EBBCA1A" w14:textId="77777777" w:rsidR="00731FE9" w:rsidRDefault="00731FE9" w:rsidP="00731FE9">
      <w:pPr>
        <w:pStyle w:val="B1"/>
      </w:pPr>
      <w:r>
        <w:t xml:space="preserve">The Destination-Realm AVP and Destination-Host AVP are set to subscriber’s BSF. </w:t>
      </w:r>
    </w:p>
    <w:p w14:paraId="1545306C" w14:textId="77777777" w:rsidR="00731FE9" w:rsidRDefault="00731FE9" w:rsidP="00731FE9">
      <w:pPr>
        <w:pStyle w:val="NO"/>
        <w:rPr>
          <w:noProof/>
        </w:rPr>
      </w:pPr>
      <w:r>
        <w:rPr>
          <w:noProof/>
        </w:rPr>
        <w:t>NOTE:</w:t>
      </w:r>
      <w:r>
        <w:rPr>
          <w:noProof/>
        </w:rPr>
        <w:tab/>
        <w:t xml:space="preserve">In the case the NAF is in a visited network, the NAF contacts the subscriber's home BSF through a </w:t>
      </w:r>
      <w:r>
        <w:rPr>
          <w:rFonts w:hint="eastAsia"/>
          <w:noProof/>
          <w:lang w:eastAsia="zh-CN"/>
        </w:rPr>
        <w:t>Diameter based Proxy</w:t>
      </w:r>
      <w:r>
        <w:rPr>
          <w:noProof/>
        </w:rPr>
        <w:t xml:space="preserve"> (</w:t>
      </w:r>
      <w:r w:rsidRPr="00FD7430">
        <w:rPr>
          <w:rFonts w:hint="eastAsia"/>
          <w:noProof/>
        </w:rPr>
        <w:t>Zn</w:t>
      </w:r>
      <w:r>
        <w:rPr>
          <w:noProof/>
        </w:rPr>
        <w:t xml:space="preserve">-Proxy) that is located in the same network as the NAF. In this case the Destination-Host shall not be included.The local BSF and the </w:t>
      </w:r>
      <w:r w:rsidRPr="00FD7430">
        <w:rPr>
          <w:rFonts w:hint="eastAsia"/>
          <w:noProof/>
        </w:rPr>
        <w:t>Zn</w:t>
      </w:r>
      <w:r>
        <w:rPr>
          <w:noProof/>
        </w:rPr>
        <w:t xml:space="preserve">-Proxy may be co-located. See 3GPP TS 33.220 [6]. </w:t>
      </w:r>
    </w:p>
    <w:p w14:paraId="1A5F6512" w14:textId="77777777" w:rsidR="00731FE9" w:rsidRDefault="00731FE9" w:rsidP="00731FE9">
      <w:pPr>
        <w:pStyle w:val="B1"/>
      </w:pPr>
      <w:r>
        <w:tab/>
        <w:t xml:space="preserve">The NAF indicates the GAA services for which the information is retrieved by GAA-Service-Identifier AVPs. </w:t>
      </w:r>
    </w:p>
    <w:p w14:paraId="58B5221A" w14:textId="77777777" w:rsidR="00B6251B" w:rsidRDefault="00731FE9" w:rsidP="00B6251B">
      <w:pPr>
        <w:pStyle w:val="B1"/>
      </w:pPr>
      <w:r>
        <w:tab/>
        <w:t>With UE-Id and UE-Id-Type AVPs the NAF indicates the user identity and its type, i.e. private or public. The NAF uses UICC-ME and UICC-App-Label AVPs to identity which UICC application is to be used and if GBA-ME or GBA_U should be used. Private-Identity-Request indicates if he NAF requests the BSF to send the private user identity.</w:t>
      </w:r>
      <w:r w:rsidRPr="0044157B">
        <w:t xml:space="preserve"> </w:t>
      </w:r>
      <w:r>
        <w:t>Requested-Key-Lifetime AVP indicates the requested key lifetime for the NAF keys. NAF-SA-Identifier (P-TID) is sent to the BSF so that BSF can include it to the encrypted GPI. See 3GPP TS 33.223 [23]).</w:t>
      </w:r>
      <w:r w:rsidR="00B6251B" w:rsidRPr="00B6251B">
        <w:t xml:space="preserve"> </w:t>
      </w:r>
    </w:p>
    <w:p w14:paraId="37EA32FC" w14:textId="77777777" w:rsidR="00731FE9" w:rsidRDefault="00B6251B" w:rsidP="00B6251B">
      <w:pPr>
        <w:pStyle w:val="B1"/>
      </w:pPr>
      <w:r>
        <w:tab/>
        <w:t>The NAF may request information on the availability of security features using the Security-Features-Resquest AVP.</w:t>
      </w:r>
      <w:r w:rsidRPr="00C426F1">
        <w:t xml:space="preserve"> </w:t>
      </w:r>
      <w:r>
        <w:t>The AVP may contain a semicolumn-separated list of security features that are available ordered by preference.</w:t>
      </w:r>
    </w:p>
    <w:p w14:paraId="2EB2CAD5" w14:textId="77777777" w:rsidR="00731FE9" w:rsidRDefault="00731FE9" w:rsidP="00731FE9">
      <w:r>
        <w:t>- Step 2</w:t>
      </w:r>
    </w:p>
    <w:p w14:paraId="1C1C2CB1" w14:textId="77777777" w:rsidR="00731FE9" w:rsidRDefault="00731FE9" w:rsidP="00731FE9">
      <w:pPr>
        <w:pStyle w:val="B1"/>
      </w:pPr>
      <w:r>
        <w:tab/>
        <w:t xml:space="preserve">When the BSF receives the GPI request it checks </w:t>
      </w:r>
      <w:r>
        <w:rPr>
          <w:lang w:eastAsia="ja-JP"/>
        </w:rPr>
        <w:t xml:space="preserve">that the requested key lifetime </w:t>
      </w:r>
      <w:r w:rsidRPr="000C7866">
        <w:rPr>
          <w:lang w:eastAsia="ja-JP"/>
        </w:rPr>
        <w:t xml:space="preserve"> in the GPI request is less than the </w:t>
      </w:r>
      <w:r>
        <w:rPr>
          <w:lang w:eastAsia="ja-JP"/>
        </w:rPr>
        <w:t>allowed max value in the system</w:t>
      </w:r>
      <w:r w:rsidRPr="000C7866">
        <w:rPr>
          <w:lang w:eastAsia="ja-JP"/>
        </w:rPr>
        <w:t>.</w:t>
      </w:r>
      <w:r>
        <w:rPr>
          <w:lang w:eastAsia="ja-JP"/>
        </w:rPr>
        <w:t xml:space="preserve"> </w:t>
      </w:r>
      <w:r>
        <w:t xml:space="preserve">If checking fails the BSF sends an Answer  message with Experimental-Result set to indicate the error type 5402.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p>
    <w:p w14:paraId="7FEB3792" w14:textId="77777777" w:rsidR="00731FE9" w:rsidRDefault="00731FE9" w:rsidP="00731FE9">
      <w:pPr>
        <w:pStyle w:val="B1"/>
        <w:ind w:firstLine="0"/>
      </w:pPr>
      <w:r w:rsidRPr="0089725F" w:rsidDel="00FA56EC">
        <w:t>The BSF includes the received user identity (public of private) to the Zh protocol request.</w:t>
      </w:r>
      <w:r w:rsidDel="00FA56EC">
        <w:t xml:space="preserve"> </w:t>
      </w:r>
    </w:p>
    <w:p w14:paraId="7DBFE1DC" w14:textId="77777777" w:rsidR="00731FE9" w:rsidRPr="007F70C9" w:rsidRDefault="00731FE9" w:rsidP="00731FE9">
      <w:pPr>
        <w:pStyle w:val="B1"/>
      </w:pPr>
      <w:r>
        <w:tab/>
        <w:t xml:space="preserve">If GBA_U was requested </w:t>
      </w:r>
      <w:r w:rsidRPr="007F70C9">
        <w:t>by the NAF, the BSF queries its database to find out if the private</w:t>
      </w:r>
      <w:r>
        <w:t xml:space="preserve"> user</w:t>
      </w:r>
      <w:r w:rsidRPr="007F70C9">
        <w:t xml:space="preserve"> identity is registered and if a valid Ks already exists</w:t>
      </w:r>
      <w:r w:rsidRPr="007F70C9">
        <w:rPr>
          <w:rStyle w:val="CommentReference"/>
          <w:sz w:val="20"/>
        </w:rPr>
        <w:t>. If a valid Ks exists</w:t>
      </w:r>
      <w:r>
        <w:rPr>
          <w:rStyle w:val="CommentReference"/>
          <w:sz w:val="20"/>
        </w:rPr>
        <w:t>,</w:t>
      </w:r>
      <w:r w:rsidRPr="007F70C9">
        <w:rPr>
          <w:rStyle w:val="CommentReference"/>
          <w:sz w:val="20"/>
        </w:rPr>
        <w:t xml:space="preserve"> the BSF shall invalidate this Ks</w:t>
      </w:r>
    </w:p>
    <w:p w14:paraId="45489EA5" w14:textId="77777777" w:rsidR="00731FE9" w:rsidRDefault="00731FE9" w:rsidP="00731FE9">
      <w:pPr>
        <w:pStyle w:val="B1"/>
      </w:pPr>
      <w:r>
        <w:tab/>
        <w:t>The BSF derives the key material for the ME (i.e., Ks_NAF in the case of GBA_ME, and Ks_ext_NAF in the case of GBA_U) and possibly the key material for the UICC (i.e., Ks_int_NAF in the case of GBA_U)  according to the NAF-ID and packs them into ME-Key-Material AVP and possible UICC-Key-Material AVP. The ME-Key-Material contains Ks_(ext)_NAF and the UICC-key-Material contains the Ks_int_NAF key. The BSF select correct user’s Security Settings according the request’s GAA-Service-Identifier AVP to GBA-UserSecSettings AVP. If NAF grouping is used by the operator and there are one or more USSs</w:t>
      </w:r>
      <w:r w:rsidRPr="009928EA">
        <w:t xml:space="preserve"> </w:t>
      </w:r>
      <w:r>
        <w:t>corresponding to the requested GSID, then also the nafGroup attribute of USS is checked. If the NAF has sent a GAA-Service-Identifier that does not have corresponding user’s security settings, and the BSF is locally configured to reject those requests from the NAF, then the error 5402 is raised. If the NAF has sent a GAA-Service-Identifier that have corresponding user's security settings, but the BSF is locally configured to reject those from that NAF, then the error 5402 is raised too.</w:t>
      </w:r>
    </w:p>
    <w:p w14:paraId="0DFB052C" w14:textId="77777777" w:rsidR="00731FE9" w:rsidRDefault="00731FE9" w:rsidP="00731FE9">
      <w:pPr>
        <w:pStyle w:val="B1"/>
      </w:pPr>
      <w:r>
        <w:tab/>
        <w:t>The BSF generates the GPI according to TS 33.223 [23</w:t>
      </w:r>
      <w:r w:rsidRPr="00471671">
        <w:t>]</w:t>
      </w:r>
      <w:r>
        <w:t>.</w:t>
      </w:r>
    </w:p>
    <w:p w14:paraId="72022BAB" w14:textId="77777777" w:rsidR="00731FE9" w:rsidRDefault="00731FE9" w:rsidP="00731FE9">
      <w:pPr>
        <w:pStyle w:val="B1"/>
      </w:pPr>
      <w:r>
        <w:tab/>
        <w:t>The BSF shall check if this NAF-Id is allowed to be used for the NAF. If the NAF identified by its Origin-Host AVP is configured in the BSF not to be authorized to use the given NAF-Id, the BSF may raise the error situation 5402. The BSF may also be configured so that a certain NAF is not authorized to use a certain GAA-Service-Identifier. This situation may be also indicated by error code 5402.</w:t>
      </w:r>
    </w:p>
    <w:p w14:paraId="58523249" w14:textId="77777777" w:rsidR="00731FE9" w:rsidRDefault="00731FE9" w:rsidP="00731FE9">
      <w:r>
        <w:t>- Step 3</w:t>
      </w:r>
    </w:p>
    <w:p w14:paraId="645FFB66" w14:textId="77777777" w:rsidR="00731FE9" w:rsidRDefault="00731FE9" w:rsidP="00731FE9">
      <w:pPr>
        <w:pStyle w:val="B1"/>
      </w:pPr>
      <w:r>
        <w:tab/>
        <w:t xml:space="preserve">After that the BSF shall send a GBA-Push-Info-Answer message back to the NAF. The BSF </w:t>
      </w:r>
      <w:r w:rsidRPr="000C7866">
        <w:t xml:space="preserve">deletes the </w:t>
      </w:r>
      <w:r>
        <w:t xml:space="preserve">used </w:t>
      </w:r>
      <w:r w:rsidRPr="000C7866">
        <w:t xml:space="preserve">Ks </w:t>
      </w:r>
      <w:r>
        <w:t>according to 3GPP TS 33.223 [23].</w:t>
      </w:r>
    </w:p>
    <w:p w14:paraId="513C72F0" w14:textId="77777777" w:rsidR="00731FE9" w:rsidRDefault="00731FE9" w:rsidP="00731FE9">
      <w:pPr>
        <w:pStyle w:val="Code"/>
        <w:tabs>
          <w:tab w:val="clear" w:pos="6804"/>
          <w:tab w:val="left" w:pos="5954"/>
        </w:tabs>
      </w:pPr>
      <w:r>
        <w:lastRenderedPageBreak/>
        <w:t>&lt; GBA-Push-Info-Answer&gt; ::= &lt; Diameter Header: xxx, PXY, xxxxxxxx &gt;</w:t>
      </w:r>
      <w:r>
        <w:br/>
      </w:r>
      <w:r>
        <w:rPr>
          <w:bCs/>
        </w:rPr>
        <w:t>&lt; Session-Id &gt;</w:t>
      </w:r>
      <w:r>
        <w:rPr>
          <w:bCs/>
        </w:rPr>
        <w:br/>
      </w:r>
      <w:r>
        <w:t>{ Vendor-Specific-Application-Id }</w:t>
      </w:r>
      <w:r>
        <w:br/>
        <w:t>[ Result-Code ]</w:t>
      </w:r>
      <w:r>
        <w:tab/>
      </w:r>
      <w:r>
        <w:br/>
        <w:t>[ Experimental-Result]</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GBA-Push-Info ]</w:t>
      </w:r>
      <w:r>
        <w:tab/>
        <w:t>; GBA Push Info</w:t>
      </w:r>
      <w:r>
        <w:br/>
      </w:r>
      <w:r w:rsidR="00B6251B">
        <w:t>[ Security-Feature-Response ]</w:t>
      </w:r>
      <w:r w:rsidR="00B6251B">
        <w:tab/>
        <w:t>; Sec. feature response</w:t>
      </w:r>
      <w:r w:rsidR="00B6251B">
        <w:br/>
      </w:r>
      <w:r>
        <w:t>*[ AVP ]</w:t>
      </w:r>
      <w:r>
        <w:br/>
        <w:t>*[ Proxy-Info ]</w:t>
      </w:r>
      <w:r>
        <w:br/>
        <w:t>*[ Route-Record ]</w:t>
      </w:r>
    </w:p>
    <w:p w14:paraId="171236D5" w14:textId="77777777" w:rsidR="00731FE9" w:rsidRDefault="00731FE9" w:rsidP="00731FE9">
      <w:pPr>
        <w:pStyle w:val="B1"/>
      </w:pPr>
      <w:r>
        <w:tab/>
        <w:t>The BSF may or may not send the User-name AVP (IMPI) It is o</w:t>
      </w:r>
      <w:r w:rsidRPr="000C7866">
        <w:t xml:space="preserve">nly returned if requested and public user identity was used in </w:t>
      </w:r>
      <w:r>
        <w:t>the</w:t>
      </w:r>
      <w:r w:rsidRPr="006930E8">
        <w:t xml:space="preserve"> </w:t>
      </w:r>
      <w:r>
        <w:t>GBA-Push-Info-Request</w:t>
      </w:r>
      <w:r w:rsidRPr="000C7866">
        <w:t xml:space="preserve"> </w:t>
      </w:r>
      <w:r>
        <w:t>message according its configuration.</w:t>
      </w:r>
    </w:p>
    <w:p w14:paraId="30CE5475" w14:textId="77777777" w:rsidR="00731FE9" w:rsidRDefault="00731FE9" w:rsidP="00731FE9">
      <w:pPr>
        <w:pStyle w:val="B1"/>
      </w:pPr>
      <w:r>
        <w:tab/>
        <w:t>The mandatory common key material with the ME (Ks_NAF or Ks_ext_NAF) is sent in the ME-Key-Material AVP. The common key material with the UICC (Ks_int_NAF) is optionally sent in the UICC-Key-Material AVP only if the "uiccType" tag in bsfInfo from the HSS is set to "GBA_U".</w:t>
      </w:r>
    </w:p>
    <w:p w14:paraId="768AE67D" w14:textId="77777777" w:rsidR="00731FE9" w:rsidRDefault="00731FE9" w:rsidP="00731FE9">
      <w:pPr>
        <w:pStyle w:val="B1"/>
      </w:pPr>
      <w:r>
        <w:tab/>
        <w:t>The Key-ExpiryTime AVP contains the expiry time of the Bootstrapping information in the BSF according its configuration. The expiry time is represented according the Diameter Time data format in seconds that have passed since 0h on January 1, 1900 UTC . If a special key lifetime value is given in the "lifeTime" tag inside the bsfInfo from the HSS in bootstraping procedure, it is used instead of the BSF default configuration value when the expiry time is calculated.</w:t>
      </w:r>
    </w:p>
    <w:p w14:paraId="49B94F62" w14:textId="77777777" w:rsidR="00731FE9" w:rsidRDefault="00731FE9" w:rsidP="00731FE9">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652733BF" w14:textId="77777777" w:rsidR="00731FE9" w:rsidRDefault="00731FE9" w:rsidP="00731FE9">
      <w:pPr>
        <w:pStyle w:val="B1"/>
      </w:pPr>
      <w:r>
        <w:tab/>
        <w:t>The BSF selects the appropriate User Security Settings (if any) to the GBA-UserSecSettings AVP from stored GAA-UserSecSettings in Bootstrapping information according the GBA-Service-Identifier AVPs in the request message.</w:t>
      </w:r>
    </w:p>
    <w:p w14:paraId="2BF91BBA" w14:textId="77777777" w:rsidR="00731FE9" w:rsidRDefault="00731FE9" w:rsidP="00731FE9">
      <w:pPr>
        <w:pStyle w:val="B1"/>
      </w:pPr>
      <w:r>
        <w:tab/>
      </w:r>
      <w:r w:rsidRPr="00CB7870">
        <w:t>The BSF shall indicate the type of used authentication in the bootstrapping procedure to the NAF in GBA-Type, if other than 3G GBA type has been performed.</w:t>
      </w:r>
    </w:p>
    <w:p w14:paraId="0EA97348" w14:textId="77777777" w:rsidR="00B6251B" w:rsidRPr="0040120D" w:rsidRDefault="00731FE9" w:rsidP="00B6251B">
      <w:pPr>
        <w:pStyle w:val="B1"/>
      </w:pPr>
      <w:r>
        <w:tab/>
        <w:t xml:space="preserve">The GBA-Push-Info AVP includes the GPI. The contents of GPI are defined in 3GPP TS 33.223 [23]. </w:t>
      </w:r>
    </w:p>
    <w:p w14:paraId="15B85A4A" w14:textId="77777777" w:rsidR="00731FE9" w:rsidRPr="0040120D" w:rsidRDefault="00B6251B" w:rsidP="00B6251B">
      <w:pPr>
        <w:pStyle w:val="B1"/>
      </w:pPr>
      <w:r>
        <w:tab/>
        <w:t>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AVP in the response which are common in the received securityFeatures request from the NAF and in the extracted information from the bsfInfo element. The common security features are added to the Security-Features-Response AVP in the order as they appear in the bsfInfo element. If securityFeatures element is not defined in the GUSS,or there is no common securityFeature, the BSF shall include an empty string to the Security-Features-Response AVP in the response.</w:t>
      </w:r>
    </w:p>
    <w:p w14:paraId="5C6C8726" w14:textId="77777777" w:rsidR="00731FE9" w:rsidRDefault="00731FE9" w:rsidP="00731FE9">
      <w:r>
        <w:t>When the NAF receives the GBA-Push-Info-Answer message, the NAF shall check the value of the GBA-Type AVP if it is included in the message. If the NAF does not support the GBA-Type the NAF shall stop processing the message and should indicate an error via the O&amp;M subsystem. The further procedure in the NAF when the GBA-Push-Info-Answer message</w:t>
      </w:r>
      <w:r w:rsidDel="006572F9">
        <w:t xml:space="preserve"> </w:t>
      </w:r>
      <w:r>
        <w:t>is received is described in 3GPP TS 33.223 [23], 3GPP TS 24.109 [7].</w:t>
      </w:r>
    </w:p>
    <w:p w14:paraId="4A899478" w14:textId="77777777" w:rsidR="00731FE9" w:rsidRPr="00514B11" w:rsidRDefault="00731FE9" w:rsidP="00731FE9"/>
    <w:p w14:paraId="1B11AD5E" w14:textId="77777777" w:rsidR="00731FE9" w:rsidRDefault="00731FE9" w:rsidP="00731FE9">
      <w:pPr>
        <w:pStyle w:val="Heading2"/>
      </w:pPr>
      <w:bookmarkStart w:id="32" w:name="_Toc485637176"/>
      <w:r>
        <w:lastRenderedPageBreak/>
        <w:t>5.5</w:t>
      </w:r>
      <w:r>
        <w:tab/>
        <w:t>Protocol Zpn between NAF and BSF based on Web Services</w:t>
      </w:r>
      <w:bookmarkEnd w:id="32"/>
    </w:p>
    <w:p w14:paraId="1034A699" w14:textId="77777777" w:rsidR="00731FE9" w:rsidRDefault="00731FE9" w:rsidP="00731FE9">
      <w:r>
        <w:t>The procedures in the NAF and in the BSF related Web Services [13] based Zpn interface are the same as specified in clause 5.4, but instead of Diameter messages a Web Services procedures shall be used to communicate over Zpn interface</w:t>
      </w:r>
      <w:r w:rsidRPr="00B3583E">
        <w:t>. Annex</w:t>
      </w:r>
      <w:r w:rsidR="00F005B0">
        <w:t xml:space="preserve">G </w:t>
      </w:r>
      <w:r>
        <w:t>specifies the GBA Service for Web Services, i.e., it contains the Web Services Definition Language (WSDL) [14] specification for GBA Service. Below are the attributes that are defined for GBA Service request, response, and fault cases.</w:t>
      </w:r>
    </w:p>
    <w:p w14:paraId="4EE7FEF1" w14:textId="77777777" w:rsidR="00731FE9" w:rsidRDefault="00731FE9" w:rsidP="00731FE9">
      <w:pPr>
        <w:pStyle w:val="TH"/>
      </w:pPr>
      <w:r>
        <w:object w:dxaOrig="9614" w:dyaOrig="7080" w14:anchorId="1B9B4116">
          <v:shape id="_x0000_i1042" type="#_x0000_t75" style="width:480.5pt;height:354pt" o:ole="">
            <v:imagedata r:id="rId43" o:title=""/>
          </v:shape>
          <o:OLEObject Type="Embed" ProgID="Visio.Drawing.11" ShapeID="_x0000_i1042" DrawAspect="Content" ObjectID="_1771738195" r:id="rId44"/>
        </w:object>
      </w:r>
    </w:p>
    <w:p w14:paraId="352C48B4" w14:textId="77777777" w:rsidR="00731FE9" w:rsidRDefault="00731FE9" w:rsidP="00731FE9">
      <w:pPr>
        <w:pStyle w:val="TF"/>
      </w:pPr>
      <w:r>
        <w:t>Figure 5.5: The Web Services based GAA application procedure</w:t>
      </w:r>
    </w:p>
    <w:p w14:paraId="7EEE0378"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0C0809E2" w14:textId="77777777" w:rsidR="00F005B0" w:rsidRDefault="00F005B0" w:rsidP="00F005B0">
      <w:pPr>
        <w:pStyle w:val="B1"/>
      </w:pPr>
      <w:r>
        <w:t>Step 1</w:t>
      </w:r>
    </w:p>
    <w:p w14:paraId="2B6FDD2C" w14:textId="77777777" w:rsidR="00F005B0" w:rsidRPr="00FE76A2" w:rsidRDefault="00F005B0" w:rsidP="00F005B0">
      <w:pPr>
        <w:pStyle w:val="B2"/>
      </w:pPr>
      <w:r>
        <w:tab/>
        <w:t>The NAF shall send a "requestGbaPushInfoRequest message" to t</w:t>
      </w:r>
      <w:r w:rsidR="00094F05">
        <w:t>he BSF.  The WSDL schema of this</w:t>
      </w:r>
      <w:r>
        <w:t xml:space="preserve"> message is included in Annex G.</w:t>
      </w:r>
    </w:p>
    <w:p w14:paraId="7D84B20E" w14:textId="77777777" w:rsidR="00F005B0" w:rsidRDefault="00F005B0" w:rsidP="00F005B0">
      <w:pPr>
        <w:pStyle w:val="B2"/>
        <w:ind w:firstLine="0"/>
      </w:pPr>
      <w:r w:rsidRPr="00FE76A2">
        <w:tab/>
      </w:r>
      <w:r w:rsidRPr="005F0D72">
        <w:t>Following</w:t>
      </w:r>
      <w:r>
        <w:t xml:space="preserve"> </w:t>
      </w:r>
      <w:r w:rsidRPr="006146E4">
        <w:t>elements</w:t>
      </w:r>
      <w:r>
        <w:t xml:space="preserve"> are included into this message:</w:t>
      </w:r>
    </w:p>
    <w:p w14:paraId="66AFB174" w14:textId="77777777" w:rsidR="00F005B0" w:rsidRDefault="003F75C8" w:rsidP="003F75C8">
      <w:pPr>
        <w:pStyle w:val="B3"/>
      </w:pPr>
      <w:r>
        <w:t>-</w:t>
      </w:r>
      <w:r>
        <w:tab/>
      </w:r>
      <w:r w:rsidR="00F005B0">
        <w:t>"ptid"</w:t>
      </w:r>
    </w:p>
    <w:p w14:paraId="7D379E68" w14:textId="77777777" w:rsidR="00F005B0" w:rsidRPr="008E352D" w:rsidRDefault="00F005B0" w:rsidP="00F005B0">
      <w:pPr>
        <w:pStyle w:val="B3"/>
        <w:ind w:left="1211" w:firstLine="0"/>
      </w:pPr>
      <w:r w:rsidRPr="008E352D">
        <w:t>This is P-TID and it is given to the BSF so that it can be included in the encrypted "gbaPushInfo" element in the response. Description in subclause 6.3.1.19 applies.</w:t>
      </w:r>
    </w:p>
    <w:p w14:paraId="59C4F1DE" w14:textId="77777777" w:rsidR="00F005B0" w:rsidRPr="008E352D" w:rsidRDefault="003F75C8" w:rsidP="003F75C8">
      <w:pPr>
        <w:pStyle w:val="B3"/>
      </w:pPr>
      <w:r>
        <w:t>-</w:t>
      </w:r>
      <w:r>
        <w:tab/>
      </w:r>
      <w:r w:rsidR="00F005B0" w:rsidRPr="008E352D">
        <w:t>"nafid"</w:t>
      </w:r>
    </w:p>
    <w:p w14:paraId="737FB5AD" w14:textId="77777777" w:rsidR="00F005B0" w:rsidRPr="008E352D" w:rsidRDefault="00F005B0" w:rsidP="00F005B0">
      <w:pPr>
        <w:pStyle w:val="B3"/>
        <w:ind w:left="1211" w:firstLine="0"/>
      </w:pPr>
      <w:r w:rsidRPr="008E352D">
        <w:t>This is the NAF-Id. Description in subclause 6.3.1.3 applies.</w:t>
      </w:r>
    </w:p>
    <w:p w14:paraId="05699A7F" w14:textId="77777777" w:rsidR="00F005B0" w:rsidRPr="008E352D" w:rsidRDefault="003F75C8" w:rsidP="003F75C8">
      <w:pPr>
        <w:pStyle w:val="B3"/>
      </w:pPr>
      <w:r>
        <w:t>-</w:t>
      </w:r>
      <w:r>
        <w:tab/>
      </w:r>
      <w:r w:rsidR="00F005B0" w:rsidRPr="008E352D">
        <w:t>"gsid"</w:t>
      </w:r>
    </w:p>
    <w:p w14:paraId="3F58BC4C" w14:textId="77777777" w:rsidR="00F005B0" w:rsidRPr="008E352D" w:rsidRDefault="00F005B0" w:rsidP="00F005B0">
      <w:pPr>
        <w:pStyle w:val="B3"/>
        <w:ind w:left="1211" w:firstLine="0"/>
      </w:pPr>
      <w:r w:rsidRPr="008E352D">
        <w:lastRenderedPageBreak/>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4A3C985C" w14:textId="77777777" w:rsidR="00F005B0" w:rsidRPr="008E352D" w:rsidRDefault="003F75C8" w:rsidP="003F75C8">
      <w:pPr>
        <w:pStyle w:val="B3"/>
      </w:pPr>
      <w:r>
        <w:t>-</w:t>
      </w:r>
      <w:r>
        <w:tab/>
      </w:r>
      <w:r w:rsidR="00F005B0" w:rsidRPr="008E352D">
        <w:t>"gbaUAware"</w:t>
      </w:r>
    </w:p>
    <w:p w14:paraId="11ADD8B7" w14:textId="77777777" w:rsidR="00F005B0" w:rsidRDefault="00F005B0" w:rsidP="00F005B0">
      <w:pPr>
        <w:pStyle w:val="B3"/>
        <w:ind w:left="1211" w:firstLine="0"/>
      </w:pPr>
      <w:r w:rsidRPr="008E352D">
        <w:t>This element is optionally included. It indicates whether NAF is GBA_U aware, and is capable of using and handling the "uiccKeyMaterial". The default value for "gbaUAware" is false. Description and values defined for the corresponding Diameter AVP in subclause 6.3.1.8 apply.</w:t>
      </w:r>
    </w:p>
    <w:p w14:paraId="555FAF68" w14:textId="77777777" w:rsidR="00F005B0" w:rsidRDefault="003F75C8" w:rsidP="003F75C8">
      <w:pPr>
        <w:pStyle w:val="B3"/>
      </w:pPr>
      <w:r>
        <w:t>-</w:t>
      </w:r>
      <w:r>
        <w:tab/>
      </w:r>
      <w:r w:rsidR="00F005B0">
        <w:t>"userId"</w:t>
      </w:r>
    </w:p>
    <w:p w14:paraId="52D91B32" w14:textId="77777777" w:rsidR="00F005B0" w:rsidRDefault="00F005B0" w:rsidP="00F005B0">
      <w:pPr>
        <w:pStyle w:val="B3"/>
        <w:ind w:left="1211" w:firstLine="0"/>
      </w:pPr>
      <w:r>
        <w:t>This element indicates the user identity. Description in subclause 6.3.1.12 applies.</w:t>
      </w:r>
    </w:p>
    <w:p w14:paraId="6DF53503" w14:textId="77777777" w:rsidR="00F005B0" w:rsidRPr="008E352D" w:rsidRDefault="003F75C8" w:rsidP="003F75C8">
      <w:pPr>
        <w:pStyle w:val="B3"/>
      </w:pPr>
      <w:r>
        <w:t>-</w:t>
      </w:r>
      <w:r>
        <w:tab/>
      </w:r>
      <w:r w:rsidR="00F005B0">
        <w:t>"</w:t>
      </w:r>
      <w:r w:rsidR="00F005B0" w:rsidRPr="008E352D">
        <w:t>userIdType"</w:t>
      </w:r>
    </w:p>
    <w:p w14:paraId="72FFAAD9" w14:textId="77777777" w:rsidR="00F005B0" w:rsidRPr="008E352D" w:rsidRDefault="00094F05" w:rsidP="00F005B0">
      <w:pPr>
        <w:pStyle w:val="B3"/>
        <w:ind w:left="1211" w:firstLine="0"/>
      </w:pPr>
      <w:r w:rsidRPr="008E352D">
        <w:t xml:space="preserve">This element indicates the user </w:t>
      </w:r>
      <w:r>
        <w:t>identity</w:t>
      </w:r>
      <w:r w:rsidRPr="008E352D">
        <w:t xml:space="preserve"> type, i.e. private or public. Description and values defined for the corresponding Diameter AVP in subclause 6.3.1.13 apply.</w:t>
      </w:r>
    </w:p>
    <w:p w14:paraId="554A4349" w14:textId="77777777" w:rsidR="00F005B0" w:rsidRPr="008E352D" w:rsidRDefault="003F75C8" w:rsidP="003F75C8">
      <w:pPr>
        <w:pStyle w:val="B3"/>
      </w:pPr>
      <w:r>
        <w:t>-</w:t>
      </w:r>
      <w:r>
        <w:tab/>
      </w:r>
      <w:r w:rsidR="00F005B0" w:rsidRPr="008E352D">
        <w:t>"uiccAppLabel"</w:t>
      </w:r>
    </w:p>
    <w:p w14:paraId="1D043C7C" w14:textId="77777777" w:rsidR="00F005B0" w:rsidRPr="008E352D" w:rsidRDefault="00F005B0" w:rsidP="00F005B0">
      <w:pPr>
        <w:pStyle w:val="B3"/>
        <w:ind w:left="1211" w:firstLine="0"/>
      </w:pPr>
      <w:r w:rsidRPr="008E352D">
        <w:t>This element includes the UICC application identity to be used. Description in subclause 6.3.1.14 applies.</w:t>
      </w:r>
    </w:p>
    <w:p w14:paraId="46912947" w14:textId="77777777" w:rsidR="00F005B0" w:rsidRPr="008E352D" w:rsidRDefault="003F75C8" w:rsidP="003F75C8">
      <w:pPr>
        <w:pStyle w:val="B3"/>
      </w:pPr>
      <w:r>
        <w:t>-</w:t>
      </w:r>
      <w:r>
        <w:tab/>
      </w:r>
      <w:r w:rsidR="00F005B0" w:rsidRPr="008E352D">
        <w:t>"uiccOrMe"</w:t>
      </w:r>
    </w:p>
    <w:p w14:paraId="49E96687" w14:textId="77777777" w:rsidR="00F005B0" w:rsidRPr="008E352D" w:rsidRDefault="00F005B0" w:rsidP="00F005B0">
      <w:pPr>
        <w:pStyle w:val="B3"/>
        <w:ind w:left="1211" w:firstLine="0"/>
      </w:pPr>
      <w:r w:rsidRPr="008E352D">
        <w:t>This element indicates the BSF whether GBA_ME or GBA_U is to be used for GBA push. Description and values defined for the corresponding Diameter AVP in subclause 6.3.1.15 apply.</w:t>
      </w:r>
    </w:p>
    <w:p w14:paraId="1A0F2BCD" w14:textId="77777777" w:rsidR="00F005B0" w:rsidRPr="008E352D" w:rsidRDefault="003F75C8" w:rsidP="003F75C8">
      <w:pPr>
        <w:pStyle w:val="B3"/>
      </w:pPr>
      <w:r>
        <w:t>-</w:t>
      </w:r>
      <w:r>
        <w:tab/>
      </w:r>
      <w:r w:rsidR="00F005B0" w:rsidRPr="008E352D">
        <w:t>"requestedLifeTime"</w:t>
      </w:r>
    </w:p>
    <w:p w14:paraId="53101A62" w14:textId="77777777" w:rsidR="00F005B0" w:rsidRPr="008E352D" w:rsidRDefault="00F005B0" w:rsidP="00F005B0">
      <w:pPr>
        <w:pStyle w:val="B3"/>
        <w:ind w:left="1211" w:firstLine="0"/>
      </w:pPr>
      <w:r w:rsidRPr="008E352D">
        <w:t>This element indicates the requested key lifetime for the NAF keys. Description in subclause 6.3.1.16 applies.</w:t>
      </w:r>
    </w:p>
    <w:p w14:paraId="2BD1034F" w14:textId="77777777" w:rsidR="00F005B0" w:rsidRPr="008E352D" w:rsidRDefault="003F75C8" w:rsidP="003F75C8">
      <w:pPr>
        <w:pStyle w:val="B3"/>
      </w:pPr>
      <w:r>
        <w:t>-</w:t>
      </w:r>
      <w:r>
        <w:tab/>
      </w:r>
      <w:r w:rsidR="00F005B0" w:rsidRPr="008E352D">
        <w:t>"privateIdRequest"</w:t>
      </w:r>
    </w:p>
    <w:p w14:paraId="0C78C226" w14:textId="77777777" w:rsidR="00F005B0" w:rsidRPr="008E352D" w:rsidRDefault="006865B0" w:rsidP="006865B0">
      <w:pPr>
        <w:pStyle w:val="B3"/>
      </w:pPr>
      <w:r>
        <w:t>-</w:t>
      </w:r>
      <w:r>
        <w:tab/>
      </w:r>
      <w:r w:rsidR="00F005B0" w:rsidRPr="008E352D">
        <w:t>If this element is present it indicates that the NAF requests the BSF to send the private user identity of the user. Description and values defined for the corresponding Diameter AVP in subclause 6.3.1.17 apply."securityFeaturesRequest"</w:t>
      </w:r>
    </w:p>
    <w:p w14:paraId="0FBCD41F" w14:textId="77777777" w:rsidR="00F005B0" w:rsidRDefault="00F005B0" w:rsidP="00F005B0">
      <w:pPr>
        <w:pStyle w:val="B3"/>
        <w:ind w:left="1211" w:firstLine="0"/>
      </w:pPr>
      <w:r>
        <w:t xml:space="preserve">If this element is present it indicates that the NAF requests information on the availability of security </w:t>
      </w:r>
      <w:r w:rsidRPr="008E352D">
        <w:t>features. The element may contain a semicolumn-separated list of security features that are available ordered by preference. Description</w:t>
      </w:r>
      <w:r w:rsidRPr="0047695A">
        <w:t xml:space="preserve"> in subclause 6.3.1.20 applies while the values are defined in Annex A.</w:t>
      </w:r>
    </w:p>
    <w:p w14:paraId="5A225219" w14:textId="77777777" w:rsidR="00F005B0" w:rsidRDefault="00F005B0" w:rsidP="00F005B0">
      <w:pPr>
        <w:pStyle w:val="B2"/>
      </w:pPr>
      <w:r w:rsidRPr="00FE76A2">
        <w:tab/>
      </w:r>
      <w:r>
        <w:t>The NAF may use one or more "extension" elements to include additional data to the request, but the BSF may ignore the additional data.</w:t>
      </w:r>
    </w:p>
    <w:p w14:paraId="71B462B2" w14:textId="77777777" w:rsidR="00F005B0" w:rsidRDefault="00F005B0" w:rsidP="00F005B0">
      <w:pPr>
        <w:pStyle w:val="B2"/>
        <w:ind w:firstLine="0"/>
      </w:pPr>
      <w:r>
        <w:t>This SOAP message shall be sent to BSF, then the URI of the message shall contain the BSF address.</w:t>
      </w:r>
    </w:p>
    <w:p w14:paraId="303B29CC" w14:textId="77777777" w:rsidR="00F005B0" w:rsidRDefault="00F005B0" w:rsidP="00F005B0">
      <w:pPr>
        <w:pStyle w:val="B2"/>
        <w:ind w:firstLine="0"/>
        <w:rPr>
          <w:noProof/>
        </w:rPr>
      </w:pPr>
      <w:r>
        <w:rPr>
          <w:noProof/>
        </w:rPr>
        <w:t>In the case the NAF is in a visited network, the NAF contacts the subscriber's home BSF through a GBA-Proxy that is located in the same network as the NAF. The local BSF and the GBA-Proxy may be co-located. See 3GPP TS 33.220 [6].</w:t>
      </w:r>
    </w:p>
    <w:p w14:paraId="68BF3692" w14:textId="77777777" w:rsidR="00F005B0" w:rsidRDefault="00F005B0" w:rsidP="00F005B0">
      <w:pPr>
        <w:pStyle w:val="B1"/>
      </w:pPr>
      <w:r>
        <w:t>Step 2</w:t>
      </w:r>
    </w:p>
    <w:p w14:paraId="0A9D797A" w14:textId="77777777" w:rsidR="00F005B0" w:rsidRDefault="00F005B0" w:rsidP="00F005B0">
      <w:pPr>
        <w:pStyle w:val="B2"/>
        <w:ind w:firstLine="0"/>
      </w:pPr>
      <w:r>
        <w:tab/>
        <w:t>The procedures for step 2 are the same as in step 2 in clause 5.4.</w:t>
      </w:r>
      <w:r w:rsidRPr="00B0335A">
        <w:t xml:space="preserve"> </w:t>
      </w:r>
    </w:p>
    <w:p w14:paraId="5649E927" w14:textId="77777777" w:rsidR="00F005B0" w:rsidRDefault="00F005B0" w:rsidP="00F005B0">
      <w:pPr>
        <w:pStyle w:val="B2"/>
        <w:ind w:firstLine="0"/>
      </w:pPr>
      <w:r w:rsidRPr="0053599E">
        <w:t>If</w:t>
      </w:r>
      <w:r w:rsidRPr="0053599E" w:rsidDel="00114BE4">
        <w:t xml:space="preserve"> </w:t>
      </w:r>
      <w:r w:rsidRPr="0053599E">
        <w:t>any of the error situ</w:t>
      </w:r>
      <w:r>
        <w:t>a</w:t>
      </w:r>
      <w:r w:rsidRPr="0053599E">
        <w:t xml:space="preserve">tions described in step 2 in clause </w:t>
      </w:r>
      <w:r>
        <w:t xml:space="preserve">5.4 arises, </w:t>
      </w:r>
      <w:r w:rsidRPr="0053599E">
        <w:t xml:space="preserve">the BSF </w:t>
      </w:r>
      <w:r>
        <w:t xml:space="preserve">shall </w:t>
      </w:r>
      <w:r w:rsidRPr="0053599E">
        <w:t xml:space="preserve">respond with a </w:t>
      </w:r>
      <w:r w:rsidRPr="00FE76A2">
        <w:t>request</w:t>
      </w:r>
      <w:r>
        <w:t>GbaPush</w:t>
      </w:r>
      <w:r w:rsidRPr="00FE76A2">
        <w:t>InfoFault</w:t>
      </w:r>
      <w:r w:rsidRPr="0053599E">
        <w:t xml:space="preserve"> message</w:t>
      </w:r>
      <w:r>
        <w:t>, as defined in Annex G</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6C8260F8" w14:textId="77777777" w:rsidR="00F005B0" w:rsidRDefault="00F005B0" w:rsidP="00F005B0">
      <w:pPr>
        <w:pStyle w:val="B1"/>
      </w:pPr>
      <w:r>
        <w:t>Step 3</w:t>
      </w:r>
    </w:p>
    <w:p w14:paraId="60CF0832" w14:textId="77777777" w:rsidR="00F005B0" w:rsidRDefault="00F005B0" w:rsidP="00F005B0">
      <w:pPr>
        <w:pStyle w:val="B2"/>
      </w:pPr>
      <w:r>
        <w:tab/>
        <w:t>After that, the "requestGbaPushInfoResponse" message is sent back to the NAF. The WSDL schema of this message is included in Annex G.</w:t>
      </w:r>
    </w:p>
    <w:p w14:paraId="017A5AFB" w14:textId="77777777" w:rsidR="00F005B0" w:rsidRDefault="00F005B0" w:rsidP="00F005B0">
      <w:pPr>
        <w:pStyle w:val="PL"/>
      </w:pPr>
    </w:p>
    <w:p w14:paraId="4E01097A" w14:textId="77777777" w:rsidR="00F005B0" w:rsidRDefault="00F005B0" w:rsidP="00F005B0">
      <w:pPr>
        <w:pStyle w:val="B2"/>
        <w:ind w:firstLine="0"/>
      </w:pPr>
      <w:r w:rsidRPr="00FE76A2">
        <w:tab/>
      </w:r>
      <w:r w:rsidRPr="005F0D72">
        <w:t>Following</w:t>
      </w:r>
      <w:r>
        <w:t xml:space="preserve"> </w:t>
      </w:r>
      <w:r w:rsidRPr="005F0D72">
        <w:t>elements</w:t>
      </w:r>
      <w:r>
        <w:t xml:space="preserve"> are included into this message:</w:t>
      </w:r>
    </w:p>
    <w:p w14:paraId="18D5734D" w14:textId="77777777" w:rsidR="00F005B0" w:rsidRDefault="006865B0" w:rsidP="006865B0">
      <w:pPr>
        <w:pStyle w:val="B3"/>
      </w:pPr>
      <w:r>
        <w:t>-</w:t>
      </w:r>
      <w:r>
        <w:tab/>
      </w:r>
      <w:r w:rsidR="00F005B0">
        <w:t>"impi"</w:t>
      </w:r>
    </w:p>
    <w:p w14:paraId="4FB51814" w14:textId="77777777" w:rsidR="00F005B0" w:rsidRPr="00AA3058" w:rsidRDefault="00F005B0" w:rsidP="00F005B0">
      <w:pPr>
        <w:pStyle w:val="B3"/>
        <w:ind w:firstLine="0"/>
      </w:pPr>
      <w:r>
        <w:t>This element is optionally included according to BSF configuration. It is o</w:t>
      </w:r>
      <w:r w:rsidRPr="000C7866">
        <w:t xml:space="preserve">nly returned if requested and public user identity was used in </w:t>
      </w:r>
      <w:r>
        <w:t>"requestGbaPushInfoRequest"</w:t>
      </w:r>
      <w:r w:rsidRPr="000C7866">
        <w:t xml:space="preserve"> </w:t>
      </w:r>
      <w:r>
        <w:t>message.  Description for User-Name AVP from 3GPP TS 29.229 [3] applies.</w:t>
      </w:r>
    </w:p>
    <w:p w14:paraId="71699F90" w14:textId="77777777" w:rsidR="00F005B0" w:rsidRDefault="006865B0" w:rsidP="006865B0">
      <w:pPr>
        <w:pStyle w:val="B3"/>
      </w:pPr>
      <w:r>
        <w:t>-</w:t>
      </w:r>
      <w:r>
        <w:tab/>
      </w:r>
      <w:r w:rsidR="00F005B0">
        <w:t>"meKeyMaterial"</w:t>
      </w:r>
    </w:p>
    <w:p w14:paraId="7C1B5184" w14:textId="77777777" w:rsidR="00F005B0" w:rsidRPr="0012669A" w:rsidRDefault="00F005B0" w:rsidP="00F005B0">
      <w:pPr>
        <w:pStyle w:val="B3"/>
        <w:ind w:firstLine="0"/>
      </w:pPr>
      <w:r w:rsidRPr="00B831C9">
        <w:t xml:space="preserve">It includes the mandatory common key material with the ME (Ks_NAF or Ks_ext_NAF). </w:t>
      </w:r>
      <w:r>
        <w:t xml:space="preserve">Description </w:t>
      </w:r>
      <w:r w:rsidRPr="00B831C9">
        <w:t>in subclause 6.3.1.6 applies.</w:t>
      </w:r>
    </w:p>
    <w:p w14:paraId="3F133F0C" w14:textId="77777777" w:rsidR="00F005B0" w:rsidRDefault="006865B0" w:rsidP="006865B0">
      <w:pPr>
        <w:pStyle w:val="B3"/>
      </w:pPr>
      <w:r>
        <w:t>-</w:t>
      </w:r>
      <w:r>
        <w:tab/>
      </w:r>
      <w:r w:rsidR="00F005B0">
        <w:t>"uiccKeyMaterial"</w:t>
      </w:r>
    </w:p>
    <w:p w14:paraId="60668035"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57514AB8" w14:textId="77777777" w:rsidR="00F005B0" w:rsidRDefault="006865B0" w:rsidP="006865B0">
      <w:pPr>
        <w:pStyle w:val="B3"/>
      </w:pPr>
      <w:r>
        <w:t>-</w:t>
      </w:r>
      <w:r>
        <w:tab/>
      </w:r>
      <w:r w:rsidR="00F005B0">
        <w:t>"keyExpiryTime"</w:t>
      </w:r>
    </w:p>
    <w:p w14:paraId="64AC4A09"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40A12944" w14:textId="77777777" w:rsidR="00F005B0" w:rsidRDefault="006865B0" w:rsidP="006865B0">
      <w:pPr>
        <w:pStyle w:val="B3"/>
      </w:pPr>
      <w:r>
        <w:t>-</w:t>
      </w:r>
      <w:r>
        <w:tab/>
      </w:r>
      <w:r w:rsidR="00F005B0">
        <w:t>"bootstrappingInfoCreationTime"</w:t>
      </w:r>
    </w:p>
    <w:p w14:paraId="01B8E20F"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2CC51073" w14:textId="77777777" w:rsidR="00F005B0" w:rsidRDefault="006865B0" w:rsidP="006865B0">
      <w:pPr>
        <w:pStyle w:val="B3"/>
      </w:pPr>
      <w:r>
        <w:t>-</w:t>
      </w:r>
      <w:r>
        <w:tab/>
      </w:r>
      <w:r w:rsidR="00F005B0">
        <w:t>"gbaType"</w:t>
      </w:r>
    </w:p>
    <w:p w14:paraId="1F14CBB2" w14:textId="77777777" w:rsidR="00F005B0" w:rsidRDefault="00F005B0" w:rsidP="00F005B0">
      <w:pPr>
        <w:pStyle w:val="B3"/>
        <w:ind w:firstLine="0"/>
      </w:pPr>
      <w:r>
        <w:t xml:space="preserve">This element indicates the type of used authentication in the </w:t>
      </w:r>
      <w:r w:rsidRPr="008E352D">
        <w:t>bootstrapping procedure to the NAF in "gbaType" element. It shall be included if other than 3G GBA type has been performed. Description and values defined for the corresponding Diameter AVP in subclause 6.3.1.11 apply.</w:t>
      </w:r>
    </w:p>
    <w:p w14:paraId="7BD733D1" w14:textId="77777777" w:rsidR="00F005B0" w:rsidRDefault="006865B0" w:rsidP="006865B0">
      <w:pPr>
        <w:pStyle w:val="B3"/>
      </w:pPr>
      <w:r>
        <w:t>-</w:t>
      </w:r>
      <w:r>
        <w:tab/>
      </w:r>
      <w:r w:rsidR="00F005B0">
        <w:t>"ussList"</w:t>
      </w:r>
    </w:p>
    <w:p w14:paraId="09EBD60F"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377FBE1D" w14:textId="77777777" w:rsidR="00F005B0" w:rsidRDefault="006865B0" w:rsidP="006865B0">
      <w:pPr>
        <w:pStyle w:val="B3"/>
      </w:pPr>
      <w:r>
        <w:t>-</w:t>
      </w:r>
      <w:r>
        <w:tab/>
      </w:r>
      <w:r w:rsidR="00F005B0">
        <w:t>"gbaPushInfo"</w:t>
      </w:r>
    </w:p>
    <w:p w14:paraId="3AAD2F02" w14:textId="77777777" w:rsidR="00F005B0" w:rsidRDefault="00F005B0" w:rsidP="00F005B0">
      <w:pPr>
        <w:pStyle w:val="B3"/>
        <w:ind w:firstLine="0"/>
      </w:pPr>
      <w:r>
        <w:t>This element includes the GPI. Description in subclause 6.3.1.18 applies.</w:t>
      </w:r>
    </w:p>
    <w:p w14:paraId="20F13CB7" w14:textId="77777777" w:rsidR="00F005B0" w:rsidRDefault="006865B0" w:rsidP="006865B0">
      <w:pPr>
        <w:pStyle w:val="B3"/>
      </w:pPr>
      <w:r>
        <w:t>-</w:t>
      </w:r>
      <w:r>
        <w:tab/>
      </w:r>
      <w:r w:rsidR="00F005B0">
        <w:t>"securityFeaturesResponse"</w:t>
      </w:r>
    </w:p>
    <w:p w14:paraId="61B2FBEA" w14:textId="77777777" w:rsidR="00F005B0" w:rsidRPr="00FE76A2" w:rsidRDefault="00F005B0" w:rsidP="00F005B0">
      <w:pPr>
        <w:pStyle w:val="B1"/>
        <w:ind w:left="1211" w:firstLine="0"/>
      </w:pPr>
      <w:r>
        <w:t xml:space="preserve">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element in the response which are common in the received "securityFeaturesRequest" from the NAF and the extracted information from the "bsfInfo" element. The common security features are added to the "SecurityFeaturesResponse" element in the order as they appear in the "bsfInfo" element. If "securityFeatures" element is not defined in the GUSS or there is no </w:t>
      </w:r>
      <w:r w:rsidRPr="008E352D">
        <w:t>common "securityFeature", the BSF shall add empty string to the "securityFeaturesResponse" element in the response. Description</w:t>
      </w:r>
      <w:r w:rsidRPr="0047695A">
        <w:t xml:space="preserve"> in subclause 6.3.1.</w:t>
      </w:r>
      <w:r w:rsidRPr="006451BE">
        <w:t>21</w:t>
      </w:r>
      <w:r w:rsidRPr="005B7D0B">
        <w:t xml:space="preserve"> applies</w:t>
      </w:r>
      <w:r w:rsidRPr="00F824EF">
        <w:t xml:space="preserve"> while the values are defined in Annex</w:t>
      </w:r>
      <w:r w:rsidRPr="008E352D">
        <w:t xml:space="preserve"> A.</w:t>
      </w:r>
    </w:p>
    <w:p w14:paraId="2A772C22" w14:textId="77777777" w:rsidR="00F005B0" w:rsidRDefault="00F005B0" w:rsidP="00F005B0">
      <w:pPr>
        <w:pStyle w:val="B2"/>
        <w:ind w:firstLine="0"/>
      </w:pPr>
      <w:r>
        <w:tab/>
      </w:r>
      <w:r>
        <w:tab/>
        <w:t>The BSF may use one or more "extension" elements to include additional data to the request, but the NAF may ignore the additional data.</w:t>
      </w:r>
    </w:p>
    <w:p w14:paraId="38E4CBF3" w14:textId="77777777" w:rsidR="00F005B0" w:rsidRDefault="00F005B0" w:rsidP="00F005B0">
      <w:pPr>
        <w:pStyle w:val="B2"/>
        <w:ind w:firstLine="0"/>
      </w:pPr>
      <w:r>
        <w:lastRenderedPageBreak/>
        <w:t>When the NAF receives the "</w:t>
      </w:r>
      <w:r w:rsidRPr="00FE76A2">
        <w:t>request</w:t>
      </w:r>
      <w:r>
        <w:t>GbaPush</w:t>
      </w:r>
      <w:r w:rsidRPr="00FE76A2">
        <w:t>InfoResponse</w:t>
      </w:r>
      <w:r>
        <w:t>" message, the NAF shall check the value of the "gbaType" element if it is included in the message. If the NAF does not support the GBA type the NAF shall stop processing the message and should indicate an error via the O&amp;M subsystem. The further procedure in the NAF when the "</w:t>
      </w:r>
      <w:r w:rsidRPr="00FE76A2">
        <w:t>request</w:t>
      </w:r>
      <w:r>
        <w:t>GbaPush</w:t>
      </w:r>
      <w:r w:rsidRPr="00FE76A2">
        <w:t>InfoResponse</w:t>
      </w:r>
      <w:r>
        <w:t>" message is received is described in 3GPP TS 33.220 [5], 3GPP TS 33.222 [11] and optionally in GAA service type specific TSs.</w:t>
      </w:r>
    </w:p>
    <w:p w14:paraId="3C70FA93" w14:textId="77777777" w:rsidR="004A7EE7" w:rsidRDefault="004A7EE7" w:rsidP="004A7EE7">
      <w:pPr>
        <w:pStyle w:val="Heading1"/>
      </w:pPr>
      <w:bookmarkStart w:id="33" w:name="_Toc485637177"/>
      <w:r>
        <w:t>6</w:t>
      </w:r>
      <w:r>
        <w:tab/>
        <w:t>Diameter application for Zh</w:t>
      </w:r>
      <w:r w:rsidR="00731FE9">
        <w:t>, Zn</w:t>
      </w:r>
      <w:r>
        <w:t xml:space="preserve"> </w:t>
      </w:r>
      <w:r w:rsidR="00731FE9">
        <w:t xml:space="preserve">and </w:t>
      </w:r>
      <w:r>
        <w:t>Z</w:t>
      </w:r>
      <w:r w:rsidR="00731FE9">
        <w:t>p</w:t>
      </w:r>
      <w:r>
        <w:t>n interfaces</w:t>
      </w:r>
      <w:bookmarkEnd w:id="33"/>
    </w:p>
    <w:p w14:paraId="5549B650" w14:textId="77777777" w:rsidR="006751A5" w:rsidRDefault="006751A5" w:rsidP="006751A5">
      <w:pPr>
        <w:pStyle w:val="Heading2"/>
      </w:pPr>
      <w:bookmarkStart w:id="34" w:name="_Toc485637178"/>
      <w:r>
        <w:t>6.0</w:t>
      </w:r>
      <w:r>
        <w:tab/>
        <w:t>Introduction</w:t>
      </w:r>
      <w:bookmarkEnd w:id="34"/>
    </w:p>
    <w:p w14:paraId="07E3FDE6" w14:textId="77777777" w:rsidR="006751A5" w:rsidRPr="003B5446" w:rsidRDefault="006751A5" w:rsidP="006751A5">
      <w:r w:rsidRPr="003B5446">
        <w:t xml:space="preserve">The </w:t>
      </w:r>
      <w:r>
        <w:t>Zh</w:t>
      </w:r>
      <w:r w:rsidR="00731FE9">
        <w:t>, Zn</w:t>
      </w:r>
      <w:r>
        <w:t xml:space="preserve"> and Z</w:t>
      </w:r>
      <w:r w:rsidR="00731FE9">
        <w:t>p</w:t>
      </w:r>
      <w:r>
        <w:t>n</w:t>
      </w:r>
      <w:r w:rsidRPr="003B5446">
        <w:t xml:space="preserve"> interface protocol</w:t>
      </w:r>
      <w:r>
        <w:t>s are</w:t>
      </w:r>
      <w:r w:rsidRPr="003B5446">
        <w:t xml:space="preserve"> defined as IETF vendor specific Diameter application</w:t>
      </w:r>
      <w:r>
        <w:t>s</w:t>
      </w:r>
      <w:r w:rsidRPr="003B5446">
        <w:t>, where the vendor is 3GPP. The vendor identifier assigned by IANA to 3GPP (http://www.iana.org/assignments/enterprise-numbers) is 10415.</w:t>
      </w:r>
    </w:p>
    <w:p w14:paraId="50900412" w14:textId="77777777" w:rsidR="006751A5" w:rsidRDefault="006751A5" w:rsidP="006751A5">
      <w:r w:rsidRPr="003B5446">
        <w:t xml:space="preserve">The Diameter application identifier assigned to the </w:t>
      </w:r>
      <w:r>
        <w:t>Zh</w:t>
      </w:r>
      <w:r w:rsidRPr="003B5446">
        <w:t xml:space="preserve"> interface application is 167772</w:t>
      </w:r>
      <w:r>
        <w:t>21</w:t>
      </w:r>
      <w:r w:rsidRPr="003B5446">
        <w:t xml:space="preserve"> (allocated by IANA).</w:t>
      </w:r>
    </w:p>
    <w:p w14:paraId="3FF90420" w14:textId="77777777" w:rsidR="006751A5" w:rsidRPr="006751A5" w:rsidRDefault="006751A5" w:rsidP="006751A5">
      <w:r w:rsidRPr="003B5446">
        <w:t>The Diameter application identifier</w:t>
      </w:r>
      <w:r w:rsidR="00731FE9">
        <w:t>s</w:t>
      </w:r>
      <w:r w:rsidRPr="003B5446">
        <w:t xml:space="preserve"> assigned to the </w:t>
      </w:r>
      <w:r>
        <w:t>Zn</w:t>
      </w:r>
      <w:r w:rsidR="00731FE9">
        <w:t xml:space="preserve"> and Zpn</w:t>
      </w:r>
      <w:r w:rsidRPr="003B5446">
        <w:t xml:space="preserve"> interface application </w:t>
      </w:r>
      <w:r w:rsidR="00731FE9">
        <w:t xml:space="preserve">are </w:t>
      </w:r>
      <w:r w:rsidRPr="003B5446">
        <w:t>167772</w:t>
      </w:r>
      <w:r>
        <w:t>20</w:t>
      </w:r>
      <w:r w:rsidRPr="003B5446">
        <w:t xml:space="preserve"> </w:t>
      </w:r>
      <w:r w:rsidR="00F51FA5">
        <w:t xml:space="preserve">and </w:t>
      </w:r>
      <w:r w:rsidR="008E16BF">
        <w:t>16777268</w:t>
      </w:r>
      <w:r w:rsidR="00F51FA5" w:rsidRPr="003B5446">
        <w:t xml:space="preserve"> </w:t>
      </w:r>
      <w:r w:rsidR="00F51FA5">
        <w:t>respectively</w:t>
      </w:r>
      <w:r w:rsidR="00F51FA5" w:rsidRPr="003B5446">
        <w:t xml:space="preserve"> </w:t>
      </w:r>
      <w:r w:rsidRPr="003B5446">
        <w:t>(allocated by IANA).</w:t>
      </w:r>
    </w:p>
    <w:p w14:paraId="4F201471" w14:textId="77777777" w:rsidR="004A7EE7" w:rsidRDefault="004A7EE7" w:rsidP="004A7EE7">
      <w:pPr>
        <w:pStyle w:val="Heading2"/>
      </w:pPr>
      <w:bookmarkStart w:id="35" w:name="_Toc485637179"/>
      <w:r>
        <w:t>6.1</w:t>
      </w:r>
      <w:r>
        <w:tab/>
        <w:t>Command-Code values</w:t>
      </w:r>
      <w:bookmarkEnd w:id="35"/>
    </w:p>
    <w:p w14:paraId="1CBD2492" w14:textId="77777777" w:rsidR="004A7EE7" w:rsidRDefault="004A7EE7" w:rsidP="004A7EE7">
      <w:r>
        <w:t xml:space="preserve">The Zn </w:t>
      </w:r>
      <w:r w:rsidR="00731FE9">
        <w:t xml:space="preserve">and Zpn </w:t>
      </w:r>
      <w:r>
        <w:t>interface</w:t>
      </w:r>
      <w:r w:rsidR="00731FE9">
        <w:t>s</w:t>
      </w:r>
      <w:r>
        <w:t xml:space="preserve"> assign new Command-Code</w:t>
      </w:r>
      <w:r w:rsidR="00731FE9">
        <w:t>s</w:t>
      </w:r>
      <w:r w:rsidR="007D0F0B">
        <w:t xml:space="preserve"> 310</w:t>
      </w:r>
      <w:r w:rsidR="00731FE9">
        <w:t xml:space="preserve"> and </w:t>
      </w:r>
      <w:r w:rsidR="008E16BF">
        <w:t>312</w:t>
      </w:r>
      <w:r>
        <w:t>.</w:t>
      </w:r>
    </w:p>
    <w:p w14:paraId="1F30AFA3" w14:textId="77777777" w:rsidR="004A7EE7" w:rsidRDefault="004A7EE7" w:rsidP="004A7EE7">
      <w:r>
        <w:t>The messages in Zh interface use the same Command-Code value 303 as Multimedia-Auth-Request/Answer messages defined in 3GPP TS 29.229 [3] for Cx interface.</w:t>
      </w:r>
    </w:p>
    <w:p w14:paraId="29CEB557" w14:textId="77777777" w:rsidR="00703FC4" w:rsidRDefault="00703FC4" w:rsidP="004A7EE7">
      <w:r>
        <w:rPr>
          <w:noProof/>
        </w:rPr>
        <w:t xml:space="preserve">As the Diameter commands used over Zh, </w:t>
      </w:r>
      <w:r>
        <w:t>Zn and Zpn</w:t>
      </w:r>
      <w:r>
        <w:rPr>
          <w:noProof/>
        </w:rPr>
        <w:t xml:space="preserve">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[33]).</w:t>
      </w:r>
    </w:p>
    <w:p w14:paraId="7A0F9C20" w14:textId="77777777" w:rsidR="004A7EE7" w:rsidRDefault="004A7EE7" w:rsidP="004A7EE7">
      <w:pPr>
        <w:pStyle w:val="Heading2"/>
      </w:pPr>
      <w:bookmarkStart w:id="36" w:name="_Toc485637180"/>
      <w:r>
        <w:t>6.2</w:t>
      </w:r>
      <w:r>
        <w:tab/>
        <w:t>Result-Code AVP values</w:t>
      </w:r>
      <w:bookmarkEnd w:id="36"/>
    </w:p>
    <w:p w14:paraId="43E56971" w14:textId="77777777" w:rsidR="004A7EE7" w:rsidRDefault="004A7EE7" w:rsidP="004A7EE7">
      <w:r>
        <w:t>This section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530AEA98" w14:textId="77777777" w:rsidR="004A7EE7" w:rsidRDefault="004A7EE7" w:rsidP="004A7EE7">
      <w:pPr>
        <w:pStyle w:val="Heading3"/>
      </w:pPr>
      <w:bookmarkStart w:id="37" w:name="_Toc485637181"/>
      <w:r>
        <w:t>6.2.1</w:t>
      </w:r>
      <w:r>
        <w:tab/>
        <w:t>Success</w:t>
      </w:r>
      <w:bookmarkEnd w:id="37"/>
    </w:p>
    <w:p w14:paraId="64D69B30" w14:textId="77777777" w:rsidR="004A7EE7" w:rsidRDefault="004A7EE7" w:rsidP="004A7EE7">
      <w:r>
        <w:t>Errors that fall within the Success category are used to inform a peer that a request has been successfully completed.</w:t>
      </w:r>
    </w:p>
    <w:p w14:paraId="180C75B4" w14:textId="77777777" w:rsidR="004A7EE7" w:rsidRDefault="004A7EE7" w:rsidP="004A7EE7">
      <w:r>
        <w:t>The success category result codes defined in 3GPP TS 29.229 [3] for Cx interface are useless and therefore not required in Zh</w:t>
      </w:r>
      <w:r w:rsidR="00731FE9">
        <w:t>, Zn</w:t>
      </w:r>
      <w:r>
        <w:t xml:space="preserve"> and Z</w:t>
      </w:r>
      <w:r w:rsidR="00731FE9">
        <w:t>p</w:t>
      </w:r>
      <w:r>
        <w:t>n interfaces.</w:t>
      </w:r>
    </w:p>
    <w:p w14:paraId="310C3822" w14:textId="77777777" w:rsidR="004A7EE7" w:rsidRDefault="009402C5" w:rsidP="004A7EE7">
      <w:pPr>
        <w:pStyle w:val="Heading3"/>
      </w:pPr>
      <w:bookmarkStart w:id="38" w:name="_Toc485637182"/>
      <w:r>
        <w:t>6.2.2</w:t>
      </w:r>
      <w:r>
        <w:tab/>
        <w:t>Permanent f</w:t>
      </w:r>
      <w:r w:rsidR="004A7EE7">
        <w:t>ailures</w:t>
      </w:r>
      <w:bookmarkEnd w:id="38"/>
    </w:p>
    <w:p w14:paraId="3CD23D9A" w14:textId="77777777" w:rsidR="004A7EE7" w:rsidRDefault="004A7EE7" w:rsidP="004A7EE7">
      <w:r>
        <w:t>Errors that fall within the Permanent Failures category are used to inform the peer that the request failed, and should not be attempted again.</w:t>
      </w:r>
    </w:p>
    <w:p w14:paraId="68922132" w14:textId="77777777" w:rsidR="004A7EE7" w:rsidRDefault="004A7EE7" w:rsidP="004A7EE7">
      <w:r>
        <w:t xml:space="preserve">The Permanent failure category result codes defined in 3GPP TS 29.229 [3] for Cx interface are useless and therefore not required in Zh </w:t>
      </w:r>
      <w:r w:rsidR="00731FE9">
        <w:t xml:space="preserve">, Zn </w:t>
      </w:r>
      <w:r>
        <w:t>and Z</w:t>
      </w:r>
      <w:r w:rsidR="00731FE9">
        <w:t>p</w:t>
      </w:r>
      <w:r>
        <w:t>n interfaces.</w:t>
      </w:r>
    </w:p>
    <w:p w14:paraId="49107CB7" w14:textId="77777777" w:rsidR="004A7EE7" w:rsidRDefault="004A7EE7" w:rsidP="004A7EE7">
      <w:pPr>
        <w:pStyle w:val="Heading4"/>
      </w:pPr>
      <w:bookmarkStart w:id="39" w:name="_Toc485637183"/>
      <w:r>
        <w:t>6.2.2.1</w:t>
      </w:r>
      <w:r>
        <w:tab/>
      </w:r>
      <w:bookmarkStart w:id="40" w:name="_Hlt7774652"/>
      <w:bookmarkEnd w:id="40"/>
      <w:r>
        <w:t>DIAMETER_ERROR_</w:t>
      </w:r>
      <w:r w:rsidR="004A5A88">
        <w:t>IDENTITY</w:t>
      </w:r>
      <w:r>
        <w:t>_UNKNOWN (5401)</w:t>
      </w:r>
      <w:bookmarkEnd w:id="39"/>
    </w:p>
    <w:p w14:paraId="188D547F" w14:textId="77777777" w:rsidR="004A7EE7" w:rsidRDefault="004A7EE7" w:rsidP="004A7EE7">
      <w:r>
        <w:t xml:space="preserve">A message was received by the HSS for an IMPI </w:t>
      </w:r>
      <w:r w:rsidR="004A5A88">
        <w:t xml:space="preserve">or IMPU </w:t>
      </w:r>
      <w:r>
        <w:t>that is unknown.</w:t>
      </w:r>
    </w:p>
    <w:p w14:paraId="00EF41B7" w14:textId="77777777" w:rsidR="004A7EE7" w:rsidRDefault="004A7EE7" w:rsidP="004A7EE7">
      <w:pPr>
        <w:pStyle w:val="Heading4"/>
      </w:pPr>
      <w:bookmarkStart w:id="41" w:name="_Toc485637184"/>
      <w:r>
        <w:lastRenderedPageBreak/>
        <w:t>6.2.2.2</w:t>
      </w:r>
      <w:r>
        <w:tab/>
        <w:t>DIAMETER_ERROR_</w:t>
      </w:r>
      <w:r w:rsidR="00475ECC">
        <w:t>NOT_AUTHORIZED</w:t>
      </w:r>
      <w:r>
        <w:t xml:space="preserve"> (5402)</w:t>
      </w:r>
      <w:bookmarkEnd w:id="41"/>
    </w:p>
    <w:p w14:paraId="75B8B815" w14:textId="77777777" w:rsidR="004A7EE7" w:rsidRDefault="004A7EE7" w:rsidP="004A7EE7">
      <w:r>
        <w:t xml:space="preserve">A message was received by </w:t>
      </w:r>
      <w:r w:rsidR="00475ECC">
        <w:t>the BSF which the BSF can not authorize. In this case the NAF should indicate to the UE that the service is not allowed</w:t>
      </w:r>
      <w:r>
        <w:t>.</w:t>
      </w:r>
      <w:r w:rsidR="00731FE9">
        <w:t xml:space="preserve"> In case of GBA push, the NAF should not contact the UE.</w:t>
      </w:r>
    </w:p>
    <w:p w14:paraId="4A7AFD15" w14:textId="77777777" w:rsidR="004A7EE7" w:rsidRDefault="004A7EE7" w:rsidP="004A7EE7">
      <w:pPr>
        <w:pStyle w:val="Heading4"/>
      </w:pPr>
      <w:bookmarkStart w:id="42" w:name="_Toc485637185"/>
      <w:r>
        <w:t>6.2.2.3</w:t>
      </w:r>
      <w:r>
        <w:tab/>
        <w:t>DIAMETER_ERROR_TRANSACTION_IDENTIFIER</w:t>
      </w:r>
      <w:bookmarkStart w:id="43" w:name="_Hlt7774576"/>
      <w:bookmarkEnd w:id="43"/>
      <w:r>
        <w:t>_</w:t>
      </w:r>
      <w:r w:rsidR="00475ECC">
        <w:t>INVALID</w:t>
      </w:r>
      <w:r>
        <w:t xml:space="preserve"> (5403)</w:t>
      </w:r>
      <w:bookmarkEnd w:id="42"/>
    </w:p>
    <w:p w14:paraId="6B4BF2F5" w14:textId="77777777" w:rsidR="004A7EE7" w:rsidRDefault="004A7EE7" w:rsidP="004A7EE7">
      <w:r>
        <w:t xml:space="preserve">A message was received by the BSF for an </w:t>
      </w:r>
      <w:r w:rsidR="00475ECC">
        <w:t xml:space="preserve">invalid (e.g. </w:t>
      </w:r>
      <w:r>
        <w:t>unknown</w:t>
      </w:r>
      <w:r w:rsidR="00475ECC">
        <w:t xml:space="preserve"> or expired)</w:t>
      </w:r>
      <w:r>
        <w:t xml:space="preserve"> Bootstrapping Transaction Identifier (B-TID).</w:t>
      </w:r>
      <w:r w:rsidR="00475ECC">
        <w:t xml:space="preserve"> In this case the NAF should request the UE to bootstrap again.</w:t>
      </w:r>
    </w:p>
    <w:p w14:paraId="5BB48329" w14:textId="77777777" w:rsidR="004A7EE7" w:rsidRDefault="004A7EE7" w:rsidP="004A7EE7">
      <w:pPr>
        <w:pStyle w:val="Heading4"/>
      </w:pPr>
      <w:bookmarkStart w:id="44" w:name="_Toc485637186"/>
      <w:r>
        <w:t>6.2.2.4</w:t>
      </w:r>
      <w:r>
        <w:tab/>
      </w:r>
      <w:r w:rsidR="00475ECC">
        <w:t>Void</w:t>
      </w:r>
      <w:bookmarkEnd w:id="44"/>
    </w:p>
    <w:p w14:paraId="371893F0" w14:textId="77777777" w:rsidR="004A7EE7" w:rsidRDefault="004A7EE7" w:rsidP="004A7EE7">
      <w:pPr>
        <w:pStyle w:val="Heading4"/>
      </w:pPr>
      <w:bookmarkStart w:id="45" w:name="_Toc485637187"/>
      <w:r>
        <w:t>6.2.2.5</w:t>
      </w:r>
      <w:r>
        <w:tab/>
      </w:r>
      <w:r w:rsidR="00475ECC">
        <w:t>Void</w:t>
      </w:r>
      <w:bookmarkEnd w:id="45"/>
    </w:p>
    <w:p w14:paraId="44F02213" w14:textId="77777777" w:rsidR="004A7EE7" w:rsidRDefault="004A7EE7" w:rsidP="004A7EE7">
      <w:pPr>
        <w:pStyle w:val="Heading4"/>
      </w:pPr>
      <w:bookmarkStart w:id="46" w:name="_Toc485637188"/>
      <w:r>
        <w:t>6.2.2.6</w:t>
      </w:r>
      <w:r>
        <w:tab/>
      </w:r>
      <w:r w:rsidR="00475ECC">
        <w:t>Void</w:t>
      </w:r>
      <w:bookmarkEnd w:id="46"/>
    </w:p>
    <w:p w14:paraId="4B57FC1B" w14:textId="77777777" w:rsidR="004A7EE7" w:rsidRDefault="004A7EE7" w:rsidP="004A7EE7">
      <w:pPr>
        <w:pStyle w:val="Heading4"/>
      </w:pPr>
      <w:bookmarkStart w:id="47" w:name="_Toc485637189"/>
      <w:r>
        <w:t>6.2.2.7</w:t>
      </w:r>
      <w:r>
        <w:tab/>
      </w:r>
      <w:r w:rsidR="00475ECC">
        <w:t>Void</w:t>
      </w:r>
      <w:bookmarkEnd w:id="47"/>
    </w:p>
    <w:p w14:paraId="096F8369" w14:textId="77777777" w:rsidR="004A7EE7" w:rsidRDefault="004A7EE7" w:rsidP="004A7EE7">
      <w:pPr>
        <w:pStyle w:val="Heading2"/>
        <w:pageBreakBefore/>
      </w:pPr>
      <w:bookmarkStart w:id="48" w:name="_Toc485637190"/>
      <w:r>
        <w:lastRenderedPageBreak/>
        <w:t>6.3</w:t>
      </w:r>
      <w:r>
        <w:tab/>
        <w:t>AVPs</w:t>
      </w:r>
      <w:bookmarkEnd w:id="48"/>
    </w:p>
    <w:p w14:paraId="16110054" w14:textId="77777777" w:rsidR="004A7EE7" w:rsidRDefault="004A7EE7" w:rsidP="004A7EE7">
      <w:r>
        <w:t>The AVPs defined in 3GPP TS 29.229 [3] for 3GPP IMS Cx interface Multimedia-Auth-Request/Answer messages are used as they are.</w:t>
      </w:r>
    </w:p>
    <w:p w14:paraId="25465E4D" w14:textId="77777777" w:rsidR="004A7EE7" w:rsidRDefault="004A7EE7" w:rsidP="004A7EE7">
      <w:r>
        <w:t>The following table describes the additional new Diameter AVPs defined for the Zh</w:t>
      </w:r>
      <w:r w:rsidR="00731FE9">
        <w:t>,</w:t>
      </w:r>
      <w:r>
        <w:t xml:space="preserve"> </w:t>
      </w:r>
      <w:r w:rsidR="00731FE9">
        <w:t xml:space="preserve">Zn </w:t>
      </w:r>
      <w:r>
        <w:t>and Z</w:t>
      </w:r>
      <w:r w:rsidR="00731FE9">
        <w:t>p</w:t>
      </w:r>
      <w:r>
        <w:t>n interface protocol, their AVP Code values, types, possible flag values and whether or not the AVP may be encrypted. The Vendor-Id header of all AVPs defined in this specification shall be set to 3GPP (10415).</w:t>
      </w:r>
    </w:p>
    <w:p w14:paraId="179C63E7" w14:textId="77777777" w:rsidR="004A7EE7" w:rsidRDefault="004A7EE7" w:rsidP="004A7EE7">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4A7EE7" w14:paraId="6AA9D0CC" w14:textId="77777777">
        <w:trPr>
          <w:jc w:val="center"/>
        </w:trPr>
        <w:tc>
          <w:tcPr>
            <w:tcW w:w="5900" w:type="dxa"/>
            <w:gridSpan w:val="4"/>
            <w:tcBorders>
              <w:top w:val="nil"/>
              <w:left w:val="nil"/>
            </w:tcBorders>
          </w:tcPr>
          <w:p w14:paraId="65B143AC" w14:textId="77777777" w:rsidR="004A7EE7" w:rsidRDefault="004A7EE7" w:rsidP="003D26E7">
            <w:pPr>
              <w:pStyle w:val="CommentText"/>
            </w:pPr>
          </w:p>
        </w:tc>
        <w:tc>
          <w:tcPr>
            <w:tcW w:w="2391" w:type="dxa"/>
            <w:gridSpan w:val="4"/>
          </w:tcPr>
          <w:p w14:paraId="5C7E0482" w14:textId="77777777" w:rsidR="004A7EE7" w:rsidRDefault="004A7EE7" w:rsidP="003D26E7">
            <w:pPr>
              <w:pStyle w:val="TF"/>
              <w:keepLines w:val="0"/>
              <w:spacing w:after="180"/>
              <w:rPr>
                <w:rFonts w:ascii="Times New Roman" w:hAnsi="Times New Roman"/>
              </w:rPr>
            </w:pPr>
            <w:r>
              <w:rPr>
                <w:rFonts w:ascii="Times New Roman" w:hAnsi="Times New Roman"/>
              </w:rPr>
              <w:t>AVP Flag rules</w:t>
            </w:r>
          </w:p>
        </w:tc>
        <w:tc>
          <w:tcPr>
            <w:tcW w:w="958" w:type="dxa"/>
            <w:tcBorders>
              <w:top w:val="nil"/>
              <w:right w:val="nil"/>
            </w:tcBorders>
          </w:tcPr>
          <w:p w14:paraId="697FE610" w14:textId="77777777" w:rsidR="004A7EE7" w:rsidRDefault="004A7EE7" w:rsidP="003D26E7"/>
        </w:tc>
      </w:tr>
      <w:tr w:rsidR="004A7EE7" w14:paraId="7D79067F" w14:textId="77777777">
        <w:trPr>
          <w:jc w:val="center"/>
        </w:trPr>
        <w:tc>
          <w:tcPr>
            <w:tcW w:w="2587" w:type="dxa"/>
          </w:tcPr>
          <w:p w14:paraId="0FBC0BE9" w14:textId="77777777" w:rsidR="004A7EE7" w:rsidRDefault="004A7EE7" w:rsidP="003D26E7">
            <w:pPr>
              <w:jc w:val="center"/>
              <w:rPr>
                <w:b/>
              </w:rPr>
            </w:pPr>
            <w:r>
              <w:rPr>
                <w:b/>
              </w:rPr>
              <w:t>Attribute Name</w:t>
            </w:r>
          </w:p>
        </w:tc>
        <w:tc>
          <w:tcPr>
            <w:tcW w:w="567" w:type="dxa"/>
          </w:tcPr>
          <w:p w14:paraId="3C21AF67" w14:textId="77777777" w:rsidR="004A7EE7" w:rsidRDefault="004A7EE7" w:rsidP="003D26E7">
            <w:pPr>
              <w:jc w:val="center"/>
              <w:rPr>
                <w:b/>
              </w:rPr>
            </w:pPr>
            <w:r>
              <w:rPr>
                <w:b/>
              </w:rPr>
              <w:t>AVP Code</w:t>
            </w:r>
          </w:p>
        </w:tc>
        <w:tc>
          <w:tcPr>
            <w:tcW w:w="850" w:type="dxa"/>
          </w:tcPr>
          <w:p w14:paraId="7352E060" w14:textId="77777777" w:rsidR="004A7EE7" w:rsidRDefault="004A7EE7" w:rsidP="003D26E7">
            <w:pPr>
              <w:jc w:val="center"/>
              <w:rPr>
                <w:b/>
              </w:rPr>
            </w:pPr>
            <w:r>
              <w:rPr>
                <w:b/>
              </w:rPr>
              <w:t>Section defined</w:t>
            </w:r>
          </w:p>
        </w:tc>
        <w:tc>
          <w:tcPr>
            <w:tcW w:w="1896" w:type="dxa"/>
          </w:tcPr>
          <w:p w14:paraId="4D76BA89" w14:textId="77777777" w:rsidR="004A7EE7" w:rsidRDefault="004A7EE7" w:rsidP="003D26E7">
            <w:pPr>
              <w:jc w:val="center"/>
              <w:rPr>
                <w:b/>
              </w:rPr>
            </w:pPr>
            <w:r>
              <w:rPr>
                <w:b/>
              </w:rPr>
              <w:t>Value Type</w:t>
            </w:r>
          </w:p>
        </w:tc>
        <w:tc>
          <w:tcPr>
            <w:tcW w:w="548" w:type="dxa"/>
          </w:tcPr>
          <w:p w14:paraId="5EDEF6C1" w14:textId="77777777" w:rsidR="004A7EE7" w:rsidRDefault="004A7EE7" w:rsidP="003D26E7">
            <w:pPr>
              <w:jc w:val="center"/>
              <w:rPr>
                <w:b/>
              </w:rPr>
            </w:pPr>
            <w:r>
              <w:rPr>
                <w:b/>
              </w:rPr>
              <w:t>Must</w:t>
            </w:r>
          </w:p>
        </w:tc>
        <w:tc>
          <w:tcPr>
            <w:tcW w:w="567" w:type="dxa"/>
          </w:tcPr>
          <w:p w14:paraId="2AAD33EA" w14:textId="77777777" w:rsidR="004A7EE7" w:rsidRDefault="004A7EE7" w:rsidP="003D26E7">
            <w:pPr>
              <w:jc w:val="center"/>
              <w:rPr>
                <w:b/>
              </w:rPr>
            </w:pPr>
            <w:r>
              <w:rPr>
                <w:b/>
              </w:rPr>
              <w:t>May</w:t>
            </w:r>
          </w:p>
        </w:tc>
        <w:tc>
          <w:tcPr>
            <w:tcW w:w="709" w:type="dxa"/>
          </w:tcPr>
          <w:p w14:paraId="51AD5DC4" w14:textId="77777777" w:rsidR="004A7EE7" w:rsidRDefault="004A7EE7" w:rsidP="003D26E7">
            <w:pPr>
              <w:jc w:val="center"/>
              <w:rPr>
                <w:b/>
              </w:rPr>
            </w:pPr>
            <w:r>
              <w:rPr>
                <w:b/>
              </w:rPr>
              <w:t>Should not</w:t>
            </w:r>
          </w:p>
        </w:tc>
        <w:tc>
          <w:tcPr>
            <w:tcW w:w="567" w:type="dxa"/>
          </w:tcPr>
          <w:p w14:paraId="02F3062B" w14:textId="77777777" w:rsidR="004A7EE7" w:rsidRDefault="004A7EE7" w:rsidP="003D26E7">
            <w:pPr>
              <w:jc w:val="center"/>
              <w:rPr>
                <w:b/>
              </w:rPr>
            </w:pPr>
            <w:r>
              <w:rPr>
                <w:b/>
              </w:rPr>
              <w:t>Must not</w:t>
            </w:r>
          </w:p>
        </w:tc>
        <w:tc>
          <w:tcPr>
            <w:tcW w:w="958" w:type="dxa"/>
          </w:tcPr>
          <w:p w14:paraId="40404A8E" w14:textId="77777777" w:rsidR="004A7EE7" w:rsidRDefault="004A7EE7" w:rsidP="003D26E7">
            <w:pPr>
              <w:jc w:val="center"/>
              <w:rPr>
                <w:b/>
              </w:rPr>
            </w:pPr>
            <w:r>
              <w:rPr>
                <w:b/>
              </w:rPr>
              <w:t>May Encr.</w:t>
            </w:r>
          </w:p>
        </w:tc>
      </w:tr>
      <w:tr w:rsidR="004A7EE7" w14:paraId="0F5A2670" w14:textId="77777777">
        <w:trPr>
          <w:jc w:val="center"/>
        </w:trPr>
        <w:tc>
          <w:tcPr>
            <w:tcW w:w="2587" w:type="dxa"/>
          </w:tcPr>
          <w:p w14:paraId="26FB2FF9" w14:textId="77777777" w:rsidR="004A7EE7" w:rsidRDefault="009979B0" w:rsidP="003D26E7">
            <w:pPr>
              <w:jc w:val="center"/>
            </w:pPr>
            <w:r>
              <w:t>GBA</w:t>
            </w:r>
            <w:r w:rsidR="004A7EE7">
              <w:t>-UserSecSettings</w:t>
            </w:r>
          </w:p>
        </w:tc>
        <w:tc>
          <w:tcPr>
            <w:tcW w:w="567" w:type="dxa"/>
          </w:tcPr>
          <w:p w14:paraId="0D6C246C" w14:textId="77777777" w:rsidR="004A7EE7" w:rsidRDefault="004A7EE7" w:rsidP="003D26E7">
            <w:pPr>
              <w:jc w:val="center"/>
            </w:pPr>
            <w:r>
              <w:t>400</w:t>
            </w:r>
          </w:p>
        </w:tc>
        <w:tc>
          <w:tcPr>
            <w:tcW w:w="850" w:type="dxa"/>
          </w:tcPr>
          <w:p w14:paraId="08BE0939" w14:textId="77777777" w:rsidR="004A7EE7" w:rsidRDefault="004A7EE7" w:rsidP="003D26E7">
            <w:pPr>
              <w:jc w:val="center"/>
            </w:pPr>
            <w:r>
              <w:t>6.3.1.1</w:t>
            </w:r>
          </w:p>
        </w:tc>
        <w:tc>
          <w:tcPr>
            <w:tcW w:w="1896" w:type="dxa"/>
          </w:tcPr>
          <w:p w14:paraId="7D7475D8" w14:textId="77777777" w:rsidR="004A7EE7" w:rsidRDefault="004A7EE7" w:rsidP="003D26E7">
            <w:pPr>
              <w:jc w:val="center"/>
            </w:pPr>
            <w:r>
              <w:t>OctedString</w:t>
            </w:r>
          </w:p>
        </w:tc>
        <w:tc>
          <w:tcPr>
            <w:tcW w:w="548" w:type="dxa"/>
          </w:tcPr>
          <w:p w14:paraId="77D9CAC3" w14:textId="77777777" w:rsidR="004A7EE7" w:rsidRDefault="004A7EE7" w:rsidP="003D26E7">
            <w:pPr>
              <w:jc w:val="center"/>
            </w:pPr>
            <w:r>
              <w:t>M, V</w:t>
            </w:r>
          </w:p>
        </w:tc>
        <w:tc>
          <w:tcPr>
            <w:tcW w:w="567" w:type="dxa"/>
          </w:tcPr>
          <w:p w14:paraId="79449F3C" w14:textId="77777777" w:rsidR="004A7EE7" w:rsidRDefault="004A7EE7" w:rsidP="003D26E7">
            <w:pPr>
              <w:jc w:val="center"/>
            </w:pPr>
          </w:p>
        </w:tc>
        <w:tc>
          <w:tcPr>
            <w:tcW w:w="709" w:type="dxa"/>
          </w:tcPr>
          <w:p w14:paraId="589DBF80" w14:textId="77777777" w:rsidR="004A7EE7" w:rsidRDefault="004A7EE7" w:rsidP="003D26E7">
            <w:pPr>
              <w:jc w:val="center"/>
            </w:pPr>
          </w:p>
        </w:tc>
        <w:tc>
          <w:tcPr>
            <w:tcW w:w="567" w:type="dxa"/>
          </w:tcPr>
          <w:p w14:paraId="36C87156" w14:textId="77777777" w:rsidR="004A7EE7" w:rsidRDefault="004A7EE7" w:rsidP="003D26E7">
            <w:pPr>
              <w:jc w:val="center"/>
            </w:pPr>
          </w:p>
        </w:tc>
        <w:tc>
          <w:tcPr>
            <w:tcW w:w="958" w:type="dxa"/>
          </w:tcPr>
          <w:p w14:paraId="42B0AFEE" w14:textId="77777777" w:rsidR="004A7EE7" w:rsidRDefault="004A7EE7" w:rsidP="003D26E7">
            <w:pPr>
              <w:jc w:val="center"/>
            </w:pPr>
            <w:r>
              <w:t>No</w:t>
            </w:r>
          </w:p>
        </w:tc>
      </w:tr>
      <w:tr w:rsidR="004A7EE7" w14:paraId="4AF845EF" w14:textId="77777777">
        <w:trPr>
          <w:jc w:val="center"/>
        </w:trPr>
        <w:tc>
          <w:tcPr>
            <w:tcW w:w="2587" w:type="dxa"/>
          </w:tcPr>
          <w:p w14:paraId="10815C86" w14:textId="77777777" w:rsidR="004A7EE7" w:rsidRDefault="004A7EE7" w:rsidP="003D26E7">
            <w:pPr>
              <w:jc w:val="center"/>
            </w:pPr>
            <w:r>
              <w:t>Transaction-Identifier</w:t>
            </w:r>
          </w:p>
        </w:tc>
        <w:tc>
          <w:tcPr>
            <w:tcW w:w="567" w:type="dxa"/>
          </w:tcPr>
          <w:p w14:paraId="4DC73F3F" w14:textId="77777777" w:rsidR="004A7EE7" w:rsidRDefault="004A7EE7" w:rsidP="003D26E7">
            <w:pPr>
              <w:jc w:val="center"/>
            </w:pPr>
            <w:r>
              <w:t>401</w:t>
            </w:r>
          </w:p>
        </w:tc>
        <w:tc>
          <w:tcPr>
            <w:tcW w:w="850" w:type="dxa"/>
          </w:tcPr>
          <w:p w14:paraId="6FD2210F" w14:textId="77777777" w:rsidR="004A7EE7" w:rsidRDefault="004A7EE7" w:rsidP="003D26E7">
            <w:pPr>
              <w:jc w:val="center"/>
            </w:pPr>
            <w:r>
              <w:t>6.3.1.2</w:t>
            </w:r>
          </w:p>
        </w:tc>
        <w:tc>
          <w:tcPr>
            <w:tcW w:w="1896" w:type="dxa"/>
          </w:tcPr>
          <w:p w14:paraId="6B4B4019" w14:textId="77777777" w:rsidR="004A7EE7" w:rsidRDefault="004A7EE7" w:rsidP="003D26E7">
            <w:pPr>
              <w:jc w:val="center"/>
            </w:pPr>
            <w:r>
              <w:t>OctetString</w:t>
            </w:r>
          </w:p>
        </w:tc>
        <w:tc>
          <w:tcPr>
            <w:tcW w:w="548" w:type="dxa"/>
          </w:tcPr>
          <w:p w14:paraId="40E6DE77" w14:textId="77777777" w:rsidR="004A7EE7" w:rsidRDefault="004A7EE7" w:rsidP="003D26E7">
            <w:pPr>
              <w:jc w:val="center"/>
            </w:pPr>
            <w:r>
              <w:t>M, V</w:t>
            </w:r>
          </w:p>
        </w:tc>
        <w:tc>
          <w:tcPr>
            <w:tcW w:w="567" w:type="dxa"/>
          </w:tcPr>
          <w:p w14:paraId="73F15DE8" w14:textId="77777777" w:rsidR="004A7EE7" w:rsidRDefault="004A7EE7" w:rsidP="003D26E7">
            <w:pPr>
              <w:jc w:val="center"/>
            </w:pPr>
          </w:p>
        </w:tc>
        <w:tc>
          <w:tcPr>
            <w:tcW w:w="709" w:type="dxa"/>
          </w:tcPr>
          <w:p w14:paraId="0DAC95F4" w14:textId="77777777" w:rsidR="004A7EE7" w:rsidRDefault="004A7EE7" w:rsidP="003D26E7">
            <w:pPr>
              <w:jc w:val="center"/>
            </w:pPr>
          </w:p>
        </w:tc>
        <w:tc>
          <w:tcPr>
            <w:tcW w:w="567" w:type="dxa"/>
          </w:tcPr>
          <w:p w14:paraId="3101711B" w14:textId="77777777" w:rsidR="004A7EE7" w:rsidRDefault="004A7EE7" w:rsidP="003D26E7">
            <w:pPr>
              <w:jc w:val="center"/>
            </w:pPr>
          </w:p>
        </w:tc>
        <w:tc>
          <w:tcPr>
            <w:tcW w:w="958" w:type="dxa"/>
          </w:tcPr>
          <w:p w14:paraId="1F5CECE1" w14:textId="77777777" w:rsidR="004A7EE7" w:rsidRDefault="004A7EE7" w:rsidP="003D26E7">
            <w:pPr>
              <w:jc w:val="center"/>
            </w:pPr>
            <w:r>
              <w:t>No</w:t>
            </w:r>
          </w:p>
        </w:tc>
      </w:tr>
      <w:tr w:rsidR="004A7EE7" w14:paraId="6815F5B1" w14:textId="77777777">
        <w:trPr>
          <w:jc w:val="center"/>
        </w:trPr>
        <w:tc>
          <w:tcPr>
            <w:tcW w:w="2587" w:type="dxa"/>
          </w:tcPr>
          <w:p w14:paraId="319FC5A1" w14:textId="77777777" w:rsidR="004A7EE7" w:rsidRDefault="004A7EE7" w:rsidP="003D26E7">
            <w:pPr>
              <w:jc w:val="center"/>
            </w:pPr>
            <w:r>
              <w:t>NAF-</w:t>
            </w:r>
            <w:r w:rsidR="001579FD">
              <w:t>Id</w:t>
            </w:r>
          </w:p>
        </w:tc>
        <w:tc>
          <w:tcPr>
            <w:tcW w:w="567" w:type="dxa"/>
          </w:tcPr>
          <w:p w14:paraId="596D893A" w14:textId="77777777" w:rsidR="004A7EE7" w:rsidRDefault="004A7EE7" w:rsidP="003D26E7">
            <w:pPr>
              <w:jc w:val="center"/>
            </w:pPr>
            <w:r>
              <w:t>402</w:t>
            </w:r>
          </w:p>
        </w:tc>
        <w:tc>
          <w:tcPr>
            <w:tcW w:w="850" w:type="dxa"/>
          </w:tcPr>
          <w:p w14:paraId="5A366ACF" w14:textId="77777777" w:rsidR="004A7EE7" w:rsidRDefault="004A7EE7" w:rsidP="003D26E7">
            <w:pPr>
              <w:jc w:val="center"/>
            </w:pPr>
            <w:r>
              <w:t>6.3.1.3</w:t>
            </w:r>
          </w:p>
        </w:tc>
        <w:tc>
          <w:tcPr>
            <w:tcW w:w="1896" w:type="dxa"/>
          </w:tcPr>
          <w:p w14:paraId="74AC60E3" w14:textId="77777777" w:rsidR="004A7EE7" w:rsidRDefault="004A7EE7" w:rsidP="003D26E7">
            <w:pPr>
              <w:jc w:val="center"/>
            </w:pPr>
            <w:r>
              <w:t>OctetString</w:t>
            </w:r>
          </w:p>
        </w:tc>
        <w:tc>
          <w:tcPr>
            <w:tcW w:w="548" w:type="dxa"/>
          </w:tcPr>
          <w:p w14:paraId="140DCE91" w14:textId="77777777" w:rsidR="004A7EE7" w:rsidRDefault="004A7EE7" w:rsidP="003D26E7">
            <w:pPr>
              <w:jc w:val="center"/>
            </w:pPr>
            <w:r>
              <w:t>M, V</w:t>
            </w:r>
          </w:p>
        </w:tc>
        <w:tc>
          <w:tcPr>
            <w:tcW w:w="567" w:type="dxa"/>
          </w:tcPr>
          <w:p w14:paraId="70BA4BF1" w14:textId="77777777" w:rsidR="004A7EE7" w:rsidRDefault="004A7EE7" w:rsidP="003D26E7">
            <w:pPr>
              <w:jc w:val="center"/>
            </w:pPr>
          </w:p>
        </w:tc>
        <w:tc>
          <w:tcPr>
            <w:tcW w:w="709" w:type="dxa"/>
          </w:tcPr>
          <w:p w14:paraId="36005064" w14:textId="77777777" w:rsidR="004A7EE7" w:rsidRDefault="004A7EE7" w:rsidP="003D26E7">
            <w:pPr>
              <w:jc w:val="center"/>
            </w:pPr>
          </w:p>
        </w:tc>
        <w:tc>
          <w:tcPr>
            <w:tcW w:w="567" w:type="dxa"/>
          </w:tcPr>
          <w:p w14:paraId="4518DF46" w14:textId="77777777" w:rsidR="004A7EE7" w:rsidRDefault="004A7EE7" w:rsidP="003D26E7">
            <w:pPr>
              <w:jc w:val="center"/>
            </w:pPr>
          </w:p>
        </w:tc>
        <w:tc>
          <w:tcPr>
            <w:tcW w:w="958" w:type="dxa"/>
          </w:tcPr>
          <w:p w14:paraId="663A5D30" w14:textId="77777777" w:rsidR="004A7EE7" w:rsidRDefault="004A7EE7" w:rsidP="003D26E7">
            <w:pPr>
              <w:jc w:val="center"/>
            </w:pPr>
            <w:r>
              <w:t>No</w:t>
            </w:r>
          </w:p>
        </w:tc>
      </w:tr>
      <w:tr w:rsidR="004A7EE7" w14:paraId="251A149B" w14:textId="77777777">
        <w:trPr>
          <w:jc w:val="center"/>
        </w:trPr>
        <w:tc>
          <w:tcPr>
            <w:tcW w:w="2587" w:type="dxa"/>
          </w:tcPr>
          <w:p w14:paraId="2D7F7FC9" w14:textId="77777777" w:rsidR="004A7EE7" w:rsidRDefault="004A7EE7" w:rsidP="003D26E7">
            <w:pPr>
              <w:jc w:val="center"/>
            </w:pPr>
            <w:r>
              <w:t>GAA-Service-Identifier</w:t>
            </w:r>
          </w:p>
        </w:tc>
        <w:tc>
          <w:tcPr>
            <w:tcW w:w="567" w:type="dxa"/>
          </w:tcPr>
          <w:p w14:paraId="0F561EDC" w14:textId="77777777" w:rsidR="004A7EE7" w:rsidRDefault="004A7EE7" w:rsidP="003D26E7">
            <w:pPr>
              <w:jc w:val="center"/>
            </w:pPr>
            <w:r>
              <w:t>403</w:t>
            </w:r>
          </w:p>
        </w:tc>
        <w:tc>
          <w:tcPr>
            <w:tcW w:w="850" w:type="dxa"/>
          </w:tcPr>
          <w:p w14:paraId="75EA936B" w14:textId="77777777" w:rsidR="004A7EE7" w:rsidRDefault="004A7EE7" w:rsidP="003D26E7">
            <w:pPr>
              <w:jc w:val="center"/>
            </w:pPr>
            <w:r>
              <w:t>6.3.1.4</w:t>
            </w:r>
          </w:p>
        </w:tc>
        <w:tc>
          <w:tcPr>
            <w:tcW w:w="1896" w:type="dxa"/>
          </w:tcPr>
          <w:p w14:paraId="4326643C" w14:textId="77777777" w:rsidR="004A7EE7" w:rsidRDefault="004A7EE7" w:rsidP="003D26E7">
            <w:pPr>
              <w:jc w:val="center"/>
            </w:pPr>
            <w:r>
              <w:t>OctedString</w:t>
            </w:r>
          </w:p>
        </w:tc>
        <w:tc>
          <w:tcPr>
            <w:tcW w:w="548" w:type="dxa"/>
          </w:tcPr>
          <w:p w14:paraId="32E02F15" w14:textId="77777777" w:rsidR="004A7EE7" w:rsidRDefault="004A7EE7" w:rsidP="003D26E7">
            <w:pPr>
              <w:jc w:val="center"/>
            </w:pPr>
            <w:r>
              <w:t>M, V</w:t>
            </w:r>
          </w:p>
        </w:tc>
        <w:tc>
          <w:tcPr>
            <w:tcW w:w="567" w:type="dxa"/>
          </w:tcPr>
          <w:p w14:paraId="5D7B17F0" w14:textId="77777777" w:rsidR="004A7EE7" w:rsidRDefault="004A7EE7" w:rsidP="003D26E7">
            <w:pPr>
              <w:jc w:val="center"/>
            </w:pPr>
          </w:p>
        </w:tc>
        <w:tc>
          <w:tcPr>
            <w:tcW w:w="709" w:type="dxa"/>
          </w:tcPr>
          <w:p w14:paraId="56522DD3" w14:textId="77777777" w:rsidR="004A7EE7" w:rsidRDefault="004A7EE7" w:rsidP="003D26E7">
            <w:pPr>
              <w:jc w:val="center"/>
            </w:pPr>
          </w:p>
        </w:tc>
        <w:tc>
          <w:tcPr>
            <w:tcW w:w="567" w:type="dxa"/>
          </w:tcPr>
          <w:p w14:paraId="29B4D71D" w14:textId="77777777" w:rsidR="004A7EE7" w:rsidRDefault="004A7EE7" w:rsidP="003D26E7">
            <w:pPr>
              <w:jc w:val="center"/>
            </w:pPr>
          </w:p>
        </w:tc>
        <w:tc>
          <w:tcPr>
            <w:tcW w:w="958" w:type="dxa"/>
          </w:tcPr>
          <w:p w14:paraId="19AD36C0" w14:textId="77777777" w:rsidR="004A7EE7" w:rsidRDefault="004A7EE7" w:rsidP="003D26E7">
            <w:pPr>
              <w:jc w:val="center"/>
            </w:pPr>
            <w:r>
              <w:t>No</w:t>
            </w:r>
          </w:p>
        </w:tc>
      </w:tr>
      <w:tr w:rsidR="004A7EE7" w14:paraId="598DE5A0" w14:textId="77777777">
        <w:trPr>
          <w:jc w:val="center"/>
        </w:trPr>
        <w:tc>
          <w:tcPr>
            <w:tcW w:w="2587" w:type="dxa"/>
          </w:tcPr>
          <w:p w14:paraId="74954244" w14:textId="77777777" w:rsidR="004A7EE7" w:rsidRDefault="004A7EE7" w:rsidP="003D26E7">
            <w:pPr>
              <w:jc w:val="center"/>
            </w:pPr>
            <w:r>
              <w:t>Key-</w:t>
            </w:r>
            <w:r w:rsidR="00764C3E">
              <w:t>Expiry</w:t>
            </w:r>
            <w:r>
              <w:t>Time</w:t>
            </w:r>
          </w:p>
        </w:tc>
        <w:tc>
          <w:tcPr>
            <w:tcW w:w="567" w:type="dxa"/>
          </w:tcPr>
          <w:p w14:paraId="1D1C213E" w14:textId="77777777" w:rsidR="004A7EE7" w:rsidRDefault="004A7EE7" w:rsidP="003D26E7">
            <w:pPr>
              <w:jc w:val="center"/>
            </w:pPr>
            <w:r>
              <w:t>404</w:t>
            </w:r>
          </w:p>
        </w:tc>
        <w:tc>
          <w:tcPr>
            <w:tcW w:w="850" w:type="dxa"/>
          </w:tcPr>
          <w:p w14:paraId="5B3408C9" w14:textId="77777777" w:rsidR="004A7EE7" w:rsidRDefault="004A7EE7" w:rsidP="003D26E7">
            <w:pPr>
              <w:jc w:val="center"/>
            </w:pPr>
            <w:r>
              <w:t>6.3.1.5</w:t>
            </w:r>
          </w:p>
        </w:tc>
        <w:tc>
          <w:tcPr>
            <w:tcW w:w="1896" w:type="dxa"/>
          </w:tcPr>
          <w:p w14:paraId="7641E8DF" w14:textId="77777777" w:rsidR="004A7EE7" w:rsidRDefault="009979B0" w:rsidP="003D26E7">
            <w:pPr>
              <w:jc w:val="center"/>
            </w:pPr>
            <w:r>
              <w:t>Time</w:t>
            </w:r>
          </w:p>
        </w:tc>
        <w:tc>
          <w:tcPr>
            <w:tcW w:w="548" w:type="dxa"/>
          </w:tcPr>
          <w:p w14:paraId="598FBBC1" w14:textId="77777777" w:rsidR="004A7EE7" w:rsidRDefault="004A7EE7" w:rsidP="003D26E7">
            <w:pPr>
              <w:jc w:val="center"/>
            </w:pPr>
            <w:r>
              <w:t>M, V</w:t>
            </w:r>
          </w:p>
        </w:tc>
        <w:tc>
          <w:tcPr>
            <w:tcW w:w="567" w:type="dxa"/>
          </w:tcPr>
          <w:p w14:paraId="7A22C7FB" w14:textId="77777777" w:rsidR="004A7EE7" w:rsidRDefault="004A7EE7" w:rsidP="003D26E7">
            <w:pPr>
              <w:jc w:val="center"/>
            </w:pPr>
          </w:p>
        </w:tc>
        <w:tc>
          <w:tcPr>
            <w:tcW w:w="709" w:type="dxa"/>
          </w:tcPr>
          <w:p w14:paraId="235EE577" w14:textId="77777777" w:rsidR="004A7EE7" w:rsidRDefault="004A7EE7" w:rsidP="003D26E7">
            <w:pPr>
              <w:jc w:val="center"/>
            </w:pPr>
          </w:p>
        </w:tc>
        <w:tc>
          <w:tcPr>
            <w:tcW w:w="567" w:type="dxa"/>
          </w:tcPr>
          <w:p w14:paraId="0A95D4AF" w14:textId="77777777" w:rsidR="004A7EE7" w:rsidRDefault="004A7EE7" w:rsidP="003D26E7">
            <w:pPr>
              <w:jc w:val="center"/>
            </w:pPr>
          </w:p>
        </w:tc>
        <w:tc>
          <w:tcPr>
            <w:tcW w:w="958" w:type="dxa"/>
          </w:tcPr>
          <w:p w14:paraId="310CF7DF" w14:textId="77777777" w:rsidR="004A7EE7" w:rsidRDefault="004A7EE7" w:rsidP="003D26E7">
            <w:pPr>
              <w:jc w:val="center"/>
            </w:pPr>
            <w:r>
              <w:t>No</w:t>
            </w:r>
          </w:p>
        </w:tc>
      </w:tr>
      <w:tr w:rsidR="004A7EE7" w14:paraId="08F9791B" w14:textId="77777777">
        <w:trPr>
          <w:jc w:val="center"/>
        </w:trPr>
        <w:tc>
          <w:tcPr>
            <w:tcW w:w="2587" w:type="dxa"/>
          </w:tcPr>
          <w:p w14:paraId="33AF0D22" w14:textId="77777777" w:rsidR="004A7EE7" w:rsidRDefault="004A7EE7" w:rsidP="003D26E7">
            <w:pPr>
              <w:jc w:val="center"/>
            </w:pPr>
            <w:r>
              <w:t>ME-Key-Material</w:t>
            </w:r>
          </w:p>
        </w:tc>
        <w:tc>
          <w:tcPr>
            <w:tcW w:w="567" w:type="dxa"/>
          </w:tcPr>
          <w:p w14:paraId="5D979B4E" w14:textId="77777777" w:rsidR="004A7EE7" w:rsidRDefault="004A7EE7" w:rsidP="003D26E7">
            <w:pPr>
              <w:jc w:val="center"/>
            </w:pPr>
            <w:r>
              <w:t>405</w:t>
            </w:r>
          </w:p>
        </w:tc>
        <w:tc>
          <w:tcPr>
            <w:tcW w:w="850" w:type="dxa"/>
          </w:tcPr>
          <w:p w14:paraId="1C2DE3E4" w14:textId="77777777" w:rsidR="004A7EE7" w:rsidRDefault="004A7EE7" w:rsidP="003D26E7">
            <w:pPr>
              <w:jc w:val="center"/>
            </w:pPr>
            <w:r>
              <w:t>6.3.1.6</w:t>
            </w:r>
          </w:p>
        </w:tc>
        <w:tc>
          <w:tcPr>
            <w:tcW w:w="1896" w:type="dxa"/>
          </w:tcPr>
          <w:p w14:paraId="278C7287" w14:textId="77777777" w:rsidR="004A7EE7" w:rsidRDefault="004A7EE7" w:rsidP="003D26E7">
            <w:pPr>
              <w:jc w:val="center"/>
            </w:pPr>
            <w:r>
              <w:t>OctedString</w:t>
            </w:r>
          </w:p>
        </w:tc>
        <w:tc>
          <w:tcPr>
            <w:tcW w:w="548" w:type="dxa"/>
          </w:tcPr>
          <w:p w14:paraId="52127092" w14:textId="77777777" w:rsidR="004A7EE7" w:rsidRDefault="004A7EE7" w:rsidP="003D26E7">
            <w:pPr>
              <w:jc w:val="center"/>
            </w:pPr>
            <w:r>
              <w:t>M, V</w:t>
            </w:r>
          </w:p>
        </w:tc>
        <w:tc>
          <w:tcPr>
            <w:tcW w:w="567" w:type="dxa"/>
          </w:tcPr>
          <w:p w14:paraId="28756E7A" w14:textId="77777777" w:rsidR="004A7EE7" w:rsidRDefault="004A7EE7" w:rsidP="003D26E7">
            <w:pPr>
              <w:jc w:val="center"/>
            </w:pPr>
          </w:p>
        </w:tc>
        <w:tc>
          <w:tcPr>
            <w:tcW w:w="709" w:type="dxa"/>
          </w:tcPr>
          <w:p w14:paraId="3C1C0534" w14:textId="77777777" w:rsidR="004A7EE7" w:rsidRDefault="004A7EE7" w:rsidP="003D26E7">
            <w:pPr>
              <w:jc w:val="center"/>
            </w:pPr>
          </w:p>
        </w:tc>
        <w:tc>
          <w:tcPr>
            <w:tcW w:w="567" w:type="dxa"/>
          </w:tcPr>
          <w:p w14:paraId="1A006F4A" w14:textId="77777777" w:rsidR="004A7EE7" w:rsidRDefault="004A7EE7" w:rsidP="003D26E7">
            <w:pPr>
              <w:jc w:val="center"/>
            </w:pPr>
          </w:p>
        </w:tc>
        <w:tc>
          <w:tcPr>
            <w:tcW w:w="958" w:type="dxa"/>
          </w:tcPr>
          <w:p w14:paraId="1DBA23BB" w14:textId="77777777" w:rsidR="004A7EE7" w:rsidRDefault="004A7EE7" w:rsidP="003D26E7">
            <w:pPr>
              <w:jc w:val="center"/>
            </w:pPr>
            <w:r>
              <w:t>No</w:t>
            </w:r>
          </w:p>
        </w:tc>
      </w:tr>
      <w:tr w:rsidR="004A7EE7" w14:paraId="29A8A886" w14:textId="77777777">
        <w:trPr>
          <w:jc w:val="center"/>
        </w:trPr>
        <w:tc>
          <w:tcPr>
            <w:tcW w:w="2587" w:type="dxa"/>
          </w:tcPr>
          <w:p w14:paraId="65A7AED0" w14:textId="77777777" w:rsidR="004A7EE7" w:rsidRDefault="004A7EE7" w:rsidP="003D26E7">
            <w:pPr>
              <w:jc w:val="center"/>
            </w:pPr>
            <w:r>
              <w:t>UICC-Key-Material</w:t>
            </w:r>
          </w:p>
        </w:tc>
        <w:tc>
          <w:tcPr>
            <w:tcW w:w="567" w:type="dxa"/>
          </w:tcPr>
          <w:p w14:paraId="6CEA4FA1" w14:textId="77777777" w:rsidR="004A7EE7" w:rsidRDefault="004A7EE7" w:rsidP="003D26E7">
            <w:pPr>
              <w:jc w:val="center"/>
            </w:pPr>
            <w:r>
              <w:t>406</w:t>
            </w:r>
          </w:p>
        </w:tc>
        <w:tc>
          <w:tcPr>
            <w:tcW w:w="850" w:type="dxa"/>
          </w:tcPr>
          <w:p w14:paraId="73FDCD2B" w14:textId="77777777" w:rsidR="004A7EE7" w:rsidRDefault="004A7EE7" w:rsidP="003D26E7">
            <w:pPr>
              <w:jc w:val="center"/>
            </w:pPr>
            <w:r>
              <w:t>6.3.1.7</w:t>
            </w:r>
          </w:p>
        </w:tc>
        <w:tc>
          <w:tcPr>
            <w:tcW w:w="1896" w:type="dxa"/>
          </w:tcPr>
          <w:p w14:paraId="6AB4EA39" w14:textId="77777777" w:rsidR="004A7EE7" w:rsidRDefault="004A7EE7" w:rsidP="003D26E7">
            <w:pPr>
              <w:jc w:val="center"/>
            </w:pPr>
            <w:r>
              <w:t>OctedString</w:t>
            </w:r>
          </w:p>
        </w:tc>
        <w:tc>
          <w:tcPr>
            <w:tcW w:w="548" w:type="dxa"/>
          </w:tcPr>
          <w:p w14:paraId="398A736F" w14:textId="77777777" w:rsidR="004A7EE7" w:rsidRDefault="004A7EE7" w:rsidP="003D26E7">
            <w:pPr>
              <w:jc w:val="center"/>
            </w:pPr>
            <w:r>
              <w:t>M, V</w:t>
            </w:r>
          </w:p>
        </w:tc>
        <w:tc>
          <w:tcPr>
            <w:tcW w:w="567" w:type="dxa"/>
          </w:tcPr>
          <w:p w14:paraId="0F7B444A" w14:textId="77777777" w:rsidR="004A7EE7" w:rsidRDefault="004A7EE7" w:rsidP="003D26E7">
            <w:pPr>
              <w:jc w:val="center"/>
            </w:pPr>
          </w:p>
        </w:tc>
        <w:tc>
          <w:tcPr>
            <w:tcW w:w="709" w:type="dxa"/>
          </w:tcPr>
          <w:p w14:paraId="06F791FE" w14:textId="77777777" w:rsidR="004A7EE7" w:rsidRDefault="004A7EE7" w:rsidP="003D26E7">
            <w:pPr>
              <w:jc w:val="center"/>
            </w:pPr>
          </w:p>
        </w:tc>
        <w:tc>
          <w:tcPr>
            <w:tcW w:w="567" w:type="dxa"/>
          </w:tcPr>
          <w:p w14:paraId="62A87F35" w14:textId="77777777" w:rsidR="004A7EE7" w:rsidRDefault="004A7EE7" w:rsidP="003D26E7">
            <w:pPr>
              <w:jc w:val="center"/>
            </w:pPr>
          </w:p>
        </w:tc>
        <w:tc>
          <w:tcPr>
            <w:tcW w:w="958" w:type="dxa"/>
          </w:tcPr>
          <w:p w14:paraId="75250E76" w14:textId="77777777" w:rsidR="004A7EE7" w:rsidRDefault="004A7EE7" w:rsidP="003D26E7">
            <w:pPr>
              <w:jc w:val="center"/>
            </w:pPr>
            <w:r>
              <w:t>No</w:t>
            </w:r>
          </w:p>
        </w:tc>
      </w:tr>
      <w:tr w:rsidR="009979B0" w14:paraId="652EC0B8" w14:textId="77777777">
        <w:trPr>
          <w:jc w:val="center"/>
        </w:trPr>
        <w:tc>
          <w:tcPr>
            <w:tcW w:w="2587" w:type="dxa"/>
          </w:tcPr>
          <w:p w14:paraId="4655E6A2" w14:textId="77777777" w:rsidR="009979B0" w:rsidRDefault="009979B0" w:rsidP="003D26E7">
            <w:pPr>
              <w:jc w:val="center"/>
            </w:pPr>
            <w:r>
              <w:t>GBA_U-Awareness-Indicator</w:t>
            </w:r>
          </w:p>
        </w:tc>
        <w:tc>
          <w:tcPr>
            <w:tcW w:w="567" w:type="dxa"/>
          </w:tcPr>
          <w:p w14:paraId="687DB967" w14:textId="77777777" w:rsidR="009979B0" w:rsidRDefault="009979B0" w:rsidP="003D26E7">
            <w:pPr>
              <w:jc w:val="center"/>
            </w:pPr>
            <w:r>
              <w:t>407</w:t>
            </w:r>
          </w:p>
        </w:tc>
        <w:tc>
          <w:tcPr>
            <w:tcW w:w="850" w:type="dxa"/>
          </w:tcPr>
          <w:p w14:paraId="3A3E9B7B" w14:textId="77777777" w:rsidR="009979B0" w:rsidRDefault="009979B0" w:rsidP="003D26E7">
            <w:pPr>
              <w:jc w:val="center"/>
            </w:pPr>
            <w:r>
              <w:t>6.3.1.8</w:t>
            </w:r>
          </w:p>
        </w:tc>
        <w:tc>
          <w:tcPr>
            <w:tcW w:w="1896" w:type="dxa"/>
          </w:tcPr>
          <w:p w14:paraId="0EDF8937" w14:textId="77777777" w:rsidR="009979B0" w:rsidRDefault="009979B0" w:rsidP="003D26E7">
            <w:pPr>
              <w:jc w:val="center"/>
            </w:pPr>
            <w:r>
              <w:t>Enumerated</w:t>
            </w:r>
          </w:p>
        </w:tc>
        <w:tc>
          <w:tcPr>
            <w:tcW w:w="548" w:type="dxa"/>
          </w:tcPr>
          <w:p w14:paraId="309FBA0E" w14:textId="77777777" w:rsidR="009979B0" w:rsidRDefault="009979B0" w:rsidP="003D26E7">
            <w:pPr>
              <w:jc w:val="center"/>
            </w:pPr>
            <w:r>
              <w:t>M, V</w:t>
            </w:r>
          </w:p>
        </w:tc>
        <w:tc>
          <w:tcPr>
            <w:tcW w:w="567" w:type="dxa"/>
          </w:tcPr>
          <w:p w14:paraId="7AB171F7" w14:textId="77777777" w:rsidR="009979B0" w:rsidRDefault="009979B0" w:rsidP="003D26E7">
            <w:pPr>
              <w:jc w:val="center"/>
            </w:pPr>
          </w:p>
        </w:tc>
        <w:tc>
          <w:tcPr>
            <w:tcW w:w="709" w:type="dxa"/>
          </w:tcPr>
          <w:p w14:paraId="046E0A7E" w14:textId="77777777" w:rsidR="009979B0" w:rsidRDefault="009979B0" w:rsidP="003D26E7">
            <w:pPr>
              <w:jc w:val="center"/>
            </w:pPr>
          </w:p>
        </w:tc>
        <w:tc>
          <w:tcPr>
            <w:tcW w:w="567" w:type="dxa"/>
          </w:tcPr>
          <w:p w14:paraId="0C953DB2" w14:textId="77777777" w:rsidR="009979B0" w:rsidRDefault="009979B0" w:rsidP="003D26E7">
            <w:pPr>
              <w:jc w:val="center"/>
            </w:pPr>
          </w:p>
        </w:tc>
        <w:tc>
          <w:tcPr>
            <w:tcW w:w="958" w:type="dxa"/>
          </w:tcPr>
          <w:p w14:paraId="546C98CD" w14:textId="77777777" w:rsidR="009979B0" w:rsidRDefault="009979B0" w:rsidP="003D26E7">
            <w:pPr>
              <w:jc w:val="center"/>
            </w:pPr>
            <w:r>
              <w:t>No</w:t>
            </w:r>
          </w:p>
        </w:tc>
      </w:tr>
      <w:tr w:rsidR="00C00E35" w14:paraId="7CB1B4DC" w14:textId="77777777">
        <w:trPr>
          <w:jc w:val="center"/>
        </w:trPr>
        <w:tc>
          <w:tcPr>
            <w:tcW w:w="2587" w:type="dxa"/>
          </w:tcPr>
          <w:p w14:paraId="4DA4414A" w14:textId="77777777" w:rsidR="00C00E35" w:rsidRDefault="00C00E35" w:rsidP="003D26E7">
            <w:pPr>
              <w:jc w:val="center"/>
            </w:pPr>
            <w:r>
              <w:t>BootstrapInfoCreationTime</w:t>
            </w:r>
          </w:p>
        </w:tc>
        <w:tc>
          <w:tcPr>
            <w:tcW w:w="567" w:type="dxa"/>
          </w:tcPr>
          <w:p w14:paraId="316983AF" w14:textId="77777777" w:rsidR="00C00E35" w:rsidRDefault="00C00E35" w:rsidP="003D26E7">
            <w:pPr>
              <w:jc w:val="center"/>
            </w:pPr>
            <w:r>
              <w:t>408</w:t>
            </w:r>
          </w:p>
        </w:tc>
        <w:tc>
          <w:tcPr>
            <w:tcW w:w="850" w:type="dxa"/>
          </w:tcPr>
          <w:p w14:paraId="37ED9536" w14:textId="77777777" w:rsidR="00C00E35" w:rsidRDefault="00C00E35" w:rsidP="003D26E7">
            <w:pPr>
              <w:jc w:val="center"/>
            </w:pPr>
            <w:r>
              <w:t>6.3.1.9</w:t>
            </w:r>
          </w:p>
        </w:tc>
        <w:tc>
          <w:tcPr>
            <w:tcW w:w="1896" w:type="dxa"/>
          </w:tcPr>
          <w:p w14:paraId="3081FAC8" w14:textId="77777777" w:rsidR="00C00E35" w:rsidRDefault="00C00E35" w:rsidP="003D26E7">
            <w:pPr>
              <w:jc w:val="center"/>
            </w:pPr>
            <w:r>
              <w:t>Time</w:t>
            </w:r>
          </w:p>
        </w:tc>
        <w:tc>
          <w:tcPr>
            <w:tcW w:w="548" w:type="dxa"/>
          </w:tcPr>
          <w:p w14:paraId="057E8D0C" w14:textId="77777777" w:rsidR="00C00E35" w:rsidRDefault="00C00E35" w:rsidP="003D26E7">
            <w:pPr>
              <w:jc w:val="center"/>
            </w:pPr>
            <w:r>
              <w:t>M, V</w:t>
            </w:r>
          </w:p>
        </w:tc>
        <w:tc>
          <w:tcPr>
            <w:tcW w:w="567" w:type="dxa"/>
          </w:tcPr>
          <w:p w14:paraId="62F5B649" w14:textId="77777777" w:rsidR="00C00E35" w:rsidRDefault="00C00E35" w:rsidP="003D26E7">
            <w:pPr>
              <w:jc w:val="center"/>
            </w:pPr>
          </w:p>
        </w:tc>
        <w:tc>
          <w:tcPr>
            <w:tcW w:w="709" w:type="dxa"/>
          </w:tcPr>
          <w:p w14:paraId="075EFFD1" w14:textId="77777777" w:rsidR="00C00E35" w:rsidRDefault="00C00E35" w:rsidP="003D26E7">
            <w:pPr>
              <w:jc w:val="center"/>
            </w:pPr>
          </w:p>
        </w:tc>
        <w:tc>
          <w:tcPr>
            <w:tcW w:w="567" w:type="dxa"/>
          </w:tcPr>
          <w:p w14:paraId="62889A9D" w14:textId="77777777" w:rsidR="00C00E35" w:rsidRDefault="00C00E35" w:rsidP="003D26E7">
            <w:pPr>
              <w:jc w:val="center"/>
            </w:pPr>
          </w:p>
        </w:tc>
        <w:tc>
          <w:tcPr>
            <w:tcW w:w="958" w:type="dxa"/>
          </w:tcPr>
          <w:p w14:paraId="2DA060E3" w14:textId="77777777" w:rsidR="00C00E35" w:rsidRDefault="00C00E35" w:rsidP="003D26E7">
            <w:pPr>
              <w:jc w:val="center"/>
            </w:pPr>
            <w:r>
              <w:t>No</w:t>
            </w:r>
          </w:p>
        </w:tc>
      </w:tr>
      <w:tr w:rsidR="00FD040C" w14:paraId="2E38940E" w14:textId="77777777">
        <w:trPr>
          <w:jc w:val="center"/>
        </w:trPr>
        <w:tc>
          <w:tcPr>
            <w:tcW w:w="2587" w:type="dxa"/>
          </w:tcPr>
          <w:p w14:paraId="4874584D" w14:textId="77777777" w:rsidR="00FD040C" w:rsidRDefault="00FD040C" w:rsidP="00EF2A6A">
            <w:pPr>
              <w:jc w:val="center"/>
            </w:pPr>
            <w:r>
              <w:t>GUSS-Timestamp</w:t>
            </w:r>
          </w:p>
        </w:tc>
        <w:tc>
          <w:tcPr>
            <w:tcW w:w="567" w:type="dxa"/>
          </w:tcPr>
          <w:p w14:paraId="326C6FE5" w14:textId="77777777" w:rsidR="00FD040C" w:rsidRDefault="00FD040C" w:rsidP="00EF2A6A">
            <w:pPr>
              <w:jc w:val="center"/>
            </w:pPr>
            <w:r>
              <w:t>409</w:t>
            </w:r>
          </w:p>
        </w:tc>
        <w:tc>
          <w:tcPr>
            <w:tcW w:w="850" w:type="dxa"/>
          </w:tcPr>
          <w:p w14:paraId="050D6994" w14:textId="77777777" w:rsidR="00FD040C" w:rsidRDefault="00FD040C" w:rsidP="00EF2A6A">
            <w:pPr>
              <w:jc w:val="center"/>
            </w:pPr>
            <w:r>
              <w:t>6.3.1.10</w:t>
            </w:r>
          </w:p>
        </w:tc>
        <w:tc>
          <w:tcPr>
            <w:tcW w:w="1896" w:type="dxa"/>
          </w:tcPr>
          <w:p w14:paraId="6E980DE2" w14:textId="77777777" w:rsidR="00FD040C" w:rsidRDefault="00FD040C" w:rsidP="00EF2A6A">
            <w:pPr>
              <w:jc w:val="center"/>
            </w:pPr>
            <w:r>
              <w:t>Time</w:t>
            </w:r>
          </w:p>
        </w:tc>
        <w:tc>
          <w:tcPr>
            <w:tcW w:w="548" w:type="dxa"/>
          </w:tcPr>
          <w:p w14:paraId="5A597D01" w14:textId="77777777" w:rsidR="00FD040C" w:rsidRDefault="00FD040C" w:rsidP="00EF2A6A">
            <w:pPr>
              <w:jc w:val="center"/>
            </w:pPr>
            <w:r>
              <w:t>V</w:t>
            </w:r>
          </w:p>
        </w:tc>
        <w:tc>
          <w:tcPr>
            <w:tcW w:w="567" w:type="dxa"/>
          </w:tcPr>
          <w:p w14:paraId="361D6A67" w14:textId="77777777" w:rsidR="00FD040C" w:rsidRDefault="00FD040C" w:rsidP="00EF2A6A">
            <w:pPr>
              <w:jc w:val="center"/>
            </w:pPr>
          </w:p>
        </w:tc>
        <w:tc>
          <w:tcPr>
            <w:tcW w:w="709" w:type="dxa"/>
          </w:tcPr>
          <w:p w14:paraId="2187BF7F" w14:textId="77777777" w:rsidR="00FD040C" w:rsidRDefault="00FD040C" w:rsidP="00EF2A6A">
            <w:pPr>
              <w:jc w:val="center"/>
            </w:pPr>
          </w:p>
        </w:tc>
        <w:tc>
          <w:tcPr>
            <w:tcW w:w="567" w:type="dxa"/>
          </w:tcPr>
          <w:p w14:paraId="6FCA28F3" w14:textId="77777777" w:rsidR="00FD040C" w:rsidRDefault="00FD040C" w:rsidP="00EF2A6A">
            <w:pPr>
              <w:jc w:val="center"/>
            </w:pPr>
            <w:r>
              <w:t>M</w:t>
            </w:r>
          </w:p>
        </w:tc>
        <w:tc>
          <w:tcPr>
            <w:tcW w:w="958" w:type="dxa"/>
          </w:tcPr>
          <w:p w14:paraId="3991ECDC" w14:textId="77777777" w:rsidR="00FD040C" w:rsidRDefault="00FD040C" w:rsidP="00EF2A6A">
            <w:pPr>
              <w:jc w:val="center"/>
            </w:pPr>
            <w:r>
              <w:t>No</w:t>
            </w:r>
          </w:p>
        </w:tc>
      </w:tr>
      <w:tr w:rsidR="00731FE9" w14:paraId="366D003E" w14:textId="77777777" w:rsidTr="00B472A5">
        <w:trPr>
          <w:jc w:val="center"/>
        </w:trPr>
        <w:tc>
          <w:tcPr>
            <w:tcW w:w="2587" w:type="dxa"/>
          </w:tcPr>
          <w:p w14:paraId="4B94B8A6" w14:textId="77777777" w:rsidR="00731FE9" w:rsidRDefault="00731FE9" w:rsidP="00B472A5">
            <w:pPr>
              <w:jc w:val="center"/>
            </w:pPr>
            <w:r>
              <w:t>GBA-Type</w:t>
            </w:r>
          </w:p>
        </w:tc>
        <w:tc>
          <w:tcPr>
            <w:tcW w:w="567" w:type="dxa"/>
          </w:tcPr>
          <w:p w14:paraId="237C90CC" w14:textId="77777777" w:rsidR="00731FE9" w:rsidRDefault="00731FE9" w:rsidP="00B472A5">
            <w:pPr>
              <w:jc w:val="center"/>
            </w:pPr>
            <w:r>
              <w:t>410</w:t>
            </w:r>
          </w:p>
        </w:tc>
        <w:tc>
          <w:tcPr>
            <w:tcW w:w="850" w:type="dxa"/>
          </w:tcPr>
          <w:p w14:paraId="7CCBA970" w14:textId="77777777" w:rsidR="00731FE9" w:rsidRDefault="00731FE9" w:rsidP="00B472A5">
            <w:pPr>
              <w:jc w:val="center"/>
            </w:pPr>
            <w:r>
              <w:t>6.3.1.11</w:t>
            </w:r>
          </w:p>
        </w:tc>
        <w:tc>
          <w:tcPr>
            <w:tcW w:w="1896" w:type="dxa"/>
          </w:tcPr>
          <w:p w14:paraId="2C302AE5" w14:textId="77777777" w:rsidR="00731FE9" w:rsidRDefault="00731FE9" w:rsidP="00B472A5">
            <w:pPr>
              <w:jc w:val="center"/>
            </w:pPr>
            <w:r>
              <w:t>Enumerated</w:t>
            </w:r>
          </w:p>
        </w:tc>
        <w:tc>
          <w:tcPr>
            <w:tcW w:w="548" w:type="dxa"/>
          </w:tcPr>
          <w:p w14:paraId="4EEA5ABF" w14:textId="77777777" w:rsidR="00731FE9" w:rsidRDefault="00731FE9" w:rsidP="00B472A5">
            <w:pPr>
              <w:jc w:val="center"/>
            </w:pPr>
            <w:r>
              <w:t>M, V</w:t>
            </w:r>
          </w:p>
        </w:tc>
        <w:tc>
          <w:tcPr>
            <w:tcW w:w="567" w:type="dxa"/>
          </w:tcPr>
          <w:p w14:paraId="0FA83D23" w14:textId="77777777" w:rsidR="00731FE9" w:rsidRDefault="00731FE9" w:rsidP="00B472A5">
            <w:pPr>
              <w:jc w:val="center"/>
            </w:pPr>
          </w:p>
        </w:tc>
        <w:tc>
          <w:tcPr>
            <w:tcW w:w="709" w:type="dxa"/>
          </w:tcPr>
          <w:p w14:paraId="443E22D5" w14:textId="77777777" w:rsidR="00731FE9" w:rsidRDefault="00731FE9" w:rsidP="00B472A5">
            <w:pPr>
              <w:jc w:val="center"/>
            </w:pPr>
          </w:p>
        </w:tc>
        <w:tc>
          <w:tcPr>
            <w:tcW w:w="567" w:type="dxa"/>
          </w:tcPr>
          <w:p w14:paraId="1ECB2B49" w14:textId="77777777" w:rsidR="00731FE9" w:rsidRDefault="00731FE9" w:rsidP="00B472A5">
            <w:pPr>
              <w:jc w:val="center"/>
            </w:pPr>
          </w:p>
        </w:tc>
        <w:tc>
          <w:tcPr>
            <w:tcW w:w="958" w:type="dxa"/>
          </w:tcPr>
          <w:p w14:paraId="73484431" w14:textId="77777777" w:rsidR="00731FE9" w:rsidRDefault="00731FE9" w:rsidP="00B472A5">
            <w:pPr>
              <w:jc w:val="center"/>
            </w:pPr>
            <w:r>
              <w:t>No</w:t>
            </w:r>
          </w:p>
        </w:tc>
      </w:tr>
      <w:tr w:rsidR="00731FE9" w14:paraId="41A8ED63" w14:textId="77777777" w:rsidTr="00B472A5">
        <w:trPr>
          <w:jc w:val="center"/>
        </w:trPr>
        <w:tc>
          <w:tcPr>
            <w:tcW w:w="2587" w:type="dxa"/>
          </w:tcPr>
          <w:p w14:paraId="0EAF087E" w14:textId="77777777" w:rsidR="00731FE9" w:rsidRDefault="00731FE9" w:rsidP="00B472A5">
            <w:pPr>
              <w:jc w:val="center"/>
            </w:pPr>
            <w:r>
              <w:t>UE-Id</w:t>
            </w:r>
          </w:p>
        </w:tc>
        <w:tc>
          <w:tcPr>
            <w:tcW w:w="567" w:type="dxa"/>
          </w:tcPr>
          <w:p w14:paraId="6BE58590" w14:textId="77777777" w:rsidR="00731FE9" w:rsidRDefault="00731FE9" w:rsidP="00B472A5">
            <w:pPr>
              <w:jc w:val="center"/>
            </w:pPr>
            <w:r>
              <w:t>411</w:t>
            </w:r>
          </w:p>
        </w:tc>
        <w:tc>
          <w:tcPr>
            <w:tcW w:w="850" w:type="dxa"/>
          </w:tcPr>
          <w:p w14:paraId="5F41E391" w14:textId="77777777" w:rsidR="00731FE9" w:rsidRDefault="00731FE9" w:rsidP="00B472A5">
            <w:pPr>
              <w:jc w:val="center"/>
            </w:pPr>
            <w:r>
              <w:t>6.3.1.12</w:t>
            </w:r>
          </w:p>
        </w:tc>
        <w:tc>
          <w:tcPr>
            <w:tcW w:w="1896" w:type="dxa"/>
          </w:tcPr>
          <w:p w14:paraId="7DC40E0F" w14:textId="77777777" w:rsidR="00731FE9" w:rsidRDefault="00731FE9" w:rsidP="00B472A5">
            <w:pPr>
              <w:jc w:val="center"/>
            </w:pPr>
            <w:r>
              <w:t>OctetString</w:t>
            </w:r>
          </w:p>
        </w:tc>
        <w:tc>
          <w:tcPr>
            <w:tcW w:w="548" w:type="dxa"/>
          </w:tcPr>
          <w:p w14:paraId="655C543A" w14:textId="77777777" w:rsidR="00731FE9" w:rsidRDefault="00731FE9" w:rsidP="00B472A5">
            <w:pPr>
              <w:jc w:val="center"/>
            </w:pPr>
            <w:r>
              <w:t>M, V</w:t>
            </w:r>
          </w:p>
        </w:tc>
        <w:tc>
          <w:tcPr>
            <w:tcW w:w="567" w:type="dxa"/>
          </w:tcPr>
          <w:p w14:paraId="22181BCD" w14:textId="77777777" w:rsidR="00731FE9" w:rsidRDefault="00731FE9" w:rsidP="00B472A5">
            <w:pPr>
              <w:jc w:val="center"/>
            </w:pPr>
          </w:p>
        </w:tc>
        <w:tc>
          <w:tcPr>
            <w:tcW w:w="709" w:type="dxa"/>
          </w:tcPr>
          <w:p w14:paraId="11EF3C13" w14:textId="77777777" w:rsidR="00731FE9" w:rsidRDefault="00731FE9" w:rsidP="00B472A5">
            <w:pPr>
              <w:jc w:val="center"/>
            </w:pPr>
          </w:p>
        </w:tc>
        <w:tc>
          <w:tcPr>
            <w:tcW w:w="567" w:type="dxa"/>
          </w:tcPr>
          <w:p w14:paraId="21E06C03" w14:textId="77777777" w:rsidR="00731FE9" w:rsidRDefault="00731FE9" w:rsidP="00B472A5">
            <w:pPr>
              <w:jc w:val="center"/>
            </w:pPr>
          </w:p>
        </w:tc>
        <w:tc>
          <w:tcPr>
            <w:tcW w:w="958" w:type="dxa"/>
          </w:tcPr>
          <w:p w14:paraId="399C7107" w14:textId="77777777" w:rsidR="00731FE9" w:rsidRDefault="00731FE9" w:rsidP="00B472A5">
            <w:pPr>
              <w:jc w:val="center"/>
            </w:pPr>
            <w:r>
              <w:t>No</w:t>
            </w:r>
          </w:p>
        </w:tc>
      </w:tr>
      <w:tr w:rsidR="00731FE9" w14:paraId="63E7D60F" w14:textId="77777777" w:rsidTr="00B472A5">
        <w:trPr>
          <w:jc w:val="center"/>
        </w:trPr>
        <w:tc>
          <w:tcPr>
            <w:tcW w:w="2587" w:type="dxa"/>
          </w:tcPr>
          <w:p w14:paraId="08A7D2A0" w14:textId="77777777" w:rsidR="00731FE9" w:rsidRDefault="00731FE9" w:rsidP="00B472A5">
            <w:pPr>
              <w:jc w:val="center"/>
            </w:pPr>
            <w:r>
              <w:t>UE-Id-Type</w:t>
            </w:r>
          </w:p>
        </w:tc>
        <w:tc>
          <w:tcPr>
            <w:tcW w:w="567" w:type="dxa"/>
          </w:tcPr>
          <w:p w14:paraId="2947E791" w14:textId="77777777" w:rsidR="00731FE9" w:rsidRDefault="00731FE9" w:rsidP="00B472A5">
            <w:pPr>
              <w:jc w:val="center"/>
            </w:pPr>
            <w:r>
              <w:t>412</w:t>
            </w:r>
          </w:p>
        </w:tc>
        <w:tc>
          <w:tcPr>
            <w:tcW w:w="850" w:type="dxa"/>
          </w:tcPr>
          <w:p w14:paraId="468B7C4B" w14:textId="77777777" w:rsidR="00731FE9" w:rsidRDefault="00731FE9" w:rsidP="00B472A5">
            <w:pPr>
              <w:jc w:val="center"/>
            </w:pPr>
            <w:r>
              <w:t>6.3.1.13</w:t>
            </w:r>
          </w:p>
        </w:tc>
        <w:tc>
          <w:tcPr>
            <w:tcW w:w="1896" w:type="dxa"/>
          </w:tcPr>
          <w:p w14:paraId="702C222F" w14:textId="77777777" w:rsidR="00731FE9" w:rsidRDefault="00731FE9" w:rsidP="00B472A5">
            <w:pPr>
              <w:jc w:val="center"/>
            </w:pPr>
            <w:r>
              <w:t>Enumerated</w:t>
            </w:r>
          </w:p>
        </w:tc>
        <w:tc>
          <w:tcPr>
            <w:tcW w:w="548" w:type="dxa"/>
          </w:tcPr>
          <w:p w14:paraId="68285637" w14:textId="77777777" w:rsidR="00731FE9" w:rsidRDefault="00731FE9" w:rsidP="00B472A5">
            <w:pPr>
              <w:jc w:val="center"/>
            </w:pPr>
            <w:r>
              <w:t>M, V</w:t>
            </w:r>
          </w:p>
        </w:tc>
        <w:tc>
          <w:tcPr>
            <w:tcW w:w="567" w:type="dxa"/>
          </w:tcPr>
          <w:p w14:paraId="6E80609B" w14:textId="77777777" w:rsidR="00731FE9" w:rsidRDefault="00731FE9" w:rsidP="00B472A5">
            <w:pPr>
              <w:jc w:val="center"/>
            </w:pPr>
          </w:p>
        </w:tc>
        <w:tc>
          <w:tcPr>
            <w:tcW w:w="709" w:type="dxa"/>
          </w:tcPr>
          <w:p w14:paraId="4E071856" w14:textId="77777777" w:rsidR="00731FE9" w:rsidRDefault="00731FE9" w:rsidP="00B472A5">
            <w:pPr>
              <w:jc w:val="center"/>
            </w:pPr>
          </w:p>
        </w:tc>
        <w:tc>
          <w:tcPr>
            <w:tcW w:w="567" w:type="dxa"/>
          </w:tcPr>
          <w:p w14:paraId="013D892B" w14:textId="77777777" w:rsidR="00731FE9" w:rsidRDefault="00731FE9" w:rsidP="00B472A5">
            <w:pPr>
              <w:jc w:val="center"/>
            </w:pPr>
          </w:p>
        </w:tc>
        <w:tc>
          <w:tcPr>
            <w:tcW w:w="958" w:type="dxa"/>
          </w:tcPr>
          <w:p w14:paraId="30C3D5A5" w14:textId="77777777" w:rsidR="00731FE9" w:rsidRDefault="00731FE9" w:rsidP="00B472A5">
            <w:pPr>
              <w:jc w:val="center"/>
            </w:pPr>
            <w:r>
              <w:t>No</w:t>
            </w:r>
          </w:p>
        </w:tc>
      </w:tr>
      <w:tr w:rsidR="00731FE9" w14:paraId="0241673C" w14:textId="77777777" w:rsidTr="00B472A5">
        <w:trPr>
          <w:jc w:val="center"/>
        </w:trPr>
        <w:tc>
          <w:tcPr>
            <w:tcW w:w="2587" w:type="dxa"/>
          </w:tcPr>
          <w:p w14:paraId="500BEEDA" w14:textId="77777777" w:rsidR="00731FE9" w:rsidRDefault="00731FE9" w:rsidP="00B472A5">
            <w:pPr>
              <w:jc w:val="center"/>
            </w:pPr>
            <w:r>
              <w:t>UICC-App-Label</w:t>
            </w:r>
          </w:p>
        </w:tc>
        <w:tc>
          <w:tcPr>
            <w:tcW w:w="567" w:type="dxa"/>
          </w:tcPr>
          <w:p w14:paraId="74D70AD7" w14:textId="77777777" w:rsidR="00731FE9" w:rsidRDefault="00731FE9" w:rsidP="00B472A5">
            <w:pPr>
              <w:jc w:val="center"/>
            </w:pPr>
            <w:r>
              <w:t>413</w:t>
            </w:r>
          </w:p>
        </w:tc>
        <w:tc>
          <w:tcPr>
            <w:tcW w:w="850" w:type="dxa"/>
          </w:tcPr>
          <w:p w14:paraId="78C7DEA7" w14:textId="77777777" w:rsidR="00731FE9" w:rsidRDefault="00731FE9" w:rsidP="00B472A5">
            <w:pPr>
              <w:jc w:val="center"/>
            </w:pPr>
            <w:r>
              <w:t>6.3.1.14</w:t>
            </w:r>
          </w:p>
        </w:tc>
        <w:tc>
          <w:tcPr>
            <w:tcW w:w="1896" w:type="dxa"/>
          </w:tcPr>
          <w:p w14:paraId="26B592F2" w14:textId="77777777" w:rsidR="00731FE9" w:rsidRDefault="00731FE9" w:rsidP="00B472A5">
            <w:pPr>
              <w:jc w:val="center"/>
            </w:pPr>
            <w:r>
              <w:t>OctetString</w:t>
            </w:r>
          </w:p>
        </w:tc>
        <w:tc>
          <w:tcPr>
            <w:tcW w:w="548" w:type="dxa"/>
          </w:tcPr>
          <w:p w14:paraId="1ED32582" w14:textId="77777777" w:rsidR="00731FE9" w:rsidRDefault="00731FE9" w:rsidP="00B472A5">
            <w:pPr>
              <w:jc w:val="center"/>
            </w:pPr>
            <w:r>
              <w:t>M, V</w:t>
            </w:r>
          </w:p>
        </w:tc>
        <w:tc>
          <w:tcPr>
            <w:tcW w:w="567" w:type="dxa"/>
          </w:tcPr>
          <w:p w14:paraId="2552ACAB" w14:textId="77777777" w:rsidR="00731FE9" w:rsidRDefault="00731FE9" w:rsidP="00B472A5">
            <w:pPr>
              <w:jc w:val="center"/>
            </w:pPr>
          </w:p>
        </w:tc>
        <w:tc>
          <w:tcPr>
            <w:tcW w:w="709" w:type="dxa"/>
          </w:tcPr>
          <w:p w14:paraId="6FB6D7B0" w14:textId="77777777" w:rsidR="00731FE9" w:rsidRDefault="00731FE9" w:rsidP="00B472A5">
            <w:pPr>
              <w:jc w:val="center"/>
            </w:pPr>
          </w:p>
        </w:tc>
        <w:tc>
          <w:tcPr>
            <w:tcW w:w="567" w:type="dxa"/>
          </w:tcPr>
          <w:p w14:paraId="547D6449" w14:textId="77777777" w:rsidR="00731FE9" w:rsidRDefault="00731FE9" w:rsidP="00B472A5">
            <w:pPr>
              <w:jc w:val="center"/>
            </w:pPr>
          </w:p>
        </w:tc>
        <w:tc>
          <w:tcPr>
            <w:tcW w:w="958" w:type="dxa"/>
          </w:tcPr>
          <w:p w14:paraId="697D2D58" w14:textId="77777777" w:rsidR="00731FE9" w:rsidRDefault="00731FE9" w:rsidP="00B472A5">
            <w:pPr>
              <w:jc w:val="center"/>
            </w:pPr>
            <w:r>
              <w:t>No</w:t>
            </w:r>
          </w:p>
        </w:tc>
      </w:tr>
      <w:tr w:rsidR="00731FE9" w14:paraId="0AC9317F" w14:textId="77777777" w:rsidTr="00B472A5">
        <w:trPr>
          <w:jc w:val="center"/>
        </w:trPr>
        <w:tc>
          <w:tcPr>
            <w:tcW w:w="2587" w:type="dxa"/>
          </w:tcPr>
          <w:p w14:paraId="2222093E" w14:textId="77777777" w:rsidR="00731FE9" w:rsidRDefault="00731FE9" w:rsidP="00B472A5">
            <w:pPr>
              <w:jc w:val="center"/>
            </w:pPr>
            <w:r>
              <w:t>UICC-ME</w:t>
            </w:r>
          </w:p>
        </w:tc>
        <w:tc>
          <w:tcPr>
            <w:tcW w:w="567" w:type="dxa"/>
          </w:tcPr>
          <w:p w14:paraId="0EC95BF5" w14:textId="77777777" w:rsidR="00731FE9" w:rsidRDefault="00731FE9" w:rsidP="00B472A5">
            <w:pPr>
              <w:jc w:val="center"/>
            </w:pPr>
            <w:r>
              <w:t>414</w:t>
            </w:r>
          </w:p>
        </w:tc>
        <w:tc>
          <w:tcPr>
            <w:tcW w:w="850" w:type="dxa"/>
          </w:tcPr>
          <w:p w14:paraId="5DD9749C" w14:textId="77777777" w:rsidR="00731FE9" w:rsidRDefault="00731FE9" w:rsidP="00B472A5">
            <w:pPr>
              <w:jc w:val="center"/>
            </w:pPr>
            <w:r>
              <w:t>6.3.1.15</w:t>
            </w:r>
          </w:p>
        </w:tc>
        <w:tc>
          <w:tcPr>
            <w:tcW w:w="1896" w:type="dxa"/>
          </w:tcPr>
          <w:p w14:paraId="7A5B5DC2" w14:textId="77777777" w:rsidR="00731FE9" w:rsidRDefault="00731FE9" w:rsidP="00B472A5">
            <w:pPr>
              <w:jc w:val="center"/>
            </w:pPr>
            <w:r>
              <w:t>Enumerated</w:t>
            </w:r>
          </w:p>
        </w:tc>
        <w:tc>
          <w:tcPr>
            <w:tcW w:w="548" w:type="dxa"/>
          </w:tcPr>
          <w:p w14:paraId="1E28DA8F" w14:textId="77777777" w:rsidR="00731FE9" w:rsidRDefault="00731FE9" w:rsidP="00B472A5">
            <w:pPr>
              <w:jc w:val="center"/>
            </w:pPr>
            <w:r>
              <w:t>M, V</w:t>
            </w:r>
          </w:p>
        </w:tc>
        <w:tc>
          <w:tcPr>
            <w:tcW w:w="567" w:type="dxa"/>
          </w:tcPr>
          <w:p w14:paraId="205555D3" w14:textId="77777777" w:rsidR="00731FE9" w:rsidRDefault="00731FE9" w:rsidP="00B472A5">
            <w:pPr>
              <w:jc w:val="center"/>
            </w:pPr>
          </w:p>
        </w:tc>
        <w:tc>
          <w:tcPr>
            <w:tcW w:w="709" w:type="dxa"/>
          </w:tcPr>
          <w:p w14:paraId="04CA4A23" w14:textId="77777777" w:rsidR="00731FE9" w:rsidRDefault="00731FE9" w:rsidP="00B472A5">
            <w:pPr>
              <w:jc w:val="center"/>
            </w:pPr>
          </w:p>
        </w:tc>
        <w:tc>
          <w:tcPr>
            <w:tcW w:w="567" w:type="dxa"/>
          </w:tcPr>
          <w:p w14:paraId="5F8AC2F5" w14:textId="77777777" w:rsidR="00731FE9" w:rsidRDefault="00731FE9" w:rsidP="00B472A5">
            <w:pPr>
              <w:jc w:val="center"/>
            </w:pPr>
          </w:p>
        </w:tc>
        <w:tc>
          <w:tcPr>
            <w:tcW w:w="958" w:type="dxa"/>
          </w:tcPr>
          <w:p w14:paraId="69660B37" w14:textId="77777777" w:rsidR="00731FE9" w:rsidRDefault="00731FE9" w:rsidP="00B472A5">
            <w:pPr>
              <w:jc w:val="center"/>
            </w:pPr>
            <w:r>
              <w:t>No</w:t>
            </w:r>
          </w:p>
        </w:tc>
      </w:tr>
      <w:tr w:rsidR="00731FE9" w14:paraId="49440F3A" w14:textId="77777777" w:rsidTr="00B472A5">
        <w:trPr>
          <w:jc w:val="center"/>
        </w:trPr>
        <w:tc>
          <w:tcPr>
            <w:tcW w:w="2587" w:type="dxa"/>
          </w:tcPr>
          <w:p w14:paraId="637C99EB" w14:textId="77777777" w:rsidR="00731FE9" w:rsidRDefault="00731FE9" w:rsidP="00B472A5">
            <w:pPr>
              <w:jc w:val="center"/>
            </w:pPr>
            <w:r>
              <w:t>Requested-Key-Lifetime</w:t>
            </w:r>
          </w:p>
        </w:tc>
        <w:tc>
          <w:tcPr>
            <w:tcW w:w="567" w:type="dxa"/>
          </w:tcPr>
          <w:p w14:paraId="3E29C2D5" w14:textId="77777777" w:rsidR="00731FE9" w:rsidRDefault="00731FE9" w:rsidP="00B472A5">
            <w:pPr>
              <w:jc w:val="center"/>
            </w:pPr>
            <w:r>
              <w:t>415</w:t>
            </w:r>
          </w:p>
        </w:tc>
        <w:tc>
          <w:tcPr>
            <w:tcW w:w="850" w:type="dxa"/>
          </w:tcPr>
          <w:p w14:paraId="632445E2" w14:textId="77777777" w:rsidR="00731FE9" w:rsidRDefault="00731FE9" w:rsidP="00B472A5">
            <w:pPr>
              <w:jc w:val="center"/>
            </w:pPr>
            <w:r>
              <w:t>6.3.1.16</w:t>
            </w:r>
          </w:p>
        </w:tc>
        <w:tc>
          <w:tcPr>
            <w:tcW w:w="1896" w:type="dxa"/>
          </w:tcPr>
          <w:p w14:paraId="0199ED82" w14:textId="77777777" w:rsidR="00731FE9" w:rsidRDefault="00731FE9" w:rsidP="00B472A5">
            <w:pPr>
              <w:jc w:val="center"/>
            </w:pPr>
            <w:r>
              <w:t>Time</w:t>
            </w:r>
          </w:p>
        </w:tc>
        <w:tc>
          <w:tcPr>
            <w:tcW w:w="548" w:type="dxa"/>
          </w:tcPr>
          <w:p w14:paraId="0939581E" w14:textId="77777777" w:rsidR="00731FE9" w:rsidRDefault="00731FE9" w:rsidP="00B472A5">
            <w:pPr>
              <w:jc w:val="center"/>
            </w:pPr>
            <w:r>
              <w:t>M, V</w:t>
            </w:r>
          </w:p>
        </w:tc>
        <w:tc>
          <w:tcPr>
            <w:tcW w:w="567" w:type="dxa"/>
          </w:tcPr>
          <w:p w14:paraId="77F619BD" w14:textId="77777777" w:rsidR="00731FE9" w:rsidRDefault="00731FE9" w:rsidP="00B472A5">
            <w:pPr>
              <w:jc w:val="center"/>
            </w:pPr>
          </w:p>
        </w:tc>
        <w:tc>
          <w:tcPr>
            <w:tcW w:w="709" w:type="dxa"/>
          </w:tcPr>
          <w:p w14:paraId="37465EC2" w14:textId="77777777" w:rsidR="00731FE9" w:rsidRDefault="00731FE9" w:rsidP="00B472A5">
            <w:pPr>
              <w:jc w:val="center"/>
            </w:pPr>
          </w:p>
        </w:tc>
        <w:tc>
          <w:tcPr>
            <w:tcW w:w="567" w:type="dxa"/>
          </w:tcPr>
          <w:p w14:paraId="21AE1AB6" w14:textId="77777777" w:rsidR="00731FE9" w:rsidRDefault="00731FE9" w:rsidP="00B472A5">
            <w:pPr>
              <w:jc w:val="center"/>
            </w:pPr>
          </w:p>
        </w:tc>
        <w:tc>
          <w:tcPr>
            <w:tcW w:w="958" w:type="dxa"/>
          </w:tcPr>
          <w:p w14:paraId="2F43709D" w14:textId="77777777" w:rsidR="00731FE9" w:rsidRDefault="00731FE9" w:rsidP="00B472A5">
            <w:pPr>
              <w:jc w:val="center"/>
            </w:pPr>
            <w:r>
              <w:t>No</w:t>
            </w:r>
          </w:p>
        </w:tc>
      </w:tr>
      <w:tr w:rsidR="00731FE9" w14:paraId="4C293093" w14:textId="77777777" w:rsidTr="00B472A5">
        <w:trPr>
          <w:jc w:val="center"/>
        </w:trPr>
        <w:tc>
          <w:tcPr>
            <w:tcW w:w="2587" w:type="dxa"/>
          </w:tcPr>
          <w:p w14:paraId="5308F5E4" w14:textId="77777777" w:rsidR="00731FE9" w:rsidRDefault="00731FE9" w:rsidP="00B472A5">
            <w:pPr>
              <w:jc w:val="center"/>
            </w:pPr>
            <w:r>
              <w:t>Private-Identity-Request</w:t>
            </w:r>
          </w:p>
        </w:tc>
        <w:tc>
          <w:tcPr>
            <w:tcW w:w="567" w:type="dxa"/>
          </w:tcPr>
          <w:p w14:paraId="19CE1328" w14:textId="77777777" w:rsidR="00731FE9" w:rsidRDefault="00731FE9" w:rsidP="00B472A5">
            <w:pPr>
              <w:jc w:val="center"/>
            </w:pPr>
            <w:r>
              <w:t>416</w:t>
            </w:r>
          </w:p>
        </w:tc>
        <w:tc>
          <w:tcPr>
            <w:tcW w:w="850" w:type="dxa"/>
          </w:tcPr>
          <w:p w14:paraId="11C1AB84" w14:textId="77777777" w:rsidR="00731FE9" w:rsidRDefault="00731FE9" w:rsidP="00B472A5">
            <w:pPr>
              <w:jc w:val="center"/>
            </w:pPr>
            <w:r>
              <w:t>6.3.1.17</w:t>
            </w:r>
          </w:p>
        </w:tc>
        <w:tc>
          <w:tcPr>
            <w:tcW w:w="1896" w:type="dxa"/>
          </w:tcPr>
          <w:p w14:paraId="4DDDB374" w14:textId="77777777" w:rsidR="00731FE9" w:rsidRDefault="00731FE9" w:rsidP="00B472A5">
            <w:pPr>
              <w:jc w:val="center"/>
            </w:pPr>
            <w:r>
              <w:t>Enumerated</w:t>
            </w:r>
          </w:p>
        </w:tc>
        <w:tc>
          <w:tcPr>
            <w:tcW w:w="548" w:type="dxa"/>
          </w:tcPr>
          <w:p w14:paraId="4D3A5470" w14:textId="77777777" w:rsidR="00731FE9" w:rsidRDefault="00731FE9" w:rsidP="00B472A5">
            <w:pPr>
              <w:jc w:val="center"/>
            </w:pPr>
            <w:r>
              <w:t>M, V</w:t>
            </w:r>
          </w:p>
        </w:tc>
        <w:tc>
          <w:tcPr>
            <w:tcW w:w="567" w:type="dxa"/>
          </w:tcPr>
          <w:p w14:paraId="51C62AB9" w14:textId="77777777" w:rsidR="00731FE9" w:rsidRDefault="00731FE9" w:rsidP="00B472A5">
            <w:pPr>
              <w:jc w:val="center"/>
            </w:pPr>
          </w:p>
        </w:tc>
        <w:tc>
          <w:tcPr>
            <w:tcW w:w="709" w:type="dxa"/>
          </w:tcPr>
          <w:p w14:paraId="3A61D379" w14:textId="77777777" w:rsidR="00731FE9" w:rsidRDefault="00731FE9" w:rsidP="00B472A5">
            <w:pPr>
              <w:jc w:val="center"/>
            </w:pPr>
          </w:p>
        </w:tc>
        <w:tc>
          <w:tcPr>
            <w:tcW w:w="567" w:type="dxa"/>
          </w:tcPr>
          <w:p w14:paraId="55FAA1BF" w14:textId="77777777" w:rsidR="00731FE9" w:rsidRDefault="00731FE9" w:rsidP="00B472A5">
            <w:pPr>
              <w:jc w:val="center"/>
            </w:pPr>
          </w:p>
        </w:tc>
        <w:tc>
          <w:tcPr>
            <w:tcW w:w="958" w:type="dxa"/>
          </w:tcPr>
          <w:p w14:paraId="0B1BFF98" w14:textId="77777777" w:rsidR="00731FE9" w:rsidRDefault="00731FE9" w:rsidP="00B472A5">
            <w:pPr>
              <w:jc w:val="center"/>
            </w:pPr>
            <w:r>
              <w:t>No</w:t>
            </w:r>
          </w:p>
        </w:tc>
      </w:tr>
      <w:tr w:rsidR="00731FE9" w14:paraId="7814BC90" w14:textId="77777777" w:rsidTr="00B472A5">
        <w:trPr>
          <w:jc w:val="center"/>
        </w:trPr>
        <w:tc>
          <w:tcPr>
            <w:tcW w:w="2587" w:type="dxa"/>
          </w:tcPr>
          <w:p w14:paraId="633966BE" w14:textId="77777777" w:rsidR="00731FE9" w:rsidRDefault="00731FE9" w:rsidP="00B472A5">
            <w:pPr>
              <w:jc w:val="center"/>
            </w:pPr>
            <w:r>
              <w:t>GBA-Push-Info</w:t>
            </w:r>
          </w:p>
        </w:tc>
        <w:tc>
          <w:tcPr>
            <w:tcW w:w="567" w:type="dxa"/>
          </w:tcPr>
          <w:p w14:paraId="2C278415" w14:textId="77777777" w:rsidR="00731FE9" w:rsidRDefault="00731FE9" w:rsidP="00B472A5">
            <w:pPr>
              <w:jc w:val="center"/>
            </w:pPr>
            <w:r>
              <w:t>417</w:t>
            </w:r>
          </w:p>
        </w:tc>
        <w:tc>
          <w:tcPr>
            <w:tcW w:w="850" w:type="dxa"/>
          </w:tcPr>
          <w:p w14:paraId="0302D32E" w14:textId="77777777" w:rsidR="00731FE9" w:rsidRDefault="00731FE9" w:rsidP="00B472A5">
            <w:pPr>
              <w:jc w:val="center"/>
            </w:pPr>
            <w:r>
              <w:t>6.3.1.18</w:t>
            </w:r>
          </w:p>
        </w:tc>
        <w:tc>
          <w:tcPr>
            <w:tcW w:w="1896" w:type="dxa"/>
          </w:tcPr>
          <w:p w14:paraId="1E6C2C02" w14:textId="77777777" w:rsidR="00731FE9" w:rsidRDefault="00731FE9" w:rsidP="00B472A5">
            <w:pPr>
              <w:jc w:val="center"/>
            </w:pPr>
            <w:r>
              <w:t>OctedString</w:t>
            </w:r>
          </w:p>
        </w:tc>
        <w:tc>
          <w:tcPr>
            <w:tcW w:w="548" w:type="dxa"/>
          </w:tcPr>
          <w:p w14:paraId="36E10738" w14:textId="77777777" w:rsidR="00731FE9" w:rsidRDefault="00731FE9" w:rsidP="00B472A5">
            <w:pPr>
              <w:jc w:val="center"/>
            </w:pPr>
            <w:r>
              <w:t>M, V</w:t>
            </w:r>
          </w:p>
        </w:tc>
        <w:tc>
          <w:tcPr>
            <w:tcW w:w="567" w:type="dxa"/>
          </w:tcPr>
          <w:p w14:paraId="71DECC8D" w14:textId="77777777" w:rsidR="00731FE9" w:rsidRDefault="00731FE9" w:rsidP="00B472A5">
            <w:pPr>
              <w:jc w:val="center"/>
            </w:pPr>
          </w:p>
        </w:tc>
        <w:tc>
          <w:tcPr>
            <w:tcW w:w="709" w:type="dxa"/>
          </w:tcPr>
          <w:p w14:paraId="0B5A3BEE" w14:textId="77777777" w:rsidR="00731FE9" w:rsidRDefault="00731FE9" w:rsidP="00B472A5">
            <w:pPr>
              <w:jc w:val="center"/>
            </w:pPr>
          </w:p>
        </w:tc>
        <w:tc>
          <w:tcPr>
            <w:tcW w:w="567" w:type="dxa"/>
          </w:tcPr>
          <w:p w14:paraId="1FB9D2EF" w14:textId="77777777" w:rsidR="00731FE9" w:rsidRDefault="00731FE9" w:rsidP="00B472A5">
            <w:pPr>
              <w:jc w:val="center"/>
            </w:pPr>
          </w:p>
        </w:tc>
        <w:tc>
          <w:tcPr>
            <w:tcW w:w="958" w:type="dxa"/>
          </w:tcPr>
          <w:p w14:paraId="36DDDA84" w14:textId="77777777" w:rsidR="00731FE9" w:rsidRDefault="00731FE9" w:rsidP="00B472A5">
            <w:pPr>
              <w:jc w:val="center"/>
            </w:pPr>
            <w:r>
              <w:t>No</w:t>
            </w:r>
          </w:p>
        </w:tc>
      </w:tr>
      <w:tr w:rsidR="00731FE9" w14:paraId="3DBB9281" w14:textId="77777777" w:rsidTr="00B472A5">
        <w:trPr>
          <w:jc w:val="center"/>
        </w:trPr>
        <w:tc>
          <w:tcPr>
            <w:tcW w:w="2587" w:type="dxa"/>
          </w:tcPr>
          <w:p w14:paraId="4E92CC82" w14:textId="77777777" w:rsidR="00731FE9" w:rsidRDefault="00731FE9" w:rsidP="00B472A5">
            <w:pPr>
              <w:jc w:val="center"/>
            </w:pPr>
            <w:r>
              <w:t>NAF-SA-Identifier</w:t>
            </w:r>
          </w:p>
        </w:tc>
        <w:tc>
          <w:tcPr>
            <w:tcW w:w="567" w:type="dxa"/>
          </w:tcPr>
          <w:p w14:paraId="70BC7C27" w14:textId="77777777" w:rsidR="00731FE9" w:rsidRDefault="00731FE9" w:rsidP="00B472A5">
            <w:pPr>
              <w:jc w:val="center"/>
            </w:pPr>
            <w:r>
              <w:t>418</w:t>
            </w:r>
          </w:p>
        </w:tc>
        <w:tc>
          <w:tcPr>
            <w:tcW w:w="850" w:type="dxa"/>
          </w:tcPr>
          <w:p w14:paraId="09F3D7B6" w14:textId="77777777" w:rsidR="00731FE9" w:rsidRDefault="00731FE9" w:rsidP="00B472A5">
            <w:pPr>
              <w:jc w:val="center"/>
            </w:pPr>
            <w:r>
              <w:t>6.3.1.19</w:t>
            </w:r>
          </w:p>
        </w:tc>
        <w:tc>
          <w:tcPr>
            <w:tcW w:w="1896" w:type="dxa"/>
          </w:tcPr>
          <w:p w14:paraId="6AA71830" w14:textId="77777777" w:rsidR="00731FE9" w:rsidRDefault="00731FE9" w:rsidP="00B472A5">
            <w:pPr>
              <w:jc w:val="center"/>
            </w:pPr>
            <w:r>
              <w:t>OctedString</w:t>
            </w:r>
          </w:p>
        </w:tc>
        <w:tc>
          <w:tcPr>
            <w:tcW w:w="548" w:type="dxa"/>
          </w:tcPr>
          <w:p w14:paraId="2757D6AF" w14:textId="77777777" w:rsidR="00731FE9" w:rsidRDefault="00731FE9" w:rsidP="00B472A5">
            <w:pPr>
              <w:jc w:val="center"/>
            </w:pPr>
            <w:r>
              <w:t>M, V</w:t>
            </w:r>
          </w:p>
        </w:tc>
        <w:tc>
          <w:tcPr>
            <w:tcW w:w="567" w:type="dxa"/>
          </w:tcPr>
          <w:p w14:paraId="6FD3CAF8" w14:textId="77777777" w:rsidR="00731FE9" w:rsidRDefault="00731FE9" w:rsidP="00B472A5">
            <w:pPr>
              <w:jc w:val="center"/>
            </w:pPr>
          </w:p>
        </w:tc>
        <w:tc>
          <w:tcPr>
            <w:tcW w:w="709" w:type="dxa"/>
          </w:tcPr>
          <w:p w14:paraId="2B1E6C4E" w14:textId="77777777" w:rsidR="00731FE9" w:rsidRDefault="00731FE9" w:rsidP="00B472A5">
            <w:pPr>
              <w:jc w:val="center"/>
            </w:pPr>
          </w:p>
        </w:tc>
        <w:tc>
          <w:tcPr>
            <w:tcW w:w="567" w:type="dxa"/>
          </w:tcPr>
          <w:p w14:paraId="492DA881" w14:textId="77777777" w:rsidR="00731FE9" w:rsidRDefault="00731FE9" w:rsidP="00B472A5">
            <w:pPr>
              <w:jc w:val="center"/>
            </w:pPr>
          </w:p>
        </w:tc>
        <w:tc>
          <w:tcPr>
            <w:tcW w:w="958" w:type="dxa"/>
          </w:tcPr>
          <w:p w14:paraId="77A6313B" w14:textId="77777777" w:rsidR="00731FE9" w:rsidRDefault="00731FE9" w:rsidP="00B472A5">
            <w:pPr>
              <w:jc w:val="center"/>
            </w:pPr>
            <w:r>
              <w:t>No</w:t>
            </w:r>
          </w:p>
        </w:tc>
      </w:tr>
      <w:tr w:rsidR="00B6251B" w14:paraId="2D9B0B0D" w14:textId="77777777" w:rsidTr="00F728B9">
        <w:trPr>
          <w:jc w:val="center"/>
        </w:trPr>
        <w:tc>
          <w:tcPr>
            <w:tcW w:w="2587" w:type="dxa"/>
          </w:tcPr>
          <w:p w14:paraId="5FF03242" w14:textId="77777777" w:rsidR="00B6251B" w:rsidRDefault="00B6251B" w:rsidP="00F728B9">
            <w:pPr>
              <w:jc w:val="center"/>
            </w:pPr>
            <w:r>
              <w:t>Security-Feature-Request</w:t>
            </w:r>
          </w:p>
        </w:tc>
        <w:tc>
          <w:tcPr>
            <w:tcW w:w="567" w:type="dxa"/>
          </w:tcPr>
          <w:p w14:paraId="1CC4EE30" w14:textId="77777777" w:rsidR="00B6251B" w:rsidRDefault="00B6251B" w:rsidP="00F728B9">
            <w:pPr>
              <w:jc w:val="center"/>
            </w:pPr>
            <w:r>
              <w:t>419</w:t>
            </w:r>
          </w:p>
        </w:tc>
        <w:tc>
          <w:tcPr>
            <w:tcW w:w="850" w:type="dxa"/>
          </w:tcPr>
          <w:p w14:paraId="49F2639B" w14:textId="77777777" w:rsidR="00B6251B" w:rsidRDefault="00B6251B" w:rsidP="00F728B9">
            <w:pPr>
              <w:jc w:val="center"/>
            </w:pPr>
            <w:r>
              <w:t>6.3.1.20</w:t>
            </w:r>
          </w:p>
        </w:tc>
        <w:tc>
          <w:tcPr>
            <w:tcW w:w="1896" w:type="dxa"/>
          </w:tcPr>
          <w:p w14:paraId="72E405AD" w14:textId="77777777" w:rsidR="00B6251B" w:rsidRDefault="00B6251B" w:rsidP="00F728B9">
            <w:pPr>
              <w:jc w:val="center"/>
            </w:pPr>
            <w:r>
              <w:t>OctetString</w:t>
            </w:r>
          </w:p>
        </w:tc>
        <w:tc>
          <w:tcPr>
            <w:tcW w:w="548" w:type="dxa"/>
          </w:tcPr>
          <w:p w14:paraId="30BAABEB" w14:textId="77777777" w:rsidR="00B6251B" w:rsidRDefault="00B6251B" w:rsidP="00F728B9">
            <w:pPr>
              <w:jc w:val="center"/>
            </w:pPr>
            <w:r>
              <w:t>M,V</w:t>
            </w:r>
          </w:p>
        </w:tc>
        <w:tc>
          <w:tcPr>
            <w:tcW w:w="567" w:type="dxa"/>
          </w:tcPr>
          <w:p w14:paraId="046229C5" w14:textId="77777777" w:rsidR="00B6251B" w:rsidRDefault="00B6251B" w:rsidP="00F728B9">
            <w:pPr>
              <w:jc w:val="center"/>
            </w:pPr>
          </w:p>
        </w:tc>
        <w:tc>
          <w:tcPr>
            <w:tcW w:w="709" w:type="dxa"/>
          </w:tcPr>
          <w:p w14:paraId="44E92469" w14:textId="77777777" w:rsidR="00B6251B" w:rsidRDefault="00B6251B" w:rsidP="00F728B9">
            <w:pPr>
              <w:jc w:val="center"/>
            </w:pPr>
          </w:p>
        </w:tc>
        <w:tc>
          <w:tcPr>
            <w:tcW w:w="567" w:type="dxa"/>
          </w:tcPr>
          <w:p w14:paraId="3F26B2AD" w14:textId="77777777" w:rsidR="00B6251B" w:rsidRDefault="00B6251B" w:rsidP="00F728B9">
            <w:pPr>
              <w:jc w:val="center"/>
            </w:pPr>
          </w:p>
        </w:tc>
        <w:tc>
          <w:tcPr>
            <w:tcW w:w="958" w:type="dxa"/>
          </w:tcPr>
          <w:p w14:paraId="4AA16B37" w14:textId="77777777" w:rsidR="00B6251B" w:rsidRDefault="00B6251B" w:rsidP="00F728B9">
            <w:pPr>
              <w:jc w:val="center"/>
            </w:pPr>
            <w:r>
              <w:t>No</w:t>
            </w:r>
          </w:p>
        </w:tc>
      </w:tr>
      <w:tr w:rsidR="00B6251B" w14:paraId="08E0906A" w14:textId="77777777" w:rsidTr="00F728B9">
        <w:trPr>
          <w:jc w:val="center"/>
        </w:trPr>
        <w:tc>
          <w:tcPr>
            <w:tcW w:w="2587" w:type="dxa"/>
          </w:tcPr>
          <w:p w14:paraId="3003C50B" w14:textId="77777777" w:rsidR="00B6251B" w:rsidRDefault="00B6251B" w:rsidP="00F728B9">
            <w:pPr>
              <w:jc w:val="center"/>
            </w:pPr>
            <w:r>
              <w:t>Security-Feature-Response</w:t>
            </w:r>
          </w:p>
        </w:tc>
        <w:tc>
          <w:tcPr>
            <w:tcW w:w="567" w:type="dxa"/>
          </w:tcPr>
          <w:p w14:paraId="1BAB103D" w14:textId="77777777" w:rsidR="00B6251B" w:rsidRDefault="00B6251B" w:rsidP="00F728B9">
            <w:pPr>
              <w:jc w:val="center"/>
            </w:pPr>
            <w:r>
              <w:t>420</w:t>
            </w:r>
          </w:p>
        </w:tc>
        <w:tc>
          <w:tcPr>
            <w:tcW w:w="850" w:type="dxa"/>
          </w:tcPr>
          <w:p w14:paraId="0C9AB474" w14:textId="77777777" w:rsidR="00B6251B" w:rsidRDefault="00B6251B" w:rsidP="00F728B9">
            <w:pPr>
              <w:jc w:val="center"/>
            </w:pPr>
            <w:r>
              <w:t>6.3.1.21</w:t>
            </w:r>
          </w:p>
        </w:tc>
        <w:tc>
          <w:tcPr>
            <w:tcW w:w="1896" w:type="dxa"/>
          </w:tcPr>
          <w:p w14:paraId="260973C6" w14:textId="77777777" w:rsidR="00B6251B" w:rsidRDefault="00B6251B" w:rsidP="00F728B9">
            <w:pPr>
              <w:jc w:val="center"/>
            </w:pPr>
            <w:r>
              <w:t>OctetString</w:t>
            </w:r>
          </w:p>
        </w:tc>
        <w:tc>
          <w:tcPr>
            <w:tcW w:w="548" w:type="dxa"/>
          </w:tcPr>
          <w:p w14:paraId="53AB3E28" w14:textId="77777777" w:rsidR="00B6251B" w:rsidRDefault="00B6251B" w:rsidP="00F728B9">
            <w:pPr>
              <w:jc w:val="center"/>
            </w:pPr>
            <w:r>
              <w:t>M,V</w:t>
            </w:r>
          </w:p>
        </w:tc>
        <w:tc>
          <w:tcPr>
            <w:tcW w:w="567" w:type="dxa"/>
          </w:tcPr>
          <w:p w14:paraId="6B7C6C74" w14:textId="77777777" w:rsidR="00B6251B" w:rsidRDefault="00B6251B" w:rsidP="00F728B9">
            <w:pPr>
              <w:jc w:val="center"/>
            </w:pPr>
          </w:p>
        </w:tc>
        <w:tc>
          <w:tcPr>
            <w:tcW w:w="709" w:type="dxa"/>
          </w:tcPr>
          <w:p w14:paraId="1F599BDF" w14:textId="77777777" w:rsidR="00B6251B" w:rsidRDefault="00B6251B" w:rsidP="00F728B9">
            <w:pPr>
              <w:jc w:val="center"/>
            </w:pPr>
          </w:p>
        </w:tc>
        <w:tc>
          <w:tcPr>
            <w:tcW w:w="567" w:type="dxa"/>
          </w:tcPr>
          <w:p w14:paraId="4BBD8C0F" w14:textId="77777777" w:rsidR="00B6251B" w:rsidRDefault="00B6251B" w:rsidP="00F728B9">
            <w:pPr>
              <w:jc w:val="center"/>
            </w:pPr>
          </w:p>
        </w:tc>
        <w:tc>
          <w:tcPr>
            <w:tcW w:w="958" w:type="dxa"/>
          </w:tcPr>
          <w:p w14:paraId="41B2F151" w14:textId="77777777" w:rsidR="00B6251B" w:rsidRDefault="00B6251B" w:rsidP="00F728B9">
            <w:pPr>
              <w:jc w:val="center"/>
            </w:pPr>
            <w:r>
              <w:t>No</w:t>
            </w:r>
          </w:p>
        </w:tc>
      </w:tr>
      <w:tr w:rsidR="004A7EE7" w14:paraId="637F3B4C" w14:textId="77777777">
        <w:trPr>
          <w:cantSplit/>
          <w:jc w:val="center"/>
        </w:trPr>
        <w:tc>
          <w:tcPr>
            <w:tcW w:w="9249" w:type="dxa"/>
            <w:gridSpan w:val="9"/>
          </w:tcPr>
          <w:p w14:paraId="2A10D9C6" w14:textId="77777777" w:rsidR="004A7EE7" w:rsidRDefault="004A7EE7" w:rsidP="003D26E7">
            <w:pPr>
              <w:pStyle w:val="TAN"/>
            </w:pPr>
            <w:r>
              <w:t>NOTE 1:</w:t>
            </w:r>
            <w:r>
              <w:tab/>
              <w:t>The AVP header bit denoted as ‘M’, indicates whether support of the AVP is required. The AVP header bit denoted as ‘V’, indicates whether the optional Vendor-ID field is present in the AVP header.</w:t>
            </w:r>
          </w:p>
        </w:tc>
      </w:tr>
    </w:tbl>
    <w:p w14:paraId="2312BF8F" w14:textId="77777777" w:rsidR="004A7EE7" w:rsidRDefault="004A7EE7" w:rsidP="004A7EE7"/>
    <w:p w14:paraId="214B8879" w14:textId="77777777" w:rsidR="004A7EE7" w:rsidRDefault="004A7EE7" w:rsidP="004A7EE7">
      <w:pPr>
        <w:pStyle w:val="Heading3"/>
      </w:pPr>
      <w:bookmarkStart w:id="49" w:name="_Toc485637191"/>
      <w:r>
        <w:lastRenderedPageBreak/>
        <w:t>6.3.1</w:t>
      </w:r>
      <w:r>
        <w:tab/>
        <w:t>Common AVPs</w:t>
      </w:r>
      <w:bookmarkEnd w:id="49"/>
    </w:p>
    <w:p w14:paraId="69BF5449" w14:textId="77777777" w:rsidR="004A7EE7" w:rsidRDefault="004A7EE7" w:rsidP="004A7EE7">
      <w:pPr>
        <w:pStyle w:val="Heading4"/>
      </w:pPr>
      <w:bookmarkStart w:id="50" w:name="_Toc485637192"/>
      <w:r>
        <w:t>6.3.1.1</w:t>
      </w:r>
      <w:r>
        <w:tab/>
      </w:r>
      <w:r w:rsidR="009979B0">
        <w:t>GBA</w:t>
      </w:r>
      <w:r>
        <w:t>-UserSecSettings AVP</w:t>
      </w:r>
      <w:bookmarkEnd w:id="50"/>
    </w:p>
    <w:p w14:paraId="6C11558D" w14:textId="77777777" w:rsidR="004A7EE7" w:rsidRDefault="004A7EE7" w:rsidP="004A7EE7">
      <w:r>
        <w:t>The G</w:t>
      </w:r>
      <w:r w:rsidR="00F005B0">
        <w:t>B</w:t>
      </w:r>
      <w:r>
        <w:t xml:space="preserve">A-UserSecSettings AVP (AVP code 400) is of type OctetString. </w:t>
      </w:r>
      <w:r w:rsidR="009979B0">
        <w:t>If transmitted on the Zh interface it</w:t>
      </w:r>
      <w:r>
        <w:t xml:space="preserve"> contains </w:t>
      </w:r>
      <w:r w:rsidR="009979B0">
        <w:t>GBA</w:t>
      </w:r>
      <w:r>
        <w:t xml:space="preserve"> user security settings</w:t>
      </w:r>
      <w:r w:rsidR="009979B0">
        <w:t xml:space="preserve"> (GUSS)</w:t>
      </w:r>
      <w:r>
        <w:t xml:space="preserve">. </w:t>
      </w:r>
      <w:r w:rsidR="009979B0">
        <w:t xml:space="preserve">If transmitted on the </w:t>
      </w:r>
      <w:r w:rsidR="00F90E7E">
        <w:rPr>
          <w:rFonts w:hint="eastAsia"/>
          <w:lang w:eastAsia="zh-CN"/>
        </w:rPr>
        <w:t>Zn</w:t>
      </w:r>
      <w:r w:rsidR="00F90E7E">
        <w:t xml:space="preserve"> </w:t>
      </w:r>
      <w:r w:rsidR="009979B0">
        <w:t xml:space="preserve">interface it contains the relevant USSs only. </w:t>
      </w:r>
      <w:r>
        <w:t xml:space="preserve">The content of </w:t>
      </w:r>
      <w:r w:rsidR="009979B0">
        <w:t>GBA</w:t>
      </w:r>
      <w:r>
        <w:t xml:space="preserve">-UserSecSettings AVP is a XML document </w:t>
      </w:r>
      <w:r w:rsidR="00516922">
        <w:t xml:space="preserve">whose root element shall be </w:t>
      </w:r>
      <w:r w:rsidR="005021C8">
        <w:t xml:space="preserve">the "guss" element for Zh interface and the </w:t>
      </w:r>
      <w:r w:rsidR="00516922">
        <w:t xml:space="preserve">"ussList" </w:t>
      </w:r>
      <w:r w:rsidR="005021C8">
        <w:t>element for the Zn interface. The XML schema</w:t>
      </w:r>
      <w:r>
        <w:t xml:space="preserve"> is defined in annex A.  </w:t>
      </w:r>
    </w:p>
    <w:p w14:paraId="700BE4AD" w14:textId="77777777" w:rsidR="004A7EE7" w:rsidRDefault="004A7EE7" w:rsidP="004A7EE7">
      <w:pPr>
        <w:pStyle w:val="Heading4"/>
      </w:pPr>
      <w:bookmarkStart w:id="51" w:name="_Toc485637193"/>
      <w:r>
        <w:t>6.3.1.2</w:t>
      </w:r>
      <w:r>
        <w:tab/>
        <w:t>Transaction-Identifier AVP</w:t>
      </w:r>
      <w:bookmarkEnd w:id="51"/>
    </w:p>
    <w:p w14:paraId="1350B4C4" w14:textId="77777777" w:rsidR="004A7EE7" w:rsidRDefault="004A7EE7" w:rsidP="004A7EE7">
      <w:r>
        <w:t>The Transaction-Identifier AVP (AVP code 401) is of type OctetString. This AVP contains the Bootstrapping Trans</w:t>
      </w:r>
      <w:r w:rsidR="001579FD">
        <w:t>a</w:t>
      </w:r>
      <w:r>
        <w:t>ction Identifier (B-TID).</w:t>
      </w:r>
    </w:p>
    <w:p w14:paraId="1A3376AE" w14:textId="77777777" w:rsidR="004A7EE7" w:rsidRDefault="004A7EE7" w:rsidP="004A7EE7">
      <w:pPr>
        <w:pStyle w:val="Heading4"/>
      </w:pPr>
      <w:bookmarkStart w:id="52" w:name="_Toc485637194"/>
      <w:r>
        <w:t>6.3.1.3</w:t>
      </w:r>
      <w:r>
        <w:tab/>
        <w:t>NAF-</w:t>
      </w:r>
      <w:r w:rsidR="001579FD">
        <w:t>Id</w:t>
      </w:r>
      <w:bookmarkEnd w:id="52"/>
    </w:p>
    <w:p w14:paraId="435CC2E2" w14:textId="77777777" w:rsidR="004A7EE7" w:rsidRDefault="004A7EE7" w:rsidP="004A7EE7">
      <w:r>
        <w:t>The NAF-</w:t>
      </w:r>
      <w:r w:rsidR="001579FD">
        <w:t>Id</w:t>
      </w:r>
      <w:r>
        <w:t xml:space="preserve"> AVP (AVP code 402) is of type OctetString. This AVP contains the full qualified domain name (FQDN) of the NAF that the UE uses</w:t>
      </w:r>
      <w:r w:rsidR="001579FD">
        <w:t xml:space="preserve"> concatenated with the Ua security protocol identifier as specified in</w:t>
      </w:r>
      <w:r w:rsidR="00731FE9">
        <w:t xml:space="preserve"> 3GPP</w:t>
      </w:r>
      <w:r w:rsidR="001579FD">
        <w:t xml:space="preserve"> TS 33.220 [5]</w:t>
      </w:r>
      <w:r>
        <w:t>. Th</w:t>
      </w:r>
      <w:r w:rsidR="001579FD">
        <w:t>e FQDN of the NAF that is part of the NAF_Id</w:t>
      </w:r>
      <w:r>
        <w:t xml:space="preserve"> may be a different domain name that with which the BSF knows the NAF.</w:t>
      </w:r>
    </w:p>
    <w:p w14:paraId="58AD317D" w14:textId="77777777" w:rsidR="004A7EE7" w:rsidRDefault="004A7EE7" w:rsidP="004A7EE7">
      <w:pPr>
        <w:pStyle w:val="Heading4"/>
      </w:pPr>
      <w:bookmarkStart w:id="53" w:name="_Toc485637195"/>
      <w:r>
        <w:t>6.3.1.4</w:t>
      </w:r>
      <w:r>
        <w:tab/>
        <w:t>GAA-Service-Identifier AVP</w:t>
      </w:r>
      <w:bookmarkEnd w:id="53"/>
    </w:p>
    <w:p w14:paraId="07507D01" w14:textId="77777777" w:rsidR="004A7EE7" w:rsidRDefault="004A7EE7" w:rsidP="004A7EE7">
      <w:pPr>
        <w:keepNext/>
        <w:keepLines/>
      </w:pPr>
      <w:r>
        <w:t xml:space="preserve">The GAA-Service-identifier AVP (AVP code 403) is of type OctedString. This AVP informs a BSF </w:t>
      </w:r>
      <w:r w:rsidR="009979B0">
        <w:t>about the support of a GAA-service by the NAF</w:t>
      </w:r>
      <w:r>
        <w:t xml:space="preserve">. According this AVP the BSF can select the right </w:t>
      </w:r>
      <w:r w:rsidR="005C2478">
        <w:t xml:space="preserve">service’s </w:t>
      </w:r>
      <w:r>
        <w:t>user security settings.</w:t>
      </w:r>
    </w:p>
    <w:p w14:paraId="35D834C1" w14:textId="77777777" w:rsidR="008E5AD0" w:rsidRDefault="008E5AD0" w:rsidP="008E5AD0">
      <w:pPr>
        <w:rPr>
          <w:noProof/>
        </w:rPr>
      </w:pPr>
      <w:r>
        <w:rPr>
          <w:noProof/>
        </w:rPr>
        <w:t>For 3GPP standardized services (e.g., PKI portal), the GAA-Service-Identifier (GSID) shall be in the range 0 to 999999, and the currently standardized values for GSID shall be the GAA</w:t>
      </w:r>
      <w:r w:rsidR="00707BD3">
        <w:rPr>
          <w:noProof/>
        </w:rPr>
        <w:t xml:space="preserve"> Service </w:t>
      </w:r>
      <w:r>
        <w:rPr>
          <w:noProof/>
        </w:rPr>
        <w:t>Type</w:t>
      </w:r>
      <w:r w:rsidR="00707BD3">
        <w:rPr>
          <w:noProof/>
        </w:rPr>
        <w:t xml:space="preserve"> </w:t>
      </w:r>
      <w:r>
        <w:rPr>
          <w:noProof/>
        </w:rPr>
        <w:t>Code of the particular service. The GAA</w:t>
      </w:r>
      <w:r w:rsidR="00F43144">
        <w:rPr>
          <w:noProof/>
        </w:rPr>
        <w:t xml:space="preserve"> Service </w:t>
      </w:r>
      <w:r>
        <w:rPr>
          <w:noProof/>
        </w:rPr>
        <w:t>Type</w:t>
      </w:r>
      <w:r w:rsidR="00F43144">
        <w:rPr>
          <w:noProof/>
        </w:rPr>
        <w:t xml:space="preserve"> </w:t>
      </w:r>
      <w:r>
        <w:rPr>
          <w:noProof/>
        </w:rPr>
        <w:t>Codes for 3GPP standardized services are defined in Annex B.</w:t>
      </w:r>
    </w:p>
    <w:p w14:paraId="426C9C17" w14:textId="77777777" w:rsidR="008E5AD0" w:rsidRDefault="008E5AD0" w:rsidP="008E5AD0">
      <w:pPr>
        <w:pStyle w:val="NO"/>
        <w:rPr>
          <w:noProof/>
        </w:rPr>
      </w:pPr>
      <w:r>
        <w:rPr>
          <w:noProof/>
        </w:rPr>
        <w:t>NOTE:</w:t>
      </w:r>
      <w:r>
        <w:rPr>
          <w:noProof/>
        </w:rPr>
        <w:tab/>
        <w:t>In the future, standardized GSID values that are different than the GAA</w:t>
      </w:r>
      <w:r w:rsidR="00F43144">
        <w:rPr>
          <w:noProof/>
        </w:rPr>
        <w:t xml:space="preserve"> Service </w:t>
      </w:r>
      <w:r>
        <w:rPr>
          <w:noProof/>
        </w:rPr>
        <w:t>Type</w:t>
      </w:r>
      <w:r w:rsidR="00F43144">
        <w:rPr>
          <w:noProof/>
        </w:rPr>
        <w:t xml:space="preserve"> </w:t>
      </w:r>
      <w:r>
        <w:rPr>
          <w:noProof/>
        </w:rPr>
        <w:t>Code may be  standardised (e.g. to differentiate between the services "MBMS streaming" and "MBMS download")</w:t>
      </w:r>
      <w:r w:rsidR="006751A5" w:rsidRPr="006751A5">
        <w:rPr>
          <w:noProof/>
        </w:rPr>
        <w:t xml:space="preserve"> </w:t>
      </w:r>
      <w:r w:rsidR="006751A5">
        <w:rPr>
          <w:noProof/>
        </w:rPr>
        <w:t>and then several different GSID can exist within one GAA Service Type Code.</w:t>
      </w:r>
    </w:p>
    <w:p w14:paraId="5BACFF3D" w14:textId="77777777" w:rsidR="008E5AD0" w:rsidRDefault="008E5AD0" w:rsidP="008E5AD0">
      <w:pPr>
        <w:pStyle w:val="EX"/>
        <w:rPr>
          <w:noProof/>
        </w:rPr>
      </w:pPr>
      <w:r>
        <w:rPr>
          <w:noProof/>
        </w:rPr>
        <w:t>Examples:</w:t>
      </w:r>
      <w:r>
        <w:rPr>
          <w:noProof/>
        </w:rPr>
        <w:tab/>
        <w:t>The GSID is "1" for all PKI-portals, and "4" for all MBMS services.</w:t>
      </w:r>
    </w:p>
    <w:p w14:paraId="16C89BAF" w14:textId="77777777" w:rsidR="004A7EE7" w:rsidRDefault="004A7EE7" w:rsidP="004A7EE7">
      <w:pPr>
        <w:pStyle w:val="Heading4"/>
      </w:pPr>
      <w:bookmarkStart w:id="54" w:name="_Toc485637196"/>
      <w:r>
        <w:t>6.3.1.5</w:t>
      </w:r>
      <w:r>
        <w:tab/>
        <w:t>Key-</w:t>
      </w:r>
      <w:r w:rsidR="00764C3E">
        <w:t>Expiry</w:t>
      </w:r>
      <w:r>
        <w:t>Time AVP</w:t>
      </w:r>
      <w:bookmarkEnd w:id="54"/>
    </w:p>
    <w:p w14:paraId="290937DB" w14:textId="77777777" w:rsidR="004A7EE7" w:rsidRDefault="004A7EE7" w:rsidP="004A7EE7">
      <w:r>
        <w:t>The Key-</w:t>
      </w:r>
      <w:r w:rsidR="00764C3E">
        <w:t>Expiry</w:t>
      </w:r>
      <w:r>
        <w:t xml:space="preserve">Time AVP (AVP code 404) is of type </w:t>
      </w:r>
      <w:r w:rsidR="009979B0">
        <w:t>Time</w:t>
      </w:r>
      <w:r>
        <w:t xml:space="preserve">. This AVP informs the NAF about the expiry time of the key. </w:t>
      </w:r>
    </w:p>
    <w:p w14:paraId="61B097A3" w14:textId="77777777" w:rsidR="004A7EE7" w:rsidRDefault="004A7EE7" w:rsidP="004A7EE7">
      <w:pPr>
        <w:pStyle w:val="Heading4"/>
      </w:pPr>
      <w:bookmarkStart w:id="55" w:name="_Toc485637197"/>
      <w:r>
        <w:t>6.3.1.6</w:t>
      </w:r>
      <w:r>
        <w:tab/>
        <w:t>ME-Key-Material AVP</w:t>
      </w:r>
      <w:bookmarkEnd w:id="55"/>
    </w:p>
    <w:p w14:paraId="4EB62234" w14:textId="77777777" w:rsidR="004A7EE7" w:rsidRDefault="004A7EE7" w:rsidP="004A7EE7">
      <w:r>
        <w:t xml:space="preserve">The required ME-Key-Material AVP (AVP code 405) is of type OctetString. The </w:t>
      </w:r>
      <w:r w:rsidR="009979B0">
        <w:t xml:space="preserve">NAF </w:t>
      </w:r>
      <w:r>
        <w:t xml:space="preserve">is sharing this key material </w:t>
      </w:r>
      <w:r w:rsidR="009979B0">
        <w:t>(</w:t>
      </w:r>
      <w:r w:rsidR="00924420">
        <w:t>Ks_NAF in the case of GBA_ME or Ks_ext_NAF in the case of GBA_U</w:t>
      </w:r>
      <w:r w:rsidR="009979B0">
        <w:t xml:space="preserve">) </w:t>
      </w:r>
      <w:r>
        <w:t xml:space="preserve">with the Mobile Equipment (ME). </w:t>
      </w:r>
    </w:p>
    <w:p w14:paraId="3C4B0480" w14:textId="77777777" w:rsidR="004A7EE7" w:rsidRDefault="004A7EE7" w:rsidP="004A7EE7">
      <w:pPr>
        <w:pStyle w:val="Heading4"/>
      </w:pPr>
      <w:bookmarkStart w:id="56" w:name="_Toc485637198"/>
      <w:r>
        <w:t>6.3.1.7</w:t>
      </w:r>
      <w:r>
        <w:tab/>
        <w:t>UICC-Key-Material AVP</w:t>
      </w:r>
      <w:bookmarkEnd w:id="56"/>
    </w:p>
    <w:p w14:paraId="24F873A6" w14:textId="77777777" w:rsidR="004A7EE7" w:rsidRDefault="004A7EE7" w:rsidP="004A7EE7">
      <w:r>
        <w:t xml:space="preserve">The condition UICC-Key-Material AVP (AVP code 406) is of type OctetString. The </w:t>
      </w:r>
      <w:r w:rsidR="009979B0">
        <w:t>NAF</w:t>
      </w:r>
      <w:r>
        <w:t xml:space="preserve"> may share this key material </w:t>
      </w:r>
      <w:r w:rsidR="009979B0">
        <w:t>(</w:t>
      </w:r>
      <w:r w:rsidR="00924420">
        <w:t>Ks_int_NAF in the case of GBA_U</w:t>
      </w:r>
      <w:r w:rsidR="009979B0">
        <w:t xml:space="preserve">) </w:t>
      </w:r>
      <w:r>
        <w:t>with a security element (e.g. USIM, ISIM, etc..) in the UICC. Only some GAA applications use this conditional AVP.</w:t>
      </w:r>
    </w:p>
    <w:p w14:paraId="6A797647" w14:textId="77777777" w:rsidR="009979B0" w:rsidRDefault="009979B0" w:rsidP="009979B0">
      <w:pPr>
        <w:pStyle w:val="Heading4"/>
      </w:pPr>
      <w:bookmarkStart w:id="57" w:name="_Toc485637199"/>
      <w:r>
        <w:t>6.3.1.8</w:t>
      </w:r>
      <w:r>
        <w:tab/>
        <w:t>GBA_U-Awareness-Indicator</w:t>
      </w:r>
      <w:bookmarkEnd w:id="57"/>
    </w:p>
    <w:p w14:paraId="50BB6CDD" w14:textId="77777777" w:rsidR="009979B0" w:rsidRDefault="009979B0" w:rsidP="009979B0">
      <w:pPr>
        <w:pStyle w:val="BodyText"/>
      </w:pPr>
      <w:r>
        <w:t xml:space="preserve">The conditional GBA_U-Awareness-Indicator AVP (AVP code 407) is of type Enumerated. The following values are defined. </w:t>
      </w:r>
    </w:p>
    <w:p w14:paraId="414C49C7" w14:textId="77777777" w:rsidR="009979B0" w:rsidRDefault="009979B0" w:rsidP="009979B0">
      <w:pPr>
        <w:pStyle w:val="BodyText"/>
      </w:pPr>
      <w:r>
        <w:t>NO (0)</w:t>
      </w:r>
      <w:r>
        <w:tab/>
        <w:t>The sending node is not GBA_U aware</w:t>
      </w:r>
    </w:p>
    <w:p w14:paraId="26B73BEC" w14:textId="77777777" w:rsidR="009979B0" w:rsidRDefault="009979B0" w:rsidP="009979B0">
      <w:pPr>
        <w:pStyle w:val="BodyText"/>
      </w:pPr>
      <w:r>
        <w:t>YES(1)</w:t>
      </w:r>
      <w:r>
        <w:tab/>
        <w:t>The sending node is GBA_U aware</w:t>
      </w:r>
    </w:p>
    <w:p w14:paraId="5E82A466" w14:textId="77777777" w:rsidR="009979B0" w:rsidRDefault="009979B0" w:rsidP="009979B0">
      <w:pPr>
        <w:pStyle w:val="BodyText"/>
      </w:pPr>
      <w:r>
        <w:lastRenderedPageBreak/>
        <w:t>The default value is 0 i.e. absence of this AVP indicates that the sending node is not GBA_U aware.</w:t>
      </w:r>
    </w:p>
    <w:p w14:paraId="54E9CAD3" w14:textId="77777777" w:rsidR="00C00E35" w:rsidRDefault="00C00E35" w:rsidP="00C00E35">
      <w:pPr>
        <w:pStyle w:val="Heading4"/>
      </w:pPr>
      <w:bookmarkStart w:id="58" w:name="_Toc485637200"/>
      <w:r>
        <w:t>6.3.1.9</w:t>
      </w:r>
      <w:r>
        <w:tab/>
        <w:t>BootstrapInfoCreationTime AVP</w:t>
      </w:r>
      <w:bookmarkEnd w:id="58"/>
    </w:p>
    <w:p w14:paraId="2816DE77" w14:textId="77777777" w:rsidR="00030ACF" w:rsidRDefault="00C00E35" w:rsidP="00C00E35">
      <w:r>
        <w:t>The BootstrapInfoCreationTime AVP (AVP code 408) is of type Time. This AVP informs the NAF about the bootstrapinfo cration time of the key.</w:t>
      </w:r>
    </w:p>
    <w:p w14:paraId="10613E98" w14:textId="77777777" w:rsidR="00FD040C" w:rsidRDefault="00FD040C" w:rsidP="00FD040C">
      <w:pPr>
        <w:pStyle w:val="Heading4"/>
      </w:pPr>
      <w:bookmarkStart w:id="59" w:name="_Toc485637201"/>
      <w:r>
        <w:t>6.3.1.10</w:t>
      </w:r>
      <w:r>
        <w:tab/>
        <w:t>GUSS-Timestamp AVP</w:t>
      </w:r>
      <w:bookmarkEnd w:id="59"/>
    </w:p>
    <w:p w14:paraId="7DAB0C01" w14:textId="77777777" w:rsidR="00664CBA" w:rsidRDefault="00FD040C" w:rsidP="00664CBA">
      <w:r>
        <w:t xml:space="preserve">The GUSS-Timestamp AVP (AVP code 409) is of type Time. If transmitted this AVP informs the HSS about the timestamp of the GUSS stored in the BSF.  </w:t>
      </w:r>
    </w:p>
    <w:p w14:paraId="25F88ACF" w14:textId="77777777" w:rsidR="00664CBA" w:rsidRDefault="00664CBA" w:rsidP="00664CBA">
      <w:pPr>
        <w:pStyle w:val="Heading4"/>
      </w:pPr>
      <w:bookmarkStart w:id="60" w:name="_Toc485637202"/>
      <w:r>
        <w:t>6.3.1.</w:t>
      </w:r>
      <w:r w:rsidR="00CB7870">
        <w:t>11</w:t>
      </w:r>
      <w:r w:rsidRPr="00664CBA">
        <w:t xml:space="preserve"> </w:t>
      </w:r>
      <w:r>
        <w:tab/>
        <w:t>GBA-Type</w:t>
      </w:r>
      <w:bookmarkEnd w:id="60"/>
    </w:p>
    <w:p w14:paraId="4AF1F832" w14:textId="77777777" w:rsidR="00664CBA" w:rsidRDefault="00664CBA" w:rsidP="00664CBA">
      <w:r>
        <w:t xml:space="preserve">The GBA-Type AVP (AVP code 410) is of type Enumerated. The AVP informs the NAF about the authentication type that was used during bootstrapping procedure. </w:t>
      </w:r>
    </w:p>
    <w:p w14:paraId="3FCB7D91" w14:textId="77777777" w:rsidR="00664CBA" w:rsidRDefault="00664CBA" w:rsidP="00664CBA">
      <w:r>
        <w:t>The following values are defined:</w:t>
      </w:r>
    </w:p>
    <w:p w14:paraId="7C9CF0A0" w14:textId="77777777" w:rsidR="00664CBA" w:rsidRDefault="006865B0" w:rsidP="006865B0">
      <w:pPr>
        <w:pStyle w:val="B1"/>
      </w:pPr>
      <w:r>
        <w:t>-</w:t>
      </w:r>
      <w:r>
        <w:tab/>
      </w:r>
      <w:r w:rsidR="00664CBA">
        <w:t>3G GBA (0)</w:t>
      </w:r>
      <w:r w:rsidR="00664CBA">
        <w:tab/>
      </w:r>
      <w:r w:rsidR="00A231CD">
        <w:tab/>
      </w:r>
      <w:r w:rsidR="00664CBA">
        <w:t>The 3G GBA has been performed as defined in TS 33.220 [5].</w:t>
      </w:r>
    </w:p>
    <w:p w14:paraId="2BC818DF" w14:textId="77777777" w:rsidR="00A231CD" w:rsidRDefault="006865B0" w:rsidP="006865B0">
      <w:pPr>
        <w:pStyle w:val="B1"/>
      </w:pPr>
      <w:r>
        <w:t>-</w:t>
      </w:r>
      <w:r>
        <w:tab/>
      </w:r>
      <w:r w:rsidR="00664CBA">
        <w:t>2G GBA (1)</w:t>
      </w:r>
      <w:r w:rsidR="00664CBA">
        <w:tab/>
      </w:r>
      <w:r w:rsidR="00A231CD">
        <w:tab/>
      </w:r>
      <w:r w:rsidR="00664CBA">
        <w:t>The 2G GBA has been performed as defined in TS 33.220 [5]</w:t>
      </w:r>
      <w:r w:rsidR="00A231CD" w:rsidRPr="00A231CD">
        <w:t xml:space="preserve"> </w:t>
      </w:r>
      <w:r w:rsidR="00A231CD">
        <w:t>, Annex I</w:t>
      </w:r>
      <w:r w:rsidR="00664CBA">
        <w:t>.</w:t>
      </w:r>
      <w:r w:rsidR="00A231CD" w:rsidRPr="00A231CD">
        <w:t xml:space="preserve"> </w:t>
      </w:r>
    </w:p>
    <w:p w14:paraId="366EE879" w14:textId="77777777" w:rsidR="00664CBA" w:rsidRDefault="006865B0" w:rsidP="006865B0">
      <w:pPr>
        <w:pStyle w:val="B1"/>
      </w:pPr>
      <w:r>
        <w:t>-</w:t>
      </w:r>
      <w:r>
        <w:tab/>
      </w:r>
      <w:r w:rsidR="00A231CD">
        <w:t>GBA Digest (2)</w:t>
      </w:r>
      <w:r w:rsidR="00A231CD">
        <w:tab/>
        <w:t>The GBA Digest has been performed as defined in TS 33.220 [5], Annex M.</w:t>
      </w:r>
    </w:p>
    <w:p w14:paraId="57D92C0B" w14:textId="77777777" w:rsidR="00664CBA" w:rsidRDefault="00664CBA" w:rsidP="00664CBA">
      <w:r>
        <w:t>The default value is 0 i.e.</w:t>
      </w:r>
      <w:r w:rsidRPr="00664CBA">
        <w:t xml:space="preserve"> </w:t>
      </w:r>
      <w:r>
        <w:t>the</w:t>
      </w:r>
      <w:r w:rsidRPr="00664CBA">
        <w:t xml:space="preserve"> </w:t>
      </w:r>
      <w:r>
        <w:t>absence of this AVP indicates 3G GBA</w:t>
      </w:r>
      <w:r w:rsidR="00A231CD">
        <w:t>. The value 2 is not applicable for Zpn.</w:t>
      </w:r>
    </w:p>
    <w:p w14:paraId="417B83C7" w14:textId="77777777" w:rsidR="00731FE9" w:rsidRDefault="00731FE9" w:rsidP="00731FE9">
      <w:pPr>
        <w:pStyle w:val="Heading4"/>
      </w:pPr>
      <w:bookmarkStart w:id="61" w:name="_Toc485637203"/>
      <w:r>
        <w:t>6.3.1.12</w:t>
      </w:r>
      <w:r w:rsidRPr="00664CBA">
        <w:t xml:space="preserve"> </w:t>
      </w:r>
      <w:r>
        <w:tab/>
        <w:t>UE-Id</w:t>
      </w:r>
      <w:bookmarkEnd w:id="61"/>
    </w:p>
    <w:p w14:paraId="3A7B44B5" w14:textId="77777777" w:rsidR="00731FE9" w:rsidRDefault="00731FE9" w:rsidP="00731FE9">
      <w:r>
        <w:t xml:space="preserve">The UE-Id AVP (AVP code 411) is of type OctedString. The AVP informs the BSF the identity of the user. </w:t>
      </w:r>
    </w:p>
    <w:p w14:paraId="26079E4F" w14:textId="77777777" w:rsidR="00731FE9" w:rsidRDefault="00731FE9" w:rsidP="00731FE9">
      <w:pPr>
        <w:pStyle w:val="Heading4"/>
      </w:pPr>
      <w:bookmarkStart w:id="62" w:name="_Toc485637204"/>
      <w:r>
        <w:t>6.3.1.13</w:t>
      </w:r>
      <w:r w:rsidRPr="00664CBA">
        <w:t xml:space="preserve"> </w:t>
      </w:r>
      <w:r>
        <w:tab/>
        <w:t>UE-Id-Type</w:t>
      </w:r>
      <w:bookmarkEnd w:id="62"/>
    </w:p>
    <w:p w14:paraId="0D510C47" w14:textId="77777777" w:rsidR="00731FE9" w:rsidRDefault="00731FE9" w:rsidP="00731FE9">
      <w:r>
        <w:t xml:space="preserve">The UE-Id-Type AVP (AVP code 412) is of type Enumerated. The AVP informs the BSF the type of the identity of the user. </w:t>
      </w:r>
    </w:p>
    <w:p w14:paraId="7950AF85" w14:textId="77777777" w:rsidR="00731FE9" w:rsidRDefault="00731FE9" w:rsidP="00731FE9">
      <w:r>
        <w:t>The following values are defined:</w:t>
      </w:r>
    </w:p>
    <w:p w14:paraId="276A7635" w14:textId="77777777" w:rsidR="00731FE9" w:rsidRPr="00E84263" w:rsidRDefault="006865B0" w:rsidP="006865B0">
      <w:pPr>
        <w:pStyle w:val="B1"/>
        <w:rPr>
          <w:lang w:val="it-IT"/>
        </w:rPr>
      </w:pPr>
      <w:r>
        <w:rPr>
          <w:lang w:val="it-IT"/>
        </w:rPr>
        <w:t>-</w:t>
      </w:r>
      <w:r>
        <w:rPr>
          <w:lang w:val="it-IT"/>
        </w:rPr>
        <w:tab/>
      </w:r>
      <w:r w:rsidR="00731FE9" w:rsidRPr="00E84263">
        <w:rPr>
          <w:lang w:val="it-IT"/>
        </w:rPr>
        <w:t>(0)</w:t>
      </w:r>
      <w:r w:rsidR="00731FE9" w:rsidRPr="00E84263">
        <w:rPr>
          <w:lang w:val="it-IT"/>
        </w:rPr>
        <w:tab/>
        <w:t>Private user identity.</w:t>
      </w:r>
    </w:p>
    <w:p w14:paraId="3A459084" w14:textId="77777777" w:rsidR="00731FE9" w:rsidRPr="00C56B56" w:rsidRDefault="006865B0" w:rsidP="006865B0">
      <w:pPr>
        <w:pStyle w:val="B1"/>
        <w:rPr>
          <w:lang w:val="en-US"/>
        </w:rPr>
      </w:pPr>
      <w:r>
        <w:rPr>
          <w:lang w:val="en-US"/>
        </w:rPr>
        <w:t>-</w:t>
      </w:r>
      <w:r>
        <w:rPr>
          <w:lang w:val="en-US"/>
        </w:rPr>
        <w:tab/>
      </w:r>
      <w:r w:rsidR="00731FE9" w:rsidRPr="00C56B56">
        <w:rPr>
          <w:lang w:val="en-US"/>
        </w:rPr>
        <w:t>(1)</w:t>
      </w:r>
      <w:r w:rsidR="00731FE9" w:rsidRPr="00C56B56">
        <w:rPr>
          <w:lang w:val="en-US"/>
        </w:rPr>
        <w:tab/>
        <w:t>Public user identity.</w:t>
      </w:r>
    </w:p>
    <w:p w14:paraId="19C5F9D0" w14:textId="77777777" w:rsidR="00731FE9" w:rsidRDefault="00731FE9" w:rsidP="00731FE9">
      <w:pPr>
        <w:pStyle w:val="Heading4"/>
      </w:pPr>
      <w:bookmarkStart w:id="63" w:name="_Toc485637205"/>
      <w:r>
        <w:t>6.3.1.14</w:t>
      </w:r>
      <w:r w:rsidRPr="00664CBA">
        <w:t xml:space="preserve"> </w:t>
      </w:r>
      <w:r>
        <w:tab/>
        <w:t>UICC-App-Label</w:t>
      </w:r>
      <w:bookmarkEnd w:id="63"/>
    </w:p>
    <w:p w14:paraId="5B0D5C94" w14:textId="77777777" w:rsidR="00731FE9" w:rsidRDefault="00731FE9" w:rsidP="00731FE9">
      <w:r>
        <w:t xml:space="preserve">The UICC-App-Label AVP (AVP code 413) is of type OctedString. The AVP informs the BSF the UICC application to be used for GBA push. </w:t>
      </w:r>
    </w:p>
    <w:p w14:paraId="2AA58690" w14:textId="77777777" w:rsidR="00731FE9" w:rsidRDefault="00731FE9" w:rsidP="00731FE9">
      <w:pPr>
        <w:pStyle w:val="Heading4"/>
      </w:pPr>
      <w:bookmarkStart w:id="64" w:name="_Toc485637206"/>
      <w:r>
        <w:t>6.3.1.15</w:t>
      </w:r>
      <w:r w:rsidRPr="00664CBA">
        <w:t xml:space="preserve"> </w:t>
      </w:r>
      <w:r>
        <w:tab/>
        <w:t>UICC-ME</w:t>
      </w:r>
      <w:bookmarkEnd w:id="64"/>
    </w:p>
    <w:p w14:paraId="2B281243" w14:textId="77777777" w:rsidR="00731FE9" w:rsidRDefault="00731FE9" w:rsidP="00731FE9">
      <w:r>
        <w:t xml:space="preserve">The UICC-ME AVP (AVP code 414) is of type Enumerated. The AVP informs the BSF the whether GBA_ME or GBA_U is to be used for GBA push. </w:t>
      </w:r>
    </w:p>
    <w:p w14:paraId="3B5166E9" w14:textId="77777777" w:rsidR="00731FE9" w:rsidRDefault="00731FE9" w:rsidP="00731FE9">
      <w:r>
        <w:t>The following values are defined:</w:t>
      </w:r>
    </w:p>
    <w:p w14:paraId="3CE5D8EE" w14:textId="77777777" w:rsidR="00731FE9" w:rsidRPr="00FD0389" w:rsidRDefault="006865B0" w:rsidP="006865B0">
      <w:pPr>
        <w:pStyle w:val="B1"/>
        <w:rPr>
          <w:lang w:val="en-US"/>
        </w:rPr>
      </w:pPr>
      <w:r>
        <w:rPr>
          <w:lang w:val="en-US"/>
        </w:rPr>
        <w:t>-</w:t>
      </w:r>
      <w:r>
        <w:rPr>
          <w:lang w:val="en-US"/>
        </w:rPr>
        <w:tab/>
      </w:r>
      <w:r w:rsidR="00731FE9" w:rsidRPr="00FD0389">
        <w:rPr>
          <w:lang w:val="en-US"/>
        </w:rPr>
        <w:t>GBA_ME (0)</w:t>
      </w:r>
      <w:r w:rsidR="00731FE9" w:rsidRPr="00FD0389">
        <w:rPr>
          <w:lang w:val="en-US"/>
        </w:rPr>
        <w:tab/>
        <w:t>GBA_ME shall be run.</w:t>
      </w:r>
    </w:p>
    <w:p w14:paraId="58BFE598" w14:textId="77777777" w:rsidR="00731FE9" w:rsidRPr="00C56B56" w:rsidRDefault="006865B0" w:rsidP="006865B0">
      <w:pPr>
        <w:pStyle w:val="B1"/>
        <w:rPr>
          <w:lang w:val="en-US"/>
        </w:rPr>
      </w:pPr>
      <w:r>
        <w:rPr>
          <w:lang w:val="en-US"/>
        </w:rPr>
        <w:t>-</w:t>
      </w:r>
      <w:r>
        <w:rPr>
          <w:lang w:val="en-US"/>
        </w:rPr>
        <w:tab/>
      </w:r>
      <w:r w:rsidR="00731FE9">
        <w:rPr>
          <w:lang w:val="en-US"/>
        </w:rPr>
        <w:t>GBA_U</w:t>
      </w:r>
      <w:r w:rsidR="00731FE9" w:rsidRPr="00C56B56">
        <w:rPr>
          <w:lang w:val="en-US"/>
        </w:rPr>
        <w:t xml:space="preserve"> (1)</w:t>
      </w:r>
      <w:r w:rsidR="00731FE9" w:rsidRPr="00C56B56">
        <w:rPr>
          <w:lang w:val="en-US"/>
        </w:rPr>
        <w:tab/>
      </w:r>
      <w:r w:rsidR="00731FE9">
        <w:rPr>
          <w:lang w:val="en-US"/>
        </w:rPr>
        <w:tab/>
        <w:t>GBA_U shall be run</w:t>
      </w:r>
      <w:r w:rsidR="00731FE9" w:rsidRPr="00C56B56">
        <w:rPr>
          <w:lang w:val="en-US"/>
        </w:rPr>
        <w:t>.</w:t>
      </w:r>
    </w:p>
    <w:p w14:paraId="54D7EED4" w14:textId="77777777" w:rsidR="00731FE9" w:rsidRDefault="00731FE9" w:rsidP="00731FE9">
      <w:pPr>
        <w:pStyle w:val="Heading4"/>
      </w:pPr>
      <w:bookmarkStart w:id="65" w:name="_Toc485637207"/>
      <w:r>
        <w:t>6.3.1.16</w:t>
      </w:r>
      <w:r w:rsidRPr="00664CBA">
        <w:t xml:space="preserve"> </w:t>
      </w:r>
      <w:r>
        <w:tab/>
        <w:t>Requested-Key-Lifetime</w:t>
      </w:r>
      <w:bookmarkEnd w:id="65"/>
    </w:p>
    <w:p w14:paraId="7AF22975" w14:textId="77777777" w:rsidR="00731FE9" w:rsidRDefault="00731FE9" w:rsidP="00731FE9">
      <w:r>
        <w:t xml:space="preserve">The Requested-Key-Lifetime AVP (AVP code 415) is of type Time. The AVP informs the BSF about the requested lifetime for the NAF keys. </w:t>
      </w:r>
    </w:p>
    <w:p w14:paraId="372D63AB" w14:textId="77777777" w:rsidR="00731FE9" w:rsidRDefault="00731FE9" w:rsidP="00731FE9">
      <w:pPr>
        <w:pStyle w:val="Heading4"/>
      </w:pPr>
      <w:bookmarkStart w:id="66" w:name="_Toc485637208"/>
      <w:r>
        <w:lastRenderedPageBreak/>
        <w:t>6.3.1.17</w:t>
      </w:r>
      <w:r>
        <w:tab/>
        <w:t>Private-Identity-Request</w:t>
      </w:r>
      <w:bookmarkEnd w:id="66"/>
    </w:p>
    <w:p w14:paraId="63555BD4" w14:textId="77777777" w:rsidR="00731FE9" w:rsidRDefault="00731FE9" w:rsidP="00731FE9">
      <w:r>
        <w:t xml:space="preserve">The Private-Identity-Request AVP (AVP code 416) is of type Enumerated. The AVP informs the BSF if the NAF requests the private identity of the user. </w:t>
      </w:r>
    </w:p>
    <w:p w14:paraId="5CB0C382" w14:textId="77777777" w:rsidR="00731FE9" w:rsidRDefault="00731FE9" w:rsidP="00731FE9">
      <w:r>
        <w:t>The following values are defined:</w:t>
      </w:r>
    </w:p>
    <w:p w14:paraId="044936DC" w14:textId="77777777" w:rsidR="00731FE9" w:rsidRDefault="006865B0" w:rsidP="006865B0">
      <w:pPr>
        <w:pStyle w:val="B1"/>
        <w:rPr>
          <w:lang w:val="en-US"/>
        </w:rPr>
      </w:pPr>
      <w:r>
        <w:rPr>
          <w:lang w:val="en-US"/>
        </w:rPr>
        <w:t>-</w:t>
      </w:r>
      <w:r>
        <w:rPr>
          <w:lang w:val="en-US"/>
        </w:rPr>
        <w:tab/>
      </w:r>
      <w:r w:rsidR="00731FE9">
        <w:rPr>
          <w:lang w:val="en-US"/>
        </w:rPr>
        <w:t xml:space="preserve">Private identity requested </w:t>
      </w:r>
      <w:r w:rsidR="00731FE9" w:rsidRPr="00FD0389">
        <w:rPr>
          <w:lang w:val="en-US"/>
        </w:rPr>
        <w:t>(0)</w:t>
      </w:r>
      <w:r w:rsidR="00731FE9">
        <w:rPr>
          <w:lang w:val="en-US"/>
        </w:rPr>
        <w:tab/>
      </w:r>
      <w:r w:rsidR="00731FE9" w:rsidRPr="00FD0389">
        <w:rPr>
          <w:lang w:val="en-US"/>
        </w:rPr>
        <w:t>.</w:t>
      </w:r>
    </w:p>
    <w:p w14:paraId="07CA473A" w14:textId="77777777" w:rsidR="00731FE9" w:rsidRPr="00FD0389" w:rsidRDefault="006865B0" w:rsidP="006865B0">
      <w:pPr>
        <w:pStyle w:val="B1"/>
        <w:rPr>
          <w:lang w:val="en-US"/>
        </w:rPr>
      </w:pPr>
      <w:r>
        <w:rPr>
          <w:lang w:val="en-US"/>
        </w:rPr>
        <w:t>-</w:t>
      </w:r>
      <w:r>
        <w:rPr>
          <w:lang w:val="en-US"/>
        </w:rPr>
        <w:tab/>
      </w:r>
      <w:r w:rsidR="00731FE9">
        <w:rPr>
          <w:lang w:val="en-US"/>
        </w:rPr>
        <w:t>Private identity not requested (1</w:t>
      </w:r>
      <w:r w:rsidR="00731FE9" w:rsidRPr="00FD0389">
        <w:rPr>
          <w:lang w:val="en-US"/>
        </w:rPr>
        <w:t>)</w:t>
      </w:r>
    </w:p>
    <w:p w14:paraId="761B4379" w14:textId="77777777" w:rsidR="00731FE9" w:rsidRDefault="00731FE9" w:rsidP="00731FE9">
      <w:pPr>
        <w:pStyle w:val="Heading4"/>
      </w:pPr>
      <w:bookmarkStart w:id="67" w:name="_Toc485637209"/>
      <w:r>
        <w:t>6.3.1.18</w:t>
      </w:r>
      <w:r>
        <w:tab/>
        <w:t>GBA-Push-Info</w:t>
      </w:r>
      <w:bookmarkEnd w:id="67"/>
    </w:p>
    <w:p w14:paraId="0EF87D22" w14:textId="77777777" w:rsidR="00731FE9" w:rsidRDefault="00731FE9" w:rsidP="00731FE9">
      <w:r>
        <w:t>The GBA-Push-Info AVP (AVP code 417) is of type OctetString. The AVP includes the GBA-Push-Info as defined in 3GPP TS 33.223 [23].</w:t>
      </w:r>
    </w:p>
    <w:p w14:paraId="6DE544B6" w14:textId="77777777" w:rsidR="00731FE9" w:rsidRDefault="00731FE9" w:rsidP="00731FE9">
      <w:pPr>
        <w:pStyle w:val="Heading4"/>
      </w:pPr>
      <w:bookmarkStart w:id="68" w:name="_Toc485637210"/>
      <w:r>
        <w:t>6.3.1.19</w:t>
      </w:r>
      <w:r>
        <w:tab/>
        <w:t>NAF-SA-Identifier</w:t>
      </w:r>
      <w:bookmarkEnd w:id="68"/>
    </w:p>
    <w:p w14:paraId="0F89DF46" w14:textId="77777777" w:rsidR="00FD040C" w:rsidRDefault="00731FE9" w:rsidP="00664CBA">
      <w:r>
        <w:t>The NAF-SA-Identifier AVP (AVP code 418) is of type OctetString. The AVP contains the NAF-SA-Identifier (P-TID). See 3GPP TS 33.223 [23].</w:t>
      </w:r>
    </w:p>
    <w:p w14:paraId="37473C4C" w14:textId="77777777" w:rsidR="00B6251B" w:rsidRDefault="00B6251B" w:rsidP="00B6251B">
      <w:pPr>
        <w:pStyle w:val="Heading4"/>
      </w:pPr>
      <w:bookmarkStart w:id="69" w:name="_Toc485637211"/>
      <w:r>
        <w:t>6.3.1.20</w:t>
      </w:r>
      <w:r>
        <w:tab/>
        <w:t>Security-Feature-Request</w:t>
      </w:r>
      <w:bookmarkEnd w:id="69"/>
    </w:p>
    <w:p w14:paraId="42E10E78" w14:textId="77777777" w:rsidR="00B6251B" w:rsidRDefault="00B6251B" w:rsidP="00B6251B">
      <w:r>
        <w:t>The Security-Feature-Request AVP (AVP code 419) is of type OctetString. The AVP contains one or several of the security features requested by the NAF. The values are defined in Annex A.</w:t>
      </w:r>
    </w:p>
    <w:p w14:paraId="4EF4E9C9" w14:textId="77777777" w:rsidR="00B6251B" w:rsidRDefault="00B6251B" w:rsidP="00B6251B">
      <w:pPr>
        <w:pStyle w:val="Heading4"/>
      </w:pPr>
      <w:bookmarkStart w:id="70" w:name="_Toc485637212"/>
      <w:r>
        <w:t>6.3.1.21</w:t>
      </w:r>
      <w:r>
        <w:tab/>
        <w:t>Security-Feature-Response</w:t>
      </w:r>
      <w:bookmarkEnd w:id="70"/>
    </w:p>
    <w:p w14:paraId="24B995D8" w14:textId="77777777" w:rsidR="00B6251B" w:rsidRPr="00B6251B" w:rsidRDefault="00B6251B" w:rsidP="00664CBA">
      <w:r>
        <w:t>The Security-Feature-Request AVP (AVP code 420) is of type OctetString. The AVP contains one or several of the security features identified by the HSS. This information is conveyed to the BSF using the "securityFeatures" element in the "bsfElement" of GUSS (cf. Annex A), and the securityFeatures received in the request. The values are defined in Annex A.</w:t>
      </w:r>
    </w:p>
    <w:p w14:paraId="7EB6406E" w14:textId="77777777" w:rsidR="00030ACF" w:rsidRDefault="00030ACF" w:rsidP="00030ACF">
      <w:pPr>
        <w:pStyle w:val="Heading2"/>
      </w:pPr>
      <w:bookmarkStart w:id="71" w:name="_Toc485637213"/>
      <w:r>
        <w:t>6.4</w:t>
      </w:r>
      <w:r>
        <w:tab/>
        <w:t>User identity to HSS resolution</w:t>
      </w:r>
      <w:bookmarkEnd w:id="71"/>
    </w:p>
    <w:p w14:paraId="30D2A84F" w14:textId="77777777" w:rsidR="00030ACF" w:rsidRDefault="00030ACF" w:rsidP="00030ACF">
      <w:r>
        <w:t xml:space="preserve">The User identity to HSS resolution mechanism enables the BSF to find the </w:t>
      </w:r>
      <w:r w:rsidR="00F3169B">
        <w:t xml:space="preserve">identity </w:t>
      </w:r>
      <w:r>
        <w:t xml:space="preserve">of the HSS that holds the subscriber data for a given subscriber when multiple and separately addressable HSSs have been deployed by the network operator. The resolution mechanism is not required in networks that utilise a single HSS or when a BSF is configured to use pre-defined HSS. </w:t>
      </w:r>
    </w:p>
    <w:p w14:paraId="1C8FAB5A" w14:textId="77777777" w:rsidR="00F3169B" w:rsidRDefault="00030ACF" w:rsidP="00030ACF">
      <w:r>
        <w:t xml:space="preserve">The resolution mechanism is equivalent to </w:t>
      </w:r>
      <w:r w:rsidR="00F3169B">
        <w:t xml:space="preserve">the mechanism defined </w:t>
      </w:r>
      <w:r>
        <w:t>for the Cx/Dx interface described in 3GPP TS 23.228 [12]</w:t>
      </w:r>
      <w:r w:rsidR="00F3169B">
        <w:t xml:space="preserve"> and shall use a Subscription Locator Function (SLF) or </w:t>
      </w:r>
      <w:r w:rsidR="00F3169B" w:rsidRPr="00F90213">
        <w:t>a Diameter Proxy Agent</w:t>
      </w:r>
      <w:r>
        <w:t>.</w:t>
      </w:r>
    </w:p>
    <w:p w14:paraId="4EAD6E91" w14:textId="77777777" w:rsidR="00F3169B" w:rsidRDefault="00030ACF" w:rsidP="00F3169B">
      <w:r>
        <w:t xml:space="preserve">The BSF accesses the </w:t>
      </w:r>
      <w:r w:rsidR="00F3169B">
        <w:t>SLF</w:t>
      </w:r>
      <w:r>
        <w:t xml:space="preserve"> via the Dz interface. The Dz interface </w:t>
      </w:r>
      <w:r w:rsidR="00F3169B">
        <w:t xml:space="preserve">shall be </w:t>
      </w:r>
      <w:r>
        <w:t>always used in conjunction with the Zh interface. The Dz interface is based on Diameter</w:t>
      </w:r>
      <w:r w:rsidR="00703FC4" w:rsidRPr="00703FC4">
        <w:t xml:space="preserve"> </w:t>
      </w:r>
      <w:r w:rsidR="00703FC4">
        <w:t xml:space="preserve">base protocol as specified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r w:rsidR="00F3169B">
        <w:t xml:space="preserve">The SLF </w:t>
      </w:r>
      <w:r>
        <w:t xml:space="preserve">functionality </w:t>
      </w:r>
      <w:r w:rsidR="00F3169B">
        <w:t>shall use</w:t>
      </w:r>
      <w:r>
        <w:t xml:space="preserve"> the routing mechanism provided by an enhanced Diameter redirect agent, which is able to extract the Subscriber identity from the received requests.</w:t>
      </w:r>
      <w:r w:rsidR="00F3169B" w:rsidRPr="00F3169B">
        <w:t xml:space="preserve"> </w:t>
      </w:r>
    </w:p>
    <w:p w14:paraId="6E778677" w14:textId="77777777" w:rsidR="00030ACF" w:rsidRDefault="00F3169B" w:rsidP="00F3169B">
      <w:r w:rsidRPr="008F00D9">
        <w:t xml:space="preserve">The SLF </w:t>
      </w:r>
      <w:r>
        <w:t>or</w:t>
      </w:r>
      <w:r w:rsidRPr="008F00D9">
        <w:t xml:space="preserve"> the Diameter Proxy Agent</w:t>
      </w:r>
      <w:r>
        <w:t xml:space="preserve"> shall be able to determine the HSS identity.</w:t>
      </w:r>
    </w:p>
    <w:p w14:paraId="7A6E829B" w14:textId="77777777" w:rsidR="00F3169B" w:rsidRDefault="00030ACF" w:rsidP="00F3169B">
      <w:r>
        <w:t xml:space="preserve">To get the HSS </w:t>
      </w:r>
      <w:r w:rsidR="00F3169B">
        <w:t xml:space="preserve">identity </w:t>
      </w:r>
      <w:r>
        <w:t xml:space="preserve">the BSF </w:t>
      </w:r>
      <w:r w:rsidR="00F3169B">
        <w:t xml:space="preserve">shall </w:t>
      </w:r>
      <w:r>
        <w:t xml:space="preserve">send the Zh request </w:t>
      </w:r>
      <w:r w:rsidR="00F3169B">
        <w:t>normally destined to the HSS to a pre-configured Diameter identity</w:t>
      </w:r>
      <w:r w:rsidR="006865B0">
        <w:t>.</w:t>
      </w:r>
    </w:p>
    <w:p w14:paraId="7C956C6A" w14:textId="77777777" w:rsidR="00F3169B" w:rsidRDefault="00F3169B" w:rsidP="00F3169B">
      <w:pPr>
        <w:pStyle w:val="B1"/>
      </w:pPr>
      <w:r>
        <w:t>-</w:t>
      </w:r>
      <w:r>
        <w:tab/>
        <w:t xml:space="preserve">If this Zh request is received by an </w:t>
      </w:r>
      <w:r w:rsidRPr="005235ED">
        <w:rPr>
          <w:color w:val="000000"/>
        </w:rPr>
        <w:t>SLF</w:t>
      </w:r>
      <w:r>
        <w:t xml:space="preserve"> (acting as a Diameter redirect agent), the SLF shall </w:t>
      </w:r>
      <w:r>
        <w:rPr>
          <w:color w:val="000000"/>
        </w:rPr>
        <w:t>determines the HSS identity</w:t>
      </w:r>
      <w:r>
        <w:t xml:space="preserve"> and shall send to the BSF a notification of redirection towards the HSS identity, in response to the Zh request.</w:t>
      </w:r>
      <w:r w:rsidRPr="00143F5B">
        <w:t xml:space="preserve"> Multiple HSS </w:t>
      </w:r>
      <w:r>
        <w:t>identiti</w:t>
      </w:r>
      <w:r w:rsidRPr="00143F5B">
        <w:t xml:space="preserve">es may be included in the response, as specified in </w:t>
      </w:r>
      <w:r w:rsidR="00703FC4">
        <w:t>IETF RFC 6733 [33]</w:t>
      </w:r>
      <w:r w:rsidRPr="00143F5B">
        <w:t>.</w:t>
      </w:r>
      <w:r>
        <w:t xml:space="preserve"> </w:t>
      </w:r>
      <w:r w:rsidRPr="00381D49">
        <w:t xml:space="preserve">In such a case, the </w:t>
      </w:r>
      <w:r>
        <w:t>BSF</w:t>
      </w:r>
      <w:r w:rsidRPr="00381D49">
        <w:t xml:space="preserve"> shall </w:t>
      </w:r>
      <w:r>
        <w:t>send the Zh Request to</w:t>
      </w:r>
      <w:r w:rsidRPr="00381D49">
        <w:t xml:space="preserve"> the </w:t>
      </w:r>
      <w:r>
        <w:t xml:space="preserve">first </w:t>
      </w:r>
      <w:r w:rsidRPr="00381D49">
        <w:t>HSS identit</w:t>
      </w:r>
      <w:r>
        <w:t>y</w:t>
      </w:r>
      <w:r w:rsidRPr="00381D49">
        <w:t xml:space="preserve"> in the </w:t>
      </w:r>
      <w:r>
        <w:t xml:space="preserve">ordered list received in the Zh Response from the SLF. If the BSF does not receive a successful response to the Zh Request, the BSF shall send a Zh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p>
    <w:p w14:paraId="0B6D254F" w14:textId="77777777" w:rsidR="00F3169B" w:rsidRDefault="00F3169B" w:rsidP="00F3169B">
      <w:pPr>
        <w:pStyle w:val="B1"/>
      </w:pPr>
      <w:r>
        <w:lastRenderedPageBreak/>
        <w:t>-</w:t>
      </w:r>
      <w:r>
        <w:tab/>
        <w:t>If this Zh request is received</w:t>
      </w:r>
      <w:r>
        <w:rPr>
          <w:color w:val="000000"/>
        </w:rPr>
        <w:t xml:space="preserve"> by the Diameter Proxy Agent, the Diameter Proxy Agent shall determine the HSS identity and shall forward the Zh request directly to the HSS. The BSF shall determine the HSS identity from the response to the </w:t>
      </w:r>
      <w:r w:rsidR="00E3260C">
        <w:rPr>
          <w:color w:val="000000"/>
        </w:rPr>
        <w:t>Z</w:t>
      </w:r>
      <w:r>
        <w:rPr>
          <w:color w:val="000000"/>
        </w:rPr>
        <w:t>h request received from the HSS.</w:t>
      </w:r>
    </w:p>
    <w:p w14:paraId="753CF27B" w14:textId="77777777" w:rsidR="00030ACF" w:rsidRDefault="00F3169B" w:rsidP="00030ACF">
      <w:r>
        <w:t xml:space="preserve">After the user identity to HSS resolution, the </w:t>
      </w:r>
      <w:r w:rsidR="00030ACF">
        <w:t xml:space="preserve">BSF may store the HSS </w:t>
      </w:r>
      <w:r>
        <w:t xml:space="preserve">identity </w:t>
      </w:r>
      <w:r w:rsidR="00030ACF">
        <w:t>and</w:t>
      </w:r>
      <w:r>
        <w:t>, if stored, shall</w:t>
      </w:r>
      <w:r w:rsidR="00030ACF">
        <w:t xml:space="preserve"> use it in further </w:t>
      </w:r>
      <w:r>
        <w:t xml:space="preserve">Zh </w:t>
      </w:r>
      <w:r w:rsidR="00030ACF">
        <w:t>requests associated to the same Subscriber.</w:t>
      </w:r>
    </w:p>
    <w:p w14:paraId="3E2F4E06" w14:textId="77777777" w:rsidR="00C00E35" w:rsidRDefault="00030ACF" w:rsidP="00C00E35">
      <w:r>
        <w:t xml:space="preserve">In networks where the use of the user identity to HSS resolution mechanism is required and the BSF is not configured to use predefined HSS, each BSF shall be configured with the address/name of the SLF </w:t>
      </w:r>
      <w:r w:rsidR="00F3169B">
        <w:t xml:space="preserve">or the Diameter Proxy Agent </w:t>
      </w:r>
      <w:r>
        <w:t>implementing this resolution mechanism.</w:t>
      </w:r>
    </w:p>
    <w:p w14:paraId="37D1010A" w14:textId="77777777" w:rsidR="004A7EE7" w:rsidRDefault="007152CD" w:rsidP="004A7EE7">
      <w:pPr>
        <w:pStyle w:val="Heading1"/>
      </w:pPr>
      <w:r>
        <w:br w:type="page"/>
      </w:r>
      <w:bookmarkStart w:id="72" w:name="_Toc485637214"/>
      <w:r w:rsidR="004A7EE7">
        <w:lastRenderedPageBreak/>
        <w:t>7</w:t>
      </w:r>
      <w:r w:rsidR="004A7EE7">
        <w:tab/>
        <w:t>Use of namespaces</w:t>
      </w:r>
      <w:bookmarkEnd w:id="72"/>
    </w:p>
    <w:p w14:paraId="6821B3B3" w14:textId="77777777" w:rsidR="004A7EE7" w:rsidRDefault="004A7EE7" w:rsidP="004A7EE7">
      <w:r>
        <w:t>This clause contains the namespaces that have either been created in this 3GPP specification, or in 3GPP specification 3GPP TS 29.229 [3] or the values assigned to existing namespaces managed by IANA.</w:t>
      </w:r>
    </w:p>
    <w:p w14:paraId="6FF7B669" w14:textId="77777777" w:rsidR="004A7EE7" w:rsidRDefault="004A7EE7" w:rsidP="004A7EE7">
      <w:pPr>
        <w:pStyle w:val="Heading2"/>
      </w:pPr>
      <w:bookmarkStart w:id="73" w:name="_Toc485637215"/>
      <w:r>
        <w:t>7.1</w:t>
      </w:r>
      <w:r>
        <w:tab/>
        <w:t>AVP codes</w:t>
      </w:r>
      <w:bookmarkEnd w:id="73"/>
    </w:p>
    <w:p w14:paraId="0D1DD8ED" w14:textId="77777777" w:rsidR="004A7EE7" w:rsidRDefault="004A7EE7" w:rsidP="004A7EE7">
      <w:r>
        <w:t>This specification reserves the 3GPP vendor specific values 10415:400-499 and assign</w:t>
      </w:r>
      <w:r w:rsidR="00664CBA">
        <w:t>s</w:t>
      </w:r>
      <w:r>
        <w:t xml:space="preserve"> values 10415:400-4</w:t>
      </w:r>
      <w:r w:rsidR="00664CBA">
        <w:t>1</w:t>
      </w:r>
      <w:r w:rsidR="008E16BF">
        <w:t>8</w:t>
      </w:r>
      <w:r>
        <w:t xml:space="preserve">  for the GAA from the 3GPP AVP Code namespace for 3GPP Diameter applications ([8]). The 3GPP vendor specific AVP code space is managed by 3GPP C</w:t>
      </w:r>
      <w:r w:rsidR="00664CBA">
        <w:t>T</w:t>
      </w:r>
      <w:r>
        <w:t>4. See section 6 for the assignment of the namespace in this specification.</w:t>
      </w:r>
    </w:p>
    <w:p w14:paraId="4D17BC76" w14:textId="77777777" w:rsidR="004A7EE7" w:rsidRDefault="00703FC4" w:rsidP="004A7EE7">
      <w:r>
        <w:t xml:space="preserve">Besides the Diameter base protocol AVPs specified in </w:t>
      </w:r>
      <w:r w:rsidRPr="00FA0887">
        <w:rPr>
          <w:lang w:val="it-IT"/>
        </w:rPr>
        <w:t>IETF</w:t>
      </w:r>
      <w:r>
        <w:rPr>
          <w:lang w:val="it-IT"/>
        </w:rPr>
        <w:t> </w:t>
      </w:r>
      <w:r w:rsidRPr="00FA0887">
        <w:rPr>
          <w:lang w:val="it-IT"/>
        </w:rPr>
        <w:t>RFC</w:t>
      </w:r>
      <w:r>
        <w:rPr>
          <w:lang w:val="it-IT"/>
        </w:rPr>
        <w:t> 6733 [33]</w:t>
      </w:r>
      <w:r>
        <w:t>, this specification reuses the following AVPs from 3GPP TS 29.229 [3]</w:t>
      </w:r>
      <w:r w:rsidR="004A7EE7">
        <w:t>:</w:t>
      </w:r>
      <w:r w:rsidR="004A7EE7">
        <w:br/>
      </w:r>
      <w:r w:rsidR="004A7EE7">
        <w:rPr>
          <w:rFonts w:ascii="Courier" w:hAnsi="Courier"/>
        </w:rPr>
        <w:t>Authentication-Session-State, User-Name</w:t>
      </w:r>
      <w:r w:rsidR="00B472A5">
        <w:rPr>
          <w:rFonts w:ascii="Courier" w:hAnsi="Courier"/>
        </w:rPr>
        <w:t>, Public-User-Identity</w:t>
      </w:r>
      <w:r w:rsidR="00B472A5">
        <w:t xml:space="preserve"> </w:t>
      </w:r>
      <w:r w:rsidR="00F90E7E">
        <w:t>and</w:t>
      </w:r>
      <w:r w:rsidR="004A7EE7">
        <w:t xml:space="preserve"> </w:t>
      </w:r>
      <w:r w:rsidR="004A7EE7">
        <w:rPr>
          <w:rFonts w:ascii="Courier" w:hAnsi="Courier"/>
        </w:rPr>
        <w:t>SIP-Auth-Data-Item</w:t>
      </w:r>
      <w:r w:rsidR="004A7EE7">
        <w:t xml:space="preserve">. </w:t>
      </w:r>
    </w:p>
    <w:p w14:paraId="22A5D5D5" w14:textId="77777777" w:rsidR="004A7EE7" w:rsidRDefault="004A7EE7" w:rsidP="004A7EE7">
      <w:pPr>
        <w:pStyle w:val="Heading3"/>
      </w:pPr>
      <w:bookmarkStart w:id="74" w:name="_Toc485637216"/>
      <w:r>
        <w:t>7.2</w:t>
      </w:r>
      <w:r>
        <w:tab/>
        <w:t>Experimental-Result-Code AVP values</w:t>
      </w:r>
      <w:bookmarkEnd w:id="74"/>
    </w:p>
    <w:p w14:paraId="4F09137C" w14:textId="77777777" w:rsidR="004A7EE7" w:rsidRDefault="004A7EE7" w:rsidP="004A7EE7">
      <w:r>
        <w:t>This specification reserves Experimental-Result-Code AVP values 10415:2401-2409 and 10415:5401-5409. See section 6.2.</w:t>
      </w:r>
    </w:p>
    <w:p w14:paraId="2A3D6459" w14:textId="77777777" w:rsidR="004A7EE7" w:rsidRDefault="004A7EE7" w:rsidP="004A7EE7">
      <w:pPr>
        <w:pStyle w:val="Heading3"/>
      </w:pPr>
      <w:bookmarkStart w:id="75" w:name="_Toc485637217"/>
      <w:r>
        <w:t>7.3</w:t>
      </w:r>
      <w:r>
        <w:tab/>
        <w:t>Command Code values</w:t>
      </w:r>
      <w:bookmarkEnd w:id="75"/>
    </w:p>
    <w:p w14:paraId="103F7E2E" w14:textId="77777777" w:rsidR="004A7EE7" w:rsidRDefault="004A7EE7" w:rsidP="004A7EE7">
      <w:pPr>
        <w:ind w:right="-282"/>
      </w:pPr>
      <w:r>
        <w:t>Only Command-Code</w:t>
      </w:r>
      <w:r w:rsidR="007D0F0B">
        <w:t>s 310 and</w:t>
      </w:r>
      <w:r>
        <w:t xml:space="preserve"> 303 from 3GPP TS 29.229 [3] is used in this specification. </w:t>
      </w:r>
    </w:p>
    <w:p w14:paraId="6ED86800" w14:textId="77777777" w:rsidR="004A7EE7" w:rsidRDefault="008E16BF" w:rsidP="004A7EE7">
      <w:pPr>
        <w:ind w:right="-282"/>
      </w:pPr>
      <w:r>
        <w:t>This specification reuses only the Command-Code value, not the content of the original specification. The AVPs, that are defined required in TS 29.229 [3], but are not needed in Zh, Zn or Zpn interfaces, are removed and are therefore not required in Zh, Zn or Zpn interface messages. All new AVPs for GAA are defined optional although they may be mandatory in GAA viewpoint.</w:t>
      </w:r>
    </w:p>
    <w:p w14:paraId="7F1AB82A" w14:textId="77777777" w:rsidR="004A7EE7" w:rsidRDefault="004A7EE7" w:rsidP="004A7EE7">
      <w:pPr>
        <w:ind w:right="-282"/>
      </w:pPr>
      <w:r>
        <w:t xml:space="preserve">This specification does not assign new command codes to the 3GPP TS 29.229 [3]. </w:t>
      </w:r>
    </w:p>
    <w:p w14:paraId="3F182050" w14:textId="77777777" w:rsidR="00015869" w:rsidRDefault="009402C5" w:rsidP="00015869">
      <w:pPr>
        <w:pStyle w:val="Heading8"/>
        <w:pBdr>
          <w:top w:val="single" w:sz="12" w:space="4" w:color="auto"/>
        </w:pBdr>
      </w:pPr>
      <w:r>
        <w:br w:type="page"/>
      </w:r>
      <w:bookmarkStart w:id="76" w:name="_Toc485637218"/>
      <w:r w:rsidR="00015869">
        <w:lastRenderedPageBreak/>
        <w:t>Annex A (normative):</w:t>
      </w:r>
      <w:r w:rsidR="00015869">
        <w:br/>
        <w:t>GBA-UserSecSettings XML definition</w:t>
      </w:r>
      <w:bookmarkEnd w:id="76"/>
    </w:p>
    <w:p w14:paraId="1B9C7D0C" w14:textId="77777777" w:rsidR="00F005B0" w:rsidRDefault="00F005B0" w:rsidP="00F005B0">
      <w:r>
        <w:t>This annex contains the XML schema definition for an XML document carrying the GBA User Security Settings inside GBA-UserSecSettings AVP in Zh,Zn and Zpn interface.</w:t>
      </w:r>
    </w:p>
    <w:p w14:paraId="5D7602F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&lt;?xml version="1.0" encoding="UTF-8"?&gt;</w:t>
      </w:r>
    </w:p>
    <w:p w14:paraId="135D5E4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FF6B6B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&lt;xs:schema targetNamespace="urn:3gpp:gba:GBAGUSSSchema-R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36CD4E8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xmlns:tns="urn:3gpp:gba:GBAGUSSSchema-R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7D4B1B4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xmlns:xs="http://www.w3.org/2001/XMLSchema"</w:t>
      </w:r>
    </w:p>
    <w:p w14:paraId="4561C15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elementFormDefault="qualified"</w:t>
      </w:r>
    </w:p>
    <w:p w14:paraId="524304F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attributeFormDefault="unqualified"&gt;</w:t>
      </w:r>
    </w:p>
    <w:p w14:paraId="70215F5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4B52E1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This import brings in the XML language attribute xml:lang--&gt;</w:t>
      </w:r>
    </w:p>
    <w:p w14:paraId="45AE1A1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rPr>
        <w:t xml:space="preserve">  </w:t>
      </w:r>
      <w:r>
        <w:rPr>
          <w:sz w:val="20"/>
          <w:lang w:val="fr-FR"/>
        </w:rPr>
        <w:t>&lt;xs:import namespace="http://www.w3.org/XML/1998/namespace"</w:t>
      </w:r>
    </w:p>
    <w:p w14:paraId="432AE3C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lang w:val="fr-FR"/>
        </w:rPr>
        <w:t xml:space="preserve">      schemaLocation="http://www.w3.org/2001/xml.xsd"/&gt;</w:t>
      </w:r>
    </w:p>
    <w:p w14:paraId="5F712E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p>
    <w:p w14:paraId="141E0CDA"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ED7DC6">
        <w:rPr>
          <w:sz w:val="20"/>
          <w:lang w:val="fr-FR"/>
        </w:rPr>
        <w:t xml:space="preserve">  </w:t>
      </w:r>
      <w:r w:rsidRPr="005940CD">
        <w:rPr>
          <w:sz w:val="20"/>
        </w:rPr>
        <w:t>&lt;!-- Root element to be used in Zh reference point--&gt;</w:t>
      </w:r>
    </w:p>
    <w:p w14:paraId="5FDFC383"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name="guss" type="tns:gussType"/&gt;</w:t>
      </w:r>
    </w:p>
    <w:p w14:paraId="265C5AE6"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p>
    <w:p w14:paraId="4017E905"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 Root element to be used in Zn reference point--&gt;</w:t>
      </w:r>
    </w:p>
    <w:p w14:paraId="705338E2"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name="ussList" type="tns:ussListType"/&gt;</w:t>
      </w:r>
    </w:p>
    <w:p w14:paraId="43BA2EA9" w14:textId="77777777" w:rsidR="005021C8" w:rsidRPr="00ED7DC6" w:rsidRDefault="005021C8" w:rsidP="00015869">
      <w:pPr>
        <w:pStyle w:val="PL"/>
        <w:pBdr>
          <w:top w:val="single" w:sz="4" w:space="1" w:color="auto"/>
          <w:left w:val="single" w:sz="4" w:space="4" w:color="auto"/>
          <w:bottom w:val="single" w:sz="4" w:space="1" w:color="auto"/>
          <w:right w:val="single" w:sz="4" w:space="4" w:color="auto"/>
        </w:pBdr>
        <w:rPr>
          <w:sz w:val="20"/>
        </w:rPr>
      </w:pPr>
    </w:p>
    <w:p w14:paraId="589CED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name="ExtensionType"&gt;</w:t>
      </w:r>
    </w:p>
    <w:p w14:paraId="17477524"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2B65B05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&lt;xs:any processContents="lax" minOccurs="0" maxOccurs="unbounded"/&gt;</w:t>
      </w:r>
    </w:p>
    <w:p w14:paraId="772A86F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3587B22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31C9691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6D16DAD"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name="GUSSExtensionType"&gt;</w:t>
      </w:r>
    </w:p>
    <w:p w14:paraId="7B6942E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1038E6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name="timestamp" type="xs:dateTime" minOccurs="0"/&gt;</w:t>
      </w:r>
    </w:p>
    <w:p w14:paraId="71E6C832"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3D9B0BE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02503A0"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2708CF0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7FAA7A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name="USSExtensionType"&gt;</w:t>
      </w:r>
    </w:p>
    <w:p w14:paraId="05FE28F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276D5F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name="keyChoice" type="xs:string" minOccurs="0" /&gt;</w:t>
      </w:r>
    </w:p>
    <w:p w14:paraId="23FB21B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74498A80"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w:t>
      </w:r>
      <w:r w:rsidRPr="00F90E7E">
        <w:rPr>
          <w:sz w:val="20"/>
        </w:rPr>
        <w:t>&lt;/xs:sequence&gt;</w:t>
      </w:r>
    </w:p>
    <w:p w14:paraId="44534E9B"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&lt;/xs:complexType&gt;</w:t>
      </w:r>
    </w:p>
    <w:p w14:paraId="4AFB5EC2"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p>
    <w:p w14:paraId="286F192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w:t>
      </w:r>
      <w:r>
        <w:rPr>
          <w:sz w:val="20"/>
        </w:rPr>
        <w:t>&lt;!-- The whole user’s GBA specific data set  --&gt;</w:t>
      </w:r>
    </w:p>
    <w:p w14:paraId="4924135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name="guss</w:t>
      </w:r>
      <w:r w:rsidR="005021C8">
        <w:rPr>
          <w:sz w:val="20"/>
        </w:rPr>
        <w:t>Type</w:t>
      </w:r>
      <w:r>
        <w:rPr>
          <w:sz w:val="20"/>
        </w:rPr>
        <w:t>"&gt;</w:t>
      </w:r>
    </w:p>
    <w:p w14:paraId="08065F8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78B61A1"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name="bsfInfo" type="tns:bsfInfoType" minOccurs="0"/&gt;</w:t>
      </w:r>
    </w:p>
    <w:p w14:paraId="392D6868"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name="ussList" type="tns:ussListType"/&gt;</w:t>
      </w:r>
    </w:p>
    <w:p w14:paraId="1E0B2EA2"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name="Extension" type="tns:GUSSExtensionType" minOccurs="0"/&gt;</w:t>
      </w:r>
    </w:p>
    <w:p w14:paraId="2E08AFF4"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&lt;xs:any </w:t>
      </w:r>
      <w:r w:rsidRPr="00CA4E83">
        <w:rPr>
          <w:rFonts w:cs="Courier New"/>
          <w:sz w:val="20"/>
        </w:rPr>
        <w:t xml:space="preserve">namespace="##other" </w:t>
      </w:r>
      <w:r w:rsidRPr="00CA4E83">
        <w:rPr>
          <w:sz w:val="20"/>
        </w:rPr>
        <w:t>processContents="lax" minOccurs="0" maxOccurs="unbounded"/&gt;</w:t>
      </w:r>
    </w:p>
    <w:p w14:paraId="1E52F8D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w:t>
      </w:r>
      <w:r>
        <w:rPr>
          <w:sz w:val="20"/>
        </w:rPr>
        <w:t>&lt;/xs:sequence&gt;</w:t>
      </w:r>
    </w:p>
    <w:p w14:paraId="7020F1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&lt;xs:attribute name="id" type="xs:string"/&gt;</w:t>
      </w:r>
    </w:p>
    <w:p w14:paraId="3AD8BC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7B9DA8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00074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BSF specific information element --&gt;</w:t>
      </w:r>
    </w:p>
    <w:p w14:paraId="4C73299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name="bsfInfoType"&gt;</w:t>
      </w:r>
    </w:p>
    <w:p w14:paraId="790E7FE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3C4CE3A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name="uiccType"  type="xs:string"  minOccurs="0" /&gt;</w:t>
      </w:r>
    </w:p>
    <w:p w14:paraId="6CC5924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lastRenderedPageBreak/>
        <w:t xml:space="preserve">      &lt;xs:element name="lifeTime"  type="xs:integer" minOccurs="0" /&gt;</w:t>
      </w:r>
    </w:p>
    <w:p w14:paraId="728A3C48" w14:textId="77777777" w:rsidR="00B6251B" w:rsidRDefault="00B6251B" w:rsidP="00B6251B">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name="securityFeatures"  type="xs:string" minOccurs="0" /&gt;</w:t>
      </w:r>
    </w:p>
    <w:p w14:paraId="3C378BD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39FDAB4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53A07E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4F1998E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40B9C5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6C79F8A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&lt;!--List of all users individual User Security Settings --&gt;</w:t>
      </w:r>
    </w:p>
    <w:p w14:paraId="1E44A48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name="ussListType"&gt;</w:t>
      </w:r>
    </w:p>
    <w:p w14:paraId="4A68160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1621B54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name="uss" type="tns:ussType"/&gt;</w:t>
      </w:r>
    </w:p>
    <w:p w14:paraId="2633469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276CC6">
        <w:rPr>
          <w:sz w:val="20"/>
        </w:rPr>
        <w:t xml:space="preserve">       </w:t>
      </w:r>
      <w:r w:rsidRPr="00FE76A2">
        <w:rPr>
          <w:sz w:val="20"/>
        </w:rPr>
        <w:t>&lt;xs:element name="Extension" type="tns:ExtensionType" minOccurs="0"/&gt;</w:t>
      </w:r>
    </w:p>
    <w:p w14:paraId="18290A9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798831F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8F2059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77CDF7B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33A594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Security Setting data --&gt;</w:t>
      </w:r>
    </w:p>
    <w:p w14:paraId="723DFA8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name="ussType"&gt;</w:t>
      </w:r>
    </w:p>
    <w:p w14:paraId="4EC1616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BC20A7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name="uids" type="tns:uidsType"/&gt;</w:t>
      </w:r>
    </w:p>
    <w:p w14:paraId="0E18B94C" w14:textId="77777777" w:rsidR="00015869" w:rsidRPr="00C92777"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rPr>
        <w:t xml:space="preserve">      </w:t>
      </w:r>
      <w:r w:rsidRPr="00C92777">
        <w:rPr>
          <w:sz w:val="20"/>
          <w:lang w:val="nb-NO"/>
        </w:rPr>
        <w:t>&lt;xs:element name="flags" type="tns:flagsType"/&gt;</w:t>
      </w:r>
    </w:p>
    <w:p w14:paraId="65895D77"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92777">
        <w:rPr>
          <w:sz w:val="20"/>
          <w:lang w:val="nb-NO"/>
        </w:rPr>
        <w:t xml:space="preserve">      </w:t>
      </w:r>
      <w:r w:rsidRPr="00CA4E83">
        <w:rPr>
          <w:sz w:val="20"/>
          <w:lang w:val="nb-NO"/>
        </w:rPr>
        <w:t>&lt;xs:element name="Extension" type="tns:USSExtensionType" minOccurs="0"/&gt;</w:t>
      </w:r>
    </w:p>
    <w:p w14:paraId="61D39BA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lang w:val="nb-NO"/>
        </w:rPr>
        <w:t xml:space="preserve">      &lt;xs:any </w:t>
      </w:r>
      <w:r w:rsidRPr="00CA4E83">
        <w:rPr>
          <w:rFonts w:cs="Courier New"/>
          <w:sz w:val="20"/>
          <w:lang w:val="nb-NO"/>
        </w:rPr>
        <w:t xml:space="preserve">namespace="##other" </w:t>
      </w:r>
      <w:r w:rsidRPr="00CA4E83">
        <w:rPr>
          <w:sz w:val="20"/>
          <w:lang w:val="nb-NO"/>
        </w:rPr>
        <w:t>processContents="lax" minOccurs="0" maxOccurs="unbounded"/&gt;</w:t>
      </w:r>
    </w:p>
    <w:p w14:paraId="0E077EC9"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lang w:val="nb-NO"/>
        </w:rPr>
        <w:t xml:space="preserve">    </w:t>
      </w:r>
      <w:r w:rsidRPr="008E16BF">
        <w:rPr>
          <w:sz w:val="20"/>
        </w:rPr>
        <w:t>&lt;/xs:sequence&gt;</w:t>
      </w:r>
    </w:p>
    <w:p w14:paraId="50979712"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&lt;xs:attribute name="id"   use="required" type="xs:string"/&gt;</w:t>
      </w:r>
      <w:r w:rsidRPr="008E16BF">
        <w:rPr>
          <w:sz w:val="20"/>
        </w:rPr>
        <w:br/>
        <w:t xml:space="preserve">    &lt;xs:attribute name="type" use="required" type="xs:int"/&gt;</w:t>
      </w:r>
    </w:p>
    <w:p w14:paraId="628B744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w:t>
      </w:r>
      <w:r w:rsidRPr="009C0714">
        <w:rPr>
          <w:sz w:val="20"/>
        </w:rPr>
        <w:t>&lt;xs:attribute name="nafGroup" use="optional" type="xs:string"/&gt;</w:t>
      </w:r>
    </w:p>
    <w:p w14:paraId="1AF82FA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3E497A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3E2EB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Public Identities for authentication --&gt;</w:t>
      </w:r>
    </w:p>
    <w:p w14:paraId="536C6F5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name="uidsType"&gt;</w:t>
      </w:r>
    </w:p>
    <w:p w14:paraId="01F8D9B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minOccurs="1" maxOccurs="unbounded"&gt;</w:t>
      </w:r>
    </w:p>
    <w:p w14:paraId="42C50B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name="uid"  type="xs:string"/&gt;</w:t>
      </w:r>
    </w:p>
    <w:p w14:paraId="1C4EC624"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15141CA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3F9C411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87A8E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40AAB83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068F8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GAA Application type specific Authorization flag codes --&gt;</w:t>
      </w:r>
    </w:p>
    <w:p w14:paraId="061167D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name="flagsType"&gt;</w:t>
      </w:r>
    </w:p>
    <w:p w14:paraId="64CA79C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46ADAD3E"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name="flag"  type="xs:int"/&gt;</w:t>
      </w:r>
    </w:p>
    <w:p w14:paraId="0FDBEBFB"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02F8C87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1D2F2D43"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FE76A2">
        <w:rPr>
          <w:sz w:val="20"/>
        </w:rPr>
        <w:t>&lt;/xs:sequence&gt;</w:t>
      </w:r>
    </w:p>
    <w:p w14:paraId="35E82761"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&lt;/xs:complexType&gt;</w:t>
      </w:r>
    </w:p>
    <w:p w14:paraId="263B7C06"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p>
    <w:p w14:paraId="5311A61B" w14:textId="77777777" w:rsidR="004A7EE7" w:rsidRPr="00015869" w:rsidRDefault="00015869" w:rsidP="004A7EE7">
      <w:pPr>
        <w:pStyle w:val="PL"/>
        <w:pBdr>
          <w:top w:val="single" w:sz="4" w:space="1" w:color="auto"/>
          <w:left w:val="single" w:sz="4" w:space="4" w:color="auto"/>
          <w:bottom w:val="single" w:sz="4" w:space="1" w:color="auto"/>
          <w:right w:val="single" w:sz="4" w:space="4" w:color="auto"/>
        </w:pBdr>
        <w:rPr>
          <w:sz w:val="20"/>
        </w:rPr>
      </w:pPr>
      <w:r w:rsidRPr="00015869">
        <w:rPr>
          <w:sz w:val="20"/>
        </w:rPr>
        <w:t>&lt;/xs:schema&gt;</w:t>
      </w:r>
    </w:p>
    <w:p w14:paraId="671E2EED" w14:textId="77777777" w:rsidR="004A7EE7" w:rsidRPr="00015869" w:rsidRDefault="004A7EE7" w:rsidP="004A7EE7">
      <w:pPr>
        <w:keepNext/>
      </w:pPr>
    </w:p>
    <w:p w14:paraId="0BFB2121" w14:textId="77777777" w:rsidR="00B81F06" w:rsidRDefault="00B81F06" w:rsidP="00507AE0">
      <w:pPr>
        <w:pStyle w:val="NO"/>
      </w:pPr>
      <w:r>
        <w:t>N</w:t>
      </w:r>
      <w:r w:rsidR="006751A5">
        <w:t>OTE 1</w:t>
      </w:r>
      <w:r>
        <w:t>:</w:t>
      </w:r>
      <w:r w:rsidR="00507AE0">
        <w:tab/>
      </w:r>
      <w:r>
        <w:t xml:space="preserve">The &lt;xs:any&gt; elements within the complex types </w:t>
      </w:r>
      <w:r w:rsidR="0040120D">
        <w:t>Extension</w:t>
      </w:r>
      <w:r w:rsidR="00015869">
        <w:t>Type</w:t>
      </w:r>
      <w:r w:rsidR="0040120D">
        <w:t xml:space="preserve"> </w:t>
      </w:r>
      <w:r>
        <w:t xml:space="preserve">allow for compatible </w:t>
      </w:r>
      <w:r w:rsidR="0040120D">
        <w:t xml:space="preserve">standard </w:t>
      </w:r>
      <w:r>
        <w:t>extensions in future releases.</w:t>
      </w:r>
      <w:r w:rsidR="0040120D" w:rsidRPr="00672AD6">
        <w:t xml:space="preserve"> </w:t>
      </w:r>
      <w:r w:rsidR="0040120D">
        <w:t>The &lt;xs:any namespace=##other"&gt; elements within the other complex types allow for compatible private extensions.</w:t>
      </w:r>
    </w:p>
    <w:p w14:paraId="3C329919" w14:textId="77777777" w:rsidR="004A7EE7" w:rsidRDefault="004A7EE7" w:rsidP="004A7EE7">
      <w:r>
        <w:t>The values are:</w:t>
      </w:r>
    </w:p>
    <w:p w14:paraId="7C283111" w14:textId="77777777" w:rsidR="004A7EE7" w:rsidRDefault="006865B0" w:rsidP="006865B0">
      <w:pPr>
        <w:pStyle w:val="B1"/>
      </w:pPr>
      <w:r>
        <w:t>-</w:t>
      </w:r>
      <w:r>
        <w:tab/>
      </w:r>
      <w:r w:rsidR="004A7EE7">
        <w:t xml:space="preserve">The value of the attribute </w:t>
      </w:r>
      <w:r w:rsidR="004D1DEE">
        <w:t>"</w:t>
      </w:r>
      <w:r w:rsidR="004A7EE7">
        <w:t>id</w:t>
      </w:r>
      <w:r w:rsidR="004D1DEE">
        <w:t xml:space="preserve">" </w:t>
      </w:r>
      <w:r w:rsidR="004A7EE7">
        <w:t xml:space="preserve">in the element </w:t>
      </w:r>
      <w:r w:rsidR="0022352E">
        <w:t>"</w:t>
      </w:r>
      <w:r w:rsidR="004A7EE7">
        <w:t>guss</w:t>
      </w:r>
      <w:r w:rsidR="0022352E">
        <w:t>"</w:t>
      </w:r>
      <w:r w:rsidR="004A7EE7">
        <w:t xml:space="preserve"> is the same as user’s IM Private Identity (IMPI) used in User-Name AVP. </w:t>
      </w:r>
    </w:p>
    <w:p w14:paraId="2CEF42FA" w14:textId="77777777" w:rsidR="004D1DEE" w:rsidRDefault="006865B0" w:rsidP="006865B0">
      <w:pPr>
        <w:pStyle w:val="B1"/>
      </w:pPr>
      <w:r>
        <w:lastRenderedPageBreak/>
        <w:t>-</w:t>
      </w:r>
      <w:r>
        <w:tab/>
      </w:r>
      <w:r w:rsidR="004D1DEE">
        <w:t>The value of the element "timestamp" in the element "guss" is the same type as GUSS-Timstamp used in GUSS-Timestamp AVP and indicates the timestamp of the GUSS. Timestamp value shall be expressed in UTC form, indicated by a time zone designator "Z" immediately following the time portion of the value.</w:t>
      </w:r>
    </w:p>
    <w:p w14:paraId="71E93693" w14:textId="77777777" w:rsidR="006751A5" w:rsidRDefault="006865B0" w:rsidP="006865B0">
      <w:pPr>
        <w:pStyle w:val="B1"/>
      </w:pPr>
      <w:r>
        <w:t>-</w:t>
      </w:r>
      <w:r>
        <w:tab/>
      </w:r>
      <w:r w:rsidR="004A7EE7">
        <w:t xml:space="preserve">The value of the attribute </w:t>
      </w:r>
      <w:r w:rsidR="006751A5">
        <w:t>"</w:t>
      </w:r>
      <w:r w:rsidR="004A7EE7">
        <w:t>id</w:t>
      </w:r>
      <w:r w:rsidR="006751A5">
        <w:t>"</w:t>
      </w:r>
      <w:r w:rsidR="004A7EE7">
        <w:t xml:space="preserve"> in the element </w:t>
      </w:r>
      <w:r w:rsidR="006751A5">
        <w:t>"</w:t>
      </w:r>
      <w:r w:rsidR="004A7EE7">
        <w:t>uss</w:t>
      </w:r>
      <w:r w:rsidR="006751A5">
        <w:t>"</w:t>
      </w:r>
      <w:r w:rsidR="004A7EE7">
        <w:t xml:space="preserve"> is the same as service identifier (GSID) used in GAA-Service-Identifier AVP.</w:t>
      </w:r>
    </w:p>
    <w:p w14:paraId="1ADFA9BA" w14:textId="77777777" w:rsidR="001B7E50" w:rsidRDefault="006751A5" w:rsidP="006751A5">
      <w:pPr>
        <w:pStyle w:val="NO"/>
      </w:pPr>
      <w:r>
        <w:t xml:space="preserve">NOTE 2: </w:t>
      </w:r>
      <w:r>
        <w:tab/>
      </w:r>
      <w:r w:rsidRPr="00896048">
        <w:t>In the case with</w:t>
      </w:r>
      <w:r>
        <w:t xml:space="preserve"> currently</w:t>
      </w:r>
      <w:r w:rsidRPr="00896048">
        <w:t xml:space="preserve"> standardized 3GPP applications (c</w:t>
      </w:r>
      <w:r>
        <w:t xml:space="preserve">. </w:t>
      </w:r>
      <w:r w:rsidRPr="00896048">
        <w:t>f. Annex B), the service identifier (GSID) is the same as the GAA Service Type Code</w:t>
      </w:r>
      <w:r>
        <w:t xml:space="preserve"> i.e. the "id" and the "type" attribute would have the same value.</w:t>
      </w:r>
      <w:r w:rsidRPr="00896048">
        <w:t xml:space="preserve"> For example, in the interoperator GAA where the requesting BM-SC (i.e.</w:t>
      </w:r>
      <w:r>
        <w:t xml:space="preserve"> </w:t>
      </w:r>
      <w:r w:rsidRPr="00896048">
        <w:t xml:space="preserve">NAF) is different operator network than the answering BSF, the BM-SC (NAF) can request particular user's MBMS USS by using "4" </w:t>
      </w:r>
      <w:r>
        <w:t>for the GSID in  the "id" attribute in the USS</w:t>
      </w:r>
      <w:r w:rsidRPr="00896048">
        <w:t xml:space="preserve">. If the BSF operator wishes to have different MBMS USSs for </w:t>
      </w:r>
      <w:r w:rsidR="0039714E" w:rsidRPr="00896048">
        <w:t>different</w:t>
      </w:r>
      <w:r w:rsidRPr="00896048">
        <w:t xml:space="preserve"> BM-SCs (NAFs), it can use the nafGroup attribute to </w:t>
      </w:r>
      <w:r w:rsidR="0039714E" w:rsidRPr="00896048">
        <w:t>separate</w:t>
      </w:r>
      <w:r w:rsidRPr="00896048">
        <w:t xml:space="preserve"> NAFs to specific groups, and each group would get a particular USSs: &lt;uss id="4" type="4" nafGroup="A"&gt; would be given to NAFs in group A, and &lt;uss id="4" type="4" nafGroup="B"&gt; would be given to NAFs in group B when they request it. NAF groups are operator specific, i.e., operator decides which USS is given to which NAF."</w:t>
      </w:r>
    </w:p>
    <w:p w14:paraId="117F1605" w14:textId="77777777" w:rsidR="001B7E50" w:rsidRDefault="006865B0" w:rsidP="006865B0">
      <w:pPr>
        <w:pStyle w:val="B2"/>
      </w:pPr>
      <w:r>
        <w:t>-</w:t>
      </w:r>
      <w:r>
        <w:tab/>
      </w:r>
      <w:r w:rsidR="001B7E50">
        <w:t xml:space="preserve">The value of the element </w:t>
      </w:r>
      <w:r w:rsidR="009979B0">
        <w:t>"</w:t>
      </w:r>
      <w:r w:rsidR="001B7E50">
        <w:t>uiccType</w:t>
      </w:r>
      <w:r w:rsidR="009979B0">
        <w:t>"</w:t>
      </w:r>
      <w:r w:rsidR="001B7E50">
        <w:t xml:space="preserve"> in the element "bsfInfo" is:</w:t>
      </w:r>
      <w:r w:rsidR="001B7E50">
        <w:br/>
        <w:t>GBA to indicate the basic case, or</w:t>
      </w:r>
      <w:r w:rsidR="001B7E50">
        <w:br/>
        <w:t xml:space="preserve">GBA_U to indicate that generation of </w:t>
      </w:r>
      <w:r w:rsidR="00924420">
        <w:t>Ks_int_NAF</w:t>
      </w:r>
      <w:r w:rsidR="001B7E50">
        <w:t xml:space="preserve"> is also required in the BSF. </w:t>
      </w:r>
      <w:r w:rsidR="001B7E50">
        <w:br/>
        <w:t>The default value is GBA.</w:t>
      </w:r>
    </w:p>
    <w:p w14:paraId="537C824D" w14:textId="77777777" w:rsidR="004A7EE7" w:rsidRDefault="006865B0" w:rsidP="006865B0">
      <w:pPr>
        <w:pStyle w:val="B2"/>
      </w:pPr>
      <w:r>
        <w:t>-</w:t>
      </w:r>
      <w:r>
        <w:tab/>
      </w:r>
      <w:r w:rsidR="001B7E50" w:rsidRPr="00741868">
        <w:t xml:space="preserve">The value of the element </w:t>
      </w:r>
      <w:r w:rsidR="009979B0">
        <w:t>"</w:t>
      </w:r>
      <w:r w:rsidR="001B7E50" w:rsidRPr="00741868">
        <w:t>lifeTime</w:t>
      </w:r>
      <w:r w:rsidR="009979B0">
        <w:t>"</w:t>
      </w:r>
      <w:r w:rsidR="001B7E50" w:rsidRPr="00741868">
        <w:t xml:space="preserve"> in the element "bsfInfo" indicates a user specific key life</w:t>
      </w:r>
      <w:r w:rsidR="001B7E50">
        <w:t>time (duration in seconds)</w:t>
      </w:r>
      <w:r w:rsidR="001B7E50" w:rsidRPr="00741868">
        <w:t>. If the lifeTime element is missing the default value in the BSF is used.</w:t>
      </w:r>
    </w:p>
    <w:p w14:paraId="6A9F9E8F" w14:textId="77777777" w:rsidR="00B6251B" w:rsidRDefault="006865B0" w:rsidP="006865B0">
      <w:pPr>
        <w:pStyle w:val="B2"/>
      </w:pPr>
      <w:r>
        <w:t>-</w:t>
      </w:r>
      <w:r>
        <w:tab/>
      </w:r>
      <w:r w:rsidR="00B6251B" w:rsidRPr="00741868">
        <w:t xml:space="preserve">The value of the </w:t>
      </w:r>
      <w:r w:rsidR="00B6251B">
        <w:t xml:space="preserve">optional </w:t>
      </w:r>
      <w:r w:rsidR="00B6251B" w:rsidRPr="00741868">
        <w:t xml:space="preserve">element </w:t>
      </w:r>
      <w:r w:rsidR="00B6251B">
        <w:t>"securityFeatures"</w:t>
      </w:r>
      <w:r w:rsidR="00B6251B" w:rsidRPr="00741868">
        <w:t xml:space="preserve"> in the element "bsfInfo" indicates a user specific </w:t>
      </w:r>
      <w:r w:rsidR="00B6251B">
        <w:t>security feature list that the UE supports</w:t>
      </w:r>
      <w:r w:rsidR="00B6251B" w:rsidRPr="00741868">
        <w:t xml:space="preserve">. If the </w:t>
      </w:r>
      <w:r w:rsidR="00B6251B">
        <w:t>securityFeature</w:t>
      </w:r>
      <w:r w:rsidR="00B6251B" w:rsidRPr="00741868">
        <w:t xml:space="preserve"> eleme</w:t>
      </w:r>
      <w:r w:rsidR="00B6251B">
        <w:t>nt is missing then the security features are not defined</w:t>
      </w:r>
      <w:r w:rsidR="00B6251B" w:rsidRPr="00741868">
        <w:t>.</w:t>
      </w:r>
      <w:r w:rsidR="00B6251B">
        <w:t xml:space="preserve"> If there is a list of several values, they are separated by ";". Defined values are:</w:t>
      </w:r>
    </w:p>
    <w:p w14:paraId="0892C4F2" w14:textId="77777777" w:rsidR="00B6251B" w:rsidRDefault="00B6251B" w:rsidP="006865B0">
      <w:pPr>
        <w:pStyle w:val="B2"/>
      </w:pPr>
      <w:r>
        <w:t>-</w:t>
      </w:r>
      <w:r>
        <w:tab/>
        <w:t xml:space="preserve">"GPL_U": The UICC supports </w:t>
      </w:r>
      <w:r w:rsidRPr="009B7518">
        <w:t xml:space="preserve">Generic Push Layer </w:t>
      </w:r>
      <w:r>
        <w:t>on the UICC as specified in 3GPP TS 33.224 [30].</w:t>
      </w:r>
    </w:p>
    <w:p w14:paraId="019A2819" w14:textId="77777777" w:rsidR="004A7EE7" w:rsidRDefault="006865B0" w:rsidP="006865B0">
      <w:pPr>
        <w:pStyle w:val="B2"/>
      </w:pPr>
      <w:r>
        <w:t>-</w:t>
      </w:r>
      <w:r>
        <w:tab/>
      </w:r>
      <w:r w:rsidR="004A7EE7">
        <w:t xml:space="preserve">The value of attribute </w:t>
      </w:r>
      <w:r w:rsidR="009979B0">
        <w:t>"</w:t>
      </w:r>
      <w:r w:rsidR="004A7EE7">
        <w:t>type</w:t>
      </w:r>
      <w:r w:rsidR="009979B0">
        <w:t xml:space="preserve">" </w:t>
      </w:r>
      <w:r w:rsidR="004A7EE7">
        <w:t xml:space="preserve">in the element </w:t>
      </w:r>
      <w:r w:rsidR="009979B0">
        <w:t>"</w:t>
      </w:r>
      <w:r w:rsidR="004A7EE7">
        <w:t>uss</w:t>
      </w:r>
      <w:r w:rsidR="009979B0">
        <w:t xml:space="preserve">" </w:t>
      </w:r>
      <w:r w:rsidR="004A7EE7">
        <w:t xml:space="preserve">is GAA </w:t>
      </w:r>
      <w:r w:rsidR="009979B0">
        <w:t xml:space="preserve">service </w:t>
      </w:r>
      <w:r w:rsidR="004A7EE7">
        <w:t>type code defined in annex B.</w:t>
      </w:r>
    </w:p>
    <w:p w14:paraId="1200F2B2" w14:textId="77777777" w:rsidR="00D938F9" w:rsidRDefault="006865B0" w:rsidP="006865B0">
      <w:pPr>
        <w:pStyle w:val="B2"/>
      </w:pPr>
      <w:r>
        <w:t>-</w:t>
      </w:r>
      <w:r>
        <w:tab/>
      </w:r>
      <w:r w:rsidR="00D938F9">
        <w:t xml:space="preserve">The value of attribute </w:t>
      </w:r>
      <w:r w:rsidR="006751A5">
        <w:t>"</w:t>
      </w:r>
      <w:r w:rsidR="00D938F9">
        <w:t>nafGroup</w:t>
      </w:r>
      <w:r w:rsidR="006751A5">
        <w:t>"</w:t>
      </w:r>
      <w:r w:rsidR="00D938F9">
        <w:t xml:space="preserve"> in the element </w:t>
      </w:r>
      <w:r w:rsidR="006751A5">
        <w:t>"</w:t>
      </w:r>
      <w:r w:rsidR="00D938F9">
        <w:t>uss</w:t>
      </w:r>
      <w:r w:rsidR="006751A5">
        <w:t>"</w:t>
      </w:r>
      <w:r w:rsidR="00D938F9">
        <w:t xml:space="preserve"> is an operator internal group designator for a NAF group the USS is valid for. If this attribute is missing then only the attribute </w:t>
      </w:r>
      <w:r w:rsidR="006751A5">
        <w:t>"</w:t>
      </w:r>
      <w:r w:rsidR="00D938F9">
        <w:t>id</w:t>
      </w:r>
      <w:r w:rsidR="006751A5">
        <w:t>"</w:t>
      </w:r>
      <w:r w:rsidR="00D938F9">
        <w:t xml:space="preserve"> is used for selection of this element.</w:t>
      </w:r>
    </w:p>
    <w:p w14:paraId="496B3F34" w14:textId="77777777" w:rsidR="004A7EE7" w:rsidRDefault="006865B0" w:rsidP="006865B0">
      <w:pPr>
        <w:pStyle w:val="B2"/>
      </w:pPr>
      <w:r>
        <w:t>-</w:t>
      </w:r>
      <w:r>
        <w:tab/>
      </w:r>
      <w:r w:rsidR="004A7EE7">
        <w:t xml:space="preserve">Values of the element </w:t>
      </w:r>
      <w:r w:rsidR="009979B0">
        <w:t>"</w:t>
      </w:r>
      <w:r w:rsidR="004A7EE7">
        <w:t>uid</w:t>
      </w:r>
      <w:r w:rsidR="009979B0">
        <w:t xml:space="preserve">" </w:t>
      </w:r>
      <w:r w:rsidR="004A7EE7">
        <w:t>are user’s public authentication identities from the HSS.</w:t>
      </w:r>
    </w:p>
    <w:p w14:paraId="32647722" w14:textId="77777777" w:rsidR="004A7EE7" w:rsidRDefault="006865B0" w:rsidP="006865B0">
      <w:pPr>
        <w:pStyle w:val="B2"/>
      </w:pPr>
      <w:r>
        <w:t>-</w:t>
      </w:r>
      <w:r>
        <w:tab/>
      </w:r>
      <w:r w:rsidR="004A7EE7">
        <w:t xml:space="preserve">Values of element </w:t>
      </w:r>
      <w:r w:rsidR="006751A5">
        <w:t>"</w:t>
      </w:r>
      <w:r w:rsidR="004A7EE7">
        <w:t>flag</w:t>
      </w:r>
      <w:r w:rsidR="006751A5">
        <w:t>"</w:t>
      </w:r>
      <w:r w:rsidR="004A7EE7">
        <w:t xml:space="preserve"> are user’s authorization flag codes from the HSS for GAA </w:t>
      </w:r>
      <w:r w:rsidR="009979B0">
        <w:t xml:space="preserve">service </w:t>
      </w:r>
      <w:r w:rsidR="004A7EE7">
        <w:t>type indicated in the type attribute in the parent uss element. If an authorization flag exist the NAF have permission to give the corresponding service, otherwise not</w:t>
      </w:r>
    </w:p>
    <w:p w14:paraId="533B2F36" w14:textId="77777777" w:rsidR="00F51E37" w:rsidRDefault="006865B0" w:rsidP="006865B0">
      <w:pPr>
        <w:pStyle w:val="B2"/>
      </w:pPr>
      <w:r>
        <w:t>-</w:t>
      </w:r>
      <w:r>
        <w:tab/>
      </w:r>
      <w:r w:rsidR="00F51E37">
        <w:t xml:space="preserve">The value of the element "keyChoice" in the </w:t>
      </w:r>
      <w:r w:rsidR="00516922">
        <w:t xml:space="preserve">"Extension" </w:t>
      </w:r>
      <w:r w:rsidR="00F51E37">
        <w:t xml:space="preserve">element </w:t>
      </w:r>
      <w:r w:rsidR="00516922">
        <w:t xml:space="preserve">inside the </w:t>
      </w:r>
      <w:r w:rsidR="00F51E37">
        <w:t>"uss"</w:t>
      </w:r>
      <w:r w:rsidR="00516922">
        <w:t xml:space="preserve"> element</w:t>
      </w:r>
      <w:r w:rsidR="00F51E37">
        <w:t xml:space="preserve"> is "ME-based-key", i.e., Ks_ NAF or Ks_ext_NAF shall be used, or "UICC-based-key", i.e., Ks_int_NAF shall be used or "ME-UICC-based-keys", i.e., Ks_ext_NAF or Ks_int_NAF can be used. The value of this </w:t>
      </w:r>
      <w:r w:rsidR="00516922">
        <w:t>element</w:t>
      </w:r>
      <w:r w:rsidR="00F51E37">
        <w:t xml:space="preserve"> </w:t>
      </w:r>
      <w:r w:rsidR="0039714E">
        <w:t>indicates</w:t>
      </w:r>
      <w:r w:rsidR="00F51E37">
        <w:t xml:space="preserve"> to the NAF, which key shall be used. If the keyChoice </w:t>
      </w:r>
      <w:r w:rsidR="00516922">
        <w:t>element</w:t>
      </w:r>
      <w:r w:rsidR="00F51E37">
        <w:t xml:space="preserve"> is missing, then as a default the </w:t>
      </w:r>
      <w:r w:rsidR="006751A5">
        <w:t>"</w:t>
      </w:r>
      <w:r w:rsidR="00F51E37">
        <w:t>ME-based-key</w:t>
      </w:r>
      <w:r w:rsidR="006751A5">
        <w:t>"</w:t>
      </w:r>
      <w:r w:rsidR="00F51E37">
        <w:t xml:space="preserve"> shall be used by the NAF</w:t>
      </w:r>
      <w:r w:rsidR="00FF4131">
        <w:t xml:space="preserve"> unless a prior agreement exists that mandates to use "UICC-based-key" or "ME-UICC-based-keys"</w:t>
      </w:r>
      <w:r w:rsidR="00F51E37">
        <w:t xml:space="preserve">. </w:t>
      </w:r>
    </w:p>
    <w:p w14:paraId="208F1EFC" w14:textId="77777777" w:rsidR="004A7EE7" w:rsidRDefault="004A7EE7" w:rsidP="004A7EE7">
      <w:r>
        <w:t>In the following illustrative example</w:t>
      </w:r>
      <w:r w:rsidR="00ED7DC6">
        <w:t>s</w:t>
      </w:r>
      <w:r>
        <w:t xml:space="preserve"> the values are italised and underlined.  The content of one User Security Setting tag is boxed. </w:t>
      </w:r>
    </w:p>
    <w:p w14:paraId="2DA46065" w14:textId="77777777" w:rsidR="001B7E50" w:rsidRPr="00C92777" w:rsidRDefault="004A7EE7" w:rsidP="001B7E50">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001B7E50" w:rsidRPr="00C92777">
        <w:rPr>
          <w:rFonts w:ascii="Courier" w:hAnsi="Courier"/>
          <w:lang w:val="es-ES_tradnl"/>
        </w:rPr>
        <w:t>="</w:t>
      </w:r>
      <w:r w:rsidRPr="00C92777">
        <w:rPr>
          <w:rFonts w:ascii="Courier" w:hAnsi="Courier"/>
          <w:i/>
          <w:iCs/>
          <w:u w:val="single"/>
          <w:lang w:val="es-ES_tradnl"/>
        </w:rPr>
        <w:t>358500004836551@ims.mnc050.mcc358.3gppnetwork.org</w:t>
      </w:r>
      <w:r w:rsidR="001B7E50" w:rsidRPr="00C92777">
        <w:rPr>
          <w:rFonts w:ascii="Courier" w:hAnsi="Courier"/>
          <w:lang w:val="es-ES_tradnl"/>
        </w:rPr>
        <w:t xml:space="preserve">"&gt; </w:t>
      </w:r>
    </w:p>
    <w:p w14:paraId="1612DB09"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6C69A1AA"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2B6BD5D8" w14:textId="77777777" w:rsidR="004A7EE7" w:rsidRDefault="001B7E50"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62F78646"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4CE71E3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 xml:space="preserve">" </w:t>
      </w:r>
      <w:r w:rsidRPr="00707BD3">
        <w:rPr>
          <w:rFonts w:ascii="Courier" w:hAnsi="Courier"/>
          <w:lang w:val="nl-NL"/>
        </w:rPr>
        <w:t>type</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w:t>
      </w:r>
      <w:r w:rsidR="00516922">
        <w:rPr>
          <w:rFonts w:ascii="Courier" w:hAnsi="Courier"/>
          <w:lang w:val="nl-NL"/>
        </w:rPr>
        <w:t xml:space="preserve"> nafGroup="</w:t>
      </w:r>
      <w:r w:rsidR="00516922" w:rsidRPr="00755919">
        <w:rPr>
          <w:rFonts w:ascii="Courier" w:hAnsi="Courier"/>
          <w:i/>
          <w:u w:val="single"/>
          <w:lang w:val="nl-NL"/>
        </w:rPr>
        <w:t>A</w:t>
      </w:r>
      <w:r w:rsidR="00516922">
        <w:rPr>
          <w:rFonts w:ascii="Courier" w:hAnsi="Courier"/>
          <w:lang w:val="nl-NL"/>
        </w:rPr>
        <w:t>"</w:t>
      </w:r>
      <w:r w:rsidR="001B7E50" w:rsidRPr="00707BD3">
        <w:rPr>
          <w:rFonts w:ascii="Courier" w:hAnsi="Courier"/>
          <w:lang w:val="nl-NL"/>
        </w:rPr>
        <w:t>&gt;</w:t>
      </w:r>
    </w:p>
    <w:p w14:paraId="597F2EAC"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7F2E5EA3"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tel:358504836551</w:t>
      </w:r>
      <w:r w:rsidRPr="00707BD3">
        <w:rPr>
          <w:rFonts w:ascii="Courier" w:hAnsi="Courier"/>
          <w:lang w:val="nl-NL"/>
        </w:rPr>
        <w:t>&lt;/uid&gt;</w:t>
      </w:r>
    </w:p>
    <w:p w14:paraId="30F1917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sidR="00516922">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3E6684FB"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7E086998"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lastRenderedPageBreak/>
        <w:tab/>
        <w:t>&lt;</w:t>
      </w:r>
      <w:r w:rsidR="001B7E50" w:rsidRPr="00094F05">
        <w:rPr>
          <w:rFonts w:ascii="Courier" w:hAnsi="Courier"/>
          <w:i/>
          <w:iCs/>
          <w:lang w:val="fr-FR"/>
        </w:rPr>
        <w:t>/</w:t>
      </w:r>
      <w:r w:rsidRPr="00094F05">
        <w:rPr>
          <w:rFonts w:ascii="Courier" w:hAnsi="Courier"/>
          <w:i/>
          <w:iCs/>
          <w:lang w:val="fr-FR"/>
        </w:rPr>
        <w:t>uids&gt;</w:t>
      </w:r>
    </w:p>
    <w:p w14:paraId="23C7F950"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tab/>
        <w:t>&lt;flags&gt;</w:t>
      </w:r>
    </w:p>
    <w:p w14:paraId="49B426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1F3EEE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4C59867A"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w:t>
      </w:r>
      <w:r w:rsidR="001B7E50" w:rsidRPr="00094F05">
        <w:rPr>
          <w:rFonts w:ascii="Courier" w:hAnsi="Courier"/>
          <w:lang w:val="fr-FR"/>
        </w:rPr>
        <w:t>/</w:t>
      </w:r>
      <w:r w:rsidRPr="00094F05">
        <w:rPr>
          <w:rFonts w:ascii="Courier" w:hAnsi="Courier"/>
          <w:lang w:val="fr-FR"/>
        </w:rPr>
        <w:t>flags&gt;</w:t>
      </w:r>
    </w:p>
    <w:p w14:paraId="2188CA8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17CEF045"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78E43C43"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66E8D531" w14:textId="77777777" w:rsidR="004A7EE7" w:rsidRPr="00F90E7E"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0D47A693" w14:textId="77777777" w:rsidR="004A7EE7" w:rsidRPr="00F90E7E"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10CE0CDA"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4BCFCA8E"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7D9A8EBC" w14:textId="77777777" w:rsidR="004A7EE7" w:rsidRDefault="004A7EE7" w:rsidP="004A7EE7">
      <w:pPr>
        <w:pStyle w:val="BodyText"/>
        <w:tabs>
          <w:tab w:val="left" w:pos="567"/>
          <w:tab w:val="left" w:pos="1134"/>
          <w:tab w:val="left" w:pos="1701"/>
          <w:tab w:val="left" w:pos="2268"/>
        </w:tabs>
        <w:jc w:val="both"/>
        <w:rPr>
          <w:rFonts w:ascii="Courier" w:hAnsi="Courier"/>
        </w:rPr>
      </w:pPr>
    </w:p>
    <w:p w14:paraId="2D62CABE" w14:textId="77777777" w:rsidR="00516922" w:rsidRDefault="004A7EE7" w:rsidP="00516922">
      <w:r>
        <w:t xml:space="preserve">The above GAA User Security Settings example for user </w:t>
      </w:r>
      <w:r w:rsidR="006751A5">
        <w:t>"</w:t>
      </w:r>
      <w:r>
        <w:t>358500004836551@ ims.mnc050.mcc358.3gppnetwork.org</w:t>
      </w:r>
      <w:r w:rsidR="006751A5">
        <w:t>"</w:t>
      </w:r>
      <w:r>
        <w:t xml:space="preserve"> defines that for PKI-Portal (GAA </w:t>
      </w:r>
      <w:r w:rsidR="009979B0">
        <w:t xml:space="preserve">service </w:t>
      </w:r>
      <w:r>
        <w:t xml:space="preserve">type code is 1) services are allowed for user identities </w:t>
      </w:r>
      <w:r w:rsidR="006751A5">
        <w:t>"</w:t>
      </w:r>
      <w:r>
        <w:t>tel:358504836551</w:t>
      </w:r>
      <w:r w:rsidR="006751A5">
        <w:t>"</w:t>
      </w:r>
      <w:r>
        <w:t xml:space="preserve"> and </w:t>
      </w:r>
      <w:r w:rsidR="006751A5">
        <w:t>"</w:t>
      </w:r>
      <w:r>
        <w:t>lauri.laitinen@</w:t>
      </w:r>
      <w:r w:rsidR="00516922">
        <w:t>example</w:t>
      </w:r>
      <w:r>
        <w:t>.com</w:t>
      </w:r>
      <w:r w:rsidR="006751A5">
        <w:t>"</w:t>
      </w:r>
      <w:r>
        <w:t xml:space="preserve"> and authentication is allowed (flag 1 exists) but non-repudiation is not allowed (flag 2 is missing) to NAFs that provide the GAA service identified by </w:t>
      </w:r>
      <w:r w:rsidR="008E5AD0">
        <w:t>"</w:t>
      </w:r>
      <w:r>
        <w:t>1</w:t>
      </w:r>
      <w:r w:rsidR="008E5AD0">
        <w:t xml:space="preserve">" </w:t>
      </w:r>
      <w:r>
        <w:t>GAA Service Identifier.</w:t>
      </w:r>
      <w:r w:rsidR="00516922">
        <w:t xml:space="preserve"> This particular USS for PKI-Portal is intended to be used only with a NAF group that is labeled as "A" (NAF groupings and NAFs that belong to these groups are specified by the MNO).</w:t>
      </w:r>
      <w:r>
        <w:t xml:space="preserve"> </w:t>
      </w:r>
      <w:r w:rsidR="00516922">
        <w:t xml:space="preserve">Additionally, the key choice for the PKI-Portal should use only ME based key (as key keyChoice is set to "ME-based-key"). </w:t>
      </w:r>
      <w:r w:rsidR="007152CD">
        <w:t xml:space="preserve">The BSF shall not generate </w:t>
      </w:r>
      <w:r w:rsidR="003B25AD">
        <w:t>UICC-</w:t>
      </w:r>
      <w:r w:rsidR="007152CD">
        <w:t>Ks, because uiccType is missing</w:t>
      </w:r>
      <w:r w:rsidR="007152CD" w:rsidRPr="006D3542">
        <w:t xml:space="preserve">. A special key lifetime defines that </w:t>
      </w:r>
      <w:r w:rsidR="007152CD">
        <w:t>the</w:t>
      </w:r>
      <w:r w:rsidR="007152CD" w:rsidRPr="006D3542">
        <w:t xml:space="preserve"> </w:t>
      </w:r>
      <w:r w:rsidR="007152CD">
        <w:t>duration after which the key expires is 86400 seconds</w:t>
      </w:r>
      <w:r w:rsidR="00516922">
        <w:t xml:space="preserve">. </w:t>
      </w:r>
    </w:p>
    <w:p w14:paraId="4208AC05" w14:textId="77777777" w:rsidR="00516922" w:rsidRPr="00755919"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55919">
        <w:rPr>
          <w:rFonts w:ascii="Courier" w:hAnsi="Courier"/>
          <w:lang w:val="nl-NL"/>
        </w:rPr>
        <w:t>&lt;![CDATA[&lt;?xml version='1.0'?&gt;</w:t>
      </w:r>
    </w:p>
    <w:p w14:paraId="61BC2337"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&lt;ussList&gt;</w:t>
      </w:r>
    </w:p>
    <w:p w14:paraId="099FE84C"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ab/>
      </w:r>
      <w:r w:rsidRPr="00707BD3">
        <w:rPr>
          <w:rFonts w:ascii="Courier" w:hAnsi="Courier"/>
          <w:lang w:val="nl-NL"/>
        </w:rPr>
        <w:t>&lt;uss id="</w:t>
      </w:r>
      <w:r w:rsidRPr="00707BD3">
        <w:rPr>
          <w:rFonts w:ascii="Courier" w:hAnsi="Courier"/>
          <w:i/>
          <w:iCs/>
          <w:u w:val="single"/>
          <w:lang w:val="nl-NL"/>
        </w:rPr>
        <w:t>1</w:t>
      </w:r>
      <w:r w:rsidRPr="00707BD3">
        <w:rPr>
          <w:rFonts w:ascii="Courier" w:hAnsi="Courier"/>
          <w:lang w:val="nl-NL"/>
        </w:rPr>
        <w:t>" type="</w:t>
      </w:r>
      <w:r w:rsidRPr="00707BD3">
        <w:rPr>
          <w:rFonts w:ascii="Courier" w:hAnsi="Courier"/>
          <w:i/>
          <w:iCs/>
          <w:u w:val="single"/>
          <w:lang w:val="nl-NL"/>
        </w:rPr>
        <w:t>1</w:t>
      </w:r>
      <w:r w:rsidRPr="00707BD3">
        <w:rPr>
          <w:rFonts w:ascii="Courier" w:hAnsi="Courier"/>
          <w:lang w:val="nl-NL"/>
        </w:rPr>
        <w:t>"&gt;</w:t>
      </w:r>
    </w:p>
    <w:p w14:paraId="569F73FD"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07BD3">
        <w:rPr>
          <w:rFonts w:ascii="Courier" w:hAnsi="Courier"/>
          <w:lang w:val="nl-NL"/>
        </w:rPr>
        <w:tab/>
      </w:r>
      <w:r>
        <w:rPr>
          <w:rFonts w:ascii="Courier" w:hAnsi="Courier"/>
          <w:lang w:val="nl-NL"/>
        </w:rPr>
        <w:tab/>
      </w:r>
      <w:r w:rsidRPr="00707BD3">
        <w:rPr>
          <w:rFonts w:ascii="Courier" w:hAnsi="Courier"/>
          <w:lang w:val="nl-NL"/>
        </w:rPr>
        <w:t>&lt;uids&gt;</w:t>
      </w:r>
    </w:p>
    <w:p w14:paraId="3E319C9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r>
      <w:r>
        <w:rPr>
          <w:rFonts w:ascii="Courier" w:hAnsi="Courier"/>
          <w:lang w:val="nl-NL"/>
        </w:rPr>
        <w:tab/>
      </w:r>
      <w:r w:rsidRPr="00707BD3">
        <w:rPr>
          <w:rFonts w:ascii="Courier" w:hAnsi="Courier"/>
          <w:lang w:val="nl-NL"/>
        </w:rPr>
        <w:t>&lt;uid&gt;</w:t>
      </w:r>
      <w:r w:rsidRPr="00707BD3">
        <w:rPr>
          <w:rFonts w:ascii="Courier" w:hAnsi="Courier"/>
          <w:i/>
          <w:iCs/>
          <w:u w:val="single"/>
          <w:lang w:val="nl-NL"/>
        </w:rPr>
        <w:t>tel:358504836551</w:t>
      </w:r>
      <w:r w:rsidRPr="00707BD3">
        <w:rPr>
          <w:rFonts w:ascii="Courier" w:hAnsi="Courier"/>
          <w:lang w:val="nl-NL"/>
        </w:rPr>
        <w:t>&lt;/uid&gt;</w:t>
      </w:r>
    </w:p>
    <w:p w14:paraId="1050DAA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Pr>
          <w:rFonts w:ascii="Courier" w:hAnsi="Courier"/>
          <w:i/>
          <w:iCs/>
          <w:lang w:val="nl-NL"/>
        </w:rPr>
        <w:tab/>
      </w: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08E0AF9B"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3A0166">
        <w:rPr>
          <w:rFonts w:ascii="Courier" w:hAnsi="Courier"/>
          <w:i/>
          <w:iCs/>
          <w:lang w:val="nl-NL"/>
        </w:rPr>
        <w:tab/>
      </w:r>
      <w:r w:rsidRPr="003A0166">
        <w:rPr>
          <w:rFonts w:ascii="Courier" w:hAnsi="Courier"/>
          <w:i/>
          <w:iCs/>
          <w:lang w:val="nl-NL"/>
        </w:rPr>
        <w:tab/>
      </w:r>
      <w:r w:rsidRPr="008E16BF">
        <w:rPr>
          <w:rFonts w:ascii="Courier" w:hAnsi="Courier"/>
          <w:i/>
          <w:iCs/>
          <w:lang w:val="nl-NL"/>
        </w:rPr>
        <w:t>&lt;/uids&gt;</w:t>
      </w:r>
    </w:p>
    <w:p w14:paraId="2EBD819C"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t>&lt;flags&gt;</w:t>
      </w:r>
    </w:p>
    <w:p w14:paraId="37220F45"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8E16BF">
        <w:rPr>
          <w:rFonts w:ascii="Courier" w:hAnsi="Courier"/>
          <w:lang w:val="nl-NL"/>
        </w:rPr>
        <w:tab/>
      </w:r>
      <w:r w:rsidRPr="008E16BF">
        <w:rPr>
          <w:rFonts w:ascii="Courier" w:hAnsi="Courier"/>
          <w:lang w:val="nl-NL"/>
        </w:rPr>
        <w:tab/>
      </w:r>
      <w:r w:rsidRPr="008E16BF">
        <w:rPr>
          <w:rFonts w:ascii="Courier" w:hAnsi="Courier"/>
          <w:lang w:val="nl-NL"/>
        </w:rPr>
        <w:tab/>
        <w:t>&lt;flag&gt;</w:t>
      </w:r>
      <w:r w:rsidRPr="008E16BF">
        <w:rPr>
          <w:rFonts w:ascii="Courier" w:hAnsi="Courier"/>
          <w:i/>
          <w:iCs/>
          <w:u w:val="single"/>
          <w:lang w:val="nl-NL"/>
        </w:rPr>
        <w:t>1</w:t>
      </w:r>
      <w:r w:rsidRPr="008E16BF">
        <w:rPr>
          <w:rFonts w:ascii="Courier" w:hAnsi="Courier"/>
          <w:i/>
          <w:iCs/>
          <w:lang w:val="nl-NL"/>
        </w:rPr>
        <w:t>&lt;/flag&gt;</w:t>
      </w:r>
    </w:p>
    <w:p w14:paraId="30B09C7D"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i/>
          <w:iCs/>
          <w:lang w:val="nl-NL"/>
        </w:rPr>
        <w:tab/>
      </w:r>
      <w:r w:rsidRPr="008E16BF">
        <w:rPr>
          <w:rFonts w:ascii="Courier" w:hAnsi="Courier"/>
          <w:i/>
          <w:iCs/>
          <w:lang w:val="nl-NL"/>
        </w:rPr>
        <w:tab/>
      </w:r>
      <w:r w:rsidRPr="008E16BF">
        <w:rPr>
          <w:rFonts w:ascii="Courier" w:hAnsi="Courier"/>
          <w:lang w:val="nl-NL"/>
        </w:rPr>
        <w:t>&lt;/flags&gt;</w:t>
      </w:r>
    </w:p>
    <w:p w14:paraId="027039C3" w14:textId="77777777" w:rsidR="00516922" w:rsidRPr="00C92777"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r>
      <w:r w:rsidRPr="00C92777">
        <w:rPr>
          <w:rFonts w:ascii="Courier" w:hAnsi="Courier"/>
          <w:lang w:val="nl-NL"/>
        </w:rPr>
        <w:t>&lt;Extension&gt;</w:t>
      </w:r>
    </w:p>
    <w:p w14:paraId="266492D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sidRPr="00C92777">
        <w:rPr>
          <w:rFonts w:ascii="Courier" w:hAnsi="Courier"/>
          <w:lang w:val="nl-NL"/>
        </w:rPr>
        <w:tab/>
      </w:r>
      <w:r w:rsidRPr="00C92777">
        <w:rPr>
          <w:rFonts w:ascii="Courier" w:hAnsi="Courier"/>
          <w:lang w:val="nl-NL"/>
        </w:rPr>
        <w:tab/>
      </w:r>
      <w:r w:rsidRPr="00C92777">
        <w:rPr>
          <w:rFonts w:ascii="Courier" w:hAnsi="Courier"/>
          <w:lang w:val="nl-NL"/>
        </w:rPr>
        <w:tab/>
      </w:r>
      <w:r>
        <w:rPr>
          <w:rFonts w:ascii="Courier" w:hAnsi="Courier"/>
        </w:rPr>
        <w:t>&lt;keyChoice&gt;</w:t>
      </w:r>
      <w:r w:rsidRPr="00755919">
        <w:rPr>
          <w:rFonts w:ascii="Courier" w:hAnsi="Courier"/>
          <w:i/>
          <w:u w:val="single"/>
        </w:rPr>
        <w:t>ME-based-key</w:t>
      </w:r>
      <w:r>
        <w:rPr>
          <w:rFonts w:ascii="Courier" w:hAnsi="Courier"/>
        </w:rPr>
        <w:t>&lt;/keyChoice&gt;</w:t>
      </w:r>
    </w:p>
    <w:p w14:paraId="7B62AB0E"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Pr>
          <w:rFonts w:ascii="Courier" w:hAnsi="Courier"/>
        </w:rPr>
        <w:tab/>
        <w:t>&lt;/Extension&gt;</w:t>
      </w:r>
    </w:p>
    <w:p w14:paraId="13494494"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sidRPr="00F90E7E">
        <w:rPr>
          <w:rFonts w:ascii="Courier" w:hAnsi="Courier"/>
        </w:rPr>
        <w:t>&lt;/uss&gt;</w:t>
      </w:r>
    </w:p>
    <w:p w14:paraId="7CD8AB6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&lt;/ussList&gt;</w:t>
      </w:r>
    </w:p>
    <w:p w14:paraId="1F3516EB" w14:textId="77777777" w:rsidR="00516922" w:rsidRPr="00F90E7E"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]]&gt;</w:t>
      </w:r>
    </w:p>
    <w:p w14:paraId="52BCF057" w14:textId="77777777" w:rsidR="00516922" w:rsidRPr="00755919" w:rsidRDefault="00516922" w:rsidP="00516922">
      <w:pPr>
        <w:rPr>
          <w:b/>
        </w:rPr>
      </w:pPr>
    </w:p>
    <w:p w14:paraId="355D1192" w14:textId="77777777" w:rsidR="00516922" w:rsidRDefault="00516922" w:rsidP="00516922">
      <w:r>
        <w:t xml:space="preserve">The above is an example how the value of "GAA-UserSecSettings" in Diameter based Zn reference point and "ussList" in Web Services based Zn reference point is populated. </w:t>
      </w:r>
    </w:p>
    <w:p w14:paraId="4E77F152" w14:textId="77777777" w:rsidR="004A7EE7" w:rsidRDefault="00516922" w:rsidP="00516922">
      <w:pPr>
        <w:pStyle w:val="NO"/>
      </w:pPr>
      <w:r>
        <w:t>NOTE</w:t>
      </w:r>
      <w:r w:rsidR="00ED7DC6">
        <w:t xml:space="preserve"> 3</w:t>
      </w:r>
      <w:r>
        <w:t>:</w:t>
      </w:r>
      <w:r>
        <w:tab/>
        <w:t>The BSF has removed the "nafGroup" attribute from "uss" element. Also, the XML document has been surrounded by "&lt;![CDATA[" and "]]&gt;" tags, so that the XML parser handling the outer message (i.e., in Web Services case) will not parse the ussList. The ussList will be parsed by the application itself handling the incoming message.</w:t>
      </w:r>
    </w:p>
    <w:p w14:paraId="6A71A41D" w14:textId="77777777" w:rsidR="00ED7DC6" w:rsidRDefault="00ED7DC6" w:rsidP="00ED7DC6">
      <w:r>
        <w:t xml:space="preserve">Below is an example illustrating the usage of the flag for service authorization. The content of one User Security Setting tag is boxed. </w:t>
      </w:r>
    </w:p>
    <w:p w14:paraId="24B1D7C2" w14:textId="77777777" w:rsidR="00ED7DC6" w:rsidRPr="00C92777" w:rsidRDefault="00ED7DC6" w:rsidP="00ED7DC6">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Pr="00C92777">
        <w:rPr>
          <w:rFonts w:ascii="Courier" w:hAnsi="Courier"/>
          <w:i/>
          <w:iCs/>
          <w:u w:val="single"/>
          <w:lang w:val="es-ES_tradnl"/>
        </w:rPr>
        <w:t>358501234567@ims.mnc050.mcc358.3gppnetwork.org</w:t>
      </w:r>
      <w:r w:rsidRPr="00C92777">
        <w:rPr>
          <w:rFonts w:ascii="Courier" w:hAnsi="Courier"/>
          <w:lang w:val="es-ES_tradnl"/>
        </w:rPr>
        <w:t xml:space="preserve">"&gt; </w:t>
      </w:r>
    </w:p>
    <w:p w14:paraId="55AF048B"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364E24E2"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6EE9CA84"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1A0B10AF"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358BBE40"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8E16BF">
        <w:rPr>
          <w:rFonts w:ascii="Courier" w:hAnsi="Courier"/>
          <w:i/>
          <w:iCs/>
          <w:u w:val="single"/>
          <w:lang w:val="nl-NL"/>
        </w:rPr>
        <w:t>8</w:t>
      </w:r>
      <w:r w:rsidRPr="00707BD3">
        <w:rPr>
          <w:rFonts w:ascii="Courier" w:hAnsi="Courier"/>
          <w:lang w:val="nl-NL"/>
        </w:rPr>
        <w:t>" type="</w:t>
      </w:r>
      <w:r>
        <w:rPr>
          <w:rFonts w:ascii="Courier" w:hAnsi="Courier"/>
          <w:lang w:val="nl-NL"/>
        </w:rPr>
        <w:t>8</w:t>
      </w:r>
      <w:r w:rsidRPr="00707BD3">
        <w:rPr>
          <w:rFonts w:ascii="Courier" w:hAnsi="Courier"/>
          <w:lang w:val="nl-NL"/>
        </w:rPr>
        <w:t>"</w:t>
      </w:r>
      <w:r>
        <w:rPr>
          <w:rFonts w:ascii="Courier" w:hAnsi="Courier"/>
          <w:lang w:val="nl-NL"/>
        </w:rPr>
        <w:t xml:space="preserve"> nafGroup="</w:t>
      </w:r>
      <w:r w:rsidRPr="00755919">
        <w:rPr>
          <w:rFonts w:ascii="Courier" w:hAnsi="Courier"/>
          <w:i/>
          <w:u w:val="single"/>
          <w:lang w:val="nl-NL"/>
        </w:rPr>
        <w:t>A</w:t>
      </w:r>
      <w:r>
        <w:rPr>
          <w:rFonts w:ascii="Courier" w:hAnsi="Courier"/>
          <w:lang w:val="nl-NL"/>
        </w:rPr>
        <w:t>"</w:t>
      </w:r>
      <w:r w:rsidRPr="00214D02">
        <w:rPr>
          <w:rFonts w:ascii="Courier" w:hAnsi="Courier"/>
          <w:color w:val="0000FF"/>
        </w:rPr>
        <w:t>&gt;</w:t>
      </w:r>
    </w:p>
    <w:p w14:paraId="4D0E6B53"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3D383355"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w:t>
      </w:r>
      <w:r>
        <w:rPr>
          <w:rFonts w:ascii="Courier" w:hAnsi="Courier"/>
          <w:i/>
          <w:iCs/>
          <w:u w:val="single"/>
          <w:lang w:val="nl-NL"/>
        </w:rPr>
        <w:t>1234567</w:t>
      </w:r>
      <w:r w:rsidRPr="00707BD3">
        <w:rPr>
          <w:rFonts w:ascii="Courier" w:hAnsi="Courier"/>
          <w:lang w:val="nl-NL"/>
        </w:rPr>
        <w:t>&lt;/uid&gt;</w:t>
      </w:r>
    </w:p>
    <w:p w14:paraId="30161819"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Pr>
          <w:rFonts w:ascii="Courier" w:hAnsi="Courier"/>
          <w:i/>
          <w:iCs/>
          <w:u w:val="single"/>
          <w:lang w:val="nl-NL"/>
        </w:rPr>
        <w:t>pekka.mustermann</w:t>
      </w:r>
      <w:r w:rsidRPr="00707BD3">
        <w:rPr>
          <w:rFonts w:ascii="Courier" w:hAnsi="Courier"/>
          <w:i/>
          <w:iCs/>
          <w:u w:val="single"/>
          <w:lang w:val="nl-NL"/>
        </w:rPr>
        <w:t>@</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5AA75737"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60C9B48B"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t>&lt;/uids&gt;</w:t>
      </w:r>
    </w:p>
    <w:p w14:paraId="352010F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lastRenderedPageBreak/>
        <w:tab/>
        <w:t>&lt;flags&gt;</w:t>
      </w:r>
    </w:p>
    <w:p w14:paraId="2A38813E"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54C2FE5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57A523A1"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&lt;/flags&gt;</w:t>
      </w:r>
    </w:p>
    <w:p w14:paraId="7554BC44"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4EC7624E"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52132FDD"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w:t>
      </w:r>
    </w:p>
    <w:p w14:paraId="45200FD8"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7A0CB425" w14:textId="77777777" w:rsidR="00ED7DC6" w:rsidRPr="00F90E7E"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5467F81C" w14:textId="77777777" w:rsidR="00ED7DC6" w:rsidRPr="00F90E7E"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33A63000"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098C4413"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651C38BC" w14:textId="77777777" w:rsidR="00ED7DC6" w:rsidRDefault="00ED7DC6" w:rsidP="00ED7DC6">
      <w:pPr>
        <w:pStyle w:val="BodyText"/>
        <w:tabs>
          <w:tab w:val="left" w:pos="567"/>
          <w:tab w:val="left" w:pos="1134"/>
          <w:tab w:val="left" w:pos="1701"/>
          <w:tab w:val="left" w:pos="2268"/>
        </w:tabs>
        <w:jc w:val="both"/>
        <w:rPr>
          <w:rFonts w:ascii="Courier" w:hAnsi="Courier"/>
        </w:rPr>
      </w:pPr>
    </w:p>
    <w:p w14:paraId="06B9681B" w14:textId="77777777" w:rsidR="00ED7DC6" w:rsidRDefault="00ED7DC6" w:rsidP="00ED7DC6">
      <w:r>
        <w:t>The above GAA User Security Settings example for user "358501234567@ ims.mnc050.mcc358.3gppnetwork.org" defines that for ANDSF (GAA service type code is 8) services are allowed for user identities "tel:358501234567" and "pekka.mustermann@example.com" and authentication is allowed (flag 1 exists) i.e. the user is authorized to use the ANDSF service according to the policy stored in the ANDSF server.  If the flag contains a 0 or is missing, the stated user identities would not be authorized to use the GAA service identified by "8" GAA Service Identifier. Additionally, the key choice for the ANDSF should use only ME based key (as key keyChoice is set to "ME-based-key").</w:t>
      </w:r>
    </w:p>
    <w:p w14:paraId="11DB8531" w14:textId="77777777" w:rsidR="00AF67C6" w:rsidRDefault="00AF67C6" w:rsidP="00ED7DC6">
      <w:r>
        <w:t>Analogously, the authorization flag is used for OpenID GBA Interworking (GAA Service Type Code 11) the authentication is allowed (flag 1 exists) i.e. the user is authorized to use the OpenID-GBA Interworking service. If the flag contains a 0 or is missing, the stated user identities would not be authorized to use the GAA service identified by "11" GAA Service Identifier. Additionally, the key choice for the OpenID/GBA Interworking should use only ME based key if the keyChoice extension is set to "ME-based-key".</w:t>
      </w:r>
    </w:p>
    <w:p w14:paraId="2D9150D0" w14:textId="77777777" w:rsidR="004A7EE7" w:rsidRPr="00FA0887" w:rsidRDefault="009402C5" w:rsidP="003D26E7">
      <w:pPr>
        <w:pStyle w:val="Heading8"/>
        <w:rPr>
          <w:lang w:val="fr-FR"/>
        </w:rPr>
      </w:pPr>
      <w:r w:rsidRPr="00094F05">
        <w:rPr>
          <w:lang w:val="fr-FR"/>
        </w:rPr>
        <w:br w:type="page"/>
      </w:r>
      <w:bookmarkStart w:id="77" w:name="_Toc485637219"/>
      <w:r w:rsidR="004A7EE7" w:rsidRPr="00FA0887">
        <w:rPr>
          <w:lang w:val="fr-FR"/>
        </w:rPr>
        <w:lastRenderedPageBreak/>
        <w:t xml:space="preserve">Annex B (normative):  GAA </w:t>
      </w:r>
      <w:r w:rsidR="00705294">
        <w:rPr>
          <w:lang w:val="fr-FR"/>
        </w:rPr>
        <w:t>Service</w:t>
      </w:r>
      <w:r w:rsidR="004A7EE7" w:rsidRPr="00FA0887">
        <w:rPr>
          <w:lang w:val="fr-FR"/>
        </w:rPr>
        <w:t xml:space="preserve"> </w:t>
      </w:r>
      <w:r w:rsidR="00F43144">
        <w:rPr>
          <w:lang w:val="fr-FR"/>
        </w:rPr>
        <w:t>T</w:t>
      </w:r>
      <w:r w:rsidR="00F43144" w:rsidRPr="00FA0887">
        <w:rPr>
          <w:lang w:val="fr-FR"/>
        </w:rPr>
        <w:t xml:space="preserve">ype </w:t>
      </w:r>
      <w:r w:rsidR="00F43144">
        <w:rPr>
          <w:lang w:val="fr-FR"/>
        </w:rPr>
        <w:t>C</w:t>
      </w:r>
      <w:r w:rsidR="00F43144" w:rsidRPr="00FA0887">
        <w:rPr>
          <w:lang w:val="fr-FR"/>
        </w:rPr>
        <w:t>odes</w:t>
      </w:r>
      <w:bookmarkEnd w:id="77"/>
      <w:r w:rsidR="00F43144" w:rsidRPr="00FA0887">
        <w:rPr>
          <w:lang w:val="fr-FR"/>
        </w:rPr>
        <w:t xml:space="preserve"> </w:t>
      </w:r>
    </w:p>
    <w:p w14:paraId="3AD61541" w14:textId="77777777" w:rsidR="004A7EE7" w:rsidRDefault="004A7EE7" w:rsidP="004A7EE7">
      <w:pPr>
        <w:keepNext/>
        <w:keepLines/>
      </w:pPr>
      <w:r>
        <w:t xml:space="preserve">The GAA </w:t>
      </w:r>
      <w:r w:rsidR="00F43144" w:rsidRPr="00707BD3">
        <w:t>S</w:t>
      </w:r>
      <w:r w:rsidR="00705294" w:rsidRPr="00707BD3">
        <w:t>ervice</w:t>
      </w:r>
      <w:r>
        <w:t xml:space="preserve"> Type </w:t>
      </w:r>
      <w:r w:rsidR="00F43144">
        <w:t xml:space="preserve">Code </w:t>
      </w:r>
      <w:r>
        <w:t xml:space="preserve">values are used in GAA to indicate interpretation, coding and usage of GAA </w:t>
      </w:r>
      <w:r w:rsidR="00705294" w:rsidRPr="00707BD3">
        <w:t>service</w:t>
      </w:r>
      <w:r>
        <w:t xml:space="preserve"> type specific data.  </w:t>
      </w:r>
    </w:p>
    <w:p w14:paraId="41FA2259" w14:textId="77777777" w:rsidR="004A7EE7" w:rsidRDefault="004A7EE7" w:rsidP="004A7EE7">
      <w:pPr>
        <w:keepNext/>
        <w:keepLines/>
      </w:pPr>
      <w:r>
        <w:t xml:space="preserve">For examples each GAA </w:t>
      </w:r>
      <w:r w:rsidR="00705294" w:rsidRPr="00707BD3">
        <w:t>service</w:t>
      </w:r>
      <w:r>
        <w:t xml:space="preserve"> type may have their own set of authorization flags</w:t>
      </w:r>
      <w:r w:rsidR="00705294">
        <w:t>.</w:t>
      </w:r>
      <w:r>
        <w:t xml:space="preserve"> </w:t>
      </w:r>
      <w:r w:rsidR="00705294">
        <w:t>M</w:t>
      </w:r>
      <w:r>
        <w:t xml:space="preserve">eaning and coding </w:t>
      </w:r>
      <w:r w:rsidR="00705294">
        <w:t>of these flags are</w:t>
      </w:r>
      <w:r>
        <w:t xml:space="preserve"> defined in </w:t>
      </w:r>
      <w:r w:rsidR="00705294">
        <w:t>Annex C</w:t>
      </w:r>
      <w:r>
        <w:t xml:space="preserve">. There may also be proprietary GAA </w:t>
      </w:r>
      <w:r w:rsidR="00705294" w:rsidRPr="00707BD3">
        <w:t>service</w:t>
      </w:r>
      <w:r>
        <w:t xml:space="preserve"> types with their own definitions in the future. </w:t>
      </w:r>
    </w:p>
    <w:p w14:paraId="340491F7" w14:textId="77777777" w:rsidR="004A7EE7" w:rsidRDefault="004A7EE7" w:rsidP="004A7EE7">
      <w:pPr>
        <w:keepNext/>
        <w:keepLines/>
      </w:pPr>
      <w:r>
        <w:t xml:space="preserve">Code values 0 – 999999 are reserved for standardized GAA </w:t>
      </w:r>
      <w:r w:rsidR="00705294" w:rsidRPr="00707BD3">
        <w:t>service</w:t>
      </w:r>
      <w:r>
        <w:t xml:space="preserve"> types. </w:t>
      </w:r>
    </w:p>
    <w:p w14:paraId="2E607E35" w14:textId="77777777" w:rsidR="004A7EE7" w:rsidRDefault="004A7EE7" w:rsidP="004A7EE7">
      <w:pPr>
        <w:keepNext/>
        <w:keepLines/>
      </w:pPr>
      <w:r>
        <w:t xml:space="preserve">The following values are defined for standardized GAA </w:t>
      </w:r>
      <w:r w:rsidR="00705294" w:rsidRPr="00707BD3">
        <w:t>service</w:t>
      </w:r>
      <w:r>
        <w:t xml:space="preserve"> types with 3GPP specification:</w:t>
      </w:r>
    </w:p>
    <w:p w14:paraId="46D68A0D" w14:textId="77777777" w:rsidR="004642CF" w:rsidRDefault="004A7EE7" w:rsidP="004642CF">
      <w:pPr>
        <w:keepNext/>
        <w:keepLines/>
        <w:tabs>
          <w:tab w:val="left" w:pos="567"/>
          <w:tab w:val="left" w:pos="4536"/>
        </w:tabs>
        <w:spacing w:after="0"/>
      </w:pPr>
      <w:r>
        <w:t>0</w:t>
      </w:r>
      <w:r>
        <w:tab/>
        <w:t xml:space="preserve">Unspecific </w:t>
      </w:r>
      <w:r w:rsidR="00705294" w:rsidRPr="00707BD3">
        <w:t>service</w:t>
      </w:r>
      <w:r>
        <w:t xml:space="preserve"> </w:t>
      </w:r>
      <w:r>
        <w:br/>
        <w:t>1</w:t>
      </w:r>
      <w:r>
        <w:tab/>
        <w:t xml:space="preserve">PKI-Portal </w:t>
      </w:r>
      <w:r>
        <w:br/>
        <w:t>2</w:t>
      </w:r>
      <w:r>
        <w:tab/>
        <w:t>Authentication Proxy</w:t>
      </w:r>
      <w:r>
        <w:br/>
        <w:t>3</w:t>
      </w:r>
      <w:r>
        <w:tab/>
        <w:t xml:space="preserve">Presence </w:t>
      </w:r>
      <w:r>
        <w:br/>
        <w:t>4</w:t>
      </w:r>
      <w:r>
        <w:tab/>
        <w:t>MBMS</w:t>
      </w:r>
      <w:r w:rsidR="00EF5086">
        <w:br/>
        <w:t>5</w:t>
      </w:r>
      <w:r w:rsidR="00EF5086">
        <w:tab/>
      </w:r>
      <w:smartTag w:uri="urn:schemas-microsoft-com:office:smarttags" w:element="City">
        <w:r w:rsidR="00EF5086">
          <w:t>Liberty</w:t>
        </w:r>
      </w:smartTag>
      <w:r w:rsidR="00EF5086">
        <w:t xml:space="preserve"> </w:t>
      </w:r>
      <w:smartTag w:uri="urn:schemas-microsoft-com:office:smarttags" w:element="place">
        <w:smartTag w:uri="urn:schemas-microsoft-com:office:smarttags" w:element="City">
          <w:r w:rsidR="00EF5086">
            <w:t>Alliance</w:t>
          </w:r>
        </w:smartTag>
      </w:smartTag>
      <w:r w:rsidR="00EF5086">
        <w:t xml:space="preserve"> Project (see [15])</w:t>
      </w:r>
      <w:r w:rsidR="004642CF" w:rsidRPr="004642CF">
        <w:t xml:space="preserve"> </w:t>
      </w:r>
    </w:p>
    <w:p w14:paraId="2F7AE38C" w14:textId="77777777" w:rsidR="004642CF" w:rsidRDefault="004642CF" w:rsidP="004642CF">
      <w:pPr>
        <w:keepNext/>
        <w:keepLines/>
        <w:tabs>
          <w:tab w:val="left" w:pos="567"/>
          <w:tab w:val="left" w:pos="4536"/>
        </w:tabs>
        <w:spacing w:after="0"/>
      </w:pPr>
      <w:r>
        <w:t>6</w:t>
      </w:r>
      <w:r>
        <w:tab/>
        <w:t>UICC - Terminal Key Establishment (see [17])</w:t>
      </w:r>
    </w:p>
    <w:p w14:paraId="18784EFF" w14:textId="77777777" w:rsidR="004A7EE7" w:rsidRDefault="004642CF" w:rsidP="004642CF">
      <w:pPr>
        <w:keepNext/>
        <w:keepLines/>
        <w:tabs>
          <w:tab w:val="left" w:pos="567"/>
          <w:tab w:val="left" w:pos="4536"/>
        </w:tabs>
        <w:spacing w:after="0"/>
      </w:pPr>
      <w:r>
        <w:t xml:space="preserve">7 </w:t>
      </w:r>
      <w:r>
        <w:tab/>
        <w:t>Terminal – Remote Device Key Establishment (see [18])</w:t>
      </w:r>
    </w:p>
    <w:p w14:paraId="5A7B5E02" w14:textId="77777777" w:rsidR="001F5F5A" w:rsidRDefault="00ED7DC6" w:rsidP="001F5F5A">
      <w:pPr>
        <w:keepNext/>
        <w:keepLines/>
        <w:tabs>
          <w:tab w:val="left" w:pos="567"/>
          <w:tab w:val="left" w:pos="4536"/>
        </w:tabs>
        <w:spacing w:after="0"/>
      </w:pPr>
      <w:r>
        <w:t>8</w:t>
      </w:r>
      <w:r>
        <w:tab/>
        <w:t>ANDSF (see [24])</w:t>
      </w:r>
      <w:r w:rsidR="001F5F5A" w:rsidRPr="001F5F5A">
        <w:t xml:space="preserve"> </w:t>
      </w:r>
    </w:p>
    <w:p w14:paraId="49D2569B" w14:textId="77777777" w:rsidR="001F5F5A" w:rsidRDefault="001F5F5A" w:rsidP="001F5F5A">
      <w:pPr>
        <w:keepNext/>
        <w:keepLines/>
        <w:tabs>
          <w:tab w:val="left" w:pos="567"/>
          <w:tab w:val="left" w:pos="4536"/>
        </w:tabs>
        <w:spacing w:after="0"/>
      </w:pPr>
      <w:r>
        <w:t>9.</w:t>
      </w:r>
      <w:r>
        <w:tab/>
        <w:t>GBA Push (see [25])</w:t>
      </w:r>
    </w:p>
    <w:p w14:paraId="25515705" w14:textId="77777777" w:rsidR="001F5F5A" w:rsidRDefault="001F5F5A" w:rsidP="001F5F5A">
      <w:pPr>
        <w:keepNext/>
        <w:keepLines/>
        <w:tabs>
          <w:tab w:val="left" w:pos="567"/>
          <w:tab w:val="left" w:pos="4536"/>
        </w:tabs>
        <w:spacing w:after="0"/>
      </w:pPr>
      <w:r>
        <w:t>10</w:t>
      </w:r>
      <w:r>
        <w:tab/>
        <w:t>IMS based PSS MBMS (see [26])</w:t>
      </w:r>
    </w:p>
    <w:p w14:paraId="3C842512" w14:textId="77777777" w:rsidR="00AF67C6" w:rsidRDefault="00E3260C" w:rsidP="00AF67C6">
      <w:pPr>
        <w:keepNext/>
        <w:keepLines/>
        <w:tabs>
          <w:tab w:val="left" w:pos="567"/>
          <w:tab w:val="left" w:pos="4536"/>
        </w:tabs>
        <w:spacing w:after="0"/>
      </w:pPr>
      <w:r>
        <w:t>11</w:t>
      </w:r>
      <w:r w:rsidR="00AF67C6">
        <w:tab/>
        <w:t>OpenID GBA Interworking (see [29])</w:t>
      </w:r>
    </w:p>
    <w:p w14:paraId="348EFD9B" w14:textId="77777777" w:rsidR="00AF67C6" w:rsidRDefault="00E3260C" w:rsidP="00AF67C6">
      <w:pPr>
        <w:keepNext/>
        <w:keepLines/>
        <w:tabs>
          <w:tab w:val="left" w:pos="567"/>
          <w:tab w:val="left" w:pos="4536"/>
        </w:tabs>
        <w:spacing w:after="0"/>
      </w:pPr>
      <w:r>
        <w:t>12</w:t>
      </w:r>
      <w:r w:rsidR="00AF67C6">
        <w:tab/>
        <w:t>Generic Push Layer (see [30])</w:t>
      </w:r>
    </w:p>
    <w:p w14:paraId="6CA3E385" w14:textId="77777777" w:rsidR="001F5F5A" w:rsidRDefault="001F5F5A" w:rsidP="001F5F5A">
      <w:pPr>
        <w:keepNext/>
        <w:keepLines/>
        <w:tabs>
          <w:tab w:val="left" w:pos="567"/>
          <w:tab w:val="left" w:pos="4536"/>
        </w:tabs>
        <w:spacing w:after="0"/>
      </w:pPr>
    </w:p>
    <w:p w14:paraId="665C58B4" w14:textId="77777777" w:rsidR="004A7EE7" w:rsidRDefault="004A7EE7" w:rsidP="001F5F5A">
      <w:pPr>
        <w:keepNext/>
        <w:keepLines/>
      </w:pPr>
      <w:r>
        <w:t xml:space="preserve">Default value is 0. An unspecific </w:t>
      </w:r>
      <w:r w:rsidR="00705294" w:rsidRPr="00707BD3">
        <w:t>service</w:t>
      </w:r>
      <w:r>
        <w:t xml:space="preserve"> may or may not have user security settings containing or not a list of public identities. An unspecific </w:t>
      </w:r>
      <w:r w:rsidR="00705294" w:rsidRPr="00707BD3">
        <w:t>service</w:t>
      </w:r>
      <w:r>
        <w:t xml:space="preserve"> cannot have specified authorization flags or other </w:t>
      </w:r>
      <w:r w:rsidR="00705294" w:rsidRPr="00707BD3">
        <w:t>service</w:t>
      </w:r>
      <w:r>
        <w:t xml:space="preserve"> type specific data.</w:t>
      </w:r>
    </w:p>
    <w:p w14:paraId="7FC3E719" w14:textId="77777777" w:rsidR="00705294" w:rsidRDefault="00705294" w:rsidP="00705294">
      <w:pPr>
        <w:pStyle w:val="Heading8"/>
      </w:pPr>
      <w:bookmarkStart w:id="78" w:name="_Toc485637220"/>
      <w:r>
        <w:t>Annex C (normative):  GAA Authorization flag codes</w:t>
      </w:r>
      <w:bookmarkEnd w:id="78"/>
      <w:r>
        <w:t xml:space="preserve"> </w:t>
      </w:r>
    </w:p>
    <w:p w14:paraId="1985B800" w14:textId="77777777" w:rsidR="00705294" w:rsidRDefault="00705294" w:rsidP="00705294">
      <w:pPr>
        <w:rPr>
          <w:noProof/>
        </w:rPr>
      </w:pPr>
      <w:r>
        <w:rPr>
          <w:noProof/>
        </w:rPr>
        <w:t>For GAA services which have a defined set of special authorization flag codes the following rule holds: The service specified by the GAA authorization flag codes is allowed for a user only if user’s user security setting contains that flag.</w:t>
      </w:r>
    </w:p>
    <w:p w14:paraId="39F08CAD" w14:textId="77777777" w:rsidR="00705294" w:rsidRDefault="00705294" w:rsidP="00705294">
      <w:pPr>
        <w:rPr>
          <w:noProof/>
        </w:rPr>
      </w:pPr>
      <w:r>
        <w:rPr>
          <w:noProof/>
        </w:rPr>
        <w:t>The following standardised GAA service types that are listed in previous annex B have the following special authorization flag codes:</w:t>
      </w:r>
    </w:p>
    <w:p w14:paraId="5C5196EC" w14:textId="77777777" w:rsidR="00705294" w:rsidRDefault="00705294" w:rsidP="00705294">
      <w:pPr>
        <w:rPr>
          <w:b/>
          <w:bCs/>
          <w:noProof/>
        </w:rPr>
      </w:pPr>
      <w:r>
        <w:rPr>
          <w:b/>
          <w:bCs/>
          <w:noProof/>
        </w:rPr>
        <w:t>PKI-Portal (1)</w:t>
      </w:r>
    </w:p>
    <w:p w14:paraId="4117BFEA" w14:textId="77777777" w:rsidR="00705294" w:rsidRDefault="006865B0" w:rsidP="006865B0">
      <w:pPr>
        <w:pStyle w:val="B1"/>
        <w:rPr>
          <w:noProof/>
        </w:rPr>
      </w:pPr>
      <w:r>
        <w:rPr>
          <w:noProof/>
        </w:rPr>
        <w:t>1</w:t>
      </w:r>
      <w:r>
        <w:rPr>
          <w:noProof/>
        </w:rPr>
        <w:tab/>
      </w:r>
      <w:r w:rsidR="00705294">
        <w:rPr>
          <w:noProof/>
        </w:rPr>
        <w:t>Authentication allowed</w:t>
      </w:r>
    </w:p>
    <w:p w14:paraId="472A483A" w14:textId="77777777" w:rsidR="00ED7DC6" w:rsidRDefault="006865B0" w:rsidP="006865B0">
      <w:pPr>
        <w:pStyle w:val="B1"/>
        <w:rPr>
          <w:noProof/>
        </w:rPr>
      </w:pPr>
      <w:r>
        <w:rPr>
          <w:noProof/>
        </w:rPr>
        <w:t>2</w:t>
      </w:r>
      <w:r>
        <w:rPr>
          <w:noProof/>
        </w:rPr>
        <w:tab/>
      </w:r>
      <w:r w:rsidR="00705294">
        <w:rPr>
          <w:noProof/>
        </w:rPr>
        <w:t>Non-repudiation allowed</w:t>
      </w:r>
    </w:p>
    <w:p w14:paraId="3C21B934" w14:textId="77777777" w:rsidR="00ED7DC6" w:rsidRDefault="00ED7DC6" w:rsidP="00ED7DC6">
      <w:pPr>
        <w:rPr>
          <w:b/>
          <w:noProof/>
        </w:rPr>
      </w:pPr>
      <w:r>
        <w:rPr>
          <w:b/>
          <w:noProof/>
        </w:rPr>
        <w:t>ANDSF (8)</w:t>
      </w:r>
    </w:p>
    <w:p w14:paraId="74CADB73" w14:textId="77777777" w:rsidR="00ED7DC6" w:rsidRDefault="006865B0" w:rsidP="006865B0">
      <w:pPr>
        <w:pStyle w:val="B1"/>
        <w:rPr>
          <w:noProof/>
        </w:rPr>
      </w:pPr>
      <w:r>
        <w:rPr>
          <w:noProof/>
        </w:rPr>
        <w:t>0</w:t>
      </w:r>
      <w:r>
        <w:rPr>
          <w:noProof/>
        </w:rPr>
        <w:tab/>
      </w:r>
      <w:r w:rsidR="00ED7DC6">
        <w:rPr>
          <w:noProof/>
        </w:rPr>
        <w:t>Not authorized</w:t>
      </w:r>
    </w:p>
    <w:p w14:paraId="2551C9A2" w14:textId="77777777" w:rsidR="00ED7DC6" w:rsidRDefault="006865B0" w:rsidP="006865B0">
      <w:pPr>
        <w:pStyle w:val="B1"/>
        <w:rPr>
          <w:noProof/>
        </w:rPr>
      </w:pPr>
      <w:r>
        <w:rPr>
          <w:noProof/>
        </w:rPr>
        <w:t>1</w:t>
      </w:r>
      <w:r>
        <w:rPr>
          <w:noProof/>
        </w:rPr>
        <w:tab/>
      </w:r>
      <w:r w:rsidR="00ED7DC6">
        <w:rPr>
          <w:noProof/>
        </w:rPr>
        <w:t xml:space="preserve">Authorized according to policy stored in ANDSF server  </w:t>
      </w:r>
    </w:p>
    <w:p w14:paraId="4DB11342" w14:textId="77777777" w:rsidR="00AF67C6" w:rsidRDefault="00AF67C6" w:rsidP="00AF67C6">
      <w:pPr>
        <w:rPr>
          <w:b/>
          <w:noProof/>
        </w:rPr>
      </w:pPr>
      <w:r>
        <w:rPr>
          <w:b/>
          <w:noProof/>
        </w:rPr>
        <w:t>OpenID Interworking (13)</w:t>
      </w:r>
    </w:p>
    <w:p w14:paraId="1D3CA8CA" w14:textId="77777777" w:rsidR="00AF67C6" w:rsidRDefault="006865B0" w:rsidP="006865B0">
      <w:pPr>
        <w:pStyle w:val="B1"/>
        <w:rPr>
          <w:noProof/>
        </w:rPr>
      </w:pPr>
      <w:r>
        <w:rPr>
          <w:noProof/>
        </w:rPr>
        <w:t>0</w:t>
      </w:r>
      <w:r>
        <w:rPr>
          <w:noProof/>
        </w:rPr>
        <w:tab/>
      </w:r>
      <w:r w:rsidR="00AF67C6">
        <w:rPr>
          <w:noProof/>
        </w:rPr>
        <w:t>Not authorized</w:t>
      </w:r>
    </w:p>
    <w:p w14:paraId="3B2410BE" w14:textId="77777777" w:rsidR="00ED7DC6" w:rsidRDefault="006865B0" w:rsidP="006865B0">
      <w:pPr>
        <w:pStyle w:val="B1"/>
        <w:rPr>
          <w:noProof/>
        </w:rPr>
      </w:pPr>
      <w:r>
        <w:rPr>
          <w:noProof/>
        </w:rPr>
        <w:t>1</w:t>
      </w:r>
      <w:r>
        <w:rPr>
          <w:noProof/>
        </w:rPr>
        <w:tab/>
      </w:r>
      <w:r w:rsidR="00AF67C6">
        <w:rPr>
          <w:noProof/>
        </w:rPr>
        <w:t>Authorized</w:t>
      </w:r>
    </w:p>
    <w:p w14:paraId="71A32E2D" w14:textId="77777777" w:rsidR="004642CF" w:rsidRDefault="004642CF" w:rsidP="004642CF">
      <w:pPr>
        <w:pStyle w:val="Heading8"/>
        <w:rPr>
          <w:lang w:val="en-US"/>
        </w:rPr>
      </w:pPr>
      <w:bookmarkStart w:id="79" w:name="_Toc485637221"/>
      <w:bookmarkStart w:id="80" w:name="historyclause"/>
      <w:r>
        <w:rPr>
          <w:lang w:val="en-US"/>
        </w:rPr>
        <w:lastRenderedPageBreak/>
        <w:t>Annex D (normative):</w:t>
      </w:r>
      <w:r>
        <w:t xml:space="preserve"> </w:t>
      </w:r>
      <w:r>
        <w:br/>
      </w:r>
      <w:r>
        <w:rPr>
          <w:lang w:val="en-US"/>
        </w:rPr>
        <w:t>Web Services Definition for Zn interface</w:t>
      </w:r>
      <w:bookmarkEnd w:id="79"/>
    </w:p>
    <w:p w14:paraId="1C2F566E" w14:textId="77777777" w:rsidR="004642CF" w:rsidRDefault="004642CF" w:rsidP="004642CF">
      <w:pPr>
        <w:rPr>
          <w:lang w:val="en-US"/>
        </w:rPr>
      </w:pPr>
      <w:r>
        <w:rPr>
          <w:lang w:val="en-US"/>
        </w:rPr>
        <w:t>This annex contains the Web Services Defination Language (WSDL) [14] for Zn interface:</w:t>
      </w:r>
    </w:p>
    <w:p w14:paraId="5F138AF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&lt;?xml version="1.0" encoding="UTF-8"?&gt;</w:t>
      </w:r>
    </w:p>
    <w:p w14:paraId="0BC6C069"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62D022B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&lt;wsdl:definitions name="GBAService"</w:t>
      </w:r>
    </w:p>
    <w:p w14:paraId="65D14EAD"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targetNamespace="urn:3gpp:gba:GBAService:2010-02"</w:t>
      </w:r>
    </w:p>
    <w:p w14:paraId="29C42E8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Pr>
          <w:lang w:val="en-US"/>
        </w:rPr>
        <w:t xml:space="preserve">                  </w:t>
      </w:r>
      <w:r w:rsidRPr="00F17C61">
        <w:rPr>
          <w:lang w:val="sv-SE"/>
        </w:rPr>
        <w:t>xmlns:typens="urn:3gpp:gba:GBAService:20</w:t>
      </w:r>
      <w:r>
        <w:rPr>
          <w:lang w:val="sv-SE"/>
        </w:rPr>
        <w:t>10</w:t>
      </w:r>
      <w:r w:rsidRPr="00F17C61">
        <w:rPr>
          <w:lang w:val="sv-SE"/>
        </w:rPr>
        <w:t>-0</w:t>
      </w:r>
      <w:r>
        <w:rPr>
          <w:lang w:val="sv-SE"/>
        </w:rPr>
        <w:t>2</w:t>
      </w:r>
      <w:r w:rsidRPr="00F17C61">
        <w:rPr>
          <w:lang w:val="sv-SE"/>
        </w:rPr>
        <w:t>"</w:t>
      </w:r>
    </w:p>
    <w:p w14:paraId="66397ED4"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xmlns:wsdl="http://schemas.xmlsoap.org/wsdl/" </w:t>
      </w:r>
    </w:p>
    <w:p w14:paraId="46C3750A"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xmlns:soap="http://schemas.xmlsoap.org/wsdl/soap/" </w:t>
      </w:r>
    </w:p>
    <w:p w14:paraId="536DDB4C"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xmlns:xsd="http://www.w3.org/2001/XMLSchema" </w:t>
      </w:r>
    </w:p>
    <w:p w14:paraId="3882C43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xmlns:soapenc="http://schemas.xmlsoap.org/soap/encoding/"&gt; </w:t>
      </w:r>
    </w:p>
    <w:p w14:paraId="0BADF7AE"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w:t>
      </w:r>
    </w:p>
    <w:p w14:paraId="2C037A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17C61">
        <w:rPr>
          <w:lang w:val="sv-SE"/>
        </w:rPr>
        <w:t xml:space="preserve">  </w:t>
      </w:r>
      <w:r w:rsidRPr="00FE76A2">
        <w:t>&lt;wsdl:types&gt;</w:t>
      </w:r>
    </w:p>
    <w:p w14:paraId="1C739B8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1A22F2F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&lt;xsd:schema targetNamespace="urn:3gpp:gba:GBAService:20</w:t>
      </w:r>
      <w:r>
        <w:t>10</w:t>
      </w:r>
      <w:r w:rsidRPr="00FE76A2">
        <w:t>-0</w:t>
      </w:r>
      <w:r>
        <w:t>2</w:t>
      </w:r>
      <w:r w:rsidRPr="00FE76A2">
        <w:t>"&gt;</w:t>
      </w:r>
    </w:p>
    <w:p w14:paraId="49D0EFC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6F8ADE7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Extension element definition --&gt;</w:t>
      </w:r>
    </w:p>
    <w:p w14:paraId="3D86224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 name="tExtension"&gt;</w:t>
      </w:r>
    </w:p>
    <w:p w14:paraId="5DDEA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125544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&lt;xsd:any processContents="lax" minOccurs="0" maxOccurs="unbounded"/&gt;</w:t>
      </w:r>
    </w:p>
    <w:p w14:paraId="501EE41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C21E87A"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4BE0762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7D2163D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request parameter definitions --&gt;</w:t>
      </w:r>
    </w:p>
    <w:p w14:paraId="05015A9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name="requestBootstrappingInfoRequest"&gt;</w:t>
      </w:r>
    </w:p>
    <w:p w14:paraId="1FFC76EC"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w:t>
      </w:r>
      <w:r w:rsidRPr="006751A5">
        <w:t>&lt;xs</w:t>
      </w:r>
      <w:r>
        <w:t>d</w:t>
      </w:r>
      <w:r w:rsidRPr="006751A5">
        <w:t>:complexType&gt;</w:t>
      </w:r>
    </w:p>
    <w:p w14:paraId="336AF415"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:sequence&gt;</w:t>
      </w:r>
    </w:p>
    <w:p w14:paraId="292293E2"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:element name="btid" type="xs</w:t>
      </w:r>
      <w:r>
        <w:t>d</w:t>
      </w:r>
      <w:r w:rsidRPr="006751A5">
        <w:t>:string"/&gt;</w:t>
      </w:r>
    </w:p>
    <w:p w14:paraId="2E901F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6751A5">
        <w:t xml:space="preserve">            </w:t>
      </w:r>
      <w:r>
        <w:rPr>
          <w:lang w:val="en-US"/>
        </w:rPr>
        <w:t>&lt;xsd:element name="nafid" type="xsd:base64Binary"/&gt;</w:t>
      </w:r>
    </w:p>
    <w:p w14:paraId="6A0874D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name="gsid" type="xsd:string" minOccurs="0" maxOccurs="unbounded"/&gt;</w:t>
      </w:r>
    </w:p>
    <w:p w14:paraId="617702C4"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name="gbaUAware" type="xsd:boolean" minOccurs="0"/&gt;</w:t>
      </w:r>
    </w:p>
    <w:p w14:paraId="2DB20EE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22F30E90"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61825ED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617D1E3E"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&lt;/xsd:element&gt;</w:t>
      </w:r>
    </w:p>
    <w:p w14:paraId="17FE1CF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AA9436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 Request Bootstrapping info responset parameter definitions --&gt;</w:t>
      </w:r>
    </w:p>
    <w:p w14:paraId="1A8AED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 name="requestBootstrappingInfoResponse"&gt;</w:t>
      </w:r>
    </w:p>
    <w:p w14:paraId="5ED0C9B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0AD6D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6E6EA9E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name="impi" type="xsd:string" minOccurs="0"/&gt;</w:t>
      </w:r>
    </w:p>
    <w:p w14:paraId="2678C1A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name="meKeyMaterial" type="xsd:base64Binary"/&gt;</w:t>
      </w:r>
    </w:p>
    <w:p w14:paraId="01A93F0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name="uiccKeyMaterial" type="xsd:base64Binary" minOccurs="0"/&gt;</w:t>
      </w:r>
    </w:p>
    <w:p w14:paraId="54E43EA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name="keyExpiryTime" type="xsd:dateTime"/&gt;</w:t>
      </w:r>
    </w:p>
    <w:p w14:paraId="53441BE1"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name="bootstrappingInfoCreationTime" type="xsd:dateTime"/&gt;</w:t>
      </w:r>
    </w:p>
    <w:p w14:paraId="76EE67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name="gbaType" type="xsd:string" minOccurs="0"/&gt;</w:t>
      </w:r>
    </w:p>
    <w:p w14:paraId="32F8D40F"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name="ussList" type="xsd:string" minOccurs="0"/&gt;</w:t>
      </w:r>
    </w:p>
    <w:p w14:paraId="0EEC0B9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10861014"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02238F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294FAE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&lt;/xsd:element&gt;</w:t>
      </w:r>
    </w:p>
    <w:p w14:paraId="70DA7307"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077BD399"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fault parameter definitions --&gt;</w:t>
      </w:r>
    </w:p>
    <w:p w14:paraId="34715865"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name="requestBootstrappingInfoFault"&gt;</w:t>
      </w:r>
    </w:p>
    <w:p w14:paraId="7B58DCED"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1B205FD1"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408A82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name="errorCode" type="xsd:integer"/&gt;</w:t>
      </w:r>
    </w:p>
    <w:p w14:paraId="1B287242"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name="errorText" type="xsd:string" minOccurs="0"/&gt;</w:t>
      </w:r>
    </w:p>
    <w:p w14:paraId="79B41262"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17C61">
        <w:rPr>
          <w:lang w:val="en-US"/>
        </w:rPr>
        <w:t>&lt;/xsd:sequence&gt;</w:t>
      </w:r>
    </w:p>
    <w:p w14:paraId="0C323397"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&lt;/xsd:complexType&gt;</w:t>
      </w:r>
    </w:p>
    <w:p w14:paraId="7CF1D03D"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&lt;/xsd:element&gt;</w:t>
      </w:r>
    </w:p>
    <w:p w14:paraId="63CEB0B0"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B5D4BF3" w14:textId="77777777" w:rsidR="00F005B0" w:rsidRPr="00F90E7E"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15374DFF"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5B7E34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types&gt;</w:t>
      </w:r>
    </w:p>
    <w:p w14:paraId="7A9660F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76121B6C"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RequestMessage</w:t>
      </w:r>
      <w:r w:rsidRPr="00F90E7E">
        <w:rPr>
          <w:lang w:val="en-US"/>
        </w:rPr>
        <w:t>"&gt;</w:t>
      </w:r>
    </w:p>
    <w:p w14:paraId="2FB2F3A6"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w:t>
      </w:r>
      <w:r>
        <w:rPr>
          <w:lang w:val="en-US"/>
        </w:rPr>
        <w:t>Request</w:t>
      </w:r>
      <w:r w:rsidRPr="00F90E7E">
        <w:rPr>
          <w:lang w:val="en-US"/>
        </w:rPr>
        <w:t>"/&gt;</w:t>
      </w:r>
    </w:p>
    <w:p w14:paraId="7F39F30E"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6D2E526D"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ResponseMessage</w:t>
      </w:r>
      <w:r w:rsidRPr="00F90E7E">
        <w:rPr>
          <w:lang w:val="en-US"/>
        </w:rPr>
        <w:t>"&gt;</w:t>
      </w:r>
    </w:p>
    <w:p w14:paraId="251D00A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requestBootstrappingInfoResponse"/&gt;</w:t>
      </w:r>
    </w:p>
    <w:p w14:paraId="64AE030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02B6AB31"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lastRenderedPageBreak/>
        <w:t xml:space="preserve">  &lt;</w:t>
      </w:r>
      <w:r>
        <w:rPr>
          <w:lang w:val="en-US"/>
        </w:rPr>
        <w:t>wsdl:</w:t>
      </w:r>
      <w:r w:rsidRPr="00F90E7E">
        <w:rPr>
          <w:lang w:val="en-US"/>
        </w:rPr>
        <w:t>message name="requestBootstrappingInfoFault</w:t>
      </w:r>
      <w:r>
        <w:rPr>
          <w:lang w:val="en-US"/>
        </w:rPr>
        <w:t>Message</w:t>
      </w:r>
      <w:r w:rsidRPr="00F90E7E">
        <w:rPr>
          <w:lang w:val="en-US"/>
        </w:rPr>
        <w:t>"&gt;</w:t>
      </w:r>
    </w:p>
    <w:p w14:paraId="34D21825"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requestBootstrappingInfoFault"/&gt;</w:t>
      </w:r>
    </w:p>
    <w:p w14:paraId="7AF516C3"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pPr>
      <w:r w:rsidRPr="00F90E7E">
        <w:rPr>
          <w:lang w:val="en-US"/>
        </w:rPr>
        <w:t xml:space="preserve">  </w:t>
      </w:r>
      <w:r w:rsidRPr="00F90E7E">
        <w:t>&lt;/</w:t>
      </w:r>
      <w:r>
        <w:t>wsdl:</w:t>
      </w:r>
      <w:r w:rsidRPr="00F90E7E">
        <w:t>message&gt;</w:t>
      </w:r>
    </w:p>
    <w:p w14:paraId="2777271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21232E5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 name="GBAServicePortType"&gt;</w:t>
      </w:r>
    </w:p>
    <w:p w14:paraId="5DB6888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3EA0FF6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 message="typens:requestBootstrappingInfoRequestMessage"/&gt;</w:t>
      </w:r>
    </w:p>
    <w:p w14:paraId="41731A7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 message="typens:requestBootstrappingInfoResponseMessage"/&gt;</w:t>
      </w:r>
    </w:p>
    <w:p w14:paraId="77CC01D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 message="typens:requestBootstrappingInfoFaultMessage"/&gt;</w:t>
      </w:r>
    </w:p>
    <w:p w14:paraId="686FFD3B"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2B52B62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&lt;/wsdl:portType&gt;</w:t>
      </w:r>
    </w:p>
    <w:p w14:paraId="1F2290F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C213B2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 name="GBAServiceBinding" type="typens:GBAServicePortType"&gt;</w:t>
      </w:r>
    </w:p>
    <w:p w14:paraId="71E77A6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84F611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784D691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&lt;soap:operation soapAction="urn:3gpp:gba:GBAServiceAction:2007-05"/&gt;</w:t>
      </w:r>
    </w:p>
    <w:p w14:paraId="4CC51269"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3F60209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65CED72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4B2204D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73213D2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5D338A62"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1D50B8A1"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name="FaultName"&gt;</w:t>
      </w:r>
    </w:p>
    <w:p w14:paraId="3CC7C8F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&lt;soap:fault name="FaultName" use="literal"/&gt;</w:t>
      </w:r>
    </w:p>
    <w:p w14:paraId="5775625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&lt;/wsdl:fault&gt;</w:t>
      </w:r>
    </w:p>
    <w:p w14:paraId="4D4B007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515ECDE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&lt;/wsdl:binding&gt;</w:t>
      </w:r>
    </w:p>
    <w:p w14:paraId="3D0DA82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4FF8B17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 name="GBAService"&gt;</w:t>
      </w:r>
    </w:p>
    <w:p w14:paraId="12BCFF2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 name="GBAServicePort" binding="typens:GBAServiceBinding"&gt;</w:t>
      </w:r>
    </w:p>
    <w:p w14:paraId="7794EAE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 add SOAP address location URI below --&gt;</w:t>
      </w:r>
    </w:p>
    <w:p w14:paraId="2704B68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&lt;soap:address location="http://add.here.uri.to/GBAService"/&gt;</w:t>
      </w:r>
    </w:p>
    <w:p w14:paraId="7ADB1069" w14:textId="77777777" w:rsidR="004642CF" w:rsidRPr="00FE76A2" w:rsidRDefault="004642CF" w:rsidP="004642CF">
      <w:pPr>
        <w:pStyle w:val="PL"/>
        <w:pBdr>
          <w:top w:val="single" w:sz="4" w:space="1" w:color="auto"/>
          <w:left w:val="single" w:sz="4" w:space="1" w:color="auto"/>
          <w:bottom w:val="single" w:sz="4" w:space="1" w:color="auto"/>
          <w:right w:val="single" w:sz="4" w:space="1" w:color="auto"/>
        </w:pBdr>
      </w:pPr>
      <w:r>
        <w:rPr>
          <w:lang w:val="en-US"/>
        </w:rPr>
        <w:t xml:space="preserve">    </w:t>
      </w:r>
      <w:r w:rsidRPr="00FE76A2">
        <w:t>&lt;/wsdl:port&gt;</w:t>
      </w:r>
    </w:p>
    <w:p w14:paraId="4111954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&lt;/wsdl:service&gt;</w:t>
      </w:r>
    </w:p>
    <w:p w14:paraId="5A9814C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17616C7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&lt;/wsdl:definitions&gt;</w:t>
      </w:r>
    </w:p>
    <w:p w14:paraId="0F8B9D41" w14:textId="77777777" w:rsidR="003340CC" w:rsidRDefault="003340CC" w:rsidP="003340CC">
      <w:pPr>
        <w:pStyle w:val="Heading8"/>
        <w:rPr>
          <w:noProof/>
        </w:rPr>
      </w:pPr>
      <w:bookmarkStart w:id="81" w:name="_Toc485637222"/>
      <w:r>
        <w:t>Annex E (informative):</w:t>
      </w:r>
      <w:r>
        <w:br/>
      </w:r>
      <w:smartTag w:uri="urn:schemas-microsoft-com:office:smarttags" w:element="place">
        <w:smartTag w:uri="urn:schemas-microsoft-com:office:smarttags" w:element="City">
          <w:r>
            <w:rPr>
              <w:noProof/>
            </w:rPr>
            <w:t>Liberty</w:t>
          </w:r>
        </w:smartTag>
      </w:smartTag>
      <w:r>
        <w:rPr>
          <w:noProof/>
        </w:rPr>
        <w:t xml:space="preserve"> authentication context definitions for GBA</w:t>
      </w:r>
      <w:bookmarkEnd w:id="81"/>
      <w:r>
        <w:rPr>
          <w:noProof/>
        </w:rPr>
        <w:t xml:space="preserve"> </w:t>
      </w:r>
    </w:p>
    <w:p w14:paraId="7A1C6FAC" w14:textId="77777777" w:rsidR="003340CC" w:rsidRDefault="003340CC" w:rsidP="003340CC">
      <w:pPr>
        <w:pStyle w:val="Heading1"/>
      </w:pPr>
      <w:bookmarkStart w:id="82" w:name="_Toc485637223"/>
      <w:r>
        <w:t>E.1</w:t>
      </w:r>
      <w:r>
        <w:tab/>
        <w:t>Introduction</w:t>
      </w:r>
      <w:bookmarkEnd w:id="82"/>
    </w:p>
    <w:p w14:paraId="2FF50801" w14:textId="77777777" w:rsidR="003340CC" w:rsidRDefault="003340CC" w:rsidP="003340CC">
      <w:r>
        <w:t xml:space="preserve">This clause describes the GBA Authentication Context definition that the Liberty Identity Provider uses </w:t>
      </w:r>
      <w:r w:rsidR="00D63D74">
        <w:t xml:space="preserve">to </w:t>
      </w:r>
      <w:r>
        <w:t xml:space="preserve">describe GBA parameters to Liberty Service Provider. The </w:t>
      </w:r>
      <w:smartTag w:uri="urn:schemas-microsoft-com:office:smarttags" w:element="place">
        <w:smartTag w:uri="urn:schemas-microsoft-com:office:smarttags" w:element="City">
          <w:r>
            <w:t>Liberty</w:t>
          </w:r>
        </w:smartTag>
      </w:smartTag>
      <w:r>
        <w:t xml:space="preserve"> 3GPP Security Interworking is further discussed in 3GPP TR 33.980 [15]. </w:t>
      </w:r>
    </w:p>
    <w:p w14:paraId="6640E534" w14:textId="77777777" w:rsidR="003340CC" w:rsidRDefault="003340CC" w:rsidP="003340CC">
      <w:pPr>
        <w:pStyle w:val="Heading1"/>
      </w:pPr>
      <w:bookmarkStart w:id="83" w:name="_Toc485637224"/>
      <w:r>
        <w:t>E.2</w:t>
      </w:r>
      <w:r>
        <w:tab/>
        <w:t>GBA Authentication context statement data model</w:t>
      </w:r>
      <w:bookmarkEnd w:id="83"/>
    </w:p>
    <w:p w14:paraId="62A5E9BC" w14:textId="77777777" w:rsidR="003340CC" w:rsidRPr="00803E40" w:rsidRDefault="003340CC" w:rsidP="003340CC">
      <w:r>
        <w:t xml:space="preserve">A particular </w:t>
      </w:r>
      <w:smartTag w:uri="urn:schemas-microsoft-com:office:smarttags" w:element="place">
        <w:smartTag w:uri="urn:schemas-microsoft-com:office:smarttags" w:element="City">
          <w:r>
            <w:t>Liberty</w:t>
          </w:r>
        </w:smartTag>
      </w:smartTag>
      <w:r>
        <w:t xml:space="preserve"> authentication context statement will capture the characteristics of the process, procedures, and mechanisms by which the authentication </w:t>
      </w:r>
      <w:r w:rsidR="00D63D74">
        <w:t xml:space="preserve">authority </w:t>
      </w:r>
      <w:r>
        <w:t xml:space="preserve">verified the subject before issuing an identity, protects the secrets on which subsequent authentications are based, and the mechanisms used for this </w:t>
      </w:r>
      <w:r w:rsidR="00D63D74">
        <w:t>authentication</w:t>
      </w:r>
      <w:r>
        <w:t xml:space="preserve">. These characteristics are </w:t>
      </w:r>
      <w:r w:rsidRPr="00803E40">
        <w:t xml:space="preserve">categorized in the Liberty </w:t>
      </w:r>
      <w:r>
        <w:t xml:space="preserve">ID-FF </w:t>
      </w:r>
      <w:r w:rsidRPr="00803E40">
        <w:t xml:space="preserve">Authentication Context </w:t>
      </w:r>
      <w:r>
        <w:t xml:space="preserve">Specification </w:t>
      </w:r>
      <w:r w:rsidRPr="00803E40">
        <w:t>[</w:t>
      </w:r>
      <w:r>
        <w:t>16</w:t>
      </w:r>
      <w:r w:rsidRPr="00803E40">
        <w:t>]</w:t>
      </w:r>
      <w:r>
        <w:t xml:space="preserve"> as follows</w:t>
      </w:r>
      <w:r w:rsidRPr="00803E40">
        <w:t>:</w:t>
      </w:r>
    </w:p>
    <w:p w14:paraId="1204B614" w14:textId="77777777" w:rsidR="003340CC" w:rsidRPr="00803E40" w:rsidRDefault="003340CC" w:rsidP="003340CC">
      <w:pPr>
        <w:pStyle w:val="B1"/>
      </w:pPr>
      <w:r w:rsidRPr="00803E40">
        <w:t>-</w:t>
      </w:r>
      <w:r w:rsidRPr="00803E40">
        <w:tab/>
        <w:t>Identification - Characteristics that describe the processes and mechanism the authentication authority uses to initially create an association between a subject and the identity (or name) by which the subject will be known.</w:t>
      </w:r>
    </w:p>
    <w:p w14:paraId="59C9DC81" w14:textId="77777777" w:rsidR="00D63D74" w:rsidRPr="00803E40" w:rsidRDefault="00D63D74" w:rsidP="00D63D74">
      <w:pPr>
        <w:pStyle w:val="B1"/>
      </w:pPr>
      <w:r w:rsidRPr="00803E40">
        <w:t>-</w:t>
      </w:r>
      <w:r w:rsidRPr="00803E40">
        <w:tab/>
        <w:t>Technical Protection - Characteristics that describe how the "secret" (the knowledge or possession of which allows the subject to authenticate to the authentication authority) is kept secure.</w:t>
      </w:r>
    </w:p>
    <w:p w14:paraId="301D2664" w14:textId="77777777" w:rsidR="00D63D74" w:rsidRPr="00803E40" w:rsidRDefault="00D63D74" w:rsidP="00D63D74">
      <w:pPr>
        <w:pStyle w:val="B1"/>
      </w:pPr>
      <w:r w:rsidRPr="00803E40">
        <w:t>-</w:t>
      </w:r>
      <w:r w:rsidRPr="00803E40">
        <w:tab/>
        <w:t>Operational Protection - Characteristics that describe procedural security controls employed by the authentication authority (for example, security audits, records archival).</w:t>
      </w:r>
    </w:p>
    <w:p w14:paraId="6956A8E3" w14:textId="77777777" w:rsidR="00D63D74" w:rsidRPr="00803E40" w:rsidRDefault="00D63D74" w:rsidP="00D63D74">
      <w:pPr>
        <w:pStyle w:val="B1"/>
      </w:pPr>
      <w:r w:rsidRPr="00803E40">
        <w:t>-</w:t>
      </w:r>
      <w:r w:rsidRPr="00803E40">
        <w:tab/>
        <w:t>Authentication Method - Characteristics that define the mechanisms by which the subject of the issued assertion authenticates to the authentication authority (for example, a password versus a smartcard).</w:t>
      </w:r>
    </w:p>
    <w:p w14:paraId="3C99EF25" w14:textId="77777777" w:rsidR="00D63D74" w:rsidRPr="00803E40" w:rsidRDefault="00D63D74" w:rsidP="00D63D74">
      <w:pPr>
        <w:pStyle w:val="B1"/>
      </w:pPr>
      <w:r w:rsidRPr="00803E40">
        <w:lastRenderedPageBreak/>
        <w:t>-</w:t>
      </w:r>
      <w:r w:rsidRPr="00803E40">
        <w:tab/>
        <w:t>Governing Agreements - Characteristics that describe the legal framework (e.g. liability constraints and contractual obligations) underlying the authentication event and/or its associated technical authentication infrastructure.</w:t>
      </w:r>
    </w:p>
    <w:p w14:paraId="787840BF" w14:textId="77777777" w:rsidR="003340CC" w:rsidRDefault="003340CC" w:rsidP="003340CC">
      <w:r w:rsidRPr="00803E40">
        <w:t>Compared to Liberty Authentication Context [</w:t>
      </w:r>
      <w:r>
        <w:t>16</w:t>
      </w:r>
      <w:r w:rsidRPr="00803E40">
        <w:t xml:space="preserve">], the </w:t>
      </w:r>
      <w:r>
        <w:t>GBA</w:t>
      </w:r>
      <w:r w:rsidRPr="00803E40">
        <w:t xml:space="preserve"> Authentication Context statement data model adds a description to </w:t>
      </w:r>
      <w:r w:rsidR="00D63D74">
        <w:t xml:space="preserve">to </w:t>
      </w:r>
      <w:r w:rsidRPr="00803E40">
        <w:t xml:space="preserve">which GBA mechanism was used during bootstrapping with the BSF, and how the corresponding shared secret was used with the Identity Provider (IdP) that functions as a NAF. </w:t>
      </w:r>
    </w:p>
    <w:p w14:paraId="3858C537" w14:textId="77777777" w:rsidR="003340CC" w:rsidRDefault="003340CC" w:rsidP="003340CC">
      <w:r>
        <w:t>T</w:t>
      </w:r>
      <w:r w:rsidRPr="00803E40">
        <w:t xml:space="preserve">he authentication contexts </w:t>
      </w:r>
      <w:r>
        <w:t xml:space="preserve">classes </w:t>
      </w:r>
      <w:r w:rsidRPr="00803E40">
        <w:t>specific to</w:t>
      </w:r>
      <w:r>
        <w:t xml:space="preserve"> mobile terminals specified by Liberty Alliance are called </w:t>
      </w:r>
    </w:p>
    <w:p w14:paraId="4092A320" w14:textId="77777777" w:rsidR="00D63D74" w:rsidRDefault="00D63D74" w:rsidP="00D63D74">
      <w:pPr>
        <w:pStyle w:val="B1"/>
      </w:pPr>
      <w:r>
        <w:t>-</w:t>
      </w:r>
      <w:r>
        <w:tab/>
        <w:t xml:space="preserve">MobileOneFactorUnregistered, </w:t>
      </w:r>
    </w:p>
    <w:p w14:paraId="5488DBCA" w14:textId="77777777" w:rsidR="00D63D74" w:rsidRDefault="00D63D74" w:rsidP="00D63D74">
      <w:pPr>
        <w:pStyle w:val="B1"/>
      </w:pPr>
      <w:r>
        <w:t>-</w:t>
      </w:r>
      <w:r>
        <w:tab/>
        <w:t xml:space="preserve">MobileTwoFactorUnregistered, </w:t>
      </w:r>
    </w:p>
    <w:p w14:paraId="2164B412" w14:textId="77777777" w:rsidR="00D63D74" w:rsidRDefault="00D63D74" w:rsidP="00D63D74">
      <w:pPr>
        <w:pStyle w:val="B1"/>
      </w:pPr>
      <w:r>
        <w:t>-</w:t>
      </w:r>
      <w:r>
        <w:tab/>
        <w:t xml:space="preserve">MobileOneFactorContract, and </w:t>
      </w:r>
    </w:p>
    <w:p w14:paraId="2F5CC84B" w14:textId="77777777" w:rsidR="00D63D74" w:rsidRDefault="00D63D74" w:rsidP="00D63D74">
      <w:pPr>
        <w:pStyle w:val="B1"/>
      </w:pPr>
      <w:r>
        <w:t>-</w:t>
      </w:r>
      <w:r>
        <w:tab/>
        <w:t xml:space="preserve">MobileTwoFactorContract classes. </w:t>
      </w:r>
    </w:p>
    <w:p w14:paraId="157CB01A" w14:textId="77777777" w:rsidR="00D63D74" w:rsidRDefault="003340CC" w:rsidP="00D63D74">
      <w:r>
        <w:t xml:space="preserve">The GBA authentication context uses </w:t>
      </w:r>
      <w:r w:rsidR="00D63D74">
        <w:t xml:space="preserve">some of the elements in </w:t>
      </w:r>
      <w:r>
        <w:t xml:space="preserve">these classes and introduces a new element called "GBAMechanism", which can be used </w:t>
      </w:r>
      <w:r w:rsidR="00D63D74">
        <w:t xml:space="preserve">to </w:t>
      </w:r>
      <w:r>
        <w:t>describe GBA specific parameters of the authentication.</w:t>
      </w:r>
      <w:r w:rsidR="00D63D74">
        <w:t xml:space="preserve"> The elements used in the GBA Authentication Context schemas are:</w:t>
      </w:r>
      <w:r w:rsidR="00D63D74" w:rsidRPr="00D63D74">
        <w:t xml:space="preserve"> </w:t>
      </w:r>
    </w:p>
    <w:p w14:paraId="6B7C9A87" w14:textId="77777777" w:rsidR="00D63D74" w:rsidRDefault="00D63D74" w:rsidP="00D63D74">
      <w:pPr>
        <w:pStyle w:val="B1"/>
      </w:pPr>
      <w:r>
        <w:t>-</w:t>
      </w:r>
      <w:r>
        <w:tab/>
        <w:t>GBAMechanismType: describes the GBA bootstrapping mechanism (identifies the method used over Ub reference point);</w:t>
      </w:r>
    </w:p>
    <w:p w14:paraId="26411904" w14:textId="77777777" w:rsidR="00D63D74" w:rsidRDefault="00D63D74" w:rsidP="00D63D74">
      <w:pPr>
        <w:pStyle w:val="B1"/>
      </w:pPr>
      <w:r>
        <w:t>-</w:t>
      </w:r>
      <w:r>
        <w:tab/>
        <w:t>AuthenticatorTransportProtocolType: describes the authentication mechanism that was used authenticate the UE towards the Liberty Identity Provider (identifies the method used over Ua reference point);</w:t>
      </w:r>
    </w:p>
    <w:p w14:paraId="2A697E8E" w14:textId="77777777" w:rsidR="003340CC" w:rsidRDefault="00D63D74" w:rsidP="00D63D74">
      <w:pPr>
        <w:pStyle w:val="B1"/>
      </w:pPr>
      <w:r>
        <w:t>-</w:t>
      </w:r>
      <w:r>
        <w:tab/>
        <w:t>KeyActivationType: describes the mechanism to achieve two factor authentication (valid in *TwoFactor* authentication schemas).</w:t>
      </w:r>
    </w:p>
    <w:p w14:paraId="2C28C7BB" w14:textId="77777777" w:rsidR="003340CC" w:rsidRDefault="003340CC" w:rsidP="003340CC">
      <w:pPr>
        <w:pStyle w:val="Heading1"/>
      </w:pPr>
      <w:bookmarkStart w:id="84" w:name="_Toc485637225"/>
      <w:r>
        <w:t>E.3</w:t>
      </w:r>
      <w:r>
        <w:tab/>
        <w:t>GBA authentication context statement schema</w:t>
      </w:r>
      <w:bookmarkEnd w:id="84"/>
    </w:p>
    <w:p w14:paraId="338328FA" w14:textId="77777777" w:rsidR="003340CC" w:rsidRPr="008503C0" w:rsidRDefault="003340CC" w:rsidP="003340CC">
      <w:r>
        <w:t>This section lists the complete GBA Authentication Context XML schema. It is based on Liberty Authentication Context XML Schema to which the addition is the additional description of how GBA procedures have been conducted, i.e., GBAMechanism element.</w:t>
      </w:r>
    </w:p>
    <w:p w14:paraId="49C7C2B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0F8562F6"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B323C9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214BB37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7031B08D"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xmlns:ac="urn:liberty:ac:2004-12"</w:t>
      </w:r>
    </w:p>
    <w:p w14:paraId="3D4F11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xmlns="urn:3gpp:gba:ac:2006-</w:t>
      </w:r>
      <w:r w:rsidR="00D63D74">
        <w:t>10</w:t>
      </w:r>
      <w:r>
        <w:t>"&gt;</w:t>
      </w:r>
    </w:p>
    <w:p w14:paraId="1D6D9392"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FC30FA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w:t>
      </w:r>
      <w:r w:rsidR="00D63D74">
        <w:t>imports</w:t>
      </w:r>
      <w:r>
        <w:t xml:space="preserve"> Liberty Authentication Context definitions --&gt;</w:t>
      </w:r>
    </w:p>
    <w:p w14:paraId="493D05D6" w14:textId="77777777" w:rsidR="00D63D74" w:rsidRDefault="003340CC" w:rsidP="00D63D74">
      <w:pPr>
        <w:pStyle w:val="PL"/>
        <w:pBdr>
          <w:top w:val="single" w:sz="4" w:space="1" w:color="auto"/>
          <w:left w:val="single" w:sz="4" w:space="1" w:color="auto"/>
          <w:bottom w:val="single" w:sz="4" w:space="1" w:color="auto"/>
          <w:right w:val="single" w:sz="4" w:space="1" w:color="auto"/>
        </w:pBdr>
      </w:pPr>
      <w:r>
        <w:t xml:space="preserve">  &lt;xs:</w:t>
      </w:r>
      <w:r w:rsidR="00D63D74" w:rsidRPr="00D63D74">
        <w:t xml:space="preserve"> </w:t>
      </w:r>
      <w:r w:rsidR="00D63D74">
        <w:t>import namespace="urn:liberty:ac:2004-12"</w:t>
      </w:r>
    </w:p>
    <w:p w14:paraId="4515C01A" w14:textId="77777777" w:rsidR="003340CC" w:rsidRDefault="00D63D74" w:rsidP="00D63D74">
      <w:pPr>
        <w:pStyle w:val="PL"/>
        <w:pBdr>
          <w:top w:val="single" w:sz="4" w:space="1" w:color="auto"/>
          <w:left w:val="single" w:sz="4" w:space="1" w:color="auto"/>
          <w:bottom w:val="single" w:sz="4" w:space="1" w:color="auto"/>
          <w:right w:val="single" w:sz="4" w:space="1" w:color="auto"/>
        </w:pBdr>
      </w:pPr>
      <w:r>
        <w:t xml:space="preserve">   </w:t>
      </w:r>
      <w:r w:rsidR="003340CC">
        <w:t xml:space="preserve"> schemaLocation="</w:t>
      </w:r>
      <w:r w:rsidR="003340CC" w:rsidRPr="006F7204">
        <w:t>liberty-authentication-context-v</w:t>
      </w:r>
      <w:r>
        <w:t>2</w:t>
      </w:r>
      <w:r w:rsidR="003340CC" w:rsidRPr="006F7204">
        <w:t>.</w:t>
      </w:r>
      <w:r>
        <w:t>0</w:t>
      </w:r>
      <w:r w:rsidR="003340CC" w:rsidRPr="006F7204">
        <w:t>.xsd</w:t>
      </w:r>
      <w:r w:rsidR="003340CC">
        <w:t>"/&gt;</w:t>
      </w:r>
    </w:p>
    <w:p w14:paraId="6E778BB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7B380FB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0C00C0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29AC1C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This authentication context has been defined for the</w:t>
      </w:r>
    </w:p>
    <w:p w14:paraId="16081F6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3GPP and 3GPP2 Generic Bootstrapping Architecture. It</w:t>
      </w:r>
    </w:p>
    <w:p w14:paraId="50AA33F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defines new GBAMechanismType and its values, but reuses</w:t>
      </w:r>
    </w:p>
    <w:p w14:paraId="2C97B03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w:t>
      </w:r>
      <w:smartTag w:uri="urn:schemas-microsoft-com:office:smarttags" w:element="place">
        <w:smartTag w:uri="urn:schemas-microsoft-com:office:smarttags" w:element="City">
          <w:r>
            <w:t>Liberty</w:t>
          </w:r>
        </w:smartTag>
      </w:smartTag>
      <w:r>
        <w:t xml:space="preserve"> authentication context schema for other</w:t>
      </w:r>
    </w:p>
    <w:p w14:paraId="52501DF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values. The GBA authentication context is based on the</w:t>
      </w:r>
    </w:p>
    <w:p w14:paraId="669BAEA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MobileOneFactor* and MobileTwoFactor* authentication </w:t>
      </w:r>
    </w:p>
    <w:p w14:paraId="7D892A6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contexts with the exception that only shared secret</w:t>
      </w:r>
    </w:p>
    <w:p w14:paraId="122C2EB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based authentication methods (i.e., symmetric) are used,</w:t>
      </w:r>
    </w:p>
    <w:p w14:paraId="4409345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and private key (i.e., asymmetric) methods are not</w:t>
      </w:r>
    </w:p>
    <w:p w14:paraId="302AC6B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w:t>
      </w:r>
      <w:r w:rsidR="00D63D74">
        <w:t xml:space="preserve">when authenticating the UE </w:t>
      </w:r>
      <w:r>
        <w:t>due to the nature of GBA.</w:t>
      </w:r>
    </w:p>
    <w:p w14:paraId="741699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220A90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0A6493A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4F8142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2CF1BFC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name="LegacyGBA"&gt;</w:t>
      </w:r>
    </w:p>
    <w:p w14:paraId="5157709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228814C6"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991AC5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448CAF1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6424DA84" w14:textId="77777777" w:rsidR="003340CC" w:rsidRDefault="003340CC" w:rsidP="003340CC">
      <w:pPr>
        <w:pStyle w:val="PL"/>
        <w:pBdr>
          <w:top w:val="single" w:sz="4" w:space="1" w:color="auto"/>
          <w:left w:val="single" w:sz="4" w:space="1" w:color="auto"/>
          <w:bottom w:val="single" w:sz="4" w:space="1" w:color="auto"/>
          <w:right w:val="single" w:sz="4" w:space="1" w:color="auto"/>
        </w:pBdr>
      </w:pPr>
      <w:r>
        <w:lastRenderedPageBreak/>
        <w:t xml:space="preserve">        2G GBA in 3GPP, and CDMA 1x and CDMA 1xEvDo</w:t>
      </w:r>
    </w:p>
    <w:p w14:paraId="74DFF4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in 3GPP2.</w:t>
      </w:r>
    </w:p>
    <w:p w14:paraId="4EBDAB8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D69B64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3B838F8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&lt;/xs:element&gt;</w:t>
      </w:r>
    </w:p>
    <w:p w14:paraId="4125E2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571BB2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name="GBAMobileMobile"&gt;</w:t>
      </w:r>
    </w:p>
    <w:p w14:paraId="572699C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7EE5EE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5E9B672"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GBA using AKA as specified in 3GPP and 3GPP2.</w:t>
      </w:r>
    </w:p>
    <w:p w14:paraId="020911E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100804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in the mobile.</w:t>
      </w:r>
    </w:p>
    <w:p w14:paraId="7B459721"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C3C9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&lt;/xs:annotation&gt;</w:t>
      </w:r>
    </w:p>
    <w:p w14:paraId="6D13E9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&lt;/xs:element&gt;</w:t>
      </w:r>
    </w:p>
    <w:p w14:paraId="2FDF06A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p>
    <w:p w14:paraId="1A10455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name="GBAUICCMobile"&gt;</w:t>
      </w:r>
    </w:p>
    <w:p w14:paraId="7D3FCA7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1346AD6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&lt;xs:documentation&gt;</w:t>
      </w:r>
    </w:p>
    <w:p w14:paraId="19779D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GBA_U using AKA as specified in 3GPP and 3GPP2.</w:t>
      </w:r>
    </w:p>
    <w:p w14:paraId="1CD9FB4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718A5D2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mobile.</w:t>
      </w:r>
    </w:p>
    <w:p w14:paraId="6424E3D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76453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589A083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283A523E"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071DEB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name="GBAUICCUICC"&gt;</w:t>
      </w:r>
    </w:p>
    <w:p w14:paraId="0B79727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4D29E9B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BF9110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D0F7F8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569B4DA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UICC.</w:t>
      </w:r>
    </w:p>
    <w:p w14:paraId="1EFEFF2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8E20F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6293F30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60E050ED"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88D831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name="GBAMechanism" type="GBAMechanismType"&gt;</w:t>
      </w:r>
    </w:p>
    <w:p w14:paraId="07E9FD6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6AAB37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4DB43A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1633DDB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9457EA">
        <w:rPr>
          <w:lang w:val="fr-FR"/>
        </w:rPr>
        <w:t>&lt;</w:t>
      </w:r>
      <w:r>
        <w:rPr>
          <w:lang w:val="fr-FR"/>
        </w:rPr>
        <w:t>/</w:t>
      </w:r>
      <w:r w:rsidRPr="009457EA">
        <w:rPr>
          <w:lang w:val="fr-FR"/>
        </w:rPr>
        <w:t>xs:documentation&gt;</w:t>
      </w:r>
    </w:p>
    <w:p w14:paraId="5ECCAFC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&lt;/xs:annotation&gt;</w:t>
      </w:r>
    </w:p>
    <w:p w14:paraId="6D81703D"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&lt;/xs:element&gt;</w:t>
      </w:r>
    </w:p>
    <w:p w14:paraId="19BBBE69"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2848B80" w14:textId="77777777" w:rsidR="00D63D74" w:rsidRDefault="00D63D74" w:rsidP="00D63D74">
      <w:pPr>
        <w:pStyle w:val="PL"/>
        <w:pBdr>
          <w:top w:val="single" w:sz="4" w:space="1" w:color="auto"/>
          <w:left w:val="single" w:sz="4" w:space="1" w:color="auto"/>
          <w:bottom w:val="single" w:sz="4" w:space="1" w:color="auto"/>
          <w:right w:val="single" w:sz="4" w:space="1" w:color="auto"/>
        </w:pBdr>
      </w:pPr>
      <w:r w:rsidRPr="004D31F5">
        <w:rPr>
          <w:lang w:val="fr-FR"/>
        </w:rPr>
        <w:t xml:space="preserve">  </w:t>
      </w:r>
      <w:r>
        <w:t>&lt;xs:complexType name="GBAMechanismType"&gt;</w:t>
      </w:r>
    </w:p>
    <w:p w14:paraId="41E880AC"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0F9D11CA"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ref="LegacyGBA"/&gt;</w:t>
      </w:r>
    </w:p>
    <w:p w14:paraId="17C03AEB"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ref="GBAMobileMobile"/&gt;</w:t>
      </w:r>
    </w:p>
    <w:p w14:paraId="44A0F64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ref="GBAUICCMobile"/&gt;</w:t>
      </w:r>
    </w:p>
    <w:p w14:paraId="6E13EDE2"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ref="GBAUICCUICC"/&gt;</w:t>
      </w:r>
    </w:p>
    <w:p w14:paraId="0D99E1E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637B221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&lt;/xs:complexType&gt;</w:t>
      </w:r>
    </w:p>
    <w:p w14:paraId="05D6E243" w14:textId="77777777" w:rsidR="00D63D74" w:rsidRDefault="00D63D74" w:rsidP="00D63D74">
      <w:pPr>
        <w:pStyle w:val="PL"/>
        <w:pBdr>
          <w:top w:val="single" w:sz="4" w:space="1" w:color="auto"/>
          <w:left w:val="single" w:sz="4" w:space="1" w:color="auto"/>
          <w:bottom w:val="single" w:sz="4" w:space="1" w:color="auto"/>
          <w:right w:val="single" w:sz="4" w:space="1" w:color="auto"/>
        </w:pBdr>
      </w:pPr>
    </w:p>
    <w:p w14:paraId="1FB2D006"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29E34C0D" w14:textId="77777777" w:rsidR="003340CC" w:rsidRDefault="003340CC" w:rsidP="003340CC"/>
    <w:p w14:paraId="0FE94859" w14:textId="77777777" w:rsidR="003340CC" w:rsidRPr="00B812D1" w:rsidRDefault="003340CC" w:rsidP="003340CC">
      <w:pPr>
        <w:pStyle w:val="Heading1"/>
      </w:pPr>
      <w:bookmarkStart w:id="85" w:name="_Toc485637226"/>
      <w:r>
        <w:t>E.4</w:t>
      </w:r>
      <w:r>
        <w:tab/>
        <w:t>GBA authentication context classes</w:t>
      </w:r>
      <w:bookmarkEnd w:id="85"/>
    </w:p>
    <w:p w14:paraId="03892599" w14:textId="77777777" w:rsidR="003340CC" w:rsidRDefault="003340CC" w:rsidP="003340CC">
      <w:pPr>
        <w:pStyle w:val="Heading2"/>
      </w:pPr>
      <w:bookmarkStart w:id="86" w:name="_Toc485637227"/>
      <w:r>
        <w:t>E.4.1</w:t>
      </w:r>
      <w:r>
        <w:tab/>
        <w:t>GBAOneFactorUnregistered</w:t>
      </w:r>
      <w:bookmarkEnd w:id="86"/>
    </w:p>
    <w:p w14:paraId="3F7418F4" w14:textId="77777777" w:rsidR="003340CC" w:rsidRPr="00913EC1" w:rsidRDefault="003340CC" w:rsidP="003340CC">
      <w:r>
        <w:t xml:space="preserve">This class reflects that there were no mobile customer registration procedures and an authentication of the UE is done without requiring explict end-user interaction. </w:t>
      </w:r>
    </w:p>
    <w:p w14:paraId="63EE0F39" w14:textId="77777777" w:rsidR="003340CC" w:rsidRDefault="003340CC" w:rsidP="003340CC">
      <w:pPr>
        <w:pStyle w:val="Heading3"/>
      </w:pPr>
      <w:bookmarkStart w:id="87" w:name="_Toc485637228"/>
      <w:r>
        <w:t>E.4.1.1</w:t>
      </w:r>
      <w:r>
        <w:tab/>
        <w:t>Associated 3GPP URI</w:t>
      </w:r>
      <w:bookmarkEnd w:id="87"/>
    </w:p>
    <w:p w14:paraId="3ECADB98" w14:textId="77777777" w:rsidR="003340CC" w:rsidRPr="00913EC1" w:rsidRDefault="003340CC" w:rsidP="003340CC">
      <w:r>
        <w:t>http://www.3gpp.org/schemas/authctx/classes/GBAOneFactorUnregistered</w:t>
      </w:r>
    </w:p>
    <w:p w14:paraId="0757208D" w14:textId="77777777" w:rsidR="003340CC" w:rsidRDefault="003340CC" w:rsidP="003340CC">
      <w:pPr>
        <w:pStyle w:val="Heading3"/>
      </w:pPr>
      <w:bookmarkStart w:id="88" w:name="_Toc485637229"/>
      <w:r>
        <w:lastRenderedPageBreak/>
        <w:t>E.4.1.2</w:t>
      </w:r>
      <w:r>
        <w:tab/>
        <w:t>Class schema</w:t>
      </w:r>
      <w:bookmarkEnd w:id="88"/>
    </w:p>
    <w:p w14:paraId="34887BE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305BC4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3E1509E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482A6EA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EE33D22" w14:textId="77777777" w:rsidR="00D63D74" w:rsidRPr="00514597" w:rsidRDefault="00D63D74" w:rsidP="00D63D7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0EACF3A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D63D74" w:rsidRPr="00C852B0">
        <w:rPr>
          <w:lang w:val="de-DE"/>
        </w:rPr>
        <w:t>10</w:t>
      </w:r>
      <w:r w:rsidRPr="00C852B0">
        <w:rPr>
          <w:lang w:val="de-DE"/>
        </w:rPr>
        <w:t>"</w:t>
      </w:r>
    </w:p>
    <w:p w14:paraId="1C0B3CC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626AD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4CAA07F"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2C7C05E0"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2CFA1EC5"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127B2E7B"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1AB2E008"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p>
    <w:p w14:paraId="5B4940F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44EF89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4A361B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AE79CE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GBAOneFactorUnregistered --&gt;</w:t>
      </w:r>
    </w:p>
    <w:p w14:paraId="727BA0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BB447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431B03">
        <w:rPr>
          <w:lang w:val="de-DE"/>
        </w:rPr>
        <w:t>&lt;xs:complexType name="GBAOneFactorUnregisteredGBAMechanismType"&gt;</w:t>
      </w:r>
    </w:p>
    <w:p w14:paraId="2A3E7CD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3A484EB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0300EA6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552D00B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3A80D555"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7B84E3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3418026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82235D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3793B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CEA6E4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895D9B0"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47CCEF62"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1C08502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D63D74" w:rsidRPr="007D01F3">
        <w:t xml:space="preserve"> </w:t>
      </w:r>
      <w:r w:rsidR="00D63D74">
        <w:t>to authenticate the UE</w:t>
      </w:r>
      <w:r>
        <w:t xml:space="preserve"> --&gt;</w:t>
      </w:r>
    </w:p>
    <w:p w14:paraId="05F7C1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name="GBAOneFactorUnregisteredAuthenticatorTransportProtocolType"&gt;</w:t>
      </w:r>
    </w:p>
    <w:p w14:paraId="0CD7B88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4ACEF08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D63D74">
        <w:t>ac:</w:t>
      </w:r>
      <w:r>
        <w:t>AuthenticatorTransportProtocolType"&gt;</w:t>
      </w:r>
    </w:p>
    <w:p w14:paraId="7FEF45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1947A8F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6D29C61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76A19A06"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309EDC94"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5980F21B"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42D4D5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7A11FA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ECDD193"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bookmarkStart w:id="89" w:name="OLE_LINK1"/>
      <w:bookmarkStart w:id="90" w:name="OLE_LINK2"/>
      <w:r>
        <w:t>&lt;/xs:schema&gt;</w:t>
      </w:r>
      <w:bookmarkEnd w:id="89"/>
      <w:bookmarkEnd w:id="90"/>
    </w:p>
    <w:p w14:paraId="58EDB9DC" w14:textId="77777777" w:rsidR="003340CC" w:rsidRDefault="003340CC" w:rsidP="003340CC"/>
    <w:p w14:paraId="3300155F" w14:textId="77777777" w:rsidR="003340CC" w:rsidRDefault="003340CC" w:rsidP="003340CC">
      <w:pPr>
        <w:pStyle w:val="Heading2"/>
      </w:pPr>
      <w:bookmarkStart w:id="91" w:name="_Toc485637230"/>
      <w:r>
        <w:t>E.4.2</w:t>
      </w:r>
      <w:r>
        <w:tab/>
        <w:t>GBATwoFactorUnregistered</w:t>
      </w:r>
      <w:bookmarkEnd w:id="91"/>
    </w:p>
    <w:p w14:paraId="2540BF4C" w14:textId="77777777" w:rsidR="003340CC" w:rsidRPr="00913EC1" w:rsidRDefault="003340CC" w:rsidP="003340CC">
      <w:r>
        <w:t xml:space="preserve">This class reflects that there were no mobile customer registration procedures and a two-factor based authentication of the UE is done requiring an </w:t>
      </w:r>
      <w:r w:rsidR="004D31F5">
        <w:t>explicit</w:t>
      </w:r>
      <w:r>
        <w:t xml:space="preserve"> end-user interaction during authentication procedure (e.g., a PIN needs to be typed). </w:t>
      </w:r>
    </w:p>
    <w:p w14:paraId="3FF77BA9" w14:textId="77777777" w:rsidR="003340CC" w:rsidRDefault="003340CC" w:rsidP="003340CC">
      <w:pPr>
        <w:pStyle w:val="Heading3"/>
      </w:pPr>
      <w:bookmarkStart w:id="92" w:name="_Toc485637231"/>
      <w:r>
        <w:t>E.4.2.1</w:t>
      </w:r>
      <w:r>
        <w:tab/>
        <w:t>Associated 3GPP URI</w:t>
      </w:r>
      <w:bookmarkEnd w:id="92"/>
    </w:p>
    <w:p w14:paraId="144FCCF4" w14:textId="77777777" w:rsidR="003340CC" w:rsidRPr="00913EC1" w:rsidRDefault="003340CC" w:rsidP="003340CC">
      <w:r>
        <w:t>http://www.3gpp.org/schemas/authctx/classes/GBATwoFactorUnregistered</w:t>
      </w:r>
    </w:p>
    <w:p w14:paraId="547655DA" w14:textId="77777777" w:rsidR="003340CC" w:rsidRDefault="003340CC" w:rsidP="003340CC">
      <w:pPr>
        <w:pStyle w:val="Heading3"/>
      </w:pPr>
      <w:bookmarkStart w:id="93" w:name="_Toc485637232"/>
      <w:r>
        <w:t>E.4.2.2</w:t>
      </w:r>
      <w:r>
        <w:tab/>
        <w:t>Class schema</w:t>
      </w:r>
      <w:bookmarkEnd w:id="93"/>
    </w:p>
    <w:p w14:paraId="5AC8624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546F7F6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5477A06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0C5197A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31332A99"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xmlns:ac="urn:liberty:ac:2004</w:t>
      </w:r>
      <w:r w:rsidRPr="00514597">
        <w:t>-</w:t>
      </w:r>
      <w:r>
        <w:t>12</w:t>
      </w:r>
      <w:r w:rsidRPr="00514597">
        <w:t>"</w:t>
      </w:r>
    </w:p>
    <w:p w14:paraId="12F5F605"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0EBC768"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04D8CFC"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A26A63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67C29AE9"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431B03">
        <w:rPr>
          <w:lang w:val="de-DE"/>
        </w:rPr>
        <w:t>&lt;!-- Imports Liberty authentication context schema definitions --&gt;</w:t>
      </w:r>
    </w:p>
    <w:p w14:paraId="2FBDD92D"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&lt;xs:import namespace="urn:liberty:ac:2004-12"</w:t>
      </w:r>
    </w:p>
    <w:p w14:paraId="214168D8"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schemaLocation="liberty-authentication-context-v2.0.xsd"/&gt;</w:t>
      </w:r>
    </w:p>
    <w:p w14:paraId="655FE39C"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2AABB9E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includes 3GPP GBA Authentication Context generic definitions --&gt;</w:t>
      </w:r>
    </w:p>
    <w:p w14:paraId="1907B1C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&lt;xs:include schemaLocation="3gpp-gba-authentication-context-v1.0.xsd"/&gt;</w:t>
      </w:r>
    </w:p>
    <w:p w14:paraId="573BF7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29221D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GBATwoFactorUnregistered --&gt;</w:t>
      </w:r>
    </w:p>
    <w:p w14:paraId="2B2A28F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72C4C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&lt;xs:complexType name="GBATwoFactorUnregisteredGBAMechanismType"&gt;</w:t>
      </w:r>
    </w:p>
    <w:p w14:paraId="4CF4DF5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6928D18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5DFB792B"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13643EE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07CD6342"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6D6597D1"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6D7E19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9AABE5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4655AD2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5FE0BA4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4B576BCB"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852B0">
        <w:t>&lt;/xs:complexType&gt;</w:t>
      </w:r>
    </w:p>
    <w:p w14:paraId="73CF2C7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p>
    <w:p w14:paraId="6DE93295"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852B0">
        <w:t xml:space="preserve">  </w:t>
      </w:r>
      <w:r>
        <w:t>&lt;!-- states which protocol was used between UE and NAF/IdP</w:t>
      </w:r>
      <w:r w:rsidR="00437D24" w:rsidRPr="007D01F3">
        <w:t xml:space="preserve"> </w:t>
      </w:r>
      <w:r w:rsidR="00437D24">
        <w:t>to authenticate the UE</w:t>
      </w:r>
      <w:r>
        <w:t xml:space="preserve"> --&gt;</w:t>
      </w:r>
    </w:p>
    <w:p w14:paraId="2646733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name="GBATwoFactorUnregisteredAuthenticatorTransportProtocolType"&gt;</w:t>
      </w:r>
    </w:p>
    <w:p w14:paraId="77BFE7C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182B26A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4A7727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582B326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0C3A52B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34833B00"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297B3BA7"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77AC4889"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2767ABE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4F3B7C3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8181627"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&lt;xs:complexType name="GBATwoFactorUnregisteredKeyActivationType"&gt;</w:t>
      </w:r>
    </w:p>
    <w:p w14:paraId="0F16B26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&lt;xs:complexContent&gt;</w:t>
      </w:r>
    </w:p>
    <w:p w14:paraId="74C70A4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 base="</w:t>
      </w:r>
      <w:r w:rsidR="00437D24" w:rsidRPr="00094F05">
        <w:t>ac:</w:t>
      </w:r>
      <w:r w:rsidRPr="00094F05">
        <w:t>KeyActivationType"&gt;</w:t>
      </w:r>
    </w:p>
    <w:p w14:paraId="12E174F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6E50423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ActivationPin"/&gt;</w:t>
      </w:r>
    </w:p>
    <w:p w14:paraId="18089A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Extension" maxOccurs="unbounded"/&gt;</w:t>
      </w:r>
    </w:p>
    <w:p w14:paraId="1D0925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02FA2D97"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t xml:space="preserve">      </w:t>
      </w:r>
      <w:r w:rsidRPr="006F7204">
        <w:rPr>
          <w:lang w:val="fr-FR"/>
        </w:rPr>
        <w:t>&lt;/xs:restriction&gt;</w:t>
      </w:r>
    </w:p>
    <w:p w14:paraId="52B3B07A"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&lt;/xs:complexContent&gt;</w:t>
      </w:r>
    </w:p>
    <w:p w14:paraId="5286221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w:t>
      </w:r>
      <w:r w:rsidRPr="00094F05">
        <w:rPr>
          <w:lang w:val="fr-FR"/>
        </w:rPr>
        <w:t>&lt;/xs:complexType&gt;</w:t>
      </w:r>
    </w:p>
    <w:p w14:paraId="7ED7DC0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A20A713" w14:textId="77777777" w:rsidR="003340CC" w:rsidRPr="009F2E57"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11B6561A" w14:textId="77777777" w:rsidR="003340CC" w:rsidRDefault="003340CC" w:rsidP="003340CC"/>
    <w:p w14:paraId="1B11E0E4" w14:textId="77777777" w:rsidR="003340CC" w:rsidRDefault="003340CC" w:rsidP="003340CC">
      <w:pPr>
        <w:pStyle w:val="Heading2"/>
      </w:pPr>
      <w:bookmarkStart w:id="94" w:name="_Toc485637233"/>
      <w:r>
        <w:t>E.4.3</w:t>
      </w:r>
      <w:r>
        <w:tab/>
        <w:t>GBAOneFactorContract</w:t>
      </w:r>
      <w:bookmarkEnd w:id="94"/>
    </w:p>
    <w:p w14:paraId="17ED3C35" w14:textId="77777777" w:rsidR="003340CC" w:rsidRPr="00913EC1" w:rsidRDefault="003340CC" w:rsidP="003340CC">
      <w:r>
        <w:t xml:space="preserve">This class reflects that mobile customer registration procedures have taken place and an authentication of the UE is done without requiring </w:t>
      </w:r>
      <w:r w:rsidR="004D31F5">
        <w:t>explicit</w:t>
      </w:r>
      <w:r>
        <w:t xml:space="preserve"> end-user interaction. </w:t>
      </w:r>
    </w:p>
    <w:p w14:paraId="032B8BA2" w14:textId="77777777" w:rsidR="003340CC" w:rsidRDefault="003340CC" w:rsidP="003340CC">
      <w:pPr>
        <w:pStyle w:val="Heading3"/>
      </w:pPr>
      <w:bookmarkStart w:id="95" w:name="_Toc485637234"/>
      <w:r>
        <w:t>E.4.3.1</w:t>
      </w:r>
      <w:r>
        <w:tab/>
        <w:t>Associated 3GPP URI</w:t>
      </w:r>
      <w:bookmarkEnd w:id="95"/>
    </w:p>
    <w:p w14:paraId="3898792E" w14:textId="77777777" w:rsidR="003340CC" w:rsidRPr="00913EC1" w:rsidRDefault="003340CC" w:rsidP="003340CC">
      <w:r>
        <w:t>http://www.3gpp.org/schemas/authctx/classes/GBAOneFactorContract</w:t>
      </w:r>
    </w:p>
    <w:p w14:paraId="4C6D9D73" w14:textId="77777777" w:rsidR="003340CC" w:rsidRDefault="003340CC" w:rsidP="003340CC">
      <w:pPr>
        <w:pStyle w:val="Heading3"/>
      </w:pPr>
      <w:bookmarkStart w:id="96" w:name="_Toc485637235"/>
      <w:r>
        <w:t>E.4.3.2</w:t>
      </w:r>
      <w:r>
        <w:tab/>
        <w:t>Class schema</w:t>
      </w:r>
      <w:bookmarkEnd w:id="96"/>
    </w:p>
    <w:p w14:paraId="243E170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D071221"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34F75F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6A6DA03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0AA7E76D"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6665EFBA"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6FAA96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E4C392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D38AC49"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2364BC2"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4804FFC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02D57F3D"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537F09FF"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4BAF566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091907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B5F2AA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5CF3F5D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 GBAOneFactorContract --&gt;</w:t>
      </w:r>
    </w:p>
    <w:p w14:paraId="162B73F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C0D181D"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&lt;xs:complexType name="GBAOneFactorContractGBAMechanismType"&gt;</w:t>
      </w:r>
    </w:p>
    <w:p w14:paraId="3D62BF4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105160E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1CFF9B1F"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4EEAAE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231E89E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659D28A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592E52C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2BA07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61B9050C"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1203803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2B59A1AF"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1F5F5A">
        <w:t>&lt;/xs:complexType&gt;</w:t>
      </w:r>
    </w:p>
    <w:p w14:paraId="289C6DCC"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p>
    <w:p w14:paraId="142CFFEE"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1F5F5A">
        <w:t xml:space="preserve">  </w:t>
      </w:r>
      <w:r>
        <w:t>&lt;!-- states which protocol was used between UE and NAF/IdP</w:t>
      </w:r>
      <w:r w:rsidR="00437D24" w:rsidRPr="007D01F3">
        <w:t xml:space="preserve"> </w:t>
      </w:r>
      <w:r w:rsidR="00437D24">
        <w:t>to authenticate the UE</w:t>
      </w:r>
      <w:r>
        <w:t xml:space="preserve"> --&gt;</w:t>
      </w:r>
    </w:p>
    <w:p w14:paraId="1D631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name="GBAOneFactorContractAuthenticatorTransportProtocolType"&gt;</w:t>
      </w:r>
    </w:p>
    <w:p w14:paraId="7DB41FF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023C2EC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59DAC0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38155B1D"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26552A86"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C4D18F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24C4989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251EF4A2"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2F9BB688"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03B6446B"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026B7B84"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&lt;xs:complexType name="GBAOneFactorContractIdentificationType"&gt;</w:t>
      </w:r>
    </w:p>
    <w:p w14:paraId="706E24B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C84197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437D24">
        <w:rPr>
          <w:lang w:val="fr-FR"/>
        </w:rPr>
        <w:t>ac:</w:t>
      </w:r>
      <w:r w:rsidRPr="009457EA">
        <w:rPr>
          <w:lang w:val="fr-FR"/>
        </w:rPr>
        <w:t>IdentificationType"&gt;</w:t>
      </w:r>
    </w:p>
    <w:p w14:paraId="02D1BAA2"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&lt;xs:sequence&gt;</w:t>
      </w:r>
    </w:p>
    <w:p w14:paraId="42F1888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&lt;xs:element ref="</w:t>
      </w:r>
      <w:r w:rsidR="00437D24" w:rsidRPr="00094F05">
        <w:rPr>
          <w:lang w:val="fr-FR"/>
        </w:rPr>
        <w:t>ac:</w:t>
      </w:r>
      <w:r w:rsidRPr="00094F05">
        <w:rPr>
          <w:lang w:val="fr-FR"/>
        </w:rPr>
        <w:t>PhysicalVerification"/&gt;</w:t>
      </w:r>
    </w:p>
    <w:p w14:paraId="470EAAC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437D24" w:rsidRPr="00094F05">
        <w:rPr>
          <w:lang w:val="fr-FR"/>
        </w:rPr>
        <w:t>ac:</w:t>
      </w:r>
      <w:r w:rsidRPr="00094F05">
        <w:rPr>
          <w:lang w:val="fr-FR"/>
        </w:rPr>
        <w:t>WrittenConsent"/&gt;</w:t>
      </w:r>
    </w:p>
    <w:p w14:paraId="18BABD6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rsidRPr="00094F05">
        <w:t>&lt;xs:element ref="</w:t>
      </w:r>
      <w:r w:rsidR="00437D24" w:rsidRPr="00094F05">
        <w:t>ac:</w:t>
      </w:r>
      <w:r w:rsidRPr="00094F05">
        <w:t>Extension" minOccurs="0" maxOccurs="unbounded"/&gt;</w:t>
      </w:r>
    </w:p>
    <w:p w14:paraId="4F01173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7E3BFE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74568CA"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CD1FB01"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&lt;/xs:complexType&gt;</w:t>
      </w:r>
    </w:p>
    <w:p w14:paraId="5E97254F"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p>
    <w:p w14:paraId="677F40A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&lt;/xs:schema&gt;</w:t>
      </w:r>
    </w:p>
    <w:p w14:paraId="17DF6723" w14:textId="77777777" w:rsidR="003340CC" w:rsidRDefault="003340CC" w:rsidP="003340CC"/>
    <w:p w14:paraId="70846CD9" w14:textId="77777777" w:rsidR="003340CC" w:rsidRDefault="003340CC" w:rsidP="003340CC">
      <w:pPr>
        <w:pStyle w:val="Heading2"/>
      </w:pPr>
      <w:bookmarkStart w:id="97" w:name="_Toc485637236"/>
      <w:r>
        <w:t>E.4.4</w:t>
      </w:r>
      <w:r>
        <w:tab/>
        <w:t>GBATwoFactorContract</w:t>
      </w:r>
      <w:bookmarkEnd w:id="97"/>
    </w:p>
    <w:p w14:paraId="2350B772" w14:textId="77777777" w:rsidR="003340CC" w:rsidRPr="00913EC1" w:rsidRDefault="003340CC" w:rsidP="003340CC">
      <w:r>
        <w:t xml:space="preserve">This class reflects that mobile customer registration procedures have taken place and a two-factor based authentication of the UE is done requiring an </w:t>
      </w:r>
      <w:r w:rsidR="004D31F5">
        <w:t>explicit</w:t>
      </w:r>
      <w:r>
        <w:t xml:space="preserve"> end-user interaction during authentication procedure (e.g., a PIN needs to be typed). </w:t>
      </w:r>
    </w:p>
    <w:p w14:paraId="6A9A5891" w14:textId="77777777" w:rsidR="003340CC" w:rsidRDefault="003340CC" w:rsidP="003340CC">
      <w:pPr>
        <w:pStyle w:val="Heading3"/>
      </w:pPr>
      <w:bookmarkStart w:id="98" w:name="_Toc485637237"/>
      <w:r>
        <w:t>E.4.4.1</w:t>
      </w:r>
      <w:r>
        <w:tab/>
        <w:t>Associated 3GPP URI</w:t>
      </w:r>
      <w:bookmarkEnd w:id="98"/>
    </w:p>
    <w:p w14:paraId="3E44AFCE" w14:textId="77777777" w:rsidR="003340CC" w:rsidRPr="00913EC1" w:rsidRDefault="003340CC" w:rsidP="003340CC">
      <w:r>
        <w:t>http://www.3gpp.org/schemas/authctx/classes/GBATwoFactorContact</w:t>
      </w:r>
    </w:p>
    <w:p w14:paraId="6C1958B6" w14:textId="77777777" w:rsidR="003340CC" w:rsidRDefault="003340CC" w:rsidP="003340CC">
      <w:pPr>
        <w:pStyle w:val="Heading3"/>
      </w:pPr>
      <w:bookmarkStart w:id="99" w:name="_Toc485637238"/>
      <w:r>
        <w:t>E.4.4.2</w:t>
      </w:r>
      <w:r>
        <w:tab/>
        <w:t>Class schema</w:t>
      </w:r>
      <w:bookmarkEnd w:id="99"/>
    </w:p>
    <w:p w14:paraId="236D270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2D7EA9AF"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F40614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13E0142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67189F7"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1CC676E4"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4CBB81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1662D54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89BD23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CDD4DC5"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10FD4FB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60E7EE74"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3CB3C337"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5754DE1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6DD9BCC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552CDC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50618A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GBATwoFactorContract --&gt;</w:t>
      </w:r>
    </w:p>
    <w:p w14:paraId="45EBEA9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693D111"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&lt;xs:complexType name="GBATwoFactorContractGBAMechanismType"&gt;</w:t>
      </w:r>
    </w:p>
    <w:p w14:paraId="6FC838B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6F349F84"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50D87F7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C9EE375"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1688B03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14DCBD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736414F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863B0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5924A0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82F2FB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5461716"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3CF062C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6D0A90E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437D24" w:rsidRPr="007D01F3">
        <w:t xml:space="preserve"> </w:t>
      </w:r>
      <w:r w:rsidR="00437D24">
        <w:t>to authenticate the UE</w:t>
      </w:r>
      <w:r>
        <w:t xml:space="preserve"> --&gt;</w:t>
      </w:r>
    </w:p>
    <w:p w14:paraId="496616F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name="GBATwoFactorContractAuthenticatorTransportProtocolType"&gt;</w:t>
      </w:r>
    </w:p>
    <w:p w14:paraId="6C8B867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3FB1D4A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2436D8D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672A6ED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61EB6F7E"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0212DDC"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33E918C7"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10686B8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10F2D13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4E5138BF"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CFAC45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name="GBATwoFactorContractKeyActivationType"&gt;</w:t>
      </w:r>
    </w:p>
    <w:p w14:paraId="5B4B05FC"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683180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KeyActivationType"&gt;</w:t>
      </w:r>
    </w:p>
    <w:p w14:paraId="4E10BED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7376C194"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 ref="</w:t>
      </w:r>
      <w:r w:rsidR="006E30F7">
        <w:rPr>
          <w:lang w:val="fr-FR"/>
        </w:rPr>
        <w:t>ac:</w:t>
      </w:r>
      <w:r w:rsidRPr="009457EA">
        <w:rPr>
          <w:lang w:val="fr-FR"/>
        </w:rPr>
        <w:t>ActivationPin"/&gt;</w:t>
      </w:r>
    </w:p>
    <w:p w14:paraId="2DED4BCB"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&lt;xs:element ref="</w:t>
      </w:r>
      <w:r w:rsidR="006E30F7">
        <w:rPr>
          <w:lang w:val="fr-FR"/>
        </w:rPr>
        <w:t>ac:</w:t>
      </w:r>
      <w:r w:rsidRPr="006F7204">
        <w:rPr>
          <w:lang w:val="fr-FR"/>
        </w:rPr>
        <w:t>Extension" maxOccurs="unbounded"/&gt;</w:t>
      </w:r>
    </w:p>
    <w:p w14:paraId="03817C7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1991CE2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&lt;/xs:restriction&gt;</w:t>
      </w:r>
    </w:p>
    <w:p w14:paraId="099DB876"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02BA2CA3"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&lt;/xs:complexType&gt;</w:t>
      </w:r>
    </w:p>
    <w:p w14:paraId="3B4F0B4F"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271A1FA"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name="GBATwoFactorContractIdentificationType"&gt;</w:t>
      </w:r>
    </w:p>
    <w:p w14:paraId="3C5FE1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54FDC50"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IdentificationType"&gt;</w:t>
      </w:r>
    </w:p>
    <w:p w14:paraId="23C3C1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094F05">
        <w:rPr>
          <w:lang w:val="fr-FR"/>
        </w:rPr>
        <w:t>&lt;xs:sequence&gt;</w:t>
      </w:r>
    </w:p>
    <w:p w14:paraId="27D10CD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PhysicalVerification"/&gt;</w:t>
      </w:r>
    </w:p>
    <w:p w14:paraId="19E5C7F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WrittenConsent"/&gt;</w:t>
      </w:r>
    </w:p>
    <w:p w14:paraId="1F35AD0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w:t>
      </w:r>
      <w:r w:rsidRPr="008E16BF">
        <w:rPr>
          <w:lang w:val="fr-FR"/>
        </w:rPr>
        <w:t>&lt;xs:element ref="</w:t>
      </w:r>
      <w:r w:rsidR="006E30F7" w:rsidRPr="008E16BF">
        <w:rPr>
          <w:lang w:val="fr-FR"/>
        </w:rPr>
        <w:t>ac:</w:t>
      </w:r>
      <w:r w:rsidRPr="008E16BF">
        <w:rPr>
          <w:lang w:val="fr-FR"/>
        </w:rPr>
        <w:t>Extension" minOccurs="0" maxOccurs="unbounded"/&gt;</w:t>
      </w:r>
    </w:p>
    <w:p w14:paraId="693C561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&lt;/xs:sequence&gt;</w:t>
      </w:r>
    </w:p>
    <w:p w14:paraId="4ABE803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0948FCF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501C904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w:t>
      </w:r>
      <w:r w:rsidRPr="00094F05">
        <w:rPr>
          <w:lang w:val="fr-FR"/>
        </w:rPr>
        <w:t>&lt;/xs:complexType&gt;</w:t>
      </w:r>
    </w:p>
    <w:p w14:paraId="72D7CE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C23AF9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&lt;/xs:schema&gt;</w:t>
      </w:r>
    </w:p>
    <w:p w14:paraId="6013CF81" w14:textId="77777777" w:rsidR="00FE76A2" w:rsidRPr="00094F05" w:rsidRDefault="00FE76A2" w:rsidP="00FE76A2">
      <w:pPr>
        <w:rPr>
          <w:lang w:val="fr-FR"/>
        </w:rPr>
      </w:pPr>
    </w:p>
    <w:p w14:paraId="730C62AC" w14:textId="77777777" w:rsidR="00FE76A2" w:rsidRPr="00094F05" w:rsidRDefault="00FE76A2" w:rsidP="00FE76A2">
      <w:pPr>
        <w:pStyle w:val="Heading8"/>
        <w:rPr>
          <w:noProof/>
          <w:lang w:val="fr-FR"/>
        </w:rPr>
      </w:pPr>
      <w:bookmarkStart w:id="100" w:name="_Toc485637239"/>
      <w:r w:rsidRPr="00094F05">
        <w:rPr>
          <w:lang w:val="fr-FR"/>
        </w:rPr>
        <w:t>Annex F (informative):</w:t>
      </w:r>
      <w:r w:rsidRPr="00094F05">
        <w:rPr>
          <w:lang w:val="fr-FR"/>
        </w:rPr>
        <w:br/>
      </w:r>
      <w:r w:rsidRPr="00094F05">
        <w:rPr>
          <w:noProof/>
          <w:lang w:val="fr-FR"/>
        </w:rPr>
        <w:t>SAML authentication context definitions for GBA</w:t>
      </w:r>
      <w:bookmarkEnd w:id="100"/>
      <w:r w:rsidRPr="00094F05">
        <w:rPr>
          <w:noProof/>
          <w:lang w:val="fr-FR"/>
        </w:rPr>
        <w:t xml:space="preserve"> </w:t>
      </w:r>
    </w:p>
    <w:p w14:paraId="3D326662" w14:textId="77777777" w:rsidR="00FE76A2" w:rsidRDefault="00FE76A2" w:rsidP="00FE76A2">
      <w:pPr>
        <w:pStyle w:val="Heading1"/>
      </w:pPr>
      <w:bookmarkStart w:id="101" w:name="_Toc485637240"/>
      <w:r>
        <w:t>F.1</w:t>
      </w:r>
      <w:r>
        <w:tab/>
        <w:t>Introduction</w:t>
      </w:r>
      <w:bookmarkEnd w:id="101"/>
    </w:p>
    <w:p w14:paraId="518E87DB" w14:textId="77777777" w:rsidR="00FE76A2" w:rsidRDefault="00FE76A2" w:rsidP="00FE76A2">
      <w:r>
        <w:t>This clause describes the GBA Authentication Context definition that an Identity Provider (IdP) uses to describe GBA parameters to a Service Provider (SP). SAML authentication contexts are further discussed in the SAML Authentication Context specification [19].</w:t>
      </w:r>
    </w:p>
    <w:p w14:paraId="63FEB69F" w14:textId="77777777" w:rsidR="00FE76A2" w:rsidRDefault="00FE76A2" w:rsidP="00FE76A2">
      <w:pPr>
        <w:pStyle w:val="Heading1"/>
      </w:pPr>
      <w:bookmarkStart w:id="102" w:name="_Toc485637241"/>
      <w:r>
        <w:t>F.2</w:t>
      </w:r>
      <w:r>
        <w:tab/>
        <w:t>GBA authentication context declaration data model</w:t>
      </w:r>
      <w:bookmarkEnd w:id="102"/>
    </w:p>
    <w:p w14:paraId="3DB0D857" w14:textId="77777777" w:rsidR="00FE76A2" w:rsidRDefault="00FE76A2" w:rsidP="00FE76A2">
      <w:r>
        <w:t xml:space="preserve">Similarly to </w:t>
      </w:r>
      <w:smartTag w:uri="urn:schemas-microsoft-com:office:smarttags" w:element="place">
        <w:smartTag w:uri="urn:schemas-microsoft-com:office:smarttags" w:element="City">
          <w:r>
            <w:t>Liberty</w:t>
          </w:r>
        </w:smartTag>
      </w:smartTag>
      <w:r>
        <w:t xml:space="preserve"> (cf. Annex E), a SAML authentication context declaration captures characteristics of the processes, procedures, and mechanisms by which the authentication authority verified the subject before issuing an identity, protects the secrets on which subsequent authentications are based, and the mechanisms used for this authentication </w:t>
      </w:r>
      <w:r>
        <w:lastRenderedPageBreak/>
        <w:t>(identification, technical protection, operational protection, authentication method and governing agreements) OASIS Standard [22].</w:t>
      </w:r>
    </w:p>
    <w:p w14:paraId="44684EA2" w14:textId="77777777" w:rsidR="00FE76A2" w:rsidRDefault="00FE76A2" w:rsidP="00FE76A2">
      <w:r w:rsidRPr="00803E40">
        <w:t xml:space="preserve">Compared to </w:t>
      </w:r>
      <w:r>
        <w:t>the SAML a</w:t>
      </w:r>
      <w:r w:rsidRPr="00803E40">
        <w:t xml:space="preserve">uthentication </w:t>
      </w:r>
      <w:r>
        <w:t>c</w:t>
      </w:r>
      <w:r w:rsidRPr="00803E40">
        <w:t xml:space="preserve">ontext </w:t>
      </w:r>
      <w:r>
        <w:t>declaration data model OASIS Standard [22]</w:t>
      </w:r>
      <w:r w:rsidRPr="00803E40">
        <w:t xml:space="preserve">, the </w:t>
      </w:r>
      <w:r>
        <w:t>GBA</w:t>
      </w:r>
      <w:r w:rsidRPr="00803E40">
        <w:t xml:space="preserve"> </w:t>
      </w:r>
      <w:r>
        <w:t>a</w:t>
      </w:r>
      <w:r w:rsidRPr="00803E40">
        <w:t xml:space="preserve">uthentication </w:t>
      </w:r>
      <w:r>
        <w:t>c</w:t>
      </w:r>
      <w:r w:rsidRPr="00803E40">
        <w:t xml:space="preserve">ontext </w:t>
      </w:r>
      <w:r>
        <w:t>declaration</w:t>
      </w:r>
      <w:r w:rsidRPr="00803E40">
        <w:t xml:space="preserve"> data model </w:t>
      </w:r>
      <w:r>
        <w:t xml:space="preserve">extends the SAML model by adding </w:t>
      </w:r>
      <w:r w:rsidRPr="00803E40">
        <w:t xml:space="preserve">a description </w:t>
      </w:r>
      <w:r>
        <w:t xml:space="preserve">of </w:t>
      </w:r>
      <w:r w:rsidRPr="00803E40">
        <w:t xml:space="preserve">which GBA mechanism was used during bootstrapping with the BSF, and </w:t>
      </w:r>
      <w:r>
        <w:t>at the same time restricts the SAML model in a number of respects specific to GBA (only shared secret as authenticator type, only HTTP or SSL as authenticator transport protocol, secret key activation by PIN, only mobile device or smartcard as key storage medium).</w:t>
      </w:r>
      <w:r w:rsidRPr="00803E40">
        <w:t xml:space="preserve"> </w:t>
      </w:r>
    </w:p>
    <w:p w14:paraId="709D6C33" w14:textId="77777777" w:rsidR="00FE76A2" w:rsidRDefault="00FE76A2" w:rsidP="00FE76A2">
      <w:r>
        <w:t>T</w:t>
      </w:r>
      <w:r w:rsidRPr="00803E40">
        <w:t xml:space="preserve">he authentication contexts </w:t>
      </w:r>
      <w:r>
        <w:t xml:space="preserve">classes </w:t>
      </w:r>
      <w:r w:rsidRPr="00803E40">
        <w:t>specific to</w:t>
      </w:r>
      <w:r>
        <w:t xml:space="preserve"> mobile terminals specified by SAML are:</w:t>
      </w:r>
    </w:p>
    <w:p w14:paraId="624CC814" w14:textId="77777777" w:rsidR="00FE76A2" w:rsidRDefault="00FE76A2" w:rsidP="00FE76A2">
      <w:pPr>
        <w:pStyle w:val="B1"/>
      </w:pPr>
      <w:r>
        <w:t>-</w:t>
      </w:r>
      <w:r>
        <w:tab/>
        <w:t xml:space="preserve">MobileOneFactorUnregistered, </w:t>
      </w:r>
    </w:p>
    <w:p w14:paraId="36A4824E" w14:textId="77777777" w:rsidR="00FE76A2" w:rsidRDefault="00FE76A2" w:rsidP="00FE76A2">
      <w:pPr>
        <w:pStyle w:val="B1"/>
      </w:pPr>
      <w:r>
        <w:t>-</w:t>
      </w:r>
      <w:r>
        <w:tab/>
        <w:t xml:space="preserve">MobileTwoFactorUnregistered, </w:t>
      </w:r>
    </w:p>
    <w:p w14:paraId="6027B869" w14:textId="77777777" w:rsidR="00FE76A2" w:rsidRDefault="00FE76A2" w:rsidP="00FE76A2">
      <w:pPr>
        <w:pStyle w:val="B1"/>
      </w:pPr>
      <w:r>
        <w:t>-</w:t>
      </w:r>
      <w:r>
        <w:tab/>
        <w:t xml:space="preserve">MobileOneFactorContract, and </w:t>
      </w:r>
    </w:p>
    <w:p w14:paraId="6EDA7852" w14:textId="77777777" w:rsidR="00FE76A2" w:rsidRDefault="00FE76A2" w:rsidP="00FE76A2">
      <w:pPr>
        <w:pStyle w:val="B1"/>
      </w:pPr>
      <w:r>
        <w:t>-</w:t>
      </w:r>
      <w:r>
        <w:tab/>
        <w:t xml:space="preserve">MobileTwoFactorContract. </w:t>
      </w:r>
    </w:p>
    <w:p w14:paraId="4E46DC5F" w14:textId="77777777" w:rsidR="00FE76A2" w:rsidRDefault="00FE76A2" w:rsidP="00FE76A2">
      <w:r>
        <w:t>The GBA authentication context classes introduced herein correspond to the above ones and are:</w:t>
      </w:r>
    </w:p>
    <w:p w14:paraId="0F8108A6" w14:textId="77777777" w:rsidR="00FE76A2" w:rsidRDefault="00FE76A2" w:rsidP="00FE76A2">
      <w:pPr>
        <w:pStyle w:val="B1"/>
      </w:pPr>
      <w:r>
        <w:t>-</w:t>
      </w:r>
      <w:r>
        <w:tab/>
        <w:t xml:space="preserve">GBAOneFactorUnregistered, </w:t>
      </w:r>
    </w:p>
    <w:p w14:paraId="64357D80" w14:textId="77777777" w:rsidR="00FE76A2" w:rsidRDefault="00FE76A2" w:rsidP="00FE76A2">
      <w:pPr>
        <w:pStyle w:val="B1"/>
      </w:pPr>
      <w:r>
        <w:t>-</w:t>
      </w:r>
      <w:r>
        <w:tab/>
        <w:t xml:space="preserve">GBATwoFactorUnregistered, </w:t>
      </w:r>
    </w:p>
    <w:p w14:paraId="731C965A" w14:textId="77777777" w:rsidR="00FE76A2" w:rsidRDefault="00FE76A2" w:rsidP="00FE76A2">
      <w:pPr>
        <w:pStyle w:val="B1"/>
      </w:pPr>
      <w:r>
        <w:t>-</w:t>
      </w:r>
      <w:r>
        <w:tab/>
        <w:t xml:space="preserve">GBAOneFactorContract, and </w:t>
      </w:r>
    </w:p>
    <w:p w14:paraId="2AC0E864" w14:textId="77777777" w:rsidR="00FE76A2" w:rsidRDefault="00FE76A2" w:rsidP="00FE76A2">
      <w:pPr>
        <w:pStyle w:val="B1"/>
      </w:pPr>
      <w:r>
        <w:t>-</w:t>
      </w:r>
      <w:r>
        <w:tab/>
        <w:t xml:space="preserve">GBATwoFactorContract. </w:t>
      </w:r>
    </w:p>
    <w:p w14:paraId="45A01B2C" w14:textId="77777777" w:rsidR="00FE76A2" w:rsidRDefault="00FE76A2" w:rsidP="00FE76A2">
      <w:pPr>
        <w:pStyle w:val="B1"/>
      </w:pPr>
      <w:r>
        <w:t>The GBA authentication context classes are derived from the corresponding SAML</w:t>
      </w:r>
      <w:r w:rsidRPr="00574B23">
        <w:t xml:space="preserve"> </w:t>
      </w:r>
      <w:r>
        <w:t>authentication context classes by means of the following patterns:</w:t>
      </w:r>
    </w:p>
    <w:p w14:paraId="2A3F2E78" w14:textId="77777777" w:rsidR="00FE76A2" w:rsidRDefault="00FE76A2" w:rsidP="00FE76A2">
      <w:pPr>
        <w:pStyle w:val="B1"/>
      </w:pPr>
      <w:r>
        <w:t>-</w:t>
      </w:r>
      <w:r>
        <w:tab/>
        <w:t>The GBA mechanism (corresponding to ME-based GBA, UICC-based GBA, 2G GBA, etc.) is added to the authentication method type for all the four classes.</w:t>
      </w:r>
    </w:p>
    <w:p w14:paraId="54E67002" w14:textId="77777777" w:rsidR="00FE76A2" w:rsidRDefault="00FE76A2" w:rsidP="00FE76A2">
      <w:pPr>
        <w:pStyle w:val="B1"/>
      </w:pPr>
      <w:r>
        <w:t>-</w:t>
      </w:r>
      <w:r>
        <w:tab/>
        <w:t>A set of GBA-specific restrictions (only shared secret as authenticator type, only HTTP or SSL as authenticator transport protocol, only mobile device or smartcard as key storage medium) is applied to all the four classes.</w:t>
      </w:r>
    </w:p>
    <w:p w14:paraId="2763E255" w14:textId="77777777" w:rsidR="00FE76A2" w:rsidRDefault="00FE76A2" w:rsidP="00FE76A2">
      <w:pPr>
        <w:pStyle w:val="B1"/>
      </w:pPr>
      <w:r>
        <w:t>-</w:t>
      </w:r>
      <w:r>
        <w:tab/>
        <w:t>For the “OneFactor” classes (GBAOneFactorUnregistered and GBAOneFactorContract), there is no more difference (compared to the corresponding SAML class) in addition to the two changes described above.</w:t>
      </w:r>
    </w:p>
    <w:p w14:paraId="3DEE960B" w14:textId="77777777" w:rsidR="00FE76A2" w:rsidRDefault="00FE76A2" w:rsidP="00FE76A2">
      <w:pPr>
        <w:pStyle w:val="B1"/>
      </w:pPr>
      <w:r>
        <w:t>-</w:t>
      </w:r>
      <w:r>
        <w:tab/>
        <w:t>For the “TwoFactor” classes (GBATwoFactorUnregistered and GBATwoFactorContract), the key activation by means of PIN is mandatory in s</w:t>
      </w:r>
      <w:r w:rsidRPr="00835B74">
        <w:t>ecret</w:t>
      </w:r>
      <w:r>
        <w:t xml:space="preserve"> k</w:t>
      </w:r>
      <w:r w:rsidRPr="00835B74">
        <w:t>ey</w:t>
      </w:r>
      <w:r>
        <w:t xml:space="preserve"> p</w:t>
      </w:r>
      <w:r w:rsidRPr="00835B74">
        <w:t>rotection</w:t>
      </w:r>
      <w:r>
        <w:t>.</w:t>
      </w:r>
    </w:p>
    <w:p w14:paraId="04FF028F" w14:textId="77777777" w:rsidR="00FE76A2" w:rsidRDefault="00FE76A2" w:rsidP="00FE76A2">
      <w:pPr>
        <w:pStyle w:val="B1"/>
      </w:pPr>
      <w:r>
        <w:t>Given the above patterns, the rest of this annex is expected to be understood without further detailed explanations.</w:t>
      </w:r>
    </w:p>
    <w:p w14:paraId="4611E444" w14:textId="77777777" w:rsidR="00FE76A2" w:rsidRDefault="00FE76A2" w:rsidP="00FE76A2">
      <w:pPr>
        <w:pStyle w:val="Heading1"/>
      </w:pPr>
      <w:bookmarkStart w:id="103" w:name="_Toc485637242"/>
      <w:r>
        <w:t>F.3</w:t>
      </w:r>
      <w:r>
        <w:tab/>
        <w:t>GBA authentication context declaration types</w:t>
      </w:r>
      <w:bookmarkEnd w:id="103"/>
    </w:p>
    <w:p w14:paraId="376EE703" w14:textId="77777777" w:rsidR="00FE76A2" w:rsidRPr="008503C0" w:rsidRDefault="00FE76A2" w:rsidP="00FE76A2">
      <w:r>
        <w:t>This section lists the type definitions common to all the four GBA authentication context declaration classes. It adds the GBA mechanism elements (and the necessary type definitions) to the SAML types.</w:t>
      </w:r>
    </w:p>
    <w:p w14:paraId="34A11D8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F7A4A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 xmlns:xs="http://www.w3.org/2001/XMLSchema"&gt;</w:t>
      </w:r>
    </w:p>
    <w:p w14:paraId="6E74933A"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de-DE"/>
        </w:rPr>
        <w:t xml:space="preserve">  </w:t>
      </w:r>
      <w:r w:rsidRPr="00B6251B">
        <w:rPr>
          <w:lang w:val="fr-FR"/>
        </w:rPr>
        <w:t>&lt;xs:annotation&gt;</w:t>
      </w:r>
    </w:p>
    <w:p w14:paraId="0940FBE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B6251B">
        <w:rPr>
          <w:lang w:val="fr-FR"/>
        </w:rPr>
        <w:t xml:space="preserve">    &lt;xs:documentation&gt;</w:t>
      </w:r>
    </w:p>
    <w:p w14:paraId="1D0B9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rPr>
          <w:lang w:val="fr-FR"/>
        </w:rPr>
        <w:t xml:space="preserve">      </w:t>
      </w:r>
      <w:r>
        <w:t>These types are intended to be used in the definition of</w:t>
      </w:r>
    </w:p>
    <w:p w14:paraId="60D785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authentication context classes in 3GPP and 3GPP2 Generic</w:t>
      </w:r>
    </w:p>
    <w:p w14:paraId="4720A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Bootstrapping Architecture (GBA). The new authentication</w:t>
      </w:r>
    </w:p>
    <w:p w14:paraId="4ADE70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context classes are defined separately.</w:t>
      </w:r>
    </w:p>
    <w:p w14:paraId="52A1C84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&lt;/xs:documentation&gt;</w:t>
      </w:r>
    </w:p>
    <w:p w14:paraId="238CCC8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6B8FC34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SAML authentication context types --&gt;</w:t>
      </w:r>
    </w:p>
    <w:p w14:paraId="0543E3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&lt;xs:include schemaLocation="http://docs.oasis-open.org/security/saml/v2.0/saml-schema-authn-context-types-2.0.xsd"/&gt;</w:t>
      </w:r>
    </w:p>
    <w:p w14:paraId="186B06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5CEBEC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name="GBAMechanismTypeType"&gt;</w:t>
      </w:r>
    </w:p>
    <w:p w14:paraId="61D2043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50F8DD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&lt;xs:documentation&gt;</w:t>
      </w:r>
    </w:p>
    <w:p w14:paraId="76531C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6D6AD1B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&lt;/xs:documentation&gt;</w:t>
      </w:r>
    </w:p>
    <w:p w14:paraId="35FB33A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&lt;/xs:annotation&gt;</w:t>
      </w:r>
    </w:p>
    <w:p w14:paraId="00F9DBC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&lt;/xs:complexType&gt;</w:t>
      </w:r>
    </w:p>
    <w:p w14:paraId="0C71E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&lt;xs:element name="LegacyGBA" type="GBAMechanismTypeType"&gt;</w:t>
      </w:r>
    </w:p>
    <w:p w14:paraId="09F1C2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1AB617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AA06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53CE5D5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2EE0CA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2G GBA in 3GPP, and CDMA 1x and CDMA 1xEvDo</w:t>
      </w:r>
    </w:p>
    <w:p w14:paraId="00CED4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3GPP2.</w:t>
      </w:r>
    </w:p>
    <w:p w14:paraId="19CB9C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343C0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9408E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C9C30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name="GBAMobileMobile" type="GBAMechanismTypeType"&gt;</w:t>
      </w:r>
    </w:p>
    <w:p w14:paraId="1EF20B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6BC0A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6FEA9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using AKA as specified in 3GPP and 3GPP2.</w:t>
      </w:r>
    </w:p>
    <w:p w14:paraId="62C173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26A5B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used in the mobile.</w:t>
      </w:r>
    </w:p>
    <w:p w14:paraId="354360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74D0AC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46833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2C9BC4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name="GBAUICCMobile" type="GBAMechanismTypeType"&gt;</w:t>
      </w:r>
    </w:p>
    <w:p w14:paraId="6EC14F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90B56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1309C6E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92056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689F4F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mobile.</w:t>
      </w:r>
    </w:p>
    <w:p w14:paraId="42BFE0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1B6EB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572635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0595DF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name="GBAUICCUICC" type="GBAMechanismTypeType"&gt;</w:t>
      </w:r>
    </w:p>
    <w:p w14:paraId="3F7790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68DDED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24F602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0CD6C4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26347B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UICC.</w:t>
      </w:r>
    </w:p>
    <w:p w14:paraId="4679C2A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482CCD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9DFB1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15B3C8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name="GBAMechanismType"&gt;</w:t>
      </w:r>
    </w:p>
    <w:p w14:paraId="2D1733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E1C71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ref="LegacyGBA"/&gt;</w:t>
      </w:r>
    </w:p>
    <w:p w14:paraId="5443CEF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&lt;xs:element ref="GBAMobileMobile"/&gt;</w:t>
      </w:r>
    </w:p>
    <w:p w14:paraId="48672D26"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&lt;xs:element ref="GBAUICCMobile"/&gt;</w:t>
      </w:r>
    </w:p>
    <w:p w14:paraId="393BE1B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ref="GBAUICCUICC"/&gt;</w:t>
      </w:r>
    </w:p>
    <w:p w14:paraId="494F44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&lt;/xs:choice&gt;</w:t>
      </w:r>
    </w:p>
    <w:p w14:paraId="0109C1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&lt;/xs:complexType&gt;</w:t>
      </w:r>
    </w:p>
    <w:p w14:paraId="6E5862E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new element for GBA authentication context classes --&gt;</w:t>
      </w:r>
    </w:p>
    <w:p w14:paraId="4FD78D0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name="GBAMechanism" type="GBAMechanismType"/&gt;</w:t>
      </w:r>
    </w:p>
    <w:p w14:paraId="1B49A7F3" w14:textId="77777777" w:rsidR="00FE76A2" w:rsidRPr="006F7204"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73BCD26A" w14:textId="77777777" w:rsidR="00FE76A2" w:rsidRDefault="00FE76A2" w:rsidP="00FE76A2"/>
    <w:p w14:paraId="2DE1351B" w14:textId="77777777" w:rsidR="00FE76A2" w:rsidRPr="00B812D1" w:rsidRDefault="00FE76A2" w:rsidP="00FE76A2">
      <w:pPr>
        <w:pStyle w:val="Heading1"/>
      </w:pPr>
      <w:bookmarkStart w:id="104" w:name="_Toc485637243"/>
      <w:r>
        <w:t>F.4</w:t>
      </w:r>
      <w:r>
        <w:tab/>
        <w:t>GBA authentication context declaration classes</w:t>
      </w:r>
      <w:bookmarkEnd w:id="104"/>
    </w:p>
    <w:p w14:paraId="33BF0561" w14:textId="77777777" w:rsidR="00FE76A2" w:rsidRDefault="00FE76A2" w:rsidP="00FE76A2">
      <w:pPr>
        <w:pStyle w:val="Heading2"/>
      </w:pPr>
      <w:bookmarkStart w:id="105" w:name="_Toc485637244"/>
      <w:r>
        <w:t>F.4.1</w:t>
      </w:r>
      <w:r>
        <w:tab/>
        <w:t>GBAOneFactorUnregistered</w:t>
      </w:r>
      <w:bookmarkEnd w:id="105"/>
    </w:p>
    <w:p w14:paraId="423E3966" w14:textId="77777777" w:rsidR="00FE76A2" w:rsidRPr="00913EC1" w:rsidRDefault="00FE76A2" w:rsidP="00FE76A2">
      <w:r>
        <w:t xml:space="preserve">This class reflects that there were no mobile customer registration procedures and an authentication of the UE is done without requiring explict end-user interaction. </w:t>
      </w:r>
    </w:p>
    <w:p w14:paraId="682CCBC1" w14:textId="77777777" w:rsidR="00FE76A2" w:rsidRDefault="00FE76A2" w:rsidP="00FE76A2">
      <w:pPr>
        <w:pStyle w:val="Heading3"/>
      </w:pPr>
      <w:bookmarkStart w:id="106" w:name="_Toc485637245"/>
      <w:r>
        <w:t>F.4.1.1</w:t>
      </w:r>
      <w:r>
        <w:tab/>
        <w:t>Associated 3GPP URI</w:t>
      </w:r>
      <w:bookmarkEnd w:id="106"/>
    </w:p>
    <w:p w14:paraId="199192D1" w14:textId="77777777" w:rsidR="00FE76A2" w:rsidRPr="00BF1A3B" w:rsidRDefault="00FE76A2" w:rsidP="00FE76A2">
      <w:r w:rsidRPr="00BF1A3B">
        <w:t>urn:3gpp:gba:ac:saml:2007-08:classes:GBAOneFactorUnregistered</w:t>
      </w:r>
    </w:p>
    <w:p w14:paraId="00BA1E64" w14:textId="77777777" w:rsidR="00FE76A2" w:rsidRPr="00FE76A2" w:rsidRDefault="00FE76A2" w:rsidP="00FE76A2">
      <w:pPr>
        <w:pStyle w:val="Heading3"/>
        <w:rPr>
          <w:lang w:val="de-DE"/>
        </w:rPr>
      </w:pPr>
      <w:bookmarkStart w:id="107" w:name="_Toc485637246"/>
      <w:r w:rsidRPr="00FE76A2">
        <w:rPr>
          <w:lang w:val="de-DE"/>
        </w:rPr>
        <w:t>F.4.1.2</w:t>
      </w:r>
      <w:r w:rsidRPr="00FE76A2">
        <w:rPr>
          <w:lang w:val="de-DE"/>
        </w:rPr>
        <w:tab/>
        <w:t>Class schema</w:t>
      </w:r>
      <w:bookmarkEnd w:id="107"/>
    </w:p>
    <w:p w14:paraId="7F2C9A3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6D2569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lastRenderedPageBreak/>
        <w:t>&lt;xs:schema</w:t>
      </w:r>
    </w:p>
    <w:p w14:paraId="4F5BB4C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5" w:history="1">
        <w:r w:rsidRPr="00FE76A2">
          <w:rPr>
            <w:rStyle w:val="Hyperlink"/>
            <w:lang w:val="de-DE"/>
          </w:rPr>
          <w:t>http://www.w3.org/2001/XMLSchema</w:t>
        </w:r>
      </w:hyperlink>
    </w:p>
    <w:p w14:paraId="0C33209F"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xmlns="urn:3gpp:gba:ac:saml:2007-08:classes:GBAOneFactorUnregistered"</w:t>
      </w:r>
    </w:p>
    <w:p w14:paraId="20771D9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targetNamespace="urn:3gpp:gba:ac:saml:2007-08:classes:GBAOneFactorUnregistered"</w:t>
      </w:r>
    </w:p>
    <w:p w14:paraId="14B6518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316208E0"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18FB3DA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79785BE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196A5D8D"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20939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596EF5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MobileOneFactorUnregistered class.</w:t>
      </w:r>
    </w:p>
    <w:p w14:paraId="10C187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3gpp-gba-saml-authn-context-gbaonefactor-unreg-1.0.xsd</w:t>
      </w:r>
    </w:p>
    <w:p w14:paraId="6B81FC5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74BA476E"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9533F3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79AD35B6"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04F2765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64B1A3D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DE6711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5C8CD2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2167CDE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652202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37A87C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55B13F9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BE14AE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5D02C7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4EB7B5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78AA7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9141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4286D1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91767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21F83F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A192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106F49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85A6A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ACF97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B6251B">
        <w:t>&lt;/xs:sequence&gt;</w:t>
      </w:r>
    </w:p>
    <w:p w14:paraId="09EA4C5B"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&lt;/xs:extension&gt;</w:t>
      </w:r>
    </w:p>
    <w:p w14:paraId="7C7FEC89"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&lt;/xs:complexContent&gt;</w:t>
      </w:r>
    </w:p>
    <w:p w14:paraId="52A24DC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w:t>
      </w:r>
      <w:r>
        <w:t>&lt;!-- difference compared to SAML: GBAMechanism --&gt;</w:t>
      </w:r>
    </w:p>
    <w:p w14:paraId="378F08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53FAFC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747F5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EADD1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0D53AA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DADD5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0E895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5AB8D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15BCB2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98CABB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24A49FEA"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A97A767"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06FDFA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5884AE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52D37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62B332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F96C9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6AAA5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B89B9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DA64F7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204436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3E2B0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A8821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36FDE3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AD325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070C9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FCD4B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1B7A2C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8F6F7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75924F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161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7AE6ED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8212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7BCCBB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7846E04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52163CF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3A2E76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393355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172D6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DAC0709"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&lt;/xs:complexType&gt;</w:t>
      </w:r>
    </w:p>
    <w:p w14:paraId="1B969B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7BE944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01DE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5C9F5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E607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6ADC1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32E462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EB01C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452F4D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2AA9FF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26C8B1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C555B5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19D1C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36D61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06495F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47E929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6F553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1C9C87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BF53A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49D2900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2DED221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D42486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2E0E5D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8DE79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9E7B1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891C7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6B9217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EA919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1834C2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B0EE5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57CD9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61AE38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73B514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04E95F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07EFEE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A9BC09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643842A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D6142A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7745E5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4F70A69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FB305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1DE77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9FC7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2C026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088CA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AD456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EF7AB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5E7124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58A9E1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21E0162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CBE8D5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25402A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9A2B5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2092DC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152D4A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8F5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67F650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8B7C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52789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8CAA5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13D67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6BC477B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6B32A4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10DA62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24EF998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6E2D5D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731AF1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81691A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44DE38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C31984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AC65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1C6E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FCCE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1B7C9445" w14:textId="77777777" w:rsidR="00FE76A2" w:rsidRPr="003340CC"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50CB19" w14:textId="77777777" w:rsidR="00FE76A2" w:rsidRDefault="00FE76A2" w:rsidP="00FE76A2"/>
    <w:p w14:paraId="578C421E" w14:textId="77777777" w:rsidR="00FE76A2" w:rsidRDefault="00FE76A2" w:rsidP="00FE76A2">
      <w:pPr>
        <w:pStyle w:val="Heading2"/>
      </w:pPr>
      <w:bookmarkStart w:id="108" w:name="_Toc485637247"/>
      <w:r>
        <w:lastRenderedPageBreak/>
        <w:t>F.4.2</w:t>
      </w:r>
      <w:r>
        <w:tab/>
        <w:t>GBATwoFactorUnregistered</w:t>
      </w:r>
      <w:bookmarkEnd w:id="108"/>
    </w:p>
    <w:p w14:paraId="3AD1500A" w14:textId="77777777" w:rsidR="00FE76A2" w:rsidRPr="00913EC1" w:rsidRDefault="00FE76A2" w:rsidP="00FE76A2">
      <w:r>
        <w:t xml:space="preserve">This class reflects that there were no mobile customer registration procedures and a two-factor based authentication of the UE is done requiring an explicit end-user interaction during authentication procedure (e.g., a PIN needs to be typed). </w:t>
      </w:r>
    </w:p>
    <w:p w14:paraId="0AF872FE" w14:textId="77777777" w:rsidR="00FE76A2" w:rsidRDefault="00FE76A2" w:rsidP="00FE76A2">
      <w:pPr>
        <w:pStyle w:val="Heading3"/>
      </w:pPr>
      <w:bookmarkStart w:id="109" w:name="_Toc485637248"/>
      <w:r>
        <w:t>F.4.2.1</w:t>
      </w:r>
      <w:r>
        <w:tab/>
        <w:t>Associated 3GPP URI</w:t>
      </w:r>
      <w:bookmarkEnd w:id="109"/>
    </w:p>
    <w:p w14:paraId="78602834" w14:textId="77777777" w:rsidR="00FE76A2" w:rsidRPr="00DD180F" w:rsidRDefault="00FE76A2" w:rsidP="00FE76A2">
      <w:r w:rsidRPr="00DD180F">
        <w:t>urn:3gpp:gba:ac:saml:2007-08:classes:GBATwoFactorUnregistered</w:t>
      </w:r>
    </w:p>
    <w:p w14:paraId="1BF339FF" w14:textId="77777777" w:rsidR="00FE76A2" w:rsidRPr="00FE76A2" w:rsidRDefault="00FE76A2" w:rsidP="00FE76A2">
      <w:pPr>
        <w:pStyle w:val="Heading3"/>
        <w:rPr>
          <w:lang w:val="de-DE"/>
        </w:rPr>
      </w:pPr>
      <w:bookmarkStart w:id="110" w:name="_Toc485637249"/>
      <w:r w:rsidRPr="00FE76A2">
        <w:rPr>
          <w:lang w:val="de-DE"/>
        </w:rPr>
        <w:t>F.4.2.2</w:t>
      </w:r>
      <w:r w:rsidRPr="00FE76A2">
        <w:rPr>
          <w:lang w:val="de-DE"/>
        </w:rPr>
        <w:tab/>
        <w:t>Class schema</w:t>
      </w:r>
      <w:bookmarkEnd w:id="110"/>
    </w:p>
    <w:p w14:paraId="5D049CB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14FCF15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6C3A7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6" w:history="1">
        <w:r w:rsidRPr="00FE76A2">
          <w:rPr>
            <w:rStyle w:val="Hyperlink"/>
            <w:lang w:val="de-DE"/>
          </w:rPr>
          <w:t>http://www.w3.org/2001/XMLSchema</w:t>
        </w:r>
      </w:hyperlink>
    </w:p>
    <w:p w14:paraId="5AEFF8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xmlns="urn:3gpp:gba:ac:saml:2007-08:classes:GBATwoFactorUnregistered"</w:t>
      </w:r>
    </w:p>
    <w:p w14:paraId="4323F491"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targetNamespace="urn:3gpp:gba:ac:saml:2007-08:classes:GBATwoFactorUnregistered"</w:t>
      </w:r>
    </w:p>
    <w:p w14:paraId="556A31D8"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66071D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39F5903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1CAB94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7D5EAE9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345DF4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137AFF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MobileTwoFactorUnregistered class.</w:t>
      </w:r>
    </w:p>
    <w:p w14:paraId="70A74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3gpp-gba-saml-authn-context-gbatwofactor-unreg-1.0.xsd</w:t>
      </w:r>
    </w:p>
    <w:p w14:paraId="5D66355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3518871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09038A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7EBB1F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5818180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2F5E3AE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D05930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69E5F30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5A8D63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92FD0A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2A6579F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20552B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71425F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1A58F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62DD234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589E6E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10B72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F2410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5A66B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3C6D9F7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8A6B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D3A74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6868A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1286DE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B08C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7A5C6E0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6F72D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13A726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E8AD3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ED694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21E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736ED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4A28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4FC9D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6A29BC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E2D839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31D752C"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6C24D97F"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CB8C609"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37922C8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DC1ED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3B5173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254960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AF65A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7FB4F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296B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3140C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532BEB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56EE27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97363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AAC6E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341CB5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C74BD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8FCC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689E8E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5D46C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615BC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2BC7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62979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72D3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0C22F1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33A7B67D"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4410A56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8E16BF">
        <w:rPr>
          <w:lang w:val="fr-FR"/>
        </w:rPr>
        <w:t>&lt;/xs:sequence&gt;</w:t>
      </w:r>
    </w:p>
    <w:p w14:paraId="4DA5A7D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6725045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1224C6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fr-FR"/>
        </w:rPr>
        <w:t xml:space="preserve">      </w:t>
      </w:r>
      <w:r>
        <w:t>&lt;!-- no difference compared to SAML --&gt;</w:t>
      </w:r>
    </w:p>
    <w:p w14:paraId="27D9C2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80E8D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1159AC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84BAA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9E76F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E9D16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873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E6077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E4D7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719CF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43C54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6979EB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4D7B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088E69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A6B6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657FA4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6CC756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65163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6B6309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16C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076384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FDD8B9F"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68157E">
        <w:t>&lt;xs:element ref="Extension" minOccurs="0" maxOccurs="unbounded"/&gt;</w:t>
      </w:r>
    </w:p>
    <w:p w14:paraId="414203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68157E">
        <w:t xml:space="preserve">          </w:t>
      </w:r>
      <w:r w:rsidRPr="00094F05">
        <w:rPr>
          <w:lang w:val="fr-FR"/>
        </w:rPr>
        <w:t>&lt;/xs:sequence&gt;</w:t>
      </w:r>
    </w:p>
    <w:p w14:paraId="1C94683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046F6B7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17B5B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348156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0F1A4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3146AE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B28C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7FB2A3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33D706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670CC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15E6E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4EB4528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76CE5A1B"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563BA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3E07703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68BE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35F45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8EBC6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58280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12FBC6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5FE87F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756158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328AF0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172F6A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11229E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782D8A17"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617864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4F85FC5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622DC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0A003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5B970F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162F9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AA45C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4E8579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19F66F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0B3E37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EB8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23C2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4E79D8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74922DB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lastRenderedPageBreak/>
        <w:t xml:space="preserve">        &lt;/xs:restriction&gt;</w:t>
      </w:r>
    </w:p>
    <w:p w14:paraId="26F1776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87EE9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57D2FA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3EC5AD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2D66F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186417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768A37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846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04EAA4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8C620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3D865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3FBC90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3FFD03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70D3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B797D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0EC0C89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4DC8F5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C73DCD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3EAFA1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58893F2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448FC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1F1C2C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6D1BB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071E3DE1" w14:textId="77777777" w:rsidR="00FE76A2" w:rsidRPr="009F2E57"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2E38A021" w14:textId="77777777" w:rsidR="00FE76A2" w:rsidRDefault="00FE76A2" w:rsidP="00FE76A2"/>
    <w:p w14:paraId="4D63DF17" w14:textId="77777777" w:rsidR="00FE76A2" w:rsidRDefault="00FE76A2" w:rsidP="00FE76A2">
      <w:pPr>
        <w:pStyle w:val="Heading2"/>
      </w:pPr>
      <w:bookmarkStart w:id="111" w:name="_Toc485637250"/>
      <w:r>
        <w:t>F.4.3</w:t>
      </w:r>
      <w:r>
        <w:tab/>
        <w:t>GBAOneFactorContract</w:t>
      </w:r>
      <w:bookmarkEnd w:id="111"/>
    </w:p>
    <w:p w14:paraId="0B724BAD" w14:textId="77777777" w:rsidR="00FE76A2" w:rsidRPr="00913EC1" w:rsidRDefault="00FE76A2" w:rsidP="00FE76A2">
      <w:r>
        <w:t xml:space="preserve">This class reflects that mobile customer registration procedures have taken place and an authentication of the UE is done without requiring explicit end-user interaction. </w:t>
      </w:r>
    </w:p>
    <w:p w14:paraId="3ACDE8EA" w14:textId="77777777" w:rsidR="00FE76A2" w:rsidRDefault="00FE76A2" w:rsidP="00FE76A2">
      <w:pPr>
        <w:pStyle w:val="Heading3"/>
      </w:pPr>
      <w:bookmarkStart w:id="112" w:name="_Toc485637251"/>
      <w:r>
        <w:t>F.4.3.1</w:t>
      </w:r>
      <w:r>
        <w:tab/>
        <w:t>Associated 3GPP URI</w:t>
      </w:r>
      <w:bookmarkEnd w:id="112"/>
    </w:p>
    <w:p w14:paraId="086D3446" w14:textId="77777777" w:rsidR="00FE76A2" w:rsidRPr="00DD180F" w:rsidRDefault="00FE76A2" w:rsidP="00FE76A2">
      <w:r w:rsidRPr="00DD180F">
        <w:t>urn:3gpp:gba:ac:saml:2007-08:classes:GBAOneFactorContract</w:t>
      </w:r>
    </w:p>
    <w:p w14:paraId="607B1E0C" w14:textId="77777777" w:rsidR="00FE76A2" w:rsidRPr="00FE76A2" w:rsidRDefault="00FE76A2" w:rsidP="00FE76A2">
      <w:pPr>
        <w:pStyle w:val="Heading3"/>
        <w:rPr>
          <w:lang w:val="de-DE"/>
        </w:rPr>
      </w:pPr>
      <w:bookmarkStart w:id="113" w:name="_Toc485637252"/>
      <w:r w:rsidRPr="00FE76A2">
        <w:rPr>
          <w:lang w:val="de-DE"/>
        </w:rPr>
        <w:t>F.4.3.2</w:t>
      </w:r>
      <w:r w:rsidRPr="00FE76A2">
        <w:rPr>
          <w:lang w:val="de-DE"/>
        </w:rPr>
        <w:tab/>
        <w:t>Class schema</w:t>
      </w:r>
      <w:bookmarkEnd w:id="113"/>
    </w:p>
    <w:p w14:paraId="6E3C8A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8DB5B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0E801CF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7" w:history="1">
        <w:r w:rsidRPr="00FE76A2">
          <w:rPr>
            <w:rStyle w:val="Hyperlink"/>
            <w:lang w:val="de-DE"/>
          </w:rPr>
          <w:t>http://www.w3.org/2001/XMLSchema</w:t>
        </w:r>
      </w:hyperlink>
    </w:p>
    <w:p w14:paraId="63E33AF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xmlns="urn:3gpp:gba:ac:saml:2007-08:classes:GBAOneFactorContract"</w:t>
      </w:r>
    </w:p>
    <w:p w14:paraId="1F5AFC4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targetNamespace="urn:3gpp:gba:ac:saml:2007-08:classes:GBAOneFactorContract"</w:t>
      </w:r>
    </w:p>
    <w:p w14:paraId="008C75F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2795BC6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366A7093"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2C6D879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00F869DB"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501A5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3B3874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MobileOneFactorContract class.</w:t>
      </w:r>
    </w:p>
    <w:p w14:paraId="7FE1EC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3gpp-gba-saml-authn-context-gbaonefactor-reg-1.0.xsd</w:t>
      </w:r>
    </w:p>
    <w:p w14:paraId="194C95D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2A1C8E4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48A1BD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15B0B3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7CC9ACA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5FF11F37"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04762C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DA4AE4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01BDBE2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673547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01F91F4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4D310C8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6DB98F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02C01B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1EFBDF9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4A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2363D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75D4C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E565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51385D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A576A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06A95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29787F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0ECA48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4BA5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4E15FB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C4CDA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6B7658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3AD4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0A035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D1781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49C231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9EBF3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BD844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2B9F9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39942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98920C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BC5E5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417D2CB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7A285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860E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9A63EF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39CAF6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A512C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572E96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560A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CCCE4A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B6C9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3EE38F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B09A4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BE73F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1825E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17A180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3F7F55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A8C0B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99018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28081A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9DD1A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1244F0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9D6C3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F118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1E71F82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1549EA0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4FA2E92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37D841C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E5F8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316042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4F30A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AD5A42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069F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36226B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18CE5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54907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DA1EE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84482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75B871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D5B08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85B39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EAAC2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7FA9E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4AF68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38553D3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3919792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149029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08F625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FBA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1B5B1C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3271ADC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4E23A12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47E93B9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599EF5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24008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D99D3D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016127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733CED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69928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5B60E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466CB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16A252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6C3827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&lt;xs:enumeration value="smartcard"/&gt;</w:t>
      </w:r>
    </w:p>
    <w:p w14:paraId="415AA81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4DEED6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5EA0AD1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551DA9D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E089BE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5B52CD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68C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A6ABD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BF51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5A32B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FD119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3D67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4DDAFE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7B0D3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5BD3E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81C0CD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725281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780A73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3D9AE7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7AB5DE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E1BAB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7691B8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F6417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4DF314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5BEA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3E4802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B8E7C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44194D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72F7E4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AF3DE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A2F57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EB01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55A9546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5C1880D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331458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2E99EB9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61F0C3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&lt;/xs:restriction&gt;</w:t>
      </w:r>
    </w:p>
    <w:p w14:paraId="6C98FF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7DE9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2D80E6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504625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543E9E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&lt;/xs:schema&gt;</w:t>
      </w:r>
    </w:p>
    <w:p w14:paraId="01489DAB" w14:textId="77777777" w:rsidR="00FE76A2" w:rsidRDefault="00FE76A2" w:rsidP="00FE76A2"/>
    <w:p w14:paraId="59D55BFF" w14:textId="77777777" w:rsidR="00FE76A2" w:rsidRDefault="00FE76A2" w:rsidP="00FE76A2">
      <w:pPr>
        <w:pStyle w:val="Heading2"/>
      </w:pPr>
      <w:bookmarkStart w:id="114" w:name="_Toc485637253"/>
      <w:r>
        <w:t>F.4.4</w:t>
      </w:r>
      <w:r>
        <w:tab/>
        <w:t>GBATwoFactorContract</w:t>
      </w:r>
      <w:bookmarkEnd w:id="114"/>
    </w:p>
    <w:p w14:paraId="69372C4A" w14:textId="77777777" w:rsidR="00FE76A2" w:rsidRPr="00913EC1" w:rsidRDefault="00FE76A2" w:rsidP="00FE76A2">
      <w:r>
        <w:t xml:space="preserve">This class reflects that mobile customer registration procedures have taken place and a two-factor based authentication of the UE is done requiring an explicit end-user interaction during authentication procedure (e.g., a PIN needs to be typed). </w:t>
      </w:r>
    </w:p>
    <w:p w14:paraId="04AAF258" w14:textId="77777777" w:rsidR="00FE76A2" w:rsidRDefault="00FE76A2" w:rsidP="00FE76A2">
      <w:pPr>
        <w:pStyle w:val="Heading3"/>
      </w:pPr>
      <w:bookmarkStart w:id="115" w:name="_Toc485637254"/>
      <w:r>
        <w:t>F.4.4.1</w:t>
      </w:r>
      <w:r>
        <w:tab/>
        <w:t>Associated 3GPP URI</w:t>
      </w:r>
      <w:bookmarkEnd w:id="115"/>
    </w:p>
    <w:p w14:paraId="2D1FDD2E" w14:textId="77777777" w:rsidR="00FE76A2" w:rsidRPr="00DD180F" w:rsidRDefault="00FE76A2" w:rsidP="00FE76A2">
      <w:r w:rsidRPr="00DD180F">
        <w:t>urn:3gpp:gba:ac:saml:2007-08:classes:GBATwoFactorContract</w:t>
      </w:r>
    </w:p>
    <w:p w14:paraId="3A7504EE" w14:textId="77777777" w:rsidR="00FE76A2" w:rsidRPr="00FE76A2" w:rsidRDefault="00FE76A2" w:rsidP="00FE76A2">
      <w:pPr>
        <w:pStyle w:val="Heading3"/>
        <w:rPr>
          <w:lang w:val="de-DE"/>
        </w:rPr>
      </w:pPr>
      <w:bookmarkStart w:id="116" w:name="_Toc485637255"/>
      <w:r w:rsidRPr="00FE76A2">
        <w:rPr>
          <w:lang w:val="de-DE"/>
        </w:rPr>
        <w:t>F.4.4.2</w:t>
      </w:r>
      <w:r w:rsidRPr="00FE76A2">
        <w:rPr>
          <w:lang w:val="de-DE"/>
        </w:rPr>
        <w:tab/>
        <w:t>Class schema</w:t>
      </w:r>
      <w:bookmarkEnd w:id="116"/>
    </w:p>
    <w:p w14:paraId="364AE26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71DD196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A24924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8" w:history="1">
        <w:r w:rsidRPr="00FE76A2">
          <w:rPr>
            <w:rStyle w:val="Hyperlink"/>
            <w:lang w:val="de-DE"/>
          </w:rPr>
          <w:t>http://www.w3.org/2001/XMLSchema</w:t>
        </w:r>
      </w:hyperlink>
    </w:p>
    <w:p w14:paraId="780BC1F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xmlns="urn:3gpp:gba:ac:saml:2007-08:classes:GBATwoFactorContract"</w:t>
      </w:r>
    </w:p>
    <w:p w14:paraId="761D38A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targetNamespace="urn:3gpp:gba:ac:saml:2007-08:classes:GBATwoFactorContract"</w:t>
      </w:r>
    </w:p>
    <w:p w14:paraId="5A147980"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5E85FAF1"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54F8C86A"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672D74AE"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55E21FC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EEB37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00CD05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MobileTwoFactorContract class.</w:t>
      </w:r>
    </w:p>
    <w:p w14:paraId="545A70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3gpp-gba-saml-authn-context-mobiletwofactor-reg-1.0.xsd</w:t>
      </w:r>
    </w:p>
    <w:p w14:paraId="2CA6310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t xml:space="preserve">      </w:t>
      </w:r>
      <w:r w:rsidRPr="00C92777">
        <w:rPr>
          <w:lang w:val="fr-FR"/>
        </w:rPr>
        <w:t>&lt;/xs:documentation&gt;</w:t>
      </w:r>
    </w:p>
    <w:p w14:paraId="7EB2D21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D31ED28"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lastRenderedPageBreak/>
        <w:t xml:space="preserve">    &lt;xs:complexType name="AuthnContextDeclarationBaseType"&gt;</w:t>
      </w:r>
    </w:p>
    <w:p w14:paraId="6F63F1AB"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683B1AAA"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3E7ADB2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A372B0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179C78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7E7D9F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54A279E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782A902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3E99CE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4346D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6A4F56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00AA3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DE150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7D82F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6B97EB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1FEA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69628F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38281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6673F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F5DA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DB91C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57472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5F5AB3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98DB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4429B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06AF3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20E0A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FBFD0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CBEF8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41D0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8DFCF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D25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6289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04E077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8159B0"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695A9FA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54AA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3EB3A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C94FB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4A723A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B2F15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784C8C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BB448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E4B7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F1ACA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1DE63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A4D3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D5D40D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8DB0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DF3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8543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B802F6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FA6AF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08B20B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16A86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5EB266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048B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25B33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6FD2C72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042E27D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79BB177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980A24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6DD3F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0E196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95E9D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DD4CB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7A1D1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55E243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454A4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E4148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499274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29C98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C92DE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97F43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24992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7F2D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69092B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FC4A72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 no PrivateKeyProtectionType --&gt;</w:t>
      </w:r>
    </w:p>
    <w:p w14:paraId="564E3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11C52D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6FB1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5C0B0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0347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2BDC34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39D600C4" w14:textId="77777777" w:rsidR="00FE76A2" w:rsidRPr="00431B03"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431B03">
        <w:t>&lt;xs:element ref="Extension" minOccurs="0" maxOccurs="unbounded"/&gt;</w:t>
      </w:r>
    </w:p>
    <w:p w14:paraId="61E82DE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431B03">
        <w:t xml:space="preserve">          </w:t>
      </w:r>
      <w:r w:rsidRPr="00094F05">
        <w:rPr>
          <w:lang w:val="fr-FR"/>
        </w:rPr>
        <w:t>&lt;/xs:sequence&gt;</w:t>
      </w:r>
    </w:p>
    <w:p w14:paraId="2334DFF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3E7FD3C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8ED429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5120F3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831E7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2D7CB34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3F79A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6CF92C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E2BB43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5DAD538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D697E8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3328459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B02299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0D0346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51B932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8DCEC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E6FBB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65E4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02F2C27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61A5C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C61CA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3E8FC7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2CDCE8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31C10A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55B168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1F54BE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A6E9FF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0FA6FB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29B80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E54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E8A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2C1DF3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41161D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79E422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F9DF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6FF768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8241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D1370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DDA0E6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16887A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0229B91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5AF49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09173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719288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4B34D6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51BA3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505D4A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5F5B1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DABE1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5FF62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4AE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0447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3388D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BA948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58546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3A0CFF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FB82A45"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773A5DE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1532242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3FA23BCB"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rsidRPr="0068157E">
        <w:t>&lt;/xs:restriction&gt;</w:t>
      </w:r>
    </w:p>
    <w:p w14:paraId="4DDCC119"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&lt;/xs:complexContent&gt;</w:t>
      </w:r>
    </w:p>
    <w:p w14:paraId="28E8BA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w:t>
      </w:r>
      <w:r>
        <w:t>&lt;!-- no difference compared to SAML --&gt;</w:t>
      </w:r>
    </w:p>
    <w:p w14:paraId="034A28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FC44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3ED895C9" w14:textId="77777777" w:rsidR="00FE76A2" w:rsidRPr="00DD180F"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F70841" w14:textId="77777777" w:rsidR="00FE76A2" w:rsidRDefault="00FE76A2" w:rsidP="008E16BF"/>
    <w:p w14:paraId="41045CFC" w14:textId="77777777" w:rsidR="008E16BF" w:rsidRDefault="008E16BF" w:rsidP="008E16BF">
      <w:pPr>
        <w:pStyle w:val="Heading8"/>
        <w:rPr>
          <w:lang w:val="en-US"/>
        </w:rPr>
      </w:pPr>
      <w:bookmarkStart w:id="117" w:name="_Toc485637256"/>
      <w:r>
        <w:rPr>
          <w:lang w:val="en-US"/>
        </w:rPr>
        <w:lastRenderedPageBreak/>
        <w:t xml:space="preserve">Annex </w:t>
      </w:r>
      <w:r w:rsidR="00431B03">
        <w:rPr>
          <w:lang w:val="en-US"/>
        </w:rPr>
        <w:t>G</w:t>
      </w:r>
      <w:r>
        <w:rPr>
          <w:lang w:val="en-US"/>
        </w:rPr>
        <w:t xml:space="preserve"> (normative):</w:t>
      </w:r>
      <w:r>
        <w:t xml:space="preserve"> </w:t>
      </w:r>
      <w:r>
        <w:br/>
      </w:r>
      <w:r>
        <w:rPr>
          <w:lang w:val="en-US"/>
        </w:rPr>
        <w:t>Web Services Definition for Zpn interface</w:t>
      </w:r>
      <w:bookmarkEnd w:id="117"/>
    </w:p>
    <w:p w14:paraId="5F70124D" w14:textId="77777777" w:rsidR="008E16BF" w:rsidRDefault="008E16BF" w:rsidP="008E16BF">
      <w:pPr>
        <w:rPr>
          <w:lang w:val="en-US"/>
        </w:rPr>
      </w:pPr>
      <w:r>
        <w:rPr>
          <w:lang w:val="en-US"/>
        </w:rPr>
        <w:t>This annex contains the Web Services Definition Language (WSDL) [14] for Zpn interface:</w:t>
      </w:r>
    </w:p>
    <w:p w14:paraId="697AFD3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&lt;?xml version="1.0" encoding="UTF-8"?&gt;</w:t>
      </w:r>
    </w:p>
    <w:p w14:paraId="2E523B9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3C50AA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 name="GBAService"</w:t>
      </w:r>
    </w:p>
    <w:p w14:paraId="5936EA6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targetNamespace="urn:3gpp:gba:GBAService:2007-05"</w:t>
      </w:r>
    </w:p>
    <w:p w14:paraId="2ACC7386"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Pr>
          <w:lang w:val="en-US"/>
        </w:rPr>
        <w:t xml:space="preserve">                  </w:t>
      </w:r>
      <w:r w:rsidRPr="00F17C61">
        <w:rPr>
          <w:lang w:val="sv-SE"/>
        </w:rPr>
        <w:t>xmlns:typens="urn:3gpp:gba:GBAService:2007-05"</w:t>
      </w:r>
    </w:p>
    <w:p w14:paraId="0078B54C"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xmlns:wsdl="http://schemas.xmlsoap.org/wsdl/" </w:t>
      </w:r>
    </w:p>
    <w:p w14:paraId="31CFE161"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xmlns:soap="http://schemas.xmlsoap.org/wsdl/soap/" </w:t>
      </w:r>
    </w:p>
    <w:p w14:paraId="0F0605A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xmlns:xsd="http://www.w3.org/2001/XMLSchema" </w:t>
      </w:r>
    </w:p>
    <w:p w14:paraId="7512CA17"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xmlns:soapenc="http://schemas.xmlsoap.org/soap/encoding/"&gt; </w:t>
      </w:r>
    </w:p>
    <w:p w14:paraId="6CDFB95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w:t>
      </w:r>
    </w:p>
    <w:p w14:paraId="5DD562A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17C61">
        <w:rPr>
          <w:lang w:val="sv-SE"/>
        </w:rPr>
        <w:t xml:space="preserve">  </w:t>
      </w:r>
      <w:r w:rsidRPr="00FE76A2">
        <w:t>&lt;wsdl:types&gt;</w:t>
      </w:r>
    </w:p>
    <w:p w14:paraId="5E3718E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2C34D82"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&lt;xsd:schema targetNamespace="urn:3gpp:gba:GBAService:2007-05"&gt;</w:t>
      </w:r>
    </w:p>
    <w:p w14:paraId="198123C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A477CC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Extension element definition --&gt;</w:t>
      </w:r>
    </w:p>
    <w:p w14:paraId="738B31E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 name="tExtension"&gt;</w:t>
      </w:r>
    </w:p>
    <w:p w14:paraId="3E05CFD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00461FA"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&lt;xsd:any processContents="lax" minOccurs="0" maxOccurs="unbounded"/&gt;</w:t>
      </w:r>
    </w:p>
    <w:p w14:paraId="432F5DA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B27D0F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1188758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3B10FE01"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 Request Bootstrapping info request parameter definitions --&gt;</w:t>
      </w:r>
    </w:p>
    <w:p w14:paraId="15ED36EB"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InfoRequest"&gt;</w:t>
      </w:r>
    </w:p>
    <w:p w14:paraId="4860A4F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rsidRPr="006751A5">
        <w:t>&lt;xs</w:t>
      </w:r>
      <w:r>
        <w:t>d</w:t>
      </w:r>
      <w:r w:rsidRPr="006751A5">
        <w:t>:complexType&gt;</w:t>
      </w:r>
    </w:p>
    <w:p w14:paraId="3EA4AE0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:sequence&gt;</w:t>
      </w:r>
    </w:p>
    <w:p w14:paraId="4EB45140"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:element name="</w:t>
      </w:r>
      <w:r>
        <w:t>p</w:t>
      </w:r>
      <w:r w:rsidRPr="006751A5">
        <w:t>tid" type="xs</w:t>
      </w:r>
      <w:r>
        <w:t>d</w:t>
      </w:r>
      <w:r w:rsidRPr="006751A5">
        <w:t>:string"/&gt;</w:t>
      </w:r>
    </w:p>
    <w:p w14:paraId="769DEBDF"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sidRPr="006751A5">
        <w:t xml:space="preserve">            </w:t>
      </w:r>
      <w:r>
        <w:rPr>
          <w:lang w:val="en-US"/>
        </w:rPr>
        <w:t>&lt;xsd:element name="nafid" type="xsd:base64Binary"/&gt;</w:t>
      </w:r>
    </w:p>
    <w:p w14:paraId="236ED23C"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name="gsid" type="xsd:string" minOccurs="0" maxOccurs="unbounded"/&gt;</w:t>
      </w:r>
    </w:p>
    <w:p w14:paraId="6D8403F6"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name="gbaUAware" type="xsd:boolean" minOccurs="0"/&gt;</w:t>
      </w:r>
    </w:p>
    <w:p w14:paraId="7C98EF19" w14:textId="77777777" w:rsidR="00094F05" w:rsidRDefault="00094F05" w:rsidP="00094F05">
      <w:pPr>
        <w:pStyle w:val="PL"/>
        <w:pBdr>
          <w:top w:val="single" w:sz="4" w:space="1" w:color="auto"/>
          <w:left w:val="single" w:sz="4" w:space="4" w:color="auto"/>
          <w:bottom w:val="single" w:sz="4" w:space="1" w:color="auto"/>
          <w:right w:val="single" w:sz="4" w:space="4" w:color="auto"/>
        </w:pBdr>
      </w:pPr>
      <w:r>
        <w:rPr>
          <w:lang w:val="en-US"/>
        </w:rPr>
        <w:tab/>
      </w:r>
      <w:r>
        <w:rPr>
          <w:lang w:val="en-US"/>
        </w:rPr>
        <w:tab/>
      </w:r>
      <w:r>
        <w:rPr>
          <w:lang w:val="en-US"/>
        </w:rPr>
        <w:tab/>
      </w:r>
      <w:r>
        <w:t>&lt;xsd:element name="userId" type="xsd:string"/&gt;</w:t>
      </w:r>
    </w:p>
    <w:p w14:paraId="121980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name="userIdType" type="xsd:boolean"/&gt;</w:t>
      </w:r>
    </w:p>
    <w:p w14:paraId="775BEB4D" w14:textId="77777777" w:rsidR="00094F0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t>&lt;xsd:element name="uiccAppLabel" type="xsd:string"/&gt;</w:t>
      </w:r>
    </w:p>
    <w:p w14:paraId="1C5EE7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name="uiccOrMe" type="xsd:boolean"/&gt;</w:t>
      </w:r>
    </w:p>
    <w:p w14:paraId="7FDC5866" w14:textId="77777777" w:rsidR="00094F05" w:rsidRDefault="00094F05" w:rsidP="00094F05">
      <w:pPr>
        <w:pStyle w:val="PL"/>
        <w:pBdr>
          <w:top w:val="single" w:sz="4" w:space="1" w:color="auto"/>
          <w:left w:val="single" w:sz="4" w:space="4" w:color="auto"/>
          <w:bottom w:val="single" w:sz="4" w:space="1" w:color="auto"/>
          <w:right w:val="single" w:sz="4" w:space="4" w:color="auto"/>
        </w:pBdr>
      </w:pPr>
      <w:r>
        <w:t xml:space="preserve">            &lt;xsd:element name="requestedLifeTime" type="xsd:dateTime"/&gt;</w:t>
      </w:r>
    </w:p>
    <w:p w14:paraId="433842AE"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&lt;xsd:element name="privateIdRequest" type="xsd:boolean" minOccurs="0"/&gt;</w:t>
      </w:r>
    </w:p>
    <w:p w14:paraId="6062F057"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rPr>
      </w:pPr>
      <w:r>
        <w:tab/>
        <w:t>&lt;xsd:element name="securityFeaturesRequest" type="xsd:string" minOccurs="0"/&gt;</w:t>
      </w:r>
    </w:p>
    <w:p w14:paraId="4EAB1F5C"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E76A2">
        <w:rPr>
          <w:lang w:val="en-US"/>
        </w:rPr>
        <w:t>&lt;xsd:element name="extension" type="typens:tExtension" minOccurs="0"/&gt;</w:t>
      </w:r>
    </w:p>
    <w:p w14:paraId="15DED987"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214BC00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2117D1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&lt;/xsd:element&gt;</w:t>
      </w:r>
    </w:p>
    <w:p w14:paraId="23F7D07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75043BD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 Request Bootstrapping info response parameter definitions --&gt;</w:t>
      </w:r>
    </w:p>
    <w:p w14:paraId="3E77A6A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 name="request</w:t>
      </w:r>
      <w:r>
        <w:t>GbaPush</w:t>
      </w:r>
      <w:r w:rsidRPr="00FE76A2">
        <w:t>InfoResponse"&gt;</w:t>
      </w:r>
    </w:p>
    <w:p w14:paraId="0F422E7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8FD491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27EB057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name="impi" type="xsd:string" minOccurs="0"/&gt;</w:t>
      </w:r>
    </w:p>
    <w:p w14:paraId="7E3CE8DC"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name="meKeyMaterial" type="xsd:base64Binary"/&gt;</w:t>
      </w:r>
    </w:p>
    <w:p w14:paraId="01BE493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name="uiccKeyMaterial" type="xsd:base64Binary" minOccurs="0"/&gt;</w:t>
      </w:r>
    </w:p>
    <w:p w14:paraId="7C0AADA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name="keyExpiryTime" type="xsd:dateTime"/&gt;</w:t>
      </w:r>
    </w:p>
    <w:p w14:paraId="40B492C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name="bootstrappingInfoCreationTime" type="xsd:dateTime"/&gt;</w:t>
      </w:r>
    </w:p>
    <w:p w14:paraId="6A6F7BD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name="gbaType" type="xsd:string" minOccurs="0"/&gt;</w:t>
      </w:r>
    </w:p>
    <w:p w14:paraId="51EEACA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name="ussList" type="xsd:string" minOccurs="0"/&gt;</w:t>
      </w:r>
    </w:p>
    <w:p w14:paraId="4C61D8A2" w14:textId="77777777" w:rsidR="00F005B0"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&lt;xsd:element name="</w:t>
      </w:r>
      <w:r>
        <w:t>gbaPushInfo</w:t>
      </w:r>
      <w:r w:rsidRPr="00FE76A2">
        <w:t>" type="xsd:string" minOccurs="0"/&gt;</w:t>
      </w:r>
    </w:p>
    <w:p w14:paraId="60C09C8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tab/>
      </w:r>
      <w:r>
        <w:tab/>
      </w:r>
      <w:r>
        <w:tab/>
        <w:t>&lt;xsd:element name="securityFeaturesResponse" type="xsd:string" minOccurs="0"/&gt;</w:t>
      </w:r>
    </w:p>
    <w:p w14:paraId="5841296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tab/>
      </w:r>
      <w:r>
        <w:tab/>
      </w:r>
      <w:r>
        <w:tab/>
      </w:r>
      <w:r w:rsidRPr="00FE76A2">
        <w:rPr>
          <w:lang w:val="en-US"/>
        </w:rPr>
        <w:t>&lt;xsd:element name="extension" type="typens:tExtension" minOccurs="0"/&gt;</w:t>
      </w:r>
    </w:p>
    <w:p w14:paraId="56DD354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7F51796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3AB1605" w14:textId="77777777" w:rsidR="00F005B0"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&lt;/xsd:element&gt;</w:t>
      </w:r>
      <w:r>
        <w:t xml:space="preserve">   </w:t>
      </w:r>
    </w:p>
    <w:p w14:paraId="0578A14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7FCEC939"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Request Bootstrapping info fault parameter definitions --&gt;</w:t>
      </w:r>
    </w:p>
    <w:p w14:paraId="3B0A79A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InfoFault"&gt;</w:t>
      </w:r>
    </w:p>
    <w:p w14:paraId="1BE9F5E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98A760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4FDEDAB6"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name="errorCode" type="xsd:integer"/&gt;</w:t>
      </w:r>
    </w:p>
    <w:p w14:paraId="33794EC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name="errorText" type="xsd:string" minOccurs="0"/&gt;</w:t>
      </w:r>
    </w:p>
    <w:p w14:paraId="4FD13B1B"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17C61">
        <w:rPr>
          <w:lang w:val="en-US"/>
        </w:rPr>
        <w:t>&lt;/xsd:sequence&gt;</w:t>
      </w:r>
    </w:p>
    <w:p w14:paraId="28D567D5"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&lt;/xsd:complexType&gt;</w:t>
      </w:r>
    </w:p>
    <w:p w14:paraId="1DFD14DF"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&lt;/xsd:element&gt;</w:t>
      </w:r>
    </w:p>
    <w:p w14:paraId="11167539"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59BC6C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642492A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6A1C22BB"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types&gt;</w:t>
      </w:r>
    </w:p>
    <w:p w14:paraId="546D53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13C455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RequestMessage</w:t>
      </w:r>
      <w:r w:rsidRPr="00F90E7E">
        <w:rPr>
          <w:lang w:val="en-US"/>
        </w:rPr>
        <w:t>"&gt;</w:t>
      </w:r>
    </w:p>
    <w:p w14:paraId="003CDD12"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w:t>
      </w:r>
      <w:r>
        <w:rPr>
          <w:lang w:val="en-US"/>
        </w:rPr>
        <w:t>Request</w:t>
      </w:r>
      <w:r w:rsidRPr="00F90E7E">
        <w:rPr>
          <w:lang w:val="en-US"/>
        </w:rPr>
        <w:t>"/&gt;</w:t>
      </w:r>
    </w:p>
    <w:p w14:paraId="39F9B370"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3B65A1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ResponseMessage</w:t>
      </w:r>
      <w:r w:rsidRPr="00F90E7E">
        <w:rPr>
          <w:lang w:val="en-US"/>
        </w:rPr>
        <w:t>"&gt;</w:t>
      </w:r>
    </w:p>
    <w:p w14:paraId="45047A98"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InfoResponse"/&gt;</w:t>
      </w:r>
    </w:p>
    <w:p w14:paraId="57DFF395"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4590773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InfoFault</w:t>
      </w:r>
      <w:r>
        <w:rPr>
          <w:lang w:val="en-US"/>
        </w:rPr>
        <w:t>Message</w:t>
      </w:r>
      <w:r w:rsidRPr="00F90E7E">
        <w:rPr>
          <w:lang w:val="en-US"/>
        </w:rPr>
        <w:t>"&gt;</w:t>
      </w:r>
    </w:p>
    <w:p w14:paraId="523A5BE3"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InfoFault"/&gt;</w:t>
      </w:r>
    </w:p>
    <w:p w14:paraId="23E3E45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pPr>
      <w:r w:rsidRPr="00F90E7E">
        <w:rPr>
          <w:lang w:val="en-US"/>
        </w:rPr>
        <w:t xml:space="preserve">  </w:t>
      </w:r>
      <w:r w:rsidRPr="00F90E7E">
        <w:t>&lt;/</w:t>
      </w:r>
      <w:r>
        <w:t>wsdl:</w:t>
      </w:r>
      <w:r w:rsidRPr="00F90E7E">
        <w:t>message&gt;</w:t>
      </w:r>
    </w:p>
    <w:p w14:paraId="78BAAA8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C2CD23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 name="GBAServicePortType"&gt;</w:t>
      </w:r>
    </w:p>
    <w:p w14:paraId="4E8A35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274158F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 message="typens:requestGbaPushInfoRequestMessage"/&gt;</w:t>
      </w:r>
    </w:p>
    <w:p w14:paraId="10FEFB5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 message="typens:requestGbaPushInfoResponseMessage"/&gt;</w:t>
      </w:r>
    </w:p>
    <w:p w14:paraId="20FCD28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 message="typens:requestGbaPushInfoFaultMessage"/&gt;</w:t>
      </w:r>
    </w:p>
    <w:p w14:paraId="1E257F67"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1F955DA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&lt;/wsdl:portType&gt;</w:t>
      </w:r>
    </w:p>
    <w:p w14:paraId="40366A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2AE9E0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 name="GBAServiceBinding" type="typens:GBAServicePortType"&gt;</w:t>
      </w:r>
    </w:p>
    <w:p w14:paraId="7FF0D15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49C31A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0728C66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&lt;soap:operation soapAction="urn:3gpp:gba:GBAServiceAction:2007-05"/&gt;</w:t>
      </w:r>
    </w:p>
    <w:p w14:paraId="425134B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40611B2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685AFDC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05C7BDD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5ACB0AE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3A6DBD9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1F0F583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name="FaultName"&gt;</w:t>
      </w:r>
    </w:p>
    <w:p w14:paraId="2AB83AA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&lt;soap:fault name="FaultName" use="literal"/&gt;</w:t>
      </w:r>
    </w:p>
    <w:p w14:paraId="78AFF2FC"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&lt;/wsdl:fault&gt;</w:t>
      </w:r>
    </w:p>
    <w:p w14:paraId="11099C3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38BACEC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&lt;/wsdl:binding&gt;</w:t>
      </w:r>
    </w:p>
    <w:p w14:paraId="719ACE1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5AE0BACB"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 name="GBAService"&gt;</w:t>
      </w:r>
    </w:p>
    <w:p w14:paraId="7A6ADC6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 name="GBAServicePort" binding="typens:GBAServiceBinding"&gt;</w:t>
      </w:r>
    </w:p>
    <w:p w14:paraId="70955EE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 add SOAP address location URI below --&gt;</w:t>
      </w:r>
    </w:p>
    <w:p w14:paraId="2D6608C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&lt;soap:address location="http://add.here.uri.to/GBAService"/&gt;</w:t>
      </w:r>
    </w:p>
    <w:p w14:paraId="3E6C6E5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&lt;/wsdl:port&gt;</w:t>
      </w:r>
    </w:p>
    <w:p w14:paraId="60D1356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&lt;/wsdl:service&gt;</w:t>
      </w:r>
    </w:p>
    <w:p w14:paraId="54FB772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4E17FEB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&lt;/wsdl:definitions&gt;</w:t>
      </w:r>
    </w:p>
    <w:p w14:paraId="0993BEFA" w14:textId="77777777" w:rsidR="008E16BF" w:rsidRPr="00F005B0" w:rsidRDefault="008E16BF" w:rsidP="00FE76A2">
      <w:pPr>
        <w:rPr>
          <w:lang w:val="en-US"/>
        </w:rPr>
      </w:pPr>
    </w:p>
    <w:p w14:paraId="0412200A" w14:textId="77777777" w:rsidR="004A7EE7" w:rsidRDefault="004A7EE7" w:rsidP="003D26E7">
      <w:pPr>
        <w:pStyle w:val="Heading8"/>
      </w:pPr>
      <w:bookmarkStart w:id="118" w:name="_Toc485637257"/>
      <w:r>
        <w:t xml:space="preserve">Annex </w:t>
      </w:r>
      <w:r w:rsidR="00431B03">
        <w:t>H</w:t>
      </w:r>
      <w:r w:rsidR="003340CC">
        <w:t xml:space="preserve"> </w:t>
      </w:r>
      <w:r>
        <w:t>(informative):</w:t>
      </w:r>
      <w:r>
        <w:br/>
        <w:t>Change history</w:t>
      </w:r>
      <w:bookmarkEnd w:id="118"/>
    </w:p>
    <w:p w14:paraId="4663E158" w14:textId="77777777" w:rsidR="009402C5" w:rsidRPr="009402C5" w:rsidRDefault="009402C5" w:rsidP="009402C5">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189"/>
        <w:gridCol w:w="5387"/>
        <w:gridCol w:w="850"/>
      </w:tblGrid>
      <w:tr w:rsidR="00C47858" w14:paraId="09045212" w14:textId="77777777" w:rsidTr="00C47858">
        <w:tc>
          <w:tcPr>
            <w:tcW w:w="800" w:type="dxa"/>
            <w:tcBorders>
              <w:top w:val="single" w:sz="4" w:space="0" w:color="auto"/>
              <w:left w:val="single" w:sz="4" w:space="0" w:color="auto"/>
              <w:bottom w:val="single" w:sz="4" w:space="0" w:color="auto"/>
              <w:right w:val="single" w:sz="4" w:space="0" w:color="auto"/>
            </w:tcBorders>
            <w:shd w:val="pct10" w:color="auto" w:fill="FFFFFF"/>
          </w:tcPr>
          <w:bookmarkEnd w:id="80"/>
          <w:p w14:paraId="00C8D247" w14:textId="77777777" w:rsidR="00C47858" w:rsidRDefault="00C47858" w:rsidP="003D26E7">
            <w:pPr>
              <w:pStyle w:val="TAL"/>
              <w:rPr>
                <w:b/>
                <w:sz w:val="16"/>
              </w:rPr>
            </w:pPr>
            <w:r>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33379116" w14:textId="77777777" w:rsidR="00C47858" w:rsidRDefault="00C47858" w:rsidP="003D26E7">
            <w:pPr>
              <w:pStyle w:val="TAL"/>
              <w:rPr>
                <w:b/>
                <w:sz w:val="16"/>
              </w:rPr>
            </w:pPr>
            <w:r>
              <w:rPr>
                <w:b/>
                <w:sz w:val="16"/>
              </w:rPr>
              <w:t>TSG #</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75C5C1AC" w14:textId="77777777" w:rsidR="00C47858" w:rsidRDefault="00C47858" w:rsidP="003D26E7">
            <w:pPr>
              <w:pStyle w:val="TAL"/>
              <w:rPr>
                <w:b/>
                <w:sz w:val="16"/>
              </w:rPr>
            </w:pPr>
            <w:r>
              <w:rPr>
                <w:b/>
                <w:sz w:val="16"/>
              </w:rPr>
              <w:t>TSG 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3EA3D02B" w14:textId="77777777" w:rsidR="00C47858" w:rsidRDefault="00C47858" w:rsidP="003D26E7">
            <w:pPr>
              <w:pStyle w:val="TAL"/>
              <w:rPr>
                <w:b/>
                <w:sz w:val="16"/>
              </w:rPr>
            </w:pPr>
            <w:r>
              <w:rPr>
                <w:b/>
                <w:sz w:val="16"/>
              </w:rPr>
              <w:t>CR</w:t>
            </w:r>
          </w:p>
        </w:tc>
        <w:tc>
          <w:tcPr>
            <w:tcW w:w="236" w:type="dxa"/>
            <w:tcBorders>
              <w:top w:val="single" w:sz="4" w:space="0" w:color="auto"/>
              <w:left w:val="single" w:sz="4" w:space="0" w:color="auto"/>
              <w:bottom w:val="single" w:sz="4" w:space="0" w:color="auto"/>
              <w:right w:val="single" w:sz="4" w:space="0" w:color="auto"/>
            </w:tcBorders>
            <w:shd w:val="pct10" w:color="auto" w:fill="FFFFFF"/>
          </w:tcPr>
          <w:p w14:paraId="2D75DA6A" w14:textId="77777777" w:rsidR="00C47858" w:rsidRDefault="00C47858" w:rsidP="003D26E7">
            <w:pPr>
              <w:pStyle w:val="TAL"/>
              <w:rPr>
                <w:b/>
                <w:sz w:val="16"/>
              </w:rPr>
            </w:pPr>
            <w:r>
              <w:rPr>
                <w:b/>
                <w:sz w:val="16"/>
              </w:rPr>
              <w:t>Rev</w:t>
            </w:r>
          </w:p>
        </w:tc>
        <w:tc>
          <w:tcPr>
            <w:tcW w:w="189" w:type="dxa"/>
            <w:tcBorders>
              <w:top w:val="single" w:sz="4" w:space="0" w:color="auto"/>
              <w:left w:val="single" w:sz="4" w:space="0" w:color="auto"/>
              <w:bottom w:val="single" w:sz="4" w:space="0" w:color="auto"/>
              <w:right w:val="single" w:sz="4" w:space="0" w:color="auto"/>
            </w:tcBorders>
            <w:shd w:val="pct10" w:color="auto" w:fill="FFFFFF"/>
          </w:tcPr>
          <w:p w14:paraId="45F54680" w14:textId="7F562A7D" w:rsidR="00C47858" w:rsidRDefault="00C47858" w:rsidP="003D26E7">
            <w:pPr>
              <w:pStyle w:val="TAL"/>
              <w:rPr>
                <w:b/>
                <w:sz w:val="16"/>
              </w:rPr>
            </w:pPr>
            <w:r>
              <w:rPr>
                <w:b/>
                <w:sz w:val="16"/>
              </w:rPr>
              <w:t>Cat</w:t>
            </w:r>
          </w:p>
        </w:tc>
        <w:tc>
          <w:tcPr>
            <w:tcW w:w="5387" w:type="dxa"/>
            <w:tcBorders>
              <w:top w:val="single" w:sz="4" w:space="0" w:color="auto"/>
              <w:left w:val="single" w:sz="4" w:space="0" w:color="auto"/>
              <w:bottom w:val="single" w:sz="4" w:space="0" w:color="auto"/>
              <w:right w:val="single" w:sz="4" w:space="0" w:color="auto"/>
            </w:tcBorders>
            <w:shd w:val="pct10" w:color="auto" w:fill="FFFFFF"/>
          </w:tcPr>
          <w:p w14:paraId="1D48D15A" w14:textId="50EA4210" w:rsidR="00C47858" w:rsidRDefault="00C47858" w:rsidP="003D26E7">
            <w:pPr>
              <w:pStyle w:val="TAL"/>
              <w:rPr>
                <w:b/>
                <w:sz w:val="16"/>
              </w:rPr>
            </w:pPr>
            <w:r>
              <w:rPr>
                <w:b/>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D94300E" w14:textId="77777777" w:rsidR="00C47858" w:rsidRDefault="00C47858" w:rsidP="003D26E7">
            <w:pPr>
              <w:pStyle w:val="TAL"/>
              <w:rPr>
                <w:b/>
                <w:sz w:val="16"/>
              </w:rPr>
            </w:pPr>
            <w:r>
              <w:rPr>
                <w:b/>
                <w:sz w:val="16"/>
              </w:rPr>
              <w:t>New</w:t>
            </w:r>
          </w:p>
        </w:tc>
      </w:tr>
      <w:tr w:rsidR="00C47858" w14:paraId="694A64D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5CD2CD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08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0D49C"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2329" w14:textId="77777777" w:rsidR="00C47858" w:rsidRDefault="00C47858" w:rsidP="003D26E7">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746C877"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B57C2D" w14:textId="686095BA" w:rsidR="00C47858"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855EB7" w14:textId="6D9E8732"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Version 2.0.0 approved in CN#25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F5205"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6.0.0</w:t>
            </w:r>
          </w:p>
        </w:tc>
      </w:tr>
      <w:tr w:rsidR="00C47858" w14:paraId="49AC61A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0BF3A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E7207"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B97120"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5B8C1"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001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FDC60A"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3E0DE" w14:textId="77777777" w:rsidR="00C47858" w:rsidRPr="00705294"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A34646" w14:textId="4E69C3A8" w:rsidR="00C47858" w:rsidRDefault="00C47858" w:rsidP="003D26E7">
            <w:pPr>
              <w:spacing w:after="0"/>
              <w:rPr>
                <w:rFonts w:ascii="Arial" w:hAnsi="Arial"/>
                <w:snapToGrid w:val="0"/>
                <w:color w:val="000000"/>
                <w:sz w:val="16"/>
                <w:lang w:val="en-AU"/>
              </w:rPr>
            </w:pPr>
            <w:r w:rsidRPr="00705294">
              <w:rPr>
                <w:rFonts w:ascii="Arial" w:hAnsi="Arial"/>
                <w:snapToGrid w:val="0"/>
                <w:color w:val="000000"/>
                <w:sz w:val="16"/>
                <w:lang w:val="en-AU"/>
              </w:rPr>
              <w:t>Authorization Flag Code Annex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CBC0B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6.1.0</w:t>
            </w:r>
          </w:p>
        </w:tc>
      </w:tr>
      <w:tr w:rsidR="00C47858" w14:paraId="031D00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52A25B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E194"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BCD99"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308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31DC54"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8CEF97" w14:textId="77777777" w:rsidR="00C47858" w:rsidRPr="005C247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0DE2CDA" w14:textId="40568083" w:rsidR="00C47858" w:rsidRDefault="00C47858" w:rsidP="009979B0">
            <w:pPr>
              <w:spacing w:after="0"/>
              <w:rPr>
                <w:rFonts w:ascii="Arial" w:hAnsi="Arial"/>
                <w:snapToGrid w:val="0"/>
                <w:color w:val="000000"/>
                <w:sz w:val="16"/>
                <w:lang w:val="en-AU"/>
              </w:rPr>
            </w:pPr>
            <w:r w:rsidRPr="005C2478">
              <w:rPr>
                <w:rFonts w:ascii="Arial" w:hAnsi="Arial"/>
                <w:snapToGrid w:val="0"/>
                <w:color w:val="000000"/>
                <w:sz w:val="16"/>
                <w:lang w:val="en-AU"/>
              </w:rPr>
              <w:t>Finalization of GAA Service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6B72BA" w14:textId="77777777" w:rsidR="00C47858" w:rsidRDefault="00C47858" w:rsidP="009979B0">
            <w:pPr>
              <w:spacing w:after="0"/>
              <w:rPr>
                <w:rFonts w:ascii="Arial" w:hAnsi="Arial"/>
                <w:snapToGrid w:val="0"/>
                <w:color w:val="000000"/>
                <w:sz w:val="16"/>
                <w:lang w:val="en-AU"/>
              </w:rPr>
            </w:pPr>
          </w:p>
        </w:tc>
      </w:tr>
      <w:tr w:rsidR="00C47858" w14:paraId="5E78426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80D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0F20C"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A2AD90"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377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702AFDE"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C2D18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D21C259" w14:textId="26D05111"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BSF control information (bsfInfo)  tag to GUSS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299CFC" w14:textId="77777777" w:rsidR="00C47858" w:rsidRDefault="00C47858" w:rsidP="009979B0">
            <w:pPr>
              <w:spacing w:after="0"/>
              <w:rPr>
                <w:rFonts w:ascii="Arial" w:hAnsi="Arial"/>
                <w:snapToGrid w:val="0"/>
                <w:color w:val="000000"/>
                <w:sz w:val="16"/>
                <w:lang w:val="en-AU"/>
              </w:rPr>
            </w:pPr>
          </w:p>
        </w:tc>
      </w:tr>
      <w:tr w:rsidR="00C47858" w14:paraId="02E8CFD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698D8A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CCAC5"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BBDFA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0D04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FC32B3A"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B11E933"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D5E3E70" w14:textId="6CEC94B6"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Structure to GAA Service Indentifier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8E3DE3" w14:textId="77777777" w:rsidR="00C47858" w:rsidRDefault="00C47858" w:rsidP="009979B0">
            <w:pPr>
              <w:spacing w:after="0"/>
              <w:rPr>
                <w:rFonts w:ascii="Arial" w:hAnsi="Arial"/>
                <w:snapToGrid w:val="0"/>
                <w:color w:val="000000"/>
                <w:sz w:val="16"/>
                <w:lang w:val="en-AU"/>
              </w:rPr>
            </w:pPr>
          </w:p>
        </w:tc>
      </w:tr>
      <w:tr w:rsidR="00C47858" w14:paraId="3143702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ECB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C80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72191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7929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C5095E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03B3D7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92DAE3" w14:textId="092C36B4"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Finalisation of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423F0" w14:textId="77777777" w:rsidR="00C47858" w:rsidRDefault="00C47858" w:rsidP="009979B0">
            <w:pPr>
              <w:spacing w:after="0"/>
              <w:rPr>
                <w:rFonts w:ascii="Arial" w:hAnsi="Arial"/>
                <w:snapToGrid w:val="0"/>
                <w:color w:val="000000"/>
                <w:sz w:val="16"/>
                <w:lang w:val="en-AU"/>
              </w:rPr>
            </w:pPr>
          </w:p>
        </w:tc>
      </w:tr>
      <w:tr w:rsidR="00C47858" w14:paraId="7B64F98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F7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29240"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716B0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4E5B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8D20A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0E30C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9298C3D" w14:textId="7BB16F77"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Command code 310 Zn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F5F280" w14:textId="77777777" w:rsidR="00C47858" w:rsidRDefault="00C47858" w:rsidP="009979B0">
            <w:pPr>
              <w:spacing w:after="0"/>
              <w:rPr>
                <w:rFonts w:ascii="Arial" w:hAnsi="Arial"/>
                <w:snapToGrid w:val="0"/>
                <w:color w:val="000000"/>
                <w:sz w:val="16"/>
                <w:lang w:val="en-AU"/>
              </w:rPr>
            </w:pPr>
          </w:p>
        </w:tc>
      </w:tr>
      <w:tr w:rsidR="00C47858" w14:paraId="4DEBEE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BC5B8D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1C3D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AD2C29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F9FC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52254DD"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64D101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1E7096" w14:textId="78711C06"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Introduction of NAF groups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1FD36" w14:textId="77777777" w:rsidR="00C47858" w:rsidRDefault="00C47858" w:rsidP="009979B0">
            <w:pPr>
              <w:spacing w:after="0"/>
              <w:rPr>
                <w:rFonts w:ascii="Arial" w:hAnsi="Arial"/>
                <w:snapToGrid w:val="0"/>
                <w:color w:val="000000"/>
                <w:sz w:val="16"/>
                <w:lang w:val="en-AU"/>
              </w:rPr>
            </w:pPr>
          </w:p>
        </w:tc>
      </w:tr>
      <w:tr w:rsidR="00C47858" w14:paraId="4BEF3BC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F36691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9D5DF"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83E89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D9F88" w14:textId="77777777" w:rsidR="00C47858"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57DE106"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818336" w14:textId="77777777" w:rsidR="00C4785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2E7AFF" w14:textId="756DEF48" w:rsidR="00C47858" w:rsidRPr="00D938F9" w:rsidRDefault="00C47858" w:rsidP="009979B0">
            <w:pPr>
              <w:spacing w:after="0"/>
              <w:rPr>
                <w:rFonts w:ascii="Arial" w:hAnsi="Arial"/>
                <w:snapToGrid w:val="0"/>
                <w:color w:val="000000"/>
                <w:sz w:val="16"/>
                <w:lang w:val="en-AU"/>
              </w:rPr>
            </w:pPr>
            <w:r>
              <w:rPr>
                <w:rFonts w:ascii="Arial" w:hAnsi="Arial"/>
                <w:snapToGrid w:val="0"/>
                <w:color w:val="000000"/>
                <w:sz w:val="16"/>
                <w:lang w:val="en-AU"/>
              </w:rPr>
              <w:t>Fix Word problem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315DF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6.1.1</w:t>
            </w:r>
          </w:p>
        </w:tc>
      </w:tr>
      <w:tr w:rsidR="00C47858" w14:paraId="001B98E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D41F3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EABD1"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CN#27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D2502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NP-050041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A09A3"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8309CC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7716A02" w14:textId="77777777" w:rsidR="00C47858" w:rsidRPr="00475EC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BFACA12" w14:textId="24937161" w:rsidR="00C47858" w:rsidRDefault="00C47858" w:rsidP="009979B0">
            <w:pPr>
              <w:spacing w:after="0"/>
              <w:rPr>
                <w:rFonts w:ascii="Arial" w:hAnsi="Arial"/>
                <w:snapToGrid w:val="0"/>
                <w:color w:val="000000"/>
                <w:sz w:val="16"/>
                <w:lang w:val="en-AU"/>
              </w:rPr>
            </w:pPr>
            <w:r w:rsidRPr="00475ECC">
              <w:rPr>
                <w:rFonts w:ascii="Arial" w:hAnsi="Arial"/>
                <w:snapToGrid w:val="0"/>
                <w:color w:val="000000"/>
                <w:sz w:val="16"/>
                <w:lang w:val="en-AU"/>
              </w:rPr>
              <w:t>GAA Error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6D73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6.2.0</w:t>
            </w:r>
          </w:p>
        </w:tc>
      </w:tr>
      <w:tr w:rsidR="00C47858" w14:paraId="75F9B1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C483D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DCD8"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D820C41"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D05E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1779B00"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48CF6F" w14:textId="77777777" w:rsidR="00C47858" w:rsidRPr="00B7338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482180E" w14:textId="64FCAB69" w:rsidR="00C47858" w:rsidRDefault="00C47858" w:rsidP="009979B0">
            <w:pPr>
              <w:spacing w:after="0"/>
              <w:rPr>
                <w:rFonts w:ascii="Arial" w:hAnsi="Arial"/>
                <w:snapToGrid w:val="0"/>
                <w:color w:val="000000"/>
                <w:sz w:val="16"/>
                <w:lang w:val="en-AU"/>
              </w:rPr>
            </w:pPr>
            <w:r w:rsidRPr="00B7338A">
              <w:rPr>
                <w:rFonts w:ascii="Arial" w:hAnsi="Arial"/>
                <w:snapToGrid w:val="0"/>
                <w:color w:val="000000"/>
                <w:sz w:val="16"/>
                <w:lang w:val="en-AU"/>
              </w:rPr>
              <w:t>Only one AV from HSS to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E1AEC0" w14:textId="77777777" w:rsidR="00C47858" w:rsidRDefault="00C47858" w:rsidP="009979B0">
            <w:pPr>
              <w:spacing w:after="0"/>
              <w:rPr>
                <w:rFonts w:ascii="Arial" w:hAnsi="Arial"/>
                <w:snapToGrid w:val="0"/>
                <w:color w:val="000000"/>
                <w:sz w:val="16"/>
                <w:lang w:val="en-AU"/>
              </w:rPr>
            </w:pPr>
          </w:p>
        </w:tc>
      </w:tr>
      <w:tr w:rsidR="00C47858" w14:paraId="36843EA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0ED26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B492"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811D02"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92A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009145"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BA4B623" w14:textId="77777777" w:rsidR="00C47858" w:rsidRPr="00133F41"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0D1C8ED" w14:textId="204AAB92" w:rsidR="00C47858" w:rsidRDefault="00C47858" w:rsidP="009979B0">
            <w:pPr>
              <w:spacing w:after="0"/>
              <w:rPr>
                <w:rFonts w:ascii="Arial" w:hAnsi="Arial"/>
                <w:snapToGrid w:val="0"/>
                <w:color w:val="000000"/>
                <w:sz w:val="16"/>
                <w:lang w:val="en-AU"/>
              </w:rPr>
            </w:pPr>
            <w:r w:rsidRPr="00133F41">
              <w:rPr>
                <w:rFonts w:ascii="Arial" w:hAnsi="Arial"/>
                <w:snapToGrid w:val="0"/>
                <w:color w:val="000000"/>
                <w:sz w:val="16"/>
                <w:lang w:val="en-AU"/>
              </w:rPr>
              <w:t>Clarification of LifeTime/ExpiryTime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16032B" w14:textId="77777777" w:rsidR="00C47858" w:rsidRDefault="00C47858" w:rsidP="009979B0">
            <w:pPr>
              <w:spacing w:after="0"/>
              <w:rPr>
                <w:rFonts w:ascii="Arial" w:hAnsi="Arial"/>
                <w:snapToGrid w:val="0"/>
                <w:color w:val="000000"/>
                <w:sz w:val="16"/>
                <w:lang w:val="en-AU"/>
              </w:rPr>
            </w:pPr>
          </w:p>
        </w:tc>
      </w:tr>
      <w:tr w:rsidR="00C47858" w14:paraId="71F12D6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64185C"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741C9"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7396FB"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408A8"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17CD6F8"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CA6DC4" w14:textId="77777777" w:rsidR="00C47858" w:rsidRPr="007A1A07"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D4FBBF0" w14:textId="28EC3C1A" w:rsidR="00C47858" w:rsidRDefault="00C47858" w:rsidP="009979B0">
            <w:pPr>
              <w:spacing w:after="0"/>
              <w:rPr>
                <w:rFonts w:ascii="Arial" w:hAnsi="Arial"/>
                <w:snapToGrid w:val="0"/>
                <w:color w:val="000000"/>
                <w:sz w:val="16"/>
                <w:lang w:val="en-AU"/>
              </w:rPr>
            </w:pPr>
            <w:r w:rsidRPr="007A1A07">
              <w:rPr>
                <w:rFonts w:ascii="Arial" w:hAnsi="Arial"/>
                <w:snapToGrid w:val="0"/>
                <w:color w:val="000000"/>
                <w:sz w:val="16"/>
                <w:lang w:val="en-AU"/>
              </w:rPr>
              <w:t>Application identifiers to Z-interfaces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E9C9D8" w14:textId="77777777" w:rsidR="00C47858" w:rsidRDefault="00C47858" w:rsidP="009979B0">
            <w:pPr>
              <w:spacing w:after="0"/>
              <w:rPr>
                <w:rFonts w:ascii="Arial" w:hAnsi="Arial"/>
                <w:snapToGrid w:val="0"/>
                <w:color w:val="000000"/>
                <w:sz w:val="16"/>
                <w:lang w:val="en-AU"/>
              </w:rPr>
            </w:pPr>
          </w:p>
        </w:tc>
      </w:tr>
      <w:tr w:rsidR="00C47858" w14:paraId="4D2F2E4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686CCA"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2523B"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8B97AE7"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9EBF"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F52F36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C8D545" w14:textId="77777777" w:rsidR="00C47858" w:rsidRPr="005C4D9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4FC2F4" w14:textId="35E1B426" w:rsidR="00C47858" w:rsidRDefault="00C47858" w:rsidP="009979B0">
            <w:pPr>
              <w:spacing w:after="0"/>
              <w:rPr>
                <w:rFonts w:ascii="Arial" w:hAnsi="Arial"/>
                <w:snapToGrid w:val="0"/>
                <w:color w:val="000000"/>
                <w:sz w:val="16"/>
                <w:lang w:val="en-AU"/>
              </w:rPr>
            </w:pPr>
            <w:r w:rsidRPr="005C4D9C">
              <w:rPr>
                <w:rFonts w:ascii="Arial" w:hAnsi="Arial"/>
                <w:snapToGrid w:val="0"/>
                <w:color w:val="000000"/>
                <w:sz w:val="16"/>
                <w:lang w:val="en-AU"/>
              </w:rPr>
              <w:t>Modification of key lifetime material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F6E800" w14:textId="77777777" w:rsidR="00C47858" w:rsidRDefault="00C47858" w:rsidP="009979B0">
            <w:pPr>
              <w:spacing w:after="0"/>
              <w:rPr>
                <w:rFonts w:ascii="Arial" w:hAnsi="Arial"/>
                <w:snapToGrid w:val="0"/>
                <w:color w:val="000000"/>
                <w:sz w:val="16"/>
                <w:lang w:val="en-AU"/>
              </w:rPr>
            </w:pPr>
          </w:p>
        </w:tc>
      </w:tr>
      <w:tr w:rsidR="00C47858" w14:paraId="563B56F3"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60F3150"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838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CT#28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39DE75"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CP-050090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18177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0015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8498F8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ECEECE9" w14:textId="77777777" w:rsidR="00C47858" w:rsidRPr="00B81F06"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139FE2" w14:textId="69AA8C22" w:rsidR="00C47858" w:rsidRPr="005C4D9C" w:rsidRDefault="00C47858" w:rsidP="009979B0">
            <w:pPr>
              <w:spacing w:after="0"/>
              <w:rPr>
                <w:rFonts w:ascii="Arial" w:hAnsi="Arial"/>
                <w:snapToGrid w:val="0"/>
                <w:color w:val="000000"/>
                <w:sz w:val="16"/>
                <w:lang w:val="en-AU"/>
              </w:rPr>
            </w:pPr>
            <w:r w:rsidRPr="00B81F06">
              <w:rPr>
                <w:rFonts w:ascii="Arial" w:hAnsi="Arial"/>
                <w:snapToGrid w:val="0"/>
                <w:color w:val="000000"/>
                <w:sz w:val="16"/>
                <w:lang w:val="en-AU"/>
              </w:rPr>
              <w:t>XML extensibility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E96E5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6.3.0</w:t>
            </w:r>
          </w:p>
        </w:tc>
      </w:tr>
      <w:tr w:rsidR="00C47858" w:rsidRPr="00603E2A" w14:paraId="259C1B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838377"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7483D"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7B4E7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D9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1D9FB4"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C3358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78490FB" w14:textId="73638A7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Remove BSF from visited network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AF029" w14:textId="77777777" w:rsidR="00C47858" w:rsidRPr="00603E2A" w:rsidRDefault="00C47858" w:rsidP="009979B0">
            <w:pPr>
              <w:spacing w:after="0"/>
              <w:rPr>
                <w:rFonts w:ascii="Arial" w:hAnsi="Arial"/>
                <w:snapToGrid w:val="0"/>
                <w:color w:val="000000"/>
                <w:sz w:val="16"/>
                <w:lang w:val="en-AU"/>
              </w:rPr>
            </w:pPr>
          </w:p>
        </w:tc>
      </w:tr>
      <w:tr w:rsidR="00C47858" w:rsidRPr="00603E2A" w14:paraId="1B4940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E554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9CE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C9212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2F9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A9D6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05C28DC"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09781F6" w14:textId="77E8FDC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for GBA with multiple HSS’s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1857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6.4.0</w:t>
            </w:r>
          </w:p>
        </w:tc>
      </w:tr>
      <w:tr w:rsidR="00C47858" w:rsidRPr="00603E2A" w14:paraId="4BA5D10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388F0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D0B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F9E54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998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956B2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38FCA4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E1D9EE6" w14:textId="2A9866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naming alignment with TS 33.220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65DB95" w14:textId="77777777" w:rsidR="00C47858" w:rsidRPr="00603E2A" w:rsidRDefault="00C47858" w:rsidP="009979B0">
            <w:pPr>
              <w:spacing w:after="0"/>
              <w:rPr>
                <w:rFonts w:ascii="Arial" w:hAnsi="Arial"/>
                <w:snapToGrid w:val="0"/>
                <w:color w:val="000000"/>
                <w:sz w:val="16"/>
                <w:lang w:val="en-AU"/>
              </w:rPr>
            </w:pPr>
          </w:p>
        </w:tc>
      </w:tr>
      <w:tr w:rsidR="00C47858" w:rsidRPr="00603E2A" w14:paraId="14306E3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51A51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7DE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57A2C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CD40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03011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DE3B5A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F1D25DB" w14:textId="2E50D4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indication in 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423D2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7.0.0</w:t>
            </w:r>
          </w:p>
        </w:tc>
      </w:tr>
      <w:tr w:rsidR="00C47858" w:rsidRPr="00603E2A" w14:paraId="57687B2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100E94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1421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50961D"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BADC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65891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5F1F44"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5486E13" w14:textId="53BD046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GUSS timestamp to Zh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B3B661" w14:textId="77777777" w:rsidR="00C47858" w:rsidRPr="00603E2A" w:rsidRDefault="00C47858" w:rsidP="009979B0">
            <w:pPr>
              <w:spacing w:after="0"/>
              <w:rPr>
                <w:rFonts w:ascii="Arial" w:hAnsi="Arial"/>
                <w:snapToGrid w:val="0"/>
                <w:color w:val="000000"/>
                <w:sz w:val="16"/>
                <w:lang w:val="en-AU"/>
              </w:rPr>
            </w:pPr>
          </w:p>
        </w:tc>
      </w:tr>
      <w:tr w:rsidR="00C47858" w:rsidRPr="00603E2A" w14:paraId="5AFBA7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E499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EFC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EA0F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45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EF7EE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CF3E8A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E49700" w14:textId="7D3F35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XML syntax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81934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w:t>
            </w:r>
          </w:p>
        </w:tc>
      </w:tr>
      <w:tr w:rsidR="00C47858" w:rsidRPr="00603E2A" w14:paraId="714315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5DF5A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660F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E28DE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B2D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1C3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7E1A62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7797E3C" w14:textId="3432472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2G GBA implementation to Zh and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EC95FE" w14:textId="77777777" w:rsidR="00C47858" w:rsidRPr="00603E2A" w:rsidRDefault="00C47858" w:rsidP="009979B0">
            <w:pPr>
              <w:spacing w:after="0"/>
              <w:rPr>
                <w:rFonts w:ascii="Arial" w:hAnsi="Arial"/>
                <w:snapToGrid w:val="0"/>
                <w:color w:val="000000"/>
                <w:sz w:val="16"/>
                <w:lang w:val="en-AU"/>
              </w:rPr>
            </w:pPr>
          </w:p>
        </w:tc>
      </w:tr>
      <w:tr w:rsidR="00C47858" w:rsidRPr="00603E2A" w14:paraId="3E053CC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58C78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4B32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BAA6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F5A5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B99D9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BBA7D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EE059FE" w14:textId="76B0C6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of NAF_ID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E9238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7.2.0</w:t>
            </w:r>
          </w:p>
        </w:tc>
      </w:tr>
      <w:tr w:rsidR="00C47858" w:rsidRPr="00603E2A" w14:paraId="25846EE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FA4BE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DD48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0FE895"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A81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51E893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F194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F83BA16" w14:textId="1821C0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HTTP based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86980F" w14:textId="77777777" w:rsidR="00C47858" w:rsidRPr="00603E2A" w:rsidRDefault="00C47858" w:rsidP="009979B0">
            <w:pPr>
              <w:spacing w:after="0"/>
              <w:rPr>
                <w:rFonts w:ascii="Arial" w:hAnsi="Arial"/>
                <w:snapToGrid w:val="0"/>
                <w:color w:val="000000"/>
                <w:sz w:val="16"/>
                <w:lang w:val="en-AU"/>
              </w:rPr>
            </w:pPr>
          </w:p>
        </w:tc>
      </w:tr>
      <w:tr w:rsidR="00C47858" w:rsidRPr="00603E2A" w14:paraId="7F4EA9D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9EC29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D2488"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8F35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6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E4794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667C1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0E1B60" w14:textId="0BE2F891"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Liberty authentication context for GAA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CDF49" w14:textId="77777777" w:rsidR="00C47858" w:rsidRPr="00603E2A" w:rsidRDefault="00C47858" w:rsidP="009979B0">
            <w:pPr>
              <w:spacing w:after="0"/>
              <w:rPr>
                <w:rFonts w:ascii="Arial" w:hAnsi="Arial"/>
                <w:snapToGrid w:val="0"/>
                <w:color w:val="000000"/>
                <w:sz w:val="16"/>
                <w:lang w:val="en-AU"/>
              </w:rPr>
            </w:pPr>
          </w:p>
        </w:tc>
      </w:tr>
      <w:tr w:rsidR="00C47858" w:rsidRPr="00603E2A" w14:paraId="68DCEEF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D6916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4A5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AE9E4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CP-060318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B35E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B4FC185"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D9C3F2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DC00D05" w14:textId="7FB4292A"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Optionality of the HTTP based Zn interface for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03C7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7.3.0</w:t>
            </w:r>
          </w:p>
        </w:tc>
      </w:tr>
      <w:tr w:rsidR="00C47858" w:rsidRPr="00603E2A" w14:paraId="0DB232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EC90B24"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D5CD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8A05C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E7E3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60D83F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933A9F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8B543F" w14:textId="2E2F574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Replacement of "GAA-Application-Type-Code" with "GAA Service Type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2BC85B" w14:textId="77777777" w:rsidR="00C47858" w:rsidRPr="00603E2A" w:rsidRDefault="00C47858" w:rsidP="009979B0">
            <w:pPr>
              <w:spacing w:after="0"/>
              <w:rPr>
                <w:rFonts w:ascii="Arial" w:hAnsi="Arial"/>
                <w:snapToGrid w:val="0"/>
                <w:color w:val="000000"/>
                <w:sz w:val="16"/>
                <w:lang w:val="en-AU"/>
              </w:rPr>
            </w:pPr>
          </w:p>
        </w:tc>
      </w:tr>
      <w:tr w:rsidR="00C47858" w:rsidRPr="00603E2A" w14:paraId="78C3D11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83E06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0F3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41D68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2B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8B4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4888D9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81F1E33" w14:textId="7E0C2F89" w:rsidR="00C47858" w:rsidRPr="00603E2A" w:rsidRDefault="00C47858" w:rsidP="009979B0">
            <w:pPr>
              <w:spacing w:after="0"/>
              <w:rPr>
                <w:rFonts w:ascii="Arial" w:hAnsi="Arial"/>
                <w:snapToGrid w:val="0"/>
                <w:color w:val="000000"/>
                <w:sz w:val="16"/>
                <w:lang w:val="en-AU"/>
              </w:rPr>
            </w:pPr>
            <w:r w:rsidRPr="00603E2A">
              <w:rPr>
                <w:rFonts w:ascii="Arial" w:hAnsi="Arial" w:hint="eastAsia"/>
                <w:snapToGrid w:val="0"/>
                <w:color w:val="000000"/>
                <w:sz w:val="16"/>
                <w:lang w:val="en-AU"/>
              </w:rPr>
              <w:t>I</w:t>
            </w:r>
            <w:r w:rsidRPr="00603E2A">
              <w:rPr>
                <w:rFonts w:ascii="Arial" w:hAnsi="Arial"/>
                <w:snapToGrid w:val="0"/>
                <w:color w:val="000000"/>
                <w:sz w:val="16"/>
                <w:lang w:val="en-AU"/>
              </w:rPr>
              <w:t>nconsistent</w:t>
            </w:r>
            <w:r w:rsidRPr="00603E2A">
              <w:rPr>
                <w:rFonts w:ascii="Arial" w:hAnsi="Arial" w:hint="eastAsia"/>
                <w:snapToGrid w:val="0"/>
                <w:color w:val="000000"/>
                <w:sz w:val="16"/>
                <w:lang w:val="en-AU"/>
              </w:rPr>
              <w:t xml:space="preserve"> description about the proxy between BSF and visted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D66A9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7.4.0</w:t>
            </w:r>
          </w:p>
        </w:tc>
      </w:tr>
      <w:tr w:rsidR="00C47858" w:rsidRPr="00603E2A" w14:paraId="0959BEF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B3915A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823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ED2ED4"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A535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CCA9D0"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0B04F3"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9B9602" w14:textId="75AB8B4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Only one instance of SIP-Auth-Data-Item sent in MAA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D6B7E6" w14:textId="77777777" w:rsidR="00C47858" w:rsidRPr="00603E2A" w:rsidRDefault="00C47858" w:rsidP="009979B0">
            <w:pPr>
              <w:spacing w:after="0"/>
              <w:rPr>
                <w:rFonts w:ascii="Arial" w:hAnsi="Arial"/>
                <w:snapToGrid w:val="0"/>
                <w:color w:val="000000"/>
                <w:sz w:val="16"/>
                <w:lang w:val="en-AU"/>
              </w:rPr>
            </w:pPr>
          </w:p>
        </w:tc>
      </w:tr>
      <w:tr w:rsidR="00C47858" w:rsidRPr="00603E2A" w14:paraId="4368440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30087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E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1800D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A39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9BD924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B642BA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8A0B28A" w14:textId="2EC9B65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Zh MAR/MAA Diameter Application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EE13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7.5.0</w:t>
            </w:r>
          </w:p>
        </w:tc>
      </w:tr>
      <w:tr w:rsidR="00C47858" w:rsidRPr="00603E2A" w14:paraId="3261E4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711A"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9A8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8E341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02FC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8E63A63"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87BF5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5AD848" w14:textId="1CEC550E"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Definition of GAA Service Type Code for Liberty Alliance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826B6" w14:textId="77777777" w:rsidR="00C47858" w:rsidRPr="00603E2A" w:rsidRDefault="00C47858" w:rsidP="009979B0">
            <w:pPr>
              <w:spacing w:after="0"/>
              <w:rPr>
                <w:rFonts w:ascii="Arial" w:hAnsi="Arial"/>
                <w:snapToGrid w:val="0"/>
                <w:color w:val="000000"/>
                <w:sz w:val="16"/>
                <w:lang w:val="en-AU"/>
              </w:rPr>
            </w:pPr>
          </w:p>
        </w:tc>
      </w:tr>
      <w:tr w:rsidR="00C47858" w:rsidRPr="00603E2A" w14:paraId="5656BA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93F17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2CC9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E8F10B9"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163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BD893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F2B0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EB27C6C" w14:textId="3FC3805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Corrections to GAA authentication context schema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5C0C75" w14:textId="77777777" w:rsidR="00C47858" w:rsidRPr="00603E2A" w:rsidRDefault="00C47858" w:rsidP="009979B0">
            <w:pPr>
              <w:spacing w:after="0"/>
              <w:rPr>
                <w:rFonts w:ascii="Arial" w:hAnsi="Arial"/>
                <w:snapToGrid w:val="0"/>
                <w:color w:val="000000"/>
                <w:sz w:val="16"/>
                <w:lang w:val="en-AU"/>
              </w:rPr>
            </w:pPr>
          </w:p>
        </w:tc>
      </w:tr>
      <w:tr w:rsidR="00C47858" w:rsidRPr="00603E2A" w14:paraId="4CEC234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3B8E5D"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175A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9B68C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0F5D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27D3558"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D553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7416CF" w14:textId="28C25F7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WSDL definition enhancements for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BD2A0" w14:textId="77777777" w:rsidR="00C47858" w:rsidRPr="00603E2A" w:rsidRDefault="00C47858" w:rsidP="009979B0">
            <w:pPr>
              <w:spacing w:after="0"/>
              <w:rPr>
                <w:rFonts w:ascii="Arial" w:hAnsi="Arial"/>
                <w:snapToGrid w:val="0"/>
                <w:color w:val="000000"/>
                <w:sz w:val="16"/>
                <w:lang w:val="en-AU"/>
              </w:rPr>
            </w:pPr>
          </w:p>
        </w:tc>
      </w:tr>
      <w:tr w:rsidR="00C47858" w:rsidRPr="00603E2A" w14:paraId="240D60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A12753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7CD0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207D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2E18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333A52F"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1DDFE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F54B014" w14:textId="69F9542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Service Type For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3A4F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7.6.0</w:t>
            </w:r>
          </w:p>
        </w:tc>
      </w:tr>
      <w:tr w:rsidR="00C47858" w:rsidRPr="00603E2A" w14:paraId="222191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04802C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F3F6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4FDAE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CFE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6FCD17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3E12A1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BFB6CAF" w14:textId="1E23F0F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Bug fixes on Zn WSDL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855BDB" w14:textId="77777777" w:rsidR="00C47858" w:rsidRPr="00603E2A" w:rsidRDefault="00C47858" w:rsidP="009979B0">
            <w:pPr>
              <w:spacing w:after="0"/>
              <w:rPr>
                <w:rFonts w:ascii="Arial" w:hAnsi="Arial"/>
                <w:snapToGrid w:val="0"/>
                <w:color w:val="000000"/>
                <w:sz w:val="16"/>
                <w:lang w:val="en-AU"/>
              </w:rPr>
            </w:pPr>
          </w:p>
        </w:tc>
      </w:tr>
      <w:tr w:rsidR="00C47858" w:rsidRPr="00603E2A" w14:paraId="65BE28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CDFD2F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C9A5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A971A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974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E71570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12915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2428BD" w14:textId="5017E0A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schema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3BD743" w14:textId="77777777" w:rsidR="00C47858" w:rsidRPr="00603E2A" w:rsidRDefault="00C47858" w:rsidP="009979B0">
            <w:pPr>
              <w:spacing w:after="0"/>
              <w:rPr>
                <w:rFonts w:ascii="Arial" w:hAnsi="Arial"/>
                <w:snapToGrid w:val="0"/>
                <w:color w:val="000000"/>
                <w:sz w:val="16"/>
                <w:lang w:val="en-AU"/>
              </w:rPr>
            </w:pPr>
          </w:p>
        </w:tc>
      </w:tr>
      <w:tr w:rsidR="00C47858" w:rsidRPr="00603E2A" w14:paraId="74C0A68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B1A929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669F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CB40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67B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6730AB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4</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F7CF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66DEB49" w14:textId="465F215B"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HLR support for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E8383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7.7.0</w:t>
            </w:r>
          </w:p>
        </w:tc>
      </w:tr>
      <w:tr w:rsidR="00C47858" w:rsidRPr="00603E2A" w14:paraId="077E9F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DC2B86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3C61"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2FE4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01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E45DB4B"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75B05F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FA8F29" w14:textId="7DBA18E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SAML authentication context declaration classes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52D33C" w14:textId="77777777" w:rsidR="00C47858" w:rsidRPr="00603E2A" w:rsidRDefault="00C47858" w:rsidP="009979B0">
            <w:pPr>
              <w:spacing w:after="0"/>
              <w:rPr>
                <w:rFonts w:ascii="Arial" w:hAnsi="Arial"/>
                <w:snapToGrid w:val="0"/>
                <w:color w:val="000000"/>
                <w:sz w:val="16"/>
                <w:lang w:val="en-AU"/>
              </w:rPr>
            </w:pPr>
          </w:p>
        </w:tc>
      </w:tr>
      <w:tr w:rsidR="00C47858" w:rsidRPr="00603E2A" w14:paraId="745AA2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BDCB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51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17E5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F71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03E4D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0A9B5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6DFA11" w14:textId="2A01258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and USS handling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1F5D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7.8.0</w:t>
            </w:r>
          </w:p>
        </w:tc>
      </w:tr>
      <w:tr w:rsidR="00C47858" w:rsidRPr="00603E2A" w14:paraId="73F621F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4088B0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A09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E1D09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B36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A3C4E67"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04A367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698A5ED" w14:textId="76F641E0"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GBA-UserSecSettings XML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224D2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7.9.0</w:t>
            </w:r>
          </w:p>
        </w:tc>
      </w:tr>
      <w:tr w:rsidR="00C47858" w:rsidRPr="00603E2A" w14:paraId="1986F4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481C9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C17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07FF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76D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5A0A2D"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3C3D19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455850" w14:textId="1A1787D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choice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59A11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7.10.0</w:t>
            </w:r>
          </w:p>
        </w:tc>
      </w:tr>
      <w:tr w:rsidR="00C47858" w:rsidRPr="00603E2A" w14:paraId="65D6798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62D00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452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632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27507"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304E6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A374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43DCE57" w14:textId="5A4CA9C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21C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8.0.0</w:t>
            </w:r>
          </w:p>
        </w:tc>
      </w:tr>
      <w:tr w:rsidR="00C47858" w:rsidRPr="00603E2A" w14:paraId="710996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B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762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D9D2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03A4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A85F1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750A4E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C545F53" w14:textId="6AC7353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Scope, References and Definitions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D9E3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8.1.0</w:t>
            </w:r>
          </w:p>
        </w:tc>
      </w:tr>
      <w:tr w:rsidR="00C47858" w:rsidRPr="00603E2A" w14:paraId="4FD3F90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7DD78C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D47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5E4F2"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CCE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3BD86C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F92F01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E8ED24" w14:textId="6BD3989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DE5E49" w14:textId="77777777" w:rsidR="00C47858" w:rsidRPr="00603E2A" w:rsidRDefault="00C47858" w:rsidP="009979B0">
            <w:pPr>
              <w:spacing w:after="0"/>
              <w:rPr>
                <w:rFonts w:ascii="Arial" w:hAnsi="Arial"/>
                <w:snapToGrid w:val="0"/>
                <w:color w:val="000000"/>
                <w:sz w:val="16"/>
                <w:lang w:val="en-AU"/>
              </w:rPr>
            </w:pPr>
          </w:p>
        </w:tc>
      </w:tr>
      <w:tr w:rsidR="00C47858" w:rsidRPr="00603E2A" w14:paraId="0FC6627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3C1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C2C6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38124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224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1F35B5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184D5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003534D" w14:textId="3311849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Impacts on Zh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9F63DA" w14:textId="77777777" w:rsidR="00C47858" w:rsidRPr="00603E2A" w:rsidRDefault="00C47858" w:rsidP="009979B0">
            <w:pPr>
              <w:spacing w:after="0"/>
              <w:rPr>
                <w:rFonts w:ascii="Arial" w:hAnsi="Arial"/>
                <w:snapToGrid w:val="0"/>
                <w:color w:val="000000"/>
                <w:sz w:val="16"/>
                <w:lang w:val="en-AU"/>
              </w:rPr>
            </w:pPr>
          </w:p>
        </w:tc>
      </w:tr>
      <w:tr w:rsidR="00C47858" w:rsidRPr="00603E2A" w14:paraId="1B81E56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8BD030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A883A"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B8DA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850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1A466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3</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24CF4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50B4033" w14:textId="395C4D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User identity to HSS Resolution mechanism using a Diameter Proxy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A9E26" w14:textId="77777777" w:rsidR="00C47858" w:rsidRPr="00603E2A" w:rsidRDefault="00C47858" w:rsidP="009979B0">
            <w:pPr>
              <w:spacing w:after="0"/>
              <w:rPr>
                <w:rFonts w:ascii="Arial" w:hAnsi="Arial"/>
                <w:snapToGrid w:val="0"/>
                <w:color w:val="000000"/>
                <w:sz w:val="16"/>
                <w:lang w:val="en-AU"/>
              </w:rPr>
            </w:pPr>
          </w:p>
        </w:tc>
      </w:tr>
      <w:tr w:rsidR="00C47858" w:rsidRPr="00603E2A" w14:paraId="58DDA42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14B8DB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7AC4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E7CAC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AD8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273D0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479ECD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5C582F" w14:textId="10310AD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Renaming of the reference point between BSF and HLR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AFD07A" w14:textId="77777777" w:rsidR="00C47858" w:rsidRPr="00603E2A" w:rsidRDefault="00C47858" w:rsidP="009979B0">
            <w:pPr>
              <w:spacing w:after="0"/>
              <w:rPr>
                <w:rFonts w:ascii="Arial" w:hAnsi="Arial"/>
                <w:snapToGrid w:val="0"/>
                <w:color w:val="000000"/>
                <w:sz w:val="16"/>
                <w:lang w:val="en-AU"/>
              </w:rPr>
            </w:pPr>
          </w:p>
        </w:tc>
      </w:tr>
      <w:tr w:rsidR="00C47858" w:rsidRPr="00603E2A" w14:paraId="01D0636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9EF18C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55A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BE28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3E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9E01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8E72E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BA5CB42" w14:textId="147EDA6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ANDSF Service Authorization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371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8.2.0</w:t>
            </w:r>
          </w:p>
        </w:tc>
      </w:tr>
      <w:tr w:rsidR="00C47858" w:rsidRPr="00603E2A" w14:paraId="27E4D0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28190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904A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54ABE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27A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2232D7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351E56"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A93BEA5" w14:textId="30DA993A"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Additional GBA Service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056A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8.3.0</w:t>
            </w:r>
          </w:p>
        </w:tc>
      </w:tr>
      <w:tr w:rsidR="00C47858" w:rsidRPr="00603E2A" w14:paraId="4F25D6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0126D3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ADC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18855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0DAA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9906C3D"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D29F01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49555E0" w14:textId="09D9A20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MSISDN support in GBA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0C33A3" w14:textId="77777777" w:rsidR="00C47858" w:rsidRPr="00603E2A" w:rsidRDefault="00C47858" w:rsidP="009979B0">
            <w:pPr>
              <w:spacing w:after="0"/>
              <w:rPr>
                <w:rFonts w:ascii="Arial" w:hAnsi="Arial"/>
                <w:snapToGrid w:val="0"/>
                <w:color w:val="000000"/>
                <w:sz w:val="16"/>
                <w:lang w:val="en-AU"/>
              </w:rPr>
            </w:pPr>
          </w:p>
        </w:tc>
      </w:tr>
      <w:tr w:rsidR="00C47858" w:rsidRPr="00603E2A" w14:paraId="25000EF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99252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3EE2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54B7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132EA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4F2D6D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F8703F"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3284208" w14:textId="4CED4EE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 Service Type Codes and Authorziation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79F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9.0.0</w:t>
            </w:r>
          </w:p>
        </w:tc>
      </w:tr>
      <w:tr w:rsidR="00C47858" w:rsidRPr="00603E2A" w14:paraId="058EC97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E4AFB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70C6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C32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8525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97B8DE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901CA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FF9688" w14:textId="43F6FE8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2G GBA Option not supported in HSS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3EC16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9.1.0</w:t>
            </w:r>
          </w:p>
        </w:tc>
      </w:tr>
      <w:tr w:rsidR="00C47858" w:rsidRPr="00603E2A" w14:paraId="1E47404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1D3986C"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37EF"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ED975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435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907203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636B93"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6C7131" w14:textId="34A7D356"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Synchronization Failure Recovery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F4503" w14:textId="77777777" w:rsidR="00C47858" w:rsidRPr="00603E2A" w:rsidRDefault="00C47858" w:rsidP="009979B0">
            <w:pPr>
              <w:spacing w:after="0"/>
              <w:rPr>
                <w:rFonts w:ascii="Arial" w:hAnsi="Arial"/>
                <w:snapToGrid w:val="0"/>
                <w:color w:val="000000"/>
                <w:sz w:val="16"/>
                <w:lang w:val="en-AU"/>
              </w:rPr>
            </w:pPr>
          </w:p>
        </w:tc>
      </w:tr>
      <w:tr w:rsidR="00C47858" w:rsidRPr="00603E2A" w14:paraId="7A382F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E78F859"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C360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11F0F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99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FD336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9EDFF6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DA95753" w14:textId="7222BE5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and Zn Unable to Comply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87D661" w14:textId="77777777" w:rsidR="00C47858" w:rsidRPr="00603E2A" w:rsidRDefault="00C47858" w:rsidP="009979B0">
            <w:pPr>
              <w:spacing w:after="0"/>
              <w:rPr>
                <w:rFonts w:ascii="Arial" w:hAnsi="Arial"/>
                <w:snapToGrid w:val="0"/>
                <w:color w:val="000000"/>
                <w:sz w:val="16"/>
                <w:lang w:val="en-AU"/>
              </w:rPr>
            </w:pPr>
          </w:p>
        </w:tc>
      </w:tr>
      <w:tr w:rsidR="00C47858" w:rsidRPr="00603E2A" w14:paraId="6D9994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7635A0"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40D2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2AA26D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1592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E707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B477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6114EF9" w14:textId="7A6CEC5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identity unknown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0F937B" w14:textId="77777777" w:rsidR="00C47858" w:rsidRPr="00603E2A" w:rsidRDefault="00C47858" w:rsidP="009979B0">
            <w:pPr>
              <w:spacing w:after="0"/>
              <w:rPr>
                <w:rFonts w:ascii="Arial" w:hAnsi="Arial"/>
                <w:snapToGrid w:val="0"/>
                <w:color w:val="000000"/>
                <w:sz w:val="16"/>
                <w:lang w:val="en-AU"/>
              </w:rPr>
            </w:pPr>
          </w:p>
        </w:tc>
      </w:tr>
      <w:tr w:rsidR="00C47858" w:rsidRPr="00603E2A" w14:paraId="060253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7D6488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A511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F4DF1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EDD4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E1CC76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6293DF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1AEB53" w14:textId="095D94F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Only User-Name or Public-Identity AVP shall be present in a MAR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2A35F" w14:textId="77777777" w:rsidR="00C47858" w:rsidRPr="00603E2A" w:rsidRDefault="00C47858" w:rsidP="009979B0">
            <w:pPr>
              <w:spacing w:after="0"/>
              <w:rPr>
                <w:rFonts w:ascii="Arial" w:hAnsi="Arial"/>
                <w:snapToGrid w:val="0"/>
                <w:color w:val="000000"/>
                <w:sz w:val="16"/>
                <w:lang w:val="en-AU"/>
              </w:rPr>
            </w:pPr>
          </w:p>
        </w:tc>
      </w:tr>
      <w:tr w:rsidR="00C47858" w:rsidRPr="00603E2A" w14:paraId="6F86C10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24FBC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F79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DF5F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B56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D059D7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0FB745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B76C302" w14:textId="573A41C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GPL_U support in TS 29.109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2409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9.2.0</w:t>
            </w:r>
          </w:p>
        </w:tc>
      </w:tr>
      <w:tr w:rsidR="00C47858" w:rsidRPr="00603E2A" w14:paraId="59A11F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A8A18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AA76B"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057DC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0C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041411"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4FDB81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D828BF8" w14:textId="79AA4A9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Correction to WSDL schema of Zn/Zpn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4080FD" w14:textId="77777777" w:rsidR="00C47858" w:rsidRPr="00603E2A" w:rsidRDefault="00C47858" w:rsidP="009979B0">
            <w:pPr>
              <w:spacing w:after="0"/>
              <w:rPr>
                <w:rFonts w:ascii="Arial" w:hAnsi="Arial"/>
                <w:snapToGrid w:val="0"/>
                <w:color w:val="000000"/>
                <w:sz w:val="16"/>
                <w:lang w:val="en-AU"/>
              </w:rPr>
            </w:pPr>
          </w:p>
        </w:tc>
      </w:tr>
      <w:tr w:rsidR="00C47858" w:rsidRPr="00603E2A" w14:paraId="158E6704"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5500C5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5C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B77D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BE4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A917D92"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5F3B9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A8B1C02" w14:textId="648B12D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BE6D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10.0.0</w:t>
            </w:r>
          </w:p>
        </w:tc>
      </w:tr>
      <w:tr w:rsidR="00C47858" w:rsidRPr="00603E2A" w14:paraId="234C138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312D1B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3CAA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081F7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890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77EA0EF"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F01CE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FF0EC27" w14:textId="4E7EF0F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SIP Digest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A0939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11.0.0</w:t>
            </w:r>
          </w:p>
        </w:tc>
      </w:tr>
      <w:tr w:rsidR="00C47858" w:rsidRPr="00603E2A" w14:paraId="51C0A47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96EB6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A15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838FC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F4F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0076F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870C4AB"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E088FF" w14:textId="7490F76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GBA_Digest over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F464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11.1.0</w:t>
            </w:r>
          </w:p>
        </w:tc>
      </w:tr>
      <w:tr w:rsidR="00C47858" w:rsidRPr="00603E2A" w14:paraId="1FFD9BA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71FAC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7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D34FC6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3A4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840B1A"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83B5D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4AA9D18" w14:textId="1935DD9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5961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11.2.0</w:t>
            </w:r>
          </w:p>
        </w:tc>
      </w:tr>
      <w:tr w:rsidR="00C47858" w:rsidRPr="00603E2A" w14:paraId="3468736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F48313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6D4"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D3F30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690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E0CF35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C17C4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DFC9CA" w14:textId="51E4B35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USS example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4D0FEA" w14:textId="77777777" w:rsidR="00C47858" w:rsidRPr="00603E2A" w:rsidRDefault="00C47858" w:rsidP="009979B0">
            <w:pPr>
              <w:spacing w:after="0"/>
              <w:rPr>
                <w:rFonts w:ascii="Arial" w:hAnsi="Arial"/>
                <w:snapToGrid w:val="0"/>
                <w:color w:val="000000"/>
                <w:sz w:val="16"/>
                <w:lang w:val="en-AU"/>
              </w:rPr>
            </w:pPr>
          </w:p>
        </w:tc>
      </w:tr>
      <w:tr w:rsidR="00C47858" w:rsidRPr="00603E2A" w14:paraId="0DE0149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620FA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071A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843D2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9D654"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3104F52"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7B1B9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3BFF1D5" w14:textId="12C8AD6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Annex numbering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AD21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11.2.1</w:t>
            </w:r>
          </w:p>
        </w:tc>
      </w:tr>
      <w:tr w:rsidR="00C47858" w:rsidRPr="00603E2A" w14:paraId="0FF8895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882E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EB21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02C3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346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4A2C1B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30CB7D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EDE896" w14:textId="382A8A6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Error codes in Zn and Zpn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00A64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11.3.0</w:t>
            </w:r>
          </w:p>
        </w:tc>
      </w:tr>
      <w:tr w:rsidR="00C47858" w:rsidRPr="00603E2A" w14:paraId="6CD55D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BA101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5C3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6A07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DE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CD8311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1D39F4"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CE01227" w14:textId="29F5507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Lack of element definitions and wrong references for Zn and Zpn based on Web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2530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11.4.0</w:t>
            </w:r>
          </w:p>
        </w:tc>
      </w:tr>
      <w:tr w:rsidR="00C47858" w:rsidRPr="00603E2A" w14:paraId="6176E8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06D568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CE9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C92ED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CP-140015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663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1EFCE2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BFB38B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7C41A9D" w14:textId="5345131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userIdType and uiccOrMe in requestGbaPushInfoRequest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3DC3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11.5.0</w:t>
            </w:r>
          </w:p>
        </w:tc>
      </w:tr>
      <w:tr w:rsidR="00C47858" w:rsidRPr="00603E2A" w14:paraId="77B15C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9B20B9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3DF9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55C37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80E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A1BFD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D503F8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8496CD9" w14:textId="0FBAD37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E1C7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12.0.0</w:t>
            </w:r>
          </w:p>
        </w:tc>
      </w:tr>
      <w:tr w:rsidR="00C47858" w:rsidRPr="00603E2A" w14:paraId="77AFB75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E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C1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3517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B85B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D5A5C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294E5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45BD80" w14:textId="5AA2AF3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Authentication scheme Digest-AKAv1-MD5 in MAR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83BB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12.1.0</w:t>
            </w:r>
          </w:p>
        </w:tc>
      </w:tr>
      <w:tr w:rsidR="00C47858" w:rsidRPr="00603E2A" w14:paraId="5020A72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B1934D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DB4D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E04D1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943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D97697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2B8433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4B61DA2" w14:textId="01AE31C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Auth-Session-State in BIR/BIA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9B9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12.2.0</w:t>
            </w:r>
          </w:p>
        </w:tc>
      </w:tr>
      <w:tr w:rsidR="00C47858" w:rsidRPr="00603E2A" w14:paraId="3A55E51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FB89D7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EB1F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7DCCE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AD65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E6EB82E"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E6E084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9C82FE" w14:textId="41F63C2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5A32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13.0.0</w:t>
            </w:r>
          </w:p>
        </w:tc>
      </w:tr>
      <w:tr w:rsidR="00C47858" w:rsidRPr="00603E2A" w14:paraId="1F23232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C438F6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25F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76AA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63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C2BD0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FF2437"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DB21DD" w14:textId="7E410F91"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of reference for the Diameter base protocol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AF177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14.0.0</w:t>
            </w:r>
          </w:p>
        </w:tc>
      </w:tr>
      <w:tr w:rsidR="00C47858" w:rsidRPr="00603E2A" w14:paraId="1DBDC9E9"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207F4D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9CBD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1E56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93E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AD9D98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78136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27B4A9E" w14:textId="771D133D"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Clarification of Zh Multimedia-Authentication-Request command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A4DF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15.0.0</w:t>
            </w:r>
          </w:p>
        </w:tc>
      </w:tr>
      <w:tr w:rsidR="00C47858" w:rsidRPr="00603E2A" w14:paraId="078BE9A8" w14:textId="77777777" w:rsidTr="004271C9">
        <w:tc>
          <w:tcPr>
            <w:tcW w:w="800" w:type="dxa"/>
            <w:tcBorders>
              <w:top w:val="single" w:sz="4" w:space="0" w:color="auto"/>
              <w:left w:val="single" w:sz="4" w:space="0" w:color="auto"/>
              <w:bottom w:val="single" w:sz="12" w:space="0" w:color="auto"/>
              <w:right w:val="single" w:sz="4" w:space="0" w:color="auto"/>
            </w:tcBorders>
            <w:shd w:val="solid" w:color="FFFFFF" w:fill="auto"/>
          </w:tcPr>
          <w:p w14:paraId="14F7A6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BBDE7F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CT#88e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3F798A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B70C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12" w:space="0" w:color="auto"/>
              <w:right w:val="single" w:sz="4" w:space="0" w:color="auto"/>
            </w:tcBorders>
            <w:shd w:val="solid" w:color="FFFFFF" w:fill="auto"/>
          </w:tcPr>
          <w:p w14:paraId="6D6B86D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12" w:space="0" w:color="auto"/>
              <w:right w:val="single" w:sz="4" w:space="0" w:color="auto"/>
            </w:tcBorders>
            <w:shd w:val="solid" w:color="FFFFFF" w:fill="auto"/>
          </w:tcPr>
          <w:p w14:paraId="305023F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12" w:space="0" w:color="auto"/>
              <w:right w:val="single" w:sz="4" w:space="0" w:color="auto"/>
            </w:tcBorders>
            <w:shd w:val="solid" w:color="FFFFFF" w:fill="auto"/>
          </w:tcPr>
          <w:p w14:paraId="51212C4A" w14:textId="668C52C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Rel-16 version (MCC)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00ACFDA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16.0.0</w:t>
            </w:r>
          </w:p>
        </w:tc>
      </w:tr>
      <w:tr w:rsidR="00603E2A" w:rsidRPr="00603E2A" w14:paraId="2C30CAEF" w14:textId="77777777" w:rsidTr="004271C9">
        <w:tc>
          <w:tcPr>
            <w:tcW w:w="800" w:type="dxa"/>
            <w:tcBorders>
              <w:top w:val="single" w:sz="12" w:space="0" w:color="auto"/>
              <w:left w:val="single" w:sz="4" w:space="0" w:color="auto"/>
              <w:bottom w:val="single" w:sz="12" w:space="0" w:color="auto"/>
              <w:right w:val="single" w:sz="4" w:space="0" w:color="auto"/>
            </w:tcBorders>
            <w:shd w:val="solid" w:color="FFFFFF" w:fill="auto"/>
          </w:tcPr>
          <w:p w14:paraId="337DC716" w14:textId="558C3F54"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B4B601E" w14:textId="35964412" w:rsidR="00603E2A" w:rsidRPr="00603E2A" w:rsidRDefault="00603E2A" w:rsidP="00603E2A">
            <w:pPr>
              <w:spacing w:after="0"/>
              <w:rPr>
                <w:rFonts w:ascii="Arial" w:hAnsi="Arial"/>
                <w:snapToGrid w:val="0"/>
                <w:color w:val="000000"/>
                <w:sz w:val="16"/>
                <w:lang w:val="en-AU"/>
              </w:rPr>
            </w:pPr>
            <w:r>
              <w:rPr>
                <w:rFonts w:ascii="Arial" w:hAnsi="Arial"/>
                <w:snapToGrid w:val="0"/>
                <w:color w:val="000000"/>
                <w:sz w:val="16"/>
                <w:lang w:val="en-AU"/>
              </w:rPr>
              <w:t>CT#95e</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15B369E5" w14:textId="6980D0BB"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EF22792" w14:textId="7D16BFC2"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12" w:space="0" w:color="auto"/>
              <w:left w:val="single" w:sz="4" w:space="0" w:color="auto"/>
              <w:bottom w:val="single" w:sz="12" w:space="0" w:color="auto"/>
              <w:right w:val="single" w:sz="4" w:space="0" w:color="auto"/>
            </w:tcBorders>
            <w:shd w:val="solid" w:color="FFFFFF" w:fill="auto"/>
          </w:tcPr>
          <w:p w14:paraId="4AE4DA6A" w14:textId="6F167976"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12" w:space="0" w:color="auto"/>
              <w:left w:val="single" w:sz="4" w:space="0" w:color="auto"/>
              <w:bottom w:val="single" w:sz="12" w:space="0" w:color="auto"/>
              <w:right w:val="single" w:sz="4" w:space="0" w:color="auto"/>
            </w:tcBorders>
            <w:shd w:val="solid" w:color="FFFFFF" w:fill="auto"/>
          </w:tcPr>
          <w:p w14:paraId="489BEE32" w14:textId="013A5E78" w:rsidR="00603E2A" w:rsidRPr="00603E2A" w:rsidRDefault="00603E2A" w:rsidP="00603E2A">
            <w:pPr>
              <w:spacing w:after="0"/>
              <w:rPr>
                <w:rFonts w:ascii="Arial" w:hAnsi="Arial"/>
                <w:snapToGrid w:val="0"/>
                <w:color w:val="000000"/>
                <w:sz w:val="16"/>
                <w:lang w:val="en-AU"/>
              </w:rPr>
            </w:pPr>
          </w:p>
        </w:tc>
        <w:tc>
          <w:tcPr>
            <w:tcW w:w="5387" w:type="dxa"/>
            <w:tcBorders>
              <w:top w:val="single" w:sz="12" w:space="0" w:color="auto"/>
              <w:left w:val="single" w:sz="4" w:space="0" w:color="auto"/>
              <w:bottom w:val="single" w:sz="12" w:space="0" w:color="auto"/>
              <w:right w:val="single" w:sz="4" w:space="0" w:color="auto"/>
            </w:tcBorders>
            <w:shd w:val="solid" w:color="FFFFFF" w:fill="auto"/>
          </w:tcPr>
          <w:p w14:paraId="210DDE44" w14:textId="19B98870"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Update to Rel-17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2C1491F9" w14:textId="7DB3E67C" w:rsidR="00603E2A" w:rsidRPr="004271C9" w:rsidRDefault="00603E2A" w:rsidP="00603E2A">
            <w:pPr>
              <w:spacing w:after="0"/>
              <w:rPr>
                <w:rFonts w:ascii="Arial" w:hAnsi="Arial"/>
                <w:snapToGrid w:val="0"/>
                <w:color w:val="000000"/>
                <w:sz w:val="16"/>
                <w:lang w:val="en-AU"/>
              </w:rPr>
            </w:pPr>
            <w:r w:rsidRPr="004271C9">
              <w:rPr>
                <w:rFonts w:ascii="Arial" w:hAnsi="Arial"/>
                <w:snapToGrid w:val="0"/>
                <w:color w:val="000000"/>
                <w:sz w:val="16"/>
                <w:lang w:val="en-AU"/>
              </w:rPr>
              <w:t>17.0.0</w:t>
            </w:r>
          </w:p>
        </w:tc>
      </w:tr>
      <w:tr w:rsidR="004271C9" w:rsidRPr="00603E2A" w14:paraId="317F8D54" w14:textId="77777777" w:rsidTr="004271C9">
        <w:tc>
          <w:tcPr>
            <w:tcW w:w="800" w:type="dxa"/>
            <w:tcBorders>
              <w:top w:val="single" w:sz="12" w:space="0" w:color="auto"/>
              <w:left w:val="single" w:sz="4" w:space="0" w:color="auto"/>
              <w:bottom w:val="single" w:sz="4" w:space="0" w:color="auto"/>
              <w:right w:val="single" w:sz="4" w:space="0" w:color="auto"/>
            </w:tcBorders>
            <w:shd w:val="solid" w:color="FFFFFF" w:fill="auto"/>
          </w:tcPr>
          <w:p w14:paraId="2E65E7E8" w14:textId="7538644C"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67E7737" w14:textId="680F70AD" w:rsidR="004271C9"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0CB03AD9" w14:textId="48C0B8D7"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CE3D58" w14:textId="04A7CDB2"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236" w:type="dxa"/>
            <w:tcBorders>
              <w:top w:val="single" w:sz="12" w:space="0" w:color="auto"/>
              <w:left w:val="single" w:sz="4" w:space="0" w:color="auto"/>
              <w:bottom w:val="single" w:sz="4" w:space="0" w:color="auto"/>
              <w:right w:val="single" w:sz="4" w:space="0" w:color="auto"/>
            </w:tcBorders>
            <w:shd w:val="solid" w:color="FFFFFF" w:fill="auto"/>
          </w:tcPr>
          <w:p w14:paraId="061440C0" w14:textId="5E04B4D1"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189" w:type="dxa"/>
            <w:tcBorders>
              <w:top w:val="single" w:sz="12" w:space="0" w:color="auto"/>
              <w:left w:val="single" w:sz="4" w:space="0" w:color="auto"/>
              <w:bottom w:val="single" w:sz="4" w:space="0" w:color="auto"/>
              <w:right w:val="single" w:sz="4" w:space="0" w:color="auto"/>
            </w:tcBorders>
            <w:shd w:val="solid" w:color="FFFFFF" w:fill="auto"/>
          </w:tcPr>
          <w:p w14:paraId="5204A8D1" w14:textId="29C429CB" w:rsidR="004271C9" w:rsidRPr="00603E2A" w:rsidRDefault="004271C9" w:rsidP="004271C9">
            <w:pPr>
              <w:spacing w:after="0"/>
              <w:rPr>
                <w:rFonts w:ascii="Arial" w:hAnsi="Arial"/>
                <w:snapToGrid w:val="0"/>
                <w:color w:val="000000"/>
                <w:sz w:val="16"/>
                <w:lang w:val="en-AU"/>
              </w:rPr>
            </w:pPr>
          </w:p>
        </w:tc>
        <w:tc>
          <w:tcPr>
            <w:tcW w:w="5387" w:type="dxa"/>
            <w:tcBorders>
              <w:top w:val="single" w:sz="12" w:space="0" w:color="auto"/>
              <w:left w:val="single" w:sz="4" w:space="0" w:color="auto"/>
              <w:bottom w:val="single" w:sz="4" w:space="0" w:color="auto"/>
              <w:right w:val="single" w:sz="4" w:space="0" w:color="auto"/>
            </w:tcBorders>
            <w:shd w:val="solid" w:color="FFFFFF" w:fill="auto"/>
          </w:tcPr>
          <w:p w14:paraId="17CD3411" w14:textId="5B954E31" w:rsidR="004271C9" w:rsidRPr="004271C9" w:rsidRDefault="004271C9" w:rsidP="004271C9">
            <w:pPr>
              <w:spacing w:after="0"/>
              <w:rPr>
                <w:rFonts w:ascii="Arial" w:hAnsi="Arial"/>
                <w:b/>
                <w:snapToGrid w:val="0"/>
                <w:color w:val="000000"/>
                <w:sz w:val="16"/>
                <w:lang w:val="en-AU"/>
              </w:rPr>
            </w:pPr>
            <w:r>
              <w:rPr>
                <w:rFonts w:ascii="Arial" w:hAnsi="Arial"/>
                <w:snapToGrid w:val="0"/>
                <w:color w:val="000000"/>
                <w:sz w:val="16"/>
                <w:lang w:val="en-AU"/>
              </w:rPr>
              <w:t>Update to Rel-18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3653375C" w14:textId="09E59F78" w:rsidR="004271C9" w:rsidRPr="004271C9" w:rsidRDefault="004271C9" w:rsidP="004271C9">
            <w:pPr>
              <w:spacing w:after="0"/>
              <w:rPr>
                <w:rFonts w:ascii="Arial" w:hAnsi="Arial"/>
                <w:snapToGrid w:val="0"/>
                <w:color w:val="000000"/>
                <w:sz w:val="16"/>
                <w:lang w:val="en-AU"/>
              </w:rPr>
            </w:pPr>
            <w:r w:rsidRPr="004271C9">
              <w:rPr>
                <w:rFonts w:ascii="Arial" w:hAnsi="Arial"/>
                <w:snapToGrid w:val="0"/>
                <w:color w:val="000000"/>
                <w:sz w:val="16"/>
                <w:lang w:val="en-AU"/>
              </w:rPr>
              <w:t>18.0.0</w:t>
            </w:r>
          </w:p>
        </w:tc>
      </w:tr>
    </w:tbl>
    <w:p w14:paraId="1D8F7A6C" w14:textId="77777777" w:rsidR="004A3549" w:rsidRDefault="004A3549" w:rsidP="003D26E7"/>
    <w:sectPr w:rsidR="004A3549">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9CB2D" w14:textId="77777777" w:rsidR="00D16333" w:rsidRDefault="00D16333">
      <w:r>
        <w:separator/>
      </w:r>
    </w:p>
  </w:endnote>
  <w:endnote w:type="continuationSeparator" w:id="0">
    <w:p w14:paraId="6DA2A585" w14:textId="77777777" w:rsidR="00D16333" w:rsidRDefault="00D1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19B45" w14:textId="77777777" w:rsidR="003F75C8" w:rsidRDefault="003F75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6104F" w14:textId="77777777" w:rsidR="00D16333" w:rsidRDefault="00D16333">
      <w:r>
        <w:separator/>
      </w:r>
    </w:p>
  </w:footnote>
  <w:footnote w:type="continuationSeparator" w:id="0">
    <w:p w14:paraId="10B39A5C" w14:textId="77777777" w:rsidR="00D16333" w:rsidRDefault="00D1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BCB4" w14:textId="14FF94B8" w:rsidR="003F75C8" w:rsidRDefault="003F75C8">
    <w:pPr>
      <w:pStyle w:val="Header"/>
      <w:framePr w:wrap="auto" w:vAnchor="text" w:hAnchor="margin" w:xAlign="right" w:y="1"/>
      <w:widowControl/>
    </w:pPr>
    <w:fldSimple w:instr=" STYLEREF ZA ">
      <w:r w:rsidR="004271C9">
        <w:rPr>
          <w:noProof/>
        </w:rPr>
        <w:t>3GPP TS 29.109 V18.0.0 (2024-03)</w:t>
      </w:r>
    </w:fldSimple>
  </w:p>
  <w:p w14:paraId="79801D81" w14:textId="77777777" w:rsidR="003F75C8" w:rsidRDefault="003F75C8">
    <w:pPr>
      <w:pStyle w:val="Header"/>
      <w:framePr w:wrap="auto" w:vAnchor="text" w:hAnchor="margin" w:xAlign="center" w:y="1"/>
      <w:widowControl/>
    </w:pPr>
    <w:r>
      <w:fldChar w:fldCharType="begin"/>
    </w:r>
    <w:r>
      <w:instrText xml:space="preserve"> PAGE </w:instrText>
    </w:r>
    <w:r>
      <w:fldChar w:fldCharType="separate"/>
    </w:r>
    <w:r w:rsidR="000122AE">
      <w:t>69</w:t>
    </w:r>
    <w:r>
      <w:fldChar w:fldCharType="end"/>
    </w:r>
  </w:p>
  <w:p w14:paraId="42F8CF15" w14:textId="0FE4D13C" w:rsidR="003F75C8" w:rsidRDefault="003F75C8">
    <w:pPr>
      <w:pStyle w:val="Header"/>
      <w:framePr w:wrap="auto" w:vAnchor="text" w:hAnchor="margin" w:y="1"/>
      <w:widowControl/>
    </w:pPr>
    <w:fldSimple w:instr=" STYLEREF ZGSM ">
      <w:r w:rsidR="004271C9">
        <w:rPr>
          <w:noProof/>
        </w:rPr>
        <w:t>Release 18</w:t>
      </w:r>
    </w:fldSimple>
  </w:p>
  <w:p w14:paraId="5E2D1DC9" w14:textId="77777777" w:rsidR="003F75C8" w:rsidRDefault="003F7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8DA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72FE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E68452"/>
    <w:lvl w:ilvl="0">
      <w:start w:val="1"/>
      <w:numFmt w:val="decimal"/>
      <w:pStyle w:val="ListNumber3"/>
      <w:lvlText w:val="%1."/>
      <w:lvlJc w:val="left"/>
      <w:pPr>
        <w:tabs>
          <w:tab w:val="num" w:pos="926"/>
        </w:tabs>
        <w:ind w:left="926" w:hanging="360"/>
      </w:pPr>
    </w:lvl>
  </w:abstractNum>
  <w:num w:numId="1" w16cid:durableId="628897960">
    <w:abstractNumId w:val="2"/>
  </w:num>
  <w:num w:numId="2" w16cid:durableId="987393056">
    <w:abstractNumId w:val="1"/>
  </w:num>
  <w:num w:numId="3" w16cid:durableId="364717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00"/>
    <w:rsid w:val="00010D1F"/>
    <w:rsid w:val="000122AE"/>
    <w:rsid w:val="00015869"/>
    <w:rsid w:val="00030ACF"/>
    <w:rsid w:val="00035204"/>
    <w:rsid w:val="00052D07"/>
    <w:rsid w:val="0007072C"/>
    <w:rsid w:val="00094F05"/>
    <w:rsid w:val="000A5F12"/>
    <w:rsid w:val="000C4FD8"/>
    <w:rsid w:val="000E10AD"/>
    <w:rsid w:val="00110A73"/>
    <w:rsid w:val="00133F41"/>
    <w:rsid w:val="001579FD"/>
    <w:rsid w:val="00193C4A"/>
    <w:rsid w:val="001B7E50"/>
    <w:rsid w:val="001C7155"/>
    <w:rsid w:val="001E306E"/>
    <w:rsid w:val="001E72BB"/>
    <w:rsid w:val="001F5F5A"/>
    <w:rsid w:val="002106BA"/>
    <w:rsid w:val="0022352E"/>
    <w:rsid w:val="002F00D5"/>
    <w:rsid w:val="00330B7A"/>
    <w:rsid w:val="003340CC"/>
    <w:rsid w:val="0039714E"/>
    <w:rsid w:val="003B25AD"/>
    <w:rsid w:val="003D254F"/>
    <w:rsid w:val="003D26E7"/>
    <w:rsid w:val="003F75C8"/>
    <w:rsid w:val="0040120D"/>
    <w:rsid w:val="004271C9"/>
    <w:rsid w:val="00431B03"/>
    <w:rsid w:val="00437D24"/>
    <w:rsid w:val="0046147E"/>
    <w:rsid w:val="004642CF"/>
    <w:rsid w:val="004644D8"/>
    <w:rsid w:val="00475ECC"/>
    <w:rsid w:val="0049306E"/>
    <w:rsid w:val="0049394D"/>
    <w:rsid w:val="004A3549"/>
    <w:rsid w:val="004A5A88"/>
    <w:rsid w:val="004A7EE7"/>
    <w:rsid w:val="004C2564"/>
    <w:rsid w:val="004C3BF0"/>
    <w:rsid w:val="004D1DEE"/>
    <w:rsid w:val="004D31F5"/>
    <w:rsid w:val="005021C8"/>
    <w:rsid w:val="00507AE0"/>
    <w:rsid w:val="00516922"/>
    <w:rsid w:val="005245F8"/>
    <w:rsid w:val="00531C09"/>
    <w:rsid w:val="00540B1A"/>
    <w:rsid w:val="005B5CFB"/>
    <w:rsid w:val="005C2478"/>
    <w:rsid w:val="005C4D9C"/>
    <w:rsid w:val="005E0D19"/>
    <w:rsid w:val="00603E2A"/>
    <w:rsid w:val="00614C0F"/>
    <w:rsid w:val="00650750"/>
    <w:rsid w:val="00664CBA"/>
    <w:rsid w:val="006751A5"/>
    <w:rsid w:val="0068157E"/>
    <w:rsid w:val="00681FAC"/>
    <w:rsid w:val="00683D77"/>
    <w:rsid w:val="006865B0"/>
    <w:rsid w:val="006B539E"/>
    <w:rsid w:val="006E30F7"/>
    <w:rsid w:val="006E7205"/>
    <w:rsid w:val="00703FC4"/>
    <w:rsid w:val="00705294"/>
    <w:rsid w:val="00707BD3"/>
    <w:rsid w:val="007152CD"/>
    <w:rsid w:val="0072648F"/>
    <w:rsid w:val="00731FE9"/>
    <w:rsid w:val="00755F2B"/>
    <w:rsid w:val="00764C3E"/>
    <w:rsid w:val="007865F2"/>
    <w:rsid w:val="007A1A07"/>
    <w:rsid w:val="007D0F0B"/>
    <w:rsid w:val="007E18A4"/>
    <w:rsid w:val="007E60F6"/>
    <w:rsid w:val="00820070"/>
    <w:rsid w:val="00840DB3"/>
    <w:rsid w:val="00842A3F"/>
    <w:rsid w:val="008450FF"/>
    <w:rsid w:val="00845308"/>
    <w:rsid w:val="008650FE"/>
    <w:rsid w:val="0089790E"/>
    <w:rsid w:val="008A347D"/>
    <w:rsid w:val="008E16BF"/>
    <w:rsid w:val="008E5AD0"/>
    <w:rsid w:val="00924420"/>
    <w:rsid w:val="009402C5"/>
    <w:rsid w:val="00945356"/>
    <w:rsid w:val="00991BB2"/>
    <w:rsid w:val="009979B0"/>
    <w:rsid w:val="009A19E6"/>
    <w:rsid w:val="009B3A24"/>
    <w:rsid w:val="009F2BA2"/>
    <w:rsid w:val="00A16C88"/>
    <w:rsid w:val="00A231CD"/>
    <w:rsid w:val="00A4635B"/>
    <w:rsid w:val="00A62E2A"/>
    <w:rsid w:val="00AF67C6"/>
    <w:rsid w:val="00B25EEB"/>
    <w:rsid w:val="00B472A5"/>
    <w:rsid w:val="00B6251B"/>
    <w:rsid w:val="00B7278D"/>
    <w:rsid w:val="00B7338A"/>
    <w:rsid w:val="00B81F06"/>
    <w:rsid w:val="00B82A4A"/>
    <w:rsid w:val="00BA6A84"/>
    <w:rsid w:val="00C00E35"/>
    <w:rsid w:val="00C061E1"/>
    <w:rsid w:val="00C131F3"/>
    <w:rsid w:val="00C148C7"/>
    <w:rsid w:val="00C47858"/>
    <w:rsid w:val="00C852B0"/>
    <w:rsid w:val="00C92777"/>
    <w:rsid w:val="00C96AC5"/>
    <w:rsid w:val="00CB7870"/>
    <w:rsid w:val="00CC261E"/>
    <w:rsid w:val="00CE3720"/>
    <w:rsid w:val="00D05D07"/>
    <w:rsid w:val="00D16333"/>
    <w:rsid w:val="00D610E2"/>
    <w:rsid w:val="00D63D74"/>
    <w:rsid w:val="00D872D7"/>
    <w:rsid w:val="00D938F9"/>
    <w:rsid w:val="00DB6793"/>
    <w:rsid w:val="00DD1BA4"/>
    <w:rsid w:val="00E12C14"/>
    <w:rsid w:val="00E3260C"/>
    <w:rsid w:val="00E41F9B"/>
    <w:rsid w:val="00ED7DC6"/>
    <w:rsid w:val="00EF2A6A"/>
    <w:rsid w:val="00EF5086"/>
    <w:rsid w:val="00F005B0"/>
    <w:rsid w:val="00F15720"/>
    <w:rsid w:val="00F3101F"/>
    <w:rsid w:val="00F3169B"/>
    <w:rsid w:val="00F43144"/>
    <w:rsid w:val="00F45307"/>
    <w:rsid w:val="00F51E37"/>
    <w:rsid w:val="00F51FA5"/>
    <w:rsid w:val="00F67086"/>
    <w:rsid w:val="00F728B9"/>
    <w:rsid w:val="00F90E7E"/>
    <w:rsid w:val="00F94FB3"/>
    <w:rsid w:val="00FA0887"/>
    <w:rsid w:val="00FC6C1A"/>
    <w:rsid w:val="00FD040C"/>
    <w:rsid w:val="00FE76A2"/>
    <w:rsid w:val="00FF4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3D374B56"/>
  <w15:chartTrackingRefBased/>
  <w15:docId w15:val="{F298D536-FF42-426A-B483-832121D0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aliases w:val="Block_Text,np"/>
    <w:basedOn w:val="Normal"/>
    <w:rsid w:val="004A7EE7"/>
    <w:pPr>
      <w:spacing w:after="220"/>
      <w:ind w:left="1298"/>
    </w:pPr>
    <w:rPr>
      <w:rFonts w:ascii="Arial" w:eastAsia="SimSun" w:hAnsi="Arial" w:cs="Arial"/>
      <w:sz w:val="22"/>
    </w:rPr>
  </w:style>
  <w:style w:type="paragraph" w:customStyle="1" w:styleId="Reference2">
    <w:name w:val="Reference2"/>
    <w:basedOn w:val="Normal"/>
    <w:rsid w:val="004A7EE7"/>
    <w:pPr>
      <w:spacing w:after="120"/>
      <w:ind w:left="2268" w:hanging="2268"/>
    </w:pPr>
    <w:rPr>
      <w:rFonts w:ascii="Arial" w:hAnsi="Arial"/>
      <w:sz w:val="22"/>
    </w:rPr>
  </w:style>
  <w:style w:type="paragraph" w:customStyle="1" w:styleId="Code">
    <w:name w:val="Code"/>
    <w:basedOn w:val="Normal"/>
    <w:rsid w:val="004A7EE7"/>
    <w:pPr>
      <w:keepLines/>
      <w:tabs>
        <w:tab w:val="left" w:pos="6804"/>
      </w:tabs>
      <w:spacing w:after="240"/>
      <w:ind w:left="2268" w:right="-284" w:hanging="1701"/>
    </w:pPr>
    <w:rPr>
      <w:rFonts w:ascii="Courier New" w:hAnsi="Courier New" w:cs="Courier New"/>
      <w:sz w:val="18"/>
    </w:rPr>
  </w:style>
  <w:style w:type="character" w:customStyle="1" w:styleId="B1Char">
    <w:name w:val="B1 Char"/>
    <w:link w:val="B1"/>
    <w:rsid w:val="00FE76A2"/>
    <w:rPr>
      <w:lang w:eastAsia="en-US"/>
    </w:rPr>
  </w:style>
  <w:style w:type="character" w:customStyle="1" w:styleId="NOChar">
    <w:name w:val="NO Char"/>
    <w:link w:val="NO"/>
    <w:rsid w:val="00B472A5"/>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B472A5"/>
    <w:rPr>
      <w:rFonts w:ascii="Arial" w:hAnsi="Arial"/>
      <w:sz w:val="28"/>
      <w:lang w:eastAsia="en-US"/>
    </w:rPr>
  </w:style>
  <w:style w:type="paragraph" w:customStyle="1" w:styleId="HE">
    <w:name w:val="HE"/>
    <w:basedOn w:val="Normal"/>
    <w:rsid w:val="00B472A5"/>
    <w:pPr>
      <w:overflowPunct w:val="0"/>
      <w:autoSpaceDE w:val="0"/>
      <w:autoSpaceDN w:val="0"/>
      <w:adjustRightInd w:val="0"/>
      <w:textAlignment w:val="baseline"/>
    </w:pPr>
    <w:rPr>
      <w:b/>
    </w:rPr>
  </w:style>
  <w:style w:type="character" w:customStyle="1" w:styleId="TALChar">
    <w:name w:val="TAL Char"/>
    <w:link w:val="TAL"/>
    <w:rsid w:val="00C852B0"/>
    <w:rPr>
      <w:rFonts w:ascii="Arial" w:hAnsi="Arial"/>
      <w:sz w:val="18"/>
      <w:lang w:eastAsia="en-US"/>
    </w:rPr>
  </w:style>
  <w:style w:type="paragraph" w:styleId="BalloonText">
    <w:name w:val="Balloon Text"/>
    <w:basedOn w:val="Normal"/>
    <w:link w:val="BalloonTextChar"/>
    <w:rsid w:val="00F005B0"/>
    <w:pPr>
      <w:spacing w:after="0"/>
    </w:pPr>
    <w:rPr>
      <w:rFonts w:ascii="Segoe UI" w:hAnsi="Segoe UI" w:cs="Segoe UI"/>
      <w:sz w:val="18"/>
      <w:szCs w:val="18"/>
    </w:rPr>
  </w:style>
  <w:style w:type="character" w:customStyle="1" w:styleId="BalloonTextChar">
    <w:name w:val="Balloon Text Char"/>
    <w:link w:val="BalloonText"/>
    <w:rsid w:val="00F005B0"/>
    <w:rPr>
      <w:rFonts w:ascii="Segoe UI" w:hAnsi="Segoe UI" w:cs="Segoe UI"/>
      <w:sz w:val="18"/>
      <w:szCs w:val="18"/>
      <w:lang w:eastAsia="en-US"/>
    </w:rPr>
  </w:style>
  <w:style w:type="paragraph" w:styleId="Bibliography">
    <w:name w:val="Bibliography"/>
    <w:basedOn w:val="Normal"/>
    <w:next w:val="Normal"/>
    <w:uiPriority w:val="37"/>
    <w:semiHidden/>
    <w:unhideWhenUsed/>
    <w:rsid w:val="004271C9"/>
  </w:style>
  <w:style w:type="paragraph" w:styleId="BlockText">
    <w:name w:val="Block Text"/>
    <w:basedOn w:val="Normal"/>
    <w:rsid w:val="004271C9"/>
    <w:pPr>
      <w:spacing w:after="120"/>
      <w:ind w:left="1440" w:right="1440"/>
    </w:pPr>
  </w:style>
  <w:style w:type="paragraph" w:styleId="BodyText2">
    <w:name w:val="Body Text 2"/>
    <w:basedOn w:val="Normal"/>
    <w:link w:val="BodyText2Char"/>
    <w:rsid w:val="004271C9"/>
    <w:pPr>
      <w:spacing w:after="120" w:line="480" w:lineRule="auto"/>
    </w:pPr>
  </w:style>
  <w:style w:type="character" w:customStyle="1" w:styleId="BodyText2Char">
    <w:name w:val="Body Text 2 Char"/>
    <w:link w:val="BodyText2"/>
    <w:rsid w:val="004271C9"/>
    <w:rPr>
      <w:lang w:eastAsia="en-US"/>
    </w:rPr>
  </w:style>
  <w:style w:type="paragraph" w:styleId="BodyText3">
    <w:name w:val="Body Text 3"/>
    <w:basedOn w:val="Normal"/>
    <w:link w:val="BodyText3Char"/>
    <w:rsid w:val="004271C9"/>
    <w:pPr>
      <w:spacing w:after="120"/>
    </w:pPr>
    <w:rPr>
      <w:sz w:val="16"/>
      <w:szCs w:val="16"/>
    </w:rPr>
  </w:style>
  <w:style w:type="character" w:customStyle="1" w:styleId="BodyText3Char">
    <w:name w:val="Body Text 3 Char"/>
    <w:link w:val="BodyText3"/>
    <w:rsid w:val="004271C9"/>
    <w:rPr>
      <w:sz w:val="16"/>
      <w:szCs w:val="16"/>
      <w:lang w:eastAsia="en-US"/>
    </w:rPr>
  </w:style>
  <w:style w:type="paragraph" w:styleId="BodyTextFirstIndent">
    <w:name w:val="Body Text First Indent"/>
    <w:basedOn w:val="BodyText"/>
    <w:link w:val="BodyTextFirstIndentChar"/>
    <w:rsid w:val="004271C9"/>
    <w:pPr>
      <w:spacing w:after="120"/>
      <w:ind w:firstLine="210"/>
    </w:pPr>
  </w:style>
  <w:style w:type="character" w:customStyle="1" w:styleId="BodyTextChar">
    <w:name w:val="Body Text Char"/>
    <w:link w:val="BodyText"/>
    <w:rsid w:val="004271C9"/>
    <w:rPr>
      <w:lang w:eastAsia="en-US"/>
    </w:rPr>
  </w:style>
  <w:style w:type="character" w:customStyle="1" w:styleId="BodyTextFirstIndentChar">
    <w:name w:val="Body Text First Indent Char"/>
    <w:basedOn w:val="BodyTextChar"/>
    <w:link w:val="BodyTextFirstIndent"/>
    <w:rsid w:val="004271C9"/>
    <w:rPr>
      <w:lang w:eastAsia="en-US"/>
    </w:rPr>
  </w:style>
  <w:style w:type="paragraph" w:styleId="BodyTextIndent">
    <w:name w:val="Body Text Indent"/>
    <w:basedOn w:val="Normal"/>
    <w:link w:val="BodyTextIndentChar"/>
    <w:rsid w:val="004271C9"/>
    <w:pPr>
      <w:spacing w:after="120"/>
      <w:ind w:left="283"/>
    </w:pPr>
  </w:style>
  <w:style w:type="character" w:customStyle="1" w:styleId="BodyTextIndentChar">
    <w:name w:val="Body Text Indent Char"/>
    <w:link w:val="BodyTextIndent"/>
    <w:rsid w:val="004271C9"/>
    <w:rPr>
      <w:lang w:eastAsia="en-US"/>
    </w:rPr>
  </w:style>
  <w:style w:type="paragraph" w:styleId="BodyTextFirstIndent2">
    <w:name w:val="Body Text First Indent 2"/>
    <w:basedOn w:val="BodyTextIndent"/>
    <w:link w:val="BodyTextFirstIndent2Char"/>
    <w:rsid w:val="004271C9"/>
    <w:pPr>
      <w:ind w:firstLine="210"/>
    </w:pPr>
  </w:style>
  <w:style w:type="character" w:customStyle="1" w:styleId="BodyTextFirstIndent2Char">
    <w:name w:val="Body Text First Indent 2 Char"/>
    <w:basedOn w:val="BodyTextIndentChar"/>
    <w:link w:val="BodyTextFirstIndent2"/>
    <w:rsid w:val="004271C9"/>
    <w:rPr>
      <w:lang w:eastAsia="en-US"/>
    </w:rPr>
  </w:style>
  <w:style w:type="paragraph" w:styleId="BodyTextIndent2">
    <w:name w:val="Body Text Indent 2"/>
    <w:basedOn w:val="Normal"/>
    <w:link w:val="BodyTextIndent2Char"/>
    <w:rsid w:val="004271C9"/>
    <w:pPr>
      <w:spacing w:after="120" w:line="480" w:lineRule="auto"/>
      <w:ind w:left="283"/>
    </w:pPr>
  </w:style>
  <w:style w:type="character" w:customStyle="1" w:styleId="BodyTextIndent2Char">
    <w:name w:val="Body Text Indent 2 Char"/>
    <w:link w:val="BodyTextIndent2"/>
    <w:rsid w:val="004271C9"/>
    <w:rPr>
      <w:lang w:eastAsia="en-US"/>
    </w:rPr>
  </w:style>
  <w:style w:type="paragraph" w:styleId="BodyTextIndent3">
    <w:name w:val="Body Text Indent 3"/>
    <w:basedOn w:val="Normal"/>
    <w:link w:val="BodyTextIndent3Char"/>
    <w:rsid w:val="004271C9"/>
    <w:pPr>
      <w:spacing w:after="120"/>
      <w:ind w:left="283"/>
    </w:pPr>
    <w:rPr>
      <w:sz w:val="16"/>
      <w:szCs w:val="16"/>
    </w:rPr>
  </w:style>
  <w:style w:type="character" w:customStyle="1" w:styleId="BodyTextIndent3Char">
    <w:name w:val="Body Text Indent 3 Char"/>
    <w:link w:val="BodyTextIndent3"/>
    <w:rsid w:val="004271C9"/>
    <w:rPr>
      <w:sz w:val="16"/>
      <w:szCs w:val="16"/>
      <w:lang w:eastAsia="en-US"/>
    </w:rPr>
  </w:style>
  <w:style w:type="paragraph" w:styleId="Closing">
    <w:name w:val="Closing"/>
    <w:basedOn w:val="Normal"/>
    <w:link w:val="ClosingChar"/>
    <w:rsid w:val="004271C9"/>
    <w:pPr>
      <w:ind w:left="4252"/>
    </w:pPr>
  </w:style>
  <w:style w:type="character" w:customStyle="1" w:styleId="ClosingChar">
    <w:name w:val="Closing Char"/>
    <w:link w:val="Closing"/>
    <w:rsid w:val="004271C9"/>
    <w:rPr>
      <w:lang w:eastAsia="en-US"/>
    </w:rPr>
  </w:style>
  <w:style w:type="paragraph" w:styleId="CommentSubject">
    <w:name w:val="annotation subject"/>
    <w:basedOn w:val="CommentText"/>
    <w:next w:val="CommentText"/>
    <w:link w:val="CommentSubjectChar"/>
    <w:rsid w:val="004271C9"/>
    <w:rPr>
      <w:b/>
      <w:bCs/>
    </w:rPr>
  </w:style>
  <w:style w:type="character" w:customStyle="1" w:styleId="CommentTextChar">
    <w:name w:val="Comment Text Char"/>
    <w:link w:val="CommentText"/>
    <w:semiHidden/>
    <w:rsid w:val="004271C9"/>
    <w:rPr>
      <w:lang w:eastAsia="en-US"/>
    </w:rPr>
  </w:style>
  <w:style w:type="character" w:customStyle="1" w:styleId="CommentSubjectChar">
    <w:name w:val="Comment Subject Char"/>
    <w:link w:val="CommentSubject"/>
    <w:rsid w:val="004271C9"/>
    <w:rPr>
      <w:b/>
      <w:bCs/>
      <w:lang w:eastAsia="en-US"/>
    </w:rPr>
  </w:style>
  <w:style w:type="paragraph" w:styleId="Date">
    <w:name w:val="Date"/>
    <w:basedOn w:val="Normal"/>
    <w:next w:val="Normal"/>
    <w:link w:val="DateChar"/>
    <w:rsid w:val="004271C9"/>
  </w:style>
  <w:style w:type="character" w:customStyle="1" w:styleId="DateChar">
    <w:name w:val="Date Char"/>
    <w:link w:val="Date"/>
    <w:rsid w:val="004271C9"/>
    <w:rPr>
      <w:lang w:eastAsia="en-US"/>
    </w:rPr>
  </w:style>
  <w:style w:type="paragraph" w:styleId="E-mailSignature">
    <w:name w:val="E-mail Signature"/>
    <w:basedOn w:val="Normal"/>
    <w:link w:val="E-mailSignatureChar"/>
    <w:rsid w:val="004271C9"/>
  </w:style>
  <w:style w:type="character" w:customStyle="1" w:styleId="E-mailSignatureChar">
    <w:name w:val="E-mail Signature Char"/>
    <w:link w:val="E-mailSignature"/>
    <w:rsid w:val="004271C9"/>
    <w:rPr>
      <w:lang w:eastAsia="en-US"/>
    </w:rPr>
  </w:style>
  <w:style w:type="paragraph" w:styleId="EndnoteText">
    <w:name w:val="endnote text"/>
    <w:basedOn w:val="Normal"/>
    <w:link w:val="EndnoteTextChar"/>
    <w:rsid w:val="004271C9"/>
  </w:style>
  <w:style w:type="character" w:customStyle="1" w:styleId="EndnoteTextChar">
    <w:name w:val="Endnote Text Char"/>
    <w:link w:val="EndnoteText"/>
    <w:rsid w:val="004271C9"/>
    <w:rPr>
      <w:lang w:eastAsia="en-US"/>
    </w:rPr>
  </w:style>
  <w:style w:type="paragraph" w:styleId="EnvelopeAddress">
    <w:name w:val="envelope address"/>
    <w:basedOn w:val="Normal"/>
    <w:rsid w:val="004271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71C9"/>
    <w:rPr>
      <w:rFonts w:ascii="Calibri Light" w:hAnsi="Calibri Light"/>
    </w:rPr>
  </w:style>
  <w:style w:type="paragraph" w:styleId="HTMLAddress">
    <w:name w:val="HTML Address"/>
    <w:basedOn w:val="Normal"/>
    <w:link w:val="HTMLAddressChar"/>
    <w:rsid w:val="004271C9"/>
    <w:rPr>
      <w:i/>
      <w:iCs/>
    </w:rPr>
  </w:style>
  <w:style w:type="character" w:customStyle="1" w:styleId="HTMLAddressChar">
    <w:name w:val="HTML Address Char"/>
    <w:link w:val="HTMLAddress"/>
    <w:rsid w:val="004271C9"/>
    <w:rPr>
      <w:i/>
      <w:iCs/>
      <w:lang w:eastAsia="en-US"/>
    </w:rPr>
  </w:style>
  <w:style w:type="paragraph" w:styleId="HTMLPreformatted">
    <w:name w:val="HTML Preformatted"/>
    <w:basedOn w:val="Normal"/>
    <w:link w:val="HTMLPreformattedChar"/>
    <w:rsid w:val="004271C9"/>
    <w:rPr>
      <w:rFonts w:ascii="Courier New" w:hAnsi="Courier New" w:cs="Courier New"/>
    </w:rPr>
  </w:style>
  <w:style w:type="character" w:customStyle="1" w:styleId="HTMLPreformattedChar">
    <w:name w:val="HTML Preformatted Char"/>
    <w:link w:val="HTMLPreformatted"/>
    <w:rsid w:val="004271C9"/>
    <w:rPr>
      <w:rFonts w:ascii="Courier New" w:hAnsi="Courier New" w:cs="Courier New"/>
      <w:lang w:eastAsia="en-US"/>
    </w:rPr>
  </w:style>
  <w:style w:type="paragraph" w:styleId="Index3">
    <w:name w:val="index 3"/>
    <w:basedOn w:val="Normal"/>
    <w:next w:val="Normal"/>
    <w:rsid w:val="004271C9"/>
    <w:pPr>
      <w:ind w:left="600" w:hanging="200"/>
    </w:pPr>
  </w:style>
  <w:style w:type="paragraph" w:styleId="Index4">
    <w:name w:val="index 4"/>
    <w:basedOn w:val="Normal"/>
    <w:next w:val="Normal"/>
    <w:rsid w:val="004271C9"/>
    <w:pPr>
      <w:ind w:left="800" w:hanging="200"/>
    </w:pPr>
  </w:style>
  <w:style w:type="paragraph" w:styleId="Index5">
    <w:name w:val="index 5"/>
    <w:basedOn w:val="Normal"/>
    <w:next w:val="Normal"/>
    <w:rsid w:val="004271C9"/>
    <w:pPr>
      <w:ind w:left="1000" w:hanging="200"/>
    </w:pPr>
  </w:style>
  <w:style w:type="paragraph" w:styleId="Index6">
    <w:name w:val="index 6"/>
    <w:basedOn w:val="Normal"/>
    <w:next w:val="Normal"/>
    <w:rsid w:val="004271C9"/>
    <w:pPr>
      <w:ind w:left="1200" w:hanging="200"/>
    </w:pPr>
  </w:style>
  <w:style w:type="paragraph" w:styleId="Index7">
    <w:name w:val="index 7"/>
    <w:basedOn w:val="Normal"/>
    <w:next w:val="Normal"/>
    <w:rsid w:val="004271C9"/>
    <w:pPr>
      <w:ind w:left="1400" w:hanging="200"/>
    </w:pPr>
  </w:style>
  <w:style w:type="paragraph" w:styleId="Index8">
    <w:name w:val="index 8"/>
    <w:basedOn w:val="Normal"/>
    <w:next w:val="Normal"/>
    <w:rsid w:val="004271C9"/>
    <w:pPr>
      <w:ind w:left="1600" w:hanging="200"/>
    </w:pPr>
  </w:style>
  <w:style w:type="paragraph" w:styleId="Index9">
    <w:name w:val="index 9"/>
    <w:basedOn w:val="Normal"/>
    <w:next w:val="Normal"/>
    <w:rsid w:val="004271C9"/>
    <w:pPr>
      <w:ind w:left="1800" w:hanging="200"/>
    </w:pPr>
  </w:style>
  <w:style w:type="paragraph" w:styleId="IntenseQuote">
    <w:name w:val="Intense Quote"/>
    <w:basedOn w:val="Normal"/>
    <w:next w:val="Normal"/>
    <w:link w:val="IntenseQuoteChar"/>
    <w:uiPriority w:val="30"/>
    <w:qFormat/>
    <w:rsid w:val="004271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71C9"/>
    <w:rPr>
      <w:i/>
      <w:iCs/>
      <w:color w:val="4472C4"/>
      <w:lang w:eastAsia="en-US"/>
    </w:rPr>
  </w:style>
  <w:style w:type="paragraph" w:styleId="ListContinue">
    <w:name w:val="List Continue"/>
    <w:basedOn w:val="Normal"/>
    <w:rsid w:val="004271C9"/>
    <w:pPr>
      <w:spacing w:after="120"/>
      <w:ind w:left="283"/>
      <w:contextualSpacing/>
    </w:pPr>
  </w:style>
  <w:style w:type="paragraph" w:styleId="ListContinue2">
    <w:name w:val="List Continue 2"/>
    <w:basedOn w:val="Normal"/>
    <w:rsid w:val="004271C9"/>
    <w:pPr>
      <w:spacing w:after="120"/>
      <w:ind w:left="566"/>
      <w:contextualSpacing/>
    </w:pPr>
  </w:style>
  <w:style w:type="paragraph" w:styleId="ListContinue3">
    <w:name w:val="List Continue 3"/>
    <w:basedOn w:val="Normal"/>
    <w:rsid w:val="004271C9"/>
    <w:pPr>
      <w:spacing w:after="120"/>
      <w:ind w:left="849"/>
      <w:contextualSpacing/>
    </w:pPr>
  </w:style>
  <w:style w:type="paragraph" w:styleId="ListContinue4">
    <w:name w:val="List Continue 4"/>
    <w:basedOn w:val="Normal"/>
    <w:rsid w:val="004271C9"/>
    <w:pPr>
      <w:spacing w:after="120"/>
      <w:ind w:left="1132"/>
      <w:contextualSpacing/>
    </w:pPr>
  </w:style>
  <w:style w:type="paragraph" w:styleId="ListContinue5">
    <w:name w:val="List Continue 5"/>
    <w:basedOn w:val="Normal"/>
    <w:rsid w:val="004271C9"/>
    <w:pPr>
      <w:spacing w:after="120"/>
      <w:ind w:left="1415"/>
      <w:contextualSpacing/>
    </w:pPr>
  </w:style>
  <w:style w:type="paragraph" w:styleId="ListNumber3">
    <w:name w:val="List Number 3"/>
    <w:basedOn w:val="Normal"/>
    <w:rsid w:val="004271C9"/>
    <w:pPr>
      <w:numPr>
        <w:numId w:val="1"/>
      </w:numPr>
      <w:contextualSpacing/>
    </w:pPr>
  </w:style>
  <w:style w:type="paragraph" w:styleId="ListNumber4">
    <w:name w:val="List Number 4"/>
    <w:basedOn w:val="Normal"/>
    <w:rsid w:val="004271C9"/>
    <w:pPr>
      <w:numPr>
        <w:numId w:val="2"/>
      </w:numPr>
      <w:contextualSpacing/>
    </w:pPr>
  </w:style>
  <w:style w:type="paragraph" w:styleId="ListNumber5">
    <w:name w:val="List Number 5"/>
    <w:basedOn w:val="Normal"/>
    <w:rsid w:val="004271C9"/>
    <w:pPr>
      <w:numPr>
        <w:numId w:val="3"/>
      </w:numPr>
      <w:contextualSpacing/>
    </w:pPr>
  </w:style>
  <w:style w:type="paragraph" w:styleId="ListParagraph">
    <w:name w:val="List Paragraph"/>
    <w:basedOn w:val="Normal"/>
    <w:uiPriority w:val="34"/>
    <w:qFormat/>
    <w:rsid w:val="004271C9"/>
    <w:pPr>
      <w:ind w:left="720"/>
    </w:pPr>
  </w:style>
  <w:style w:type="paragraph" w:styleId="MacroText">
    <w:name w:val="macro"/>
    <w:link w:val="MacroTextChar"/>
    <w:rsid w:val="004271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71C9"/>
    <w:rPr>
      <w:rFonts w:ascii="Courier New" w:hAnsi="Courier New" w:cs="Courier New"/>
      <w:lang w:eastAsia="en-US"/>
    </w:rPr>
  </w:style>
  <w:style w:type="paragraph" w:styleId="MessageHeader">
    <w:name w:val="Message Header"/>
    <w:basedOn w:val="Normal"/>
    <w:link w:val="MessageHeaderChar"/>
    <w:rsid w:val="004271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71C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271C9"/>
    <w:rPr>
      <w:lang w:eastAsia="en-US"/>
    </w:rPr>
  </w:style>
  <w:style w:type="paragraph" w:styleId="NormalWeb">
    <w:name w:val="Normal (Web)"/>
    <w:basedOn w:val="Normal"/>
    <w:rsid w:val="004271C9"/>
    <w:rPr>
      <w:sz w:val="24"/>
      <w:szCs w:val="24"/>
    </w:rPr>
  </w:style>
  <w:style w:type="paragraph" w:styleId="NormalIndent">
    <w:name w:val="Normal Indent"/>
    <w:basedOn w:val="Normal"/>
    <w:rsid w:val="004271C9"/>
    <w:pPr>
      <w:ind w:left="720"/>
    </w:pPr>
  </w:style>
  <w:style w:type="paragraph" w:styleId="NoteHeading">
    <w:name w:val="Note Heading"/>
    <w:basedOn w:val="Normal"/>
    <w:next w:val="Normal"/>
    <w:link w:val="NoteHeadingChar"/>
    <w:rsid w:val="004271C9"/>
  </w:style>
  <w:style w:type="character" w:customStyle="1" w:styleId="NoteHeadingChar">
    <w:name w:val="Note Heading Char"/>
    <w:link w:val="NoteHeading"/>
    <w:rsid w:val="004271C9"/>
    <w:rPr>
      <w:lang w:eastAsia="en-US"/>
    </w:rPr>
  </w:style>
  <w:style w:type="paragraph" w:styleId="Quote">
    <w:name w:val="Quote"/>
    <w:basedOn w:val="Normal"/>
    <w:next w:val="Normal"/>
    <w:link w:val="QuoteChar"/>
    <w:uiPriority w:val="29"/>
    <w:qFormat/>
    <w:rsid w:val="004271C9"/>
    <w:pPr>
      <w:spacing w:before="200" w:after="160"/>
      <w:ind w:left="864" w:right="864"/>
      <w:jc w:val="center"/>
    </w:pPr>
    <w:rPr>
      <w:i/>
      <w:iCs/>
      <w:color w:val="404040"/>
    </w:rPr>
  </w:style>
  <w:style w:type="character" w:customStyle="1" w:styleId="QuoteChar">
    <w:name w:val="Quote Char"/>
    <w:link w:val="Quote"/>
    <w:uiPriority w:val="29"/>
    <w:rsid w:val="004271C9"/>
    <w:rPr>
      <w:i/>
      <w:iCs/>
      <w:color w:val="404040"/>
      <w:lang w:eastAsia="en-US"/>
    </w:rPr>
  </w:style>
  <w:style w:type="paragraph" w:styleId="Salutation">
    <w:name w:val="Salutation"/>
    <w:basedOn w:val="Normal"/>
    <w:next w:val="Normal"/>
    <w:link w:val="SalutationChar"/>
    <w:rsid w:val="004271C9"/>
  </w:style>
  <w:style w:type="character" w:customStyle="1" w:styleId="SalutationChar">
    <w:name w:val="Salutation Char"/>
    <w:link w:val="Salutation"/>
    <w:rsid w:val="004271C9"/>
    <w:rPr>
      <w:lang w:eastAsia="en-US"/>
    </w:rPr>
  </w:style>
  <w:style w:type="paragraph" w:styleId="Signature">
    <w:name w:val="Signature"/>
    <w:basedOn w:val="Normal"/>
    <w:link w:val="SignatureChar"/>
    <w:rsid w:val="004271C9"/>
    <w:pPr>
      <w:ind w:left="4252"/>
    </w:pPr>
  </w:style>
  <w:style w:type="character" w:customStyle="1" w:styleId="SignatureChar">
    <w:name w:val="Signature Char"/>
    <w:link w:val="Signature"/>
    <w:rsid w:val="004271C9"/>
    <w:rPr>
      <w:lang w:eastAsia="en-US"/>
    </w:rPr>
  </w:style>
  <w:style w:type="paragraph" w:styleId="Subtitle">
    <w:name w:val="Subtitle"/>
    <w:basedOn w:val="Normal"/>
    <w:next w:val="Normal"/>
    <w:link w:val="SubtitleChar"/>
    <w:qFormat/>
    <w:rsid w:val="004271C9"/>
    <w:pPr>
      <w:spacing w:after="60"/>
      <w:jc w:val="center"/>
      <w:outlineLvl w:val="1"/>
    </w:pPr>
    <w:rPr>
      <w:rFonts w:ascii="Calibri Light" w:hAnsi="Calibri Light"/>
      <w:sz w:val="24"/>
      <w:szCs w:val="24"/>
    </w:rPr>
  </w:style>
  <w:style w:type="character" w:customStyle="1" w:styleId="SubtitleChar">
    <w:name w:val="Subtitle Char"/>
    <w:link w:val="Subtitle"/>
    <w:rsid w:val="004271C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271C9"/>
    <w:pPr>
      <w:ind w:left="200" w:hanging="200"/>
    </w:pPr>
  </w:style>
  <w:style w:type="paragraph" w:styleId="TableofFigures">
    <w:name w:val="table of figures"/>
    <w:basedOn w:val="Normal"/>
    <w:next w:val="Normal"/>
    <w:rsid w:val="004271C9"/>
  </w:style>
  <w:style w:type="paragraph" w:styleId="Title">
    <w:name w:val="Title"/>
    <w:basedOn w:val="Normal"/>
    <w:next w:val="Normal"/>
    <w:link w:val="TitleChar"/>
    <w:qFormat/>
    <w:rsid w:val="004271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71C9"/>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271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71C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http://FQDN:80" TargetMode="External"/><Relationship Id="rId26" Type="http://schemas.openxmlformats.org/officeDocument/2006/relationships/oleObject" Target="embeddings/Microsoft_Visio_2003-2010_Drawing4.vsd"/><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hyperlink" Target="http://www.w3.org/2001/XMLSchema"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yperlink" Target="http://www.w3.org/TR/2005/WD-wsdl20-primer-20050803/" TargetMode="External"/><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www.w3.org/2001/XMLSchema" TargetMode="Externa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oleObject" Target="embeddings/Microsoft_Visio_2003-2010_Drawing6.vsd"/><Relationship Id="rId37" Type="http://schemas.openxmlformats.org/officeDocument/2006/relationships/image" Target="media/image15.wmf"/><Relationship Id="rId40" Type="http://schemas.openxmlformats.org/officeDocument/2006/relationships/oleObject" Target="embeddings/Microsoft_Visio_2003-2010_Drawing10.vsd"/><Relationship Id="rId45" Type="http://schemas.openxmlformats.org/officeDocument/2006/relationships/hyperlink" Target="http://www.w3.org/2001/XMLSchema"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8.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image" Target="media/image10.wmf"/><Relationship Id="rId30" Type="http://schemas.openxmlformats.org/officeDocument/2006/relationships/oleObject" Target="embeddings/oleObject4.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http://www.w3.org/2001/XMLSchema" TargetMode="External"/><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21306</Words>
  <Characters>141899</Characters>
  <Application>Microsoft Office Word</Application>
  <DocSecurity>0</DocSecurity>
  <Lines>4173</Lines>
  <Paragraphs>3330</Paragraphs>
  <ScaleCrop>false</ScaleCrop>
  <HeadingPairs>
    <vt:vector size="2" baseType="variant">
      <vt:variant>
        <vt:lpstr>Title</vt:lpstr>
      </vt:variant>
      <vt:variant>
        <vt:i4>1</vt:i4>
      </vt:variant>
    </vt:vector>
  </HeadingPairs>
  <TitlesOfParts>
    <vt:vector size="1" baseType="lpstr">
      <vt:lpstr>3GPP TS 29.109</vt:lpstr>
    </vt:vector>
  </TitlesOfParts>
  <Manager>Kimmo Kymalainen</Manager>
  <Company/>
  <LinksUpToDate>false</LinksUpToDate>
  <CharactersWithSpaces>159875</CharactersWithSpaces>
  <SharedDoc>false</SharedDoc>
  <HyperlinkBase/>
  <HLinks>
    <vt:vector size="36" baseType="variant">
      <vt:variant>
        <vt:i4>6094941</vt:i4>
      </vt:variant>
      <vt:variant>
        <vt:i4>360</vt:i4>
      </vt:variant>
      <vt:variant>
        <vt:i4>0</vt:i4>
      </vt:variant>
      <vt:variant>
        <vt:i4>5</vt:i4>
      </vt:variant>
      <vt:variant>
        <vt:lpwstr>http://www.w3.org/2001/XMLSchema</vt:lpwstr>
      </vt:variant>
      <vt:variant>
        <vt:lpwstr/>
      </vt:variant>
      <vt:variant>
        <vt:i4>6094941</vt:i4>
      </vt:variant>
      <vt:variant>
        <vt:i4>357</vt:i4>
      </vt:variant>
      <vt:variant>
        <vt:i4>0</vt:i4>
      </vt:variant>
      <vt:variant>
        <vt:i4>5</vt:i4>
      </vt:variant>
      <vt:variant>
        <vt:lpwstr>http://www.w3.org/2001/XMLSchema</vt:lpwstr>
      </vt:variant>
      <vt:variant>
        <vt:lpwstr/>
      </vt:variant>
      <vt:variant>
        <vt:i4>6094941</vt:i4>
      </vt:variant>
      <vt:variant>
        <vt:i4>354</vt:i4>
      </vt:variant>
      <vt:variant>
        <vt:i4>0</vt:i4>
      </vt:variant>
      <vt:variant>
        <vt:i4>5</vt:i4>
      </vt:variant>
      <vt:variant>
        <vt:lpwstr>http://www.w3.org/2001/XMLSchema</vt:lpwstr>
      </vt:variant>
      <vt:variant>
        <vt:lpwstr/>
      </vt:variant>
      <vt:variant>
        <vt:i4>6094941</vt:i4>
      </vt:variant>
      <vt:variant>
        <vt:i4>351</vt:i4>
      </vt:variant>
      <vt:variant>
        <vt:i4>0</vt:i4>
      </vt:variant>
      <vt:variant>
        <vt:i4>5</vt:i4>
      </vt:variant>
      <vt:variant>
        <vt:lpwstr>http://www.w3.org/2001/XMLSchema</vt:lpwstr>
      </vt:variant>
      <vt:variant>
        <vt:lpwstr/>
      </vt:variant>
      <vt:variant>
        <vt:i4>393238</vt:i4>
      </vt:variant>
      <vt:variant>
        <vt:i4>309</vt:i4>
      </vt:variant>
      <vt:variant>
        <vt:i4>0</vt:i4>
      </vt:variant>
      <vt:variant>
        <vt:i4>5</vt:i4>
      </vt:variant>
      <vt:variant>
        <vt:lpwstr>http://fqdn/</vt:lpwstr>
      </vt:variant>
      <vt:variant>
        <vt:lpwstr/>
      </vt:variant>
      <vt:variant>
        <vt:i4>5767199</vt:i4>
      </vt:variant>
      <vt:variant>
        <vt:i4>306</vt:i4>
      </vt:variant>
      <vt:variant>
        <vt:i4>0</vt:i4>
      </vt:variant>
      <vt:variant>
        <vt:i4>5</vt:i4>
      </vt:variant>
      <vt:variant>
        <vt:lpwstr>http://www.w3.org/TR/2005/WD-wsdl20-primer-20050803/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29.109</dc:title>
  <dc:subject>Generic Authentication Architecture (GAA); Zh and Zn Interfaces based on the Diameter protocol; Stage 3 (Release 18)</dc:subject>
  <dc:creator>Kimmo Kymalainen MCC Support</dc:creator>
  <cp:keywords/>
  <dc:description/>
  <cp:lastModifiedBy>29.334_CR0154R1_(Rel-17)_TEI12, eMEDIASEC-CT</cp:lastModifiedBy>
  <cp:revision>5</cp:revision>
  <cp:lastPrinted>2005-03-31T19:46:00Z</cp:lastPrinted>
  <dcterms:created xsi:type="dcterms:W3CDTF">2022-03-18T16:59:00Z</dcterms:created>
  <dcterms:modified xsi:type="dcterms:W3CDTF">2024-03-12T07:43:00Z</dcterms:modified>
  <cp:category>v1.3.1</cp:category>
</cp:coreProperties>
</file>