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64C24E69" w14:textId="0D46F8BA" w:rsidR="00673676" w:rsidRPr="009C5807" w:rsidRDefault="00673676" w:rsidP="00600832">
      <w:pPr>
        <w:rPr>
          <w:rFonts w:cs="v4.2.0"/>
        </w:rPr>
      </w:pPr>
      <w:r>
        <w:t>Unless explicitly stated otherwise, the UE shall perform RRM measurements and meet the corresponding requirements in clause 9 when the UE is provided with IDC solution.</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38BB259" w:rsidR="00CA2035" w:rsidRDefault="00791B2A"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63D2AE6D" w:rsidR="004624D1" w:rsidRDefault="005417BE" w:rsidP="004624D1">
      <w:pPr>
        <w:pStyle w:val="B10"/>
        <w:rPr>
          <w:lang w:eastAsia="zh-CN"/>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lastRenderedPageBreak/>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417BE" w:rsidRPr="009C5807" w14:paraId="2D6CA04A" w14:textId="77777777" w:rsidTr="00CF188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77777777" w:rsidR="005417BE" w:rsidRPr="009C5807" w:rsidRDefault="005417BE"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77777777" w:rsidR="005417BE" w:rsidRPr="009C5807" w:rsidRDefault="005417BE"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943B5A5" w14:textId="77777777" w:rsidR="005417BE" w:rsidRPr="009C5807" w:rsidRDefault="005417BE" w:rsidP="00CF188C">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159C6F75" w14:textId="77777777" w:rsidR="005417BE" w:rsidRPr="009C5807" w:rsidRDefault="005417BE" w:rsidP="00CF188C">
            <w:pPr>
              <w:pStyle w:val="TAH"/>
            </w:pPr>
            <w:r w:rsidRPr="009C5807">
              <w:t>Applicable Gap Pattern Id</w:t>
            </w:r>
          </w:p>
        </w:tc>
      </w:tr>
      <w:tr w:rsidR="005417BE" w:rsidRPr="009C5807" w14:paraId="61BD06C3" w14:textId="77777777" w:rsidTr="00CF188C">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77777777" w:rsidR="005417BE" w:rsidRPr="009C5807" w:rsidRDefault="005417BE" w:rsidP="00CF188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3B6EABB1" w14:textId="77777777" w:rsidR="005417BE" w:rsidRPr="00F22ED1" w:rsidRDefault="005417BE" w:rsidP="00CF188C">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9C5807" w:rsidRDefault="005417BE" w:rsidP="00CF188C">
            <w:pPr>
              <w:pStyle w:val="TAC"/>
              <w:rPr>
                <w:snapToGrid w:val="0"/>
              </w:rPr>
            </w:pPr>
            <w:r w:rsidRPr="009C5807">
              <w:rPr>
                <w:snapToGrid w:val="0"/>
              </w:rPr>
              <w:t>0,1,2,3</w:t>
            </w:r>
          </w:p>
        </w:tc>
      </w:tr>
      <w:tr w:rsidR="005417BE" w:rsidRPr="009C5807" w14:paraId="3B4540F2" w14:textId="77777777" w:rsidTr="00CF188C">
        <w:trPr>
          <w:cantSplit/>
          <w:jc w:val="center"/>
        </w:trPr>
        <w:tc>
          <w:tcPr>
            <w:tcW w:w="0" w:type="auto"/>
            <w:tcBorders>
              <w:top w:val="nil"/>
              <w:left w:val="single" w:sz="4" w:space="0" w:color="auto"/>
              <w:bottom w:val="nil"/>
              <w:right w:val="single" w:sz="4" w:space="0" w:color="auto"/>
            </w:tcBorders>
            <w:vAlign w:val="center"/>
            <w:hideMark/>
          </w:tcPr>
          <w:p w14:paraId="2BB95270" w14:textId="77777777" w:rsidR="005417BE" w:rsidRPr="009C5807" w:rsidRDefault="005417BE" w:rsidP="00CF188C">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7F9C663B" w14:textId="77777777" w:rsidR="005417BE" w:rsidRPr="00F22ED1" w:rsidRDefault="005417BE" w:rsidP="00CF188C">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77777777" w:rsidR="005417BE" w:rsidRPr="009C5807" w:rsidRDefault="005417BE"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63AF34" w14:textId="77777777" w:rsidR="005417BE" w:rsidRPr="009C5807" w:rsidRDefault="005417BE" w:rsidP="00CF188C">
            <w:pPr>
              <w:pStyle w:val="TAC"/>
              <w:rPr>
                <w:snapToGrid w:val="0"/>
              </w:rPr>
            </w:pPr>
            <w:r w:rsidRPr="009C5807">
              <w:rPr>
                <w:snapToGrid w:val="0"/>
              </w:rPr>
              <w:t>0-11</w:t>
            </w:r>
            <w:r>
              <w:rPr>
                <w:snapToGrid w:val="0"/>
              </w:rPr>
              <w:t>, 24, 25</w:t>
            </w:r>
          </w:p>
        </w:tc>
      </w:tr>
      <w:tr w:rsidR="005417BE" w:rsidRPr="009C5807" w14:paraId="20688924" w14:textId="77777777" w:rsidTr="00CF188C">
        <w:trPr>
          <w:cantSplit/>
          <w:jc w:val="center"/>
        </w:trPr>
        <w:tc>
          <w:tcPr>
            <w:tcW w:w="0" w:type="auto"/>
            <w:tcBorders>
              <w:top w:val="nil"/>
              <w:left w:val="single" w:sz="4" w:space="0" w:color="auto"/>
              <w:bottom w:val="single" w:sz="4" w:space="0" w:color="auto"/>
              <w:right w:val="single" w:sz="4" w:space="0" w:color="auto"/>
            </w:tcBorders>
            <w:vAlign w:val="center"/>
            <w:hideMark/>
          </w:tcPr>
          <w:p w14:paraId="6AD962D9" w14:textId="77777777" w:rsidR="005417BE" w:rsidRPr="009C5807" w:rsidRDefault="005417BE"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0B1FDFE" w14:textId="77777777" w:rsidR="005417BE" w:rsidRPr="009C5807"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08E5E6" w14:textId="77777777" w:rsidR="005417BE" w:rsidRPr="009C5807" w:rsidRDefault="005417BE" w:rsidP="00CF188C">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5417BE" w:rsidRPr="009C5807" w14:paraId="766B0EF4" w14:textId="77777777" w:rsidTr="00CF188C">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6A704BB6"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9C5807" w:rsidRDefault="005417BE" w:rsidP="00CF188C">
            <w:pPr>
              <w:pStyle w:val="TAC"/>
              <w:rPr>
                <w:snapToGrid w:val="0"/>
              </w:rPr>
            </w:pPr>
            <w:r w:rsidRPr="009C5807">
              <w:rPr>
                <w:snapToGrid w:val="0"/>
              </w:rPr>
              <w:t>0,1,2,3</w:t>
            </w:r>
          </w:p>
          <w:p w14:paraId="5E1C1554" w14:textId="77777777" w:rsidR="005417BE" w:rsidRPr="009C5807" w:rsidRDefault="005417BE" w:rsidP="00CF188C">
            <w:pPr>
              <w:pStyle w:val="TAC"/>
              <w:rPr>
                <w:snapToGrid w:val="0"/>
              </w:rPr>
            </w:pPr>
          </w:p>
        </w:tc>
      </w:tr>
      <w:tr w:rsidR="005417BE" w:rsidRPr="009C5807" w14:paraId="7FE41DB9"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0429A5D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45063A1"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77777777" w:rsidR="005417BE" w:rsidRPr="009C5807" w:rsidRDefault="005417BE" w:rsidP="00CF188C">
            <w:pPr>
              <w:pStyle w:val="TAC"/>
              <w:rPr>
                <w:snapToGrid w:val="0"/>
              </w:rPr>
            </w:pPr>
            <w:r w:rsidRPr="009C5807">
              <w:rPr>
                <w:snapToGrid w:val="0"/>
              </w:rPr>
              <w:t xml:space="preserve">No gap </w:t>
            </w:r>
          </w:p>
        </w:tc>
      </w:tr>
      <w:tr w:rsidR="005417BE" w:rsidRPr="009C5807" w14:paraId="6C0D023A" w14:textId="77777777" w:rsidTr="00CF188C">
        <w:trPr>
          <w:cantSplit/>
          <w:trHeight w:val="192"/>
          <w:jc w:val="center"/>
        </w:trPr>
        <w:tc>
          <w:tcPr>
            <w:tcW w:w="0" w:type="auto"/>
            <w:tcBorders>
              <w:top w:val="nil"/>
              <w:left w:val="single" w:sz="4" w:space="0" w:color="auto"/>
              <w:bottom w:val="nil"/>
              <w:right w:val="single" w:sz="4" w:space="0" w:color="auto"/>
            </w:tcBorders>
            <w:vAlign w:val="center"/>
            <w:hideMark/>
          </w:tcPr>
          <w:p w14:paraId="6D5533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9818DB6" w14:textId="77777777" w:rsidR="005417BE" w:rsidRPr="009C5807" w:rsidRDefault="005417BE"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77777777" w:rsidR="005417BE" w:rsidRPr="009C5807" w:rsidRDefault="005417BE" w:rsidP="00CF188C">
            <w:pPr>
              <w:pStyle w:val="TAC"/>
              <w:rPr>
                <w:snapToGrid w:val="0"/>
              </w:rPr>
            </w:pPr>
            <w:r w:rsidRPr="009C5807">
              <w:rPr>
                <w:snapToGrid w:val="0"/>
              </w:rPr>
              <w:t>0-11</w:t>
            </w:r>
            <w:r>
              <w:rPr>
                <w:snapToGrid w:val="0"/>
              </w:rPr>
              <w:t>,24,25</w:t>
            </w:r>
            <w:r w:rsidRPr="009C5807">
              <w:rPr>
                <w:snapToGrid w:val="0"/>
              </w:rPr>
              <w:t xml:space="preserve"> </w:t>
            </w:r>
          </w:p>
        </w:tc>
      </w:tr>
      <w:tr w:rsidR="005417BE" w:rsidRPr="009C5807" w14:paraId="33751686" w14:textId="77777777" w:rsidTr="00CF188C">
        <w:trPr>
          <w:cantSplit/>
          <w:trHeight w:val="191"/>
          <w:jc w:val="center"/>
        </w:trPr>
        <w:tc>
          <w:tcPr>
            <w:tcW w:w="0" w:type="auto"/>
            <w:tcBorders>
              <w:top w:val="nil"/>
              <w:left w:val="single" w:sz="4" w:space="0" w:color="auto"/>
              <w:bottom w:val="nil"/>
              <w:right w:val="single" w:sz="4" w:space="0" w:color="auto"/>
            </w:tcBorders>
            <w:vAlign w:val="center"/>
            <w:hideMark/>
          </w:tcPr>
          <w:p w14:paraId="4A1B4F8D"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9064929"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77777777" w:rsidR="005417BE" w:rsidRPr="009C5807" w:rsidRDefault="005417BE" w:rsidP="00CF188C">
            <w:pPr>
              <w:pStyle w:val="TAC"/>
              <w:rPr>
                <w:snapToGrid w:val="0"/>
              </w:rPr>
            </w:pPr>
            <w:r w:rsidRPr="009C5807">
              <w:rPr>
                <w:snapToGrid w:val="0"/>
              </w:rPr>
              <w:t>No gap</w:t>
            </w:r>
          </w:p>
        </w:tc>
      </w:tr>
      <w:tr w:rsidR="005417BE" w:rsidRPr="009C5807" w14:paraId="1064A3C1"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2DEDD0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BB766C1" w14:textId="77777777" w:rsidR="005417BE" w:rsidRPr="009C5807" w:rsidRDefault="005417BE"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05EDD72E" w14:textId="77777777" w:rsidR="005417BE" w:rsidRPr="009C5807" w:rsidRDefault="005417BE" w:rsidP="00CF188C">
            <w:pPr>
              <w:pStyle w:val="TAC"/>
              <w:rPr>
                <w:snapToGrid w:val="0"/>
                <w:lang w:eastAsia="ko-KR"/>
              </w:rPr>
            </w:pPr>
            <w:r w:rsidRPr="009C5807">
              <w:rPr>
                <w:snapToGrid w:val="0"/>
              </w:rPr>
              <w:t>No gap</w:t>
            </w:r>
          </w:p>
        </w:tc>
      </w:tr>
      <w:tr w:rsidR="005417BE" w:rsidRPr="009C5807" w14:paraId="24CC8B7B"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7FEAE4BF" w14:textId="77777777" w:rsidR="005417BE" w:rsidRPr="009C5807" w:rsidRDefault="005417BE"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D49B1D8" w14:textId="77777777" w:rsidR="005417BE" w:rsidRPr="009C5807"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9C5807" w:rsidRDefault="005417BE" w:rsidP="00CF188C">
            <w:pPr>
              <w:pStyle w:val="TAC"/>
              <w:rPr>
                <w:snapToGrid w:val="0"/>
              </w:rPr>
            </w:pPr>
            <w:r w:rsidRPr="009C5807">
              <w:rPr>
                <w:snapToGrid w:val="0"/>
              </w:rPr>
              <w:t>12-</w:t>
            </w:r>
            <w:r>
              <w:rPr>
                <w:snapToGrid w:val="0"/>
              </w:rPr>
              <w:t>25</w:t>
            </w:r>
          </w:p>
        </w:tc>
      </w:tr>
      <w:tr w:rsidR="005417BE" w:rsidRPr="009C5807" w14:paraId="1B5A2757"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560FA235" w14:textId="77777777" w:rsidR="005417BE" w:rsidRPr="009C5807" w:rsidRDefault="005417BE" w:rsidP="00CF188C">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486258A"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4C3EF664"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6CA3ECA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4F81C4"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7777777" w:rsidR="005417BE" w:rsidRPr="009C5807" w:rsidRDefault="005417BE" w:rsidP="00CF188C">
            <w:pPr>
              <w:pStyle w:val="TAC"/>
              <w:rPr>
                <w:snapToGrid w:val="0"/>
              </w:rPr>
            </w:pPr>
            <w:r w:rsidRPr="009C5807">
              <w:rPr>
                <w:snapToGrid w:val="0"/>
              </w:rPr>
              <w:t>No gap</w:t>
            </w:r>
          </w:p>
        </w:tc>
      </w:tr>
      <w:tr w:rsidR="005417BE" w:rsidRPr="009C5807" w14:paraId="3666E5CE"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267F3DA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713BC9BF" w14:textId="77777777" w:rsidR="005417BE" w:rsidRDefault="005417BE" w:rsidP="00CF188C">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1DB7A232"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9C5807" w:rsidRDefault="005417BE" w:rsidP="00CF188C">
            <w:pPr>
              <w:pStyle w:val="TAC"/>
              <w:rPr>
                <w:snapToGrid w:val="0"/>
              </w:rPr>
            </w:pPr>
            <w:r w:rsidRPr="009C5807">
              <w:rPr>
                <w:snapToGrid w:val="0"/>
              </w:rPr>
              <w:t>0-11</w:t>
            </w:r>
            <w:r>
              <w:rPr>
                <w:snapToGrid w:val="0"/>
              </w:rPr>
              <w:t>,24,25</w:t>
            </w:r>
          </w:p>
        </w:tc>
      </w:tr>
      <w:tr w:rsidR="005417BE" w:rsidRPr="009C5807" w14:paraId="096D495B"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248ACDF4"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CB8B328"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9C5807" w:rsidRDefault="005417BE" w:rsidP="00CF188C">
            <w:pPr>
              <w:pStyle w:val="TAC"/>
              <w:rPr>
                <w:snapToGrid w:val="0"/>
              </w:rPr>
            </w:pPr>
            <w:r w:rsidRPr="009C5807">
              <w:rPr>
                <w:snapToGrid w:val="0"/>
              </w:rPr>
              <w:t>12-</w:t>
            </w:r>
            <w:r>
              <w:rPr>
                <w:snapToGrid w:val="0"/>
              </w:rPr>
              <w:t>25</w:t>
            </w:r>
          </w:p>
        </w:tc>
      </w:tr>
      <w:tr w:rsidR="005417BE" w:rsidRPr="009C5807" w14:paraId="41ADA14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40A3EC8B"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036F59F"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6B060E6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3D122299"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86CC2F"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9C5807" w:rsidRDefault="005417BE" w:rsidP="00CF188C">
            <w:pPr>
              <w:pStyle w:val="TAC"/>
              <w:rPr>
                <w:snapToGrid w:val="0"/>
              </w:rPr>
            </w:pPr>
            <w:r w:rsidRPr="009C5807">
              <w:rPr>
                <w:snapToGrid w:val="0"/>
              </w:rPr>
              <w:t>12-</w:t>
            </w:r>
            <w:r>
              <w:rPr>
                <w:snapToGrid w:val="0"/>
              </w:rPr>
              <w:t>25</w:t>
            </w:r>
          </w:p>
        </w:tc>
      </w:tr>
      <w:tr w:rsidR="005417BE" w:rsidRPr="009C5807" w14:paraId="525F4F5B"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6264972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27DC845" w14:textId="77777777" w:rsidR="005417BE"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7E78B7C9"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0E59D7CC" w14:textId="77777777" w:rsidTr="00CF188C">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2D743E9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5EE0907"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9C5807" w:rsidRDefault="005417BE" w:rsidP="00CF188C">
            <w:pPr>
              <w:pStyle w:val="TAC"/>
              <w:rPr>
                <w:snapToGrid w:val="0"/>
              </w:rPr>
            </w:pPr>
            <w:r w:rsidRPr="009C5807">
              <w:rPr>
                <w:snapToGrid w:val="0"/>
              </w:rPr>
              <w:t>12-</w:t>
            </w:r>
            <w:r>
              <w:rPr>
                <w:snapToGrid w:val="0"/>
              </w:rPr>
              <w:t>25</w:t>
            </w:r>
          </w:p>
        </w:tc>
      </w:tr>
      <w:tr w:rsidR="005417BE" w:rsidRPr="009C5807" w14:paraId="07F26768" w14:textId="77777777" w:rsidTr="00CF188C">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7777777" w:rsidR="005417BE" w:rsidRPr="009C5807" w:rsidRDefault="005417BE" w:rsidP="00CF188C">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6977B3FA" w14:textId="77777777" w:rsidR="005417BE" w:rsidRPr="009C5807" w:rsidRDefault="005417BE" w:rsidP="00CF188C">
            <w:pPr>
              <w:pStyle w:val="TAN"/>
            </w:pPr>
            <w:r w:rsidRPr="009C5807">
              <w:t>NOTE 1:</w:t>
            </w:r>
            <w:r w:rsidRPr="009C5807">
              <w:rPr>
                <w:rFonts w:cs="Arial"/>
              </w:rPr>
              <w:tab/>
            </w:r>
            <w:r w:rsidRPr="009C5807">
              <w:t>In E-UTRA-NR dual connectivity mode, non-NR RAT includes E-UTRA, UTRA and/or GSM. In NR-E-UTRA dual connectivity mode, non-NR RAT means E-UTRA, and UTRA for SRVCC.</w:t>
            </w:r>
          </w:p>
          <w:p w14:paraId="30407A34" w14:textId="77777777" w:rsidR="005417BE" w:rsidRPr="009C5807" w:rsidRDefault="005417BE" w:rsidP="00CF188C">
            <w:pPr>
              <w:pStyle w:val="TAN"/>
            </w:pPr>
            <w:r w:rsidRPr="009C5807">
              <w:t>NOTE 2:</w:t>
            </w:r>
            <w:r w:rsidRPr="009C5807">
              <w:rPr>
                <w:rFonts w:cs="Arial"/>
              </w:rPr>
              <w:tab/>
            </w:r>
            <w:r w:rsidRPr="009C5807">
              <w:t>Void</w:t>
            </w:r>
          </w:p>
          <w:p w14:paraId="349CE473" w14:textId="77777777" w:rsidR="005417BE" w:rsidRDefault="005417BE" w:rsidP="00CF188C">
            <w:pPr>
              <w:pStyle w:val="TAN"/>
            </w:pPr>
            <w:r w:rsidRPr="009C5807">
              <w:t>NOTE 3:</w:t>
            </w:r>
            <w:r w:rsidRPr="009C5807">
              <w:tab/>
              <w:t>When E-UTRA inter-frequency RSTD measurements are configured and the UE requires measurement gaps for performing such measurements, only Gap Pattern #0 can be used.</w:t>
            </w:r>
          </w:p>
          <w:p w14:paraId="01F4D52A" w14:textId="77777777" w:rsidR="005417BE" w:rsidRDefault="005417BE" w:rsidP="00CF188C">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28A26761" w14:textId="77777777" w:rsidR="005417BE" w:rsidRDefault="005417BE" w:rsidP="00CF188C">
            <w:pPr>
              <w:pStyle w:val="TAN"/>
            </w:pPr>
            <w:r>
              <w:t>NOTE 5:</w:t>
            </w:r>
            <w:r w:rsidRPr="009C5807">
              <w:tab/>
            </w:r>
            <w:r>
              <w:t>Inclusion of positioning measurements: Measurement purpose which includes E-UTRA measurements includes also E-UTRA RSRP and E-UTRA RSRQ measurements for E-CID.</w:t>
            </w:r>
          </w:p>
          <w:p w14:paraId="09BA2EB3" w14:textId="144F258A" w:rsidR="006E211E" w:rsidRDefault="006E211E" w:rsidP="006E211E">
            <w:pPr>
              <w:pStyle w:val="TAN"/>
              <w:rPr>
                <w:rFonts w:cs="Arial"/>
                <w:lang w:val="fr-FR" w:eastAsia="ko-KR"/>
              </w:rPr>
            </w:pPr>
            <w:r>
              <w:t>NOTE 6:</w:t>
            </w:r>
            <w:r>
              <w:tab/>
              <w:t>Measurement gap patterns #24 and #25 can be requested [2] only when the UE is configured at least with any of RSTD, UE Rx-Tx, PRS-RSRP</w:t>
            </w:r>
            <w:r>
              <w:rPr>
                <w:rFonts w:eastAsia="SimSun" w:hint="eastAsia"/>
                <w:lang w:val="en-US" w:eastAsia="zh-CN"/>
              </w:rPr>
              <w:t xml:space="preserve"> or PRS-RSRPP</w:t>
            </w:r>
            <w:r>
              <w:t xml:space="preserve"> measurements requiring such gaps and can only be used during the corresponding positioning measurement period</w:t>
            </w:r>
          </w:p>
          <w:p w14:paraId="2751CB56" w14:textId="3B5FE39E" w:rsidR="005417BE" w:rsidRPr="009C5807" w:rsidRDefault="006E211E" w:rsidP="006E211E">
            <w:pPr>
              <w:pStyle w:val="TAN"/>
              <w:rPr>
                <w:lang w:eastAsia="zh-TW"/>
              </w:rPr>
            </w:pPr>
            <w:r>
              <w:rPr>
                <w:rFonts w:cs="Arial"/>
                <w:lang w:val="fr-FR" w:eastAsia="ko-KR"/>
              </w:rPr>
              <w:t>NOTE 7:</w:t>
            </w:r>
            <w:r>
              <w:rPr>
                <w:rFonts w:cs="Arial"/>
                <w:lang w:val="fr-FR" w:eastAsia="ko-KR"/>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Pr>
                <w:rFonts w:cs="Arial"/>
                <w:lang w:val="fr-FR" w:eastAsia="ko-KR"/>
              </w:rPr>
              <w:t>measurements.</w:t>
            </w:r>
          </w:p>
        </w:tc>
      </w:tr>
    </w:tbl>
    <w:p w14:paraId="6CC01E81" w14:textId="77777777" w:rsidR="005417BE" w:rsidRPr="009C5807" w:rsidRDefault="005417BE"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9662D" w:rsidRPr="009C5807" w14:paraId="444B465F" w14:textId="77777777" w:rsidTr="00CF188C">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77777777" w:rsidR="00E9662D" w:rsidRPr="009C5807" w:rsidRDefault="00E9662D"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77777777" w:rsidR="00E9662D" w:rsidRPr="009C5807" w:rsidRDefault="00E9662D"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40E7A368" w14:textId="77777777" w:rsidR="00E9662D" w:rsidRPr="009C5807" w:rsidRDefault="00E9662D" w:rsidP="00CF188C">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174AE31" w14:textId="77777777" w:rsidR="00E9662D" w:rsidRPr="009C5807" w:rsidRDefault="00E9662D" w:rsidP="00CF188C">
            <w:pPr>
              <w:pStyle w:val="TAH"/>
            </w:pPr>
            <w:r w:rsidRPr="009C5807">
              <w:t>Applicable Gap Pattern Id</w:t>
            </w:r>
          </w:p>
        </w:tc>
      </w:tr>
      <w:tr w:rsidR="00E9662D" w:rsidRPr="009C5807" w14:paraId="2B9F028E"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9C5807" w:rsidRDefault="00E9662D" w:rsidP="00CF188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86F47C6" w14:textId="77777777" w:rsidR="00E9662D" w:rsidRPr="009C5807" w:rsidRDefault="00E9662D" w:rsidP="00CF188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60215FC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634D72" w14:textId="77777777" w:rsidR="00E9662D" w:rsidRPr="009C5807" w:rsidRDefault="00E9662D" w:rsidP="00CF188C">
            <w:pPr>
              <w:pStyle w:val="TAC"/>
              <w:rPr>
                <w:snapToGrid w:val="0"/>
              </w:rPr>
            </w:pPr>
            <w:r w:rsidRPr="009C5807">
              <w:rPr>
                <w:snapToGrid w:val="0"/>
              </w:rPr>
              <w:t>0,1,2,3</w:t>
            </w:r>
          </w:p>
        </w:tc>
      </w:tr>
      <w:tr w:rsidR="00E9662D" w:rsidRPr="009C5807" w14:paraId="20AE201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E31CA0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2720D446"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7C57D3" w14:textId="77777777" w:rsidR="00E9662D" w:rsidRPr="009C5807" w:rsidRDefault="00E9662D"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A41FDB1"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7BFCE29A"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311829F"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1CCE20E"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C091A3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43E7AE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E9662D" w:rsidRPr="009C5807" w14:paraId="32E497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8E181F" w14:textId="77777777" w:rsidR="00E9662D" w:rsidRPr="009C5807" w:rsidRDefault="00E9662D" w:rsidP="00CF188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9401F92" w14:textId="77777777" w:rsidR="00E9662D" w:rsidRPr="009C5807" w:rsidRDefault="00E9662D" w:rsidP="00CF188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2C081ABA" w14:textId="77777777" w:rsidR="00E9662D" w:rsidRDefault="00E9662D" w:rsidP="00CF188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DF6209E"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764E3F70" w14:textId="77777777" w:rsidR="00E9662D" w:rsidRPr="009C5807" w:rsidRDefault="00E9662D" w:rsidP="00CF188C">
            <w:pPr>
              <w:pStyle w:val="TAC"/>
              <w:rPr>
                <w:snapToGrid w:val="0"/>
              </w:rPr>
            </w:pPr>
            <w:r w:rsidRPr="009C5807">
              <w:rPr>
                <w:snapToGrid w:val="0"/>
              </w:rPr>
              <w:t>0,1,2,3</w:t>
            </w:r>
          </w:p>
        </w:tc>
      </w:tr>
      <w:tr w:rsidR="00E9662D" w:rsidRPr="009C5807" w14:paraId="09D6B67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683FF88" w14:textId="77777777" w:rsidR="00E9662D" w:rsidRPr="009C5807" w:rsidRDefault="00E9662D" w:rsidP="00CF188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10EEB929"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420893" w14:textId="77777777" w:rsidR="00E9662D" w:rsidRPr="009C5807" w:rsidRDefault="00E9662D" w:rsidP="00CF188C">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D4FCF76"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69105C1E"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D22A97B"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05CC9AA5"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5555FF2" w14:textId="77777777" w:rsidR="00E9662D" w:rsidRPr="009C5807" w:rsidRDefault="00E9662D" w:rsidP="00CF188C">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74E7CA4"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5850C0A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3AAE21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3DB125A3"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FFDB368"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2D88AC6"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rPr>
              <w:t>, 24</w:t>
            </w:r>
          </w:p>
        </w:tc>
      </w:tr>
      <w:tr w:rsidR="00E9662D" w:rsidRPr="009C5807" w14:paraId="4CC0B752" w14:textId="77777777" w:rsidTr="00CF188C">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CFB574E"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1510B40"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5D296DC4" w14:textId="77777777" w:rsidR="00E9662D" w:rsidRPr="009C5807" w:rsidRDefault="00E9662D" w:rsidP="00CF188C">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964D80A" w14:textId="68ABFEFC" w:rsidR="00E9662D" w:rsidRPr="009C5807" w:rsidRDefault="00E9662D" w:rsidP="00CF188C">
            <w:pPr>
              <w:pStyle w:val="TAC"/>
              <w:rPr>
                <w:snapToGrid w:val="0"/>
              </w:rPr>
            </w:pPr>
            <w:r w:rsidRPr="009C5807">
              <w:rPr>
                <w:snapToGrid w:val="0"/>
              </w:rPr>
              <w:t>12-</w:t>
            </w:r>
            <w:r>
              <w:rPr>
                <w:snapToGrid w:val="0"/>
              </w:rPr>
              <w:t>25</w:t>
            </w:r>
          </w:p>
        </w:tc>
      </w:tr>
      <w:tr w:rsidR="00E9662D" w:rsidRPr="009C5807" w14:paraId="6B8787AD"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498433"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86165B5" w14:textId="77777777" w:rsidR="00E9662D" w:rsidRPr="009C5807" w:rsidRDefault="00E9662D" w:rsidP="00CF188C">
            <w:pPr>
              <w:pStyle w:val="TAC"/>
              <w:rPr>
                <w:snapToGrid w:val="0"/>
              </w:rPr>
            </w:pPr>
            <w:r w:rsidRPr="009C5807">
              <w:rPr>
                <w:snapToGrid w:val="0"/>
              </w:rPr>
              <w:t>0,1,2,3</w:t>
            </w:r>
          </w:p>
        </w:tc>
      </w:tr>
      <w:tr w:rsidR="00E9662D" w:rsidRPr="009C5807" w14:paraId="4C6C79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496CD728"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7777777" w:rsidR="00E9662D" w:rsidRPr="009C5807" w:rsidRDefault="00E9662D" w:rsidP="00CF188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27785215"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DF1B2FD" w14:textId="77777777" w:rsidR="00E9662D" w:rsidRPr="009C5807" w:rsidRDefault="00E9662D" w:rsidP="00CF188C">
            <w:pPr>
              <w:pStyle w:val="TAC"/>
              <w:rPr>
                <w:snapToGrid w:val="0"/>
              </w:rPr>
            </w:pPr>
            <w:r w:rsidRPr="009C5807">
              <w:rPr>
                <w:snapToGrid w:val="0"/>
              </w:rPr>
              <w:t xml:space="preserve">No gap </w:t>
            </w:r>
          </w:p>
        </w:tc>
      </w:tr>
      <w:tr w:rsidR="00E9662D" w:rsidRPr="009C5807" w14:paraId="4B2806C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786D3CE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4CAEF7" w14:textId="77777777" w:rsidR="00E9662D" w:rsidRPr="009C5807" w:rsidRDefault="00E9662D"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5E1312B" w14:textId="77777777" w:rsidR="00E9662D" w:rsidRPr="009C5807" w:rsidRDefault="00E9662D" w:rsidP="00CF188C">
            <w:pPr>
              <w:pStyle w:val="TAC"/>
              <w:rPr>
                <w:snapToGrid w:val="0"/>
              </w:rPr>
            </w:pPr>
            <w:r w:rsidRPr="009C5807">
              <w:rPr>
                <w:snapToGrid w:val="0"/>
              </w:rPr>
              <w:t>0-11</w:t>
            </w:r>
            <w:r>
              <w:rPr>
                <w:snapToGrid w:val="0"/>
              </w:rPr>
              <w:t>,24,25</w:t>
            </w:r>
          </w:p>
        </w:tc>
      </w:tr>
      <w:tr w:rsidR="00E9662D" w:rsidRPr="009C5807" w14:paraId="3B5F9454"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98D70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7F9F60D"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B6135F3" w14:textId="77777777" w:rsidR="00E9662D" w:rsidRPr="009C5807" w:rsidRDefault="00E9662D" w:rsidP="00CF188C">
            <w:pPr>
              <w:pStyle w:val="TAC"/>
              <w:rPr>
                <w:snapToGrid w:val="0"/>
              </w:rPr>
            </w:pPr>
            <w:r w:rsidRPr="009C5807">
              <w:rPr>
                <w:snapToGrid w:val="0"/>
              </w:rPr>
              <w:t>No gap</w:t>
            </w:r>
          </w:p>
        </w:tc>
      </w:tr>
      <w:tr w:rsidR="00E9662D" w:rsidRPr="009C5807" w14:paraId="7C0747C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CCA2751"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C47DE59" w14:textId="77777777" w:rsidR="00E9662D" w:rsidRPr="009C5807" w:rsidRDefault="00E9662D"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C29D619" w14:textId="77777777" w:rsidR="00E9662D" w:rsidRPr="009C5807" w:rsidRDefault="00E9662D" w:rsidP="00CF188C">
            <w:pPr>
              <w:pStyle w:val="TAC"/>
              <w:rPr>
                <w:snapToGrid w:val="0"/>
                <w:lang w:eastAsia="ko-KR"/>
              </w:rPr>
            </w:pPr>
            <w:r w:rsidRPr="009C5807">
              <w:rPr>
                <w:snapToGrid w:val="0"/>
              </w:rPr>
              <w:t>No gap</w:t>
            </w:r>
          </w:p>
        </w:tc>
      </w:tr>
      <w:tr w:rsidR="00E9662D" w:rsidRPr="009C5807" w14:paraId="73B3F263"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E59C788" w14:textId="77777777" w:rsidR="00E9662D" w:rsidRPr="009C5807" w:rsidRDefault="00E9662D"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8870541" w14:textId="77777777" w:rsidR="00E9662D" w:rsidRPr="009C5807" w:rsidRDefault="00E9662D"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0EE148D6" w14:textId="2961FA8A"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8100A99"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66A617" w14:textId="77777777" w:rsidR="00E9662D" w:rsidRPr="009C5807" w:rsidRDefault="00E9662D" w:rsidP="00CF188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2C11B8E"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354AF7C5"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261281E6"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A7354BE" w14:textId="77777777" w:rsidR="00E9662D" w:rsidRPr="009C5807" w:rsidRDefault="00E9662D" w:rsidP="00CF188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EF0E4D9"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0A8832D3" w14:textId="77777777" w:rsidR="00E9662D" w:rsidRPr="009C5807" w:rsidRDefault="00E9662D" w:rsidP="00CF188C">
            <w:pPr>
              <w:pStyle w:val="TAC"/>
              <w:rPr>
                <w:snapToGrid w:val="0"/>
              </w:rPr>
            </w:pPr>
            <w:r w:rsidRPr="009C5807">
              <w:rPr>
                <w:snapToGrid w:val="0"/>
              </w:rPr>
              <w:t>No gap</w:t>
            </w:r>
          </w:p>
        </w:tc>
      </w:tr>
      <w:tr w:rsidR="00E9662D" w:rsidRPr="009C5807" w14:paraId="36DEC35D"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0E25B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EAA8FDB" w14:textId="77777777" w:rsidR="00E9662D" w:rsidRDefault="00E9662D" w:rsidP="00CF188C">
            <w:pPr>
              <w:pStyle w:val="TAC"/>
              <w:rPr>
                <w:snapToGrid w:val="0"/>
              </w:rPr>
            </w:pPr>
            <w:r w:rsidRPr="009C5807">
              <w:rPr>
                <w:snapToGrid w:val="0"/>
              </w:rPr>
              <w:t>FR1 and FR2</w:t>
            </w:r>
          </w:p>
          <w:p w14:paraId="505DB40D" w14:textId="77777777" w:rsidR="00E9662D" w:rsidRPr="009C5807" w:rsidRDefault="00E9662D"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5D13B5A" w14:textId="77777777" w:rsidR="00E9662D" w:rsidRPr="009C5807" w:rsidRDefault="00E9662D" w:rsidP="00CF188C">
            <w:pPr>
              <w:pStyle w:val="TAC"/>
              <w:rPr>
                <w:snapToGrid w:val="0"/>
              </w:rPr>
            </w:pPr>
            <w:r w:rsidRPr="009C5807">
              <w:rPr>
                <w:snapToGrid w:val="0"/>
              </w:rPr>
              <w:t>0-11</w:t>
            </w:r>
            <w:r>
              <w:rPr>
                <w:snapToGrid w:val="0"/>
              </w:rPr>
              <w:t>, 24,25</w:t>
            </w:r>
          </w:p>
        </w:tc>
      </w:tr>
      <w:tr w:rsidR="00E9662D" w:rsidRPr="009C5807" w14:paraId="1B34BC6C"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1AF98E32"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F200965"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B154CEC" w14:textId="2ED556AD"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61F062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12D4809"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6E8C66D0"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B5139B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1E3CB20C"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3F3BF19E"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5A1CC1" w14:textId="77777777" w:rsidR="00E9662D" w:rsidRPr="009C5807" w:rsidRDefault="00E9662D" w:rsidP="00CF188C">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1A0DCB4B" w14:textId="496AFCD2" w:rsidR="00E9662D" w:rsidRPr="009C5807" w:rsidRDefault="00E9662D" w:rsidP="00CF188C">
            <w:pPr>
              <w:pStyle w:val="TAC"/>
              <w:rPr>
                <w:snapToGrid w:val="0"/>
              </w:rPr>
            </w:pPr>
            <w:r w:rsidRPr="009C5807">
              <w:rPr>
                <w:snapToGrid w:val="0"/>
              </w:rPr>
              <w:t>12-</w:t>
            </w:r>
            <w:r>
              <w:rPr>
                <w:snapToGrid w:val="0"/>
              </w:rPr>
              <w:t>25</w:t>
            </w:r>
          </w:p>
        </w:tc>
      </w:tr>
      <w:tr w:rsidR="00E9662D" w:rsidRPr="009C5807" w14:paraId="7B6D2FFD"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198739D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shd w:val="clear" w:color="auto" w:fill="auto"/>
            <w:hideMark/>
          </w:tcPr>
          <w:p w14:paraId="3E5DE880" w14:textId="77777777" w:rsidR="00E9662D" w:rsidRPr="00E9662D" w:rsidRDefault="00E9662D" w:rsidP="00CF188C">
            <w:pPr>
              <w:pStyle w:val="TAC"/>
              <w:rPr>
                <w:snapToGrid w:val="0"/>
              </w:rPr>
            </w:pPr>
            <w:r w:rsidRPr="00E9662D">
              <w:rPr>
                <w:snapToGrid w:val="0"/>
              </w:rPr>
              <w:t>non-NR RAT</w:t>
            </w:r>
            <w:r w:rsidRPr="00E9662D">
              <w:rPr>
                <w:vertAlign w:val="superscript"/>
              </w:rPr>
              <w:t xml:space="preserve"> </w:t>
            </w:r>
            <w:r w:rsidRPr="00E9662D">
              <w:rPr>
                <w:snapToGrid w:val="0"/>
              </w:rPr>
              <w:t xml:space="preserve">and </w:t>
            </w:r>
          </w:p>
          <w:p w14:paraId="33AD483F" w14:textId="77777777" w:rsidR="00E9662D" w:rsidRPr="00E9662D" w:rsidRDefault="00E9662D" w:rsidP="00CF188C">
            <w:pPr>
              <w:pStyle w:val="TAC"/>
              <w:rPr>
                <w:snapToGrid w:val="0"/>
              </w:rPr>
            </w:pPr>
            <w:r w:rsidRPr="00E9662D">
              <w:rPr>
                <w:snapToGrid w:val="0"/>
              </w:rPr>
              <w:t>FR1 and FR2</w:t>
            </w:r>
            <w:r w:rsidRPr="00E9662D">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19B9793F"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02D5A9DA" w14:textId="77777777" w:rsidTr="00E9662D">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6D6EF67"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E9662D"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D788010" w14:textId="2871D331" w:rsidR="00E9662D" w:rsidRPr="009C5807" w:rsidRDefault="00E9662D" w:rsidP="00CF188C">
            <w:pPr>
              <w:pStyle w:val="TAC"/>
              <w:rPr>
                <w:snapToGrid w:val="0"/>
              </w:rPr>
            </w:pPr>
            <w:r w:rsidRPr="009C5807">
              <w:rPr>
                <w:snapToGrid w:val="0"/>
              </w:rPr>
              <w:t>12-</w:t>
            </w:r>
            <w:r>
              <w:rPr>
                <w:snapToGrid w:val="0"/>
              </w:rPr>
              <w:t>25</w:t>
            </w:r>
          </w:p>
        </w:tc>
      </w:tr>
      <w:tr w:rsidR="00E9662D" w:rsidRPr="009C5807" w14:paraId="367F8DB8" w14:textId="77777777" w:rsidTr="00CF188C">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77777777" w:rsidR="00E9662D" w:rsidRPr="009C5807" w:rsidRDefault="00E9662D" w:rsidP="00CF188C">
            <w:pPr>
              <w:pStyle w:val="TAN"/>
            </w:pPr>
            <w:r w:rsidRPr="009C5807">
              <w:t>NOTE 1:</w:t>
            </w:r>
            <w:r w:rsidRPr="009C5807">
              <w:tab/>
              <w:t>When E-UTRA inter-RAT RSTD measurements are configured and the UE requires measurement gaps for performing such measurements, only Gap Pattern #0 can be used.</w:t>
            </w:r>
          </w:p>
          <w:p w14:paraId="44B4F3D0" w14:textId="77777777" w:rsidR="00E9662D" w:rsidRPr="009C5807" w:rsidRDefault="00E9662D" w:rsidP="00CF188C">
            <w:pPr>
              <w:pStyle w:val="TAN"/>
            </w:pPr>
            <w:r w:rsidRPr="009C5807">
              <w:t>NOTE 2:</w:t>
            </w:r>
            <w:r w:rsidRPr="009C5807">
              <w:tab/>
              <w:t>Measurement purpose which includes E-UTRA measurements includes also inter-RAT E-UTRA RSRP and RSRQ measurements for E-CID</w:t>
            </w:r>
            <w:r>
              <w:t>; measurement purpose which includes E-UTRA measurements includes also E-UTRA RSRP and E-UTRA RSRQ measurements for E-CID.</w:t>
            </w:r>
          </w:p>
          <w:p w14:paraId="6CFA5DDB" w14:textId="77777777" w:rsidR="00E9662D" w:rsidRPr="009C5807" w:rsidRDefault="00E9662D" w:rsidP="00CF188C">
            <w:pPr>
              <w:pStyle w:val="TAN"/>
              <w:rPr>
                <w:lang w:eastAsia="zh-CN"/>
              </w:rPr>
            </w:pPr>
            <w:r w:rsidRPr="009C5807">
              <w:t>NOTE 3:</w:t>
            </w:r>
            <w:r w:rsidRPr="009C5807">
              <w:tab/>
              <w:t>Void</w:t>
            </w:r>
          </w:p>
          <w:p w14:paraId="5BEF9EF5" w14:textId="77777777" w:rsidR="00E9662D" w:rsidRPr="009C5807" w:rsidRDefault="00E9662D" w:rsidP="00CF188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2B1F559" w14:textId="77777777" w:rsidR="00E9662D" w:rsidRPr="009C5807" w:rsidRDefault="00E9662D" w:rsidP="00CF188C">
            <w:pPr>
              <w:pStyle w:val="TAN"/>
            </w:pPr>
            <w:r w:rsidRPr="009C5807">
              <w:rPr>
                <w:rFonts w:cs="Arial"/>
              </w:rPr>
              <w:tab/>
            </w:r>
            <w:r w:rsidRPr="009C5807">
              <w:t>If per-FR measurement gap for FR1 is configured with MG timing advance of T</w:t>
            </w:r>
            <w:r w:rsidRPr="009C5807">
              <w:rPr>
                <w:vertAlign w:val="subscript"/>
              </w:rPr>
              <w:t xml:space="preserve">MG </w:t>
            </w:r>
            <w:r w:rsidRPr="009C5807">
              <w:t>ms, the measurement gap for FR1 starts at time T</w:t>
            </w:r>
            <w:r w:rsidRPr="009C5807">
              <w:rPr>
                <w:vertAlign w:val="subscript"/>
              </w:rPr>
              <w:t>MG</w:t>
            </w:r>
            <w:r w:rsidRPr="009C5807">
              <w:t xml:space="preserve"> ms advanced to the end of the latest subframe occurring immediately before the configured measurement gap among serving cells subframes in FR1.</w:t>
            </w:r>
          </w:p>
          <w:p w14:paraId="501E10BA" w14:textId="77777777" w:rsidR="00E9662D" w:rsidRPr="009C5807" w:rsidRDefault="00E9662D" w:rsidP="00CF188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2C748EA8" w14:textId="77777777" w:rsidR="00E9662D" w:rsidRPr="009C5807" w:rsidRDefault="00E9662D" w:rsidP="00CF188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0E9189C4" w14:textId="77777777" w:rsidR="00E9662D" w:rsidRPr="009C5807" w:rsidRDefault="00E9662D" w:rsidP="00CF188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005EE9AA" w14:textId="77777777" w:rsidR="00E9662D" w:rsidRPr="009C5807" w:rsidRDefault="00E9662D" w:rsidP="00CF188C">
            <w:pPr>
              <w:pStyle w:val="TAN"/>
              <w:rPr>
                <w:lang w:eastAsia="zh-CN"/>
              </w:rPr>
            </w:pPr>
            <w:r w:rsidRPr="009C5807">
              <w:t>NOTE 5:</w:t>
            </w:r>
            <w:r w:rsidRPr="009C5807">
              <w:tab/>
            </w:r>
            <w:r w:rsidRPr="009C5807">
              <w:rPr>
                <w:lang w:eastAsia="zh-CN"/>
              </w:rPr>
              <w:t xml:space="preserve">NR-DC in Rel-15 only includes the scenarios where all serving cells in MCG in FR1 and all serving cells in SCG in FR2. </w:t>
            </w:r>
          </w:p>
          <w:p w14:paraId="5436E0D8" w14:textId="77777777" w:rsidR="00E9662D" w:rsidRDefault="00E9662D" w:rsidP="00CF188C">
            <w:pPr>
              <w:pStyle w:val="TAN"/>
            </w:pPr>
            <w:r w:rsidRPr="009C5807">
              <w:t>NOTE 6:</w:t>
            </w:r>
            <w:r>
              <w:tab/>
            </w:r>
            <w:r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p>
          <w:p w14:paraId="585CA040" w14:textId="77777777" w:rsidR="00E9662D" w:rsidRDefault="00E9662D" w:rsidP="00CF188C">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68A63C09" w14:textId="31BFBC8B" w:rsidR="006E211E" w:rsidRDefault="006E211E" w:rsidP="006E211E">
            <w:pPr>
              <w:pStyle w:val="TAN"/>
              <w:rPr>
                <w:rFonts w:cs="Arial"/>
                <w:lang w:val="fr-FR" w:eastAsia="ko-KR"/>
              </w:rPr>
            </w:pPr>
            <w:r>
              <w:t>NOTE 8:</w:t>
            </w:r>
            <w:r>
              <w:tab/>
              <w:t xml:space="preserve">Measurement gap patterns #24 and #25 can be requested [2] only when the UE is configured with any of RSTD, UE Rx-Tx, PRS-RSRP </w:t>
            </w:r>
            <w:r>
              <w:rPr>
                <w:rFonts w:eastAsia="SimSun" w:hint="eastAsia"/>
                <w:lang w:val="en-US" w:eastAsia="zh-CN"/>
              </w:rPr>
              <w:t xml:space="preserve">or PRS-RSRPP </w:t>
            </w:r>
            <w:r>
              <w:t>measurements requiring such gaps and can only be used during the corresponding positioning measurement period.</w:t>
            </w:r>
          </w:p>
          <w:p w14:paraId="6C3B357B" w14:textId="23B0EDC0" w:rsidR="00E9662D" w:rsidRPr="000F1D4E" w:rsidRDefault="006E211E" w:rsidP="006E211E">
            <w:pPr>
              <w:pStyle w:val="TAN"/>
            </w:pPr>
            <w:r>
              <w:rPr>
                <w:rFonts w:cs="Arial"/>
                <w:lang w:val="fr-FR" w:eastAsia="ko-KR"/>
              </w:rPr>
              <w:t>NOTE 9:</w:t>
            </w:r>
            <w:r>
              <w:rPr>
                <w:rFonts w:cs="Arial"/>
                <w:lang w:val="fr-FR" w:eastAsia="ko-KR"/>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Pr>
                <w:rFonts w:cs="Arial"/>
                <w:lang w:val="fr-FR" w:eastAsia="ko-KR"/>
              </w:rPr>
              <w:t>measurements.</w:t>
            </w:r>
          </w:p>
        </w:tc>
      </w:tr>
    </w:tbl>
    <w:p w14:paraId="566CA42F" w14:textId="77777777" w:rsidR="00E9662D" w:rsidRPr="009C5807" w:rsidRDefault="00E9662D" w:rsidP="00E9662D"/>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8.5pt" o:ole="">
            <v:imagedata r:id="rId8" o:title=""/>
          </v:shape>
          <o:OLEObject Type="Embed" ProgID="Visio.Drawing.11" ShapeID="_x0000_i1025" DrawAspect="Content" ObjectID="_1757520564"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8.5pt" o:ole="">
            <v:imagedata r:id="rId10" o:title=""/>
          </v:shape>
          <o:OLEObject Type="Embed" ProgID="Visio.Drawing.11" ShapeID="_x0000_i1026" DrawAspect="Content" ObjectID="_1757520565"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57520566"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57520567"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5pt;height:11.5pt" o:ole="">
            <v:imagedata r:id="rId16" o:title=""/>
          </v:shape>
          <o:OLEObject Type="Embed" ProgID="Equation.3" ShapeID="_x0000_i1029" DrawAspect="Content" ObjectID="_1757520568"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1pt;height:16.5pt" o:ole="">
            <v:imagedata r:id="rId18" o:title=""/>
          </v:shape>
          <o:OLEObject Type="Embed" ProgID="Equation.3" ShapeID="_x0000_i1030" DrawAspect="Content" ObjectID="_1757520569"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pt;height:14.5pt" o:ole="">
            <v:imagedata r:id="rId20" o:title=""/>
          </v:shape>
          <o:OLEObject Type="Embed" ProgID="Equation.3" ShapeID="_x0000_i1031" DrawAspect="Content" ObjectID="_1757520570"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5pt;height:16.5pt" o:ole="">
            <v:imagedata r:id="rId22" o:title=""/>
          </v:shape>
          <o:OLEObject Type="Embed" ProgID="Equation.3" ShapeID="_x0000_i1032" DrawAspect="Content" ObjectID="_1757520571"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6E211E" w:rsidRPr="009C5807" w14:paraId="3BF61F75" w14:textId="77777777" w:rsidTr="00867D3A">
        <w:trPr>
          <w:cantSplit/>
          <w:jc w:val="center"/>
        </w:trPr>
        <w:tc>
          <w:tcPr>
            <w:tcW w:w="4395" w:type="dxa"/>
          </w:tcPr>
          <w:p w14:paraId="24B38373" w14:textId="77777777" w:rsidR="006E211E" w:rsidRDefault="006E211E" w:rsidP="006E211E">
            <w:pPr>
              <w:pStyle w:val="TAL"/>
              <w:rPr>
                <w:rFonts w:cs="Arial"/>
                <w:vertAlign w:val="superscript"/>
              </w:rPr>
            </w:pPr>
            <w:r>
              <w:rPr>
                <w:rFonts w:cs="Arial"/>
              </w:rPr>
              <w:t>DL PRS-RSRP</w:t>
            </w:r>
            <w:r>
              <w:rPr>
                <w:rFonts w:eastAsia="SimSun" w:cs="Arial" w:hint="eastAsia"/>
                <w:lang w:val="en-US" w:eastAsia="zh-CN"/>
              </w:rPr>
              <w:t>P</w:t>
            </w:r>
            <w:r>
              <w:rPr>
                <w:rFonts w:cs="Arial"/>
                <w:vertAlign w:val="superscript"/>
              </w:rPr>
              <w:t xml:space="preserve"> Note 2,4,5</w:t>
            </w:r>
          </w:p>
          <w:p w14:paraId="65CAD20D" w14:textId="77777777" w:rsidR="006E211E" w:rsidRDefault="006E211E" w:rsidP="006E211E">
            <w:pPr>
              <w:pStyle w:val="TAL"/>
              <w:rPr>
                <w:rFonts w:cs="Arial"/>
                <w:lang w:eastAsia="zh-CN"/>
              </w:rPr>
            </w:pPr>
          </w:p>
        </w:tc>
        <w:tc>
          <w:tcPr>
            <w:tcW w:w="992" w:type="dxa"/>
          </w:tcPr>
          <w:p w14:paraId="30E93A87" w14:textId="15C69863" w:rsidR="006E211E" w:rsidRDefault="006E211E" w:rsidP="006E211E">
            <w:pPr>
              <w:pStyle w:val="TAC"/>
              <w:rPr>
                <w:rFonts w:cs="Arial"/>
                <w:lang w:eastAsia="zh-CN"/>
              </w:rPr>
            </w:pPr>
            <w:r>
              <w:rPr>
                <w:rFonts w:eastAsia="SimSun" w:cs="Arial" w:hint="eastAsia"/>
                <w:lang w:val="en-US" w:eastAsia="zh-CN"/>
              </w:rPr>
              <w:t>1</w:t>
            </w:r>
          </w:p>
        </w:tc>
        <w:tc>
          <w:tcPr>
            <w:tcW w:w="4094" w:type="dxa"/>
          </w:tcPr>
          <w:p w14:paraId="7E7725E8" w14:textId="7ED0DDFC" w:rsidR="006E211E" w:rsidRDefault="006E211E" w:rsidP="006E211E">
            <w:pPr>
              <w:pStyle w:val="TAL"/>
              <w:rPr>
                <w:rFonts w:cs="Arial"/>
              </w:rPr>
            </w:pPr>
            <w:r>
              <w:rPr>
                <w:rFonts w:cs="Arial"/>
              </w:rPr>
              <w:t>DL PRS-RSRP</w:t>
            </w:r>
            <w:r>
              <w:rPr>
                <w:rFonts w:eastAsia="SimSun" w:cs="Arial" w:hint="eastAsia"/>
                <w:lang w:val="en-US" w:eastAsia="zh-CN"/>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eastAsia="zh-CN"/>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5BF79338" w:rsidR="001221FB" w:rsidRDefault="009D7AC6" w:rsidP="001221FB">
      <w:r>
        <w:t>If concurrent measurement gaps are configured by the network, subject to UE capability, [the term of the union of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 The term of the associated measurement gap in concurrent measurement gaps in the following clauses refer to non-dropped measurement gap occasions</w:t>
      </w:r>
      <w:r w:rsidRPr="002938B1">
        <w:rPr>
          <w:bCs/>
          <w:lang w:eastAsia="zh-CN"/>
        </w:rPr>
        <w:t xml:space="preserve"> </w:t>
      </w:r>
      <w:r>
        <w:rPr>
          <w:bCs/>
          <w:lang w:eastAsia="zh-CN"/>
        </w:rPr>
        <w:t xml:space="preserve">associated by measurement object </w:t>
      </w:r>
      <w:r w:rsidRPr="006E0BFC">
        <w:rPr>
          <w:i/>
        </w:rPr>
        <w:t>i</w:t>
      </w:r>
      <w:r>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775A2339" w14:textId="164009DD" w:rsidR="0086045E" w:rsidRPr="006E0BFC" w:rsidRDefault="0086045E" w:rsidP="0086045E">
      <w:pPr>
        <w:rPr>
          <w:rFonts w:eastAsia="SimSun"/>
          <w:iCs/>
        </w:rPr>
      </w:pPr>
      <w:r w:rsidRPr="006E0BFC">
        <w:rPr>
          <w:rFonts w:eastAsia="SimSun"/>
        </w:rPr>
        <w:t>For a UE supporting concurrent gaps and when concurrent gaps are configured 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 :</w:t>
      </w:r>
    </w:p>
    <w:p w14:paraId="11150D49" w14:textId="77777777" w:rsidR="009D7AC6" w:rsidRPr="009C5807" w:rsidRDefault="009D7AC6" w:rsidP="009D7AC6">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r w:rsidRPr="00082566">
        <w:t xml:space="preserve"> </w:t>
      </w:r>
      <w:r>
        <w:t xml:space="preserve">or </w:t>
      </w:r>
      <w:r>
        <w:rPr>
          <w:lang w:eastAsia="zh-CN"/>
        </w:rPr>
        <w:t xml:space="preserve">the union of </w:t>
      </w:r>
      <w:r>
        <w:t>concurrent measurement gaps</w:t>
      </w:r>
      <w:r w:rsidRPr="009C5807">
        <w:t>.</w:t>
      </w:r>
    </w:p>
    <w:p w14:paraId="6FAB7053" w14:textId="77777777" w:rsidR="009D7AC6" w:rsidRPr="006E0BFC" w:rsidRDefault="009D7AC6" w:rsidP="009D7AC6">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 or </w:t>
      </w:r>
      <w:r>
        <w:rPr>
          <w:lang w:eastAsia="zh-CN"/>
        </w:rPr>
        <w:t xml:space="preserve">the union of </w:t>
      </w:r>
      <w:r w:rsidRPr="006E0BFC">
        <w:t>concurrent measurement gaps</w:t>
      </w:r>
      <w:r w:rsidRPr="006E0BFC">
        <w:rPr>
          <w:lang w:eastAsia="zh-CN"/>
        </w:rPr>
        <w:t>.</w:t>
      </w:r>
      <w:r w:rsidRPr="006E0BFC" w:rsidDel="006713CD">
        <w:t xml:space="preserve"> </w:t>
      </w:r>
    </w:p>
    <w:p w14:paraId="1F0112F2" w14:textId="77777777" w:rsidR="009D7AC6" w:rsidRDefault="009D7AC6" w:rsidP="009D7AC6">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the measurement gap</w:t>
      </w:r>
      <w:r w:rsidRPr="00082566">
        <w:t xml:space="preserve"> </w:t>
      </w:r>
      <w:r>
        <w:t xml:space="preserve">or </w:t>
      </w:r>
      <w:r>
        <w:rPr>
          <w:lang w:eastAsia="zh-CN"/>
        </w:rPr>
        <w:t xml:space="preserve">the union of </w:t>
      </w:r>
      <w:r>
        <w:t>concurrent measurement gaps.</w:t>
      </w:r>
    </w:p>
    <w:p w14:paraId="07408BE2" w14:textId="77777777" w:rsidR="009D7AC6" w:rsidRDefault="009D7AC6" w:rsidP="009D7AC6">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the measurement gap</w:t>
      </w:r>
      <w:r w:rsidRPr="00082566">
        <w:t xml:space="preserve"> </w:t>
      </w:r>
      <w:r>
        <w:t xml:space="preserve">or </w:t>
      </w:r>
      <w:r>
        <w:rPr>
          <w:lang w:eastAsia="zh-CN"/>
        </w:rPr>
        <w:t xml:space="preserve">the union of </w:t>
      </w:r>
      <w:r>
        <w:t>concurrent measurement gaps.</w:t>
      </w:r>
    </w:p>
    <w:p w14:paraId="524318E5" w14:textId="77777777" w:rsidR="009D7AC6" w:rsidRDefault="009D7AC6" w:rsidP="009D7AC6">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31EE114" w14:textId="77777777" w:rsidR="009D7AC6" w:rsidRPr="003362AA" w:rsidRDefault="009D7AC6" w:rsidP="009D7AC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B5FC78A"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559D9CA4"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w:t>
      </w:r>
      <w:r w:rsidR="00B77733">
        <w:t>.</w:t>
      </w:r>
    </w:p>
    <w:p w14:paraId="62806EA9" w14:textId="1A8F1AC5"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w:t>
      </w:r>
      <w:r w:rsidRPr="006E0BFC">
        <w:rPr>
          <w:rFonts w:eastAsia="SimSun"/>
          <w:lang w:eastAsia="zh-CN"/>
        </w:rPr>
        <w:t>.</w:t>
      </w:r>
    </w:p>
    <w:p w14:paraId="6CB0E04E" w14:textId="134ECA5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w:t>
      </w:r>
      <w:r w:rsidR="00382263">
        <w:t>.</w:t>
      </w:r>
    </w:p>
    <w:p w14:paraId="5899FA0F" w14:textId="50B57CE5"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w:t>
      </w:r>
      <w:r w:rsidR="00382263">
        <w:t>.</w:t>
      </w:r>
    </w:p>
    <w:p w14:paraId="261AF6AE" w14:textId="12A13AD6"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 xml:space="preserve">nter-frequency measurement with no </w:t>
      </w:r>
      <w:r w:rsidRPr="006E0BFC">
        <w:rPr>
          <w:lang w:eastAsia="zh-CN"/>
        </w:rPr>
        <w:t>measurement</w:t>
      </w:r>
      <w:r w:rsidRPr="006E0BFC">
        <w:rPr>
          <w:rFonts w:hint="eastAsia"/>
          <w:lang w:eastAsia="zh-CN"/>
        </w:rPr>
        <w:t xml:space="preserve"> gap in clause 9.3.</w:t>
      </w:r>
      <w:r w:rsidRPr="006E0BFC">
        <w:rPr>
          <w:lang w:eastAsia="zh-CN"/>
        </w:rPr>
        <w:t>9</w:t>
      </w:r>
      <w:r w:rsidRPr="006E0BFC">
        <w:rPr>
          <w:rFonts w:hint="eastAsia"/>
          <w:lang w:eastAsia="zh-CN"/>
        </w:rPr>
        <w:t>, when none of the SMTC occasions of this inter-frequency measurement object are overlapped by the measurement gap</w:t>
      </w:r>
      <w:r w:rsidR="00382263">
        <w:t>.</w:t>
      </w:r>
    </w:p>
    <w:p w14:paraId="737633E5" w14:textId="389EC90C"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nter-frequency measurement with no measurement gap in clause 9.3.</w:t>
      </w:r>
      <w:r w:rsidRPr="006E0BFC">
        <w:rPr>
          <w:lang w:eastAsia="zh-CN"/>
        </w:rPr>
        <w:t>9</w:t>
      </w:r>
      <w:r w:rsidRPr="006E0BFC">
        <w:rPr>
          <w:rFonts w:hint="eastAsia"/>
          <w:lang w:eastAsia="zh-CN"/>
        </w:rPr>
        <w:t>, when part of the SMTC occasions of this inter-frequency measurement object are overlapped by the measurement gap</w:t>
      </w:r>
      <w:r w:rsidR="00382263">
        <w:t>.</w:t>
      </w:r>
    </w:p>
    <w:p w14:paraId="7A93C52B" w14:textId="77777777" w:rsidR="001221FB" w:rsidRDefault="001221FB" w:rsidP="001221FB">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38080FD9" w14:textId="74F2629E"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00AC2EB0">
        <w:rPr>
          <w:lang w:eastAsia="zh-CN"/>
        </w:rPr>
        <w:t>(s)</w:t>
      </w:r>
      <w:r w:rsidRPr="003362AA">
        <w:rPr>
          <w:lang w:eastAsia="zh-CN"/>
        </w:rPr>
        <w:t>.</w:t>
      </w:r>
    </w:p>
    <w:p w14:paraId="09FDCD92" w14:textId="6D3AC400" w:rsidR="00D4281A" w:rsidRPr="009C5807" w:rsidRDefault="00AC2EB0" w:rsidP="00D4281A">
      <w:r>
        <w:t xml:space="preserve">The </w:t>
      </w:r>
      <w:r w:rsidR="00D4281A" w:rsidRPr="009C5807">
        <w:t xml:space="preserve">UE is expected to conduct the measurement of this </w:t>
      </w:r>
      <w:r w:rsidR="00D4281A" w:rsidRPr="009C5807">
        <w:rPr>
          <w:lang w:val="en-US"/>
        </w:rPr>
        <w:t>measurement object</w:t>
      </w:r>
      <w:r w:rsidR="00D4281A" w:rsidRPr="009C5807">
        <w:t xml:space="preserve"> </w:t>
      </w:r>
      <w:r w:rsidR="00D4281A" w:rsidRPr="009C5807">
        <w:rPr>
          <w:i/>
        </w:rPr>
        <w:t>i</w:t>
      </w:r>
      <w:r w:rsidR="00D4281A" w:rsidRPr="009C5807">
        <w:t xml:space="preserve"> only outside the measurement gaps</w:t>
      </w:r>
      <w:r w:rsidR="001221FB">
        <w:rPr>
          <w:lang w:eastAsia="zh-CN"/>
        </w:rPr>
        <w:t>.</w:t>
      </w:r>
    </w:p>
    <w:p w14:paraId="33A7B0B6" w14:textId="77777777"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rPr>
                <w:lang w:eastAsia="zh-CN"/>
              </w:rPr>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C14182"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lang w:eastAsia="zh-CN"/>
              </w:rPr>
              <w:t>N/A</w:t>
            </w:r>
          </w:p>
        </w:tc>
        <w:tc>
          <w:tcPr>
            <w:tcW w:w="1417" w:type="dxa"/>
            <w:shd w:val="clear" w:color="auto" w:fill="auto"/>
          </w:tcPr>
          <w:p w14:paraId="538EC10E"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2B3FEA23" w14:textId="77777777" w:rsidR="00E72515" w:rsidRDefault="00E72515"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E061BAD" w14:textId="77777777" w:rsidR="00E72515" w:rsidRDefault="00E72515"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F872FC" w:rsidRPr="009C5807" w:rsidRDefault="00F872FC" w:rsidP="00F872FC">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10AD5CC8" w14:textId="423695C4" w:rsidR="001F20B9" w:rsidRPr="00B63007" w:rsidRDefault="001F20B9" w:rsidP="001F20B9">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65CD12BC" w14:textId="77777777" w:rsidR="001F20B9" w:rsidRDefault="001F20B9" w:rsidP="001F20B9">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0754AB57" w14:textId="2FB1C0F3" w:rsidR="001F20B9" w:rsidRDefault="001F20B9" w:rsidP="001F20B9">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measurement gap</w:t>
      </w:r>
      <w:r w:rsidRPr="00B44898">
        <w:t xml:space="preserve"> </w:t>
      </w:r>
      <w:r>
        <w:t xml:space="preserve">or associated </w:t>
      </w:r>
      <w:r w:rsidRPr="009C5807">
        <w:t>measurement gap</w:t>
      </w:r>
      <w:r>
        <w:t xml:space="preserve"> in concurrent measurement gaps, or</w:t>
      </w:r>
    </w:p>
    <w:p w14:paraId="563DD171" w14:textId="77777777" w:rsidR="001F20B9" w:rsidRPr="009C5807" w:rsidRDefault="001F20B9" w:rsidP="001F20B9">
      <w:pPr>
        <w:pStyle w:val="B20"/>
        <w:ind w:left="568"/>
        <w:rPr>
          <w:lang w:eastAsia="zh-CN"/>
        </w:rPr>
      </w:pPr>
      <w:r>
        <w:rPr>
          <w:lang w:eastAsia="zh-CN"/>
        </w:rP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t>all the</w:t>
      </w:r>
      <w:r w:rsidRPr="00992ADC">
        <w:t xml:space="preserve"> measurement gaps.</w:t>
      </w:r>
    </w:p>
    <w:p w14:paraId="1C98B5AB" w14:textId="77777777" w:rsidR="001F20B9" w:rsidRDefault="001F20B9" w:rsidP="001F20B9">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297E1DE4" w14:textId="77777777" w:rsidR="001F20B9" w:rsidRPr="009C5807" w:rsidRDefault="001F20B9" w:rsidP="001F20B9">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measurement gaps</w:t>
      </w:r>
      <w:r w:rsidRPr="009C5807">
        <w:t>.</w:t>
      </w:r>
    </w:p>
    <w:p w14:paraId="664D7337" w14:textId="77777777" w:rsidR="001F20B9" w:rsidRDefault="001F20B9" w:rsidP="001F20B9">
      <w:pPr>
        <w:pStyle w:val="B10"/>
        <w:ind w:left="284"/>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measurement gaps</w:t>
      </w:r>
      <w:r w:rsidRPr="009C5807">
        <w:t>.</w:t>
      </w:r>
    </w:p>
    <w:p w14:paraId="4449F872" w14:textId="77777777" w:rsidR="001F20B9" w:rsidRPr="009C5807" w:rsidRDefault="001F20B9" w:rsidP="001F20B9">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64CD03BB" w14:textId="77777777" w:rsidR="001F20B9" w:rsidRDefault="001F20B9" w:rsidP="001F20B9">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815005D" w14:textId="77777777" w:rsidR="001F20B9" w:rsidRDefault="001F20B9" w:rsidP="001F20B9">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48BBCB0C" w14:textId="5143EA31" w:rsidR="001F20B9" w:rsidRDefault="001F20B9" w:rsidP="001F20B9">
      <w:pPr>
        <w:pStyle w:val="B20"/>
        <w:ind w:left="567"/>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measurement gaps</w:t>
      </w:r>
      <w:r>
        <w:rPr>
          <w:lang w:eastAsia="zh-CN"/>
        </w:rPr>
        <w:t>, or</w:t>
      </w:r>
    </w:p>
    <w:p w14:paraId="67696E56" w14:textId="77777777" w:rsidR="001F20B9" w:rsidRDefault="001F20B9" w:rsidP="001F20B9">
      <w:pPr>
        <w:pStyle w:val="B20"/>
        <w:ind w:left="567"/>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all the</w:t>
      </w:r>
      <w:r w:rsidRPr="001F6738">
        <w:t xml:space="preserve"> measurement gaps</w:t>
      </w:r>
      <w:r>
        <w:t>, or</w:t>
      </w:r>
    </w:p>
    <w:p w14:paraId="52BAD76C" w14:textId="357C3151" w:rsidR="001F20B9" w:rsidRPr="003362AA" w:rsidRDefault="001F20B9" w:rsidP="001F20B9">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4E71F93" w14:textId="77777777" w:rsidR="001F20B9" w:rsidRPr="00B63007" w:rsidRDefault="001F20B9" w:rsidP="001F20B9">
      <w:pPr>
        <w:pStyle w:val="B10"/>
        <w:ind w:left="284"/>
      </w:pPr>
      <w:r w:rsidRPr="00B63007">
        <w:rPr>
          <w:rFonts w:hint="eastAsia"/>
          <w:lang w:eastAsia="zh-CN"/>
        </w:rPr>
        <w:t>-</w:t>
      </w:r>
      <w:r w:rsidRPr="00B63007">
        <w:tab/>
        <w:t>NR PRS-based measurements for positioning</w:t>
      </w:r>
      <w:r>
        <w:t xml:space="preserve"> </w:t>
      </w:r>
      <w:r w:rsidRPr="00B63007">
        <w:t>in clause 9.9.</w:t>
      </w:r>
    </w:p>
    <w:p w14:paraId="11B34656" w14:textId="77777777" w:rsidR="001F20B9" w:rsidRPr="00B63007" w:rsidRDefault="001F20B9" w:rsidP="001F20B9">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259E155B" w14:textId="77777777" w:rsidR="001F20B9" w:rsidRPr="00B63007" w:rsidRDefault="001F20B9" w:rsidP="001F20B9">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3CA5FBCE" w14:textId="4357C6F9" w:rsidR="001F20B9" w:rsidRPr="00B63007" w:rsidRDefault="001F20B9" w:rsidP="001F20B9">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r w:rsidR="00CF2743" w:rsidRPr="00CF2743">
        <w:t xml:space="preserve"> </w:t>
      </w:r>
      <w:r w:rsidR="00CF2743">
        <w:t>.</w:t>
      </w:r>
    </w:p>
    <w:p w14:paraId="46B9ED12" w14:textId="77777777" w:rsidR="001F20B9" w:rsidRPr="00B63007" w:rsidRDefault="001F20B9" w:rsidP="001F20B9">
      <w:pPr>
        <w:pStyle w:val="B10"/>
        <w:rPr>
          <w:lang w:eastAsia="zh-CN"/>
        </w:rPr>
      </w:pPr>
      <w:r w:rsidRPr="00B63007">
        <w:t>-</w:t>
      </w:r>
      <w:r w:rsidRPr="00B63007">
        <w:tab/>
        <w:t>SSB-based intra-frequency measurement object with measurement gap in clause 9.2.6 and 9.2A.6.</w:t>
      </w:r>
    </w:p>
    <w:p w14:paraId="65C8A035" w14:textId="19791EE4"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r w:rsidR="00CF2743">
        <w:t>.</w:t>
      </w:r>
    </w:p>
    <w:p w14:paraId="5CB6F4D5" w14:textId="41C122ED"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r w:rsidR="00CF2743">
        <w:t>.</w:t>
      </w:r>
    </w:p>
    <w:p w14:paraId="71DB7893" w14:textId="77777777" w:rsidR="001F20B9" w:rsidRPr="00B63007" w:rsidRDefault="001F20B9" w:rsidP="001F20B9">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BADA082" w14:textId="77777777" w:rsidR="001F20B9" w:rsidRPr="00B63007" w:rsidRDefault="001F20B9" w:rsidP="001F20B9">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1EF34D81" w14:textId="2965A6EE" w:rsidR="001F20B9" w:rsidRPr="00B63007" w:rsidRDefault="001F20B9" w:rsidP="001F20B9">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00CF2743">
        <w:rPr>
          <w:lang w:eastAsia="zh-CN"/>
        </w:rPr>
        <w:t>,</w:t>
      </w:r>
      <w:r w:rsidRPr="00B63007">
        <w:rPr>
          <w:lang w:eastAsia="zh-CN"/>
        </w:rPr>
        <w:t xml:space="preserve"> or</w:t>
      </w:r>
    </w:p>
    <w:p w14:paraId="76F12321" w14:textId="3BC1C138" w:rsidR="001F20B9" w:rsidRPr="00B63007" w:rsidRDefault="001F20B9" w:rsidP="001F20B9">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1BDD9DF4" w14:textId="77777777" w:rsidR="001F20B9" w:rsidRPr="003362AA" w:rsidRDefault="001F20B9" w:rsidP="001F20B9">
      <w:pPr>
        <w:pStyle w:val="B10"/>
        <w:rPr>
          <w:lang w:eastAsia="zh-CN"/>
        </w:rPr>
      </w:pPr>
      <w:r w:rsidRPr="003362AA">
        <w:t>-</w:t>
      </w:r>
      <w:r w:rsidRPr="003362AA">
        <w:tab/>
      </w:r>
      <w:r w:rsidRPr="003362AA">
        <w:rPr>
          <w:lang w:eastAsia="zh-CN"/>
        </w:rPr>
        <w:t>Intra-frequency RSSI/CO measurement with measurement gap in clause 9.2A.7.</w:t>
      </w:r>
    </w:p>
    <w:p w14:paraId="200161F3" w14:textId="77777777" w:rsidR="001F20B9" w:rsidRPr="003362AA" w:rsidRDefault="001F20B9" w:rsidP="001F20B9">
      <w:pPr>
        <w:pStyle w:val="B10"/>
      </w:pPr>
      <w:r w:rsidRPr="003362AA">
        <w:t>-</w:t>
      </w:r>
      <w:r w:rsidRPr="003362AA">
        <w:tab/>
        <w:t>Intra-frequency RSSI/CO measurement with no measurement gap in clause 9.2A.7 when all of the RMTC          occasions of this intra-frequency RSSI/CO measurement are overlapped by the measurement gap</w:t>
      </w:r>
      <w:r>
        <w:t>(s).</w:t>
      </w:r>
    </w:p>
    <w:p w14:paraId="7017659D" w14:textId="77777777" w:rsidR="001F20B9" w:rsidRDefault="001F20B9" w:rsidP="001F20B9">
      <w:pPr>
        <w:pStyle w:val="B10"/>
      </w:pPr>
      <w:r w:rsidRPr="003362AA">
        <w:t>-</w:t>
      </w:r>
      <w:r w:rsidRPr="003362AA">
        <w:tab/>
      </w:r>
      <w:r w:rsidRPr="003362AA">
        <w:rPr>
          <w:lang w:eastAsia="zh-CN"/>
        </w:rPr>
        <w:t>Inter-frequency RSSI/CO measurement in clause 9.3A.8 and 9.3A.9.</w:t>
      </w:r>
    </w:p>
    <w:p w14:paraId="4CA23D08" w14:textId="77777777" w:rsidR="001F20B9" w:rsidRDefault="001F20B9" w:rsidP="001F20B9">
      <w:pPr>
        <w:pStyle w:val="B10"/>
      </w:pPr>
      <w:r w:rsidRPr="009C5807">
        <w:t>-</w:t>
      </w:r>
      <w:r w:rsidRPr="009C5807">
        <w:tab/>
        <w:t>E-UTRA Inter-RAT measurement object in clauses 9.4.2 and 9.4.3.</w:t>
      </w:r>
    </w:p>
    <w:p w14:paraId="070C45A2" w14:textId="77777777" w:rsidR="001F20B9" w:rsidRPr="009C5807" w:rsidRDefault="001F20B9" w:rsidP="001F20B9">
      <w:pPr>
        <w:pStyle w:val="B10"/>
      </w:pPr>
      <w:r>
        <w:t>-</w:t>
      </w:r>
      <w:r>
        <w:tab/>
        <w:t>NR PRS-based measurements for positioning in clause 9.9.</w:t>
      </w:r>
    </w:p>
    <w:p w14:paraId="7CD816A3" w14:textId="77777777" w:rsidR="001F20B9" w:rsidRPr="009C5807" w:rsidRDefault="001F20B9" w:rsidP="001F20B9">
      <w:pPr>
        <w:pStyle w:val="B10"/>
      </w:pPr>
      <w:r w:rsidRPr="009C5807">
        <w:t>-</w:t>
      </w:r>
      <w:r w:rsidRPr="009C5807">
        <w:tab/>
        <w:t>E-UTRA Inter-RAT RSTD and E-CID measurements in clauses 9.4.4 and 9.4.5.</w:t>
      </w:r>
    </w:p>
    <w:p w14:paraId="08E973AA" w14:textId="77777777" w:rsidR="001F20B9" w:rsidRPr="00E24F20" w:rsidRDefault="001F20B9" w:rsidP="001F20B9">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7F06EB63" w14:textId="77777777" w:rsidR="001F20B9" w:rsidRPr="00E24F20" w:rsidRDefault="001F20B9" w:rsidP="001F20B9">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78142BB" w14:textId="77777777" w:rsidR="001F20B9" w:rsidRPr="00E24F20" w:rsidRDefault="001F20B9" w:rsidP="001F20B9">
      <w:pPr>
        <w:pStyle w:val="B20"/>
      </w:pPr>
      <w:r w:rsidRPr="00E24F20">
        <w:t>-</w:t>
      </w:r>
      <w:r w:rsidRPr="00E24F20">
        <w:tab/>
        <w:t>all of the SMTC occasions of this inter-RAT measurement object are overlapped by the measurement gap;</w:t>
      </w:r>
    </w:p>
    <w:p w14:paraId="44E9CCE3" w14:textId="77777777" w:rsidR="001F20B9" w:rsidRPr="00E24F20" w:rsidRDefault="001F20B9" w:rsidP="001F20B9">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865E8D8" w14:textId="77777777" w:rsidR="001F20B9" w:rsidRPr="009C5807" w:rsidRDefault="001F20B9" w:rsidP="001F20B9">
      <w:pPr>
        <w:pStyle w:val="B10"/>
      </w:pPr>
      <w:r w:rsidRPr="009C5807">
        <w:t>-</w:t>
      </w:r>
      <w:r w:rsidRPr="009C5807">
        <w:tab/>
        <w:t>E-UTRAN Inter-frequency measurement object configured by the E-UTRAN PCell (TS 36.133 [15] clause 8.17.3) and by the E-UTRAN PSCell (TS 36.133 [15] clause 8.19.3).</w:t>
      </w:r>
    </w:p>
    <w:p w14:paraId="58A29224" w14:textId="77777777" w:rsidR="001F20B9" w:rsidRPr="009C5807" w:rsidRDefault="001F20B9" w:rsidP="001F20B9">
      <w:pPr>
        <w:pStyle w:val="B10"/>
      </w:pPr>
      <w:r w:rsidRPr="009C5807">
        <w:t>-</w:t>
      </w:r>
      <w:r w:rsidRPr="009C5807">
        <w:tab/>
        <w:t>E-UTRAN Inter-frequency RSTD measurement configured by the E-UTRAN PCell (TS 36.133 [15] clause 8.17.15).</w:t>
      </w:r>
    </w:p>
    <w:p w14:paraId="6FCD4997" w14:textId="77777777" w:rsidR="001F20B9" w:rsidRPr="009C5807" w:rsidRDefault="001F20B9" w:rsidP="001F20B9">
      <w:pPr>
        <w:pStyle w:val="B10"/>
      </w:pPr>
      <w:r w:rsidRPr="009C5807">
        <w:t>-</w:t>
      </w:r>
      <w:r w:rsidRPr="009C5807">
        <w:tab/>
        <w:t>UTRA Inter-RAT measurement object configured by the E-UTRAN PCell (TS 36.133 [15] clauses 8.17.5 to 8.17.12).</w:t>
      </w:r>
    </w:p>
    <w:p w14:paraId="318D0FE1" w14:textId="77777777" w:rsidR="001F20B9" w:rsidRPr="009C5807" w:rsidRDefault="001F20B9" w:rsidP="001F20B9">
      <w:pPr>
        <w:pStyle w:val="B10"/>
      </w:pPr>
      <w:r w:rsidRPr="009C5807">
        <w:t>-</w:t>
      </w:r>
      <w:r w:rsidRPr="009C5807">
        <w:tab/>
        <w:t>GSM Inter-RAT measurements configured by the E-UTRAN PCell (TS 36.133 [15] clauses 8.17.13 and 8.17.14).</w:t>
      </w:r>
    </w:p>
    <w:p w14:paraId="0BA7057B" w14:textId="7232AEE0" w:rsidR="001F20B9" w:rsidRPr="00B63007" w:rsidRDefault="001F20B9" w:rsidP="001F20B9">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4115FC4" w14:textId="77777777" w:rsidR="001F20B9" w:rsidRDefault="001F20B9" w:rsidP="001F20B9">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6993B4EC" w14:textId="6EC210DF" w:rsidR="001F20B9" w:rsidRDefault="00C03726" w:rsidP="001F20B9">
      <w:pPr>
        <w:rPr>
          <w:lang w:val="en-US" w:eastAsia="zh-CN"/>
        </w:rPr>
      </w:pPr>
      <w:r w:rsidRPr="00E01149">
        <w:rPr>
          <w:lang w:val="en-US" w:eastAsia="zh-CN"/>
        </w:rPr>
        <w:t xml:space="preserve">Number of SSB layers </w:t>
      </w:r>
      <w:r>
        <w:rPr>
          <w:lang w:val="en-US" w:eastAsia="zh-CN"/>
        </w:rPr>
        <w:t>shall</w:t>
      </w:r>
      <w:r w:rsidRPr="00E01149">
        <w:rPr>
          <w:lang w:val="en-US" w:eastAsia="zh-CN"/>
        </w:rPr>
        <w:t xml:space="preserve"> include SSB for mobility and associated SSB for CSI-RS mobility. </w:t>
      </w:r>
      <w:r>
        <w:rPr>
          <w:lang w:val="en-US" w:eastAsia="zh-CN"/>
        </w:rPr>
        <w:t>T</w:t>
      </w:r>
      <w:r w:rsidRPr="00E01149">
        <w:rPr>
          <w:lang w:val="en-US" w:eastAsia="zh-CN"/>
        </w:rPr>
        <w:t>he ssbfrequency is counted only once if the ssbfrequency for mobility and associated SSB are the same, or ssbfrequency and smtc in multiple MOs are the same.</w:t>
      </w:r>
    </w:p>
    <w:p w14:paraId="271F149E" w14:textId="5C4FAD8F" w:rsidR="003E7637" w:rsidRPr="00401468" w:rsidRDefault="003E7637" w:rsidP="001F20B9">
      <w:pPr>
        <w:rPr>
          <w:lang w:val="en-US" w:eastAsia="zh-CN"/>
        </w:rPr>
      </w:pPr>
      <w:r w:rsidRPr="001F7147">
        <w:rPr>
          <w:lang w:eastAsia="zh-CN"/>
        </w:rPr>
        <w:t>SSB-based measurement and CSI-RS based measurement for mobility configured in the same measurement object are considered as different layers.</w:t>
      </w:r>
    </w:p>
    <w:p w14:paraId="7AA66DD7" w14:textId="77777777" w:rsidR="00F534B9" w:rsidRPr="009C5807" w:rsidRDefault="00F534B9" w:rsidP="00F534B9"/>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82CC4AF"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5882259F"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13185976" w14:textId="13EA1982" w:rsidR="003817D2" w:rsidRDefault="003817D2" w:rsidP="003817D2">
      <w:pPr>
        <w:pStyle w:val="B10"/>
        <w:rPr>
          <w:noProof/>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2E8F2473" w14:textId="200FA421"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9" w:name="_Hlk63274181"/>
      <w:r w:rsidRPr="00E24F20">
        <w:rPr>
          <w:lang w:val="en-US" w:eastAsia="zh-CN"/>
        </w:rPr>
        <w:t>the measurement object merging conditions [in clause 9.1.3.2</w:t>
      </w:r>
      <w:bookmarkEnd w:id="29"/>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5AA6F27" w14:textId="7D093CAD" w:rsidR="00F01E52"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46650C6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D99F86E"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3054F5C3" w14:textId="06DC571A" w:rsidR="003817D2" w:rsidRDefault="003817D2" w:rsidP="003817D2">
      <w:pPr>
        <w:pStyle w:val="B10"/>
        <w:rPr>
          <w:rFonts w:eastAsia="SimSu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3C9FB9C7" w14:textId="1E7DBB77" w:rsidR="002626B4" w:rsidRPr="00AD0CDF" w:rsidRDefault="00BB6DA6" w:rsidP="002626B4">
      <w:pPr>
        <w:rPr>
          <w:rFonts w:eastAsia="SimSun"/>
          <w:iCs/>
          <w:vertAlign w:val="subscript"/>
          <w:lang w:val="en-US"/>
        </w:rPr>
      </w:pPr>
      <w:r w:rsidRPr="00AD0CDF">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vertAlign w:val="subscript"/>
        </w:rPr>
        <w:t>within_gap,</w:t>
      </w:r>
      <w:r>
        <w:rPr>
          <w:vertAlign w:val="subscript"/>
        </w:rPr>
        <w:t>i</w:t>
      </w:r>
      <w:r w:rsidRPr="00AD0CDF">
        <w:t xml:space="preserve"> for a target measurement object with index </w:t>
      </w:r>
      <w:r w:rsidRPr="00AD0CDF">
        <w:rPr>
          <w:i/>
        </w:rPr>
        <w:t>i</w:t>
      </w:r>
      <w:r w:rsidRPr="00AD0CDF">
        <w:rPr>
          <w:iCs/>
        </w:rPr>
        <w:t xml:space="preserve">. In case of collision between concurrent measurement gaps, some measurement gap occasions may be dropped according to clause </w:t>
      </w:r>
      <w:r>
        <w:rPr>
          <w:iCs/>
        </w:rPr>
        <w:t>9.1.8.3</w:t>
      </w:r>
      <w:r w:rsidRPr="00AD0CDF">
        <w:rPr>
          <w:iCs/>
        </w:rPr>
        <w:t xml:space="preserve">. </w:t>
      </w:r>
      <w:r w:rsidRPr="00AD0CDF">
        <w:rPr>
          <w:iCs/>
          <w:lang w:val="en-US"/>
        </w:rPr>
        <w:t>The dropped gap occasions will not be used in deriving CSSF</w:t>
      </w:r>
      <w:r w:rsidRPr="00AD0CDF">
        <w:rPr>
          <w:iCs/>
          <w:vertAlign w:val="subscript"/>
          <w:lang w:val="en-US"/>
        </w:rPr>
        <w:t>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5C512D21" w:rsidR="006F4ED6" w:rsidRDefault="00F83D99" w:rsidP="00F01E52">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is defined in clauses 9.9.2.5, 9.9.3.5</w:t>
      </w:r>
      <w:r>
        <w:rPr>
          <w:rFonts w:hint="eastAsia"/>
          <w:lang w:val="en-US" w:eastAsia="zh-CN"/>
        </w:rPr>
        <w:t>,</w:t>
      </w:r>
      <w:r>
        <w:rPr>
          <w:lang w:val="en-US" w:eastAsia="zh-CN"/>
        </w:rPr>
        <w:t xml:space="preserve"> 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32"/>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62EC18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AC39F4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233541D" w14:textId="2DC23FF6"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D5FB424" w14:textId="692C43D6"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77777777" w:rsidR="006F4ED6" w:rsidRDefault="006F4ED6" w:rsidP="006F4E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3F4C1743" w:rsidR="006F4ED6" w:rsidRDefault="0005614C"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D81A78A"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32052F8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4A01AE1F" w14:textId="0BFD1215"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3ECDACC" w14:textId="530D8DB1"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62F2627E" w:rsidR="006F4ED6" w:rsidRDefault="00322FEB"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 xml:space="preserve">, </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77777777"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121D4D91" w:rsidR="00F56126" w:rsidRDefault="00097BE5" w:rsidP="00F56126">
      <w:pPr>
        <w:pStyle w:val="B10"/>
      </w:pPr>
      <w:r>
        <w:t>-</w:t>
      </w:r>
      <w:r>
        <w:tab/>
        <w:t xml:space="preserve">E-UTRA inter-RAT measurement object, when the measurement can be performed with no measurement gap but NCSG as defined in clause </w:t>
      </w:r>
      <w:r>
        <w:rPr>
          <w:rFonts w:hint="eastAsia"/>
          <w:lang w:val="en-US" w:eastAsia="zh-CN"/>
        </w:rPr>
        <w:t>9.4</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5744EFAA" w:rsidR="0021789E" w:rsidRPr="00B22C56" w:rsidRDefault="00F31711"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3908D803" w:rsidR="0021789E" w:rsidRPr="00B22C56" w:rsidRDefault="00193B9F"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697BBA58" w:rsidR="0021789E" w:rsidRPr="00B22C56" w:rsidRDefault="00193B9F"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080FAAC2" w:rsidR="00B12A7F" w:rsidRDefault="00F31711"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F31711">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5C168E52" w:rsidR="0021789E" w:rsidRPr="00FD00AE" w:rsidRDefault="00F31711"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1D284B23" w14:textId="67567EF2" w:rsidR="00F61CB7" w:rsidRPr="00A10609" w:rsidRDefault="00F61CB7" w:rsidP="00F61CB7">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2A2F8F7D" w14:textId="75540EC4" w:rsidR="00575479" w:rsidRPr="00575479" w:rsidRDefault="00F61CB7" w:rsidP="00F61CB7">
      <w:pPr>
        <w:overflowPunct/>
        <w:autoSpaceDE/>
        <w:autoSpaceDN/>
        <w:adjustRightInd/>
        <w:textAlignment w:val="auto"/>
        <w:rPr>
          <w:rFonts w:eastAsia="SimSun"/>
          <w:lang w:eastAsia="en-US"/>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4C71AA08" w14:textId="77777777" w:rsidR="007D226B" w:rsidRDefault="007D226B" w:rsidP="008F3FE4"/>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4B40FD40" w14:textId="7F541D91" w:rsidR="006417F8" w:rsidRDefault="006417F8" w:rsidP="006417F8">
            <w:pPr>
              <w:pStyle w:val="TAN"/>
            </w:pPr>
            <w:r>
              <w:t>Note 1:</w:t>
            </w:r>
            <w:r>
              <w:tab/>
              <w:t xml:space="preserve">Gap Combination Configuration Id #3, #4, #5 will be only applied when the per-UE measurement gap is associated to measure PRS for any RSTD, PRS-RSRP, UE Rx-Tx time difference </w:t>
            </w:r>
            <w:r>
              <w:rPr>
                <w:rFonts w:eastAsia="SimSun" w:hint="eastAsia"/>
                <w:lang w:val="en-US" w:eastAsia="zh-CN"/>
              </w:rPr>
              <w:t>and PRS-RSRPP</w:t>
            </w:r>
            <w:r>
              <w:t>measurement defined in TS 38.215 [4].</w:t>
            </w:r>
          </w:p>
          <w:p w14:paraId="0936D548" w14:textId="58FF3292" w:rsidR="006A3B84" w:rsidRPr="009E2C9D" w:rsidRDefault="006417F8" w:rsidP="006417F8">
            <w:pPr>
              <w:pStyle w:val="TAN"/>
            </w:pPr>
            <w:r>
              <w:t>Note 2:</w:t>
            </w:r>
            <w:r>
              <w:tab/>
              <w:t xml:space="preserve">In Gap Combination Configuration Id #0, #1, #6, #7, one per-FR measurement gap in an FR can be associated to measure PRS for any RSTD, PRS-RSRP, UE Rx-Tx time difference </w:t>
            </w:r>
            <w:r>
              <w:rPr>
                <w:rFonts w:eastAsia="SimSun" w:hint="eastAsia"/>
                <w:lang w:val="en-US" w:eastAsia="zh-CN"/>
              </w:rPr>
              <w:t xml:space="preserve">and PRS-RSRPP </w:t>
            </w:r>
            <w:r>
              <w:t xml:space="preserve">measurement defined in TS 38.215 [4] provided that UE supports </w:t>
            </w:r>
            <w:r>
              <w:rPr>
                <w:i/>
              </w:rPr>
              <w:t>independentGapConfigPRS-r17</w:t>
            </w:r>
            <w:r>
              <w:t>.</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74C382DD" w:rsidR="008F3FE4" w:rsidRDefault="008B4A0E" w:rsidP="008F3FE4">
      <w:pPr>
        <w:pStyle w:val="B10"/>
      </w:pPr>
      <w:r>
        <w:t>-</w:t>
      </w:r>
      <w:r>
        <w:tab/>
        <w:t>NR PRS-based positioning measurements,</w:t>
      </w:r>
    </w:p>
    <w:p w14:paraId="307B6BC9" w14:textId="5143DE49" w:rsidR="00AC6C4A" w:rsidRDefault="00AC6C4A" w:rsidP="00AC6C4A">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3" w:name="_Hlk101724462"/>
      <w:r>
        <w:rPr>
          <w:rFonts w:eastAsia="SimSun"/>
        </w:rPr>
        <w:t>There can be one or more frequency layers associated with each concurrent measurement gap</w:t>
      </w:r>
      <w:bookmarkEnd w:id="33"/>
      <w:r>
        <w:rPr>
          <w:rFonts w:eastAsia="SimSun"/>
        </w:rPr>
        <w:t>.</w:t>
      </w:r>
      <w:r>
        <w:rPr>
          <w:rFonts w:hint="eastAsia"/>
          <w:lang w:val="en-US" w:eastAsia="zh-CN"/>
        </w:rPr>
        <w:t xml:space="preserve"> Furthermore, if the UE is not capable of concurrentMeasGapEUTRA-r17[2], all E-UTRAN measurement objects are expected to be associated with a single concurrent gap pattern.</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4" w:name="_Hlk97307080"/>
      <w:bookmarkStart w:id="35"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7"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38" w:name="_Hlk101196094"/>
      <w:bookmarkStart w:id="39" w:name="_Hlk101198987"/>
      <w:bookmarkEnd w:id="37"/>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38"/>
      <w:bookmarkEnd w:id="39"/>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16519829" w:rsidR="00CA41EC" w:rsidRDefault="009210E8"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3BA8A55" w14:textId="77777777" w:rsidR="009210E8" w:rsidRDefault="009210E8" w:rsidP="009210E8">
      <w:pPr>
        <w:pStyle w:val="B10"/>
        <w:rPr>
          <w:lang w:val="en-US"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9E63A85" w14:textId="0659CB3B" w:rsidR="00CA41EC" w:rsidRDefault="009210E8" w:rsidP="009210E8">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3.5pt;height:14.5pt" o:ole="">
            <v:imagedata r:id="rId16" o:title=""/>
          </v:shape>
          <o:OLEObject Type="Embed" ProgID="Equation.3" ShapeID="_x0000_i1033" DrawAspect="Content" ObjectID="_1757520572"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56F9F936" w14:textId="4D689C64" w:rsidR="004B417A" w:rsidRDefault="009210E8" w:rsidP="00CA41EC">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8245C46" w:rsidR="00CA41EC" w:rsidRDefault="009210E8" w:rsidP="006C3C96">
            <w:pPr>
              <w:pStyle w:val="TAN"/>
              <w:rPr>
                <w:lang w:eastAsia="ko-KR"/>
              </w:rPr>
            </w:pPr>
            <w:r w:rsidRPr="006E77D1">
              <w:t xml:space="preserve">NOTE </w:t>
            </w:r>
            <w:r>
              <w:t>2</w:t>
            </w:r>
            <w:r w:rsidRPr="006E77D1">
              <w:t>:</w:t>
            </w:r>
            <w:r w:rsidRPr="006E77D1">
              <w:tab/>
            </w:r>
            <w:r>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5F4EAC1" w:rsidR="00CA41EC" w:rsidRPr="00645E46" w:rsidRDefault="009210E8" w:rsidP="00ED4E9A">
            <w:pPr>
              <w:pStyle w:val="TAN"/>
              <w:rPr>
                <w:rFonts w:ascii="Times New Roman" w:hAnsi="Times New Roman"/>
                <w:sz w:val="20"/>
              </w:rPr>
            </w:pPr>
            <w:r w:rsidRPr="00645E46">
              <w:t xml:space="preserve">NOTE </w:t>
            </w:r>
            <w:r>
              <w:t>1</w:t>
            </w:r>
            <w:r w:rsidRPr="00645E46">
              <w:t>:</w:t>
            </w:r>
            <w:r w:rsidRPr="006E77D1">
              <w:tab/>
            </w:r>
            <w:r>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34C76958" w:rsidR="00443030" w:rsidRPr="000E5F37" w:rsidRDefault="00827173"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139ACB6F" w:rsidR="009210E8" w:rsidRPr="00923850" w:rsidRDefault="009210E8" w:rsidP="009210E8">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2199F646" w14:textId="77777777" w:rsidR="009210E8" w:rsidRPr="00923850" w:rsidRDefault="009210E8" w:rsidP="009210E8">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2A8996C6" w14:textId="6FF3D87D" w:rsidR="009210E8" w:rsidRPr="00923850" w:rsidRDefault="009210E8" w:rsidP="009210E8">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7B69FE5F" w14:textId="3DF2BB75" w:rsidR="009210E8" w:rsidRPr="00923850" w:rsidRDefault="009210E8" w:rsidP="009210E8">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C50778D" w14:textId="553F2409" w:rsidR="009210E8" w:rsidRPr="00923850" w:rsidRDefault="009210E8" w:rsidP="009210E8">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26072B93" w14:textId="77777777" w:rsidR="009210E8" w:rsidRPr="00923850" w:rsidRDefault="009210E8" w:rsidP="009210E8">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7C1F6796" w14:textId="73FB42F1" w:rsidR="009210E8" w:rsidRPr="00923850" w:rsidRDefault="009210E8" w:rsidP="009210E8">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14F1119F" w:rsidR="00FA6943" w:rsidRPr="00923850" w:rsidRDefault="009210E8" w:rsidP="009210E8">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0" w:name="_Hlk91175055"/>
            <w:r>
              <w:rPr>
                <w:snapToGrid w:val="0"/>
                <w:lang w:eastAsia="ko-KR"/>
              </w:rPr>
              <w:t>20</w:t>
            </w:r>
            <w:bookmarkEnd w:id="40"/>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19B8E546"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2875C5F2"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5pt;height:128.5pt" o:ole="">
            <v:imagedata r:id="rId8" o:title=""/>
          </v:shape>
          <o:OLEObject Type="Embed" ProgID="Visio.Drawing.11" ShapeID="_x0000_i1034" DrawAspect="Content" ObjectID="_1757520573"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5pt;height:128.5pt" o:ole="">
            <v:imagedata r:id="rId10" o:title=""/>
          </v:shape>
          <o:OLEObject Type="Embed" ProgID="Visio.Drawing.11" ShapeID="_x0000_i1035" DrawAspect="Content" ObjectID="_1757520574"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5pt;height:14.5pt" o:ole="">
            <v:imagedata r:id="rId16" o:title=""/>
          </v:shape>
          <o:OLEObject Type="Embed" ProgID="Equation.3" ShapeID="_x0000_i1036" DrawAspect="Content" ObjectID="_1757520575"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6.5pt" o:ole="">
            <v:imagedata r:id="rId28" o:title=""/>
          </v:shape>
          <o:OLEObject Type="Embed" ProgID="Equation.3" ShapeID="_x0000_i1037" DrawAspect="Content" ObjectID="_1757520576"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5pt;height:14.5pt" o:ole="">
            <v:imagedata r:id="rId30" o:title=""/>
          </v:shape>
          <o:OLEObject Type="Embed" ProgID="Equation.3" ShapeID="_x0000_i1038" DrawAspect="Content" ObjectID="_1757520577"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5pt;height:16.5pt" o:ole="">
            <v:imagedata r:id="rId32" o:title=""/>
          </v:shape>
          <o:OLEObject Type="Embed" ProgID="Equation.3" ShapeID="_x0000_i1039" DrawAspect="Content" ObjectID="_1757520578"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Pr="00B91B8E"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61F50FD2" w14:textId="7F3DBA27" w:rsidR="00C7503D" w:rsidRDefault="00024765" w:rsidP="00C7503D">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2947DCF" w14:textId="19A50F3F" w:rsidR="00024765" w:rsidRDefault="00024765" w:rsidP="00024765">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18BCA668" w14:textId="40595B5D" w:rsidR="00C34F78" w:rsidRDefault="00024765" w:rsidP="00024765">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848A38C" w14:textId="23247783" w:rsidR="00C34F78" w:rsidRDefault="00024765" w:rsidP="00C34F78">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w:t>
      </w:r>
    </w:p>
    <w:p w14:paraId="7FD1FF5F" w14:textId="28D2297E" w:rsidR="00C7503D" w:rsidRDefault="00024765" w:rsidP="00C34F78">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08C4EAE" w:rsidR="004B1FA8" w:rsidRPr="00C624C8" w:rsidRDefault="004B1FA8" w:rsidP="004B1FA8">
      <w:pPr>
        <w:pStyle w:val="Heading2"/>
      </w:pPr>
      <w:r w:rsidRPr="00C624C8">
        <w:t>9.1</w:t>
      </w:r>
      <w:r>
        <w:t>C</w:t>
      </w:r>
      <w:r w:rsidRPr="00C624C8">
        <w:tab/>
        <w:t>General measurement requirement</w:t>
      </w:r>
      <w:r w:rsidR="00947716">
        <w:rPr>
          <w:rFonts w:hint="eastAsia"/>
          <w:lang w:val="en-US" w:eastAsia="zh-CN"/>
        </w:rPr>
        <w:t xml:space="preserve"> for SAN</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7DAF968B" w14:textId="77777777" w:rsidR="004B1FA8" w:rsidRPr="009C5807" w:rsidRDefault="004B1FA8" w:rsidP="004B1FA8">
      <w:r w:rsidRPr="009C5807">
        <w:t>In the requirements of clause 9, the exceptions for side conditions apply as follows:</w:t>
      </w:r>
    </w:p>
    <w:p w14:paraId="542F5CE3" w14:textId="77777777" w:rsidR="004B1FA8" w:rsidRPr="009C5807" w:rsidRDefault="004B1FA8" w:rsidP="004B1FA8">
      <w:pPr>
        <w:pStyle w:val="B10"/>
        <w:rPr>
          <w:lang w:eastAsia="zh-CN"/>
        </w:rPr>
      </w:pPr>
      <w:r w:rsidRPr="009C5807">
        <w:t>-</w:t>
      </w:r>
      <w:r w:rsidRPr="009C5807">
        <w:tab/>
        <w:t xml:space="preserve">for the UE </w:t>
      </w:r>
      <w:r>
        <w:t xml:space="preserve">configured with only PCell, which is served by SAN, the </w:t>
      </w:r>
      <w:r w:rsidRPr="009C5807">
        <w:t xml:space="preserve">applicable exceptions for side conditions are specified in Annex B, clause </w:t>
      </w:r>
      <w:r>
        <w:t>[</w:t>
      </w:r>
      <w:r w:rsidRPr="009C5807">
        <w:t>B.3.</w:t>
      </w:r>
      <w:r>
        <w:t>x</w:t>
      </w:r>
      <w:r w:rsidRPr="009C5807">
        <w:t>.</w:t>
      </w:r>
      <w:r>
        <w:t>x]</w:t>
      </w:r>
      <w:r w:rsidRPr="009C5807">
        <w:t xml:space="preserve"> for UE supporting </w:t>
      </w:r>
      <w:r>
        <w:t>satellite access operation.</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702C36B" w14:textId="77777777" w:rsidR="004B1FA8" w:rsidRPr="009C5807" w:rsidRDefault="004B1FA8" w:rsidP="004B1FA8">
      <w:r w:rsidRPr="009C5807">
        <w:t xml:space="preserve">If the UE requires </w:t>
      </w:r>
      <w:r w:rsidRPr="009C5807">
        <w:rPr>
          <w:lang w:eastAsia="zh-CN"/>
        </w:rPr>
        <w:t>measurement gap</w:t>
      </w:r>
      <w:r w:rsidRPr="009C5807">
        <w:t>s to identify and measure intra-frequency cells and/or inter-frequency cells, and the UE does not support independent measurement gap patterns for different frequency ranges as specified in Table 5.1-1 in [18, 19, 20],</w:t>
      </w:r>
      <w:r w:rsidRPr="009C5807">
        <w:rPr>
          <w:rFonts w:cs="v4.2.0"/>
        </w:rPr>
        <w:t xml:space="preserve"> in order for the requirements in the following clauses to apply the network must provide </w:t>
      </w:r>
      <w:r w:rsidRPr="009C5807">
        <w:t>a single per-UE measurement gap pattern for concurrent monitoring of all frequency layers.</w:t>
      </w:r>
    </w:p>
    <w:p w14:paraId="300FB690" w14:textId="6F3E2FCD" w:rsidR="004B1FA8" w:rsidRDefault="00DB2C3A" w:rsidP="004B1FA8">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w:t>
      </w:r>
      <w:r w:rsidRPr="009C5807">
        <w:rPr>
          <w:rFonts w:cs="v4.2.0"/>
        </w:rPr>
        <w:t>a single per-UE measurement gap pattern for concurrent monitoring of all frequency layers of all frequency ranges.</w:t>
      </w:r>
    </w:p>
    <w:p w14:paraId="65DB9238" w14:textId="77777777" w:rsidR="004B1FA8" w:rsidRPr="004B7BCD" w:rsidRDefault="004B1FA8" w:rsidP="004B1FA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the network must provide </w:t>
      </w:r>
      <w:r w:rsidRPr="009C5807">
        <w:t>a</w:t>
      </w:r>
      <w:r>
        <w:t>t most [N]</w:t>
      </w:r>
      <w:r w:rsidRPr="009C5807">
        <w:t xml:space="preserve"> per-UE measurement gap pattern for concurrent monitoring of all frequency layers</w:t>
      </w:r>
    </w:p>
    <w:p w14:paraId="33855B5E" w14:textId="777777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5pt;height:128.5pt" o:ole="">
            <v:imagedata r:id="rId8" o:title=""/>
          </v:shape>
          <o:OLEObject Type="Embed" ProgID="Visio.Drawing.11" ShapeID="_x0000_i1040" DrawAspect="Content" ObjectID="_1757520579"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5pt;height:128.5pt" o:ole="">
            <v:imagedata r:id="rId10" o:title=""/>
          </v:shape>
          <o:OLEObject Type="Embed" ProgID="Visio.Drawing.11" ShapeID="_x0000_i1041" DrawAspect="Content" ObjectID="_1757520580"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3887133D" w:rsidR="004B1FA8" w:rsidRPr="009C5807" w:rsidRDefault="00981E69" w:rsidP="004B1FA8">
      <w:r w:rsidRPr="009C5807">
        <w:t>In determining the measurement gap starting point, UE shall use the DL timing of the latest NR subframe occurring immediately before the configured measurement gap.</w:t>
      </w:r>
      <w:r>
        <w:t xml:space="preserve"> </w:t>
      </w:r>
      <w:r w:rsidRPr="00BA26DD">
        <w:t xml:space="preserve">The corresponding total number of </w:t>
      </w:r>
      <w:r>
        <w:t xml:space="preserve">DL </w:t>
      </w:r>
      <w:r w:rsidRPr="00BA26DD">
        <w:t>interrupted slot</w:t>
      </w:r>
      <w:r w:rsidRPr="00BA26DD">
        <w:rPr>
          <w:rFonts w:eastAsia="MS Mincho"/>
          <w:lang w:eastAsia="ja-JP"/>
        </w:rPr>
        <w:t>s</w:t>
      </w:r>
      <w:r w:rsidRPr="00BA26DD">
        <w:t xml:space="preserve"> on PCell is listed in Table 9.1C.2-2 for NR standalone </w:t>
      </w:r>
      <w:r w:rsidRPr="00BA26DD">
        <w:rPr>
          <w:lang w:eastAsia="zh-CN"/>
        </w:rPr>
        <w:t>configured with only single carrier.</w:t>
      </w:r>
    </w:p>
    <w:p w14:paraId="4ECE866E" w14:textId="77777777"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Pr="009C5807" w:rsidRDefault="004B1FA8" w:rsidP="00CB60CB">
      <w:pPr>
        <w:rPr>
          <w:rFonts w:eastAsia="MS Mincho"/>
        </w:rPr>
      </w:pPr>
    </w:p>
    <w:p w14:paraId="7FB434FC" w14:textId="3F61A4C1" w:rsidR="00981E69" w:rsidRDefault="00981E69" w:rsidP="004B1FA8">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acount</w:t>
      </w:r>
      <w:r w:rsidRPr="000C5F8F">
        <w:t xml:space="preserve"> TA </w:t>
      </w:r>
      <w:r>
        <w:t xml:space="preserve">as defined in clause </w:t>
      </w:r>
      <w:r w:rsidRPr="009966F8">
        <w:t>7.1C.2</w:t>
      </w:r>
      <w:r>
        <w:t xml:space="preserve">, </w:t>
      </w:r>
      <w:r w:rsidRPr="000C5F8F">
        <w:t>are interrupted.</w:t>
      </w:r>
    </w:p>
    <w:p w14:paraId="63D59696" w14:textId="3849EC97" w:rsidR="004B1FA8" w:rsidRPr="009C5807" w:rsidRDefault="004B1FA8" w:rsidP="00981E69">
      <w:pPr>
        <w:pStyle w:val="NO"/>
      </w:pPr>
      <w:r w:rsidRPr="009C5807">
        <w:t xml:space="preserve">Note: </w:t>
      </w:r>
      <w:r w:rsidR="00981E69">
        <w:tab/>
      </w:r>
      <w:r w:rsidRPr="009C5807">
        <w:t>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012D0A5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71EF7126"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EAFC78D" w:rsidR="003E41ED" w:rsidRPr="00CA2035" w:rsidRDefault="003C6FF3" w:rsidP="003E41ED">
      <w:pPr>
        <w:pStyle w:val="B10"/>
      </w:pPr>
      <w:r>
        <w:t>-</w:t>
      </w:r>
      <w:r>
        <w:tab/>
      </w:r>
      <w:r>
        <w:rPr>
          <w:lang w:eastAsia="ja-JP"/>
        </w:rPr>
        <w:t>the distance between the two occasions is equal to or 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17D35575"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7F095A87" w:rsidR="00A43254" w:rsidRPr="002359C3" w:rsidRDefault="00A43254" w:rsidP="00E51E37">
      <w:pPr>
        <w:pStyle w:val="Heading4"/>
      </w:pPr>
      <w:r w:rsidRPr="002359C3">
        <w:t>9.1C.9.</w:t>
      </w:r>
      <w:r w:rsidR="00E51E37">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F0113B">
      <w:pPr>
        <w:rPr>
          <w:lang w:eastAsia="en-US"/>
        </w:rPr>
      </w:pPr>
    </w:p>
    <w:p w14:paraId="6579C549" w14:textId="3160D3E0" w:rsidR="00F0113B" w:rsidRPr="00A3631F" w:rsidRDefault="00F0113B" w:rsidP="00E51E37">
      <w:pPr>
        <w:pStyle w:val="Heading4"/>
      </w:pPr>
      <w:r w:rsidRPr="00A3631F">
        <w:t>9.1C.9.</w:t>
      </w:r>
      <w:r w:rsidR="00E51E37">
        <w:t>3</w:t>
      </w:r>
      <w:r w:rsidRPr="00A3631F">
        <w:tab/>
        <w:t xml:space="preserve">Collision between </w:t>
      </w:r>
      <w:r>
        <w:t xml:space="preserve">multiple </w:t>
      </w:r>
      <w:r w:rsidRPr="00A3631F">
        <w:t xml:space="preserve">SMTCs </w:t>
      </w:r>
      <w:r>
        <w:t>on a SAN carrier</w:t>
      </w:r>
    </w:p>
    <w:p w14:paraId="0B928001" w14:textId="77777777" w:rsidR="00F0113B" w:rsidRPr="00975E39" w:rsidRDefault="00F0113B" w:rsidP="00F0113B">
      <w:r w:rsidRPr="00975E39">
        <w:t xml:space="preserve">Collision between occasions of multiple SMTCs may occur as specified in this clause. </w:t>
      </w:r>
    </w:p>
    <w:p w14:paraId="0E454ADB" w14:textId="77777777" w:rsidR="00F0113B" w:rsidRPr="00975E39" w:rsidRDefault="00F0113B" w:rsidP="00F0113B">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135578A5" w14:textId="77777777" w:rsidR="00F0113B" w:rsidRPr="00975E39" w:rsidRDefault="00F0113B" w:rsidP="00F0113B">
      <w:pPr>
        <w:ind w:left="568" w:hanging="284"/>
      </w:pPr>
      <w:r w:rsidRPr="00975E39">
        <w:t>-</w:t>
      </w:r>
      <w:r w:rsidRPr="00975E39">
        <w:tab/>
        <w:t>the two SMTC occasions are fully or partially overlapping in time domain, or</w:t>
      </w:r>
    </w:p>
    <w:p w14:paraId="5102178D" w14:textId="77777777" w:rsidR="00F0113B" w:rsidRPr="00A3631F" w:rsidRDefault="00F0113B" w:rsidP="00F0113B">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1767620F" w14:textId="154CBCE7" w:rsidR="00A43254" w:rsidRDefault="00F0113B" w:rsidP="00F0113B">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ocasssion.</w:t>
      </w:r>
    </w:p>
    <w:p w14:paraId="3BF79F0B" w14:textId="77777777" w:rsidR="00F0113B" w:rsidRDefault="00F0113B" w:rsidP="00F0113B">
      <w:pPr>
        <w:rPr>
          <w:rFonts w:eastAsia="Malgun Gothic"/>
          <w:lang w:eastAsia="ko-KR"/>
        </w:rPr>
      </w:pPr>
    </w:p>
    <w:p w14:paraId="348D5709" w14:textId="77777777" w:rsidR="008E4377" w:rsidRDefault="008E4377" w:rsidP="008E4377">
      <w:pPr>
        <w:pStyle w:val="Heading2"/>
        <w:rPr>
          <w:lang w:eastAsia="zh-CN"/>
        </w:rPr>
      </w:pPr>
      <w:r>
        <w:t>9.1</w:t>
      </w:r>
      <w:r>
        <w:rPr>
          <w:lang w:val="en-US" w:eastAsia="zh-CN"/>
        </w:rPr>
        <w:t>D</w:t>
      </w:r>
      <w:r>
        <w:tab/>
        <w:t>General measurement requirement</w:t>
      </w:r>
      <w:r>
        <w:rPr>
          <w:rFonts w:hint="eastAsia"/>
          <w:lang w:eastAsia="zh-CN"/>
        </w:rPr>
        <w:t xml:space="preserve"> </w:t>
      </w:r>
      <w:r>
        <w:t>for ATG</w:t>
      </w:r>
    </w:p>
    <w:p w14:paraId="2D50C15F" w14:textId="77777777" w:rsidR="008E4377" w:rsidRDefault="008E4377" w:rsidP="008E4377">
      <w:pPr>
        <w:pStyle w:val="Heading3"/>
      </w:pPr>
      <w:r>
        <w:t>9.1</w:t>
      </w:r>
      <w:r>
        <w:rPr>
          <w:lang w:val="en-US" w:eastAsia="zh-CN"/>
        </w:rPr>
        <w:t>D</w:t>
      </w:r>
      <w:r>
        <w:t>.1</w:t>
      </w:r>
      <w:r>
        <w:tab/>
        <w:t>Introduction</w:t>
      </w:r>
    </w:p>
    <w:p w14:paraId="0E172FD5" w14:textId="77777777" w:rsidR="008E4377" w:rsidRDefault="008E4377" w:rsidP="008E4377">
      <w:r>
        <w:t xml:space="preserve">This clause contains general requirements on the </w:t>
      </w:r>
      <w:r>
        <w:rPr>
          <w:rFonts w:hint="eastAsia"/>
        </w:rPr>
        <w:t xml:space="preserve">ATG </w:t>
      </w:r>
      <w:r>
        <w:t>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TS 3</w:t>
      </w:r>
      <w:r>
        <w:rPr>
          <w:rFonts w:hint="eastAsia"/>
        </w:rPr>
        <w:t>8</w:t>
      </w:r>
      <w:r>
        <w:t>.331 [</w:t>
      </w:r>
      <w:r>
        <w:rPr>
          <w:rFonts w:hint="eastAsia"/>
        </w:rPr>
        <w:t>2</w:t>
      </w:r>
      <w:r>
        <w:t>].</w:t>
      </w:r>
    </w:p>
    <w:p w14:paraId="2A92BB72" w14:textId="77777777" w:rsidR="008E4377" w:rsidRDefault="008E4377" w:rsidP="008E4377">
      <w:pPr>
        <w:rPr>
          <w:lang w:eastAsia="zh-CN"/>
        </w:rPr>
      </w:pPr>
      <w:r>
        <w:rPr>
          <w:rFonts w:hint="eastAsia"/>
        </w:rPr>
        <w:t>In addition, the measurement requirements for ATG neighbor cells should apply provided that SSB of neighbor cells are within SMTC window in Rel-18.</w:t>
      </w:r>
    </w:p>
    <w:p w14:paraId="5A2DDFAD" w14:textId="77777777" w:rsidR="008E4377" w:rsidRDefault="008E4377" w:rsidP="008E4377">
      <w:pPr>
        <w:pStyle w:val="Heading3"/>
        <w:rPr>
          <w:lang w:eastAsia="zh-CN"/>
        </w:rPr>
      </w:pPr>
      <w:r>
        <w:t>9.1</w:t>
      </w:r>
      <w:r>
        <w:rPr>
          <w:lang w:val="en-US" w:eastAsia="zh-CN"/>
        </w:rPr>
        <w:t>D</w:t>
      </w:r>
      <w:r>
        <w:t>.2</w:t>
      </w:r>
      <w:r>
        <w:tab/>
        <w:t>Measurement gap</w:t>
      </w:r>
    </w:p>
    <w:p w14:paraId="2CEAD2D4" w14:textId="77777777" w:rsidR="008E4377" w:rsidRDefault="008E4377" w:rsidP="008E4377">
      <w:r>
        <w:t xml:space="preserve">If the UE requires </w:t>
      </w:r>
      <w:r>
        <w:rPr>
          <w:lang w:eastAsia="zh-CN"/>
        </w:rPr>
        <w:t>measurement gap</w:t>
      </w:r>
      <w:r>
        <w:t>s to identify and measure intra-frequency cells and/or inter-frequency cells, and the UE does not support independent measurement gap patterns for different frequency ranges as specified in Table 5.1-1 in [18, 19, 20],</w:t>
      </w:r>
      <w:r>
        <w:rPr>
          <w:rFonts w:cs="v4.2.0"/>
        </w:rPr>
        <w:t xml:space="preserve"> in order for the requirements in the following clauses to apply the network must provide </w:t>
      </w:r>
      <w:r>
        <w:t>a single per-UE measurement gap pattern for concurrent monitoring of all frequency layers.</w:t>
      </w:r>
    </w:p>
    <w:p w14:paraId="47A6E6D5" w14:textId="77777777" w:rsidR="008E4377" w:rsidRDefault="008E4377" w:rsidP="008E4377">
      <w:pPr>
        <w:rPr>
          <w:rFonts w:cs="v4.2.0"/>
        </w:rPr>
      </w:pPr>
      <w:r>
        <w:t xml:space="preserve">If the UE requires </w:t>
      </w:r>
      <w:r>
        <w:rPr>
          <w:lang w:eastAsia="zh-CN"/>
        </w:rPr>
        <w:t>measurement gap</w:t>
      </w:r>
      <w:r>
        <w:t xml:space="preserve">s to identify and measure intra-frequency cells and/or inter-frequency cells, and the UE supports independent measurement gap patterns for </w:t>
      </w:r>
      <w:r>
        <w:rPr>
          <w:lang w:eastAsia="zh-CN"/>
        </w:rPr>
        <w:t>different</w:t>
      </w:r>
      <w:r>
        <w:t xml:space="preserve"> frequency ranges as specified in Table 5.1-1 in [18, 19, 20]</w:t>
      </w:r>
      <w:r>
        <w:rPr>
          <w:lang w:eastAsia="zh-CN"/>
        </w:rPr>
        <w:t>,</w:t>
      </w:r>
      <w:r>
        <w:t xml:space="preserve"> </w:t>
      </w:r>
      <w:r>
        <w:rPr>
          <w:rFonts w:cs="v4.2.0"/>
        </w:rPr>
        <w:t>in order for the requirements in the following clauses to apply the network must provide</w:t>
      </w:r>
      <w:r>
        <w:rPr>
          <w:rFonts w:cs="v4.2.0"/>
          <w:lang w:eastAsia="zh-CN"/>
        </w:rPr>
        <w:t xml:space="preserve"> either per-FR</w:t>
      </w:r>
      <w:r>
        <w:rPr>
          <w:rFonts w:cs="v4.2.0" w:hint="eastAsia"/>
          <w:lang w:eastAsia="zh-CN"/>
        </w:rPr>
        <w:t>1</w:t>
      </w:r>
      <w:r>
        <w:rPr>
          <w:rFonts w:cs="v4.2.0"/>
        </w:rPr>
        <w:t xml:space="preserve"> measurement gap patterns for frequency range where UE requires per-FR</w:t>
      </w:r>
      <w:r>
        <w:rPr>
          <w:rFonts w:cs="v4.2.0" w:hint="eastAsia"/>
          <w:lang w:eastAsia="zh-CN"/>
        </w:rPr>
        <w:t>1</w:t>
      </w:r>
      <w:r>
        <w:rPr>
          <w:rFonts w:cs="v4.2.0"/>
        </w:rPr>
        <w:t xml:space="preserve"> measurement gap for concurrent monitoring of all frequency layers of each frequency range independently, or a single per-UE measurement gap pattern for concurrent monitoring of all frequency layers of all frequency ranges.</w:t>
      </w:r>
    </w:p>
    <w:p w14:paraId="68F24EB8" w14:textId="77777777" w:rsidR="008E4377" w:rsidRDefault="008E4377" w:rsidP="008E4377">
      <w:r>
        <w:t>During the per-UE measurement gaps the UE:</w:t>
      </w:r>
    </w:p>
    <w:p w14:paraId="32C2E4C7" w14:textId="77777777" w:rsidR="008E4377" w:rsidRDefault="008E4377" w:rsidP="008E4377">
      <w:pPr>
        <w:pStyle w:val="B10"/>
        <w:rPr>
          <w:lang w:eastAsia="zh-CN"/>
        </w:rPr>
      </w:pPr>
      <w:r>
        <w:rPr>
          <w:rFonts w:eastAsia="Malgun Gothic"/>
          <w:lang w:eastAsia="ko-KR"/>
        </w:rPr>
        <w:t>-</w:t>
      </w:r>
      <w:r>
        <w:rPr>
          <w:rFonts w:eastAsia="Malgun Gothic"/>
          <w:lang w:eastAsia="ko-KR"/>
        </w:rPr>
        <w:tab/>
      </w:r>
      <w:r>
        <w:t>is not required to conduct reception/transmission from/to the corresponding NR serving cells for SA</w:t>
      </w:r>
      <w:r>
        <w:rPr>
          <w:lang w:eastAsia="zh-CN"/>
        </w:rPr>
        <w:t xml:space="preserve"> (with single carrier)</w:t>
      </w:r>
      <w:r>
        <w:t xml:space="preserve"> except the reception of signals used for RRM measurement(s).</w:t>
      </w:r>
    </w:p>
    <w:p w14:paraId="79CF6A66" w14:textId="77777777" w:rsidR="008E4377" w:rsidRDefault="008E4377" w:rsidP="008E4377">
      <w:pPr>
        <w:rPr>
          <w:lang w:eastAsia="zh-CN"/>
        </w:rPr>
      </w:pPr>
      <w:r>
        <w:rPr>
          <w:lang w:eastAsia="zh-CN"/>
        </w:rPr>
        <w:t>During the per-FR</w:t>
      </w:r>
      <w:r>
        <w:rPr>
          <w:rFonts w:hint="eastAsia"/>
          <w:lang w:eastAsia="zh-CN"/>
        </w:rPr>
        <w:t>1</w:t>
      </w:r>
      <w:r>
        <w:rPr>
          <w:lang w:eastAsia="zh-CN"/>
        </w:rPr>
        <w:t xml:space="preserve"> measurement gaps the UE:</w:t>
      </w:r>
    </w:p>
    <w:p w14:paraId="2531CF88" w14:textId="77777777" w:rsidR="008E4377" w:rsidRDefault="008E4377" w:rsidP="008E4377">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w:t>
      </w:r>
      <w:r>
        <w:t xml:space="preserve"> except the reception of signals used for RRM measurement(s).</w:t>
      </w:r>
    </w:p>
    <w:p w14:paraId="02F34D48" w14:textId="77777777" w:rsidR="008E4377" w:rsidRDefault="008E4377" w:rsidP="008E4377">
      <w:pPr>
        <w:rPr>
          <w:rFonts w:eastAsia="MS Mincho"/>
          <w:lang w:eastAsia="ja-JP"/>
        </w:rPr>
      </w:pPr>
      <w:r>
        <w:t>UEs shall support the measurement gap patterns listed in Table 9.1</w:t>
      </w:r>
      <w:r>
        <w:rPr>
          <w:lang w:val="en-US" w:eastAsia="zh-CN"/>
        </w:rPr>
        <w:t>D</w:t>
      </w:r>
      <w:r>
        <w:t xml:space="preserve">.2-1 based on the applicability specified in </w:t>
      </w:r>
      <w:r>
        <w:rPr>
          <w:rFonts w:hint="eastAsia"/>
          <w:lang w:eastAsia="zh-CN"/>
        </w:rPr>
        <w:t>T</w:t>
      </w:r>
      <w:r>
        <w:t xml:space="preserve">able </w:t>
      </w:r>
      <w:r>
        <w:rPr>
          <w:snapToGrid w:val="0"/>
        </w:rPr>
        <w:t>9.1</w:t>
      </w:r>
      <w:r>
        <w:rPr>
          <w:snapToGrid w:val="0"/>
          <w:lang w:val="en-US" w:eastAsia="zh-CN"/>
        </w:rPr>
        <w:t>D</w:t>
      </w:r>
      <w:r>
        <w:rPr>
          <w:snapToGrid w:val="0"/>
        </w:rPr>
        <w:t>.2-</w:t>
      </w:r>
      <w:r>
        <w:rPr>
          <w:rFonts w:hint="eastAsia"/>
          <w:snapToGrid w:val="0"/>
          <w:lang w:eastAsia="zh-CN"/>
        </w:rPr>
        <w:t>2</w:t>
      </w:r>
      <w:r>
        <w:t>.</w:t>
      </w:r>
      <w:r>
        <w:rPr>
          <w:rFonts w:eastAsia="MS Mincho"/>
          <w:lang w:eastAsia="ja-JP"/>
        </w:rPr>
        <w:t xml:space="preserve"> UE determines measurement gap timing based on gap offset configuration and measurement gap timing advance configuration provided by higher layer signalling as specified in </w:t>
      </w:r>
      <w:r>
        <w:t>TS 38.331 </w:t>
      </w:r>
      <w:r>
        <w:rPr>
          <w:rFonts w:eastAsia="MS Mincho"/>
          <w:lang w:eastAsia="ja-JP"/>
        </w:rPr>
        <w:t>[2] and TS 36.331 [16].</w:t>
      </w:r>
    </w:p>
    <w:p w14:paraId="4AE87176" w14:textId="77777777" w:rsidR="008E4377" w:rsidRDefault="008E4377" w:rsidP="008E4377">
      <w:pPr>
        <w:pStyle w:val="TH"/>
      </w:pPr>
      <w:r>
        <w:t>Table 9.1</w:t>
      </w:r>
      <w:r>
        <w:rPr>
          <w:lang w:val="en-US" w:eastAsia="zh-CN"/>
        </w:rPr>
        <w:t>D</w:t>
      </w:r>
      <w:r>
        <w:t>.2-1: Gap Pattern Configurations</w:t>
      </w:r>
    </w:p>
    <w:tbl>
      <w:tblPr>
        <w:tblW w:w="28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2319"/>
      </w:tblGrid>
      <w:tr w:rsidR="008E4377" w14:paraId="22C0E6B0"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52559F73" w14:textId="77777777" w:rsidR="008E4377" w:rsidRDefault="008E4377" w:rsidP="00AD76D8">
            <w:pPr>
              <w:pStyle w:val="TAH"/>
            </w:pPr>
            <w:r>
              <w:t>Gap Pattern Id</w:t>
            </w:r>
          </w:p>
        </w:tc>
        <w:tc>
          <w:tcPr>
            <w:tcW w:w="1639" w:type="pct"/>
            <w:tcBorders>
              <w:top w:val="single" w:sz="4" w:space="0" w:color="auto"/>
              <w:left w:val="single" w:sz="4" w:space="0" w:color="auto"/>
              <w:bottom w:val="single" w:sz="4" w:space="0" w:color="auto"/>
              <w:right w:val="single" w:sz="4" w:space="0" w:color="auto"/>
            </w:tcBorders>
          </w:tcPr>
          <w:p w14:paraId="39D2D89E" w14:textId="77777777" w:rsidR="008E4377" w:rsidRDefault="008E4377" w:rsidP="00AD76D8">
            <w:pPr>
              <w:pStyle w:val="TAH"/>
            </w:pPr>
            <w:r>
              <w:rPr>
                <w:lang w:eastAsia="zh-CN"/>
              </w:rPr>
              <w:t xml:space="preserve">Measurement </w:t>
            </w:r>
            <w:r>
              <w:t>Gap Length (MGL, ms)</w:t>
            </w:r>
          </w:p>
        </w:tc>
        <w:tc>
          <w:tcPr>
            <w:tcW w:w="2139" w:type="pct"/>
            <w:tcBorders>
              <w:top w:val="single" w:sz="4" w:space="0" w:color="auto"/>
              <w:left w:val="single" w:sz="4" w:space="0" w:color="auto"/>
              <w:bottom w:val="single" w:sz="4" w:space="0" w:color="auto"/>
              <w:right w:val="single" w:sz="4" w:space="0" w:color="auto"/>
            </w:tcBorders>
          </w:tcPr>
          <w:p w14:paraId="68CCF711" w14:textId="77777777" w:rsidR="008E4377" w:rsidRDefault="008E4377" w:rsidP="00AD76D8">
            <w:pPr>
              <w:pStyle w:val="TAH"/>
            </w:pPr>
            <w:r>
              <w:rPr>
                <w:lang w:eastAsia="zh-CN"/>
              </w:rPr>
              <w:t>Measurement</w:t>
            </w:r>
            <w:r>
              <w:t xml:space="preserve"> Gap Repetition Period</w:t>
            </w:r>
          </w:p>
          <w:p w14:paraId="1A2F46EE" w14:textId="77777777" w:rsidR="008E4377" w:rsidRDefault="008E4377" w:rsidP="00AD76D8">
            <w:pPr>
              <w:pStyle w:val="TAH"/>
            </w:pPr>
            <w:r>
              <w:t>(MGRP, ms)</w:t>
            </w:r>
          </w:p>
        </w:tc>
      </w:tr>
      <w:tr w:rsidR="008E4377" w14:paraId="4614B45E"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5D5EB9B0" w14:textId="77777777" w:rsidR="008E4377" w:rsidRDefault="008E4377" w:rsidP="00AD76D8">
            <w:pPr>
              <w:pStyle w:val="TAC"/>
              <w:rPr>
                <w:snapToGrid w:val="0"/>
              </w:rPr>
            </w:pPr>
            <w:r>
              <w:rPr>
                <w:snapToGrid w:val="0"/>
              </w:rPr>
              <w:t>0</w:t>
            </w:r>
          </w:p>
        </w:tc>
        <w:tc>
          <w:tcPr>
            <w:tcW w:w="1639" w:type="pct"/>
            <w:tcBorders>
              <w:top w:val="single" w:sz="4" w:space="0" w:color="auto"/>
              <w:left w:val="single" w:sz="4" w:space="0" w:color="auto"/>
              <w:bottom w:val="single" w:sz="4" w:space="0" w:color="auto"/>
              <w:right w:val="single" w:sz="4" w:space="0" w:color="auto"/>
            </w:tcBorders>
          </w:tcPr>
          <w:p w14:paraId="16068748"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13808FAE" w14:textId="77777777" w:rsidR="008E4377" w:rsidRDefault="008E4377" w:rsidP="00AD76D8">
            <w:pPr>
              <w:pStyle w:val="TAC"/>
              <w:rPr>
                <w:snapToGrid w:val="0"/>
              </w:rPr>
            </w:pPr>
            <w:r>
              <w:rPr>
                <w:snapToGrid w:val="0"/>
              </w:rPr>
              <w:t>40</w:t>
            </w:r>
          </w:p>
        </w:tc>
      </w:tr>
      <w:tr w:rsidR="008E4377" w14:paraId="6559FC2F"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23584FCB" w14:textId="77777777" w:rsidR="008E4377" w:rsidRDefault="008E4377" w:rsidP="00AD76D8">
            <w:pPr>
              <w:pStyle w:val="TAC"/>
              <w:rPr>
                <w:snapToGrid w:val="0"/>
              </w:rPr>
            </w:pPr>
            <w:r>
              <w:rPr>
                <w:snapToGrid w:val="0"/>
              </w:rPr>
              <w:t>1</w:t>
            </w:r>
          </w:p>
        </w:tc>
        <w:tc>
          <w:tcPr>
            <w:tcW w:w="1639" w:type="pct"/>
            <w:tcBorders>
              <w:top w:val="single" w:sz="4" w:space="0" w:color="auto"/>
              <w:left w:val="single" w:sz="4" w:space="0" w:color="auto"/>
              <w:bottom w:val="single" w:sz="4" w:space="0" w:color="auto"/>
              <w:right w:val="single" w:sz="4" w:space="0" w:color="auto"/>
            </w:tcBorders>
          </w:tcPr>
          <w:p w14:paraId="0DF9E9D4"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478C1DA4" w14:textId="77777777" w:rsidR="008E4377" w:rsidRDefault="008E4377" w:rsidP="00AD76D8">
            <w:pPr>
              <w:pStyle w:val="TAC"/>
              <w:rPr>
                <w:snapToGrid w:val="0"/>
              </w:rPr>
            </w:pPr>
            <w:r>
              <w:rPr>
                <w:snapToGrid w:val="0"/>
              </w:rPr>
              <w:t>80</w:t>
            </w:r>
          </w:p>
        </w:tc>
      </w:tr>
      <w:tr w:rsidR="008E4377" w14:paraId="1A2C508B"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482C8E96" w14:textId="77777777" w:rsidR="008E4377" w:rsidRDefault="008E4377" w:rsidP="00AD76D8">
            <w:pPr>
              <w:pStyle w:val="TAC"/>
              <w:rPr>
                <w:snapToGrid w:val="0"/>
              </w:rPr>
            </w:pPr>
            <w:r>
              <w:rPr>
                <w:snapToGrid w:val="0"/>
                <w:lang w:eastAsia="ko-KR"/>
              </w:rPr>
              <w:t>2</w:t>
            </w:r>
          </w:p>
        </w:tc>
        <w:tc>
          <w:tcPr>
            <w:tcW w:w="1639" w:type="pct"/>
            <w:tcBorders>
              <w:top w:val="single" w:sz="4" w:space="0" w:color="auto"/>
              <w:left w:val="single" w:sz="4" w:space="0" w:color="auto"/>
              <w:bottom w:val="single" w:sz="4" w:space="0" w:color="auto"/>
              <w:right w:val="single" w:sz="4" w:space="0" w:color="auto"/>
            </w:tcBorders>
          </w:tcPr>
          <w:p w14:paraId="7066DF77"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3597C34E" w14:textId="77777777" w:rsidR="008E4377" w:rsidRDefault="008E4377" w:rsidP="00AD76D8">
            <w:pPr>
              <w:pStyle w:val="TAC"/>
              <w:rPr>
                <w:snapToGrid w:val="0"/>
              </w:rPr>
            </w:pPr>
            <w:r>
              <w:rPr>
                <w:snapToGrid w:val="0"/>
                <w:lang w:eastAsia="ko-KR"/>
              </w:rPr>
              <w:t>40</w:t>
            </w:r>
          </w:p>
        </w:tc>
      </w:tr>
      <w:tr w:rsidR="008E4377" w14:paraId="0E4DFB86"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311AA9BB" w14:textId="77777777" w:rsidR="008E4377" w:rsidRDefault="008E4377" w:rsidP="00AD76D8">
            <w:pPr>
              <w:pStyle w:val="TAC"/>
              <w:rPr>
                <w:snapToGrid w:val="0"/>
              </w:rPr>
            </w:pPr>
            <w:r>
              <w:rPr>
                <w:snapToGrid w:val="0"/>
                <w:lang w:eastAsia="ko-KR"/>
              </w:rPr>
              <w:t>3</w:t>
            </w:r>
          </w:p>
        </w:tc>
        <w:tc>
          <w:tcPr>
            <w:tcW w:w="1639" w:type="pct"/>
            <w:tcBorders>
              <w:top w:val="single" w:sz="4" w:space="0" w:color="auto"/>
              <w:left w:val="single" w:sz="4" w:space="0" w:color="auto"/>
              <w:bottom w:val="single" w:sz="4" w:space="0" w:color="auto"/>
              <w:right w:val="single" w:sz="4" w:space="0" w:color="auto"/>
            </w:tcBorders>
          </w:tcPr>
          <w:p w14:paraId="66EE3E7A"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5CDFBC77" w14:textId="77777777" w:rsidR="008E4377" w:rsidRDefault="008E4377" w:rsidP="00AD76D8">
            <w:pPr>
              <w:pStyle w:val="TAC"/>
              <w:rPr>
                <w:snapToGrid w:val="0"/>
              </w:rPr>
            </w:pPr>
            <w:r>
              <w:rPr>
                <w:snapToGrid w:val="0"/>
                <w:lang w:eastAsia="ko-KR"/>
              </w:rPr>
              <w:t>80</w:t>
            </w:r>
          </w:p>
        </w:tc>
      </w:tr>
      <w:tr w:rsidR="008E4377" w14:paraId="7107929B"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60B6F26F" w14:textId="77777777" w:rsidR="008E4377" w:rsidRDefault="008E4377" w:rsidP="00AD76D8">
            <w:pPr>
              <w:pStyle w:val="TAC"/>
              <w:rPr>
                <w:snapToGrid w:val="0"/>
                <w:lang w:eastAsia="ko-KR"/>
              </w:rPr>
            </w:pPr>
            <w:r>
              <w:rPr>
                <w:snapToGrid w:val="0"/>
                <w:lang w:eastAsia="ko-KR"/>
              </w:rPr>
              <w:t>4</w:t>
            </w:r>
          </w:p>
        </w:tc>
        <w:tc>
          <w:tcPr>
            <w:tcW w:w="1639" w:type="pct"/>
            <w:tcBorders>
              <w:top w:val="single" w:sz="4" w:space="0" w:color="auto"/>
              <w:left w:val="single" w:sz="4" w:space="0" w:color="auto"/>
              <w:bottom w:val="single" w:sz="4" w:space="0" w:color="auto"/>
              <w:right w:val="single" w:sz="4" w:space="0" w:color="auto"/>
            </w:tcBorders>
          </w:tcPr>
          <w:p w14:paraId="657F7359"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6579142B" w14:textId="77777777" w:rsidR="008E4377" w:rsidRDefault="008E4377" w:rsidP="00AD76D8">
            <w:pPr>
              <w:pStyle w:val="TAC"/>
              <w:rPr>
                <w:snapToGrid w:val="0"/>
                <w:lang w:eastAsia="ko-KR"/>
              </w:rPr>
            </w:pPr>
            <w:r>
              <w:rPr>
                <w:snapToGrid w:val="0"/>
                <w:lang w:eastAsia="ko-KR"/>
              </w:rPr>
              <w:t>20</w:t>
            </w:r>
          </w:p>
        </w:tc>
      </w:tr>
      <w:tr w:rsidR="008E4377" w14:paraId="425C3D88"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4A902E1B" w14:textId="77777777" w:rsidR="008E4377" w:rsidRDefault="008E4377" w:rsidP="00AD76D8">
            <w:pPr>
              <w:pStyle w:val="TAC"/>
              <w:rPr>
                <w:snapToGrid w:val="0"/>
                <w:lang w:eastAsia="ko-KR"/>
              </w:rPr>
            </w:pPr>
            <w:r>
              <w:rPr>
                <w:snapToGrid w:val="0"/>
                <w:lang w:eastAsia="ko-KR"/>
              </w:rPr>
              <w:t>5</w:t>
            </w:r>
          </w:p>
        </w:tc>
        <w:tc>
          <w:tcPr>
            <w:tcW w:w="1639" w:type="pct"/>
            <w:tcBorders>
              <w:top w:val="single" w:sz="4" w:space="0" w:color="auto"/>
              <w:left w:val="single" w:sz="4" w:space="0" w:color="auto"/>
              <w:bottom w:val="single" w:sz="4" w:space="0" w:color="auto"/>
              <w:right w:val="single" w:sz="4" w:space="0" w:color="auto"/>
            </w:tcBorders>
          </w:tcPr>
          <w:p w14:paraId="1845ADEF"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442E616C" w14:textId="77777777" w:rsidR="008E4377" w:rsidRDefault="008E4377" w:rsidP="00AD76D8">
            <w:pPr>
              <w:pStyle w:val="TAC"/>
              <w:rPr>
                <w:snapToGrid w:val="0"/>
                <w:lang w:eastAsia="ko-KR"/>
              </w:rPr>
            </w:pPr>
            <w:r>
              <w:rPr>
                <w:snapToGrid w:val="0"/>
                <w:lang w:eastAsia="ko-KR"/>
              </w:rPr>
              <w:t>160</w:t>
            </w:r>
          </w:p>
        </w:tc>
      </w:tr>
      <w:tr w:rsidR="008E4377" w14:paraId="0E1B4126"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67B16751" w14:textId="77777777" w:rsidR="008E4377" w:rsidRDefault="008E4377" w:rsidP="00AD76D8">
            <w:pPr>
              <w:pStyle w:val="TAC"/>
              <w:rPr>
                <w:snapToGrid w:val="0"/>
                <w:lang w:eastAsia="ko-KR"/>
              </w:rPr>
            </w:pPr>
            <w:r>
              <w:rPr>
                <w:snapToGrid w:val="0"/>
                <w:lang w:eastAsia="ko-KR"/>
              </w:rPr>
              <w:t>6</w:t>
            </w:r>
          </w:p>
        </w:tc>
        <w:tc>
          <w:tcPr>
            <w:tcW w:w="1639" w:type="pct"/>
            <w:tcBorders>
              <w:top w:val="single" w:sz="4" w:space="0" w:color="auto"/>
              <w:left w:val="single" w:sz="4" w:space="0" w:color="auto"/>
              <w:bottom w:val="single" w:sz="4" w:space="0" w:color="auto"/>
              <w:right w:val="single" w:sz="4" w:space="0" w:color="auto"/>
            </w:tcBorders>
          </w:tcPr>
          <w:p w14:paraId="1BD57142"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666BADB" w14:textId="77777777" w:rsidR="008E4377" w:rsidRDefault="008E4377" w:rsidP="00AD76D8">
            <w:pPr>
              <w:pStyle w:val="TAC"/>
              <w:rPr>
                <w:snapToGrid w:val="0"/>
                <w:lang w:eastAsia="ko-KR"/>
              </w:rPr>
            </w:pPr>
            <w:r>
              <w:rPr>
                <w:snapToGrid w:val="0"/>
              </w:rPr>
              <w:t>20</w:t>
            </w:r>
          </w:p>
        </w:tc>
      </w:tr>
      <w:tr w:rsidR="008E4377" w14:paraId="556F896C"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469EFD43" w14:textId="77777777" w:rsidR="008E4377" w:rsidRDefault="008E4377" w:rsidP="00AD76D8">
            <w:pPr>
              <w:pStyle w:val="TAC"/>
              <w:rPr>
                <w:snapToGrid w:val="0"/>
                <w:lang w:eastAsia="ko-KR"/>
              </w:rPr>
            </w:pPr>
            <w:r>
              <w:rPr>
                <w:snapToGrid w:val="0"/>
                <w:lang w:eastAsia="ko-KR"/>
              </w:rPr>
              <w:t>7</w:t>
            </w:r>
          </w:p>
        </w:tc>
        <w:tc>
          <w:tcPr>
            <w:tcW w:w="1639" w:type="pct"/>
            <w:tcBorders>
              <w:top w:val="single" w:sz="4" w:space="0" w:color="auto"/>
              <w:left w:val="single" w:sz="4" w:space="0" w:color="auto"/>
              <w:bottom w:val="single" w:sz="4" w:space="0" w:color="auto"/>
              <w:right w:val="single" w:sz="4" w:space="0" w:color="auto"/>
            </w:tcBorders>
          </w:tcPr>
          <w:p w14:paraId="5C66BE7E"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CA6C8BA" w14:textId="77777777" w:rsidR="008E4377" w:rsidRDefault="008E4377" w:rsidP="00AD76D8">
            <w:pPr>
              <w:pStyle w:val="TAC"/>
              <w:rPr>
                <w:snapToGrid w:val="0"/>
                <w:lang w:eastAsia="ko-KR"/>
              </w:rPr>
            </w:pPr>
            <w:r>
              <w:rPr>
                <w:snapToGrid w:val="0"/>
              </w:rPr>
              <w:t>40</w:t>
            </w:r>
          </w:p>
        </w:tc>
      </w:tr>
      <w:tr w:rsidR="008E4377" w14:paraId="40E1A3AB"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32F7C5D5" w14:textId="77777777" w:rsidR="008E4377" w:rsidRDefault="008E4377" w:rsidP="00AD76D8">
            <w:pPr>
              <w:pStyle w:val="TAC"/>
              <w:rPr>
                <w:snapToGrid w:val="0"/>
                <w:lang w:eastAsia="ko-KR"/>
              </w:rPr>
            </w:pPr>
            <w:r>
              <w:rPr>
                <w:snapToGrid w:val="0"/>
                <w:lang w:eastAsia="ko-KR"/>
              </w:rPr>
              <w:t>8</w:t>
            </w:r>
          </w:p>
        </w:tc>
        <w:tc>
          <w:tcPr>
            <w:tcW w:w="1639" w:type="pct"/>
            <w:tcBorders>
              <w:top w:val="single" w:sz="4" w:space="0" w:color="auto"/>
              <w:left w:val="single" w:sz="4" w:space="0" w:color="auto"/>
              <w:bottom w:val="single" w:sz="4" w:space="0" w:color="auto"/>
              <w:right w:val="single" w:sz="4" w:space="0" w:color="auto"/>
            </w:tcBorders>
          </w:tcPr>
          <w:p w14:paraId="666D4ECC"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0A74E0D3" w14:textId="77777777" w:rsidR="008E4377" w:rsidRDefault="008E4377" w:rsidP="00AD76D8">
            <w:pPr>
              <w:pStyle w:val="TAC"/>
              <w:rPr>
                <w:snapToGrid w:val="0"/>
                <w:lang w:eastAsia="ko-KR"/>
              </w:rPr>
            </w:pPr>
            <w:r>
              <w:rPr>
                <w:snapToGrid w:val="0"/>
                <w:lang w:eastAsia="ko-KR"/>
              </w:rPr>
              <w:t>80</w:t>
            </w:r>
          </w:p>
        </w:tc>
      </w:tr>
      <w:tr w:rsidR="008E4377" w14:paraId="549FA46C"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2B50A69F" w14:textId="77777777" w:rsidR="008E4377" w:rsidRDefault="008E4377" w:rsidP="00AD76D8">
            <w:pPr>
              <w:pStyle w:val="TAC"/>
              <w:rPr>
                <w:snapToGrid w:val="0"/>
                <w:lang w:eastAsia="ko-KR"/>
              </w:rPr>
            </w:pPr>
            <w:r>
              <w:rPr>
                <w:snapToGrid w:val="0"/>
                <w:lang w:eastAsia="ko-KR"/>
              </w:rPr>
              <w:t>9</w:t>
            </w:r>
          </w:p>
        </w:tc>
        <w:tc>
          <w:tcPr>
            <w:tcW w:w="1639" w:type="pct"/>
            <w:tcBorders>
              <w:top w:val="single" w:sz="4" w:space="0" w:color="auto"/>
              <w:left w:val="single" w:sz="4" w:space="0" w:color="auto"/>
              <w:bottom w:val="single" w:sz="4" w:space="0" w:color="auto"/>
              <w:right w:val="single" w:sz="4" w:space="0" w:color="auto"/>
            </w:tcBorders>
          </w:tcPr>
          <w:p w14:paraId="5014F0E3"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4E6A071C" w14:textId="77777777" w:rsidR="008E4377" w:rsidRDefault="008E4377" w:rsidP="00AD76D8">
            <w:pPr>
              <w:pStyle w:val="TAC"/>
              <w:rPr>
                <w:snapToGrid w:val="0"/>
                <w:lang w:eastAsia="ko-KR"/>
              </w:rPr>
            </w:pPr>
            <w:r>
              <w:rPr>
                <w:snapToGrid w:val="0"/>
                <w:lang w:eastAsia="ko-KR"/>
              </w:rPr>
              <w:t>160</w:t>
            </w:r>
          </w:p>
        </w:tc>
      </w:tr>
      <w:tr w:rsidR="008E4377" w14:paraId="38B76446"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0B73A89E" w14:textId="77777777" w:rsidR="008E4377" w:rsidRDefault="008E4377" w:rsidP="00AD76D8">
            <w:pPr>
              <w:pStyle w:val="TAC"/>
              <w:rPr>
                <w:snapToGrid w:val="0"/>
                <w:lang w:eastAsia="ko-KR"/>
              </w:rPr>
            </w:pPr>
            <w:r>
              <w:rPr>
                <w:snapToGrid w:val="0"/>
                <w:lang w:eastAsia="ko-KR"/>
              </w:rPr>
              <w:t>10</w:t>
            </w:r>
          </w:p>
        </w:tc>
        <w:tc>
          <w:tcPr>
            <w:tcW w:w="1639" w:type="pct"/>
            <w:tcBorders>
              <w:top w:val="single" w:sz="4" w:space="0" w:color="auto"/>
              <w:left w:val="single" w:sz="4" w:space="0" w:color="auto"/>
              <w:bottom w:val="single" w:sz="4" w:space="0" w:color="auto"/>
              <w:right w:val="single" w:sz="4" w:space="0" w:color="auto"/>
            </w:tcBorders>
          </w:tcPr>
          <w:p w14:paraId="6F185FA8"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151A9AF5" w14:textId="77777777" w:rsidR="008E4377" w:rsidRDefault="008E4377" w:rsidP="00AD76D8">
            <w:pPr>
              <w:pStyle w:val="TAC"/>
              <w:rPr>
                <w:snapToGrid w:val="0"/>
                <w:lang w:eastAsia="ko-KR"/>
              </w:rPr>
            </w:pPr>
            <w:r>
              <w:rPr>
                <w:snapToGrid w:val="0"/>
              </w:rPr>
              <w:t>20</w:t>
            </w:r>
          </w:p>
        </w:tc>
      </w:tr>
      <w:tr w:rsidR="008E4377" w14:paraId="3A76AA70"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6E8E9EE7" w14:textId="77777777" w:rsidR="008E4377" w:rsidRDefault="008E4377" w:rsidP="00AD76D8">
            <w:pPr>
              <w:pStyle w:val="TAC"/>
              <w:rPr>
                <w:snapToGrid w:val="0"/>
                <w:lang w:eastAsia="ko-KR"/>
              </w:rPr>
            </w:pPr>
            <w:r>
              <w:rPr>
                <w:snapToGrid w:val="0"/>
                <w:lang w:eastAsia="ko-KR"/>
              </w:rPr>
              <w:t>11</w:t>
            </w:r>
          </w:p>
        </w:tc>
        <w:tc>
          <w:tcPr>
            <w:tcW w:w="1639" w:type="pct"/>
            <w:tcBorders>
              <w:top w:val="single" w:sz="4" w:space="0" w:color="auto"/>
              <w:left w:val="single" w:sz="4" w:space="0" w:color="auto"/>
              <w:bottom w:val="single" w:sz="4" w:space="0" w:color="auto"/>
              <w:right w:val="single" w:sz="4" w:space="0" w:color="auto"/>
            </w:tcBorders>
          </w:tcPr>
          <w:p w14:paraId="7072FD13"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0663B72B" w14:textId="77777777" w:rsidR="008E4377" w:rsidRDefault="008E4377" w:rsidP="00AD76D8">
            <w:pPr>
              <w:pStyle w:val="TAC"/>
              <w:rPr>
                <w:snapToGrid w:val="0"/>
                <w:lang w:eastAsia="ko-KR"/>
              </w:rPr>
            </w:pPr>
            <w:r>
              <w:rPr>
                <w:snapToGrid w:val="0"/>
                <w:lang w:eastAsia="ko-KR"/>
              </w:rPr>
              <w:t>160</w:t>
            </w:r>
          </w:p>
        </w:tc>
      </w:tr>
      <w:tr w:rsidR="008E4377" w14:paraId="0FEE0AE7"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75755EE7" w14:textId="77777777" w:rsidR="008E4377" w:rsidRDefault="008E4377" w:rsidP="00AD76D8">
            <w:pPr>
              <w:pStyle w:val="TAC"/>
              <w:rPr>
                <w:snapToGrid w:val="0"/>
                <w:lang w:eastAsia="ko-KR"/>
              </w:rPr>
            </w:pPr>
            <w:r>
              <w:rPr>
                <w:snapToGrid w:val="0"/>
                <w:lang w:eastAsia="ko-KR"/>
              </w:rPr>
              <w:t>12</w:t>
            </w:r>
          </w:p>
        </w:tc>
        <w:tc>
          <w:tcPr>
            <w:tcW w:w="1639" w:type="pct"/>
            <w:tcBorders>
              <w:top w:val="single" w:sz="4" w:space="0" w:color="auto"/>
              <w:left w:val="single" w:sz="4" w:space="0" w:color="auto"/>
              <w:bottom w:val="single" w:sz="4" w:space="0" w:color="auto"/>
              <w:right w:val="single" w:sz="4" w:space="0" w:color="auto"/>
            </w:tcBorders>
          </w:tcPr>
          <w:p w14:paraId="32C6CA6A" w14:textId="77777777" w:rsidR="008E4377" w:rsidRDefault="008E4377" w:rsidP="00AD76D8">
            <w:pPr>
              <w:pStyle w:val="TAC"/>
              <w:rPr>
                <w:snapToGrid w:val="0"/>
                <w:lang w:eastAsia="ko-KR"/>
              </w:rPr>
            </w:pPr>
            <w:r>
              <w:rPr>
                <w:snapToGrid w:val="0"/>
                <w:lang w:eastAsia="ko-KR"/>
              </w:rPr>
              <w:t>5.5</w:t>
            </w:r>
          </w:p>
        </w:tc>
        <w:tc>
          <w:tcPr>
            <w:tcW w:w="2139" w:type="pct"/>
            <w:tcBorders>
              <w:top w:val="single" w:sz="4" w:space="0" w:color="auto"/>
              <w:left w:val="single" w:sz="4" w:space="0" w:color="auto"/>
              <w:bottom w:val="single" w:sz="4" w:space="0" w:color="auto"/>
              <w:right w:val="single" w:sz="4" w:space="0" w:color="auto"/>
            </w:tcBorders>
          </w:tcPr>
          <w:p w14:paraId="0F502026" w14:textId="77777777" w:rsidR="008E4377" w:rsidRDefault="008E4377" w:rsidP="00AD76D8">
            <w:pPr>
              <w:pStyle w:val="TAC"/>
              <w:rPr>
                <w:snapToGrid w:val="0"/>
                <w:lang w:eastAsia="ko-KR"/>
              </w:rPr>
            </w:pPr>
            <w:r>
              <w:rPr>
                <w:snapToGrid w:val="0"/>
              </w:rPr>
              <w:t>20</w:t>
            </w:r>
          </w:p>
        </w:tc>
      </w:tr>
      <w:tr w:rsidR="008E4377" w14:paraId="63E5AF27" w14:textId="77777777" w:rsidTr="00AD76D8">
        <w:trPr>
          <w:cantSplit/>
          <w:trHeight w:val="172"/>
          <w:jc w:val="center"/>
        </w:trPr>
        <w:tc>
          <w:tcPr>
            <w:tcW w:w="1221" w:type="pct"/>
            <w:tcBorders>
              <w:top w:val="single" w:sz="4" w:space="0" w:color="auto"/>
              <w:left w:val="single" w:sz="4" w:space="0" w:color="auto"/>
              <w:bottom w:val="single" w:sz="4" w:space="0" w:color="auto"/>
              <w:right w:val="single" w:sz="4" w:space="0" w:color="auto"/>
            </w:tcBorders>
          </w:tcPr>
          <w:p w14:paraId="3A250321" w14:textId="77777777" w:rsidR="008E4377" w:rsidRDefault="008E4377" w:rsidP="00AD76D8">
            <w:pPr>
              <w:pStyle w:val="TAC"/>
              <w:rPr>
                <w:snapToGrid w:val="0"/>
                <w:lang w:eastAsia="ko-KR"/>
              </w:rPr>
            </w:pPr>
            <w:r>
              <w:rPr>
                <w:snapToGrid w:val="0"/>
                <w:lang w:eastAsia="ko-KR"/>
              </w:rPr>
              <w:t>13</w:t>
            </w:r>
          </w:p>
        </w:tc>
        <w:tc>
          <w:tcPr>
            <w:tcW w:w="1639" w:type="pct"/>
            <w:tcBorders>
              <w:top w:val="single" w:sz="4" w:space="0" w:color="auto"/>
              <w:left w:val="single" w:sz="4" w:space="0" w:color="auto"/>
              <w:bottom w:val="single" w:sz="4" w:space="0" w:color="auto"/>
              <w:right w:val="single" w:sz="4" w:space="0" w:color="auto"/>
            </w:tcBorders>
          </w:tcPr>
          <w:p w14:paraId="38F5E035" w14:textId="77777777" w:rsidR="008E4377" w:rsidRDefault="008E4377" w:rsidP="00AD76D8">
            <w:pPr>
              <w:pStyle w:val="TAC"/>
              <w:rPr>
                <w:snapToGrid w:val="0"/>
                <w:lang w:eastAsia="ko-KR"/>
              </w:rPr>
            </w:pPr>
            <w:r>
              <w:rPr>
                <w:snapToGrid w:val="0"/>
                <w:lang w:eastAsia="ko-KR"/>
              </w:rPr>
              <w:t>5.5</w:t>
            </w:r>
          </w:p>
        </w:tc>
        <w:tc>
          <w:tcPr>
            <w:tcW w:w="2139" w:type="pct"/>
            <w:tcBorders>
              <w:top w:val="single" w:sz="4" w:space="0" w:color="auto"/>
              <w:left w:val="single" w:sz="4" w:space="0" w:color="auto"/>
              <w:bottom w:val="single" w:sz="4" w:space="0" w:color="auto"/>
              <w:right w:val="single" w:sz="4" w:space="0" w:color="auto"/>
            </w:tcBorders>
          </w:tcPr>
          <w:p w14:paraId="4BA71537" w14:textId="77777777" w:rsidR="008E4377" w:rsidRDefault="008E4377" w:rsidP="00AD76D8">
            <w:pPr>
              <w:pStyle w:val="TAC"/>
              <w:rPr>
                <w:snapToGrid w:val="0"/>
                <w:lang w:eastAsia="ko-KR"/>
              </w:rPr>
            </w:pPr>
            <w:r>
              <w:rPr>
                <w:snapToGrid w:val="0"/>
              </w:rPr>
              <w:t>40</w:t>
            </w:r>
          </w:p>
        </w:tc>
      </w:tr>
      <w:tr w:rsidR="008E4377" w14:paraId="7870298A"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7D7D52A4" w14:textId="77777777" w:rsidR="008E4377" w:rsidRDefault="008E4377" w:rsidP="00AD76D8">
            <w:pPr>
              <w:pStyle w:val="TAC"/>
              <w:rPr>
                <w:snapToGrid w:val="0"/>
                <w:lang w:eastAsia="ko-KR"/>
              </w:rPr>
            </w:pPr>
            <w:r>
              <w:rPr>
                <w:snapToGrid w:val="0"/>
                <w:lang w:eastAsia="ko-KR"/>
              </w:rPr>
              <w:t>14</w:t>
            </w:r>
          </w:p>
        </w:tc>
        <w:tc>
          <w:tcPr>
            <w:tcW w:w="1639" w:type="pct"/>
            <w:tcBorders>
              <w:top w:val="single" w:sz="4" w:space="0" w:color="auto"/>
              <w:left w:val="single" w:sz="4" w:space="0" w:color="auto"/>
              <w:bottom w:val="single" w:sz="4" w:space="0" w:color="auto"/>
              <w:right w:val="single" w:sz="4" w:space="0" w:color="auto"/>
            </w:tcBorders>
          </w:tcPr>
          <w:p w14:paraId="4BD857DC" w14:textId="77777777" w:rsidR="008E4377" w:rsidRDefault="008E4377" w:rsidP="00AD76D8">
            <w:pPr>
              <w:pStyle w:val="TAC"/>
              <w:rPr>
                <w:snapToGrid w:val="0"/>
                <w:lang w:eastAsia="ko-KR"/>
              </w:rPr>
            </w:pPr>
            <w:r>
              <w:rPr>
                <w:snapToGrid w:val="0"/>
                <w:lang w:eastAsia="ko-KR"/>
              </w:rPr>
              <w:t>5.5</w:t>
            </w:r>
          </w:p>
        </w:tc>
        <w:tc>
          <w:tcPr>
            <w:tcW w:w="2139" w:type="pct"/>
            <w:tcBorders>
              <w:top w:val="single" w:sz="4" w:space="0" w:color="auto"/>
              <w:left w:val="single" w:sz="4" w:space="0" w:color="auto"/>
              <w:bottom w:val="single" w:sz="4" w:space="0" w:color="auto"/>
              <w:right w:val="single" w:sz="4" w:space="0" w:color="auto"/>
            </w:tcBorders>
          </w:tcPr>
          <w:p w14:paraId="45AF7D8B" w14:textId="77777777" w:rsidR="008E4377" w:rsidRDefault="008E4377" w:rsidP="00AD76D8">
            <w:pPr>
              <w:pStyle w:val="TAC"/>
              <w:rPr>
                <w:snapToGrid w:val="0"/>
                <w:lang w:eastAsia="ko-KR"/>
              </w:rPr>
            </w:pPr>
            <w:r>
              <w:rPr>
                <w:snapToGrid w:val="0"/>
                <w:lang w:eastAsia="ko-KR"/>
              </w:rPr>
              <w:t>80</w:t>
            </w:r>
          </w:p>
        </w:tc>
      </w:tr>
      <w:tr w:rsidR="008E4377" w14:paraId="6BEDE58A"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01F6907E" w14:textId="77777777" w:rsidR="008E4377" w:rsidRDefault="008E4377" w:rsidP="00AD76D8">
            <w:pPr>
              <w:pStyle w:val="TAC"/>
              <w:rPr>
                <w:snapToGrid w:val="0"/>
                <w:lang w:eastAsia="ko-KR"/>
              </w:rPr>
            </w:pPr>
            <w:r>
              <w:rPr>
                <w:snapToGrid w:val="0"/>
                <w:lang w:eastAsia="ko-KR"/>
              </w:rPr>
              <w:t>15</w:t>
            </w:r>
          </w:p>
        </w:tc>
        <w:tc>
          <w:tcPr>
            <w:tcW w:w="1639" w:type="pct"/>
            <w:tcBorders>
              <w:top w:val="single" w:sz="4" w:space="0" w:color="auto"/>
              <w:left w:val="single" w:sz="4" w:space="0" w:color="auto"/>
              <w:bottom w:val="single" w:sz="4" w:space="0" w:color="auto"/>
              <w:right w:val="single" w:sz="4" w:space="0" w:color="auto"/>
            </w:tcBorders>
          </w:tcPr>
          <w:p w14:paraId="6B11E0E7" w14:textId="77777777" w:rsidR="008E4377" w:rsidRDefault="008E4377" w:rsidP="00AD76D8">
            <w:pPr>
              <w:pStyle w:val="TAC"/>
              <w:rPr>
                <w:snapToGrid w:val="0"/>
                <w:lang w:eastAsia="ko-KR"/>
              </w:rPr>
            </w:pPr>
            <w:r>
              <w:rPr>
                <w:snapToGrid w:val="0"/>
                <w:lang w:eastAsia="ko-KR"/>
              </w:rPr>
              <w:t>5.5</w:t>
            </w:r>
          </w:p>
        </w:tc>
        <w:tc>
          <w:tcPr>
            <w:tcW w:w="2139" w:type="pct"/>
            <w:tcBorders>
              <w:top w:val="single" w:sz="4" w:space="0" w:color="auto"/>
              <w:left w:val="single" w:sz="4" w:space="0" w:color="auto"/>
              <w:bottom w:val="single" w:sz="4" w:space="0" w:color="auto"/>
              <w:right w:val="single" w:sz="4" w:space="0" w:color="auto"/>
            </w:tcBorders>
          </w:tcPr>
          <w:p w14:paraId="27EDE16D" w14:textId="77777777" w:rsidR="008E4377" w:rsidRDefault="008E4377" w:rsidP="00AD76D8">
            <w:pPr>
              <w:pStyle w:val="TAC"/>
              <w:rPr>
                <w:snapToGrid w:val="0"/>
                <w:lang w:eastAsia="ko-KR"/>
              </w:rPr>
            </w:pPr>
            <w:r>
              <w:rPr>
                <w:snapToGrid w:val="0"/>
                <w:lang w:eastAsia="ko-KR"/>
              </w:rPr>
              <w:t>160</w:t>
            </w:r>
          </w:p>
        </w:tc>
      </w:tr>
      <w:tr w:rsidR="008E4377" w14:paraId="3872D3F8"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208BE242" w14:textId="77777777" w:rsidR="008E4377" w:rsidRDefault="008E4377" w:rsidP="00AD76D8">
            <w:pPr>
              <w:pStyle w:val="TAC"/>
              <w:rPr>
                <w:snapToGrid w:val="0"/>
                <w:lang w:eastAsia="ko-KR"/>
              </w:rPr>
            </w:pPr>
            <w:r>
              <w:rPr>
                <w:snapToGrid w:val="0"/>
                <w:lang w:eastAsia="ko-KR"/>
              </w:rPr>
              <w:t>16</w:t>
            </w:r>
          </w:p>
        </w:tc>
        <w:tc>
          <w:tcPr>
            <w:tcW w:w="1639" w:type="pct"/>
            <w:tcBorders>
              <w:top w:val="single" w:sz="4" w:space="0" w:color="auto"/>
              <w:left w:val="single" w:sz="4" w:space="0" w:color="auto"/>
              <w:bottom w:val="single" w:sz="4" w:space="0" w:color="auto"/>
              <w:right w:val="single" w:sz="4" w:space="0" w:color="auto"/>
            </w:tcBorders>
          </w:tcPr>
          <w:p w14:paraId="3173D305" w14:textId="77777777" w:rsidR="008E4377" w:rsidRDefault="008E4377" w:rsidP="00AD76D8">
            <w:pPr>
              <w:pStyle w:val="TAC"/>
              <w:rPr>
                <w:snapToGrid w:val="0"/>
                <w:lang w:eastAsia="ko-KR"/>
              </w:rPr>
            </w:pPr>
            <w:r>
              <w:rPr>
                <w:snapToGrid w:val="0"/>
                <w:lang w:eastAsia="ko-KR"/>
              </w:rPr>
              <w:t>3.5</w:t>
            </w:r>
          </w:p>
        </w:tc>
        <w:tc>
          <w:tcPr>
            <w:tcW w:w="2139" w:type="pct"/>
            <w:tcBorders>
              <w:top w:val="single" w:sz="4" w:space="0" w:color="auto"/>
              <w:left w:val="single" w:sz="4" w:space="0" w:color="auto"/>
              <w:bottom w:val="single" w:sz="4" w:space="0" w:color="auto"/>
              <w:right w:val="single" w:sz="4" w:space="0" w:color="auto"/>
            </w:tcBorders>
          </w:tcPr>
          <w:p w14:paraId="437346E0" w14:textId="77777777" w:rsidR="008E4377" w:rsidRDefault="008E4377" w:rsidP="00AD76D8">
            <w:pPr>
              <w:pStyle w:val="TAC"/>
              <w:rPr>
                <w:snapToGrid w:val="0"/>
                <w:lang w:eastAsia="ko-KR"/>
              </w:rPr>
            </w:pPr>
            <w:r>
              <w:rPr>
                <w:snapToGrid w:val="0"/>
              </w:rPr>
              <w:t>20</w:t>
            </w:r>
          </w:p>
        </w:tc>
      </w:tr>
      <w:tr w:rsidR="008E4377" w14:paraId="05E1E1ED"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283AADB5" w14:textId="77777777" w:rsidR="008E4377" w:rsidRDefault="008E4377" w:rsidP="00AD76D8">
            <w:pPr>
              <w:pStyle w:val="TAC"/>
              <w:rPr>
                <w:snapToGrid w:val="0"/>
                <w:lang w:eastAsia="ko-KR"/>
              </w:rPr>
            </w:pPr>
            <w:r>
              <w:rPr>
                <w:snapToGrid w:val="0"/>
                <w:lang w:eastAsia="ko-KR"/>
              </w:rPr>
              <w:t>17</w:t>
            </w:r>
          </w:p>
        </w:tc>
        <w:tc>
          <w:tcPr>
            <w:tcW w:w="1639" w:type="pct"/>
            <w:tcBorders>
              <w:top w:val="single" w:sz="4" w:space="0" w:color="auto"/>
              <w:left w:val="single" w:sz="4" w:space="0" w:color="auto"/>
              <w:bottom w:val="single" w:sz="4" w:space="0" w:color="auto"/>
              <w:right w:val="single" w:sz="4" w:space="0" w:color="auto"/>
            </w:tcBorders>
          </w:tcPr>
          <w:p w14:paraId="6E26BFB5" w14:textId="77777777" w:rsidR="008E4377" w:rsidRDefault="008E4377" w:rsidP="00AD76D8">
            <w:pPr>
              <w:pStyle w:val="TAC"/>
              <w:rPr>
                <w:snapToGrid w:val="0"/>
                <w:lang w:eastAsia="ko-KR"/>
              </w:rPr>
            </w:pPr>
            <w:r>
              <w:rPr>
                <w:snapToGrid w:val="0"/>
                <w:lang w:eastAsia="ko-KR"/>
              </w:rPr>
              <w:t>3.5</w:t>
            </w:r>
          </w:p>
        </w:tc>
        <w:tc>
          <w:tcPr>
            <w:tcW w:w="2139" w:type="pct"/>
            <w:tcBorders>
              <w:top w:val="single" w:sz="4" w:space="0" w:color="auto"/>
              <w:left w:val="single" w:sz="4" w:space="0" w:color="auto"/>
              <w:bottom w:val="single" w:sz="4" w:space="0" w:color="auto"/>
              <w:right w:val="single" w:sz="4" w:space="0" w:color="auto"/>
            </w:tcBorders>
          </w:tcPr>
          <w:p w14:paraId="5F95837B" w14:textId="77777777" w:rsidR="008E4377" w:rsidRDefault="008E4377" w:rsidP="00AD76D8">
            <w:pPr>
              <w:pStyle w:val="TAC"/>
              <w:rPr>
                <w:snapToGrid w:val="0"/>
                <w:lang w:eastAsia="ko-KR"/>
              </w:rPr>
            </w:pPr>
            <w:r>
              <w:rPr>
                <w:snapToGrid w:val="0"/>
              </w:rPr>
              <w:t>40</w:t>
            </w:r>
          </w:p>
        </w:tc>
      </w:tr>
      <w:tr w:rsidR="008E4377" w14:paraId="6685A0E7"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45A4E537" w14:textId="77777777" w:rsidR="008E4377" w:rsidRDefault="008E4377" w:rsidP="00AD76D8">
            <w:pPr>
              <w:pStyle w:val="TAC"/>
              <w:rPr>
                <w:snapToGrid w:val="0"/>
                <w:lang w:eastAsia="ko-KR"/>
              </w:rPr>
            </w:pPr>
            <w:r>
              <w:rPr>
                <w:snapToGrid w:val="0"/>
                <w:lang w:eastAsia="ko-KR"/>
              </w:rPr>
              <w:t>18</w:t>
            </w:r>
          </w:p>
        </w:tc>
        <w:tc>
          <w:tcPr>
            <w:tcW w:w="1639" w:type="pct"/>
            <w:tcBorders>
              <w:top w:val="single" w:sz="4" w:space="0" w:color="auto"/>
              <w:left w:val="single" w:sz="4" w:space="0" w:color="auto"/>
              <w:bottom w:val="single" w:sz="4" w:space="0" w:color="auto"/>
              <w:right w:val="single" w:sz="4" w:space="0" w:color="auto"/>
            </w:tcBorders>
          </w:tcPr>
          <w:p w14:paraId="61FA3796" w14:textId="77777777" w:rsidR="008E4377" w:rsidRDefault="008E4377" w:rsidP="00AD76D8">
            <w:pPr>
              <w:pStyle w:val="TAC"/>
              <w:rPr>
                <w:snapToGrid w:val="0"/>
                <w:lang w:eastAsia="ko-KR"/>
              </w:rPr>
            </w:pPr>
            <w:r>
              <w:rPr>
                <w:snapToGrid w:val="0"/>
                <w:lang w:eastAsia="ko-KR"/>
              </w:rPr>
              <w:t>3.5</w:t>
            </w:r>
          </w:p>
        </w:tc>
        <w:tc>
          <w:tcPr>
            <w:tcW w:w="2139" w:type="pct"/>
            <w:tcBorders>
              <w:top w:val="single" w:sz="4" w:space="0" w:color="auto"/>
              <w:left w:val="single" w:sz="4" w:space="0" w:color="auto"/>
              <w:bottom w:val="single" w:sz="4" w:space="0" w:color="auto"/>
              <w:right w:val="single" w:sz="4" w:space="0" w:color="auto"/>
            </w:tcBorders>
          </w:tcPr>
          <w:p w14:paraId="57334FB4" w14:textId="77777777" w:rsidR="008E4377" w:rsidRDefault="008E4377" w:rsidP="00AD76D8">
            <w:pPr>
              <w:pStyle w:val="TAC"/>
              <w:rPr>
                <w:snapToGrid w:val="0"/>
                <w:lang w:eastAsia="ko-KR"/>
              </w:rPr>
            </w:pPr>
            <w:r>
              <w:rPr>
                <w:snapToGrid w:val="0"/>
                <w:lang w:eastAsia="ko-KR"/>
              </w:rPr>
              <w:t>80</w:t>
            </w:r>
          </w:p>
        </w:tc>
      </w:tr>
      <w:tr w:rsidR="008E4377" w14:paraId="30E4213B"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2F7AA911" w14:textId="77777777" w:rsidR="008E4377" w:rsidRDefault="008E4377" w:rsidP="00AD76D8">
            <w:pPr>
              <w:pStyle w:val="TAC"/>
              <w:rPr>
                <w:snapToGrid w:val="0"/>
                <w:lang w:eastAsia="ko-KR"/>
              </w:rPr>
            </w:pPr>
            <w:r>
              <w:rPr>
                <w:snapToGrid w:val="0"/>
                <w:lang w:eastAsia="ko-KR"/>
              </w:rPr>
              <w:t>19</w:t>
            </w:r>
          </w:p>
        </w:tc>
        <w:tc>
          <w:tcPr>
            <w:tcW w:w="1639" w:type="pct"/>
            <w:tcBorders>
              <w:top w:val="single" w:sz="4" w:space="0" w:color="auto"/>
              <w:left w:val="single" w:sz="4" w:space="0" w:color="auto"/>
              <w:bottom w:val="single" w:sz="4" w:space="0" w:color="auto"/>
              <w:right w:val="single" w:sz="4" w:space="0" w:color="auto"/>
            </w:tcBorders>
          </w:tcPr>
          <w:p w14:paraId="0FB4C147" w14:textId="77777777" w:rsidR="008E4377" w:rsidRDefault="008E4377" w:rsidP="00AD76D8">
            <w:pPr>
              <w:pStyle w:val="TAC"/>
              <w:rPr>
                <w:snapToGrid w:val="0"/>
                <w:lang w:eastAsia="ko-KR"/>
              </w:rPr>
            </w:pPr>
            <w:r>
              <w:rPr>
                <w:snapToGrid w:val="0"/>
                <w:lang w:eastAsia="ko-KR"/>
              </w:rPr>
              <w:t>3.5</w:t>
            </w:r>
          </w:p>
        </w:tc>
        <w:tc>
          <w:tcPr>
            <w:tcW w:w="2139" w:type="pct"/>
            <w:tcBorders>
              <w:top w:val="single" w:sz="4" w:space="0" w:color="auto"/>
              <w:left w:val="single" w:sz="4" w:space="0" w:color="auto"/>
              <w:bottom w:val="single" w:sz="4" w:space="0" w:color="auto"/>
              <w:right w:val="single" w:sz="4" w:space="0" w:color="auto"/>
            </w:tcBorders>
          </w:tcPr>
          <w:p w14:paraId="24677AF0" w14:textId="77777777" w:rsidR="008E4377" w:rsidRDefault="008E4377" w:rsidP="00AD76D8">
            <w:pPr>
              <w:pStyle w:val="TAC"/>
              <w:rPr>
                <w:snapToGrid w:val="0"/>
                <w:lang w:eastAsia="ko-KR"/>
              </w:rPr>
            </w:pPr>
            <w:r>
              <w:rPr>
                <w:snapToGrid w:val="0"/>
                <w:lang w:eastAsia="ko-KR"/>
              </w:rPr>
              <w:t>160</w:t>
            </w:r>
          </w:p>
        </w:tc>
      </w:tr>
      <w:tr w:rsidR="008E4377" w14:paraId="41F8878F"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3ADB9852" w14:textId="77777777" w:rsidR="008E4377" w:rsidRDefault="008E4377" w:rsidP="00AD76D8">
            <w:pPr>
              <w:pStyle w:val="TAC"/>
              <w:rPr>
                <w:snapToGrid w:val="0"/>
                <w:lang w:eastAsia="ko-KR"/>
              </w:rPr>
            </w:pPr>
            <w:r>
              <w:rPr>
                <w:snapToGrid w:val="0"/>
                <w:lang w:eastAsia="ko-KR"/>
              </w:rPr>
              <w:t>20</w:t>
            </w:r>
          </w:p>
        </w:tc>
        <w:tc>
          <w:tcPr>
            <w:tcW w:w="1639" w:type="pct"/>
            <w:tcBorders>
              <w:top w:val="single" w:sz="4" w:space="0" w:color="auto"/>
              <w:left w:val="single" w:sz="4" w:space="0" w:color="auto"/>
              <w:bottom w:val="single" w:sz="4" w:space="0" w:color="auto"/>
              <w:right w:val="single" w:sz="4" w:space="0" w:color="auto"/>
            </w:tcBorders>
          </w:tcPr>
          <w:p w14:paraId="156F4AFF" w14:textId="77777777" w:rsidR="008E4377" w:rsidRDefault="008E4377" w:rsidP="00AD76D8">
            <w:pPr>
              <w:pStyle w:val="TAC"/>
              <w:rPr>
                <w:snapToGrid w:val="0"/>
                <w:lang w:eastAsia="ko-KR"/>
              </w:rPr>
            </w:pPr>
            <w:r>
              <w:rPr>
                <w:snapToGrid w:val="0"/>
                <w:lang w:eastAsia="ko-KR"/>
              </w:rPr>
              <w:t>1.5</w:t>
            </w:r>
          </w:p>
        </w:tc>
        <w:tc>
          <w:tcPr>
            <w:tcW w:w="2139" w:type="pct"/>
            <w:tcBorders>
              <w:top w:val="single" w:sz="4" w:space="0" w:color="auto"/>
              <w:left w:val="single" w:sz="4" w:space="0" w:color="auto"/>
              <w:bottom w:val="single" w:sz="4" w:space="0" w:color="auto"/>
              <w:right w:val="single" w:sz="4" w:space="0" w:color="auto"/>
            </w:tcBorders>
          </w:tcPr>
          <w:p w14:paraId="699CDDDE" w14:textId="77777777" w:rsidR="008E4377" w:rsidRDefault="008E4377" w:rsidP="00AD76D8">
            <w:pPr>
              <w:pStyle w:val="TAC"/>
              <w:rPr>
                <w:snapToGrid w:val="0"/>
                <w:lang w:eastAsia="ko-KR"/>
              </w:rPr>
            </w:pPr>
            <w:r>
              <w:rPr>
                <w:snapToGrid w:val="0"/>
              </w:rPr>
              <w:t>20</w:t>
            </w:r>
          </w:p>
        </w:tc>
      </w:tr>
      <w:tr w:rsidR="008E4377" w14:paraId="68CF088C"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767540BA" w14:textId="77777777" w:rsidR="008E4377" w:rsidRDefault="008E4377" w:rsidP="00AD76D8">
            <w:pPr>
              <w:pStyle w:val="TAC"/>
              <w:rPr>
                <w:snapToGrid w:val="0"/>
                <w:lang w:eastAsia="ko-KR"/>
              </w:rPr>
            </w:pPr>
            <w:r>
              <w:rPr>
                <w:snapToGrid w:val="0"/>
                <w:lang w:eastAsia="ko-KR"/>
              </w:rPr>
              <w:t>21</w:t>
            </w:r>
          </w:p>
        </w:tc>
        <w:tc>
          <w:tcPr>
            <w:tcW w:w="1639" w:type="pct"/>
            <w:tcBorders>
              <w:top w:val="single" w:sz="4" w:space="0" w:color="auto"/>
              <w:left w:val="single" w:sz="4" w:space="0" w:color="auto"/>
              <w:bottom w:val="single" w:sz="4" w:space="0" w:color="auto"/>
              <w:right w:val="single" w:sz="4" w:space="0" w:color="auto"/>
            </w:tcBorders>
          </w:tcPr>
          <w:p w14:paraId="0B41203A" w14:textId="77777777" w:rsidR="008E4377" w:rsidRDefault="008E4377" w:rsidP="00AD76D8">
            <w:pPr>
              <w:pStyle w:val="TAC"/>
              <w:rPr>
                <w:snapToGrid w:val="0"/>
                <w:lang w:eastAsia="ko-KR"/>
              </w:rPr>
            </w:pPr>
            <w:r>
              <w:rPr>
                <w:snapToGrid w:val="0"/>
                <w:lang w:eastAsia="ko-KR"/>
              </w:rPr>
              <w:t>1.5</w:t>
            </w:r>
          </w:p>
        </w:tc>
        <w:tc>
          <w:tcPr>
            <w:tcW w:w="2139" w:type="pct"/>
            <w:tcBorders>
              <w:top w:val="single" w:sz="4" w:space="0" w:color="auto"/>
              <w:left w:val="single" w:sz="4" w:space="0" w:color="auto"/>
              <w:bottom w:val="single" w:sz="4" w:space="0" w:color="auto"/>
              <w:right w:val="single" w:sz="4" w:space="0" w:color="auto"/>
            </w:tcBorders>
          </w:tcPr>
          <w:p w14:paraId="5C7DFFE6" w14:textId="77777777" w:rsidR="008E4377" w:rsidRDefault="008E4377" w:rsidP="00AD76D8">
            <w:pPr>
              <w:pStyle w:val="TAC"/>
              <w:rPr>
                <w:snapToGrid w:val="0"/>
                <w:lang w:eastAsia="ko-KR"/>
              </w:rPr>
            </w:pPr>
            <w:r>
              <w:rPr>
                <w:snapToGrid w:val="0"/>
              </w:rPr>
              <w:t>40</w:t>
            </w:r>
          </w:p>
        </w:tc>
      </w:tr>
      <w:tr w:rsidR="008E4377" w14:paraId="23C0C66B"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6987D593" w14:textId="77777777" w:rsidR="008E4377" w:rsidRDefault="008E4377" w:rsidP="00AD76D8">
            <w:pPr>
              <w:pStyle w:val="TAC"/>
              <w:rPr>
                <w:snapToGrid w:val="0"/>
                <w:lang w:eastAsia="ko-KR"/>
              </w:rPr>
            </w:pPr>
            <w:r>
              <w:rPr>
                <w:snapToGrid w:val="0"/>
                <w:lang w:eastAsia="ko-KR"/>
              </w:rPr>
              <w:t>22</w:t>
            </w:r>
          </w:p>
        </w:tc>
        <w:tc>
          <w:tcPr>
            <w:tcW w:w="1639" w:type="pct"/>
            <w:tcBorders>
              <w:top w:val="single" w:sz="4" w:space="0" w:color="auto"/>
              <w:left w:val="single" w:sz="4" w:space="0" w:color="auto"/>
              <w:bottom w:val="single" w:sz="4" w:space="0" w:color="auto"/>
              <w:right w:val="single" w:sz="4" w:space="0" w:color="auto"/>
            </w:tcBorders>
          </w:tcPr>
          <w:p w14:paraId="1B1945C4" w14:textId="77777777" w:rsidR="008E4377" w:rsidRDefault="008E4377" w:rsidP="00AD76D8">
            <w:pPr>
              <w:pStyle w:val="TAC"/>
              <w:rPr>
                <w:snapToGrid w:val="0"/>
                <w:lang w:eastAsia="ko-KR"/>
              </w:rPr>
            </w:pPr>
            <w:r>
              <w:rPr>
                <w:snapToGrid w:val="0"/>
                <w:lang w:eastAsia="ko-KR"/>
              </w:rPr>
              <w:t>1.5</w:t>
            </w:r>
          </w:p>
        </w:tc>
        <w:tc>
          <w:tcPr>
            <w:tcW w:w="2139" w:type="pct"/>
            <w:tcBorders>
              <w:top w:val="single" w:sz="4" w:space="0" w:color="auto"/>
              <w:left w:val="single" w:sz="4" w:space="0" w:color="auto"/>
              <w:bottom w:val="single" w:sz="4" w:space="0" w:color="auto"/>
              <w:right w:val="single" w:sz="4" w:space="0" w:color="auto"/>
            </w:tcBorders>
          </w:tcPr>
          <w:p w14:paraId="3396301E" w14:textId="77777777" w:rsidR="008E4377" w:rsidRDefault="008E4377" w:rsidP="00AD76D8">
            <w:pPr>
              <w:pStyle w:val="TAC"/>
              <w:rPr>
                <w:snapToGrid w:val="0"/>
                <w:lang w:eastAsia="ko-KR"/>
              </w:rPr>
            </w:pPr>
            <w:r>
              <w:rPr>
                <w:snapToGrid w:val="0"/>
                <w:lang w:eastAsia="ko-KR"/>
              </w:rPr>
              <w:t>80</w:t>
            </w:r>
          </w:p>
        </w:tc>
      </w:tr>
      <w:tr w:rsidR="008E4377" w14:paraId="4222278F"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3588B058" w14:textId="77777777" w:rsidR="008E4377" w:rsidRDefault="008E4377" w:rsidP="00AD76D8">
            <w:pPr>
              <w:pStyle w:val="TAC"/>
              <w:rPr>
                <w:snapToGrid w:val="0"/>
                <w:lang w:eastAsia="ko-KR"/>
              </w:rPr>
            </w:pPr>
            <w:r>
              <w:rPr>
                <w:snapToGrid w:val="0"/>
                <w:lang w:eastAsia="ko-KR"/>
              </w:rPr>
              <w:t>23</w:t>
            </w:r>
          </w:p>
        </w:tc>
        <w:tc>
          <w:tcPr>
            <w:tcW w:w="1639" w:type="pct"/>
            <w:tcBorders>
              <w:top w:val="single" w:sz="4" w:space="0" w:color="auto"/>
              <w:left w:val="single" w:sz="4" w:space="0" w:color="auto"/>
              <w:bottom w:val="single" w:sz="4" w:space="0" w:color="auto"/>
              <w:right w:val="single" w:sz="4" w:space="0" w:color="auto"/>
            </w:tcBorders>
          </w:tcPr>
          <w:p w14:paraId="57E1DFA8" w14:textId="77777777" w:rsidR="008E4377" w:rsidRDefault="008E4377" w:rsidP="00AD76D8">
            <w:pPr>
              <w:pStyle w:val="TAC"/>
              <w:rPr>
                <w:snapToGrid w:val="0"/>
                <w:lang w:eastAsia="ko-KR"/>
              </w:rPr>
            </w:pPr>
            <w:r>
              <w:rPr>
                <w:snapToGrid w:val="0"/>
                <w:lang w:eastAsia="ko-KR"/>
              </w:rPr>
              <w:t>1.5</w:t>
            </w:r>
          </w:p>
        </w:tc>
        <w:tc>
          <w:tcPr>
            <w:tcW w:w="2139" w:type="pct"/>
            <w:tcBorders>
              <w:top w:val="single" w:sz="4" w:space="0" w:color="auto"/>
              <w:left w:val="single" w:sz="4" w:space="0" w:color="auto"/>
              <w:bottom w:val="single" w:sz="4" w:space="0" w:color="auto"/>
              <w:right w:val="single" w:sz="4" w:space="0" w:color="auto"/>
            </w:tcBorders>
          </w:tcPr>
          <w:p w14:paraId="0F4E1902" w14:textId="77777777" w:rsidR="008E4377" w:rsidRDefault="008E4377" w:rsidP="00AD76D8">
            <w:pPr>
              <w:pStyle w:val="TAC"/>
              <w:rPr>
                <w:snapToGrid w:val="0"/>
                <w:lang w:eastAsia="ko-KR"/>
              </w:rPr>
            </w:pPr>
            <w:r>
              <w:rPr>
                <w:snapToGrid w:val="0"/>
                <w:lang w:eastAsia="ko-KR"/>
              </w:rPr>
              <w:t>160</w:t>
            </w:r>
          </w:p>
        </w:tc>
      </w:tr>
      <w:tr w:rsidR="008E4377" w14:paraId="4D1DA78E"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33547DE1" w14:textId="77777777" w:rsidR="008E4377" w:rsidRDefault="008E4377" w:rsidP="00AD76D8">
            <w:pPr>
              <w:pStyle w:val="TAC"/>
              <w:rPr>
                <w:snapToGrid w:val="0"/>
                <w:lang w:eastAsia="ko-KR"/>
              </w:rPr>
            </w:pPr>
            <w:r>
              <w:rPr>
                <w:snapToGrid w:val="0"/>
                <w:lang w:eastAsia="ko-KR"/>
              </w:rPr>
              <w:t>24</w:t>
            </w:r>
          </w:p>
        </w:tc>
        <w:tc>
          <w:tcPr>
            <w:tcW w:w="1639" w:type="pct"/>
            <w:tcBorders>
              <w:top w:val="single" w:sz="4" w:space="0" w:color="auto"/>
              <w:left w:val="single" w:sz="4" w:space="0" w:color="auto"/>
              <w:bottom w:val="single" w:sz="4" w:space="0" w:color="auto"/>
              <w:right w:val="single" w:sz="4" w:space="0" w:color="auto"/>
            </w:tcBorders>
          </w:tcPr>
          <w:p w14:paraId="4B6DEDEA" w14:textId="77777777" w:rsidR="008E4377" w:rsidRDefault="008E4377" w:rsidP="00AD76D8">
            <w:pPr>
              <w:pStyle w:val="TAC"/>
              <w:rPr>
                <w:snapToGrid w:val="0"/>
                <w:lang w:eastAsia="ko-KR"/>
              </w:rPr>
            </w:pPr>
            <w:r>
              <w:rPr>
                <w:snapToGrid w:val="0"/>
                <w:lang w:eastAsia="ko-KR"/>
              </w:rPr>
              <w:t>10</w:t>
            </w:r>
          </w:p>
        </w:tc>
        <w:tc>
          <w:tcPr>
            <w:tcW w:w="2139" w:type="pct"/>
            <w:tcBorders>
              <w:top w:val="single" w:sz="4" w:space="0" w:color="auto"/>
              <w:left w:val="single" w:sz="4" w:space="0" w:color="auto"/>
              <w:bottom w:val="single" w:sz="4" w:space="0" w:color="auto"/>
              <w:right w:val="single" w:sz="4" w:space="0" w:color="auto"/>
            </w:tcBorders>
          </w:tcPr>
          <w:p w14:paraId="534D074B" w14:textId="77777777" w:rsidR="008E4377" w:rsidRDefault="008E4377" w:rsidP="00AD76D8">
            <w:pPr>
              <w:pStyle w:val="TAC"/>
              <w:rPr>
                <w:snapToGrid w:val="0"/>
                <w:lang w:eastAsia="ko-KR"/>
              </w:rPr>
            </w:pPr>
            <w:r>
              <w:rPr>
                <w:snapToGrid w:val="0"/>
                <w:lang w:eastAsia="ko-KR"/>
              </w:rPr>
              <w:t>80</w:t>
            </w:r>
          </w:p>
        </w:tc>
      </w:tr>
      <w:tr w:rsidR="008E4377" w14:paraId="4359E698" w14:textId="77777777" w:rsidTr="00AD76D8">
        <w:trPr>
          <w:cantSplit/>
          <w:jc w:val="center"/>
        </w:trPr>
        <w:tc>
          <w:tcPr>
            <w:tcW w:w="1221" w:type="pct"/>
            <w:tcBorders>
              <w:top w:val="single" w:sz="4" w:space="0" w:color="auto"/>
              <w:left w:val="single" w:sz="4" w:space="0" w:color="auto"/>
              <w:bottom w:val="single" w:sz="4" w:space="0" w:color="auto"/>
              <w:right w:val="single" w:sz="4" w:space="0" w:color="auto"/>
            </w:tcBorders>
          </w:tcPr>
          <w:p w14:paraId="05B1CE3A" w14:textId="77777777" w:rsidR="008E4377" w:rsidRDefault="008E4377" w:rsidP="00AD76D8">
            <w:pPr>
              <w:pStyle w:val="TAC"/>
              <w:rPr>
                <w:snapToGrid w:val="0"/>
                <w:lang w:eastAsia="ko-KR"/>
              </w:rPr>
            </w:pPr>
            <w:r>
              <w:rPr>
                <w:snapToGrid w:val="0"/>
                <w:lang w:eastAsia="ko-KR"/>
              </w:rPr>
              <w:t>25</w:t>
            </w:r>
          </w:p>
        </w:tc>
        <w:tc>
          <w:tcPr>
            <w:tcW w:w="1639" w:type="pct"/>
            <w:tcBorders>
              <w:top w:val="single" w:sz="4" w:space="0" w:color="auto"/>
              <w:left w:val="single" w:sz="4" w:space="0" w:color="auto"/>
              <w:bottom w:val="single" w:sz="4" w:space="0" w:color="auto"/>
              <w:right w:val="single" w:sz="4" w:space="0" w:color="auto"/>
            </w:tcBorders>
          </w:tcPr>
          <w:p w14:paraId="1141402B" w14:textId="77777777" w:rsidR="008E4377" w:rsidRDefault="008E4377" w:rsidP="00AD76D8">
            <w:pPr>
              <w:pStyle w:val="TAC"/>
              <w:rPr>
                <w:snapToGrid w:val="0"/>
                <w:lang w:eastAsia="ko-KR"/>
              </w:rPr>
            </w:pPr>
            <w:r>
              <w:rPr>
                <w:snapToGrid w:val="0"/>
                <w:lang w:eastAsia="ko-KR"/>
              </w:rPr>
              <w:t>20</w:t>
            </w:r>
          </w:p>
        </w:tc>
        <w:tc>
          <w:tcPr>
            <w:tcW w:w="2139" w:type="pct"/>
            <w:tcBorders>
              <w:top w:val="single" w:sz="4" w:space="0" w:color="auto"/>
              <w:left w:val="single" w:sz="4" w:space="0" w:color="auto"/>
              <w:bottom w:val="single" w:sz="4" w:space="0" w:color="auto"/>
              <w:right w:val="single" w:sz="4" w:space="0" w:color="auto"/>
            </w:tcBorders>
          </w:tcPr>
          <w:p w14:paraId="0F4774D6" w14:textId="77777777" w:rsidR="008E4377" w:rsidRDefault="008E4377" w:rsidP="00AD76D8">
            <w:pPr>
              <w:pStyle w:val="TAC"/>
              <w:rPr>
                <w:snapToGrid w:val="0"/>
                <w:lang w:eastAsia="ko-KR"/>
              </w:rPr>
            </w:pPr>
            <w:r>
              <w:rPr>
                <w:snapToGrid w:val="0"/>
                <w:lang w:eastAsia="ko-KR"/>
              </w:rPr>
              <w:t>160</w:t>
            </w:r>
          </w:p>
        </w:tc>
      </w:tr>
    </w:tbl>
    <w:p w14:paraId="6AF03F8A" w14:textId="77777777" w:rsidR="008E4377" w:rsidRDefault="008E4377" w:rsidP="008E4377">
      <w:pPr>
        <w:rPr>
          <w:lang w:eastAsia="zh-CN"/>
        </w:rPr>
      </w:pPr>
    </w:p>
    <w:p w14:paraId="1DC287AC" w14:textId="77777777" w:rsidR="008E4377" w:rsidRDefault="008E4377" w:rsidP="008E4377">
      <w:pPr>
        <w:pStyle w:val="TH"/>
        <w:rPr>
          <w:snapToGrid w:val="0"/>
          <w:lang w:eastAsia="zh-CN"/>
        </w:rPr>
      </w:pPr>
      <w:r>
        <w:rPr>
          <w:snapToGrid w:val="0"/>
        </w:rPr>
        <w:t>Table 9.1</w:t>
      </w:r>
      <w:r>
        <w:rPr>
          <w:snapToGrid w:val="0"/>
          <w:lang w:val="en-US" w:eastAsia="zh-CN"/>
        </w:rPr>
        <w:t>D</w:t>
      </w:r>
      <w:r>
        <w:rPr>
          <w:snapToGrid w:val="0"/>
        </w:rPr>
        <w:t>.2-</w:t>
      </w:r>
      <w:r>
        <w:rPr>
          <w:rFonts w:hint="eastAsia"/>
          <w:snapToGrid w:val="0"/>
          <w:lang w:eastAsia="zh-CN"/>
        </w:rPr>
        <w:t>3</w:t>
      </w:r>
      <w:r>
        <w:rPr>
          <w:snapToGrid w:val="0"/>
        </w:rPr>
        <w:t>: Applicability for Gap Pattern Configurations supported by the UE with NR standalone operation</w:t>
      </w:r>
      <w:r>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E4377" w14:paraId="7D65A16D" w14:textId="77777777" w:rsidTr="00AD76D8">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4ADB92BF" w14:textId="77777777" w:rsidR="008E4377" w:rsidRDefault="008E4377" w:rsidP="00AD76D8">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64998B3E" w14:textId="77777777" w:rsidR="008E4377" w:rsidRDefault="008E4377" w:rsidP="00AD76D8">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17FABE7" w14:textId="77777777" w:rsidR="008E4377" w:rsidRDefault="008E4377" w:rsidP="00AD76D8">
            <w:pPr>
              <w:pStyle w:val="TAH"/>
            </w:pPr>
            <w:r>
              <w:t>Measurement Purpose</w:t>
            </w:r>
            <w:r>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tcPr>
          <w:p w14:paraId="49F2A9B7" w14:textId="77777777" w:rsidR="008E4377" w:rsidRDefault="008E4377" w:rsidP="00AD76D8">
            <w:pPr>
              <w:pStyle w:val="TAH"/>
            </w:pPr>
            <w:r>
              <w:t>Applicable Gap Pattern Id</w:t>
            </w:r>
          </w:p>
        </w:tc>
      </w:tr>
      <w:tr w:rsidR="008E4377" w14:paraId="761BFD9A" w14:textId="77777777" w:rsidTr="00AD76D8">
        <w:trPr>
          <w:cantSplit/>
          <w:trHeight w:val="652"/>
          <w:jc w:val="center"/>
        </w:trPr>
        <w:tc>
          <w:tcPr>
            <w:tcW w:w="931" w:type="pct"/>
            <w:tcBorders>
              <w:top w:val="single" w:sz="4" w:space="0" w:color="auto"/>
              <w:left w:val="single" w:sz="4" w:space="0" w:color="auto"/>
              <w:right w:val="single" w:sz="4" w:space="0" w:color="auto"/>
            </w:tcBorders>
            <w:vAlign w:val="center"/>
          </w:tcPr>
          <w:p w14:paraId="3EEECB88" w14:textId="77777777" w:rsidR="008E4377" w:rsidRDefault="008E4377" w:rsidP="00AD76D8">
            <w:pPr>
              <w:pStyle w:val="TAC"/>
              <w:rPr>
                <w:snapToGrid w:val="0"/>
              </w:rPr>
            </w:pPr>
            <w:r>
              <w:rPr>
                <w:snapToGrid w:val="0"/>
              </w:rPr>
              <w:t xml:space="preserve">Per-UE </w:t>
            </w:r>
            <w:r>
              <w:rPr>
                <w:snapToGrid w:val="0"/>
                <w:lang w:eastAsia="zh-CN"/>
              </w:rPr>
              <w:t xml:space="preserve">measurement </w:t>
            </w:r>
          </w:p>
          <w:p w14:paraId="6A0300D6" w14:textId="77777777" w:rsidR="008E4377" w:rsidRDefault="008E4377" w:rsidP="00AD76D8">
            <w:pPr>
              <w:pStyle w:val="TAC"/>
              <w:rPr>
                <w:snapToGrid w:val="0"/>
              </w:rPr>
            </w:pPr>
            <w:r>
              <w:rPr>
                <w:snapToGrid w:val="0"/>
              </w:rPr>
              <w:t>gap</w:t>
            </w:r>
          </w:p>
        </w:tc>
        <w:tc>
          <w:tcPr>
            <w:tcW w:w="1134" w:type="pct"/>
            <w:tcBorders>
              <w:top w:val="single" w:sz="4" w:space="0" w:color="auto"/>
              <w:left w:val="single" w:sz="4" w:space="0" w:color="auto"/>
              <w:right w:val="single" w:sz="4" w:space="0" w:color="auto"/>
            </w:tcBorders>
            <w:vAlign w:val="center"/>
          </w:tcPr>
          <w:p w14:paraId="1044092E" w14:textId="77777777" w:rsidR="008E4377" w:rsidRDefault="008E4377" w:rsidP="00AD76D8">
            <w:pPr>
              <w:pStyle w:val="TAC"/>
              <w:rPr>
                <w:snapToGrid w:val="0"/>
                <w:lang w:eastAsia="zh-CN"/>
              </w:rPr>
            </w:pPr>
            <w:r>
              <w:rPr>
                <w:snapToGrid w:val="0"/>
              </w:rPr>
              <w:t>FR1</w:t>
            </w:r>
          </w:p>
        </w:tc>
        <w:tc>
          <w:tcPr>
            <w:tcW w:w="1008"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Default="008E4377" w:rsidP="00AD76D8">
            <w:pPr>
              <w:pStyle w:val="TAC"/>
              <w:rPr>
                <w:snapToGrid w:val="0"/>
                <w:lang w:eastAsia="zh-CN"/>
              </w:rPr>
            </w:pPr>
            <w:r>
              <w:t>FR1</w:t>
            </w:r>
          </w:p>
        </w:tc>
        <w:tc>
          <w:tcPr>
            <w:tcW w:w="1927" w:type="pct"/>
            <w:tcBorders>
              <w:top w:val="single" w:sz="4" w:space="0" w:color="auto"/>
              <w:left w:val="single" w:sz="4" w:space="0" w:color="auto"/>
              <w:bottom w:val="single" w:sz="4" w:space="0" w:color="auto"/>
              <w:right w:val="single" w:sz="4" w:space="0" w:color="auto"/>
            </w:tcBorders>
            <w:vAlign w:val="center"/>
          </w:tcPr>
          <w:p w14:paraId="13E5E8AD" w14:textId="77777777" w:rsidR="008E4377" w:rsidRDefault="008E4377" w:rsidP="00AD76D8">
            <w:pPr>
              <w:pStyle w:val="TAC"/>
              <w:rPr>
                <w:snapToGrid w:val="0"/>
              </w:rPr>
            </w:pPr>
            <w:r>
              <w:rPr>
                <w:snapToGrid w:val="0"/>
              </w:rPr>
              <w:t>0-11, 24, 25</w:t>
            </w:r>
          </w:p>
        </w:tc>
      </w:tr>
      <w:tr w:rsidR="008E4377" w14:paraId="07499780" w14:textId="77777777" w:rsidTr="00AD76D8">
        <w:trPr>
          <w:cantSplit/>
          <w:trHeight w:val="187"/>
          <w:jc w:val="center"/>
        </w:trPr>
        <w:tc>
          <w:tcPr>
            <w:tcW w:w="931" w:type="pct"/>
            <w:tcBorders>
              <w:top w:val="single" w:sz="4" w:space="0" w:color="auto"/>
              <w:left w:val="single" w:sz="4" w:space="0" w:color="auto"/>
              <w:right w:val="single" w:sz="4" w:space="0" w:color="auto"/>
            </w:tcBorders>
            <w:vAlign w:val="center"/>
          </w:tcPr>
          <w:p w14:paraId="2ADCE519" w14:textId="77777777" w:rsidR="008E4377" w:rsidRDefault="008E4377" w:rsidP="00AD76D8">
            <w:pPr>
              <w:pStyle w:val="TAC"/>
              <w:rPr>
                <w:snapToGrid w:val="0"/>
                <w:lang w:eastAsia="ko-KR"/>
              </w:rPr>
            </w:pPr>
            <w:r>
              <w:rPr>
                <w:snapToGrid w:val="0"/>
              </w:rPr>
              <w:t>Per-</w:t>
            </w:r>
            <w:r>
              <w:rPr>
                <w:rFonts w:hint="eastAsia"/>
                <w:snapToGrid w:val="0"/>
                <w:lang w:eastAsia="zh-CN"/>
              </w:rPr>
              <w:t xml:space="preserve">FR1 </w:t>
            </w:r>
            <w:r>
              <w:rPr>
                <w:snapToGrid w:val="0"/>
                <w:lang w:eastAsia="zh-CN"/>
              </w:rPr>
              <w:t>measurement</w:t>
            </w:r>
            <w:r>
              <w:rPr>
                <w:rFonts w:hint="eastAsia"/>
                <w:snapToGrid w:val="0"/>
                <w:lang w:eastAsia="zh-CN"/>
              </w:rPr>
              <w:t xml:space="preserve"> </w:t>
            </w:r>
            <w:r>
              <w:rPr>
                <w:snapToGrid w:val="0"/>
              </w:rPr>
              <w:t>gap</w:t>
            </w:r>
          </w:p>
        </w:tc>
        <w:tc>
          <w:tcPr>
            <w:tcW w:w="1134" w:type="pct"/>
            <w:tcBorders>
              <w:top w:val="single" w:sz="4" w:space="0" w:color="auto"/>
              <w:left w:val="single" w:sz="4" w:space="0" w:color="auto"/>
              <w:bottom w:val="single" w:sz="4" w:space="0" w:color="auto"/>
              <w:right w:val="single" w:sz="4" w:space="0" w:color="auto"/>
            </w:tcBorders>
            <w:vAlign w:val="center"/>
          </w:tcPr>
          <w:p w14:paraId="774DB623" w14:textId="77777777" w:rsidR="008E4377" w:rsidRDefault="008E4377" w:rsidP="00AD76D8">
            <w:pPr>
              <w:pStyle w:val="TAC"/>
              <w:rPr>
                <w:snapToGrid w:val="0"/>
              </w:rPr>
            </w:pPr>
            <w:r>
              <w:rPr>
                <w:snapToGrid w:val="0"/>
              </w:rPr>
              <w:t>FR1 if configured</w:t>
            </w:r>
          </w:p>
        </w:tc>
        <w:tc>
          <w:tcPr>
            <w:tcW w:w="1008" w:type="pct"/>
            <w:tcBorders>
              <w:top w:val="single" w:sz="4" w:space="0" w:color="auto"/>
              <w:left w:val="single" w:sz="4" w:space="0" w:color="auto"/>
              <w:bottom w:val="nil"/>
              <w:right w:val="single" w:sz="4" w:space="0" w:color="auto"/>
            </w:tcBorders>
            <w:vAlign w:val="center"/>
          </w:tcPr>
          <w:p w14:paraId="7B51568C" w14:textId="77777777" w:rsidR="008E4377" w:rsidRDefault="008E4377" w:rsidP="00AD76D8">
            <w:pPr>
              <w:pStyle w:val="TAC"/>
              <w:rPr>
                <w:snapToGrid w:val="0"/>
              </w:rPr>
            </w:pPr>
            <w:r>
              <w:rPr>
                <w:snapToGrid w:val="0"/>
              </w:rPr>
              <w:t>FR1 only</w:t>
            </w:r>
          </w:p>
        </w:tc>
        <w:tc>
          <w:tcPr>
            <w:tcW w:w="1927" w:type="pct"/>
            <w:tcBorders>
              <w:top w:val="single" w:sz="4" w:space="0" w:color="auto"/>
              <w:left w:val="single" w:sz="4" w:space="0" w:color="auto"/>
              <w:bottom w:val="single" w:sz="4" w:space="0" w:color="auto"/>
              <w:right w:val="single" w:sz="4" w:space="0" w:color="auto"/>
            </w:tcBorders>
            <w:vAlign w:val="center"/>
          </w:tcPr>
          <w:p w14:paraId="7A72202F" w14:textId="77777777" w:rsidR="008E4377" w:rsidRDefault="008E4377" w:rsidP="00AD76D8">
            <w:pPr>
              <w:pStyle w:val="TAC"/>
              <w:rPr>
                <w:snapToGrid w:val="0"/>
              </w:rPr>
            </w:pPr>
            <w:r>
              <w:rPr>
                <w:snapToGrid w:val="0"/>
              </w:rPr>
              <w:t>0-11</w:t>
            </w:r>
          </w:p>
        </w:tc>
      </w:tr>
      <w:tr w:rsidR="008E4377" w14:paraId="28118C50" w14:textId="77777777" w:rsidTr="00AD76D8">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D45B6AF" w14:textId="77777777" w:rsidR="008E4377" w:rsidRDefault="008E4377" w:rsidP="00AD76D8">
            <w:pPr>
              <w:pStyle w:val="TAN"/>
              <w:rPr>
                <w:lang w:eastAsia="zh-CN"/>
              </w:rPr>
            </w:pPr>
            <w:r>
              <w:t>NOTE 3:</w:t>
            </w:r>
            <w:r>
              <w:tab/>
              <w:t>Void</w:t>
            </w:r>
          </w:p>
          <w:p w14:paraId="667E1F5A" w14:textId="77777777" w:rsidR="008E4377" w:rsidRDefault="008E4377" w:rsidP="00AD76D8">
            <w:pPr>
              <w:pStyle w:val="TAN"/>
            </w:pPr>
            <w:r>
              <w:t>NOTE4:</w:t>
            </w:r>
            <w:r>
              <w:tab/>
              <w:t>If per-UE measurement gap is configured with MG timing advance of T</w:t>
            </w:r>
            <w:r>
              <w:rPr>
                <w:vertAlign w:val="subscript"/>
              </w:rPr>
              <w:t>MG</w:t>
            </w:r>
            <w:r>
              <w:t xml:space="preserve"> ms, the measurement gap starts at time T</w:t>
            </w:r>
            <w:r>
              <w:rPr>
                <w:vertAlign w:val="subscript"/>
              </w:rPr>
              <w:t>MG</w:t>
            </w:r>
            <w:r>
              <w:t xml:space="preserve"> ms advanced to the end of the latest subframe occurring immediately before the configured measurement gap among all serving cells subframes.</w:t>
            </w:r>
          </w:p>
          <w:p w14:paraId="0F85C05A" w14:textId="77777777" w:rsidR="008E4377" w:rsidRDefault="008E4377" w:rsidP="00AD76D8">
            <w:pPr>
              <w:pStyle w:val="TAN"/>
            </w:pPr>
            <w:r>
              <w:rPr>
                <w:rFonts w:cs="Arial"/>
              </w:rPr>
              <w:tab/>
            </w:r>
            <w:r>
              <w:t>If per-FR</w:t>
            </w:r>
            <w:r>
              <w:rPr>
                <w:rFonts w:hint="eastAsia"/>
                <w:lang w:eastAsia="zh-CN"/>
              </w:rPr>
              <w:t>1</w:t>
            </w:r>
            <w:r>
              <w:t xml:space="preserve"> measurement gap for FR1 is configured with MG timing advance of T</w:t>
            </w:r>
            <w:r>
              <w:rPr>
                <w:vertAlign w:val="subscript"/>
              </w:rPr>
              <w:t xml:space="preserve">MG </w:t>
            </w:r>
            <w:r>
              <w:t>ms, the measurement gap for FR1 starts at time T</w:t>
            </w:r>
            <w:r>
              <w:rPr>
                <w:vertAlign w:val="subscript"/>
              </w:rPr>
              <w:t>MG</w:t>
            </w:r>
            <w:r>
              <w:t xml:space="preserve"> ms advanced to the end of the latest subframe occurring immediately before the configured measurement gap among serving cells subframes in FR1.</w:t>
            </w:r>
          </w:p>
          <w:p w14:paraId="1930EB74" w14:textId="77777777" w:rsidR="008E4377" w:rsidRDefault="008E4377" w:rsidP="00AD76D8">
            <w:pPr>
              <w:pStyle w:val="TAN"/>
            </w:pPr>
            <w:r>
              <w:tab/>
              <w:t>T</w:t>
            </w:r>
            <w:r>
              <w:rPr>
                <w:vertAlign w:val="subscript"/>
              </w:rPr>
              <w:t>MG</w:t>
            </w:r>
            <w:r>
              <w:t xml:space="preserve"> is the MG timing advance value provided in </w:t>
            </w:r>
            <w:r>
              <w:rPr>
                <w:i/>
              </w:rPr>
              <w:t>mgta</w:t>
            </w:r>
            <w:r>
              <w:t xml:space="preserve"> according to [2].</w:t>
            </w:r>
          </w:p>
          <w:p w14:paraId="04C581CF" w14:textId="77777777" w:rsidR="008E4377" w:rsidRDefault="008E4377" w:rsidP="00AD76D8">
            <w:pPr>
              <w:pStyle w:val="TAN"/>
              <w:rPr>
                <w:lang w:eastAsia="zh-CN"/>
              </w:rPr>
            </w:pPr>
            <w:r>
              <w:tab/>
              <w:t>In determining the measurement gap starting point, UE shall use the DL timing of the latest subframe occurring immediately before the configured measurement gap among serving cells.</w:t>
            </w:r>
          </w:p>
        </w:tc>
      </w:tr>
    </w:tbl>
    <w:p w14:paraId="44408FAF" w14:textId="77777777" w:rsidR="008E4377" w:rsidRDefault="008E4377" w:rsidP="008E4377"/>
    <w:p w14:paraId="7BD5165F" w14:textId="77777777" w:rsidR="008E4377" w:rsidRDefault="008E4377" w:rsidP="008E4377">
      <w:pPr>
        <w:rPr>
          <w:lang w:eastAsia="zh-CN"/>
        </w:rPr>
      </w:pPr>
      <w:r>
        <w:rPr>
          <w:lang w:eastAsia="zh-CN"/>
        </w:rPr>
        <w:t>For per-FR</w:t>
      </w:r>
      <w:r>
        <w:rPr>
          <w:rFonts w:hint="eastAsia"/>
          <w:lang w:eastAsia="zh-CN"/>
        </w:rPr>
        <w:t>1</w:t>
      </w:r>
      <w:r>
        <w:rPr>
          <w:lang w:eastAsia="zh-CN"/>
        </w:rPr>
        <w:t xml:space="preserve"> measurement gap capable UE in NR standalone operation (with single carrier), f</w:t>
      </w:r>
      <w:r>
        <w:t>or per-FR</w:t>
      </w:r>
      <w:r>
        <w:rPr>
          <w:rFonts w:hint="eastAsia"/>
          <w:lang w:eastAsia="zh-CN"/>
        </w:rPr>
        <w:t>1</w:t>
      </w:r>
      <w:r>
        <w:t xml:space="preserve"> gap based measurement, </w:t>
      </w:r>
      <w:r>
        <w:rPr>
          <w:lang w:eastAsia="zh-CN"/>
        </w:rPr>
        <w:t>when</w:t>
      </w:r>
      <w:r>
        <w:t xml:space="preserve"> there is no serving cell in a particular FR, where measurement objects are configured, regardless if explicit per-FR</w:t>
      </w:r>
      <w:r>
        <w:rPr>
          <w:rFonts w:hint="eastAsia"/>
          <w:lang w:eastAsia="zh-CN"/>
        </w:rPr>
        <w:t>1</w:t>
      </w:r>
      <w:r>
        <w:t xml:space="preserve"> measurement gap is configured in this FR</w:t>
      </w:r>
      <w:r>
        <w:rPr>
          <w:lang w:eastAsia="zh-CN"/>
        </w:rPr>
        <w:t>,</w:t>
      </w:r>
      <w:r>
        <w:t xml:space="preserve"> the </w:t>
      </w:r>
      <w:r>
        <w:rPr>
          <w:lang w:eastAsia="zh-CN"/>
        </w:rPr>
        <w:t>effective</w:t>
      </w:r>
      <w:r>
        <w:t xml:space="preserve"> MGRP in this FR is used to determine requirements</w:t>
      </w:r>
      <w:r>
        <w:rPr>
          <w:lang w:eastAsia="zh-CN"/>
        </w:rPr>
        <w:t>;</w:t>
      </w:r>
    </w:p>
    <w:p w14:paraId="38C826A2" w14:textId="77777777" w:rsidR="008E4377" w:rsidRDefault="008E4377" w:rsidP="008E4377">
      <w:pPr>
        <w:pStyle w:val="B10"/>
      </w:pPr>
      <w:r>
        <w:t>-</w:t>
      </w:r>
      <w:r>
        <w:tab/>
        <w:t>40</w:t>
      </w:r>
      <w:r>
        <w:rPr>
          <w:rFonts w:eastAsia="Malgun Gothic"/>
          <w:lang w:val="en-US" w:eastAsia="zh-CN"/>
        </w:rPr>
        <w:t> </w:t>
      </w:r>
      <w:r>
        <w:t>ms for FR1 NR measurements</w:t>
      </w:r>
    </w:p>
    <w:p w14:paraId="717EF2E2" w14:textId="77777777" w:rsidR="008E4377" w:rsidRDefault="008E4377" w:rsidP="008E4377">
      <w:r>
        <w:t>For per-FR</w:t>
      </w:r>
      <w:r>
        <w:rPr>
          <w:rFonts w:hint="eastAsia"/>
          <w:lang w:eastAsia="zh-CN"/>
        </w:rPr>
        <w:t>1</w:t>
      </w:r>
      <w:r>
        <w:t xml:space="preserve"> measurement gap capable UE in NR standalone operation</w:t>
      </w:r>
      <w:r>
        <w:rPr>
          <w:lang w:eastAsia="zh-CN"/>
        </w:rPr>
        <w:t xml:space="preserve"> (with single carrier)</w:t>
      </w:r>
      <w:r>
        <w:t>, when serving cells are in FR1, measurement objects are in FR1,</w:t>
      </w:r>
    </w:p>
    <w:p w14:paraId="2E38C6BB" w14:textId="77777777" w:rsidR="008E4377" w:rsidRDefault="008E4377" w:rsidP="008E4377">
      <w:pPr>
        <w:pStyle w:val="B10"/>
      </w:pPr>
      <w:r>
        <w:t>-</w:t>
      </w:r>
      <w:r>
        <w:tab/>
        <w:t>If MN indicates UE that the measurement gap from MN applies to FR1 serving cells, UE fulfils the per-UE measurement requirements for FR1 measurement objects based on the measurement gap pattern configured by MN;</w:t>
      </w:r>
    </w:p>
    <w:p w14:paraId="532CCCDF" w14:textId="77777777" w:rsidR="008E4377" w:rsidRDefault="008E4377" w:rsidP="008E4377">
      <w:pPr>
        <w:rPr>
          <w:lang w:eastAsia="zh-CN"/>
        </w:rPr>
      </w:pPr>
      <w:r>
        <w:rPr>
          <w:lang w:eastAsia="zh-CN"/>
        </w:rPr>
        <w:t>If measurement gap is configured in one FR but measurement object is not configured in the FR, the scheduling opportunity in the FR depends on the configured measurement gap pattern.</w:t>
      </w:r>
    </w:p>
    <w:p w14:paraId="78BC7826" w14:textId="77777777" w:rsidR="008E4377" w:rsidRDefault="008E4377" w:rsidP="008E4377">
      <w:pPr>
        <w:rPr>
          <w:lang w:eastAsia="ko-KR"/>
        </w:rPr>
      </w:pPr>
      <w:r>
        <w:rPr>
          <w:lang w:eastAsia="ko-KR"/>
        </w:rPr>
        <w:t xml:space="preserve">For </w:t>
      </w:r>
      <w:r>
        <w:rPr>
          <w:rFonts w:hint="eastAsia"/>
          <w:lang w:eastAsia="zh-CN"/>
        </w:rPr>
        <w:t>single</w:t>
      </w:r>
      <w:r>
        <w:rPr>
          <w:lang w:eastAsia="zh-CN"/>
        </w:rPr>
        <w:t xml:space="preserve"> carrier</w:t>
      </w:r>
      <w:r>
        <w:rPr>
          <w:lang w:eastAsia="ko-KR"/>
        </w:rPr>
        <w:t xml:space="preserve"> with aligned frame boundaries,</w:t>
      </w:r>
    </w:p>
    <w:p w14:paraId="715A54A5" w14:textId="77777777" w:rsidR="008E4377" w:rsidRDefault="008E4377" w:rsidP="008E4377">
      <w:pPr>
        <w:pStyle w:val="B10"/>
        <w:rPr>
          <w:lang w:eastAsia="ko-KR"/>
        </w:rPr>
      </w:pPr>
      <w:r>
        <w:rPr>
          <w:lang w:eastAsia="ko-KR"/>
        </w:rPr>
        <w:tab/>
        <w:t>For NR standalone</w:t>
      </w:r>
      <w:r>
        <w:rPr>
          <w:lang w:eastAsia="zh-CN"/>
        </w:rPr>
        <w:t xml:space="preserve"> operation (with single carrier)</w:t>
      </w:r>
      <w:r>
        <w:rPr>
          <w:lang w:eastAsia="ko-KR"/>
        </w:rPr>
        <w:t>, if UE is not capable of per-FR</w:t>
      </w:r>
      <w:r>
        <w:rPr>
          <w:rFonts w:hint="eastAsia"/>
          <w:lang w:eastAsia="zh-CN"/>
        </w:rPr>
        <w:t>1</w:t>
      </w:r>
      <w:r>
        <w:rPr>
          <w:lang w:eastAsia="ko-KR"/>
        </w:rPr>
        <w:t>-gap, total interruption time on a serving cell during MGL is defined when MGL(N) = 20ms, 10ms, 6ms, 5.5ms, 4ms, 3.5ms, 3ms, and 1.5ms. And if UE is capable of per-FR</w:t>
      </w:r>
      <w:r>
        <w:rPr>
          <w:rFonts w:hint="eastAsia"/>
          <w:lang w:eastAsia="zh-CN"/>
        </w:rPr>
        <w:t>1</w:t>
      </w:r>
      <w:r>
        <w:rPr>
          <w:lang w:eastAsia="ko-KR"/>
        </w:rPr>
        <w:t>-gap, total interruption time on FR1 serving cells during MGL is defined only when MGL(N) = 20ms, 10ms, 6ms, 4ms, and 3ms.</w:t>
      </w:r>
    </w:p>
    <w:p w14:paraId="316E2E1C" w14:textId="053A1A2E" w:rsidR="008E4377" w:rsidRDefault="008E4377" w:rsidP="008E4377">
      <w:pPr>
        <w:pStyle w:val="TH"/>
        <w:rPr>
          <w:lang w:eastAsia="ko-KR"/>
        </w:rPr>
      </w:pPr>
      <w:r>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Pr>
          <w:lang w:eastAsia="ko-KR"/>
        </w:rPr>
        <w:t xml:space="preserve"> (a)</w:t>
      </w:r>
      <w:r>
        <w:rPr>
          <w:lang w:eastAsia="ko-KR"/>
        </w:rPr>
        <w:tab/>
        <w:t>Measurement gap with MGL = N(ms) with MG timing advance of 0ms for all serving cells in synchronous NR standalone</w:t>
      </w:r>
      <w:r>
        <w:rPr>
          <w:lang w:eastAsia="zh-CN"/>
        </w:rPr>
        <w:t xml:space="preserve"> operation (with single carrier)</w:t>
      </w:r>
    </w:p>
    <w:p w14:paraId="6AEBBEDD" w14:textId="052A20BF" w:rsidR="008E4377" w:rsidRDefault="008E4377" w:rsidP="008E4377">
      <w:pPr>
        <w:pStyle w:val="TH"/>
        <w:rPr>
          <w:lang w:eastAsia="zh-CN"/>
        </w:rPr>
      </w:pPr>
      <w:r>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Pr>
          <w:lang w:eastAsia="ko-KR"/>
        </w:rPr>
        <w:t xml:space="preserve"> (b)</w:t>
      </w:r>
      <w:r>
        <w:rPr>
          <w:lang w:eastAsia="ko-KR"/>
        </w:rPr>
        <w:tab/>
        <w:t>Measurement gap with MGL = N(ms) with MG timing advance of 0.5ms for all serving cells in synchronous NR standalone</w:t>
      </w:r>
      <w:r>
        <w:rPr>
          <w:lang w:eastAsia="zh-CN"/>
        </w:rPr>
        <w:t xml:space="preserve"> operation (with single carrier)</w:t>
      </w:r>
    </w:p>
    <w:p w14:paraId="71060431" w14:textId="77777777" w:rsidR="008E4377" w:rsidRDefault="008E4377" w:rsidP="008E4377">
      <w:pPr>
        <w:pStyle w:val="TF"/>
        <w:rPr>
          <w:snapToGrid w:val="0"/>
        </w:rPr>
      </w:pPr>
      <w:r>
        <w:rPr>
          <w:snapToGrid w:val="0"/>
        </w:rPr>
        <w:t xml:space="preserve">Figure </w:t>
      </w:r>
      <w:r>
        <w:rPr>
          <w:snapToGrid w:val="0"/>
          <w:lang w:eastAsia="ko-KR"/>
        </w:rPr>
        <w:t>9</w:t>
      </w:r>
      <w:r>
        <w:rPr>
          <w:snapToGrid w:val="0"/>
        </w:rPr>
        <w:t>.1</w:t>
      </w:r>
      <w:r>
        <w:rPr>
          <w:snapToGrid w:val="0"/>
          <w:lang w:val="en-US" w:eastAsia="zh-CN"/>
        </w:rPr>
        <w:t>D</w:t>
      </w:r>
      <w:r>
        <w:rPr>
          <w:snapToGrid w:val="0"/>
        </w:rPr>
        <w:t>.2-1: Measurement GAP and total interruption time on serving cells for NR standalone</w:t>
      </w:r>
      <w:r>
        <w:rPr>
          <w:lang w:eastAsia="zh-CN"/>
        </w:rPr>
        <w:t xml:space="preserve"> operation (with single carrier)</w:t>
      </w:r>
      <w:r>
        <w:rPr>
          <w:snapToGrid w:val="0"/>
        </w:rPr>
        <w:t xml:space="preserve"> </w:t>
      </w:r>
    </w:p>
    <w:p w14:paraId="0EDBB8D3" w14:textId="77777777" w:rsidR="008E4377" w:rsidRDefault="008E4377" w:rsidP="008E4377">
      <w:pPr>
        <w:rPr>
          <w:lang w:eastAsia="ko-KR"/>
        </w:rPr>
      </w:pPr>
      <w:r>
        <w:rPr>
          <w:lang w:eastAsia="ko-KR"/>
        </w:rPr>
        <w:t>The corresponding total number of interrupted slot</w:t>
      </w:r>
      <w:r>
        <w:rPr>
          <w:rFonts w:eastAsia="MS Mincho"/>
          <w:lang w:eastAsia="ja-JP"/>
        </w:rPr>
        <w:t>s</w:t>
      </w:r>
      <w:r>
        <w:rPr>
          <w:lang w:eastAsia="ko-KR"/>
        </w:rPr>
        <w:t xml:space="preserve"> on serving cells is listed in Table 9.1</w:t>
      </w:r>
      <w:r>
        <w:rPr>
          <w:lang w:val="en-US" w:eastAsia="zh-CN"/>
        </w:rPr>
        <w:t>D</w:t>
      </w:r>
      <w:r>
        <w:rPr>
          <w:lang w:eastAsia="ko-KR"/>
        </w:rPr>
        <w:t>.2-4 for all serving cells in s</w:t>
      </w:r>
      <w:r>
        <w:rPr>
          <w:snapToGrid w:val="0"/>
          <w:lang w:eastAsia="ko-KR"/>
        </w:rPr>
        <w:t>ynchronous</w:t>
      </w:r>
      <w:r>
        <w:rPr>
          <w:lang w:eastAsia="ko-KR"/>
        </w:rPr>
        <w:t xml:space="preserve"> NR standalone </w:t>
      </w:r>
      <w:r>
        <w:rPr>
          <w:lang w:eastAsia="zh-CN"/>
        </w:rPr>
        <w:t>(with single carrier)</w:t>
      </w:r>
      <w:r>
        <w:rPr>
          <w:lang w:eastAsia="ko-KR"/>
        </w:rPr>
        <w:t>.</w:t>
      </w:r>
    </w:p>
    <w:p w14:paraId="1E4E3538" w14:textId="77777777" w:rsidR="008E4377" w:rsidRDefault="008E4377" w:rsidP="008E4377">
      <w:pPr>
        <w:pStyle w:val="TH"/>
        <w:rPr>
          <w:rFonts w:eastAsia="MS Mincho"/>
          <w:lang w:val="en-US" w:eastAsia="ja-JP"/>
        </w:rPr>
      </w:pPr>
      <w:r>
        <w:rPr>
          <w:snapToGrid w:val="0"/>
        </w:rPr>
        <w:t xml:space="preserve">Table </w:t>
      </w:r>
      <w:r>
        <w:rPr>
          <w:snapToGrid w:val="0"/>
          <w:lang w:eastAsia="ko-KR"/>
        </w:rPr>
        <w:t>9.1</w:t>
      </w:r>
      <w:r>
        <w:rPr>
          <w:snapToGrid w:val="0"/>
          <w:lang w:val="en-US" w:eastAsia="zh-CN"/>
        </w:rPr>
        <w:t>D</w:t>
      </w:r>
      <w:r>
        <w:rPr>
          <w:snapToGrid w:val="0"/>
          <w:lang w:eastAsia="ko-KR"/>
        </w:rPr>
        <w:t>.2</w:t>
      </w:r>
      <w:r>
        <w:rPr>
          <w:snapToGrid w:val="0"/>
        </w:rPr>
        <w:t>-</w:t>
      </w:r>
      <w:r>
        <w:rPr>
          <w:snapToGrid w:val="0"/>
          <w:lang w:eastAsia="ko-KR"/>
        </w:rPr>
        <w:t>4</w:t>
      </w:r>
      <w:r>
        <w:rPr>
          <w:snapToGrid w:val="0"/>
        </w:rPr>
        <w:t xml:space="preserve">: </w:t>
      </w:r>
      <w:r>
        <w:rPr>
          <w:lang w:val="en-US" w:eastAsia="ko-KR"/>
        </w:rPr>
        <w:t>Total number of interrupted slot</w:t>
      </w:r>
      <w:r>
        <w:rPr>
          <w:rFonts w:eastAsia="MS Mincho"/>
          <w:lang w:val="en-US" w:eastAsia="ja-JP"/>
        </w:rPr>
        <w:t>s</w:t>
      </w:r>
      <w:r>
        <w:rPr>
          <w:lang w:val="en-US" w:eastAsia="ko-KR"/>
        </w:rPr>
        <w:t xml:space="preserve"> on all serving cells during MGL for S</w:t>
      </w:r>
      <w:r>
        <w:rPr>
          <w:snapToGrid w:val="0"/>
          <w:lang w:eastAsia="ko-KR"/>
        </w:rPr>
        <w:t xml:space="preserve">ynchronous </w:t>
      </w:r>
      <w:r>
        <w:rPr>
          <w:rFonts w:eastAsia="MS Mincho"/>
          <w:snapToGrid w:val="0"/>
          <w:lang w:eastAsia="ja-JP"/>
        </w:rPr>
        <w:t>NR standalone</w:t>
      </w:r>
      <w:r>
        <w:rPr>
          <w:lang w:eastAsia="zh-CN"/>
        </w:rPr>
        <w:t xml:space="preserve"> operation (with single carrier)</w:t>
      </w:r>
      <w:r>
        <w:rPr>
          <w:rFonts w:hint="eastAsia"/>
          <w:snapToGrid w:val="0"/>
          <w:lang w:eastAsia="zh-CN"/>
        </w:rPr>
        <w:t xml:space="preserve"> </w:t>
      </w:r>
      <w:r>
        <w:rPr>
          <w:rFonts w:eastAsia="MS Mincho"/>
          <w:snapToGrid w:val="0"/>
          <w:lang w:eastAsia="ja-JP"/>
        </w:rPr>
        <w:t>with per-UE measurement gap or per-FR</w:t>
      </w:r>
      <w:r>
        <w:rPr>
          <w:rFonts w:hint="eastAsia"/>
          <w:snapToGrid w:val="0"/>
          <w:lang w:eastAsia="zh-CN"/>
        </w:rPr>
        <w:t>1</w:t>
      </w:r>
      <w:r>
        <w:rPr>
          <w:rFonts w:eastAsia="MS Mincho"/>
          <w:snapToGrid w:val="0"/>
          <w:lang w:eastAsia="ja-JP"/>
        </w:rPr>
        <w:t xml:space="preserve">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8E4377" w14:paraId="2BEF3441" w14:textId="77777777" w:rsidTr="00AD76D8">
        <w:trPr>
          <w:jc w:val="center"/>
        </w:trPr>
        <w:tc>
          <w:tcPr>
            <w:tcW w:w="502" w:type="dxa"/>
            <w:tcBorders>
              <w:bottom w:val="nil"/>
            </w:tcBorders>
            <w:shd w:val="clear" w:color="auto" w:fill="auto"/>
          </w:tcPr>
          <w:p w14:paraId="395C7285" w14:textId="77777777" w:rsidR="008E4377" w:rsidRDefault="008E4377" w:rsidP="00AD76D8">
            <w:pPr>
              <w:pStyle w:val="TAH"/>
            </w:pPr>
            <w:r>
              <w:rPr>
                <w:lang w:eastAsia="ko-KR"/>
              </w:rPr>
              <w:t xml:space="preserve">NR </w:t>
            </w:r>
          </w:p>
        </w:tc>
        <w:tc>
          <w:tcPr>
            <w:tcW w:w="8020" w:type="dxa"/>
            <w:gridSpan w:val="10"/>
          </w:tcPr>
          <w:p w14:paraId="2AA2359B" w14:textId="77777777" w:rsidR="008E4377" w:rsidRDefault="008E4377" w:rsidP="00AD76D8">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8E4377" w14:paraId="33E9C9BC" w14:textId="77777777" w:rsidTr="00AD76D8">
        <w:trPr>
          <w:jc w:val="center"/>
        </w:trPr>
        <w:tc>
          <w:tcPr>
            <w:tcW w:w="502" w:type="dxa"/>
            <w:tcBorders>
              <w:top w:val="nil"/>
              <w:bottom w:val="nil"/>
            </w:tcBorders>
            <w:shd w:val="clear" w:color="auto" w:fill="auto"/>
          </w:tcPr>
          <w:p w14:paraId="12B47D41" w14:textId="77777777" w:rsidR="008E4377" w:rsidRDefault="008E4377" w:rsidP="00AD76D8">
            <w:pPr>
              <w:pStyle w:val="TAH"/>
              <w:rPr>
                <w:lang w:eastAsia="ko-KR"/>
              </w:rPr>
            </w:pPr>
            <w:r>
              <w:rPr>
                <w:lang w:eastAsia="ko-KR"/>
              </w:rPr>
              <w:t>SCS</w:t>
            </w:r>
          </w:p>
        </w:tc>
        <w:tc>
          <w:tcPr>
            <w:tcW w:w="4010" w:type="dxa"/>
            <w:gridSpan w:val="5"/>
          </w:tcPr>
          <w:p w14:paraId="3135DFB6" w14:textId="77777777" w:rsidR="008E4377" w:rsidRDefault="008E4377" w:rsidP="00AD76D8">
            <w:pPr>
              <w:pStyle w:val="TAH"/>
              <w:rPr>
                <w:lang w:eastAsia="ko-KR"/>
              </w:rPr>
            </w:pPr>
            <w:r>
              <w:rPr>
                <w:lang w:eastAsia="ko-KR"/>
              </w:rPr>
              <w:t>When MG timing advance of 0ms is applied</w:t>
            </w:r>
          </w:p>
        </w:tc>
        <w:tc>
          <w:tcPr>
            <w:tcW w:w="4010" w:type="dxa"/>
            <w:gridSpan w:val="5"/>
          </w:tcPr>
          <w:p w14:paraId="7AD40C53" w14:textId="77777777" w:rsidR="008E4377" w:rsidRDefault="008E4377" w:rsidP="00AD76D8">
            <w:pPr>
              <w:pStyle w:val="TAH"/>
              <w:rPr>
                <w:lang w:eastAsia="ko-KR"/>
              </w:rPr>
            </w:pPr>
            <w:r>
              <w:rPr>
                <w:lang w:eastAsia="ko-KR"/>
              </w:rPr>
              <w:t>When MG timing advance of 0.5ms is applied</w:t>
            </w:r>
          </w:p>
        </w:tc>
      </w:tr>
      <w:tr w:rsidR="008E4377" w14:paraId="3D025038" w14:textId="77777777" w:rsidTr="00AD76D8">
        <w:trPr>
          <w:jc w:val="center"/>
        </w:trPr>
        <w:tc>
          <w:tcPr>
            <w:tcW w:w="502" w:type="dxa"/>
            <w:tcBorders>
              <w:top w:val="nil"/>
            </w:tcBorders>
            <w:shd w:val="clear" w:color="auto" w:fill="auto"/>
          </w:tcPr>
          <w:p w14:paraId="2AECF542" w14:textId="77777777" w:rsidR="008E4377" w:rsidRDefault="008E4377" w:rsidP="00AD76D8">
            <w:pPr>
              <w:pStyle w:val="TAH"/>
            </w:pPr>
            <w:r>
              <w:t>(kHz)</w:t>
            </w:r>
          </w:p>
        </w:tc>
        <w:tc>
          <w:tcPr>
            <w:tcW w:w="841" w:type="dxa"/>
          </w:tcPr>
          <w:p w14:paraId="5F89B526" w14:textId="77777777" w:rsidR="008E4377" w:rsidRDefault="008E4377" w:rsidP="00AD76D8">
            <w:pPr>
              <w:pStyle w:val="TAH"/>
              <w:rPr>
                <w:lang w:eastAsia="ko-KR"/>
              </w:rPr>
            </w:pPr>
            <w:r>
              <w:rPr>
                <w:lang w:eastAsia="ko-KR"/>
              </w:rPr>
              <w:t>MGL=20ms</w:t>
            </w:r>
          </w:p>
        </w:tc>
        <w:tc>
          <w:tcPr>
            <w:tcW w:w="841" w:type="dxa"/>
          </w:tcPr>
          <w:p w14:paraId="40F75A48" w14:textId="77777777" w:rsidR="008E4377" w:rsidRDefault="008E4377" w:rsidP="00AD76D8">
            <w:pPr>
              <w:pStyle w:val="TAH"/>
              <w:rPr>
                <w:lang w:eastAsia="ko-KR"/>
              </w:rPr>
            </w:pPr>
            <w:r>
              <w:rPr>
                <w:lang w:eastAsia="ko-KR"/>
              </w:rPr>
              <w:t>MGL=10ms</w:t>
            </w:r>
          </w:p>
        </w:tc>
        <w:tc>
          <w:tcPr>
            <w:tcW w:w="776" w:type="dxa"/>
          </w:tcPr>
          <w:p w14:paraId="6C4F5013" w14:textId="77777777" w:rsidR="008E4377" w:rsidRDefault="008E4377" w:rsidP="00AD76D8">
            <w:pPr>
              <w:pStyle w:val="TAH"/>
              <w:rPr>
                <w:lang w:eastAsia="ko-KR"/>
              </w:rPr>
            </w:pPr>
            <w:r>
              <w:rPr>
                <w:lang w:eastAsia="ko-KR"/>
              </w:rPr>
              <w:t>MGL=6ms</w:t>
            </w:r>
          </w:p>
        </w:tc>
        <w:tc>
          <w:tcPr>
            <w:tcW w:w="776" w:type="dxa"/>
          </w:tcPr>
          <w:p w14:paraId="39BFD387" w14:textId="77777777" w:rsidR="008E4377" w:rsidRDefault="008E4377" w:rsidP="00AD76D8">
            <w:pPr>
              <w:pStyle w:val="TAH"/>
              <w:rPr>
                <w:lang w:eastAsia="ko-KR"/>
              </w:rPr>
            </w:pPr>
            <w:r>
              <w:rPr>
                <w:lang w:eastAsia="ko-KR"/>
              </w:rPr>
              <w:t>MGL=4ms</w:t>
            </w:r>
          </w:p>
        </w:tc>
        <w:tc>
          <w:tcPr>
            <w:tcW w:w="776" w:type="dxa"/>
          </w:tcPr>
          <w:p w14:paraId="0F22A7CE" w14:textId="77777777" w:rsidR="008E4377" w:rsidRDefault="008E4377" w:rsidP="00AD76D8">
            <w:pPr>
              <w:pStyle w:val="TAH"/>
              <w:rPr>
                <w:lang w:eastAsia="ko-KR"/>
              </w:rPr>
            </w:pPr>
            <w:r>
              <w:rPr>
                <w:lang w:eastAsia="ko-KR"/>
              </w:rPr>
              <w:t>MGL=3ms</w:t>
            </w:r>
          </w:p>
        </w:tc>
        <w:tc>
          <w:tcPr>
            <w:tcW w:w="841" w:type="dxa"/>
          </w:tcPr>
          <w:p w14:paraId="3F8C416F" w14:textId="77777777" w:rsidR="008E4377" w:rsidRDefault="008E4377" w:rsidP="00AD76D8">
            <w:pPr>
              <w:pStyle w:val="TAH"/>
              <w:rPr>
                <w:lang w:eastAsia="ko-KR"/>
              </w:rPr>
            </w:pPr>
            <w:r>
              <w:rPr>
                <w:lang w:eastAsia="ko-KR"/>
              </w:rPr>
              <w:t>MGL=20ms</w:t>
            </w:r>
          </w:p>
        </w:tc>
        <w:tc>
          <w:tcPr>
            <w:tcW w:w="841" w:type="dxa"/>
          </w:tcPr>
          <w:p w14:paraId="02B710A0" w14:textId="77777777" w:rsidR="008E4377" w:rsidRDefault="008E4377" w:rsidP="00AD76D8">
            <w:pPr>
              <w:pStyle w:val="TAH"/>
              <w:rPr>
                <w:lang w:eastAsia="ko-KR"/>
              </w:rPr>
            </w:pPr>
            <w:r>
              <w:rPr>
                <w:lang w:eastAsia="ko-KR"/>
              </w:rPr>
              <w:t>MGL=10ms</w:t>
            </w:r>
          </w:p>
        </w:tc>
        <w:tc>
          <w:tcPr>
            <w:tcW w:w="776" w:type="dxa"/>
          </w:tcPr>
          <w:p w14:paraId="440580AC" w14:textId="77777777" w:rsidR="008E4377" w:rsidRDefault="008E4377" w:rsidP="00AD76D8">
            <w:pPr>
              <w:pStyle w:val="TAH"/>
              <w:rPr>
                <w:lang w:eastAsia="ko-KR"/>
              </w:rPr>
            </w:pPr>
            <w:r>
              <w:rPr>
                <w:lang w:eastAsia="ko-KR"/>
              </w:rPr>
              <w:t>MGL=6ms</w:t>
            </w:r>
          </w:p>
        </w:tc>
        <w:tc>
          <w:tcPr>
            <w:tcW w:w="776" w:type="dxa"/>
          </w:tcPr>
          <w:p w14:paraId="22262952" w14:textId="77777777" w:rsidR="008E4377" w:rsidRDefault="008E4377" w:rsidP="00AD76D8">
            <w:pPr>
              <w:pStyle w:val="TAH"/>
              <w:rPr>
                <w:lang w:eastAsia="ko-KR"/>
              </w:rPr>
            </w:pPr>
            <w:r>
              <w:rPr>
                <w:lang w:eastAsia="ko-KR"/>
              </w:rPr>
              <w:t>MGL=4ms</w:t>
            </w:r>
          </w:p>
        </w:tc>
        <w:tc>
          <w:tcPr>
            <w:tcW w:w="776" w:type="dxa"/>
            <w:shd w:val="clear" w:color="auto" w:fill="auto"/>
          </w:tcPr>
          <w:p w14:paraId="2D0BE94F" w14:textId="77777777" w:rsidR="008E4377" w:rsidRDefault="008E4377" w:rsidP="00AD76D8">
            <w:pPr>
              <w:pStyle w:val="TAH"/>
              <w:rPr>
                <w:lang w:eastAsia="ko-KR"/>
              </w:rPr>
            </w:pPr>
            <w:r>
              <w:rPr>
                <w:lang w:eastAsia="ko-KR"/>
              </w:rPr>
              <w:t>MGL=3ms</w:t>
            </w:r>
          </w:p>
        </w:tc>
      </w:tr>
      <w:tr w:rsidR="008E4377" w14:paraId="4F3A8367" w14:textId="77777777" w:rsidTr="00AD76D8">
        <w:trPr>
          <w:jc w:val="center"/>
        </w:trPr>
        <w:tc>
          <w:tcPr>
            <w:tcW w:w="502" w:type="dxa"/>
            <w:shd w:val="clear" w:color="auto" w:fill="auto"/>
          </w:tcPr>
          <w:p w14:paraId="1CCC49FD" w14:textId="77777777" w:rsidR="008E4377" w:rsidRDefault="008E4377" w:rsidP="00AD76D8">
            <w:pPr>
              <w:pStyle w:val="TAC"/>
            </w:pPr>
            <w:r>
              <w:t>15</w:t>
            </w:r>
          </w:p>
        </w:tc>
        <w:tc>
          <w:tcPr>
            <w:tcW w:w="841" w:type="dxa"/>
          </w:tcPr>
          <w:p w14:paraId="643F39FD" w14:textId="77777777" w:rsidR="008E4377" w:rsidRDefault="008E4377" w:rsidP="00AD76D8">
            <w:pPr>
              <w:pStyle w:val="TAC"/>
              <w:rPr>
                <w:lang w:eastAsia="ko-KR"/>
              </w:rPr>
            </w:pPr>
            <w:r>
              <w:rPr>
                <w:lang w:eastAsia="ko-KR"/>
              </w:rPr>
              <w:t>20</w:t>
            </w:r>
          </w:p>
        </w:tc>
        <w:tc>
          <w:tcPr>
            <w:tcW w:w="841" w:type="dxa"/>
          </w:tcPr>
          <w:p w14:paraId="68A078E6" w14:textId="77777777" w:rsidR="008E4377" w:rsidRDefault="008E4377" w:rsidP="00AD76D8">
            <w:pPr>
              <w:pStyle w:val="TAC"/>
              <w:rPr>
                <w:lang w:eastAsia="ko-KR"/>
              </w:rPr>
            </w:pPr>
            <w:r>
              <w:rPr>
                <w:lang w:eastAsia="ko-KR"/>
              </w:rPr>
              <w:t>10</w:t>
            </w:r>
          </w:p>
        </w:tc>
        <w:tc>
          <w:tcPr>
            <w:tcW w:w="776" w:type="dxa"/>
          </w:tcPr>
          <w:p w14:paraId="6F4AEF29" w14:textId="77777777" w:rsidR="008E4377" w:rsidRDefault="008E4377" w:rsidP="00AD76D8">
            <w:pPr>
              <w:pStyle w:val="TAC"/>
              <w:rPr>
                <w:lang w:eastAsia="ko-KR"/>
              </w:rPr>
            </w:pPr>
            <w:r>
              <w:rPr>
                <w:lang w:eastAsia="ko-KR"/>
              </w:rPr>
              <w:t>6</w:t>
            </w:r>
          </w:p>
        </w:tc>
        <w:tc>
          <w:tcPr>
            <w:tcW w:w="776" w:type="dxa"/>
          </w:tcPr>
          <w:p w14:paraId="28C5EF68" w14:textId="77777777" w:rsidR="008E4377" w:rsidRDefault="008E4377" w:rsidP="00AD76D8">
            <w:pPr>
              <w:pStyle w:val="TAC"/>
              <w:rPr>
                <w:lang w:eastAsia="ko-KR"/>
              </w:rPr>
            </w:pPr>
            <w:r>
              <w:rPr>
                <w:lang w:eastAsia="ko-KR"/>
              </w:rPr>
              <w:t>4</w:t>
            </w:r>
          </w:p>
        </w:tc>
        <w:tc>
          <w:tcPr>
            <w:tcW w:w="776" w:type="dxa"/>
          </w:tcPr>
          <w:p w14:paraId="4C7E37D5" w14:textId="77777777" w:rsidR="008E4377" w:rsidRDefault="008E4377" w:rsidP="00AD76D8">
            <w:pPr>
              <w:pStyle w:val="TAC"/>
              <w:rPr>
                <w:lang w:eastAsia="ko-KR"/>
              </w:rPr>
            </w:pPr>
            <w:r>
              <w:rPr>
                <w:lang w:eastAsia="ko-KR"/>
              </w:rPr>
              <w:t>3</w:t>
            </w:r>
          </w:p>
        </w:tc>
        <w:tc>
          <w:tcPr>
            <w:tcW w:w="841" w:type="dxa"/>
          </w:tcPr>
          <w:p w14:paraId="2130B20F" w14:textId="77777777" w:rsidR="008E4377" w:rsidRDefault="008E4377" w:rsidP="00AD76D8">
            <w:pPr>
              <w:pStyle w:val="TAC"/>
              <w:rPr>
                <w:vertAlign w:val="superscript"/>
                <w:lang w:eastAsia="ko-KR"/>
              </w:rPr>
            </w:pPr>
            <w:r>
              <w:rPr>
                <w:lang w:eastAsia="ko-KR"/>
              </w:rPr>
              <w:t>21</w:t>
            </w:r>
            <w:r>
              <w:rPr>
                <w:vertAlign w:val="superscript"/>
                <w:lang w:eastAsia="ko-KR"/>
              </w:rPr>
              <w:t>Note3</w:t>
            </w:r>
          </w:p>
        </w:tc>
        <w:tc>
          <w:tcPr>
            <w:tcW w:w="841" w:type="dxa"/>
          </w:tcPr>
          <w:p w14:paraId="642BAE75" w14:textId="77777777" w:rsidR="008E4377" w:rsidRDefault="008E4377" w:rsidP="00AD76D8">
            <w:pPr>
              <w:pStyle w:val="TAC"/>
              <w:rPr>
                <w:vertAlign w:val="superscript"/>
                <w:lang w:eastAsia="ko-KR"/>
              </w:rPr>
            </w:pPr>
            <w:r>
              <w:rPr>
                <w:lang w:eastAsia="ko-KR"/>
              </w:rPr>
              <w:t>11</w:t>
            </w:r>
            <w:r>
              <w:rPr>
                <w:vertAlign w:val="superscript"/>
                <w:lang w:eastAsia="ko-KR"/>
              </w:rPr>
              <w:t>Note3</w:t>
            </w:r>
          </w:p>
        </w:tc>
        <w:tc>
          <w:tcPr>
            <w:tcW w:w="776" w:type="dxa"/>
          </w:tcPr>
          <w:p w14:paraId="7AD0A381" w14:textId="77777777" w:rsidR="008E4377" w:rsidRDefault="008E4377" w:rsidP="00AD76D8">
            <w:pPr>
              <w:pStyle w:val="TAC"/>
              <w:rPr>
                <w:vertAlign w:val="superscript"/>
                <w:lang w:eastAsia="ko-KR"/>
              </w:rPr>
            </w:pPr>
            <w:r>
              <w:rPr>
                <w:lang w:eastAsia="ko-KR"/>
              </w:rPr>
              <w:t>7</w:t>
            </w:r>
            <w:r>
              <w:rPr>
                <w:vertAlign w:val="superscript"/>
                <w:lang w:eastAsia="ko-KR"/>
              </w:rPr>
              <w:t>Note3</w:t>
            </w:r>
          </w:p>
        </w:tc>
        <w:tc>
          <w:tcPr>
            <w:tcW w:w="776" w:type="dxa"/>
          </w:tcPr>
          <w:p w14:paraId="311D865F" w14:textId="77777777" w:rsidR="008E4377" w:rsidRDefault="008E4377" w:rsidP="00AD76D8">
            <w:pPr>
              <w:pStyle w:val="TAC"/>
              <w:rPr>
                <w:vertAlign w:val="superscript"/>
                <w:lang w:eastAsia="ko-KR"/>
              </w:rPr>
            </w:pPr>
            <w:r>
              <w:rPr>
                <w:lang w:eastAsia="ko-KR"/>
              </w:rPr>
              <w:t>5</w:t>
            </w:r>
            <w:r>
              <w:rPr>
                <w:vertAlign w:val="superscript"/>
                <w:lang w:eastAsia="ko-KR"/>
              </w:rPr>
              <w:t>Note3</w:t>
            </w:r>
          </w:p>
        </w:tc>
        <w:tc>
          <w:tcPr>
            <w:tcW w:w="776" w:type="dxa"/>
            <w:shd w:val="clear" w:color="auto" w:fill="auto"/>
          </w:tcPr>
          <w:p w14:paraId="54B8C3C0" w14:textId="77777777" w:rsidR="008E4377" w:rsidRDefault="008E4377" w:rsidP="00AD76D8">
            <w:pPr>
              <w:pStyle w:val="TAC"/>
              <w:rPr>
                <w:vertAlign w:val="superscript"/>
                <w:lang w:eastAsia="ko-KR"/>
              </w:rPr>
            </w:pPr>
            <w:r>
              <w:rPr>
                <w:lang w:eastAsia="ko-KR"/>
              </w:rPr>
              <w:t>4</w:t>
            </w:r>
            <w:r>
              <w:rPr>
                <w:vertAlign w:val="superscript"/>
                <w:lang w:eastAsia="ko-KR"/>
              </w:rPr>
              <w:t>Note3</w:t>
            </w:r>
          </w:p>
        </w:tc>
      </w:tr>
      <w:tr w:rsidR="008E4377" w14:paraId="53F9B893" w14:textId="77777777" w:rsidTr="00AD76D8">
        <w:trPr>
          <w:jc w:val="center"/>
        </w:trPr>
        <w:tc>
          <w:tcPr>
            <w:tcW w:w="502" w:type="dxa"/>
            <w:shd w:val="clear" w:color="auto" w:fill="auto"/>
          </w:tcPr>
          <w:p w14:paraId="12CFDA6A" w14:textId="77777777" w:rsidR="008E4377" w:rsidRDefault="008E4377" w:rsidP="00AD76D8">
            <w:pPr>
              <w:pStyle w:val="TAC"/>
            </w:pPr>
            <w:r>
              <w:t>30</w:t>
            </w:r>
          </w:p>
        </w:tc>
        <w:tc>
          <w:tcPr>
            <w:tcW w:w="841" w:type="dxa"/>
          </w:tcPr>
          <w:p w14:paraId="4AFADFBC" w14:textId="77777777" w:rsidR="008E4377" w:rsidRDefault="008E4377" w:rsidP="00AD76D8">
            <w:pPr>
              <w:pStyle w:val="TAC"/>
              <w:rPr>
                <w:lang w:eastAsia="ko-KR"/>
              </w:rPr>
            </w:pPr>
            <w:r>
              <w:rPr>
                <w:lang w:eastAsia="ko-KR"/>
              </w:rPr>
              <w:t>40</w:t>
            </w:r>
          </w:p>
        </w:tc>
        <w:tc>
          <w:tcPr>
            <w:tcW w:w="841" w:type="dxa"/>
          </w:tcPr>
          <w:p w14:paraId="1566173A" w14:textId="77777777" w:rsidR="008E4377" w:rsidRDefault="008E4377" w:rsidP="00AD76D8">
            <w:pPr>
              <w:pStyle w:val="TAC"/>
              <w:rPr>
                <w:lang w:eastAsia="ko-KR"/>
              </w:rPr>
            </w:pPr>
            <w:r>
              <w:rPr>
                <w:lang w:eastAsia="ko-KR"/>
              </w:rPr>
              <w:t>20</w:t>
            </w:r>
          </w:p>
        </w:tc>
        <w:tc>
          <w:tcPr>
            <w:tcW w:w="776" w:type="dxa"/>
          </w:tcPr>
          <w:p w14:paraId="0895BD14" w14:textId="77777777" w:rsidR="008E4377" w:rsidRDefault="008E4377" w:rsidP="00AD76D8">
            <w:pPr>
              <w:pStyle w:val="TAC"/>
              <w:rPr>
                <w:lang w:eastAsia="ko-KR"/>
              </w:rPr>
            </w:pPr>
            <w:r>
              <w:rPr>
                <w:lang w:eastAsia="ko-KR"/>
              </w:rPr>
              <w:t>12</w:t>
            </w:r>
          </w:p>
        </w:tc>
        <w:tc>
          <w:tcPr>
            <w:tcW w:w="776" w:type="dxa"/>
          </w:tcPr>
          <w:p w14:paraId="738353CC" w14:textId="77777777" w:rsidR="008E4377" w:rsidRDefault="008E4377" w:rsidP="00AD76D8">
            <w:pPr>
              <w:pStyle w:val="TAC"/>
              <w:rPr>
                <w:lang w:eastAsia="ko-KR"/>
              </w:rPr>
            </w:pPr>
            <w:r>
              <w:rPr>
                <w:lang w:eastAsia="ko-KR"/>
              </w:rPr>
              <w:t>8</w:t>
            </w:r>
          </w:p>
        </w:tc>
        <w:tc>
          <w:tcPr>
            <w:tcW w:w="776" w:type="dxa"/>
          </w:tcPr>
          <w:p w14:paraId="1032A768" w14:textId="77777777" w:rsidR="008E4377" w:rsidRDefault="008E4377" w:rsidP="00AD76D8">
            <w:pPr>
              <w:pStyle w:val="TAC"/>
              <w:rPr>
                <w:lang w:eastAsia="ko-KR"/>
              </w:rPr>
            </w:pPr>
            <w:r>
              <w:rPr>
                <w:lang w:eastAsia="ko-KR"/>
              </w:rPr>
              <w:t>6</w:t>
            </w:r>
          </w:p>
        </w:tc>
        <w:tc>
          <w:tcPr>
            <w:tcW w:w="841" w:type="dxa"/>
          </w:tcPr>
          <w:p w14:paraId="024D02A6" w14:textId="77777777" w:rsidR="008E4377" w:rsidRDefault="008E4377" w:rsidP="00AD76D8">
            <w:pPr>
              <w:pStyle w:val="TAC"/>
              <w:rPr>
                <w:lang w:eastAsia="ko-KR"/>
              </w:rPr>
            </w:pPr>
            <w:r>
              <w:rPr>
                <w:lang w:eastAsia="ko-KR"/>
              </w:rPr>
              <w:t>40</w:t>
            </w:r>
          </w:p>
        </w:tc>
        <w:tc>
          <w:tcPr>
            <w:tcW w:w="841" w:type="dxa"/>
          </w:tcPr>
          <w:p w14:paraId="5F6B40D1" w14:textId="77777777" w:rsidR="008E4377" w:rsidRDefault="008E4377" w:rsidP="00AD76D8">
            <w:pPr>
              <w:pStyle w:val="TAC"/>
              <w:rPr>
                <w:lang w:eastAsia="ko-KR"/>
              </w:rPr>
            </w:pPr>
            <w:r>
              <w:rPr>
                <w:lang w:eastAsia="ko-KR"/>
              </w:rPr>
              <w:t>20</w:t>
            </w:r>
          </w:p>
        </w:tc>
        <w:tc>
          <w:tcPr>
            <w:tcW w:w="776" w:type="dxa"/>
          </w:tcPr>
          <w:p w14:paraId="30A279B4" w14:textId="77777777" w:rsidR="008E4377" w:rsidRDefault="008E4377" w:rsidP="00AD76D8">
            <w:pPr>
              <w:pStyle w:val="TAC"/>
              <w:rPr>
                <w:lang w:eastAsia="ko-KR"/>
              </w:rPr>
            </w:pPr>
            <w:r>
              <w:rPr>
                <w:lang w:eastAsia="ko-KR"/>
              </w:rPr>
              <w:t>12</w:t>
            </w:r>
          </w:p>
        </w:tc>
        <w:tc>
          <w:tcPr>
            <w:tcW w:w="776" w:type="dxa"/>
          </w:tcPr>
          <w:p w14:paraId="6423CED2" w14:textId="77777777" w:rsidR="008E4377" w:rsidRDefault="008E4377" w:rsidP="00AD76D8">
            <w:pPr>
              <w:pStyle w:val="TAC"/>
              <w:rPr>
                <w:lang w:eastAsia="ko-KR"/>
              </w:rPr>
            </w:pPr>
            <w:r>
              <w:rPr>
                <w:lang w:eastAsia="ko-KR"/>
              </w:rPr>
              <w:t>8</w:t>
            </w:r>
          </w:p>
        </w:tc>
        <w:tc>
          <w:tcPr>
            <w:tcW w:w="776" w:type="dxa"/>
            <w:shd w:val="clear" w:color="auto" w:fill="auto"/>
          </w:tcPr>
          <w:p w14:paraId="4CC245B9" w14:textId="77777777" w:rsidR="008E4377" w:rsidRDefault="008E4377" w:rsidP="00AD76D8">
            <w:pPr>
              <w:pStyle w:val="TAC"/>
              <w:rPr>
                <w:lang w:eastAsia="ko-KR"/>
              </w:rPr>
            </w:pPr>
            <w:r>
              <w:rPr>
                <w:lang w:eastAsia="ko-KR"/>
              </w:rPr>
              <w:t>6</w:t>
            </w:r>
          </w:p>
        </w:tc>
      </w:tr>
      <w:tr w:rsidR="008E4377" w14:paraId="4649A767" w14:textId="77777777" w:rsidTr="00AD76D8">
        <w:trPr>
          <w:jc w:val="center"/>
        </w:trPr>
        <w:tc>
          <w:tcPr>
            <w:tcW w:w="502" w:type="dxa"/>
            <w:shd w:val="clear" w:color="auto" w:fill="auto"/>
          </w:tcPr>
          <w:p w14:paraId="2E2ACE99" w14:textId="77777777" w:rsidR="008E4377" w:rsidRDefault="008E4377" w:rsidP="00AD76D8">
            <w:pPr>
              <w:pStyle w:val="TAC"/>
            </w:pPr>
            <w:r>
              <w:t>60</w:t>
            </w:r>
          </w:p>
        </w:tc>
        <w:tc>
          <w:tcPr>
            <w:tcW w:w="841" w:type="dxa"/>
          </w:tcPr>
          <w:p w14:paraId="3B448C57" w14:textId="77777777" w:rsidR="008E4377" w:rsidRDefault="008E4377" w:rsidP="00AD76D8">
            <w:pPr>
              <w:pStyle w:val="TAC"/>
              <w:rPr>
                <w:lang w:eastAsia="ko-KR"/>
              </w:rPr>
            </w:pPr>
            <w:r>
              <w:rPr>
                <w:lang w:eastAsia="ko-KR"/>
              </w:rPr>
              <w:t>80</w:t>
            </w:r>
          </w:p>
        </w:tc>
        <w:tc>
          <w:tcPr>
            <w:tcW w:w="841" w:type="dxa"/>
          </w:tcPr>
          <w:p w14:paraId="4FC8A764" w14:textId="77777777" w:rsidR="008E4377" w:rsidRDefault="008E4377" w:rsidP="00AD76D8">
            <w:pPr>
              <w:pStyle w:val="TAC"/>
              <w:rPr>
                <w:lang w:eastAsia="ko-KR"/>
              </w:rPr>
            </w:pPr>
            <w:r>
              <w:rPr>
                <w:lang w:eastAsia="ko-KR"/>
              </w:rPr>
              <w:t>40</w:t>
            </w:r>
          </w:p>
        </w:tc>
        <w:tc>
          <w:tcPr>
            <w:tcW w:w="776" w:type="dxa"/>
          </w:tcPr>
          <w:p w14:paraId="5FCA9399" w14:textId="77777777" w:rsidR="008E4377" w:rsidRDefault="008E4377" w:rsidP="00AD76D8">
            <w:pPr>
              <w:pStyle w:val="TAC"/>
              <w:rPr>
                <w:lang w:eastAsia="ko-KR"/>
              </w:rPr>
            </w:pPr>
            <w:r>
              <w:rPr>
                <w:lang w:eastAsia="ko-KR"/>
              </w:rPr>
              <w:t>24</w:t>
            </w:r>
          </w:p>
        </w:tc>
        <w:tc>
          <w:tcPr>
            <w:tcW w:w="776" w:type="dxa"/>
          </w:tcPr>
          <w:p w14:paraId="798D407A" w14:textId="77777777" w:rsidR="008E4377" w:rsidRDefault="008E4377" w:rsidP="00AD76D8">
            <w:pPr>
              <w:pStyle w:val="TAC"/>
              <w:rPr>
                <w:lang w:eastAsia="ko-KR"/>
              </w:rPr>
            </w:pPr>
            <w:r>
              <w:rPr>
                <w:lang w:eastAsia="ko-KR"/>
              </w:rPr>
              <w:t>16</w:t>
            </w:r>
          </w:p>
        </w:tc>
        <w:tc>
          <w:tcPr>
            <w:tcW w:w="776" w:type="dxa"/>
          </w:tcPr>
          <w:p w14:paraId="3AEF77BD" w14:textId="77777777" w:rsidR="008E4377" w:rsidRDefault="008E4377" w:rsidP="00AD76D8">
            <w:pPr>
              <w:pStyle w:val="TAC"/>
              <w:rPr>
                <w:lang w:eastAsia="ko-KR"/>
              </w:rPr>
            </w:pPr>
            <w:r>
              <w:rPr>
                <w:lang w:eastAsia="ko-KR"/>
              </w:rPr>
              <w:t>12</w:t>
            </w:r>
          </w:p>
        </w:tc>
        <w:tc>
          <w:tcPr>
            <w:tcW w:w="841" w:type="dxa"/>
          </w:tcPr>
          <w:p w14:paraId="0FD16B66" w14:textId="77777777" w:rsidR="008E4377" w:rsidRDefault="008E4377" w:rsidP="00AD76D8">
            <w:pPr>
              <w:pStyle w:val="TAC"/>
              <w:rPr>
                <w:lang w:eastAsia="ko-KR"/>
              </w:rPr>
            </w:pPr>
            <w:r>
              <w:rPr>
                <w:lang w:eastAsia="ko-KR"/>
              </w:rPr>
              <w:t>80</w:t>
            </w:r>
          </w:p>
        </w:tc>
        <w:tc>
          <w:tcPr>
            <w:tcW w:w="841" w:type="dxa"/>
          </w:tcPr>
          <w:p w14:paraId="7011E472" w14:textId="77777777" w:rsidR="008E4377" w:rsidRDefault="008E4377" w:rsidP="00AD76D8">
            <w:pPr>
              <w:pStyle w:val="TAC"/>
              <w:rPr>
                <w:lang w:eastAsia="ko-KR"/>
              </w:rPr>
            </w:pPr>
            <w:r>
              <w:rPr>
                <w:lang w:eastAsia="ko-KR"/>
              </w:rPr>
              <w:t>40</w:t>
            </w:r>
          </w:p>
        </w:tc>
        <w:tc>
          <w:tcPr>
            <w:tcW w:w="776" w:type="dxa"/>
          </w:tcPr>
          <w:p w14:paraId="7975D2AF" w14:textId="77777777" w:rsidR="008E4377" w:rsidRDefault="008E4377" w:rsidP="00AD76D8">
            <w:pPr>
              <w:pStyle w:val="TAC"/>
              <w:rPr>
                <w:lang w:eastAsia="ko-KR"/>
              </w:rPr>
            </w:pPr>
            <w:r>
              <w:rPr>
                <w:lang w:eastAsia="ko-KR"/>
              </w:rPr>
              <w:t>24</w:t>
            </w:r>
          </w:p>
        </w:tc>
        <w:tc>
          <w:tcPr>
            <w:tcW w:w="776" w:type="dxa"/>
          </w:tcPr>
          <w:p w14:paraId="38208BB8" w14:textId="77777777" w:rsidR="008E4377" w:rsidRDefault="008E4377" w:rsidP="00AD76D8">
            <w:pPr>
              <w:pStyle w:val="TAC"/>
              <w:rPr>
                <w:lang w:eastAsia="ko-KR"/>
              </w:rPr>
            </w:pPr>
            <w:r>
              <w:rPr>
                <w:lang w:eastAsia="ko-KR"/>
              </w:rPr>
              <w:t>16</w:t>
            </w:r>
          </w:p>
        </w:tc>
        <w:tc>
          <w:tcPr>
            <w:tcW w:w="776" w:type="dxa"/>
            <w:shd w:val="clear" w:color="auto" w:fill="auto"/>
          </w:tcPr>
          <w:p w14:paraId="539CED55" w14:textId="77777777" w:rsidR="008E4377" w:rsidRDefault="008E4377" w:rsidP="00AD76D8">
            <w:pPr>
              <w:pStyle w:val="TAC"/>
              <w:rPr>
                <w:lang w:eastAsia="ko-KR"/>
              </w:rPr>
            </w:pPr>
            <w:r>
              <w:rPr>
                <w:lang w:eastAsia="ko-KR"/>
              </w:rPr>
              <w:t>12</w:t>
            </w:r>
          </w:p>
        </w:tc>
      </w:tr>
      <w:tr w:rsidR="008E4377" w14:paraId="4D76A3B0" w14:textId="77777777" w:rsidTr="00AD76D8">
        <w:trPr>
          <w:jc w:val="center"/>
        </w:trPr>
        <w:tc>
          <w:tcPr>
            <w:tcW w:w="8522" w:type="dxa"/>
            <w:gridSpan w:val="11"/>
          </w:tcPr>
          <w:p w14:paraId="12A7E5E0" w14:textId="77777777" w:rsidR="008E4377" w:rsidRDefault="008E4377" w:rsidP="00AD76D8">
            <w:pPr>
              <w:pStyle w:val="TAN"/>
            </w:pPr>
            <w:r>
              <w:t>N</w:t>
            </w:r>
            <w:r>
              <w:rPr>
                <w:lang w:eastAsia="ko-KR"/>
              </w:rPr>
              <w:t xml:space="preserve">OTE </w:t>
            </w:r>
            <w:r>
              <w:rPr>
                <w:rFonts w:eastAsia="MS Mincho"/>
                <w:lang w:eastAsia="ja-JP"/>
              </w:rPr>
              <w:t>1</w:t>
            </w:r>
            <w:r>
              <w:t>:</w:t>
            </w:r>
            <w:r>
              <w:tab/>
              <w:t>For Gap Pattern ID 0, 1, 2 and 3, total number of interrupted subframes on MCG is MGL subframes when MG timing advance of 0ms is applied, and (MGL+1) subframes when MG timing advance of 0.5ms is applied.</w:t>
            </w:r>
          </w:p>
          <w:p w14:paraId="4E2A727A" w14:textId="77777777" w:rsidR="008E4377" w:rsidRDefault="008E4377" w:rsidP="00AD76D8">
            <w:pPr>
              <w:pStyle w:val="TAN"/>
              <w:rPr>
                <w:lang w:eastAsia="zh-CN"/>
              </w:rPr>
            </w:pPr>
            <w:r>
              <w:rPr>
                <w:rFonts w:eastAsia="MS Mincho"/>
                <w:lang w:eastAsia="ja-JP"/>
              </w:rPr>
              <w:t>NOTE 3</w:t>
            </w:r>
            <w:r>
              <w:t>:</w:t>
            </w:r>
            <w:r>
              <w:tab/>
              <w:t>Non-overlapped half-slots occur before and after the measurement gap. Whether a Rel-15 UE can receive and/or transmit in those half-slots is up to UE implementation.</w:t>
            </w:r>
          </w:p>
        </w:tc>
      </w:tr>
    </w:tbl>
    <w:p w14:paraId="5B7269F5" w14:textId="77777777" w:rsidR="008E4377" w:rsidRDefault="008E4377" w:rsidP="008E4377">
      <w:pPr>
        <w:rPr>
          <w:lang w:eastAsia="zh-CN"/>
        </w:rPr>
      </w:pPr>
    </w:p>
    <w:p w14:paraId="4F57BFBC" w14:textId="77777777" w:rsidR="008E4377" w:rsidRDefault="008E4377" w:rsidP="008E4377">
      <w:r>
        <w:rPr>
          <w:lang w:eastAsia="zh-CN"/>
        </w:rPr>
        <w:t xml:space="preserve">It is </w:t>
      </w:r>
      <w:r>
        <w:t xml:space="preserve">up to UE implementation whether or not the UE is able to conduct transmission in the following slot(s), </w:t>
      </w:r>
    </w:p>
    <w:p w14:paraId="74636011" w14:textId="77777777" w:rsidR="008E4377" w:rsidRDefault="008E4377" w:rsidP="008E4377">
      <w:pPr>
        <w:pStyle w:val="B10"/>
        <w:rPr>
          <w:lang w:eastAsia="zh-CN"/>
        </w:rPr>
      </w:pPr>
      <w:r>
        <w:t>-</w:t>
      </w:r>
      <w:r>
        <w:tab/>
        <w:t xml:space="preserve">when MGTA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2369650A" w14:textId="77777777" w:rsidR="008E4377" w:rsidRDefault="008E4377" w:rsidP="008E4377">
      <w:pPr>
        <w:pStyle w:val="B10"/>
        <w:rPr>
          <w:lang w:eastAsia="zh-CN"/>
        </w:rPr>
      </w:pPr>
      <w:r>
        <w:t>-</w:t>
      </w:r>
      <w:r>
        <w:tab/>
        <w:t xml:space="preserve">when MGTA 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1D55E3A9" w14:textId="77777777" w:rsidR="008E4377" w:rsidRDefault="008E4377" w:rsidP="008E4377">
      <w:pPr>
        <w:pStyle w:val="B10"/>
        <w:jc w:val="both"/>
        <w:rPr>
          <w:lang w:eastAsia="zh-CN"/>
        </w:rPr>
      </w:pPr>
      <w:r>
        <w:t>-</w:t>
      </w:r>
      <w:r>
        <w:tab/>
        <w:t xml:space="preserve">when MGTA 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measurement gap</w:t>
      </w:r>
    </w:p>
    <w:p w14:paraId="030B98A0" w14:textId="77777777" w:rsidR="008E4377" w:rsidRDefault="008E4377" w:rsidP="008E4377">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31" w:dyaOrig="225" w14:anchorId="7D40A881">
          <v:shape id="_x0000_i1042" type="#_x0000_t75" style="width:91.5pt;height:11.5pt" o:ole="">
            <v:imagedata r:id="rId16" o:title=""/>
          </v:shape>
          <o:OLEObject Type="Embed" ProgID="Equation.3" ShapeID="_x0000_i1042" DrawAspect="Content" ObjectID="_1757520581" r:id="rId38"/>
        </w:object>
      </w:r>
      <w:r>
        <w:t xml:space="preserve"> for the UL transmission is less than the length of one slot; L=2 otherwise.</w:t>
      </w:r>
    </w:p>
    <w:p w14:paraId="6EEAD783" w14:textId="77777777" w:rsidR="008E4377" w:rsidRDefault="008E4377" w:rsidP="008E4377">
      <w:r>
        <w:t>Note: Network is supposed to take into account the possible difference between the estimated TA at network and actual TA at UE when scheduling UE in the above slot(s).</w:t>
      </w:r>
    </w:p>
    <w:p w14:paraId="425AAEEF" w14:textId="77777777" w:rsidR="008E4377" w:rsidRDefault="008E4377" w:rsidP="008E4377"/>
    <w:p w14:paraId="2BF5D86C" w14:textId="77777777" w:rsidR="008E4377" w:rsidRDefault="008E4377" w:rsidP="008E4377">
      <w:pPr>
        <w:pStyle w:val="Heading4"/>
        <w:rPr>
          <w:lang w:eastAsia="zh-CN"/>
        </w:rPr>
      </w:pPr>
      <w:r>
        <w:rPr>
          <w:lang w:eastAsia="zh-CN"/>
        </w:rPr>
        <w:t>9.1</w:t>
      </w:r>
      <w:r>
        <w:rPr>
          <w:lang w:val="en-US" w:eastAsia="zh-CN"/>
        </w:rPr>
        <w:t>D</w:t>
      </w:r>
      <w:r>
        <w:rPr>
          <w:lang w:eastAsia="zh-CN"/>
        </w:rPr>
        <w:t>.2.1a</w:t>
      </w:r>
      <w:r>
        <w:rPr>
          <w:lang w:eastAsia="zh-CN"/>
        </w:rPr>
        <w:tab/>
        <w:t>SA: Measurement Gap Sharing</w:t>
      </w:r>
    </w:p>
    <w:p w14:paraId="117C79A9" w14:textId="77777777" w:rsidR="008E4377" w:rsidRDefault="008E4377" w:rsidP="008E4377">
      <w:pPr>
        <w:rPr>
          <w:lang w:eastAsia="zh-CN"/>
        </w:rPr>
      </w:pPr>
      <w:r>
        <w:rPr>
          <w:lang w:eastAsia="zh-CN"/>
        </w:rPr>
        <w:t xml:space="preserve">For NR standalone UE without NR-DC operation and configured with per-UE measurement gap, measurement gap sharing shall be applies </w:t>
      </w:r>
      <w:r>
        <w:t>when UE requires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measurement gaps</w:t>
      </w:r>
      <w:r>
        <w:rPr>
          <w:lang w:eastAsia="zh-CN"/>
        </w:rPr>
        <w:t xml:space="preserve"> , and when UE is configured to measure positioning frequency layers</w:t>
      </w:r>
      <w:r>
        <w:t xml:space="preserve">. </w:t>
      </w:r>
    </w:p>
    <w:p w14:paraId="6F53F460" w14:textId="77777777" w:rsidR="008E4377" w:rsidRDefault="008E4377" w:rsidP="008E4377">
      <w:pPr>
        <w:rPr>
          <w:lang w:eastAsia="zh-CN"/>
        </w:rPr>
      </w:pPr>
      <w:r>
        <w:rPr>
          <w:lang w:eastAsia="zh-CN"/>
        </w:rPr>
        <w:t>For NR standalone UE without NR-DC operation and configured with per-FR1 measurement gap, m</w:t>
      </w:r>
      <w:r>
        <w:t>easurement gap sharing shall be applied when UE requires measurement gaps to identify and measure cells</w:t>
      </w:r>
      <w:r>
        <w:rPr>
          <w:lang w:eastAsia="zh-CN"/>
        </w:rPr>
        <w:t xml:space="preserve"> on FR1 intra-frequency carriers</w:t>
      </w:r>
      <w:r>
        <w:t xml:space="preserve"> or when SMTC configured for </w:t>
      </w:r>
      <w:r>
        <w:rPr>
          <w:lang w:eastAsia="zh-CN"/>
        </w:rPr>
        <w:t xml:space="preserve">FR1 </w:t>
      </w:r>
      <w:r>
        <w:t xml:space="preserve">intra-frequency measurement are fully overlapping with </w:t>
      </w:r>
      <w:r>
        <w:rPr>
          <w:lang w:eastAsia="zh-CN"/>
        </w:rPr>
        <w:t xml:space="preserve">per-FR1 </w:t>
      </w:r>
      <w:r>
        <w:t xml:space="preserve">measurement gaps, and when UE </w:t>
      </w:r>
      <w:r>
        <w:rPr>
          <w:rFonts w:hint="eastAsia"/>
          <w:lang w:eastAsia="zh-CN"/>
        </w:rPr>
        <w:t>requires measurement gaps</w:t>
      </w:r>
      <w:r>
        <w:t xml:space="preserve"> to identify and measure cells on </w:t>
      </w:r>
      <w:r>
        <w:rPr>
          <w:lang w:eastAsia="zh-CN"/>
        </w:rPr>
        <w:t xml:space="preserve">FR1 inter-frequency carriers </w:t>
      </w:r>
      <w:r>
        <w:rPr>
          <w:rFonts w:hint="eastAsia"/>
        </w:rPr>
        <w:t>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per-FR1 </w:t>
      </w:r>
      <w:r>
        <w:t>measurement gaps</w:t>
      </w:r>
      <w:r>
        <w:rPr>
          <w:lang w:eastAsia="zh-CN"/>
        </w:rPr>
        <w:t>, and when UE is configured to measure positioning frequency layers</w:t>
      </w:r>
      <w:r>
        <w:t xml:space="preserve"> in FR1.</w:t>
      </w:r>
    </w:p>
    <w:p w14:paraId="02D2F89F" w14:textId="77777777" w:rsidR="008E4377" w:rsidRDefault="008E4377" w:rsidP="008E4377">
      <w:r>
        <w:t xml:space="preserve">When network signals “01”, “10” or “11” with RRC parameter </w:t>
      </w:r>
      <w:r>
        <w:rPr>
          <w:i/>
        </w:rPr>
        <w:t>MeasGapSharingScheme</w:t>
      </w:r>
      <w:r>
        <w:t xml:space="preserve"> </w:t>
      </w:r>
      <w:r>
        <w:rPr>
          <w:lang w:eastAsia="zh-CN"/>
        </w:rPr>
        <w:t xml:space="preserve">[2] </w:t>
      </w:r>
      <w:r>
        <w:t>and the value of X is defined as in Table 9.1</w:t>
      </w:r>
      <w:r>
        <w:rPr>
          <w:lang w:val="en-US" w:eastAsia="zh-CN"/>
        </w:rPr>
        <w:t>D</w:t>
      </w:r>
      <w:r>
        <w:t>.2.1a-1, and</w:t>
      </w:r>
    </w:p>
    <w:p w14:paraId="7298950B" w14:textId="77777777" w:rsidR="008E4377" w:rsidRDefault="008E4377" w:rsidP="008E4377">
      <w:pPr>
        <w:pStyle w:val="B10"/>
        <w:rPr>
          <w:sz w:val="18"/>
        </w:rPr>
      </w:pPr>
      <w:r>
        <w:t>-</w:t>
      </w:r>
      <w:r>
        <w:tab/>
      </w:r>
      <w:r>
        <w:rPr>
          <w:lang w:eastAsia="zh-CN"/>
        </w:rPr>
        <w:t>K</w:t>
      </w:r>
      <w:r>
        <w:rPr>
          <w:vertAlign w:val="subscript"/>
          <w:lang w:eastAsia="zh-CN"/>
        </w:rPr>
        <w:t xml:space="preserve">intra </w:t>
      </w:r>
      <w:r>
        <w:t xml:space="preserve">= </w:t>
      </w:r>
      <w:r>
        <w:rPr>
          <w:sz w:val="18"/>
        </w:rPr>
        <w:t>1 / X * 100,</w:t>
      </w:r>
    </w:p>
    <w:p w14:paraId="629ACA6C" w14:textId="77777777" w:rsidR="008E4377" w:rsidRDefault="008E4377" w:rsidP="008E4377">
      <w:pPr>
        <w:pStyle w:val="B10"/>
        <w:ind w:left="284" w:firstLine="0"/>
        <w:rPr>
          <w:sz w:val="18"/>
        </w:rPr>
      </w:pPr>
      <w:r>
        <w:t>-</w:t>
      </w:r>
      <w:r>
        <w:tab/>
      </w:r>
      <w:r>
        <w:rPr>
          <w:lang w:eastAsia="zh-CN"/>
        </w:rPr>
        <w:t>K</w:t>
      </w:r>
      <w:r>
        <w:rPr>
          <w:vertAlign w:val="subscript"/>
          <w:lang w:eastAsia="zh-CN"/>
        </w:rPr>
        <w:t xml:space="preserve">inter </w:t>
      </w:r>
      <w:r>
        <w:t xml:space="preserve">= </w:t>
      </w:r>
      <w:r>
        <w:rPr>
          <w:sz w:val="18"/>
        </w:rPr>
        <w:t>1 / (100 – X) * 100,</w:t>
      </w:r>
    </w:p>
    <w:p w14:paraId="675472B7" w14:textId="77777777" w:rsidR="008E4377" w:rsidRDefault="008E4377" w:rsidP="008E4377">
      <w:pPr>
        <w:ind w:leftChars="100" w:left="200"/>
      </w:pPr>
      <w:r>
        <w:t xml:space="preserve">When network signals “00” indicating equal splitting gap sharing, X is not applied. </w:t>
      </w:r>
    </w:p>
    <w:p w14:paraId="2DC1BC62" w14:textId="77777777" w:rsidR="008E4377" w:rsidRDefault="008E4377" w:rsidP="008E4377">
      <w:pPr>
        <w:ind w:leftChars="100" w:left="200"/>
      </w:pPr>
      <w:r>
        <w:t xml:space="preserve">The RRC parameter </w:t>
      </w:r>
      <w:r>
        <w:rPr>
          <w:i/>
        </w:rPr>
        <w:t>MeasGapSharingScheme</w:t>
      </w:r>
      <w:r>
        <w:t xml:space="preserve"> shall be applied to the calculation of carrier specific scaling factor as specified in clause 9.1</w:t>
      </w:r>
      <w:r>
        <w:rPr>
          <w:lang w:val="en-US" w:eastAsia="zh-CN"/>
        </w:rPr>
        <w:t>D</w:t>
      </w:r>
      <w:r>
        <w:t>.5.2.2</w:t>
      </w:r>
      <w:r>
        <w:rPr>
          <w:lang w:eastAsia="zh-CN"/>
        </w:rPr>
        <w:t>.</w:t>
      </w:r>
    </w:p>
    <w:p w14:paraId="7C64D6A3" w14:textId="77777777" w:rsidR="008E4377" w:rsidRDefault="008E4377" w:rsidP="008E4377">
      <w:pPr>
        <w:pStyle w:val="TH"/>
        <w:rPr>
          <w:snapToGrid w:val="0"/>
          <w:lang w:eastAsia="zh-CN"/>
        </w:rPr>
      </w:pPr>
      <w:r>
        <w:rPr>
          <w:snapToGrid w:val="0"/>
        </w:rPr>
        <w:t>Table 9.1</w:t>
      </w:r>
      <w:r>
        <w:rPr>
          <w:snapToGrid w:val="0"/>
          <w:lang w:val="en-US" w:eastAsia="zh-CN"/>
        </w:rPr>
        <w:t>D</w:t>
      </w:r>
      <w:r>
        <w:rPr>
          <w:snapToGrid w:val="0"/>
        </w:rPr>
        <w:t>.2</w:t>
      </w:r>
      <w:r>
        <w:rPr>
          <w:snapToGrid w:val="0"/>
          <w:lang w:eastAsia="zh-CN"/>
        </w:rPr>
        <w:t>.1a</w:t>
      </w:r>
      <w:r>
        <w:rPr>
          <w:snapToGrid w:val="0"/>
        </w:rPr>
        <w:t>-</w:t>
      </w:r>
      <w:r>
        <w:rPr>
          <w:snapToGrid w:val="0"/>
          <w:lang w:eastAsia="zh-CN"/>
        </w:rPr>
        <w:t>1</w:t>
      </w:r>
      <w:r>
        <w:rPr>
          <w:snapToGrid w:val="0"/>
        </w:rPr>
        <w:t>: Value of parameter X</w:t>
      </w:r>
      <w:r>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E4377" w14:paraId="77D371CA" w14:textId="77777777" w:rsidTr="00AD76D8">
        <w:trPr>
          <w:jc w:val="center"/>
        </w:trPr>
        <w:tc>
          <w:tcPr>
            <w:tcW w:w="2387" w:type="dxa"/>
            <w:shd w:val="clear" w:color="auto" w:fill="auto"/>
            <w:vAlign w:val="center"/>
          </w:tcPr>
          <w:p w14:paraId="438B1FA7" w14:textId="77777777" w:rsidR="008E4377" w:rsidRDefault="008E4377" w:rsidP="00AD76D8">
            <w:pPr>
              <w:pStyle w:val="TAH"/>
              <w:rPr>
                <w:lang w:eastAsia="ko-KR"/>
              </w:rPr>
            </w:pPr>
            <w:r>
              <w:rPr>
                <w:i/>
              </w:rPr>
              <w:t>measGapSharingScheme</w:t>
            </w:r>
          </w:p>
        </w:tc>
        <w:tc>
          <w:tcPr>
            <w:tcW w:w="2218" w:type="dxa"/>
            <w:shd w:val="clear" w:color="auto" w:fill="auto"/>
            <w:vAlign w:val="center"/>
          </w:tcPr>
          <w:p w14:paraId="4B4A2DFF" w14:textId="77777777" w:rsidR="008E4377" w:rsidRDefault="008E4377" w:rsidP="00AD76D8">
            <w:pPr>
              <w:pStyle w:val="TAH"/>
              <w:rPr>
                <w:lang w:eastAsia="ko-KR"/>
              </w:rPr>
            </w:pPr>
            <w:r>
              <w:rPr>
                <w:lang w:eastAsia="ko-KR"/>
              </w:rPr>
              <w:t>Value of X (%)</w:t>
            </w:r>
          </w:p>
        </w:tc>
      </w:tr>
      <w:tr w:rsidR="008E4377" w14:paraId="6D5D415C" w14:textId="77777777" w:rsidTr="00AD76D8">
        <w:trPr>
          <w:jc w:val="center"/>
        </w:trPr>
        <w:tc>
          <w:tcPr>
            <w:tcW w:w="2387" w:type="dxa"/>
            <w:shd w:val="clear" w:color="auto" w:fill="auto"/>
            <w:vAlign w:val="center"/>
          </w:tcPr>
          <w:p w14:paraId="05C150A4" w14:textId="77777777" w:rsidR="008E4377" w:rsidRDefault="008E4377" w:rsidP="00AD76D8">
            <w:pPr>
              <w:pStyle w:val="TAC"/>
              <w:rPr>
                <w:lang w:eastAsia="ko-KR"/>
              </w:rPr>
            </w:pPr>
            <w:r>
              <w:rPr>
                <w:lang w:eastAsia="ko-KR"/>
              </w:rPr>
              <w:t>‘00’</w:t>
            </w:r>
          </w:p>
        </w:tc>
        <w:tc>
          <w:tcPr>
            <w:tcW w:w="2218" w:type="dxa"/>
            <w:shd w:val="clear" w:color="auto" w:fill="auto"/>
            <w:vAlign w:val="center"/>
          </w:tcPr>
          <w:p w14:paraId="643F5999" w14:textId="77777777" w:rsidR="008E4377" w:rsidRDefault="008E4377" w:rsidP="00AD76D8">
            <w:pPr>
              <w:pStyle w:val="TAC"/>
              <w:rPr>
                <w:lang w:eastAsia="zh-CN"/>
              </w:rPr>
            </w:pPr>
            <w:r>
              <w:rPr>
                <w:lang w:eastAsia="ko-KR"/>
              </w:rPr>
              <w:t>Equal splitting</w:t>
            </w:r>
          </w:p>
        </w:tc>
      </w:tr>
      <w:tr w:rsidR="008E4377" w14:paraId="0E307D8C" w14:textId="77777777" w:rsidTr="00AD76D8">
        <w:trPr>
          <w:jc w:val="center"/>
        </w:trPr>
        <w:tc>
          <w:tcPr>
            <w:tcW w:w="2387" w:type="dxa"/>
            <w:shd w:val="clear" w:color="auto" w:fill="auto"/>
            <w:vAlign w:val="center"/>
          </w:tcPr>
          <w:p w14:paraId="2DA14D26" w14:textId="77777777" w:rsidR="008E4377" w:rsidRDefault="008E4377" w:rsidP="00AD76D8">
            <w:pPr>
              <w:pStyle w:val="TAC"/>
              <w:rPr>
                <w:lang w:eastAsia="ko-KR"/>
              </w:rPr>
            </w:pPr>
            <w:r>
              <w:rPr>
                <w:lang w:eastAsia="ko-KR"/>
              </w:rPr>
              <w:t>‘01’</w:t>
            </w:r>
          </w:p>
        </w:tc>
        <w:tc>
          <w:tcPr>
            <w:tcW w:w="2218" w:type="dxa"/>
            <w:shd w:val="clear" w:color="auto" w:fill="auto"/>
            <w:vAlign w:val="center"/>
          </w:tcPr>
          <w:p w14:paraId="201985D8" w14:textId="77777777" w:rsidR="008E4377" w:rsidRDefault="008E4377" w:rsidP="00AD76D8">
            <w:pPr>
              <w:pStyle w:val="TAC"/>
              <w:rPr>
                <w:lang w:eastAsia="zh-CN"/>
              </w:rPr>
            </w:pPr>
            <w:r>
              <w:rPr>
                <w:lang w:eastAsia="zh-CN"/>
              </w:rPr>
              <w:t>25</w:t>
            </w:r>
          </w:p>
        </w:tc>
      </w:tr>
      <w:tr w:rsidR="008E4377" w14:paraId="62B5724F" w14:textId="77777777" w:rsidTr="00AD76D8">
        <w:trPr>
          <w:jc w:val="center"/>
        </w:trPr>
        <w:tc>
          <w:tcPr>
            <w:tcW w:w="2387" w:type="dxa"/>
            <w:shd w:val="clear" w:color="auto" w:fill="auto"/>
            <w:vAlign w:val="center"/>
          </w:tcPr>
          <w:p w14:paraId="754D21AC" w14:textId="77777777" w:rsidR="008E4377" w:rsidRDefault="008E4377" w:rsidP="00AD76D8">
            <w:pPr>
              <w:pStyle w:val="TAC"/>
              <w:rPr>
                <w:lang w:eastAsia="ko-KR"/>
              </w:rPr>
            </w:pPr>
            <w:r>
              <w:rPr>
                <w:lang w:eastAsia="ko-KR"/>
              </w:rPr>
              <w:t>‘10’</w:t>
            </w:r>
          </w:p>
        </w:tc>
        <w:tc>
          <w:tcPr>
            <w:tcW w:w="2218" w:type="dxa"/>
            <w:shd w:val="clear" w:color="auto" w:fill="auto"/>
            <w:vAlign w:val="center"/>
          </w:tcPr>
          <w:p w14:paraId="2B11BE12" w14:textId="77777777" w:rsidR="008E4377" w:rsidRDefault="008E4377" w:rsidP="00AD76D8">
            <w:pPr>
              <w:pStyle w:val="TAC"/>
              <w:rPr>
                <w:lang w:eastAsia="zh-CN"/>
              </w:rPr>
            </w:pPr>
            <w:r>
              <w:rPr>
                <w:lang w:eastAsia="zh-CN"/>
              </w:rPr>
              <w:t>50</w:t>
            </w:r>
          </w:p>
        </w:tc>
      </w:tr>
      <w:tr w:rsidR="008E4377" w14:paraId="4C71C8B6" w14:textId="77777777" w:rsidTr="00AD76D8">
        <w:trPr>
          <w:jc w:val="center"/>
        </w:trPr>
        <w:tc>
          <w:tcPr>
            <w:tcW w:w="2387" w:type="dxa"/>
            <w:shd w:val="clear" w:color="auto" w:fill="auto"/>
            <w:vAlign w:val="center"/>
          </w:tcPr>
          <w:p w14:paraId="65EF1C42" w14:textId="77777777" w:rsidR="008E4377" w:rsidRDefault="008E4377" w:rsidP="00AD76D8">
            <w:pPr>
              <w:pStyle w:val="TAC"/>
              <w:rPr>
                <w:lang w:eastAsia="ko-KR"/>
              </w:rPr>
            </w:pPr>
            <w:r>
              <w:rPr>
                <w:lang w:eastAsia="ko-KR"/>
              </w:rPr>
              <w:t>‘11’</w:t>
            </w:r>
          </w:p>
        </w:tc>
        <w:tc>
          <w:tcPr>
            <w:tcW w:w="2218" w:type="dxa"/>
            <w:shd w:val="clear" w:color="auto" w:fill="auto"/>
            <w:vAlign w:val="center"/>
          </w:tcPr>
          <w:p w14:paraId="211C0ED5" w14:textId="77777777" w:rsidR="008E4377" w:rsidRDefault="008E4377" w:rsidP="00AD76D8">
            <w:pPr>
              <w:pStyle w:val="TAC"/>
              <w:rPr>
                <w:lang w:eastAsia="zh-CN"/>
              </w:rPr>
            </w:pPr>
            <w:r>
              <w:rPr>
                <w:lang w:eastAsia="zh-CN"/>
              </w:rPr>
              <w:t>75</w:t>
            </w:r>
          </w:p>
        </w:tc>
      </w:tr>
      <w:tr w:rsidR="008E4377" w14:paraId="2AE9D8DA" w14:textId="77777777" w:rsidTr="00AD76D8">
        <w:trPr>
          <w:jc w:val="center"/>
        </w:trPr>
        <w:tc>
          <w:tcPr>
            <w:tcW w:w="4605" w:type="dxa"/>
            <w:gridSpan w:val="2"/>
            <w:shd w:val="clear" w:color="auto" w:fill="auto"/>
            <w:vAlign w:val="center"/>
          </w:tcPr>
          <w:p w14:paraId="442DC4F6" w14:textId="77777777" w:rsidR="008E4377" w:rsidRDefault="008E4377" w:rsidP="00AD76D8">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
              </w:rPr>
              <w:t>to be applied</w:t>
            </w:r>
            <w:r>
              <w:rPr>
                <w:lang w:eastAsia="zh-CN"/>
              </w:rPr>
              <w:t>, when</w:t>
            </w:r>
            <w:r>
              <w:rPr>
                <w:bCs/>
              </w:rPr>
              <w:t xml:space="preserve"> </w:t>
            </w:r>
            <w:r>
              <w:rPr>
                <w:i/>
              </w:rPr>
              <w:t xml:space="preserve">MeasGapSharingScheme is absent and there is </w:t>
            </w:r>
            <w:r>
              <w:t xml:space="preserve">no </w:t>
            </w:r>
            <w:r>
              <w:rPr>
                <w:lang w:eastAsia="zh-CN"/>
              </w:rPr>
              <w:t>stored value in the field.</w:t>
            </w:r>
          </w:p>
        </w:tc>
      </w:tr>
    </w:tbl>
    <w:p w14:paraId="3FE0419E" w14:textId="77777777" w:rsidR="008E4377" w:rsidRDefault="008E4377" w:rsidP="008E4377"/>
    <w:p w14:paraId="6830E19C" w14:textId="210B0C36" w:rsidR="008E4377" w:rsidRDefault="008E4377" w:rsidP="008E4377">
      <w:pPr>
        <w:pStyle w:val="Heading3"/>
        <w:rPr>
          <w:lang w:eastAsia="zh-CN"/>
        </w:rPr>
      </w:pPr>
      <w:r>
        <w:t>9.1</w:t>
      </w:r>
      <w:r>
        <w:rPr>
          <w:lang w:val="en-US" w:eastAsia="zh-CN"/>
        </w:rPr>
        <w:t>D</w:t>
      </w:r>
      <w:r>
        <w:t>.3</w:t>
      </w:r>
      <w:r>
        <w:tab/>
        <w:t>UE Measurement capability</w:t>
      </w:r>
    </w:p>
    <w:p w14:paraId="364C0347" w14:textId="77777777" w:rsidR="008E4377" w:rsidRDefault="008E4377" w:rsidP="008E4377">
      <w:pPr>
        <w:pStyle w:val="Heading4"/>
      </w:pPr>
      <w:r>
        <w:t>9.1</w:t>
      </w:r>
      <w:r>
        <w:rPr>
          <w:lang w:val="en-US" w:eastAsia="zh-CN"/>
        </w:rPr>
        <w:t>D</w:t>
      </w:r>
      <w:r>
        <w:t>.3.1</w:t>
      </w:r>
      <w:r>
        <w:tab/>
        <w:t>SA: Monitoring of multiple layers using gaps</w:t>
      </w:r>
    </w:p>
    <w:p w14:paraId="1D2679F6" w14:textId="77777777" w:rsidR="008E4377" w:rsidRDefault="008E4377" w:rsidP="008E4377">
      <w:r>
        <w:t>The requirements in this clause are applicable for UE configured with SA NR operation mode.</w:t>
      </w:r>
    </w:p>
    <w:p w14:paraId="68218A90" w14:textId="77777777" w:rsidR="008E4377" w:rsidRDefault="008E4377" w:rsidP="008E4377">
      <w:pPr>
        <w:rPr>
          <w:sz w:val="22"/>
          <w:lang w:eastAsia="zh-CN"/>
        </w:rPr>
      </w:pPr>
      <w:r>
        <w:t xml:space="preserve">For </w:t>
      </w:r>
      <w:r>
        <w:rPr>
          <w:lang w:eastAsia="ko-KR"/>
        </w:rPr>
        <w:t xml:space="preserve">UE configured with the NR SA operation, </w:t>
      </w:r>
      <w:r>
        <w:t>the effective total number of frequencies, excluding the frequencies of the PCell being monitored, is N</w:t>
      </w:r>
      <w:r>
        <w:rPr>
          <w:vertAlign w:val="subscript"/>
        </w:rPr>
        <w:t>freq, SA</w:t>
      </w:r>
      <w:r>
        <w:t>, which is defined as:</w:t>
      </w:r>
    </w:p>
    <w:p w14:paraId="69CD98FE" w14:textId="77777777" w:rsidR="008E4377" w:rsidRDefault="008E4377" w:rsidP="008E4377">
      <w:pPr>
        <w:pStyle w:val="EQ"/>
        <w:rPr>
          <w:lang w:val="sv-SE"/>
        </w:rPr>
      </w:pPr>
      <w:r>
        <w:tab/>
      </w:r>
      <w:r>
        <w:rPr>
          <w:lang w:val="sv-SE"/>
        </w:rPr>
        <w:t>N</w:t>
      </w:r>
      <w:r>
        <w:rPr>
          <w:vertAlign w:val="subscript"/>
          <w:lang w:val="sv-SE"/>
        </w:rPr>
        <w:t>freq, SA</w:t>
      </w:r>
      <w:r>
        <w:rPr>
          <w:lang w:val="sv-SE"/>
        </w:rPr>
        <w:t xml:space="preserve"> = N</w:t>
      </w:r>
      <w:r>
        <w:rPr>
          <w:vertAlign w:val="subscript"/>
          <w:lang w:val="sv-SE"/>
        </w:rPr>
        <w:t>freq, SA, NR</w:t>
      </w:r>
      <w:r>
        <w:rPr>
          <w:lang w:val="sv-SE"/>
        </w:rPr>
        <w:t>,</w:t>
      </w:r>
    </w:p>
    <w:p w14:paraId="0F732A95" w14:textId="77777777" w:rsidR="008E4377" w:rsidRDefault="008E4377" w:rsidP="008E4377">
      <w:r>
        <w:t>where</w:t>
      </w:r>
    </w:p>
    <w:p w14:paraId="50355598" w14:textId="77777777" w:rsidR="008E4377" w:rsidRDefault="008E4377" w:rsidP="008E4377">
      <w:pPr>
        <w:pStyle w:val="B10"/>
        <w:rPr>
          <w:lang w:eastAsia="zh-CN"/>
        </w:rPr>
      </w:pPr>
      <w:r>
        <w:rPr>
          <w:rFonts w:cs="v4.2.0"/>
          <w:lang w:val="en-US"/>
        </w:rPr>
        <w:tab/>
        <w:t>N</w:t>
      </w:r>
      <w:r>
        <w:rPr>
          <w:rFonts w:cs="v4.2.0"/>
          <w:vertAlign w:val="subscript"/>
          <w:lang w:val="en-US"/>
        </w:rPr>
        <w:t>freq, SA, NR</w:t>
      </w:r>
      <w:r>
        <w:rPr>
          <w:rFonts w:cs="v4.2.0"/>
          <w:lang w:val="en-US"/>
        </w:rPr>
        <w:t xml:space="preserve"> </w:t>
      </w:r>
      <w:r>
        <w:t>is the number of NR inter-frequency carriers being monitored as configured by PCell.</w:t>
      </w:r>
    </w:p>
    <w:p w14:paraId="29217C4A" w14:textId="77777777" w:rsidR="008E4377" w:rsidRDefault="008E4377" w:rsidP="008E4377">
      <w:pPr>
        <w:pStyle w:val="Heading4"/>
      </w:pPr>
      <w:r>
        <w:t>9.1</w:t>
      </w:r>
      <w:r>
        <w:rPr>
          <w:lang w:val="en-US" w:eastAsia="zh-CN"/>
        </w:rPr>
        <w:t>D</w:t>
      </w:r>
      <w:r>
        <w:t>.3.2</w:t>
      </w:r>
      <w:r>
        <w:tab/>
        <w:t>SA: Maximum allowed layers for multiple monitoring</w:t>
      </w:r>
    </w:p>
    <w:p w14:paraId="04A9F515" w14:textId="77777777" w:rsidR="008E4377" w:rsidRDefault="008E4377" w:rsidP="008E4377">
      <w:pPr>
        <w:rPr>
          <w:lang w:eastAsia="ko-KR"/>
        </w:rPr>
      </w:pPr>
      <w:r>
        <w:rPr>
          <w:lang w:eastAsia="ko-KR"/>
        </w:rPr>
        <w:t>If a UE is configured with SA NR operation mode, the UE shall be capable of monitoring at least:</w:t>
      </w:r>
    </w:p>
    <w:p w14:paraId="072BE413" w14:textId="77777777" w:rsidR="008E4377" w:rsidRDefault="008E4377" w:rsidP="008E4377">
      <w:pPr>
        <w:pStyle w:val="B10"/>
      </w:pPr>
      <w:r>
        <w:t>-</w:t>
      </w:r>
      <w:r>
        <w:tab/>
        <w:t>Depending on UE capability, 7 NR SSB inter-frequency carriers configured by PCell, and</w:t>
      </w:r>
    </w:p>
    <w:p w14:paraId="39D95E48" w14:textId="77777777" w:rsidR="008E4377" w:rsidRDefault="008E4377" w:rsidP="008E4377">
      <w:pPr>
        <w:pStyle w:val="B10"/>
      </w:pPr>
      <w:r>
        <w:t>-</w:t>
      </w:r>
      <w:r>
        <w:tab/>
        <w:t>Depending on UE capability, 8 NR inter-frequency carriers including SSB and CSI-RS in total configured by PCell</w:t>
      </w:r>
      <w:r>
        <w:rPr>
          <w:rFonts w:hint="eastAsia"/>
          <w:lang w:val="en-US" w:eastAsia="zh-CN"/>
        </w:rPr>
        <w:t>.</w:t>
      </w:r>
    </w:p>
    <w:p w14:paraId="6302BE88" w14:textId="77777777" w:rsidR="008E4377" w:rsidRDefault="008E4377" w:rsidP="008E4377">
      <w:r>
        <w:rPr>
          <w:lang w:eastAsia="zh-CN"/>
        </w:rPr>
        <w:t xml:space="preserve">If </w:t>
      </w:r>
      <w:r>
        <w:rPr>
          <w:i/>
        </w:rPr>
        <w:t xml:space="preserve">ssbfrequency, smtc1, smtc2 </w:t>
      </w:r>
      <w:r>
        <w:t>and</w:t>
      </w:r>
      <w:r>
        <w:rPr>
          <w:i/>
        </w:rPr>
        <w:t xml:space="preserve"> ssbSubcarrierSpacing</w:t>
      </w:r>
      <w:r>
        <w:rPr>
          <w:lang w:eastAsia="zh-CN"/>
        </w:rPr>
        <w:t xml:space="preserve"> are same in multiple MOs, the multiple MOs are counted as one SSB frequency layer.</w:t>
      </w:r>
    </w:p>
    <w:p w14:paraId="7B544118" w14:textId="77777777" w:rsidR="008E4377" w:rsidRDefault="008E4377" w:rsidP="008E4377">
      <w:r>
        <w:t xml:space="preserve">The number of CSI-RS frequency layers equals to the number of MOs with </w:t>
      </w:r>
      <w:r>
        <w:rPr>
          <w:i/>
        </w:rPr>
        <w:t>csi-rs-ResourceConfigMobility</w:t>
      </w:r>
      <w:r>
        <w:t xml:space="preserve"> configured assuming single MO is configured per frequency layer. </w:t>
      </w:r>
    </w:p>
    <w:p w14:paraId="6A521FD1" w14:textId="77777777" w:rsidR="008E4377" w:rsidRDefault="008E4377" w:rsidP="008E4377">
      <w:pPr>
        <w:pStyle w:val="Heading3"/>
        <w:rPr>
          <w:lang w:val="en-US" w:eastAsia="zh-CN"/>
        </w:rPr>
      </w:pPr>
      <w:r>
        <w:rPr>
          <w:rFonts w:hint="eastAsia"/>
          <w:lang w:val="en-US" w:eastAsia="zh-CN"/>
        </w:rPr>
        <w:t>9.1</w:t>
      </w:r>
      <w:r>
        <w:rPr>
          <w:lang w:val="en-US" w:eastAsia="zh-CN"/>
        </w:rPr>
        <w:t>D</w:t>
      </w:r>
      <w:r>
        <w:rPr>
          <w:rFonts w:hint="eastAsia"/>
          <w:lang w:val="en-US" w:eastAsia="zh-CN"/>
        </w:rPr>
        <w:t>.4</w:t>
      </w:r>
      <w:r>
        <w:rPr>
          <w:lang w:val="en-US" w:eastAsia="zh-CN"/>
        </w:rPr>
        <w:tab/>
      </w:r>
      <w:r>
        <w:rPr>
          <w:rFonts w:hint="eastAsia"/>
          <w:lang w:val="en-US" w:eastAsia="zh-CN"/>
        </w:rPr>
        <w:t>Void</w:t>
      </w:r>
    </w:p>
    <w:p w14:paraId="6B9B768E" w14:textId="77777777" w:rsidR="008E4377" w:rsidRDefault="008E4377" w:rsidP="008E4377">
      <w:pPr>
        <w:pStyle w:val="Heading3"/>
      </w:pPr>
      <w:r>
        <w:t>9.1</w:t>
      </w:r>
      <w:r>
        <w:rPr>
          <w:lang w:val="en-US" w:eastAsia="zh-CN"/>
        </w:rPr>
        <w:t>D</w:t>
      </w:r>
      <w:r>
        <w:t>.5</w:t>
      </w:r>
      <w:r>
        <w:tab/>
        <w:t>Carrier-specific scaling factor</w:t>
      </w:r>
    </w:p>
    <w:p w14:paraId="4620196D" w14:textId="77777777" w:rsidR="008E4377" w:rsidRDefault="008E4377" w:rsidP="008E4377">
      <w:pPr>
        <w:rPr>
          <w:lang w:eastAsia="zh-CN"/>
        </w:rPr>
      </w:pPr>
      <w:r>
        <w:rPr>
          <w:rFonts w:cs="v4.2.0"/>
        </w:rPr>
        <w:t>This clause specifies the derivation of carrier-specific scaling factor (</w:t>
      </w:r>
      <w:r>
        <w:t>CSSF) values, which scales the measurement delay requirements given in clause 9.2</w:t>
      </w:r>
      <w:r>
        <w:rPr>
          <w:lang w:val="en-US" w:eastAsia="zh-CN"/>
        </w:rPr>
        <w:t>D</w:t>
      </w:r>
      <w:r>
        <w:t>, 9.3</w:t>
      </w:r>
      <w:r>
        <w:rPr>
          <w:lang w:val="en-US" w:eastAsia="zh-CN"/>
        </w:rPr>
        <w:t>D</w:t>
      </w:r>
      <w:r>
        <w:t>, and CSI-RS based L3 measurement in clause 9.10</w:t>
      </w:r>
      <w:r>
        <w:rPr>
          <w:lang w:val="en-US" w:eastAsia="zh-CN"/>
        </w:rPr>
        <w:t>D</w:t>
      </w:r>
      <w:r>
        <w:t xml:space="preserve"> when UE is configured to monitor multiple measurement objects. The CSSF values are categorized into CSSF</w:t>
      </w:r>
      <w:r>
        <w:rPr>
          <w:vertAlign w:val="subscript"/>
        </w:rPr>
        <w:t xml:space="preserve">outside_gap,i </w:t>
      </w:r>
      <w:r>
        <w:t>and</w:t>
      </w:r>
      <w:r>
        <w:rPr>
          <w:i/>
        </w:rPr>
        <w:t xml:space="preserve"> </w:t>
      </w:r>
      <w:r>
        <w:t>CSSF</w:t>
      </w:r>
      <w:r>
        <w:rPr>
          <w:vertAlign w:val="subscript"/>
        </w:rPr>
        <w:t>within_gap,i</w:t>
      </w:r>
      <w:r>
        <w:t>, for the measurements conducted outside measurement gaps and within measurement gaps, respectively.</w:t>
      </w:r>
    </w:p>
    <w:p w14:paraId="587C3D8B" w14:textId="77777777" w:rsidR="008E4377" w:rsidRDefault="008E4377" w:rsidP="008E4377">
      <w:pPr>
        <w:pStyle w:val="Heading4"/>
      </w:pPr>
      <w:r>
        <w:t>9.1</w:t>
      </w:r>
      <w:r>
        <w:rPr>
          <w:lang w:val="en-US" w:eastAsia="zh-CN"/>
        </w:rPr>
        <w:t>D</w:t>
      </w:r>
      <w:r>
        <w:t>.5.1</w:t>
      </w:r>
      <w:r>
        <w:tab/>
        <w:t>Monitoring of multiple layers outside gaps</w:t>
      </w:r>
    </w:p>
    <w:p w14:paraId="3151DA42" w14:textId="77777777" w:rsidR="008E4377" w:rsidRDefault="008E4377" w:rsidP="008E4377">
      <w:pPr>
        <w:rPr>
          <w:rFonts w:eastAsia="SimSun"/>
          <w:iCs/>
        </w:rPr>
      </w:pPr>
      <w:r>
        <w:rPr>
          <w:rFonts w:eastAsia="SimSun" w:hint="eastAsia"/>
          <w:lang w:eastAsia="zh-CN"/>
        </w:rPr>
        <w:t>T</w:t>
      </w:r>
      <w:r>
        <w:rPr>
          <w:rFonts w:eastAsia="SimSun"/>
        </w:rPr>
        <w:t>he carrier-specific scaling factor CSSF</w:t>
      </w:r>
      <w:r>
        <w:rPr>
          <w:rFonts w:eastAsia="SimSun"/>
          <w:vertAlign w:val="subscript"/>
        </w:rPr>
        <w:t xml:space="preserve">outside_gap,i </w:t>
      </w:r>
      <w:r>
        <w:t xml:space="preserve">for </w:t>
      </w:r>
      <w:r>
        <w:rPr>
          <w:rFonts w:eastAsia="SimSun"/>
          <w:lang w:val="en-US"/>
        </w:rPr>
        <w:t>measurement object</w:t>
      </w:r>
      <w:r>
        <w:t xml:space="preserve"> </w:t>
      </w:r>
      <w:r>
        <w:rPr>
          <w:i/>
        </w:rPr>
        <w:t>i</w:t>
      </w:r>
      <w:r>
        <w:rPr>
          <w:rFonts w:eastAsia="SimSun"/>
          <w:iCs/>
        </w:rPr>
        <w:t xml:space="preserve"> derived in this chapter is applied to following measurement types:</w:t>
      </w:r>
    </w:p>
    <w:p w14:paraId="2C2EEADF" w14:textId="77777777" w:rsidR="008E4377" w:rsidRDefault="008E4377" w:rsidP="008E4377">
      <w:pPr>
        <w:pStyle w:val="B10"/>
        <w:rPr>
          <w:rFonts w:eastAsia="SimSu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none of the SMTC occasions of this intra-frequency </w:t>
      </w:r>
      <w:r>
        <w:rPr>
          <w:rFonts w:eastAsia="SimSun"/>
          <w:lang w:val="en-US"/>
        </w:rPr>
        <w:t>measurement object</w:t>
      </w:r>
      <w:r>
        <w:rPr>
          <w:rFonts w:eastAsia="SimSun"/>
        </w:rPr>
        <w:t xml:space="preserve"> are overlapped by the measurement gap.</w:t>
      </w:r>
    </w:p>
    <w:p w14:paraId="1EF53F23" w14:textId="77777777" w:rsidR="008E4377" w:rsidRDefault="008E4377" w:rsidP="008E4377">
      <w:pPr>
        <w:pStyle w:val="B10"/>
        <w:rPr>
          <w:rFonts w:eastAsia="SimSun"/>
          <w:lang w:eastAsia="zh-C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part of the SMTC occasions of this intra-frequency </w:t>
      </w:r>
      <w:r>
        <w:rPr>
          <w:rFonts w:eastAsia="SimSun"/>
          <w:lang w:val="en-US"/>
        </w:rPr>
        <w:t>measurement object</w:t>
      </w:r>
      <w:r>
        <w:rPr>
          <w:rFonts w:eastAsia="SimSun"/>
        </w:rPr>
        <w:t xml:space="preserve"> are overlapped by the measurement gap</w:t>
      </w:r>
      <w:r>
        <w:rPr>
          <w:rFonts w:eastAsia="SimSun"/>
          <w:lang w:eastAsia="zh-CN"/>
        </w:rPr>
        <w:t>.</w:t>
      </w:r>
    </w:p>
    <w:p w14:paraId="4183D830"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none of CSI-RS resources for L3 measurement of this intra-frequency </w:t>
      </w:r>
      <w:r>
        <w:rPr>
          <w:rFonts w:eastAsia="SimSun"/>
          <w:lang w:val="en-US"/>
        </w:rPr>
        <w:t>measurement object</w:t>
      </w:r>
      <w:r>
        <w:rPr>
          <w:rFonts w:eastAsia="SimSun"/>
        </w:rPr>
        <w:t xml:space="preserve"> are overlapped by the measurement gap.</w:t>
      </w:r>
    </w:p>
    <w:p w14:paraId="7A09854C"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all CSI-RS resources for L3 measurement of this intra-frequency </w:t>
      </w:r>
      <w:r>
        <w:rPr>
          <w:rFonts w:eastAsia="SimSun"/>
          <w:lang w:val="en-US"/>
        </w:rPr>
        <w:t>measurement object</w:t>
      </w:r>
      <w:r>
        <w:rPr>
          <w:rFonts w:eastAsia="SimSun"/>
        </w:rPr>
        <w:t xml:space="preserve"> are partially overlapped by the measurement gap.</w:t>
      </w:r>
    </w:p>
    <w:p w14:paraId="5A4BA8F9" w14:textId="77777777" w:rsidR="008E4377" w:rsidRDefault="008E4377" w:rsidP="008E4377">
      <w:r>
        <w:t xml:space="preserve">The UE is expected to conduct the measurement of this </w:t>
      </w:r>
      <w:r>
        <w:rPr>
          <w:lang w:val="en-US"/>
        </w:rPr>
        <w:t>measurement object</w:t>
      </w:r>
      <w:r>
        <w:t xml:space="preserve"> </w:t>
      </w:r>
      <w:r>
        <w:rPr>
          <w:i/>
        </w:rPr>
        <w:t>i</w:t>
      </w:r>
      <w:r>
        <w:t xml:space="preserve"> only outside the measurement gaps</w:t>
      </w:r>
      <w:r>
        <w:rPr>
          <w:lang w:eastAsia="zh-CN"/>
        </w:rPr>
        <w:t>.</w:t>
      </w:r>
    </w:p>
    <w:p w14:paraId="239E35BF" w14:textId="77777777" w:rsidR="008E4377" w:rsidRDefault="008E4377" w:rsidP="008E4377">
      <w:r>
        <w:t xml:space="preserve">The number of </w:t>
      </w:r>
      <w:r>
        <w:rPr>
          <w:rFonts w:eastAsia="PMingLiU"/>
        </w:rPr>
        <w:t>frequency layers for SSB measurements</w:t>
      </w:r>
      <w:r>
        <w:rPr>
          <w:color w:val="FF2600"/>
        </w:rPr>
        <w:t xml:space="preserve"> </w:t>
      </w:r>
      <w:r>
        <w:t>shall include the total number of MOs with</w:t>
      </w:r>
    </w:p>
    <w:p w14:paraId="07809956" w14:textId="77777777" w:rsidR="008E4377" w:rsidRDefault="008E4377" w:rsidP="008E4377">
      <w:pPr>
        <w:pStyle w:val="B10"/>
        <w:rPr>
          <w:iCs/>
        </w:rPr>
      </w:pPr>
      <w:r>
        <w:rPr>
          <w:iCs/>
        </w:rPr>
        <w:t>-</w:t>
      </w:r>
      <w:r>
        <w:rPr>
          <w:iCs/>
        </w:rPr>
        <w:tab/>
      </w:r>
      <w:r>
        <w:rPr>
          <w:i/>
        </w:rPr>
        <w:t>ssb-ConfigMobility</w:t>
      </w:r>
      <w:r>
        <w:t xml:space="preserve"> configured, or </w:t>
      </w:r>
    </w:p>
    <w:p w14:paraId="6B872D84" w14:textId="77777777" w:rsidR="008E4377" w:rsidRDefault="008E4377" w:rsidP="008E4377">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3BEA006A" w14:textId="77777777" w:rsidR="008E4377" w:rsidRDefault="008E4377" w:rsidP="008E4377">
      <w:r>
        <w:t xml:space="preserve">If </w:t>
      </w:r>
      <w:r>
        <w:rPr>
          <w:i/>
        </w:rPr>
        <w:t xml:space="preserve">ssbfrequency, smtc1, smtc2 </w:t>
      </w:r>
      <w:r>
        <w:t>and</w:t>
      </w:r>
      <w:r>
        <w:rPr>
          <w:i/>
        </w:rPr>
        <w:t xml:space="preserve"> ssbSubcarrierSpacing</w:t>
      </w:r>
      <w:r>
        <w:t xml:space="preserve"> are same in multiple MOs, the multiple MOs are counted as one SSB frequency layer.</w:t>
      </w:r>
    </w:p>
    <w:p w14:paraId="1B1EA5DF" w14:textId="7777777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outside_gap,i</w:t>
      </w:r>
      <w:r>
        <w:t xml:space="preserve"> and requirements derived from CSSF</w:t>
      </w:r>
      <w:r>
        <w:rPr>
          <w:vertAlign w:val="subscript"/>
        </w:rPr>
        <w:t>outside_gap,i</w:t>
      </w:r>
      <w:r>
        <w:t xml:space="preserve"> are not specified.</w:t>
      </w:r>
    </w:p>
    <w:p w14:paraId="01CE1ACE" w14:textId="77777777" w:rsidR="008E4377" w:rsidRDefault="008E4377" w:rsidP="008E4377">
      <w:pPr>
        <w:pStyle w:val="Heading5"/>
        <w:rPr>
          <w:lang w:eastAsia="zh-CN"/>
        </w:rPr>
      </w:pPr>
      <w:r>
        <w:t>9.1</w:t>
      </w:r>
      <w:r>
        <w:rPr>
          <w:lang w:val="en-US" w:eastAsia="zh-CN"/>
        </w:rPr>
        <w:t>D</w:t>
      </w:r>
      <w:r>
        <w:t>.5.1.</w:t>
      </w:r>
      <w:r>
        <w:rPr>
          <w:rFonts w:hint="eastAsia"/>
          <w:lang w:eastAsia="zh-CN"/>
        </w:rPr>
        <w:t>2</w:t>
      </w:r>
      <w:r>
        <w:tab/>
        <w:t>SA mode: carrier-specific scaling factor for SSB-based, CSI-RS based L3 measurements and RSSI and channel occupancy measurements performed outside gaps</w:t>
      </w:r>
    </w:p>
    <w:p w14:paraId="5AE70C8D" w14:textId="77777777" w:rsidR="008E4377" w:rsidRDefault="008E4377" w:rsidP="008E4377">
      <w:pPr>
        <w:rPr>
          <w:lang w:eastAsia="zh-CN"/>
        </w:rPr>
      </w:pPr>
      <w:bookmarkStart w:id="41" w:name="OLE_LINK53"/>
      <w:bookmarkStart w:id="42" w:name="OLE_LINK54"/>
      <w:r>
        <w:t xml:space="preserve">The requirements in clause </w:t>
      </w:r>
      <w:r>
        <w:rPr>
          <w:rFonts w:cs="SimSun"/>
        </w:rPr>
        <w:t>9.1.5.1.2</w:t>
      </w:r>
      <w:r>
        <w:t xml:space="preserve"> shall apply only for FR1</w:t>
      </w:r>
      <w:r>
        <w:rPr>
          <w:rFonts w:hint="eastAsia"/>
          <w:lang w:eastAsia="zh-CN"/>
        </w:rPr>
        <w:t xml:space="preserve"> </w:t>
      </w:r>
      <w:r>
        <w:rPr>
          <w:lang w:eastAsia="zh-CN"/>
        </w:rPr>
        <w:t>without considering CA/DC and inter RAT measurement.</w:t>
      </w:r>
    </w:p>
    <w:bookmarkEnd w:id="41"/>
    <w:bookmarkEnd w:id="42"/>
    <w:p w14:paraId="6CD97482" w14:textId="77777777" w:rsidR="008E4377" w:rsidRDefault="008E4377" w:rsidP="008E4377">
      <w:pPr>
        <w:pStyle w:val="Heading4"/>
      </w:pPr>
      <w:r>
        <w:t>9.1</w:t>
      </w:r>
      <w:r>
        <w:rPr>
          <w:lang w:val="en-US" w:eastAsia="zh-CN"/>
        </w:rPr>
        <w:t>D</w:t>
      </w:r>
      <w:r>
        <w:t>.5.2</w:t>
      </w:r>
      <w:r>
        <w:tab/>
        <w:t>Monitoring of multiple layers within gaps</w:t>
      </w:r>
    </w:p>
    <w:p w14:paraId="6D5796A9" w14:textId="77777777" w:rsidR="008E4377" w:rsidRDefault="008E4377" w:rsidP="008E4377">
      <w:pPr>
        <w:rPr>
          <w:lang w:eastAsia="zh-CN"/>
        </w:rPr>
      </w:pPr>
      <w:r>
        <w:rPr>
          <w:rFonts w:hint="eastAsia"/>
          <w:lang w:eastAsia="zh-CN"/>
        </w:rPr>
        <w:t>T</w:t>
      </w:r>
      <w:r>
        <w:t>he carrier-specific scaling factor CSSF</w:t>
      </w:r>
      <w:r>
        <w:rPr>
          <w:vertAlign w:val="subscript"/>
        </w:rPr>
        <w:t>within_gap,i</w:t>
      </w:r>
      <w:r>
        <w:t xml:space="preserve"> for a </w:t>
      </w:r>
      <w:r>
        <w:rPr>
          <w:lang w:val="en-US"/>
        </w:rPr>
        <w:t>measurement object</w:t>
      </w:r>
      <w:r>
        <w:t xml:space="preserve"> </w:t>
      </w:r>
      <w:r>
        <w:rPr>
          <w:i/>
        </w:rPr>
        <w:t>i</w:t>
      </w:r>
      <w:r>
        <w:t xml:space="preserve"> derived in this chapter is applied to following measurement types:</w:t>
      </w:r>
    </w:p>
    <w:p w14:paraId="543BBFEA" w14:textId="77777777" w:rsidR="008E4377" w:rsidRDefault="008E4377" w:rsidP="008E4377">
      <w:pPr>
        <w:pStyle w:val="B10"/>
      </w:pPr>
      <w:r>
        <w:t>-</w:t>
      </w:r>
      <w:r>
        <w:tab/>
        <w:t>SSB-based intra-frequency measurement object with no measurement gap in clause 9.2</w:t>
      </w:r>
      <w:r>
        <w:rPr>
          <w:lang w:val="en-US" w:eastAsia="zh-CN"/>
        </w:rPr>
        <w:t>D</w:t>
      </w:r>
      <w:r>
        <w:t xml:space="preserve">.5, when all of the SMTC occasions of this intra-frequency </w:t>
      </w:r>
      <w:r>
        <w:rPr>
          <w:lang w:val="en-US"/>
        </w:rPr>
        <w:t>measurement object</w:t>
      </w:r>
      <w:r>
        <w:t xml:space="preserve"> are overlapped by the measurement gap.</w:t>
      </w:r>
    </w:p>
    <w:p w14:paraId="133E4ADA" w14:textId="77777777" w:rsidR="008E4377" w:rsidRDefault="008E4377" w:rsidP="008E4377">
      <w:pPr>
        <w:pStyle w:val="B10"/>
        <w:rPr>
          <w:lang w:eastAsia="zh-CN"/>
        </w:rPr>
      </w:pPr>
      <w:r>
        <w:t>-</w:t>
      </w:r>
      <w:r>
        <w:tab/>
        <w:t>SSB-based intra-frequency measurement object with measurement gap in clause 9.2</w:t>
      </w:r>
      <w:r>
        <w:rPr>
          <w:lang w:val="en-US" w:eastAsia="zh-CN"/>
        </w:rPr>
        <w:t>D</w:t>
      </w:r>
      <w:r>
        <w:t>.6.</w:t>
      </w:r>
    </w:p>
    <w:p w14:paraId="57CA54AD" w14:textId="77777777" w:rsidR="008E4377" w:rsidRPr="004A51C4" w:rsidRDefault="008E4377" w:rsidP="008E4377">
      <w:pPr>
        <w:pStyle w:val="B10"/>
        <w:rPr>
          <w:lang w:val="en-US" w:eastAsia="zh-CN"/>
        </w:rPr>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overlapped by the measurement gap.</w:t>
      </w:r>
    </w:p>
    <w:p w14:paraId="081F55A1" w14:textId="77777777" w:rsidR="008E4377" w:rsidRDefault="008E4377" w:rsidP="008E4377">
      <w:pPr>
        <w:pStyle w:val="B10"/>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partially overlapped by the measurement gap.</w:t>
      </w:r>
    </w:p>
    <w:p w14:paraId="3524C0BB" w14:textId="77777777" w:rsidR="008E4377" w:rsidRDefault="008E4377" w:rsidP="008E4377">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w:t>
      </w:r>
      <w:r>
        <w:rPr>
          <w:lang w:val="en-US" w:eastAsia="zh-CN"/>
        </w:rPr>
        <w:t>D</w:t>
      </w:r>
      <w:r>
        <w:t>.4.</w:t>
      </w:r>
    </w:p>
    <w:p w14:paraId="5E028519" w14:textId="77777777" w:rsidR="008E4377" w:rsidRDefault="008E4377" w:rsidP="008E4377">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r>
        <w:rPr>
          <w:i/>
          <w:iCs/>
        </w:rPr>
        <w:t xml:space="preserve">interFrequencyMeas-NoGap </w:t>
      </w:r>
      <w:r>
        <w:t>in clause 9.3</w:t>
      </w:r>
      <w:r>
        <w:rPr>
          <w:lang w:val="en-US" w:eastAsia="zh-CN"/>
        </w:rPr>
        <w:t>D</w:t>
      </w:r>
      <w:r>
        <w:t>.9, when</w:t>
      </w:r>
    </w:p>
    <w:p w14:paraId="21B8EEA5" w14:textId="77777777" w:rsidR="008E4377" w:rsidRDefault="008E4377" w:rsidP="008E4377">
      <w:pPr>
        <w:pStyle w:val="B20"/>
        <w:rPr>
          <w:lang w:eastAsia="zh-CN"/>
        </w:rPr>
      </w:pPr>
      <w:r>
        <w:rPr>
          <w:lang w:eastAsia="zh-CN"/>
        </w:rPr>
        <w:t>-</w:t>
      </w:r>
      <w:r>
        <w:tab/>
      </w:r>
      <w:r>
        <w:rPr>
          <w:rFonts w:hint="eastAsia"/>
          <w:lang w:eastAsia="zh-CN"/>
        </w:rPr>
        <w:t xml:space="preserve">all of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w:t>
      </w:r>
      <w:r>
        <w:rPr>
          <w:lang w:eastAsia="zh-CN"/>
        </w:rPr>
        <w:t>, or</w:t>
      </w:r>
    </w:p>
    <w:p w14:paraId="4EA7EC42" w14:textId="77777777" w:rsidR="008E4377" w:rsidRDefault="008E4377" w:rsidP="008E4377">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1B1F8249" w14:textId="7777777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within_gap,i</w:t>
      </w:r>
      <w:r>
        <w:t xml:space="preserve"> and requirements derived from CSSF</w:t>
      </w:r>
      <w:r>
        <w:rPr>
          <w:vertAlign w:val="subscript"/>
        </w:rPr>
        <w:t>outside_gap,i</w:t>
      </w:r>
      <w:r>
        <w:t xml:space="preserve"> are not specified.</w:t>
      </w:r>
    </w:p>
    <w:p w14:paraId="22D5E9FC" w14:textId="77777777" w:rsidR="008E4377" w:rsidRDefault="008E4377" w:rsidP="008E4377">
      <w:pPr>
        <w:rPr>
          <w:lang w:val="en-US" w:eastAsia="zh-CN"/>
        </w:rPr>
      </w:pPr>
      <w:r>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037E3C9F" w14:textId="19F66404" w:rsidR="008E4377" w:rsidRPr="008E4377" w:rsidRDefault="008E4377" w:rsidP="008E4377">
      <w:pPr>
        <w:pStyle w:val="NO"/>
        <w:rPr>
          <w:i/>
          <w:iCs/>
          <w:lang w:eastAsia="zh-CN"/>
        </w:rPr>
      </w:pPr>
      <w:r w:rsidRPr="008E4377">
        <w:rPr>
          <w:i/>
          <w:iCs/>
        </w:rPr>
        <w:t>Editor’s note: FFS how to add the layer corresponding to the associated SSB for a MO with only CSI-RS measurement configured.</w:t>
      </w:r>
    </w:p>
    <w:p w14:paraId="1CE84B99" w14:textId="77777777" w:rsidR="008E4377" w:rsidRDefault="008E4377" w:rsidP="008E4377">
      <w:pPr>
        <w:pStyle w:val="Heading5"/>
        <w:rPr>
          <w:lang w:eastAsia="zh-CN"/>
        </w:rPr>
      </w:pPr>
      <w:r>
        <w:t>9.1</w:t>
      </w:r>
      <w:r>
        <w:rPr>
          <w:lang w:val="en-US" w:eastAsia="zh-CN"/>
        </w:rPr>
        <w:t>D</w:t>
      </w:r>
      <w:r>
        <w:t>.5.2.</w:t>
      </w:r>
      <w:r>
        <w:rPr>
          <w:rFonts w:hint="eastAsia"/>
          <w:lang w:eastAsia="zh-CN"/>
        </w:rPr>
        <w:t>2</w:t>
      </w:r>
      <w:r>
        <w:tab/>
        <w:t>SA mode: carrier-specific scaling factor for SSB, CSI-RS-based L3 measurements and RSSI and channel occupancy measurements performed within gaps</w:t>
      </w:r>
    </w:p>
    <w:p w14:paraId="16A8EA07" w14:textId="77777777" w:rsidR="008E4377" w:rsidRDefault="008E4377" w:rsidP="008E4377">
      <w:pPr>
        <w:rPr>
          <w:lang w:eastAsia="zh-CN"/>
        </w:rPr>
      </w:pPr>
      <w:r>
        <w:t xml:space="preserve">The requirements in clause </w:t>
      </w:r>
      <w:r>
        <w:rPr>
          <w:rFonts w:cs="SimSun"/>
        </w:rPr>
        <w:t>9.1.5.</w:t>
      </w:r>
      <w:r>
        <w:rPr>
          <w:rFonts w:cs="SimSun" w:hint="eastAsia"/>
          <w:lang w:eastAsia="zh-CN"/>
        </w:rPr>
        <w:t>2</w:t>
      </w:r>
      <w:r>
        <w:rPr>
          <w:rFonts w:cs="SimSun"/>
        </w:rPr>
        <w:t>.2</w:t>
      </w:r>
      <w:r>
        <w:t xml:space="preserve"> shall apply only for FR1</w:t>
      </w:r>
      <w:r>
        <w:rPr>
          <w:rFonts w:hint="eastAsia"/>
          <w:lang w:eastAsia="zh-CN"/>
        </w:rPr>
        <w:t xml:space="preserve"> </w:t>
      </w:r>
      <w:r>
        <w:rPr>
          <w:lang w:eastAsia="zh-CN"/>
        </w:rPr>
        <w:t>without considering CA/DC and inter RAT measurement.</w:t>
      </w:r>
    </w:p>
    <w:p w14:paraId="6926BFEB" w14:textId="77777777" w:rsidR="008E4377" w:rsidRDefault="008E4377" w:rsidP="008E4377">
      <w:pPr>
        <w:pStyle w:val="Heading3"/>
      </w:pPr>
      <w:r>
        <w:t>9.1</w:t>
      </w:r>
      <w:r>
        <w:rPr>
          <w:lang w:val="en-US" w:eastAsia="zh-CN"/>
        </w:rPr>
        <w:t>D</w:t>
      </w:r>
      <w:r>
        <w:t>.6</w:t>
      </w:r>
      <w:r>
        <w:tab/>
      </w:r>
      <w:r>
        <w:rPr>
          <w:rFonts w:hint="eastAsia"/>
          <w:lang w:val="en-US" w:eastAsia="zh-CN"/>
        </w:rPr>
        <w:t>Void</w:t>
      </w:r>
    </w:p>
    <w:p w14:paraId="0E9D8F1D" w14:textId="77777777" w:rsidR="008E4377" w:rsidRDefault="008E4377" w:rsidP="008E4377">
      <w:pPr>
        <w:pStyle w:val="Heading3"/>
      </w:pPr>
      <w:r>
        <w:t>9.1</w:t>
      </w:r>
      <w:r>
        <w:rPr>
          <w:lang w:val="en-US" w:eastAsia="zh-CN"/>
        </w:rPr>
        <w:t>D</w:t>
      </w:r>
      <w:r>
        <w:t>.7</w:t>
      </w:r>
      <w:r>
        <w:tab/>
        <w:t>Pre-configured measurement gap</w:t>
      </w:r>
    </w:p>
    <w:p w14:paraId="4D87FEDC" w14:textId="77777777" w:rsidR="008E4377" w:rsidRDefault="008E4377" w:rsidP="008E4377">
      <w:pPr>
        <w:pStyle w:val="Heading4"/>
        <w:rPr>
          <w:lang w:eastAsia="zh-CN"/>
        </w:rPr>
      </w:pPr>
      <w:r>
        <w:rPr>
          <w:lang w:eastAsia="zh-CN"/>
        </w:rPr>
        <w:t>9.1</w:t>
      </w:r>
      <w:r>
        <w:rPr>
          <w:lang w:val="en-US" w:eastAsia="zh-CN"/>
        </w:rPr>
        <w:t>D.</w:t>
      </w:r>
      <w:r>
        <w:rPr>
          <w:lang w:eastAsia="zh-CN"/>
        </w:rPr>
        <w:t>7.1</w:t>
      </w:r>
      <w:r>
        <w:rPr>
          <w:lang w:eastAsia="zh-CN"/>
        </w:rPr>
        <w:tab/>
        <w:t>Introduction</w:t>
      </w:r>
    </w:p>
    <w:p w14:paraId="75492804" w14:textId="77777777" w:rsidR="008E4377" w:rsidRDefault="008E4377" w:rsidP="008E4377">
      <w:pPr>
        <w:rPr>
          <w:lang w:eastAsia="zh-CN"/>
        </w:rPr>
      </w:pPr>
      <w:r>
        <w:rPr>
          <w:lang w:eastAsia="zh-CN"/>
        </w:rPr>
        <w:t xml:space="preserve">A UE capable of Pre-configured measurement gap (Pre-MG) pattern can be configured with a Pre-MG pattern via RRC signalling [2]. </w:t>
      </w:r>
    </w:p>
    <w:p w14:paraId="12912973" w14:textId="77777777" w:rsidR="008E4377" w:rsidRDefault="008E4377" w:rsidP="008E4377">
      <w:pPr>
        <w:spacing w:beforeLines="50" w:before="120" w:afterLines="50" w:after="120"/>
        <w:rPr>
          <w:rFonts w:eastAsia="PMingLiU"/>
          <w:lang w:eastAsia="zh-TW"/>
        </w:rPr>
      </w:pPr>
      <w:r>
        <w:rPr>
          <w:rFonts w:eastAsia="PMingLiU"/>
          <w:lang w:eastAsia="zh-TW"/>
        </w:rPr>
        <w:t>The gap interruption requirements in Section 9.1</w:t>
      </w:r>
      <w:r>
        <w:rPr>
          <w:lang w:val="en-US" w:eastAsia="zh-CN"/>
        </w:rPr>
        <w:t>D</w:t>
      </w:r>
      <w:r>
        <w:rPr>
          <w:rFonts w:eastAsia="PMingLiU"/>
          <w:lang w:eastAsia="zh-TW"/>
        </w:rPr>
        <w:t>.2 apply to Pre-MG when Pre-MG is activated, and no gap interruption is expected when Pre-MG is deactivated.</w:t>
      </w:r>
    </w:p>
    <w:p w14:paraId="65EFEE53" w14:textId="77777777" w:rsidR="008E4377" w:rsidRDefault="008E4377" w:rsidP="008E4377">
      <w:pPr>
        <w:pStyle w:val="B10"/>
        <w:rPr>
          <w:lang w:eastAsia="zh-CN"/>
        </w:rPr>
      </w:pPr>
      <w:r>
        <w:rPr>
          <w:lang w:eastAsia="zh-TW"/>
        </w:rPr>
        <w:t>-</w:t>
      </w:r>
      <w:r>
        <w:rPr>
          <w:lang w:eastAsia="zh-TW"/>
        </w:rPr>
        <w:tab/>
        <w:t>The requirements apply for NR standalone operation with single carrier.</w:t>
      </w:r>
    </w:p>
    <w:p w14:paraId="4096E648" w14:textId="77777777" w:rsidR="008E4377" w:rsidRDefault="008E4377" w:rsidP="008E4377">
      <w:pPr>
        <w:pStyle w:val="Heading4"/>
        <w:rPr>
          <w:lang w:eastAsia="zh-CN"/>
        </w:rPr>
      </w:pPr>
      <w:r>
        <w:rPr>
          <w:lang w:eastAsia="zh-CN"/>
        </w:rPr>
        <w:t>9.1</w:t>
      </w:r>
      <w:r>
        <w:rPr>
          <w:lang w:val="en-US" w:eastAsia="zh-CN"/>
        </w:rPr>
        <w:t>D</w:t>
      </w:r>
      <w:r>
        <w:rPr>
          <w:lang w:eastAsia="zh-CN"/>
        </w:rPr>
        <w:t>.7.2</w:t>
      </w:r>
      <w:r>
        <w:rPr>
          <w:lang w:eastAsia="zh-CN"/>
        </w:rPr>
        <w:tab/>
        <w:t>Requirements applicability</w:t>
      </w:r>
    </w:p>
    <w:p w14:paraId="780D22DB" w14:textId="77777777" w:rsidR="008E4377" w:rsidRDefault="008E4377" w:rsidP="008E4377">
      <w:pPr>
        <w:rPr>
          <w:lang w:eastAsia="zh-CN"/>
        </w:rPr>
      </w:pPr>
      <w:r>
        <w:rPr>
          <w:rFonts w:hint="eastAsia"/>
          <w:lang w:eastAsia="zh-CN"/>
        </w:rPr>
        <w:t>T</w:t>
      </w:r>
      <w:r>
        <w:rPr>
          <w:lang w:eastAsia="zh-CN"/>
        </w:rPr>
        <w:t>he requirements related to pre-configured measurement gap apply provided:</w:t>
      </w:r>
    </w:p>
    <w:p w14:paraId="2AFF2F6F" w14:textId="77777777" w:rsidR="008E4377" w:rsidRDefault="008E4377" w:rsidP="008E4377">
      <w:pPr>
        <w:pStyle w:val="B10"/>
      </w:pPr>
      <w:r>
        <w:t>-</w:t>
      </w:r>
      <w:r>
        <w:tab/>
        <w:t xml:space="preserve">UE indicates support of </w:t>
      </w:r>
      <w:r>
        <w:rPr>
          <w:i/>
        </w:rPr>
        <w:t xml:space="preserve">preconfiguredUE-AutonomousMeasGap </w:t>
      </w:r>
      <w:r>
        <w:rPr>
          <w:rFonts w:eastAsia="SimSun"/>
        </w:rPr>
        <w:t>[2]</w:t>
      </w:r>
      <w:r>
        <w:t xml:space="preserve"> and/or </w:t>
      </w:r>
      <w:r>
        <w:rPr>
          <w:i/>
        </w:rPr>
        <w:t xml:space="preserve">preconfiguredNW-ControlledMeasGap </w:t>
      </w:r>
      <w:r>
        <w:rPr>
          <w:rFonts w:eastAsia="SimSun"/>
        </w:rPr>
        <w:t>[2]</w:t>
      </w:r>
      <w:r>
        <w:t>, and</w:t>
      </w:r>
    </w:p>
    <w:p w14:paraId="1ACB832D" w14:textId="77777777" w:rsidR="008E4377" w:rsidRDefault="008E4377" w:rsidP="008E4377">
      <w:pPr>
        <w:pStyle w:val="B10"/>
      </w:pPr>
      <w:r>
        <w:t>-</w:t>
      </w:r>
      <w:r>
        <w:tab/>
        <w:t>either a single per-UE measurement gap is pre-configured by the network, or one or two per-FR</w:t>
      </w:r>
      <w:r>
        <w:rPr>
          <w:rFonts w:hint="eastAsia"/>
          <w:lang w:eastAsia="zh-CN"/>
        </w:rPr>
        <w:t>1</w:t>
      </w:r>
      <w:r>
        <w:t xml:space="preserve"> measurement gaps are pre-configured by the network, and </w:t>
      </w:r>
    </w:p>
    <w:p w14:paraId="0C7424A0" w14:textId="77777777" w:rsidR="008E4377" w:rsidRDefault="008E4377" w:rsidP="008E4377">
      <w:pPr>
        <w:pStyle w:val="B10"/>
      </w:pPr>
      <w:r>
        <w:t>-</w:t>
      </w:r>
      <w:r>
        <w:tab/>
        <w:t>one of measurement gap patterns among measurement gap patterns #0 ~ #25 is configured for pre-configured measurement gap, and</w:t>
      </w:r>
    </w:p>
    <w:p w14:paraId="5EADC858" w14:textId="77777777" w:rsidR="008E4377" w:rsidRDefault="008E4377" w:rsidP="008E4377">
      <w:pPr>
        <w:pStyle w:val="B10"/>
        <w:rPr>
          <w:lang w:eastAsia="zh-CN"/>
        </w:rPr>
      </w:pPr>
      <w:r>
        <w:t>-</w:t>
      </w:r>
      <w:r>
        <w:tab/>
        <w:t>UE is in NR SA with single carrier</w:t>
      </w:r>
      <w:r>
        <w:rPr>
          <w:rFonts w:hint="eastAsia"/>
          <w:lang w:eastAsia="zh-CN"/>
        </w:rPr>
        <w:t>.</w:t>
      </w:r>
    </w:p>
    <w:p w14:paraId="4BEBB6FA" w14:textId="77777777" w:rsidR="008E4377" w:rsidRDefault="008E4377" w:rsidP="008E4377">
      <w:pPr>
        <w:rPr>
          <w:lang w:eastAsia="zh-CN"/>
        </w:rPr>
      </w:pPr>
      <w:r>
        <w:rPr>
          <w:lang w:eastAsia="zh-CN"/>
        </w:rPr>
        <w:t xml:space="preserve">A measurement gap is configured as pre-configured measurement gap if </w:t>
      </w:r>
      <w:r>
        <w:rPr>
          <w:i/>
          <w:lang w:eastAsia="zh-CN"/>
        </w:rPr>
        <w:t>preConfigInd</w:t>
      </w:r>
      <w:r>
        <w:rPr>
          <w:lang w:eastAsia="zh-CN"/>
        </w:rPr>
        <w:t xml:space="preserve"> is indicated by network in the configuration message of the measurement gap. </w:t>
      </w:r>
    </w:p>
    <w:p w14:paraId="2CD77AF3" w14:textId="77777777" w:rsidR="008E4377" w:rsidRDefault="008E4377" w:rsidP="008E4377">
      <w:pPr>
        <w:rPr>
          <w:i/>
          <w:lang w:eastAsia="zh-CN"/>
        </w:rPr>
      </w:pPr>
      <w:r>
        <w:rPr>
          <w:lang w:eastAsia="zh-CN"/>
        </w:rPr>
        <w:t xml:space="preserve">If </w:t>
      </w:r>
      <w:r>
        <w:t xml:space="preserve">UE indicates support of only </w:t>
      </w:r>
      <w:r>
        <w:rPr>
          <w:i/>
        </w:rPr>
        <w:t xml:space="preserve">preconfiguredNW-ControlledMeasGap </w:t>
      </w:r>
      <w:r>
        <w:rPr>
          <w:rFonts w:eastAsia="SimSun"/>
        </w:rPr>
        <w:t>[2]</w:t>
      </w:r>
      <w:r>
        <w:t xml:space="preserve">, UE can expect the network to configure </w:t>
      </w:r>
      <w:r>
        <w:rPr>
          <w:i/>
          <w:iCs/>
          <w:lang w:eastAsia="zh-CN"/>
        </w:rPr>
        <w:t>preConfGapStatus</w:t>
      </w:r>
      <w:r>
        <w:rPr>
          <w:lang w:eastAsia="zh-CN"/>
        </w:rPr>
        <w:t>.</w:t>
      </w:r>
    </w:p>
    <w:p w14:paraId="619485DB" w14:textId="77777777" w:rsidR="008E4377" w:rsidRDefault="008E4377" w:rsidP="008E4377">
      <w:pPr>
        <w:rPr>
          <w:lang w:eastAsia="zh-CN"/>
        </w:rPr>
      </w:pPr>
      <w:r>
        <w:rPr>
          <w:lang w:eastAsia="zh-CN"/>
        </w:rPr>
        <w:t>If a measurement gap is configured as pre-configured measurement gap, the applicability of measurement gap patterns is defined in Table 9.1</w:t>
      </w:r>
      <w:r>
        <w:rPr>
          <w:lang w:val="en-US" w:eastAsia="zh-CN"/>
        </w:rPr>
        <w:t>D</w:t>
      </w:r>
      <w:r>
        <w:rPr>
          <w:lang w:eastAsia="zh-CN"/>
        </w:rPr>
        <w:t xml:space="preserve">.2-3. </w:t>
      </w:r>
    </w:p>
    <w:p w14:paraId="19E00AA3" w14:textId="77777777" w:rsidR="008E4377" w:rsidRDefault="008E4377" w:rsidP="008E4377">
      <w:pPr>
        <w:rPr>
          <w:lang w:eastAsia="zh-CN"/>
        </w:rPr>
      </w:pPr>
      <w:r>
        <w:rPr>
          <w:lang w:eastAsia="zh-CN"/>
        </w:rPr>
        <w:t xml:space="preserve">When a pre-configured </w:t>
      </w:r>
      <w:r>
        <w:t xml:space="preserve">measurement gap </w:t>
      </w:r>
      <w:r>
        <w:rPr>
          <w:lang w:eastAsia="zh-CN"/>
        </w:rPr>
        <w:t xml:space="preserve">is used to perform PRS measurements, the UE will inform the network that it is going to start/stop PRS measurements with the configured pre-configured </w:t>
      </w:r>
      <w:r>
        <w:t>measurement gap</w:t>
      </w:r>
      <w:r>
        <w:rPr>
          <w:lang w:eastAsia="zh-CN"/>
        </w:rPr>
        <w:t xml:space="preserve"> by initiating the existing </w:t>
      </w:r>
      <w:r>
        <w:rPr>
          <w:i/>
          <w:lang w:eastAsia="zh-CN"/>
        </w:rPr>
        <w:t>LocationMeasurementIndication</w:t>
      </w:r>
      <w:r>
        <w:rPr>
          <w:lang w:eastAsia="zh-CN"/>
        </w:rPr>
        <w:t xml:space="preserve"> procedure.</w:t>
      </w:r>
    </w:p>
    <w:p w14:paraId="4304CE28" w14:textId="77777777" w:rsidR="008E4377" w:rsidRDefault="008E4377" w:rsidP="008E4377">
      <w:pPr>
        <w:rPr>
          <w:rFonts w:eastAsia="SimSun"/>
          <w:lang w:eastAsia="zh-CN"/>
        </w:rPr>
      </w:pPr>
      <w:r>
        <w:rPr>
          <w:rFonts w:eastAsia="SimSun"/>
          <w:lang w:eastAsia="zh-CN"/>
        </w:rPr>
        <w:t xml:space="preserve">If the </w:t>
      </w:r>
      <w:r>
        <w:rPr>
          <w:lang w:eastAsia="zh-CN"/>
        </w:rPr>
        <w:t>Pre-MG</w:t>
      </w:r>
      <w:r>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Default="008E4377" w:rsidP="008E4377">
      <w:pPr>
        <w:rPr>
          <w:lang w:eastAsia="zh-CN"/>
        </w:rPr>
      </w:pPr>
      <w:r>
        <w:rPr>
          <w:rFonts w:eastAsia="SimSun"/>
          <w:lang w:eastAsia="zh-CN"/>
        </w:rPr>
        <w:t xml:space="preserve">If the </w:t>
      </w:r>
      <w:r>
        <w:rPr>
          <w:lang w:eastAsia="zh-CN"/>
        </w:rPr>
        <w:t>Pre-MG</w:t>
      </w:r>
      <w:r>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Default="008E4377" w:rsidP="008E4377">
      <w:pPr>
        <w:pStyle w:val="Heading4"/>
        <w:rPr>
          <w:lang w:eastAsia="zh-CN"/>
        </w:rPr>
      </w:pPr>
      <w:r>
        <w:rPr>
          <w:lang w:eastAsia="zh-CN"/>
        </w:rPr>
        <w:t>9.1</w:t>
      </w:r>
      <w:r>
        <w:rPr>
          <w:lang w:val="en-US" w:eastAsia="zh-CN"/>
        </w:rPr>
        <w:t>D</w:t>
      </w:r>
      <w:r>
        <w:rPr>
          <w:lang w:eastAsia="zh-CN"/>
        </w:rPr>
        <w:t>.7.3</w:t>
      </w:r>
      <w:r>
        <w:rPr>
          <w:lang w:eastAsia="zh-CN"/>
        </w:rPr>
        <w:tab/>
        <w:t>Requirements</w:t>
      </w:r>
    </w:p>
    <w:p w14:paraId="19DE4015" w14:textId="77777777" w:rsidR="008E4377" w:rsidRDefault="008E4377" w:rsidP="008E4377">
      <w:pPr>
        <w:rPr>
          <w:lang w:eastAsia="zh-CN"/>
        </w:rPr>
      </w:pPr>
      <w:r>
        <w:rPr>
          <w:lang w:eastAsia="zh-CN"/>
        </w:rPr>
        <w:t>Any of the measurement Gap pattern #0 to #25 defined in Table 9.1</w:t>
      </w:r>
      <w:r>
        <w:rPr>
          <w:lang w:val="en-US" w:eastAsia="zh-CN"/>
        </w:rPr>
        <w:t>D</w:t>
      </w:r>
      <w:r>
        <w:rPr>
          <w:lang w:eastAsia="zh-CN"/>
        </w:rPr>
        <w:t xml:space="preserve">.2-1 can be configured as Pre-MG pattern. </w:t>
      </w:r>
    </w:p>
    <w:p w14:paraId="7E4D2FA8" w14:textId="77777777" w:rsidR="008E4377" w:rsidRDefault="008E4377" w:rsidP="008E4377">
      <w:pPr>
        <w:rPr>
          <w:lang w:eastAsia="zh-CN"/>
        </w:rPr>
      </w:pPr>
      <w:r>
        <w:rPr>
          <w:lang w:eastAsia="zh-CN"/>
        </w:rPr>
        <w:t xml:space="preserve">The UE can determine the Pre-MG status based on autonomous activation/deactivation mechanism or based on network-controlled activation/deactivation mechanism. </w:t>
      </w:r>
    </w:p>
    <w:p w14:paraId="722A2B8D" w14:textId="77777777" w:rsidR="008E4377" w:rsidRDefault="008E4377" w:rsidP="008E4377">
      <w:pPr>
        <w:rPr>
          <w:lang w:eastAsia="zh-CN"/>
        </w:rPr>
      </w:pPr>
      <w:r>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Pr>
          <w:i/>
        </w:rPr>
        <w:t>preConfGapStatus</w:t>
      </w:r>
      <w:r>
        <w:rPr>
          <w:lang w:eastAsia="zh-CN"/>
        </w:rPr>
        <w:t xml:space="preserve"> for all </w:t>
      </w:r>
      <w:r>
        <w:rPr>
          <w:rFonts w:eastAsia="SimSun"/>
          <w:lang w:eastAsia="zh-CN"/>
        </w:rPr>
        <w:t xml:space="preserve">the </w:t>
      </w:r>
      <w:r>
        <w:rPr>
          <w:rFonts w:eastAsia="SimSun" w:hint="eastAsia"/>
          <w:lang w:eastAsia="zh-CN"/>
        </w:rPr>
        <w:t>DL BWP</w:t>
      </w:r>
      <w:r>
        <w:rPr>
          <w:rFonts w:eastAsia="SimSun"/>
          <w:lang w:eastAsia="zh-CN"/>
        </w:rPr>
        <w:t>s</w:t>
      </w:r>
      <w:r>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lang w:eastAsia="zh-CN"/>
        </w:rPr>
        <w:t>.</w:t>
      </w:r>
    </w:p>
    <w:p w14:paraId="56D5B33D" w14:textId="77777777" w:rsidR="008E4377" w:rsidRDefault="008E4377" w:rsidP="008E4377">
      <w:pPr>
        <w:pStyle w:val="Heading5"/>
        <w:rPr>
          <w:lang w:eastAsia="zh-CN"/>
        </w:rPr>
      </w:pPr>
      <w:r>
        <w:t>9.1</w:t>
      </w:r>
      <w:r>
        <w:rPr>
          <w:lang w:val="en-US" w:eastAsia="zh-CN"/>
        </w:rPr>
        <w:t>D</w:t>
      </w:r>
      <w:r>
        <w:t>.7.3.1</w:t>
      </w:r>
      <w:r>
        <w:tab/>
      </w:r>
      <w:r>
        <w:rPr>
          <w:lang w:eastAsia="zh-CN"/>
        </w:rPr>
        <w:t>Requirements for autonomous activation/deactivation mechanism</w:t>
      </w:r>
    </w:p>
    <w:p w14:paraId="5F49FE1B" w14:textId="77777777" w:rsidR="008E4377" w:rsidRDefault="008E4377" w:rsidP="008E4377">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34A62E92" w14:textId="77777777" w:rsidR="008E4377" w:rsidRDefault="008E4377" w:rsidP="008E4377">
      <w:pPr>
        <w:rPr>
          <w:rFonts w:eastAsia="SimSun"/>
          <w:lang w:eastAsia="zh-CN"/>
        </w:rPr>
      </w:pPr>
      <w:r>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Pr>
          <w:rFonts w:eastAsia="SimSun" w:hint="eastAsia"/>
          <w:lang w:eastAsia="zh-CN"/>
        </w:rPr>
        <w:t xml:space="preserve"> </w:t>
      </w:r>
      <w:r>
        <w:rPr>
          <w:rFonts w:eastAsia="SimSun"/>
          <w:lang w:eastAsia="zh-CN"/>
        </w:rPr>
        <w:t xml:space="preserve">the concurrent </w:t>
      </w:r>
      <w:r>
        <w:rPr>
          <w:rFonts w:eastAsia="SimSun" w:hint="eastAsia"/>
          <w:lang w:eastAsia="zh-CN"/>
        </w:rPr>
        <w:t>trigger</w:t>
      </w:r>
      <w:r>
        <w:rPr>
          <w:rFonts w:eastAsia="SimSun"/>
          <w:lang w:eastAsia="zh-CN"/>
        </w:rPr>
        <w:t>ing conditions occurring jointly:</w:t>
      </w:r>
    </w:p>
    <w:p w14:paraId="66556BEE" w14:textId="77777777" w:rsidR="008E4377" w:rsidRDefault="008E4377" w:rsidP="008E4377">
      <w:pPr>
        <w:pStyle w:val="B10"/>
        <w:rPr>
          <w:lang w:eastAsia="zh-CN"/>
        </w:rPr>
      </w:pPr>
      <w:r>
        <w:rPr>
          <w:lang w:eastAsia="zh-CN"/>
        </w:rPr>
        <w:t>-</w:t>
      </w:r>
      <w:r>
        <w:rPr>
          <w:lang w:eastAsia="zh-CN"/>
        </w:rPr>
        <w:tab/>
        <w:t xml:space="preserve">DCI, timer or RRC based active BWP switching, </w:t>
      </w:r>
    </w:p>
    <w:p w14:paraId="761A81F1" w14:textId="77777777" w:rsidR="008E4377" w:rsidRDefault="008E4377" w:rsidP="008E4377">
      <w:pPr>
        <w:pStyle w:val="B10"/>
        <w:rPr>
          <w:lang w:eastAsia="zh-CN"/>
        </w:rPr>
      </w:pPr>
      <w:r>
        <w:rPr>
          <w:lang w:eastAsia="zh-CN"/>
        </w:rPr>
        <w:t>-</w:t>
      </w:r>
      <w:r>
        <w:rPr>
          <w:lang w:eastAsia="zh-CN"/>
        </w:rPr>
        <w:tab/>
        <w:t>Addition/removal of any measurement object(s)</w:t>
      </w:r>
    </w:p>
    <w:p w14:paraId="71F7FDBF" w14:textId="77777777" w:rsidR="008E4377" w:rsidRDefault="008E4377" w:rsidP="008E4377">
      <w:pPr>
        <w:rPr>
          <w:lang w:eastAsia="zh-CN"/>
        </w:rPr>
      </w:pPr>
      <w:r>
        <w:rPr>
          <w:lang w:eastAsia="zh-CN"/>
        </w:rPr>
        <w:t xml:space="preserve">The UE shall autonomously determine the status of the per-UE Pre-MG pattern as deactivated immediately after the configuration of the per-UE Pre-MG pattern or when </w:t>
      </w:r>
      <w:r>
        <w:rPr>
          <w:rFonts w:eastAsia="SimSun"/>
          <w:lang w:eastAsia="zh-CN"/>
        </w:rPr>
        <w:t>any of the triggering conditions</w:t>
      </w:r>
      <w:r>
        <w:rPr>
          <w:lang w:eastAsia="zh-CN"/>
        </w:rPr>
        <w:t xml:space="preserve"> above is satisfied provided that all the configured measurements can be performed without measurement gaps. The UE shall autonomously determine the status of the per-FR</w:t>
      </w:r>
      <w:r>
        <w:rPr>
          <w:rFonts w:hint="eastAsia"/>
          <w:lang w:eastAsia="zh-CN"/>
        </w:rPr>
        <w:t>1</w:t>
      </w:r>
      <w:r>
        <w:rPr>
          <w:lang w:eastAsia="zh-CN"/>
        </w:rPr>
        <w:t xml:space="preserve"> Pre-MG pattern as deactivated immediately after the configuration of the per-FR</w:t>
      </w:r>
      <w:r>
        <w:rPr>
          <w:rFonts w:hint="eastAsia"/>
          <w:lang w:eastAsia="zh-CN"/>
        </w:rPr>
        <w:t>1</w:t>
      </w:r>
      <w:r>
        <w:rPr>
          <w:lang w:eastAsia="zh-CN"/>
        </w:rPr>
        <w:t xml:space="preserve"> Pre-MG pattern or when </w:t>
      </w:r>
      <w:r>
        <w:rPr>
          <w:rFonts w:eastAsia="SimSun"/>
          <w:lang w:eastAsia="zh-CN"/>
        </w:rPr>
        <w:t>any of the triggering conditions</w:t>
      </w:r>
      <w:r>
        <w:rPr>
          <w:lang w:eastAsia="zh-CN"/>
        </w:rPr>
        <w:t xml:space="preserve"> above is satisfied provided that all the configured measurements in the same FR can be performed without measurement gaps.</w:t>
      </w:r>
    </w:p>
    <w:p w14:paraId="51CE8AB0" w14:textId="77777777" w:rsidR="008E4377" w:rsidRDefault="008E4377" w:rsidP="008E4377">
      <w:pPr>
        <w:rPr>
          <w:lang w:eastAsia="zh-CN"/>
        </w:rPr>
      </w:pPr>
      <w:r>
        <w:rPr>
          <w:lang w:eastAsia="zh-CN"/>
        </w:rPr>
        <w:t>A measurement can be performed by the UE without measurement gaps if any of the following conditions is met:</w:t>
      </w:r>
    </w:p>
    <w:p w14:paraId="7BAB56FA"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met, or </w:t>
      </w:r>
    </w:p>
    <w:p w14:paraId="7734BB3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 xml:space="preserve">.1 are met, or </w:t>
      </w:r>
    </w:p>
    <w:p w14:paraId="3D000E45" w14:textId="77777777" w:rsidR="008E4377" w:rsidRDefault="008E4377" w:rsidP="008E4377">
      <w:pPr>
        <w:pStyle w:val="B10"/>
        <w:rPr>
          <w:lang w:eastAsia="zh-CN"/>
        </w:rPr>
      </w:pPr>
      <w:r>
        <w:rPr>
          <w:lang w:eastAsia="zh-CN"/>
        </w:rPr>
        <w:t>-</w:t>
      </w:r>
      <w:r>
        <w:rPr>
          <w:lang w:eastAsia="zh-CN"/>
        </w:rPr>
        <w:tab/>
        <w:t xml:space="preserve">The UE is configured with CSI-RS based intra-frequency measurements. </w:t>
      </w:r>
    </w:p>
    <w:p w14:paraId="46303153" w14:textId="77777777" w:rsidR="008E4377" w:rsidRDefault="008E4377" w:rsidP="008E4377">
      <w:pPr>
        <w:rPr>
          <w:lang w:eastAsia="zh-CN"/>
        </w:rPr>
      </w:pPr>
      <w:r>
        <w:rPr>
          <w:lang w:eastAsia="zh-CN"/>
        </w:rPr>
        <w:t xml:space="preserve">The UE shall autonomously determine the status of the per-UE Pre-MG pattern as activated immediately after the configuration of the per-UE Pre-MG pattern or when </w:t>
      </w:r>
      <w:r>
        <w:rPr>
          <w:rFonts w:eastAsia="SimSun"/>
          <w:lang w:eastAsia="zh-CN"/>
        </w:rPr>
        <w:t>any of the triggering conditions</w:t>
      </w:r>
      <w:r>
        <w:rPr>
          <w:lang w:eastAsia="zh-CN"/>
        </w:rPr>
        <w:t xml:space="preserve"> above is satisfied provided that at least one of the configured measurements cannot be performed without measurement gaps. The UE shall autonomously determine the status of the per-FR</w:t>
      </w:r>
      <w:r>
        <w:rPr>
          <w:rFonts w:hint="eastAsia"/>
          <w:lang w:eastAsia="zh-CN"/>
        </w:rPr>
        <w:t>1</w:t>
      </w:r>
      <w:r>
        <w:rPr>
          <w:lang w:eastAsia="zh-CN"/>
        </w:rPr>
        <w:t xml:space="preserve"> Pre-MG pattern as activated immediately after the configuration of the per-FR</w:t>
      </w:r>
      <w:r>
        <w:rPr>
          <w:rFonts w:hint="eastAsia"/>
          <w:lang w:eastAsia="zh-CN"/>
        </w:rPr>
        <w:t>1</w:t>
      </w:r>
      <w:r>
        <w:rPr>
          <w:lang w:eastAsia="zh-CN"/>
        </w:rPr>
        <w:t xml:space="preserve"> Pre-MG pattern or when </w:t>
      </w:r>
      <w:r>
        <w:rPr>
          <w:rFonts w:eastAsia="SimSun"/>
          <w:lang w:eastAsia="zh-CN"/>
        </w:rPr>
        <w:t>any of the triggering conditions</w:t>
      </w:r>
      <w:r>
        <w:rPr>
          <w:lang w:eastAsia="zh-CN"/>
        </w:rPr>
        <w:t xml:space="preserve"> above is satisfied provided that at least one of the configured measurements in the same FR cannot be performed without measurement gaps.</w:t>
      </w:r>
    </w:p>
    <w:p w14:paraId="41E12933" w14:textId="77777777" w:rsidR="008E4377" w:rsidRDefault="008E4377" w:rsidP="008E4377">
      <w:pPr>
        <w:rPr>
          <w:lang w:eastAsia="zh-CN"/>
        </w:rPr>
      </w:pPr>
      <w:r>
        <w:rPr>
          <w:lang w:eastAsia="zh-CN"/>
        </w:rPr>
        <w:t>A measurement cannot be performed by the UE without measurement gaps if any of the following conditions is met:</w:t>
      </w:r>
    </w:p>
    <w:p w14:paraId="75F66084"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not met, or </w:t>
      </w:r>
    </w:p>
    <w:p w14:paraId="07E1A3B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.1 are not met, or</w:t>
      </w:r>
    </w:p>
    <w:p w14:paraId="76533FD5" w14:textId="77777777" w:rsidR="008E4377" w:rsidRDefault="008E4377" w:rsidP="008E4377">
      <w:pPr>
        <w:pStyle w:val="B10"/>
        <w:rPr>
          <w:lang w:eastAsia="zh-CN"/>
        </w:rPr>
      </w:pPr>
      <w:r>
        <w:rPr>
          <w:lang w:eastAsia="zh-CN"/>
        </w:rPr>
        <w:t>-</w:t>
      </w:r>
      <w:r>
        <w:rPr>
          <w:lang w:eastAsia="zh-CN"/>
        </w:rPr>
        <w:tab/>
        <w:t>The UE is configured with</w:t>
      </w:r>
      <w:r>
        <w:rPr>
          <w:rFonts w:hint="eastAsia"/>
          <w:lang w:eastAsia="zh-CN"/>
        </w:rPr>
        <w:t xml:space="preserve"> </w:t>
      </w:r>
      <w:r>
        <w:rPr>
          <w:lang w:eastAsia="zh-CN"/>
        </w:rPr>
        <w:t>CSI-RS based inter-frequency measurements</w:t>
      </w:r>
      <w:r>
        <w:rPr>
          <w:rFonts w:hint="eastAsia"/>
          <w:lang w:eastAsia="zh-CN"/>
        </w:rPr>
        <w:t>.</w:t>
      </w:r>
    </w:p>
    <w:p w14:paraId="72C4B4BA" w14:textId="77777777" w:rsidR="008E4377" w:rsidRDefault="008E4377" w:rsidP="008E4377">
      <w:pPr>
        <w:pStyle w:val="Heading5"/>
        <w:ind w:left="0" w:firstLine="0"/>
      </w:pPr>
      <w:r>
        <w:t>9.1</w:t>
      </w:r>
      <w:r>
        <w:rPr>
          <w:lang w:val="en-US" w:eastAsia="zh-CN"/>
        </w:rPr>
        <w:t>D</w:t>
      </w:r>
      <w:r>
        <w:t>.7.3.2</w:t>
      </w:r>
      <w:r>
        <w:tab/>
      </w:r>
      <w:r>
        <w:rPr>
          <w:lang w:eastAsia="zh-CN"/>
        </w:rPr>
        <w:t>Requirements for network-controlled activation/deactivation mechanism</w:t>
      </w:r>
    </w:p>
    <w:p w14:paraId="7F564891" w14:textId="77777777" w:rsidR="008E4377" w:rsidRDefault="008E4377" w:rsidP="008E4377">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2C2ACC67" w14:textId="77777777" w:rsidR="008E4377" w:rsidRDefault="008E4377" w:rsidP="008E4377">
      <w:pPr>
        <w:rPr>
          <w:lang w:eastAsia="zh-CN"/>
        </w:rPr>
      </w:pPr>
      <w:r>
        <w:rPr>
          <w:lang w:eastAsia="zh-CN"/>
        </w:rPr>
        <w:t xml:space="preserve">For per-UE Pre-configured MG, </w:t>
      </w:r>
    </w:p>
    <w:p w14:paraId="00F04A49" w14:textId="77777777" w:rsidR="008E4377" w:rsidRDefault="008E4377" w:rsidP="008E4377">
      <w:pPr>
        <w:pStyle w:val="B10"/>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the UE determines that the Pre-configured MG is </w:t>
      </w:r>
      <w:r>
        <w:rPr>
          <w:rFonts w:eastAsia="SimSun"/>
          <w:lang w:eastAsia="zh-CN"/>
        </w:rPr>
        <w:t>a</w:t>
      </w:r>
      <w:r>
        <w:rPr>
          <w:rFonts w:eastAsia="SimSun" w:hint="eastAsia"/>
          <w:lang w:eastAsia="zh-CN"/>
        </w:rPr>
        <w:t xml:space="preserve">ctivated </w:t>
      </w:r>
      <w:r>
        <w:rPr>
          <w:rFonts w:eastAsia="SimSun"/>
          <w:lang w:eastAsia="zh-CN"/>
        </w:rPr>
        <w:t xml:space="preserve">if </w:t>
      </w:r>
      <w:r>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active DL BWP </w:t>
      </w:r>
      <w:r>
        <w:rPr>
          <w:rFonts w:eastAsia="SimSun"/>
          <w:lang w:eastAsia="zh-CN"/>
        </w:rPr>
        <w:t xml:space="preserve">of </w:t>
      </w:r>
      <w:r>
        <w:rPr>
          <w:rFonts w:eastAsia="SimSun" w:hint="eastAsia"/>
          <w:lang w:eastAsia="zh-CN"/>
        </w:rPr>
        <w:t xml:space="preserve">any of the activated CCs, </w:t>
      </w:r>
    </w:p>
    <w:p w14:paraId="1D5E9535" w14:textId="77777777" w:rsidR="008E4377" w:rsidRDefault="008E4377" w:rsidP="008E4377">
      <w:pPr>
        <w:pStyle w:val="B10"/>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otherwise, the UE determines that the Pre-configured MG is </w:t>
      </w:r>
      <w:r>
        <w:rPr>
          <w:rFonts w:eastAsia="SimSun"/>
          <w:lang w:eastAsia="zh-CN"/>
        </w:rPr>
        <w:t>d</w:t>
      </w:r>
      <w:r>
        <w:rPr>
          <w:rFonts w:eastAsia="SimSun" w:hint="eastAsia"/>
          <w:lang w:eastAsia="zh-CN"/>
        </w:rPr>
        <w:t>eactivated</w:t>
      </w:r>
    </w:p>
    <w:p w14:paraId="508EDF0E" w14:textId="77777777" w:rsidR="008E4377" w:rsidRDefault="008E4377" w:rsidP="008E4377">
      <w:pPr>
        <w:rPr>
          <w:rFonts w:eastAsia="SimSun"/>
          <w:lang w:eastAsia="zh-CN"/>
        </w:rPr>
      </w:pPr>
      <w:r>
        <w:rPr>
          <w:rFonts w:eastAsia="SimSun"/>
          <w:lang w:eastAsia="zh-CN"/>
        </w:rPr>
        <w:t>For per-FR</w:t>
      </w:r>
      <w:r>
        <w:rPr>
          <w:rFonts w:eastAsia="SimSun" w:hint="eastAsia"/>
          <w:lang w:eastAsia="zh-CN"/>
        </w:rPr>
        <w:t>1</w:t>
      </w:r>
      <w:r>
        <w:rPr>
          <w:rFonts w:eastAsia="SimSun"/>
          <w:lang w:eastAsia="zh-CN"/>
        </w:rPr>
        <w:t xml:space="preserve"> Pre-configured MG, </w:t>
      </w:r>
    </w:p>
    <w:p w14:paraId="14100866" w14:textId="77777777" w:rsidR="008E4377" w:rsidRDefault="008E4377" w:rsidP="008E4377">
      <w:pPr>
        <w:pStyle w:val="B10"/>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the UE determines that the Pre-configured MG is </w:t>
      </w:r>
      <w:r>
        <w:rPr>
          <w:rFonts w:eastAsia="SimSun"/>
          <w:lang w:eastAsia="zh-CN"/>
        </w:rPr>
        <w:t>a</w:t>
      </w:r>
      <w:r>
        <w:rPr>
          <w:rFonts w:eastAsia="SimSun" w:hint="eastAsia"/>
          <w:lang w:eastAsia="zh-CN"/>
        </w:rPr>
        <w:t xml:space="preserve">ctivated </w:t>
      </w:r>
      <w:r>
        <w:rPr>
          <w:rFonts w:eastAsia="SimSun"/>
          <w:lang w:eastAsia="zh-CN"/>
        </w:rPr>
        <w:t xml:space="preserve">if </w:t>
      </w:r>
      <w:r>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active DL BWP </w:t>
      </w:r>
      <w:r>
        <w:rPr>
          <w:rFonts w:eastAsia="SimSun"/>
          <w:lang w:eastAsia="zh-CN"/>
        </w:rPr>
        <w:t xml:space="preserve">of </w:t>
      </w:r>
      <w:r>
        <w:rPr>
          <w:rFonts w:eastAsia="SimSun" w:hint="eastAsia"/>
          <w:lang w:eastAsia="zh-CN"/>
        </w:rPr>
        <w:t>any of the activated CCs in the correspondin</w:t>
      </w:r>
      <w:r>
        <w:rPr>
          <w:rFonts w:eastAsia="SimSun"/>
          <w:lang w:eastAsia="zh-CN"/>
        </w:rPr>
        <w:t xml:space="preserve">g FR, </w:t>
      </w:r>
    </w:p>
    <w:p w14:paraId="461EE6DA" w14:textId="77777777" w:rsidR="008E4377" w:rsidRDefault="008E4377" w:rsidP="008E4377">
      <w:pPr>
        <w:pStyle w:val="B10"/>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otherwise, the UE determines that the Pre-configured MG is </w:t>
      </w:r>
      <w:r>
        <w:rPr>
          <w:rFonts w:eastAsia="SimSun"/>
          <w:lang w:eastAsia="zh-CN"/>
        </w:rPr>
        <w:t>d</w:t>
      </w:r>
      <w:r>
        <w:rPr>
          <w:rFonts w:eastAsia="SimSun" w:hint="eastAsia"/>
          <w:lang w:eastAsia="zh-CN"/>
        </w:rPr>
        <w:t>eactivated</w:t>
      </w:r>
    </w:p>
    <w:p w14:paraId="2A8B2312" w14:textId="77777777" w:rsidR="008E4377" w:rsidRDefault="008E4377" w:rsidP="008E4377">
      <w:pPr>
        <w:pStyle w:val="Heading5"/>
      </w:pPr>
      <w:r>
        <w:t>9.1</w:t>
      </w:r>
      <w:r>
        <w:rPr>
          <w:lang w:val="en-US" w:eastAsia="zh-CN"/>
        </w:rPr>
        <w:t>D</w:t>
      </w:r>
      <w:r>
        <w:t>.7.3.3</w:t>
      </w:r>
      <w:r>
        <w:tab/>
      </w:r>
      <w:r>
        <w:rPr>
          <w:lang w:eastAsia="zh-CN"/>
        </w:rPr>
        <w:t>Requirements for reception/transmission during activation/deactivation</w:t>
      </w:r>
    </w:p>
    <w:p w14:paraId="36CD3644" w14:textId="77777777" w:rsidR="008E4377" w:rsidRDefault="008E4377" w:rsidP="008E4377">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A7A88A" w14:textId="77777777" w:rsidR="008E4377" w:rsidRDefault="008E4377" w:rsidP="008E4377">
      <w:pPr>
        <w:rPr>
          <w:lang w:eastAsia="zh-CN"/>
        </w:rPr>
      </w:pPr>
      <w:r>
        <w:rPr>
          <w:lang w:eastAsia="zh-CN"/>
        </w:rPr>
        <w:t>If per-UE Pre-MG pattern is activated then the UE is not required to conduct reception/transmission from/to the corresponding serving cells during the gap occasion according to the same principles as described for per-UE measurement gaps in clause 9.1</w:t>
      </w:r>
      <w:r>
        <w:rPr>
          <w:lang w:val="en-US" w:eastAsia="zh-CN"/>
        </w:rPr>
        <w:t>D</w:t>
      </w:r>
      <w:r>
        <w:rPr>
          <w:lang w:eastAsia="zh-CN"/>
        </w:rPr>
        <w:t>.2. Otherwise, the UE can be scheduled for reception/transmission of signals in all the serving cells during the gap occasion.</w:t>
      </w:r>
    </w:p>
    <w:p w14:paraId="2FF9AE2B" w14:textId="77777777" w:rsidR="008E4377" w:rsidRDefault="008E4377" w:rsidP="008E4377">
      <w:pPr>
        <w:rPr>
          <w:b/>
          <w:bCs/>
          <w:highlight w:val="yellow"/>
          <w:lang w:eastAsia="zh-CN"/>
        </w:rPr>
      </w:pPr>
      <w:r>
        <w:rPr>
          <w:lang w:eastAsia="zh-CN"/>
        </w:rPr>
        <w:t>If per-FR</w:t>
      </w:r>
      <w:r>
        <w:rPr>
          <w:rFonts w:hint="eastAsia"/>
          <w:lang w:eastAsia="zh-CN"/>
        </w:rPr>
        <w:t>1</w:t>
      </w:r>
      <w:r>
        <w:rPr>
          <w:lang w:eastAsia="zh-CN"/>
        </w:rPr>
        <w:t xml:space="preserve"> Pre-MG pattern is activated then the UE is not required to conduct reception/transmission from/to the corresponding serving cells during the gap occasion on the same FR according to the same principles as described for per-FR</w:t>
      </w:r>
      <w:r>
        <w:rPr>
          <w:rFonts w:hint="eastAsia"/>
          <w:lang w:eastAsia="zh-CN"/>
        </w:rPr>
        <w:t>1</w:t>
      </w:r>
      <w:r>
        <w:rPr>
          <w:lang w:eastAsia="zh-CN"/>
        </w:rPr>
        <w:t xml:space="preserve"> measurement gaps in clause 9.1</w:t>
      </w:r>
      <w:r>
        <w:rPr>
          <w:lang w:val="en-US" w:eastAsia="zh-CN"/>
        </w:rPr>
        <w:t>D</w:t>
      </w:r>
      <w:r>
        <w:rPr>
          <w:lang w:eastAsia="zh-CN"/>
        </w:rPr>
        <w:t>.2. Otherwise, the UE can be scheduled for reception/transmission of signals in all the serving cells during the gap occasion in the same FR</w:t>
      </w:r>
    </w:p>
    <w:p w14:paraId="331BCBE0" w14:textId="77777777" w:rsidR="008E4377" w:rsidRPr="009C5807" w:rsidRDefault="008E4377" w:rsidP="00F0113B">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6E906E09" w14:textId="2F22F285" w:rsidR="00FA6943" w:rsidRDefault="00097BE5" w:rsidP="00FA6943">
      <w:pPr>
        <w:rPr>
          <w:lang w:eastAsia="zh-CN"/>
        </w:rPr>
      </w:pPr>
      <w:bookmarkStart w:id="43" w:name="_Hlk114855381"/>
      <w:r>
        <w:rPr>
          <w:rFonts w:hint="eastAsia"/>
          <w:lang w:val="en-US" w:eastAsia="zh-CN"/>
        </w:rPr>
        <w:t>Besides the conditions listed above, f</w:t>
      </w:r>
      <w:r>
        <w:rPr>
          <w:lang w:eastAsia="zh-CN"/>
        </w:rPr>
        <w:t xml:space="preserve">or UE </w:t>
      </w:r>
      <w:r>
        <w:rPr>
          <w:rFonts w:hint="eastAsia"/>
          <w:lang w:eastAsia="zh-CN"/>
        </w:rPr>
        <w:t>supporting</w:t>
      </w:r>
      <w:r>
        <w:t xml:space="preserve"> </w:t>
      </w:r>
      <w:r>
        <w:rPr>
          <w:i/>
          <w:lang w:eastAsia="zh-CN"/>
        </w:rPr>
        <w:t>nr-NeedForGapNCSG-reporting-r17</w:t>
      </w:r>
      <w:r>
        <w:rPr>
          <w:lang w:eastAsia="zh-CN"/>
        </w:rPr>
        <w:t xml:space="preserve"> and indicating </w:t>
      </w:r>
      <w:r>
        <w:rPr>
          <w:i/>
          <w:iCs/>
          <w:lang w:val="en-US" w:eastAsia="zh-CN"/>
        </w:rPr>
        <w:t>NeedForGapNCSG-InfoNR</w:t>
      </w:r>
      <w:r>
        <w:rPr>
          <w:i/>
        </w:rPr>
        <w:t xml:space="preserve"> </w:t>
      </w:r>
      <w:r>
        <w:rPr>
          <w:lang w:eastAsia="zh-CN"/>
        </w:rPr>
        <w:t>for intra-frequency measurement,</w:t>
      </w:r>
    </w:p>
    <w:p w14:paraId="35DA4B47" w14:textId="77777777" w:rsidR="00FA6943" w:rsidRDefault="00FA6943" w:rsidP="00097BE5">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26B91872"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r w:rsidR="00097BE5">
        <w:rPr>
          <w:lang w:eastAsia="zh-CN"/>
        </w:rPr>
        <w:t>.</w:t>
      </w:r>
    </w:p>
    <w:p w14:paraId="01461307" w14:textId="77777777" w:rsidR="00FA6943" w:rsidRPr="0040336D" w:rsidRDefault="00FA6943" w:rsidP="00FA6943">
      <w:pPr>
        <w:pStyle w:val="B10"/>
        <w:rPr>
          <w:lang w:eastAsia="zh-CN"/>
        </w:rPr>
      </w:pPr>
      <w:r>
        <w:rPr>
          <w:lang w:eastAsia="zh-CN"/>
        </w:rPr>
        <w:tab/>
        <w:t xml:space="preserve">The delay requirements are specified in clause 9.2.5 </w:t>
      </w:r>
    </w:p>
    <w:p w14:paraId="785498A1" w14:textId="73B41BEB" w:rsidR="00FA6943" w:rsidRPr="00374ED1" w:rsidRDefault="00097BE5" w:rsidP="00FA6943">
      <w:pPr>
        <w:pStyle w:val="B10"/>
        <w:rPr>
          <w:lang w:eastAsia="zh-CN"/>
        </w:rPr>
      </w:pPr>
      <w:r>
        <w:rPr>
          <w:lang w:eastAsia="zh-CN"/>
        </w:rPr>
        <w:t>-</w:t>
      </w:r>
      <w:r w:rsidR="00FA6943">
        <w:rPr>
          <w:lang w:eastAsia="zh-CN"/>
        </w:rPr>
        <w:tab/>
      </w:r>
      <w:r w:rsidR="00FA6943">
        <w:rPr>
          <w:rFonts w:hint="eastAsia"/>
          <w:lang w:eastAsia="zh-CN"/>
        </w:rPr>
        <w:t>A</w:t>
      </w:r>
      <w:r w:rsidR="00FA6943">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57DD919" w14:textId="77777777" w:rsidR="00FA6943" w:rsidRDefault="00FA6943" w:rsidP="00FA6943">
      <w:pPr>
        <w:pStyle w:val="B10"/>
        <w:rPr>
          <w:lang w:eastAsia="zh-CN"/>
        </w:rPr>
      </w:pPr>
      <w:r>
        <w:rPr>
          <w:lang w:eastAsia="zh-CN"/>
        </w:rPr>
        <w:tab/>
        <w:t xml:space="preserve">When network configures NCSG, the delay requirements are specified in clause 9.2.7 </w:t>
      </w:r>
    </w:p>
    <w:p w14:paraId="67FE51D2" w14:textId="77777777" w:rsidR="00FA6943" w:rsidRDefault="00FA6943" w:rsidP="00FA6943">
      <w:pPr>
        <w:pStyle w:val="B10"/>
        <w:rPr>
          <w:lang w:eastAsia="zh-CN"/>
        </w:rPr>
      </w:pPr>
      <w:r>
        <w:rPr>
          <w:lang w:eastAsia="zh-CN"/>
        </w:rPr>
        <w:tab/>
        <w:t>When network configures measurement gap, the delay requirements are specified in clause 9.2.6</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113D0694" w14:textId="77777777" w:rsidR="00FA6943" w:rsidRPr="008010B0" w:rsidRDefault="00FA6943" w:rsidP="00FA6943">
      <w:pPr>
        <w:pStyle w:val="B10"/>
        <w:rPr>
          <w:lang w:eastAsia="zh-CN"/>
        </w:rPr>
      </w:pPr>
      <w:r>
        <w:rPr>
          <w:lang w:eastAsia="zh-CN"/>
        </w:rPr>
        <w:tab/>
        <w:t>When network configures measurement gap, the delay requirements are specified in clause 9.2.6</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3"/>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4"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4"/>
    <w:p w14:paraId="091FF58F" w14:textId="284F81EA" w:rsidR="00DB7325" w:rsidRDefault="00673676" w:rsidP="00DB7325">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FFB14B4" w14:textId="77777777" w:rsidR="00673676" w:rsidRPr="009C5807" w:rsidRDefault="00673676"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1B7E4E3E"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4419D7BA" w14:textId="77777777" w:rsidR="00423B5C" w:rsidRPr="009C5807" w:rsidRDefault="00423B5C" w:rsidP="00423B5C">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0CF8F9BF" w14:textId="66FAF1C4" w:rsidR="00B07B76" w:rsidRPr="009C5807" w:rsidRDefault="00B07B76" w:rsidP="00B07B76">
      <w:pPr>
        <w:pStyle w:val="B10"/>
      </w:pP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3D14FA75"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41DF1A12" w14:textId="26F7F1CB" w:rsidR="006B5679" w:rsidRDefault="006B5679" w:rsidP="00E30C80">
      <w:pPr>
        <w:pStyle w:val="B10"/>
      </w:pPr>
      <w:r w:rsidRPr="00320CAB">
        <w:t>-</w:t>
      </w:r>
      <w:r w:rsidRPr="00320CAB">
        <w:tab/>
        <w:t>For power class 6</w:t>
      </w:r>
      <w:r w:rsidRPr="00EF69BE">
        <w:t xml:space="preserve"> </w:t>
      </w:r>
      <w:r w:rsidRPr="00320CAB">
        <w:t xml:space="preserve">UE </w:t>
      </w:r>
      <w:r>
        <w:t>supporting [</w:t>
      </w:r>
      <w:r w:rsidRPr="00EF69BE">
        <w:rPr>
          <w:i/>
        </w:rPr>
        <w:t>measurementEnhancementCAInterFreqFR2-r18</w:t>
      </w:r>
      <w:r>
        <w:t>] when</w:t>
      </w:r>
      <w:r w:rsidRPr="00320CAB">
        <w:t xml:space="preserve"> </w:t>
      </w:r>
      <w:r>
        <w:t>[</w:t>
      </w:r>
      <w:r w:rsidRPr="00333DFF">
        <w:rPr>
          <w:i/>
          <w:iCs/>
        </w:rPr>
        <w:t>highSpeedMeasFlagFR2</w:t>
      </w:r>
      <w:r>
        <w:rPr>
          <w:i/>
          <w:iCs/>
        </w:rPr>
        <w:t>]</w:t>
      </w:r>
      <w:r w:rsidRPr="00320CAB">
        <w:t xml:space="preserve"> </w:t>
      </w:r>
      <w:r>
        <w:t xml:space="preserve">is </w:t>
      </w:r>
      <w:r w:rsidRPr="00320CAB">
        <w:t>configured</w:t>
      </w:r>
      <w:r w:rsidRPr="00320CAB">
        <w:rPr>
          <w:rFonts w:eastAsia="PMingLiU"/>
          <w:lang w:eastAsia="zh-TW"/>
        </w:rPr>
        <w:t xml:space="preserve">, </w:t>
      </w:r>
      <w:r>
        <w:rPr>
          <w:rFonts w:eastAsia="PMingLiU"/>
          <w:lang w:eastAsia="zh-TW"/>
        </w:rPr>
        <w:t xml:space="preserve">the </w:t>
      </w:r>
      <w:r w:rsidRPr="00320CAB">
        <w:t>T</w:t>
      </w:r>
      <w:r w:rsidRPr="00320CAB">
        <w:rPr>
          <w:vertAlign w:val="subscript"/>
        </w:rPr>
        <w:t xml:space="preserve"> SSB_measurement_period_intra</w:t>
      </w:r>
      <w:r>
        <w:rPr>
          <w:rFonts w:eastAsia="PMingLiU"/>
          <w:lang w:eastAsia="zh-TW"/>
        </w:rPr>
        <w:t xml:space="preserve"> given in Table</w:t>
      </w:r>
      <w:r w:rsidRPr="00333DFF">
        <w:rPr>
          <w:rFonts w:eastAsia="PMingLiU"/>
          <w:lang w:eastAsia="zh-TW"/>
        </w:rPr>
        <w:t xml:space="preserve"> </w:t>
      </w:r>
      <w:r w:rsidRPr="00320CAB">
        <w:rPr>
          <w:rFonts w:eastAsia="PMingLiU"/>
          <w:lang w:eastAsia="zh-TW"/>
        </w:rPr>
        <w:t>9.2.5.2-7</w:t>
      </w:r>
      <w:r>
        <w:rPr>
          <w:rFonts w:eastAsia="PMingLiU"/>
          <w:lang w:eastAsia="zh-TW"/>
        </w:rPr>
        <w:t xml:space="preserve"> (</w:t>
      </w:r>
      <w:r w:rsidRPr="00320CAB">
        <w:rPr>
          <w:rFonts w:eastAsia="PMingLiU"/>
          <w:lang w:eastAsia="zh-TW"/>
        </w:rPr>
        <w:t>if SMTC &lt;= 40ms</w:t>
      </w:r>
      <w:r>
        <w:rPr>
          <w:rFonts w:eastAsia="PMingLiU"/>
          <w:lang w:eastAsia="zh-TW"/>
        </w:rPr>
        <w:t>) and</w:t>
      </w:r>
      <w:r w:rsidRPr="00320CAB">
        <w:rPr>
          <w:rFonts w:eastAsia="PMingLiU"/>
          <w:lang w:eastAsia="zh-TW"/>
        </w:rPr>
        <w:t xml:space="preserve"> Table 9.2.5.2-2</w:t>
      </w:r>
      <w:r>
        <w:rPr>
          <w:rFonts w:eastAsia="PMingLiU"/>
          <w:lang w:eastAsia="zh-TW"/>
        </w:rPr>
        <w:t xml:space="preserve"> (</w:t>
      </w:r>
      <w:r w:rsidRPr="00320CAB">
        <w:rPr>
          <w:rFonts w:eastAsia="PMingLiU"/>
          <w:lang w:eastAsia="zh-TW"/>
        </w:rPr>
        <w:t xml:space="preserve">if SMTC </w:t>
      </w:r>
      <w:r>
        <w:rPr>
          <w:rFonts w:eastAsia="PMingLiU"/>
          <w:lang w:eastAsia="zh-TW"/>
        </w:rPr>
        <w:t>&gt;</w:t>
      </w:r>
      <w:r w:rsidRPr="00320CAB">
        <w:rPr>
          <w:rFonts w:eastAsia="PMingLiU"/>
          <w:lang w:eastAsia="zh-TW"/>
        </w:rPr>
        <w:t xml:space="preserve"> 40ms</w:t>
      </w:r>
      <w:r>
        <w:rPr>
          <w:rFonts w:eastAsia="PMingLiU"/>
          <w:lang w:eastAsia="zh-TW"/>
        </w:rPr>
        <w:t xml:space="preserve">) </w:t>
      </w:r>
      <w:r w:rsidRPr="00333DFF">
        <w:rPr>
          <w:iCs/>
        </w:rPr>
        <w:t>shall apply for SCC</w:t>
      </w:r>
      <w:r w:rsidRPr="00320CAB">
        <w:rPr>
          <w:rFonts w:eastAsia="PMingLiU"/>
          <w:lang w:eastAsia="zh-TW"/>
        </w:rPr>
        <w:t>.</w:t>
      </w:r>
    </w:p>
    <w:p w14:paraId="42F2D9A7" w14:textId="22DAE064"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1271B8B4" w14:textId="77777777" w:rsidR="00C80327" w:rsidRDefault="00C80327" w:rsidP="00C80327">
      <w:pPr>
        <w:pStyle w:val="B10"/>
        <w:rPr>
          <w:lang w:eastAsia="zh-CN"/>
        </w:rPr>
      </w:pPr>
      <w:r w:rsidRPr="009C5807">
        <w:tab/>
        <w:t>according to CSSF</w:t>
      </w:r>
      <w:r w:rsidRPr="009C5807">
        <w:rPr>
          <w:vertAlign w:val="subscript"/>
        </w:rPr>
        <w:t xml:space="preserve">outside_gap,i </w:t>
      </w:r>
      <w:r w:rsidRPr="009C5807">
        <w:t>in clause 9.1.5.1 for measurement conducted outside measurement gaps, i.e. when intra-frequency SMTC is fully non overlapping or partially overlapping with measurement gaps</w:t>
      </w:r>
      <w:r>
        <w:rPr>
          <w:rFonts w:hint="eastAsia"/>
          <w:lang w:eastAsia="zh-CN"/>
        </w:rPr>
        <w:t xml:space="preserve"> or NCSG</w:t>
      </w:r>
      <w:r w:rsidRPr="009C5807">
        <w:t>,  or according to CSSF</w:t>
      </w:r>
      <w:r w:rsidRPr="009C5807">
        <w:rPr>
          <w:vertAlign w:val="subscript"/>
        </w:rPr>
        <w:t xml:space="preserve">within_gap,i </w:t>
      </w:r>
      <w:r w:rsidRPr="009C5807">
        <w:t>in clause 9.1.5.2 for measurement conducted within measurement gaps, i.e. when intra-frequency SMTC is fully overlapping with measurement gaps</w:t>
      </w:r>
      <w:r>
        <w:rPr>
          <w:rFonts w:hint="eastAsia"/>
          <w:lang w:eastAsia="zh-CN"/>
        </w:rPr>
        <w:t>, or</w:t>
      </w:r>
      <w:r w:rsidRPr="0022413D">
        <w:t xml:space="preserve"> </w:t>
      </w:r>
      <w:r w:rsidRPr="009C5807">
        <w:t>according to 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i.e. when intra-frequency SMTC is fully overlapping with </w:t>
      </w:r>
      <w:r>
        <w:rPr>
          <w:rFonts w:hint="eastAsia"/>
          <w:lang w:eastAsia="zh-CN"/>
        </w:rPr>
        <w:t>NCSG</w:t>
      </w:r>
      <w:r w:rsidRPr="009C5807">
        <w:t>.</w:t>
      </w:r>
    </w:p>
    <w:p w14:paraId="212A0CC4" w14:textId="7435763B" w:rsidR="00770807" w:rsidRDefault="00770807" w:rsidP="00770807">
      <w:pPr>
        <w:pStyle w:val="B10"/>
      </w:pPr>
      <w:bookmarkStart w:id="45" w:name="_Hlk97713957"/>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5"/>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3DE276EC"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12A8AF62"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221F0C">
      <w:pPr>
        <w:pStyle w:val="B10"/>
        <w:rPr>
          <w:rFonts w:eastAsia="SimSun"/>
        </w:rPr>
      </w:pPr>
      <w:r w:rsidRPr="0084207A">
        <w:rPr>
          <w:rFonts w:eastAsia="SimSun"/>
        </w:rPr>
        <w:t xml:space="preserve">When UE supports </w:t>
      </w:r>
      <w:r w:rsidR="003C5372" w:rsidRPr="003A4D48">
        <w:rPr>
          <w:i/>
          <w:iCs/>
        </w:rPr>
        <w:t>concurrentMeasGap-r17</w:t>
      </w:r>
      <w:r w:rsidRPr="0084207A">
        <w:rPr>
          <w:rFonts w:eastAsia="SimSun"/>
        </w:rPr>
        <w:t xml:space="preserve"> 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sidRPr="0084207A">
        <w:rPr>
          <w:rFonts w:eastAsia="SimSun"/>
        </w:rPr>
        <w:t>,</w:t>
      </w:r>
    </w:p>
    <w:p w14:paraId="169652CD" w14:textId="77777777" w:rsidR="002E055D" w:rsidRPr="0084207A" w:rsidRDefault="002E055D" w:rsidP="00127167">
      <w:pPr>
        <w:pStyle w:val="B10"/>
        <w:rPr>
          <w:rFonts w:eastAsia="SimSun"/>
          <w:u w:val="single"/>
          <w:lang w:eastAsia="zh-CN"/>
        </w:rPr>
      </w:pPr>
      <w:r w:rsidRPr="0084207A">
        <w:rPr>
          <w:rFonts w:eastAsia="SimSun"/>
        </w:rPr>
        <w:tab/>
        <w:t>K</w:t>
      </w:r>
      <w:r w:rsidRPr="0084207A">
        <w:rPr>
          <w:rFonts w:eastAsia="SimSun"/>
          <w:vertAlign w:val="subscript"/>
        </w:rPr>
        <w:t>p</w:t>
      </w:r>
      <w:r w:rsidRPr="0084207A">
        <w:rPr>
          <w:rFonts w:eastAsia="SimSun"/>
        </w:rPr>
        <w:t xml:space="preserve"> is</w:t>
      </w:r>
      <w:r w:rsidRPr="0084207A">
        <w:rPr>
          <w:rFonts w:eastAsia="SimSun" w:hint="eastAsia"/>
          <w:lang w:eastAsia="zh-CN"/>
        </w:rPr>
        <w:t xml:space="preserve"> </w:t>
      </w:r>
      <w:r w:rsidRPr="0084207A">
        <w:rPr>
          <w:rFonts w:eastAsia="SimSun"/>
        </w:rPr>
        <w:t xml:space="preserve">the scaling factor for </w:t>
      </w:r>
      <w:r w:rsidRPr="0084207A">
        <w:rPr>
          <w:rFonts w:eastAsia="SimSun"/>
          <w:lang w:eastAsia="zh-CN"/>
        </w:rPr>
        <w:t xml:space="preserve">an SSB frequency layer </w:t>
      </w:r>
      <w:r w:rsidRPr="0084207A">
        <w:rPr>
          <w:rFonts w:eastAsia="SimSun" w:hint="eastAsia"/>
          <w:lang w:eastAsia="zh-CN"/>
        </w:rPr>
        <w:t>to be measured without measurement gaps.</w:t>
      </w:r>
      <w:r w:rsidRPr="0084207A">
        <w:rPr>
          <w:rFonts w:eastAsia="SimSun"/>
          <w:lang w:eastAsia="zh-CN"/>
        </w:rPr>
        <w:t xml:space="preserve"> K</w:t>
      </w:r>
      <w:r w:rsidRPr="0084207A">
        <w:rPr>
          <w:rFonts w:eastAsia="SimSun"/>
          <w:vertAlign w:val="subscript"/>
          <w:lang w:eastAsia="zh-CN"/>
        </w:rPr>
        <w:t>p</w:t>
      </w:r>
      <w:r w:rsidRPr="0084207A">
        <w:rPr>
          <w:rFonts w:eastAsia="SimSun"/>
          <w:lang w:eastAsia="zh-CN"/>
        </w:rPr>
        <w:t xml:space="preserve"> = </w:t>
      </w:r>
      <w:r w:rsidRPr="0084207A">
        <w:rPr>
          <w:rFonts w:eastAsia="SimSun"/>
          <w:bCs/>
          <w:lang w:eastAsia="zh-CN"/>
        </w:rPr>
        <w:t>N</w:t>
      </w:r>
      <w:r w:rsidRPr="0084207A">
        <w:rPr>
          <w:rFonts w:eastAsia="SimSun"/>
          <w:bCs/>
          <w:vertAlign w:val="subscript"/>
          <w:lang w:eastAsia="zh-CN"/>
        </w:rPr>
        <w:t>total</w:t>
      </w:r>
      <w:r w:rsidRPr="0084207A">
        <w:rPr>
          <w:rFonts w:eastAsia="SimSun"/>
          <w:bCs/>
          <w:lang w:eastAsia="zh-CN"/>
        </w:rPr>
        <w:t xml:space="preserve"> / N</w:t>
      </w:r>
      <w:r w:rsidRPr="0084207A">
        <w:rPr>
          <w:rFonts w:eastAsia="SimSun"/>
          <w:bCs/>
          <w:vertAlign w:val="subscript"/>
          <w:lang w:eastAsia="zh-CN"/>
        </w:rPr>
        <w:t>available</w:t>
      </w:r>
      <w:r w:rsidRPr="0084207A">
        <w:rPr>
          <w:rFonts w:eastAsia="SimSun" w:hint="eastAsia"/>
          <w:bCs/>
          <w:lang w:eastAsia="zh-CN"/>
        </w:rPr>
        <w:t>,</w:t>
      </w:r>
      <w:r w:rsidRPr="0084207A">
        <w:rPr>
          <w:rFonts w:eastAsia="SimSun"/>
          <w:bCs/>
          <w:lang w:eastAsia="zh-CN"/>
        </w:rPr>
        <w:t xml:space="preserve"> where N</w:t>
      </w:r>
      <w:r w:rsidRPr="0084207A">
        <w:rPr>
          <w:rFonts w:eastAsia="SimSun"/>
          <w:bCs/>
          <w:vertAlign w:val="subscript"/>
          <w:lang w:eastAsia="zh-CN"/>
        </w:rPr>
        <w:t>available</w:t>
      </w:r>
      <w:r w:rsidRPr="0084207A">
        <w:rPr>
          <w:rFonts w:eastAsia="SimSun"/>
          <w:bCs/>
          <w:lang w:eastAsia="zh-CN"/>
        </w:rPr>
        <w:t xml:space="preserve"> and N</w:t>
      </w:r>
      <w:r w:rsidRPr="0084207A">
        <w:rPr>
          <w:rFonts w:eastAsia="SimSun"/>
          <w:bCs/>
          <w:vertAlign w:val="subscript"/>
          <w:lang w:eastAsia="zh-CN"/>
        </w:rPr>
        <w:t>total</w:t>
      </w:r>
      <w:r w:rsidRPr="0084207A">
        <w:rPr>
          <w:rFonts w:eastAsia="SimSun"/>
          <w:bCs/>
          <w:lang w:eastAsia="zh-CN"/>
        </w:rPr>
        <w:t xml:space="preserve"> are calculated as follows:</w:t>
      </w:r>
    </w:p>
    <w:p w14:paraId="1FF338F3" w14:textId="77777777" w:rsidR="002E055D" w:rsidRPr="0084207A" w:rsidRDefault="002E055D" w:rsidP="00127167">
      <w:pPr>
        <w:pStyle w:val="B10"/>
        <w:rPr>
          <w:rFonts w:eastAsia="SimSun"/>
          <w:lang w:eastAsia="zh-CN"/>
        </w:rPr>
      </w:pPr>
      <w:r w:rsidRPr="0084207A">
        <w:rPr>
          <w:rFonts w:eastAsia="SimSun"/>
          <w:lang w:eastAsia="zh-CN"/>
        </w:rPr>
        <w:t>-</w:t>
      </w:r>
      <w:r w:rsidRPr="0084207A">
        <w:rPr>
          <w:rFonts w:eastAsia="SimSun"/>
          <w:lang w:eastAsia="zh-CN"/>
        </w:rPr>
        <w:tab/>
        <w:t>For a window W of duration max(</w:t>
      </w:r>
      <w:r w:rsidRPr="0084207A">
        <w:rPr>
          <w:rFonts w:eastAsia="SimSun" w:hint="eastAsia"/>
          <w:lang w:eastAsia="zh-CN"/>
        </w:rPr>
        <w:t>SMTC period</w:t>
      </w:r>
      <w:r w:rsidRPr="0084207A">
        <w:rPr>
          <w:rFonts w:eastAsia="SimSun"/>
          <w:vertAlign w:val="subscript"/>
          <w:lang w:eastAsia="zh-CN"/>
        </w:rPr>
        <w:t xml:space="preserve">,  </w:t>
      </w:r>
      <w:r w:rsidRPr="0084207A">
        <w:rPr>
          <w:rFonts w:eastAsia="SimSun"/>
          <w:lang w:eastAsia="zh-CN"/>
        </w:rPr>
        <w:t xml:space="preserve">MGRP_max), where MGRP max is the maximum MGRP across all configured per-UE </w:t>
      </w:r>
      <w:r w:rsidRPr="0084207A">
        <w:rPr>
          <w:rFonts w:eastAsia="SimSun" w:hint="eastAsia"/>
          <w:lang w:eastAsia="zh-CN"/>
        </w:rPr>
        <w:t>measurement gap</w:t>
      </w:r>
      <w:r w:rsidRPr="0084207A">
        <w:rPr>
          <w:rFonts w:eastAsia="SimSun"/>
          <w:lang w:eastAsia="zh-CN"/>
        </w:rPr>
        <w:t xml:space="preserve"> and</w:t>
      </w:r>
      <w:r w:rsidRPr="0084207A">
        <w:rPr>
          <w:rFonts w:eastAsia="SimSun" w:hint="eastAsia"/>
          <w:lang w:eastAsia="zh-CN"/>
        </w:rPr>
        <w:t>/or</w:t>
      </w:r>
      <w:r w:rsidRPr="0084207A">
        <w:rPr>
          <w:rFonts w:eastAsia="SimSun"/>
          <w:lang w:eastAsia="zh-CN"/>
        </w:rPr>
        <w:t xml:space="preserve"> per-FR </w:t>
      </w:r>
      <w:r w:rsidRPr="0084207A">
        <w:rPr>
          <w:rFonts w:eastAsia="SimSun" w:hint="eastAsia"/>
          <w:lang w:eastAsia="zh-CN"/>
        </w:rPr>
        <w:t>measurement gap</w:t>
      </w:r>
      <w:r w:rsidRPr="0084207A">
        <w:rPr>
          <w:rFonts w:eastAsia="SimSun"/>
          <w:lang w:eastAsia="zh-CN"/>
        </w:rPr>
        <w:t xml:space="preserve"> within the same FR as the SSB frequency layer, and starting </w:t>
      </w:r>
      <w:r w:rsidRPr="0084207A">
        <w:rPr>
          <w:rFonts w:eastAsia="SimSun" w:hint="eastAsia"/>
          <w:lang w:eastAsia="zh-CN"/>
        </w:rPr>
        <w:t>from</w:t>
      </w:r>
      <w:r w:rsidRPr="0084207A">
        <w:rPr>
          <w:rFonts w:eastAsia="SimSun"/>
          <w:lang w:eastAsia="zh-CN"/>
        </w:rPr>
        <w:t xml:space="preserve"> the beginning of any SMTC occasion: </w:t>
      </w:r>
    </w:p>
    <w:p w14:paraId="50DC77C7" w14:textId="77777777" w:rsidR="002E055D" w:rsidRPr="0084207A" w:rsidRDefault="002E055D"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total</w:t>
      </w:r>
      <w:r w:rsidRPr="0084207A">
        <w:rPr>
          <w:rFonts w:eastAsia="SimSun"/>
          <w:lang w:eastAsia="zh-CN"/>
        </w:rPr>
        <w:t xml:space="preserve"> is the total number of SMTC occasions within the window, including </w:t>
      </w:r>
      <w:r w:rsidRPr="0084207A">
        <w:rPr>
          <w:rFonts w:eastAsia="SimSun" w:hint="eastAsia"/>
          <w:lang w:eastAsia="zh-CN"/>
        </w:rPr>
        <w:t>those overlapped</w:t>
      </w:r>
      <w:r w:rsidRPr="0084207A">
        <w:rPr>
          <w:rFonts w:eastAsia="SimSun"/>
          <w:lang w:eastAsia="zh-CN"/>
        </w:rPr>
        <w:t xml:space="preserve"> with </w:t>
      </w:r>
      <w:r w:rsidRPr="0084207A">
        <w:rPr>
          <w:rFonts w:eastAsia="SimSun" w:hint="eastAsia"/>
          <w:lang w:eastAsia="zh-CN"/>
        </w:rPr>
        <w:t>measurement gap</w:t>
      </w:r>
      <w:r w:rsidRPr="0084207A">
        <w:rPr>
          <w:rFonts w:eastAsia="SimSun"/>
          <w:lang w:eastAsia="zh-CN"/>
        </w:rPr>
        <w:t xml:space="preserve"> occasions within the window, and</w:t>
      </w:r>
    </w:p>
    <w:p w14:paraId="34EBDB4B" w14:textId="0CC98727" w:rsidR="002E055D" w:rsidRPr="0084207A" w:rsidRDefault="004555D5"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available</w:t>
      </w:r>
      <w:r w:rsidRPr="0084207A">
        <w:rPr>
          <w:rFonts w:eastAsia="SimSun"/>
          <w:lang w:eastAsia="zh-CN"/>
        </w:rPr>
        <w:t xml:space="preserve"> is the number of SMTC occasions that are not overlapped with any non-dropped MG occasion within the window W</w:t>
      </w:r>
      <w:r w:rsidRPr="0084207A">
        <w:rPr>
          <w:rFonts w:eastAsia="SimSun" w:hint="eastAsia"/>
          <w:lang w:eastAsia="zh-CN"/>
        </w:rPr>
        <w:t>,</w:t>
      </w:r>
      <w:r w:rsidRPr="0084207A">
        <w:rPr>
          <w:rFonts w:eastAsia="SimSun"/>
          <w:lang w:eastAsia="zh-CN"/>
        </w:rPr>
        <w:t xml:space="preserve"> 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p>
    <w:p w14:paraId="5748A975" w14:textId="77777777" w:rsidR="002E055D" w:rsidRPr="0084207A" w:rsidRDefault="002E055D" w:rsidP="00127167">
      <w:pPr>
        <w:pStyle w:val="B20"/>
        <w:rPr>
          <w:rFonts w:eastAsia="SimSun"/>
          <w:lang w:eastAsia="zh-C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lang w:eastAsia="zh-CN"/>
        </w:rPr>
        <w:t>N</w:t>
      </w:r>
      <w:r w:rsidRPr="0084207A">
        <w:rPr>
          <w:rFonts w:eastAsia="SimSun"/>
          <w:vertAlign w:val="subscript"/>
          <w:lang w:eastAsia="zh-CN"/>
        </w:rPr>
        <w:t>available</w:t>
      </w:r>
      <w:r w:rsidRPr="0084207A">
        <w:rPr>
          <w:rFonts w:eastAsia="SimSun"/>
          <w:lang w:eastAsia="zh-TW"/>
        </w:rPr>
        <w:t xml:space="preserve"> = 0.</w:t>
      </w:r>
    </w:p>
    <w:p w14:paraId="1382983D" w14:textId="77777777" w:rsidR="008810DE" w:rsidRPr="00174BAF" w:rsidRDefault="008810DE" w:rsidP="008810DE">
      <w:pPr>
        <w:ind w:left="568" w:hanging="284"/>
        <w:rPr>
          <w:rFonts w:eastAsia="SimSun"/>
          <w:lang w:eastAsia="zh-CN"/>
        </w:rPr>
      </w:pPr>
      <w:r w:rsidRPr="00174BAF">
        <w:rPr>
          <w:rFonts w:eastAsia="SimSun"/>
        </w:rPr>
        <w:t>-</w:t>
      </w:r>
      <w:r w:rsidRPr="00174BAF">
        <w:rPr>
          <w:rFonts w:eastAsia="SimSun"/>
        </w:rPr>
        <w:tab/>
        <w:t xml:space="preserve">Otherwise, when UE is not configured with </w:t>
      </w:r>
      <w:r w:rsidRPr="00174BAF">
        <w:rPr>
          <w:rFonts w:eastAsia="SimSun"/>
          <w:lang w:eastAsia="zh-CN"/>
        </w:rPr>
        <w:t>or UE does not support concurrent measurement gaps</w:t>
      </w:r>
      <w:r w:rsidRPr="00174BAF">
        <w:rPr>
          <w:rFonts w:eastAsia="SimSun" w:hint="eastAsia"/>
          <w:lang w:eastAsia="zh-CN"/>
        </w:rPr>
        <w:t>:</w:t>
      </w:r>
    </w:p>
    <w:p w14:paraId="1417108A" w14:textId="77777777" w:rsidR="008810DE" w:rsidRPr="00174BAF" w:rsidRDefault="008810DE" w:rsidP="008810DE">
      <w:pPr>
        <w:ind w:left="568" w:hanging="284"/>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67DD4760" w:rsidR="00BA4798" w:rsidRPr="009C5807" w:rsidRDefault="008810DE" w:rsidP="008810DE">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Pr="009C5807"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Default="00A2763F" w:rsidP="00A15472">
      <w:pPr>
        <w:rPr>
          <w:lang w:eastAsia="zh-CN"/>
        </w:rPr>
      </w:pPr>
    </w:p>
    <w:p w14:paraId="1A91CC64" w14:textId="77777777" w:rsidR="00617AC2" w:rsidRPr="00B15EE9" w:rsidRDefault="00617AC2" w:rsidP="00617AC2">
      <w:pPr>
        <w:pStyle w:val="TH"/>
      </w:pPr>
      <w:r w:rsidRPr="00B15EE9">
        <w:t xml:space="preserve">Table </w:t>
      </w:r>
      <w:r>
        <w:t>9.2</w:t>
      </w:r>
      <w:r w:rsidRPr="00B15EE9">
        <w:t>.5.1-</w:t>
      </w:r>
      <w:r>
        <w:t>16</w:t>
      </w:r>
      <w:r w:rsidRPr="00B15EE9">
        <w:t>: Time period for time index detection (FR1) for</w:t>
      </w:r>
      <w:r>
        <w:t xml:space="preserve"> less_than_5Mhz channel bandwidth </w:t>
      </w:r>
      <w:r w:rsidRPr="00B15EE9">
        <w:t>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17AC2" w:rsidRPr="00B15EE9" w14:paraId="561B70EA"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665ACF06" w14:textId="77777777" w:rsidR="00617AC2" w:rsidRPr="00B15EE9" w:rsidRDefault="00617AC2" w:rsidP="00DF0FC8">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C509F2" w14:textId="77777777" w:rsidR="00617AC2" w:rsidRPr="00B15EE9" w:rsidRDefault="00617AC2" w:rsidP="00DF0FC8">
            <w:pPr>
              <w:pStyle w:val="TAH"/>
            </w:pPr>
            <w:r w:rsidRPr="00B15EE9">
              <w:t>T</w:t>
            </w:r>
            <w:r w:rsidRPr="00B15EE9">
              <w:rPr>
                <w:vertAlign w:val="subscript"/>
              </w:rPr>
              <w:t>SSB_time_index_intra_</w:t>
            </w:r>
            <w:r>
              <w:rPr>
                <w:vertAlign w:val="subscript"/>
              </w:rPr>
              <w:t>less_than_5Mhz</w:t>
            </w:r>
          </w:p>
        </w:tc>
      </w:tr>
      <w:tr w:rsidR="00617AC2" w:rsidRPr="00B15EE9" w14:paraId="4A4727D8"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75C79F57" w14:textId="77777777" w:rsidR="00617AC2" w:rsidRPr="00B15EE9" w:rsidRDefault="00617AC2" w:rsidP="00DF0FC8">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638C0C0" w14:textId="77777777" w:rsidR="00617AC2" w:rsidRPr="00B15EE9" w:rsidRDefault="00617AC2" w:rsidP="00DF0FC8">
            <w:pPr>
              <w:pStyle w:val="TAC"/>
            </w:pPr>
            <w:r w:rsidRPr="00B15EE9">
              <w:t xml:space="preserve">max(120ms, ceil( </w:t>
            </w:r>
            <w:r>
              <w:t>[X]</w:t>
            </w:r>
            <w:r w:rsidRPr="00B15EE9">
              <w:t xml:space="preserve"> x K</w:t>
            </w:r>
            <w:r w:rsidRPr="00B15EE9">
              <w:rPr>
                <w:vertAlign w:val="subscript"/>
              </w:rPr>
              <w:t xml:space="preserve">p </w:t>
            </w:r>
            <w:r w:rsidRPr="00B15EE9">
              <w:t>)</w:t>
            </w:r>
            <w:r w:rsidRPr="00B15EE9">
              <w:rPr>
                <w:vertAlign w:val="superscript"/>
              </w:rPr>
              <w:t xml:space="preserve"> Note </w:t>
            </w:r>
            <w:r>
              <w:rPr>
                <w:vertAlign w:val="superscript"/>
              </w:rPr>
              <w:t>2</w:t>
            </w:r>
            <w:r w:rsidRPr="00B15EE9">
              <w:t xml:space="preserve"> </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w:t>
            </w:r>
            <w:r>
              <w:rPr>
                <w:vertAlign w:val="subscript"/>
              </w:rPr>
              <w:t>less_than_5Mhz</w:t>
            </w:r>
          </w:p>
        </w:tc>
      </w:tr>
      <w:tr w:rsidR="00617AC2" w:rsidRPr="00B15EE9" w14:paraId="53EBFAB1"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26D055BF" w14:textId="77777777" w:rsidR="00617AC2" w:rsidRPr="00B15EE9" w:rsidRDefault="00617AC2" w:rsidP="00DF0FC8">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17656C8" w14:textId="77777777" w:rsidR="00617AC2" w:rsidRPr="00B15EE9" w:rsidRDefault="00617AC2" w:rsidP="00DF0FC8">
            <w:pPr>
              <w:pStyle w:val="TAC"/>
              <w:rPr>
                <w:b/>
              </w:rPr>
            </w:pPr>
            <w:r w:rsidRPr="00B15EE9">
              <w:t>max(120ms, ceil (</w:t>
            </w:r>
            <w:r>
              <w:t>1.5 x [Y]</w:t>
            </w:r>
            <w:r w:rsidRPr="00B15EE9">
              <w:t xml:space="preserve"> x K</w:t>
            </w:r>
            <w:r w:rsidRPr="00B15EE9">
              <w:rPr>
                <w:vertAlign w:val="subscript"/>
              </w:rPr>
              <w:t>p</w:t>
            </w:r>
            <w:r w:rsidRPr="00B15EE9">
              <w:t>) x max(SMTC period,DRX cycle)) x CSSF</w:t>
            </w:r>
            <w:r w:rsidRPr="00B15EE9">
              <w:rPr>
                <w:vertAlign w:val="subscript"/>
              </w:rPr>
              <w:t>intra_</w:t>
            </w:r>
            <w:r>
              <w:rPr>
                <w:vertAlign w:val="subscript"/>
              </w:rPr>
              <w:t>less_than_5Mhz</w:t>
            </w:r>
          </w:p>
        </w:tc>
      </w:tr>
      <w:tr w:rsidR="00617AC2" w:rsidRPr="00B15EE9" w14:paraId="339A9B14"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1EFD2F72" w14:textId="77777777" w:rsidR="00617AC2" w:rsidRPr="00B15EE9" w:rsidRDefault="00617AC2" w:rsidP="00DF0FC8">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11E567" w14:textId="77777777" w:rsidR="00617AC2" w:rsidRPr="00B15EE9" w:rsidRDefault="00617AC2" w:rsidP="00DF0FC8">
            <w:pPr>
              <w:pStyle w:val="TAC"/>
              <w:rPr>
                <w:b/>
                <w:lang w:val="fr-FR"/>
              </w:rPr>
            </w:pPr>
            <w:r w:rsidRPr="00B15EE9">
              <w:rPr>
                <w:lang w:val="fr-FR"/>
              </w:rPr>
              <w:t>Ceil(</w:t>
            </w:r>
            <w:r>
              <w:rPr>
                <w:lang w:val="fr-FR"/>
              </w:rPr>
              <w:t>[Z]</w:t>
            </w:r>
            <w:r w:rsidRPr="00B15EE9">
              <w:rPr>
                <w:lang w:val="fr-FR"/>
              </w:rPr>
              <w:t xml:space="preserve"> x K</w:t>
            </w:r>
            <w:r w:rsidRPr="00B15EE9">
              <w:rPr>
                <w:vertAlign w:val="subscript"/>
                <w:lang w:val="fr-FR"/>
              </w:rPr>
              <w:t>p</w:t>
            </w:r>
            <w:r w:rsidRPr="00B15EE9">
              <w:rPr>
                <w:lang w:val="fr-FR"/>
              </w:rPr>
              <w:t>)</w:t>
            </w:r>
            <w:r w:rsidRPr="00B15EE9">
              <w:rPr>
                <w:vertAlign w:val="superscript"/>
              </w:rPr>
              <w:t xml:space="preserve"> Note </w:t>
            </w:r>
            <w:r>
              <w:rPr>
                <w:vertAlign w:val="superscript"/>
              </w:rPr>
              <w:t>2</w:t>
            </w:r>
            <w:r w:rsidRPr="00B15EE9">
              <w:t xml:space="preserve"> </w:t>
            </w:r>
            <w:r w:rsidRPr="00B15EE9">
              <w:rPr>
                <w:lang w:val="fr-FR"/>
              </w:rPr>
              <w:t xml:space="preserve"> x DRX cycle x CSSF</w:t>
            </w:r>
            <w:r w:rsidRPr="00B15EE9">
              <w:rPr>
                <w:vertAlign w:val="subscript"/>
                <w:lang w:val="fr-FR"/>
              </w:rPr>
              <w:t>intra</w:t>
            </w:r>
            <w:r w:rsidRPr="00B15EE9">
              <w:rPr>
                <w:vertAlign w:val="subscript"/>
              </w:rPr>
              <w:t>_</w:t>
            </w:r>
            <w:r>
              <w:rPr>
                <w:vertAlign w:val="subscript"/>
              </w:rPr>
              <w:t>less_than_5Mhz</w:t>
            </w:r>
          </w:p>
        </w:tc>
      </w:tr>
      <w:tr w:rsidR="00617AC2" w:rsidRPr="00B15EE9" w14:paraId="76F2D197" w14:textId="77777777" w:rsidTr="00DF0FC8">
        <w:tc>
          <w:tcPr>
            <w:tcW w:w="9241" w:type="dxa"/>
            <w:gridSpan w:val="2"/>
            <w:tcBorders>
              <w:top w:val="single" w:sz="4" w:space="0" w:color="auto"/>
              <w:left w:val="single" w:sz="4" w:space="0" w:color="auto"/>
              <w:bottom w:val="single" w:sz="4" w:space="0" w:color="auto"/>
              <w:right w:val="single" w:sz="4" w:space="0" w:color="auto"/>
            </w:tcBorders>
            <w:hideMark/>
          </w:tcPr>
          <w:p w14:paraId="4D3C0F14" w14:textId="77777777" w:rsidR="00617AC2" w:rsidRDefault="00617AC2" w:rsidP="00DF0FC8">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p w14:paraId="141B50AE" w14:textId="77777777" w:rsidR="00617AC2" w:rsidRPr="00B15EE9" w:rsidRDefault="00617AC2" w:rsidP="00DF0FC8">
            <w:pPr>
              <w:pStyle w:val="TAN"/>
              <w:ind w:left="0" w:firstLine="0"/>
            </w:pPr>
          </w:p>
        </w:tc>
      </w:tr>
    </w:tbl>
    <w:p w14:paraId="50321014" w14:textId="77777777" w:rsidR="00617AC2" w:rsidRDefault="00617AC2"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4ECA146E" w:rsidR="00BB277B" w:rsidRDefault="00A45B3C"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rsidRPr="006B5679">
        <w:t xml:space="preserve"> When </w:t>
      </w:r>
      <w:r w:rsidRPr="006B5679">
        <w:rPr>
          <w:i/>
          <w:iCs/>
        </w:rPr>
        <w:t>highSpeedMeasFlag-r16</w:t>
      </w:r>
      <w:r w:rsidRPr="006B5679">
        <w:t xml:space="preserve"> is configured, T </w:t>
      </w:r>
      <w:r w:rsidRPr="006B5679">
        <w:rPr>
          <w:vertAlign w:val="subscript"/>
        </w:rPr>
        <w:t>SSB_measurement_period_intra</w:t>
      </w:r>
      <w:r w:rsidRPr="006B5679">
        <w:t xml:space="preserve"> is specified in Table 9.2.5.2-5.</w:t>
      </w:r>
      <w:r w:rsidRPr="00DF27B0">
        <w:t xml:space="preserve"> </w:t>
      </w:r>
      <w:r>
        <w:t>When</w:t>
      </w:r>
      <w:r w:rsidRPr="00320CAB">
        <w:t xml:space="preserve"> UE </w:t>
      </w:r>
      <w:r w:rsidRPr="00320CAB">
        <w:rPr>
          <w:i/>
          <w:iCs/>
        </w:rPr>
        <w:t>highSpeedMeasFlagFR2-r17</w:t>
      </w:r>
      <w:r w:rsidRPr="00320CAB">
        <w:t xml:space="preserve"> </w:t>
      </w:r>
      <w:r>
        <w:t xml:space="preserve">is </w:t>
      </w:r>
      <w:r w:rsidRPr="00320CAB">
        <w:t>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r w:rsidR="006B5679">
        <w:rPr>
          <w:rFonts w:eastAsia="PMingLiU"/>
          <w:lang w:eastAsia="zh-TW"/>
        </w:rPr>
        <w:t xml:space="preserve"> </w:t>
      </w:r>
      <w:r w:rsidR="006B5679" w:rsidRPr="00320CAB">
        <w:t>For power class 6</w:t>
      </w:r>
      <w:r w:rsidR="006B5679" w:rsidRPr="00EF69BE">
        <w:t xml:space="preserve"> </w:t>
      </w:r>
      <w:r w:rsidR="006B5679" w:rsidRPr="00320CAB">
        <w:t xml:space="preserve">UE </w:t>
      </w:r>
      <w:r w:rsidR="006B5679">
        <w:t>supporting [</w:t>
      </w:r>
      <w:r w:rsidR="006B5679" w:rsidRPr="00EF69BE">
        <w:rPr>
          <w:i/>
        </w:rPr>
        <w:t>measurementEnhancementCAInterFreqFR2-r18</w:t>
      </w:r>
      <w:r w:rsidR="006B5679">
        <w:t>] when</w:t>
      </w:r>
      <w:r w:rsidR="006B5679" w:rsidRPr="00320CAB">
        <w:t xml:space="preserve"> </w:t>
      </w:r>
      <w:r w:rsidR="006B5679">
        <w:t>[</w:t>
      </w:r>
      <w:r w:rsidR="006B5679" w:rsidRPr="00333DFF">
        <w:rPr>
          <w:i/>
          <w:iCs/>
        </w:rPr>
        <w:t>highSpeedMeasFlagFR2</w:t>
      </w:r>
      <w:r w:rsidR="006B5679">
        <w:rPr>
          <w:i/>
          <w:iCs/>
        </w:rPr>
        <w:t>]</w:t>
      </w:r>
      <w:r w:rsidR="006B5679" w:rsidRPr="00320CAB">
        <w:t xml:space="preserve"> </w:t>
      </w:r>
      <w:r w:rsidR="006B5679">
        <w:t xml:space="preserve">is </w:t>
      </w:r>
      <w:r w:rsidR="006B5679" w:rsidRPr="00320CAB">
        <w:t>configured</w:t>
      </w:r>
      <w:r w:rsidR="006B5679" w:rsidRPr="00320CAB">
        <w:rPr>
          <w:rFonts w:eastAsia="PMingLiU"/>
          <w:lang w:eastAsia="zh-TW"/>
        </w:rPr>
        <w:t xml:space="preserve">, </w:t>
      </w:r>
      <w:r w:rsidR="006B5679">
        <w:rPr>
          <w:rFonts w:eastAsia="PMingLiU"/>
          <w:lang w:eastAsia="zh-TW"/>
        </w:rPr>
        <w:t xml:space="preserve">the </w:t>
      </w:r>
      <w:r w:rsidR="006B5679" w:rsidRPr="00320CAB">
        <w:t>T</w:t>
      </w:r>
      <w:r w:rsidR="006B5679" w:rsidRPr="00320CAB">
        <w:rPr>
          <w:vertAlign w:val="subscript"/>
        </w:rPr>
        <w:t xml:space="preserve"> SSB_measurement_period_intra</w:t>
      </w:r>
      <w:r w:rsidR="006B5679">
        <w:rPr>
          <w:rFonts w:eastAsia="PMingLiU"/>
          <w:lang w:eastAsia="zh-TW"/>
        </w:rPr>
        <w:t xml:space="preserve"> given in Table</w:t>
      </w:r>
      <w:r w:rsidR="006B5679" w:rsidRPr="00333DFF">
        <w:rPr>
          <w:rFonts w:eastAsia="PMingLiU"/>
          <w:lang w:eastAsia="zh-TW"/>
        </w:rPr>
        <w:t xml:space="preserve"> </w:t>
      </w:r>
      <w:r w:rsidR="006B5679" w:rsidRPr="00320CAB">
        <w:rPr>
          <w:rFonts w:eastAsia="PMingLiU"/>
          <w:lang w:eastAsia="zh-TW"/>
        </w:rPr>
        <w:t>9.2.5.2-7</w:t>
      </w:r>
      <w:r w:rsidR="006B5679">
        <w:rPr>
          <w:rFonts w:eastAsia="PMingLiU"/>
          <w:lang w:eastAsia="zh-TW"/>
        </w:rPr>
        <w:t xml:space="preserve"> (</w:t>
      </w:r>
      <w:r w:rsidR="006B5679" w:rsidRPr="00320CAB">
        <w:rPr>
          <w:rFonts w:eastAsia="PMingLiU"/>
          <w:lang w:eastAsia="zh-TW"/>
        </w:rPr>
        <w:t>if SMTC &lt;= 40ms</w:t>
      </w:r>
      <w:r w:rsidR="006B5679">
        <w:rPr>
          <w:rFonts w:eastAsia="PMingLiU"/>
          <w:lang w:eastAsia="zh-TW"/>
        </w:rPr>
        <w:t>) and</w:t>
      </w:r>
      <w:r w:rsidR="006B5679" w:rsidRPr="00320CAB">
        <w:rPr>
          <w:rFonts w:eastAsia="PMingLiU"/>
          <w:lang w:eastAsia="zh-TW"/>
        </w:rPr>
        <w:t xml:space="preserve"> Table 9.2.5.2-2</w:t>
      </w:r>
      <w:r w:rsidR="006B5679">
        <w:rPr>
          <w:rFonts w:eastAsia="PMingLiU"/>
          <w:lang w:eastAsia="zh-TW"/>
        </w:rPr>
        <w:t xml:space="preserve"> (</w:t>
      </w:r>
      <w:r w:rsidR="006B5679" w:rsidRPr="00320CAB">
        <w:rPr>
          <w:rFonts w:eastAsia="PMingLiU"/>
          <w:lang w:eastAsia="zh-TW"/>
        </w:rPr>
        <w:t xml:space="preserve">if SMTC </w:t>
      </w:r>
      <w:r w:rsidR="006B5679">
        <w:rPr>
          <w:rFonts w:eastAsia="PMingLiU"/>
          <w:lang w:eastAsia="zh-TW"/>
        </w:rPr>
        <w:t>&gt;</w:t>
      </w:r>
      <w:r w:rsidR="006B5679" w:rsidRPr="00320CAB">
        <w:rPr>
          <w:rFonts w:eastAsia="PMingLiU"/>
          <w:lang w:eastAsia="zh-TW"/>
        </w:rPr>
        <w:t xml:space="preserve"> 40ms</w:t>
      </w:r>
      <w:r w:rsidR="006B5679">
        <w:rPr>
          <w:rFonts w:eastAsia="PMingLiU"/>
          <w:lang w:eastAsia="zh-TW"/>
        </w:rPr>
        <w:t xml:space="preserve">) </w:t>
      </w:r>
      <w:r w:rsidR="006B5679" w:rsidRPr="00333DFF">
        <w:rPr>
          <w:iCs/>
        </w:rPr>
        <w:t>shall apply for SCC</w:t>
      </w:r>
      <w:r w:rsidR="006B5679" w:rsidRPr="00320CAB">
        <w:rPr>
          <w:rFonts w:eastAsia="PMingLiU"/>
          <w:lang w:eastAsia="zh-TW"/>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3F80066D" w14:textId="7405A725" w:rsidR="00DB7325" w:rsidRPr="009C5807" w:rsidRDefault="00967CF8" w:rsidP="00967CF8">
      <w:pPr>
        <w:pStyle w:val="Heading4"/>
      </w:pPr>
      <w:bookmarkStart w:id="46"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E8F60E5" w:rsidR="00DD40AE" w:rsidRPr="00CD44AA"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47"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9.1.X2.3</w:t>
      </w:r>
      <w:r w:rsidRPr="00CD44AA">
        <w:rPr>
          <w:rFonts w:eastAsia="SimSun" w:hint="eastAsia"/>
          <w:lang w:val="en-US" w:eastAsia="zh-CN"/>
        </w:rPr>
        <w:t>.</w:t>
      </w:r>
    </w:p>
    <w:bookmarkEnd w:id="47"/>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2AF7807E" w14:textId="6C204418" w:rsidR="00C65026" w:rsidRDefault="00C65026" w:rsidP="00C65026">
      <w:r w:rsidRPr="00590751">
        <w:t xml:space="preserve">When TDD intra-band carrier aggregation is performed, the scheduling restrictions due to a given serving cell also apply to all other serving cells in the same band </w:t>
      </w:r>
      <w:r w:rsidRPr="00590751">
        <w:rPr>
          <w:lang w:val="en-US"/>
        </w:rPr>
        <w:t>on the symbols</w:t>
      </w:r>
      <w:r w:rsidRPr="00590751">
        <w:t xml:space="preserve"> that fully or partially overlap with the aforementioned restricted symbols. </w:t>
      </w:r>
    </w:p>
    <w:p w14:paraId="41715E5F" w14:textId="353E475E" w:rsidR="00BD3EBE" w:rsidRPr="00590751" w:rsidRDefault="00BD3EBE" w:rsidP="00C65026">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1AF707FC" w14:textId="2CE135D8" w:rsidR="000D4646" w:rsidRPr="00D245B0" w:rsidRDefault="00C65026" w:rsidP="00C65026">
      <w:r w:rsidRPr="00590751">
        <w:t xml:space="preserve">When TDD inter-band carrier aggregation is performed, the scheduling restrictions due to a given serving cell also apply to another serving cell in a different band </w:t>
      </w:r>
      <w:r w:rsidRPr="00590751">
        <w:rPr>
          <w:lang w:val="en-US"/>
        </w:rPr>
        <w:t>on the symbols</w:t>
      </w:r>
      <w:r w:rsidRPr="00590751">
        <w:t xml:space="preserve"> that fully or partially overlap with the aforementioned restricted symbols, if </w:t>
      </w:r>
      <w:r w:rsidRPr="00590751">
        <w:rPr>
          <w:lang w:eastAsia="zh-CN"/>
        </w:rPr>
        <w:t xml:space="preserve">UE does not have the capability of supporting </w:t>
      </w:r>
      <w:r w:rsidRPr="00590751">
        <w:rPr>
          <w:i/>
          <w:lang w:eastAsia="zh-CN"/>
        </w:rPr>
        <w:t>simultaneousRxTxInterBandCA</w:t>
      </w:r>
      <w:r w:rsidRPr="00590751">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3BE3A7B8" w:rsidR="00DB7325" w:rsidRDefault="00C03680" w:rsidP="005C7BA7">
      <w:pPr>
        <w:rPr>
          <w:lang w:val="en-US"/>
        </w:rPr>
      </w:pPr>
      <w:r w:rsidRPr="007A7CCD">
        <w:rPr>
          <w:lang w:val="en-US"/>
        </w:rPr>
        <w:t>When intra</w:t>
      </w:r>
      <w:r w:rsidRPr="007A7CCD">
        <w:rPr>
          <w:rFonts w:eastAsia="MS Mincho"/>
          <w:lang w:val="en-US" w:eastAsia="ja-JP"/>
        </w:rPr>
        <w:t>-</w:t>
      </w:r>
      <w:r w:rsidRPr="007A7CCD">
        <w:rPr>
          <w:lang w:val="en-US"/>
        </w:rPr>
        <w:t>band carrier aggregation is perfo</w:t>
      </w:r>
      <w:r w:rsidRPr="007A7CCD">
        <w:rPr>
          <w:rFonts w:eastAsia="MS Mincho"/>
          <w:lang w:val="en-US" w:eastAsia="ja-JP"/>
        </w:rPr>
        <w:t>r</w:t>
      </w:r>
      <w:r w:rsidRPr="007A7CCD">
        <w:rPr>
          <w:lang w:val="en-US"/>
        </w:rPr>
        <w:t>med, the scheduling restrictions due to a given serving cell also apply to all other serving cells in the same band on the symbols</w:t>
      </w:r>
      <w:r w:rsidRPr="007A7CCD">
        <w:t xml:space="preserve"> that fully or partially overlap with the aforementioned restricted symbols</w:t>
      </w:r>
      <w:r w:rsidRPr="007A7CCD">
        <w:rPr>
          <w:lang w:val="en-US"/>
        </w:rPr>
        <w:t>.</w:t>
      </w:r>
    </w:p>
    <w:p w14:paraId="6FFAE6A8" w14:textId="076FB997" w:rsidR="00BD3EBE" w:rsidRPr="009C5807" w:rsidRDefault="00BD3EBE" w:rsidP="005C7BA7">
      <w:pPr>
        <w:rPr>
          <w:lang w:val="en-US"/>
        </w:rPr>
      </w:pPr>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8"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48"/>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14708CD8" w14:textId="27A607A6" w:rsidR="00C03680" w:rsidRPr="00CE7D10" w:rsidRDefault="00C03680" w:rsidP="00C03680">
      <w:pPr>
        <w:rPr>
          <w:rFonts w:eastAsia="MS Mincho"/>
          <w:lang w:val="en-US" w:eastAsia="ja-JP"/>
        </w:rPr>
      </w:pPr>
      <w:r w:rsidRPr="00CE7D10">
        <w:rPr>
          <w:lang w:val="en-US"/>
        </w:rPr>
        <w:t>When intra</w:t>
      </w:r>
      <w:r w:rsidRPr="00CE7D10">
        <w:rPr>
          <w:rFonts w:eastAsia="MS Mincho"/>
          <w:lang w:val="en-US" w:eastAsia="ja-JP"/>
        </w:rPr>
        <w:t>-</w:t>
      </w:r>
      <w:r w:rsidRPr="00CE7D10">
        <w:rPr>
          <w:lang w:val="en-US"/>
        </w:rPr>
        <w:t>band carrier aggregation in FR2 is perfo</w:t>
      </w:r>
      <w:r w:rsidRPr="00CE7D10">
        <w:rPr>
          <w:rFonts w:eastAsia="MS Mincho"/>
          <w:lang w:val="en-US" w:eastAsia="ja-JP"/>
        </w:rPr>
        <w:t>r</w:t>
      </w:r>
      <w:r w:rsidRPr="00CE7D10">
        <w:rPr>
          <w:lang w:val="en-US"/>
        </w:rPr>
        <w:t>med, the scheduling restrictions due to a given serving cell also apply to all other serving cells in the same band on the symbols</w:t>
      </w:r>
      <w:r w:rsidRPr="00CE7D10">
        <w:t xml:space="preserve"> that fully or partially overlap with aforementioned restricted symbols</w:t>
      </w:r>
      <w:r w:rsidRPr="00CE7D10">
        <w:rPr>
          <w:lang w:val="en-US"/>
        </w:rPr>
        <w:t>.</w:t>
      </w:r>
      <w:r w:rsidRPr="00CE7D10">
        <w:rPr>
          <w:rFonts w:eastAsia="MS Mincho"/>
          <w:lang w:val="en-US" w:eastAsia="ja-JP"/>
        </w:rPr>
        <w:t xml:space="preserve"> </w:t>
      </w:r>
    </w:p>
    <w:p w14:paraId="3CD7F3F0" w14:textId="77777777" w:rsidR="00C03680" w:rsidRPr="00CE7D10" w:rsidRDefault="00C03680" w:rsidP="00C03680">
      <w:r w:rsidRPr="00CE7D10">
        <w:rPr>
          <w:lang w:eastAsia="zh-CN"/>
        </w:rPr>
        <w:t xml:space="preserve">When inter-band carrier aggregation in FR2 is performed, there are no scheduling restrictions on FR2 serving cells in the bands due to </w:t>
      </w:r>
      <w:r w:rsidRPr="00CE7D10">
        <w:t xml:space="preserve">SS-RSRP, </w:t>
      </w:r>
      <w:r w:rsidRPr="00CE7D10">
        <w:rPr>
          <w:lang w:val="en-US"/>
        </w:rPr>
        <w:t>SS-RSRQ</w:t>
      </w:r>
      <w:r w:rsidRPr="00CE7D10">
        <w:t xml:space="preserve"> or SS-SINR measurement on an FR2 intra-frequency cell</w:t>
      </w:r>
      <w:r w:rsidRPr="00CE7D10">
        <w:rPr>
          <w:lang w:eastAsia="zh-CN"/>
        </w:rPr>
        <w:t xml:space="preserve"> in different bands, </w:t>
      </w:r>
      <w:r w:rsidRPr="00CE7D10">
        <w:rPr>
          <w:lang w:val="en-US" w:eastAsia="zh-CN"/>
        </w:rPr>
        <w:t xml:space="preserve">provided that </w:t>
      </w:r>
      <w:r w:rsidRPr="00CE7D10">
        <w:t>UE is capable of independent beam management on this FR2 band pair</w:t>
      </w:r>
      <w:r w:rsidRPr="00CE7D10">
        <w:rPr>
          <w:lang w:eastAsia="zh-CN"/>
        </w:rPr>
        <w:t>. Additionally, there is no scheduling restriction if the UE is configured with different numerology between SSB on one FR2 band and data on the other FR2 band provided the UE is configured for IBM operation for the band pair.</w:t>
      </w:r>
      <w:r w:rsidRPr="00CE7D10">
        <w:t xml:space="preserve"> </w:t>
      </w:r>
    </w:p>
    <w:p w14:paraId="0956FD8B" w14:textId="278041EC" w:rsidR="000D4646" w:rsidRDefault="00C03680" w:rsidP="00052CF2">
      <w:pPr>
        <w:pStyle w:val="NO"/>
        <w:rPr>
          <w:lang w:eastAsia="zh-CN"/>
        </w:rPr>
      </w:pPr>
      <w:r w:rsidRPr="00CE7D10">
        <w:t>Note:</w:t>
      </w:r>
      <w:r w:rsidR="00052CF2">
        <w:tab/>
      </w:r>
      <w:r w:rsidRPr="00CE7D10">
        <w:rPr>
          <w:lang w:eastAsia="zh-CN"/>
        </w:rPr>
        <w:t>When inter-band carrier aggregation in FR2 is performed</w:t>
      </w:r>
      <w:r w:rsidRPr="00CE7D10">
        <w:t xml:space="preserve">, the scheduling restrictions as defined in clause 9.2.5.3.1 due to a given serving cell also apply to another serving cell in a different FR2 band </w:t>
      </w:r>
      <w:r w:rsidRPr="00CE7D10">
        <w:rPr>
          <w:lang w:val="en-US"/>
        </w:rPr>
        <w:t>on the symbols</w:t>
      </w:r>
      <w:r w:rsidRPr="00CE7D10">
        <w:t xml:space="preserve"> that fully or partially overlap with the aforementioned restricted symbols, if </w:t>
      </w:r>
      <w:r w:rsidRPr="00CE7D10">
        <w:rPr>
          <w:lang w:eastAsia="zh-CN"/>
        </w:rPr>
        <w:t xml:space="preserve">UE does not have the capability of supporting </w:t>
      </w:r>
      <w:r w:rsidRPr="00CE7D10">
        <w:rPr>
          <w:i/>
          <w:lang w:eastAsia="zh-CN"/>
        </w:rPr>
        <w:t>simultaneousRxTxInterBandCA</w:t>
      </w:r>
      <w:r w:rsidRPr="00CE7D10">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D06AF08" w14:textId="7E6DD3AC" w:rsidR="00402D91" w:rsidRPr="00127389" w:rsidRDefault="00402D91" w:rsidP="00402D91">
      <w:r w:rsidRPr="00127389">
        <w:t xml:space="preserve">There are no scheduling restrictions </w:t>
      </w:r>
      <w:r w:rsidRPr="00127389">
        <w:rPr>
          <w:rFonts w:eastAsia="MS Mincho"/>
          <w:lang w:eastAsia="ja-JP"/>
        </w:rPr>
        <w:t xml:space="preserve">on FR1 serving cell(s) </w:t>
      </w:r>
      <w:r w:rsidRPr="00127389">
        <w:t>due to measurements performed on FR</w:t>
      </w:r>
      <w:r w:rsidRPr="00127389">
        <w:rPr>
          <w:rFonts w:eastAsia="MS Mincho"/>
          <w:lang w:eastAsia="ja-JP"/>
        </w:rPr>
        <w:t>2 serving cell frequency layer.</w:t>
      </w:r>
      <w:r w:rsidRPr="00127389">
        <w:t xml:space="preserve"> However, the scheduling restrictions as defined in clause 9.2.5.3.1 due to a given serving cell in FR2 also apply to another serving cell in an FR1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609C0B8F" w14:textId="565E5EA0" w:rsidR="000D4646" w:rsidRDefault="00402D91" w:rsidP="00402D91">
      <w:pPr>
        <w:rPr>
          <w:rFonts w:eastAsia="MS Mincho"/>
          <w:lang w:eastAsia="ja-JP"/>
        </w:rPr>
      </w:pPr>
      <w:r w:rsidRPr="00127389">
        <w:t xml:space="preserve">There are no scheduling restrictions </w:t>
      </w:r>
      <w:r w:rsidRPr="00127389">
        <w:rPr>
          <w:rFonts w:eastAsia="MS Mincho"/>
          <w:lang w:eastAsia="ja-JP"/>
        </w:rPr>
        <w:t xml:space="preserve">on FR2 serving cell(s) </w:t>
      </w:r>
      <w:r w:rsidRPr="00127389">
        <w:t>due to measurements performed on FR</w:t>
      </w:r>
      <w:r w:rsidRPr="00127389">
        <w:rPr>
          <w:rFonts w:eastAsia="MS Mincho"/>
          <w:lang w:eastAsia="ja-JP"/>
        </w:rPr>
        <w:t>1 serving cell frequency layer.</w:t>
      </w:r>
      <w:r w:rsidRPr="00127389">
        <w:t xml:space="preserve"> However, the scheduling restrictions as defined in clause 9.2.5.3.1 due to a given serving cell in FR1 also apply to another serving cell in an FR2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46"/>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48C03EC1"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7C7D93DC"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0AFD4888" w14:textId="31D44520" w:rsidR="006B5679" w:rsidRDefault="006B5679" w:rsidP="00596646">
      <w:pPr>
        <w:pStyle w:val="B10"/>
        <w:rPr>
          <w:rFonts w:eastAsia="PMingLiU"/>
          <w:lang w:eastAsia="zh-TW"/>
        </w:rPr>
      </w:pPr>
      <w:r w:rsidRPr="00320CAB">
        <w:t>-</w:t>
      </w:r>
      <w:r w:rsidRPr="00320CAB">
        <w:tab/>
        <w:t>For power class 6</w:t>
      </w:r>
      <w:r w:rsidRPr="00EF69BE">
        <w:t xml:space="preserve"> </w:t>
      </w:r>
      <w:r w:rsidRPr="00320CAB">
        <w:t xml:space="preserve">UE </w:t>
      </w:r>
      <w:r>
        <w:t>supporting [</w:t>
      </w:r>
      <w:r w:rsidRPr="00EF69BE">
        <w:rPr>
          <w:i/>
        </w:rPr>
        <w:t>measurementEnhancementCAInterFreqFR2-r18</w:t>
      </w:r>
      <w:r>
        <w:t>] when</w:t>
      </w:r>
      <w:r w:rsidRPr="00320CAB">
        <w:t xml:space="preserve"> </w:t>
      </w:r>
      <w:r>
        <w:t>[</w:t>
      </w:r>
      <w:r w:rsidRPr="00333DFF">
        <w:rPr>
          <w:i/>
          <w:iCs/>
        </w:rPr>
        <w:t>highSpeedMeasFlagFR2</w:t>
      </w:r>
      <w:r>
        <w:rPr>
          <w:i/>
          <w:iCs/>
        </w:rPr>
        <w:t>]</w:t>
      </w:r>
      <w:r w:rsidRPr="00320CAB">
        <w:t xml:space="preserve"> </w:t>
      </w:r>
      <w:r>
        <w:t xml:space="preserve">is </w:t>
      </w:r>
      <w:r w:rsidRPr="00320CAB">
        <w:t>configured</w:t>
      </w:r>
      <w:r w:rsidRPr="00320CAB">
        <w:rPr>
          <w:rFonts w:eastAsia="PMingLiU"/>
          <w:lang w:eastAsia="zh-TW"/>
        </w:rPr>
        <w:t xml:space="preserve">, </w:t>
      </w:r>
      <w:r>
        <w:rPr>
          <w:rFonts w:eastAsia="PMingLiU"/>
          <w:lang w:eastAsia="zh-TW"/>
        </w:rPr>
        <w:t xml:space="preserve">the </w:t>
      </w:r>
      <w:r w:rsidRPr="00320CAB">
        <w:t>T</w:t>
      </w:r>
      <w:r w:rsidRPr="00320CAB">
        <w:rPr>
          <w:vertAlign w:val="subscript"/>
        </w:rPr>
        <w:t xml:space="preserve"> SSB_measurement_period_intra</w:t>
      </w:r>
      <w:r>
        <w:rPr>
          <w:rFonts w:eastAsia="PMingLiU"/>
          <w:lang w:eastAsia="zh-TW"/>
        </w:rPr>
        <w:t xml:space="preserve"> given in Table</w:t>
      </w:r>
      <w:r w:rsidRPr="00333DFF">
        <w:rPr>
          <w:rFonts w:eastAsia="PMingLiU"/>
          <w:lang w:eastAsia="zh-TW"/>
        </w:rPr>
        <w:t xml:space="preserve"> </w:t>
      </w:r>
      <w:r w:rsidRPr="00320CAB">
        <w:rPr>
          <w:rFonts w:eastAsia="PMingLiU"/>
          <w:lang w:eastAsia="zh-TW"/>
        </w:rPr>
        <w:t>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Pr>
          <w:rFonts w:eastAsia="PMingLiU"/>
          <w:lang w:eastAsia="zh-TW"/>
        </w:rPr>
        <w:t xml:space="preserve"> (</w:t>
      </w:r>
      <w:r w:rsidRPr="00320CAB">
        <w:rPr>
          <w:rFonts w:eastAsia="PMingLiU"/>
          <w:lang w:eastAsia="zh-TW"/>
        </w:rPr>
        <w:t>if SMTC &lt;= 40ms</w:t>
      </w:r>
      <w:r>
        <w:rPr>
          <w:rFonts w:eastAsia="PMingLiU"/>
          <w:lang w:eastAsia="zh-TW"/>
        </w:rPr>
        <w:t>) and</w:t>
      </w:r>
      <w:r w:rsidRPr="00320CAB">
        <w:rPr>
          <w:rFonts w:eastAsia="PMingLiU"/>
          <w:lang w:eastAsia="zh-TW"/>
        </w:rPr>
        <w:t xml:space="preserve">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r>
        <w:rPr>
          <w:rFonts w:eastAsia="PMingLiU"/>
          <w:lang w:eastAsia="zh-TW"/>
        </w:rPr>
        <w:t xml:space="preserve"> (</w:t>
      </w:r>
      <w:r w:rsidRPr="00320CAB">
        <w:rPr>
          <w:rFonts w:eastAsia="PMingLiU"/>
          <w:lang w:eastAsia="zh-TW"/>
        </w:rPr>
        <w:t xml:space="preserve">if SMTC </w:t>
      </w:r>
      <w:r>
        <w:rPr>
          <w:rFonts w:eastAsia="PMingLiU"/>
          <w:lang w:eastAsia="zh-TW"/>
        </w:rPr>
        <w:t>&gt;</w:t>
      </w:r>
      <w:r w:rsidRPr="00320CAB">
        <w:rPr>
          <w:rFonts w:eastAsia="PMingLiU"/>
          <w:lang w:eastAsia="zh-TW"/>
        </w:rPr>
        <w:t xml:space="preserve"> 40ms</w:t>
      </w:r>
      <w:r>
        <w:rPr>
          <w:rFonts w:eastAsia="PMingLiU"/>
          <w:lang w:eastAsia="zh-TW"/>
        </w:rPr>
        <w:t xml:space="preserve">) </w:t>
      </w:r>
      <w:r w:rsidRPr="00333DFF">
        <w:rPr>
          <w:iCs/>
        </w:rPr>
        <w:t>shall apply for SCC</w:t>
      </w:r>
      <w:r w:rsidRPr="00320CAB">
        <w:rPr>
          <w:rFonts w:eastAsia="PMingLiU"/>
          <w:lang w:eastAsia="zh-TW"/>
        </w:rPr>
        <w:t>.</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77777777" w:rsidR="008F034C" w:rsidRPr="00DB43A0" w:rsidRDefault="008F034C" w:rsidP="008F034C">
      <w:pPr>
        <w:pStyle w:val="B10"/>
        <w:rPr>
          <w:u w:val="single"/>
          <w:lang w:eastAsia="zh-CN"/>
        </w:rPr>
      </w:pPr>
      <w:r>
        <w:tab/>
      </w:r>
      <w:r w:rsidRPr="007518D4">
        <w:t>K</w:t>
      </w:r>
      <w:r w:rsidRPr="00F51240">
        <w:rPr>
          <w:vertAlign w:val="subscript"/>
        </w:rPr>
        <w:t>gap</w:t>
      </w:r>
      <w:r w:rsidRPr="007518D4">
        <w:t xml:space="preserve"> is the scaling factor for </w:t>
      </w:r>
      <w:r w:rsidRPr="007518D4">
        <w:rPr>
          <w:lang w:eastAsia="zh-CN"/>
        </w:rPr>
        <w:t xml:space="preserve">a SSB frequency layer to be measured </w:t>
      </w:r>
      <w:r w:rsidRPr="0047772D">
        <w:rPr>
          <w:lang w:eastAsia="zh-CN"/>
        </w:rPr>
        <w:t xml:space="preserve">within </w:t>
      </w:r>
      <w:r>
        <w:rPr>
          <w:rFonts w:hint="eastAsia"/>
          <w:lang w:eastAsia="zh-CN"/>
        </w:rPr>
        <w:t>an</w:t>
      </w:r>
      <w:r w:rsidRPr="0047772D">
        <w:rPr>
          <w:lang w:eastAsia="zh-CN"/>
        </w:rPr>
        <w:t xml:space="preserve"> associated measurement gap pattern</w:t>
      </w:r>
      <w:r>
        <w:rPr>
          <w:rFonts w:hint="eastAsia"/>
          <w:lang w:eastAsia="zh-CN"/>
        </w:rPr>
        <w:t>.</w:t>
      </w:r>
      <w:r w:rsidRPr="0047772D">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Pr>
          <w:rFonts w:hint="eastAsia"/>
          <w:bCs/>
          <w:lang w:eastAsia="zh-CN"/>
        </w:rPr>
        <w:t xml:space="preserve"> or not supporting [concurrent measurement gaps]</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08A496" w14:textId="77777777" w:rsidR="008F034C" w:rsidRPr="00F51240" w:rsidRDefault="008F034C" w:rsidP="008F034C">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per-FR </w:t>
      </w:r>
      <w:r>
        <w:rPr>
          <w:rFonts w:hint="eastAsia"/>
          <w:lang w:eastAsia="zh-CN"/>
        </w:rPr>
        <w:t>measurement gap</w:t>
      </w:r>
      <w:r w:rsidRPr="00F51240">
        <w:rPr>
          <w:lang w:eastAsia="zh-CN"/>
        </w:rPr>
        <w:t xml:space="preserve"> within the same FR as the SSB frequency layer, and starting </w:t>
      </w:r>
      <w:r>
        <w:rPr>
          <w:rFonts w:hint="eastAsia"/>
          <w:lang w:eastAsia="zh-CN"/>
        </w:rPr>
        <w:t>from</w:t>
      </w:r>
      <w:r w:rsidRPr="00F51240">
        <w:rPr>
          <w:lang w:eastAsia="zh-CN"/>
        </w:rPr>
        <w:t xml:space="preserve"> the beginning of any SMTC occasion: </w:t>
      </w:r>
    </w:p>
    <w:p w14:paraId="509EF36B" w14:textId="77777777" w:rsidR="008F034C" w:rsidRPr="00F51240" w:rsidRDefault="008F034C" w:rsidP="008F034C">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7CED437B" w14:textId="3714D104" w:rsidR="008F034C" w:rsidRPr="00F51240" w:rsidRDefault="004555D5" w:rsidP="008F034C">
      <w:pPr>
        <w:pStyle w:val="B30"/>
        <w:rPr>
          <w:lang w:eastAsia="zh-CN"/>
        </w:rPr>
      </w:pP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3542D04D" w14:textId="77777777" w:rsidR="008F034C" w:rsidRPr="00F4200C" w:rsidRDefault="008F034C" w:rsidP="008F034C">
      <w:pPr>
        <w:pStyle w:val="B20"/>
        <w:rPr>
          <w:lang w:eastAsia="zh-CN"/>
        </w:rPr>
      </w:pPr>
      <w:r>
        <w:rPr>
          <w:lang w:eastAsia="zh-CN"/>
        </w:rPr>
        <w:tab/>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1D65E7DE" w14:textId="0B39EE01"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2CE92E5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6041ECA8"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lang w:eastAsia="zh-CN"/>
              </w:rPr>
              <w:t xml:space="preserve">measurement </w:t>
            </w:r>
            <w:r>
              <w:t>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46B064CF" w:rsidR="00DD2133" w:rsidRPr="009C5807" w:rsidRDefault="00984790" w:rsidP="00984790">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7777777" w:rsidR="00AA0E78" w:rsidRPr="009C5807" w:rsidRDefault="00AA0E78" w:rsidP="00625412">
            <w:pPr>
              <w:pStyle w:val="TAC"/>
              <w:rPr>
                <w:b/>
              </w:rPr>
            </w:pPr>
            <w:r>
              <w:t xml:space="preserve">Ceil( </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vertAlign w:val="subscript"/>
                <w:lang w:eastAsia="zh-CN"/>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77777777" w:rsidR="00367263" w:rsidRDefault="00367263" w:rsidP="00CE4233">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w:t>
            </w:r>
            <w:r>
              <w:rPr>
                <w:lang w:eastAsia="zh-CN"/>
              </w:rPr>
              <w:t>,</w:t>
            </w:r>
            <w:r>
              <w:t xml:space="preserve"> </w:t>
            </w:r>
            <w:r>
              <w:rPr>
                <w:lang w:eastAsia="zh-CN"/>
              </w:rPr>
              <w:t>i</w:t>
            </w:r>
            <w:r>
              <w:t>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6D6308C7" w14:textId="3107906C" w:rsidR="00617AC2" w:rsidRPr="00B15EE9" w:rsidRDefault="00617AC2" w:rsidP="00617AC2">
      <w:pPr>
        <w:pStyle w:val="TH"/>
      </w:pPr>
      <w:r w:rsidRPr="00B15EE9">
        <w:t xml:space="preserve">Table </w:t>
      </w:r>
      <w:r>
        <w:t>9.2</w:t>
      </w:r>
      <w:r w:rsidRPr="00B15EE9">
        <w:t>.6.</w:t>
      </w:r>
      <w:r>
        <w:t>2</w:t>
      </w:r>
      <w:r w:rsidRPr="00B15EE9">
        <w:t>-</w:t>
      </w:r>
      <w:r>
        <w:t>11</w:t>
      </w:r>
      <w:r w:rsidRPr="00B15EE9">
        <w:t>: Time period for time index detection (Frequency range FR1) for</w:t>
      </w:r>
      <w:r>
        <w:t xml:space="preserve"> less_than_5Mhz</w:t>
      </w:r>
      <w:r w:rsidRPr="00B15EE9">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17AC2" w:rsidRPr="00B15EE9" w14:paraId="23CF2917"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0B54BD7F" w14:textId="77777777" w:rsidR="00617AC2" w:rsidRPr="00B15EE9" w:rsidRDefault="00617AC2" w:rsidP="00DF0FC8">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CF666B6" w14:textId="77777777" w:rsidR="00617AC2" w:rsidRPr="00B15EE9" w:rsidRDefault="00617AC2" w:rsidP="00DF0FC8">
            <w:pPr>
              <w:pStyle w:val="TAH"/>
            </w:pPr>
            <w:r w:rsidRPr="00B15EE9">
              <w:t>T</w:t>
            </w:r>
            <w:r w:rsidRPr="00B15EE9">
              <w:rPr>
                <w:vertAlign w:val="subscript"/>
              </w:rPr>
              <w:t>SSB_time_index_intra</w:t>
            </w:r>
            <w:r w:rsidRPr="00B15EE9">
              <w:rPr>
                <w:rFonts w:cs="Arial"/>
                <w:szCs w:val="18"/>
                <w:vertAlign w:val="subscript"/>
              </w:rPr>
              <w:t>_</w:t>
            </w:r>
            <w:r>
              <w:rPr>
                <w:rFonts w:cs="Arial"/>
                <w:szCs w:val="18"/>
                <w:vertAlign w:val="subscript"/>
              </w:rPr>
              <w:t>less_than_5Mhz</w:t>
            </w:r>
          </w:p>
        </w:tc>
      </w:tr>
      <w:tr w:rsidR="00617AC2" w:rsidRPr="00B15EE9" w14:paraId="6BAF2C34"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5D680A15" w14:textId="77777777" w:rsidR="00617AC2" w:rsidRPr="00B15EE9" w:rsidRDefault="00617AC2" w:rsidP="00DF0FC8">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B57A057" w14:textId="77777777" w:rsidR="00617AC2" w:rsidRPr="00B15EE9" w:rsidRDefault="00617AC2" w:rsidP="00DF0FC8">
            <w:pPr>
              <w:pStyle w:val="TAC"/>
            </w:pPr>
            <w:r w:rsidRPr="00B15EE9">
              <w:t xml:space="preserve">max(120ms, </w:t>
            </w:r>
            <w:r>
              <w:t>[X]</w:t>
            </w:r>
            <w:r w:rsidRPr="00B15EE9">
              <w:t xml:space="preserve"> x max(MGRP, SMTC period)) x CSSF</w:t>
            </w:r>
            <w:r w:rsidRPr="00B15EE9">
              <w:rPr>
                <w:vertAlign w:val="subscript"/>
              </w:rPr>
              <w:t>intra_</w:t>
            </w:r>
            <w:r>
              <w:rPr>
                <w:vertAlign w:val="subscript"/>
              </w:rPr>
              <w:t>less_than_5Mhz</w:t>
            </w:r>
          </w:p>
        </w:tc>
      </w:tr>
      <w:tr w:rsidR="00617AC2" w:rsidRPr="00B15EE9" w14:paraId="4AB314E5"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3A3FB7CF" w14:textId="77777777" w:rsidR="00617AC2" w:rsidRPr="00B15EE9" w:rsidRDefault="00617AC2" w:rsidP="00DF0FC8">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B4FD9" w14:textId="77777777" w:rsidR="00617AC2" w:rsidRPr="00B15EE9" w:rsidRDefault="00617AC2" w:rsidP="00DF0FC8">
            <w:pPr>
              <w:pStyle w:val="TAC"/>
              <w:rPr>
                <w:b/>
              </w:rPr>
            </w:pPr>
            <w:r w:rsidRPr="00B15EE9">
              <w:t xml:space="preserve">max(120ms, </w:t>
            </w:r>
            <w:r>
              <w:t>ceil(1.5 x [Y])</w:t>
            </w:r>
            <w:r w:rsidRPr="00B15EE9">
              <w:t xml:space="preserve"> x max(MGRP, SMTC period,DRX cycle) x CSSF</w:t>
            </w:r>
            <w:r w:rsidRPr="00B15EE9">
              <w:rPr>
                <w:vertAlign w:val="subscript"/>
              </w:rPr>
              <w:t>intra_</w:t>
            </w:r>
            <w:r>
              <w:rPr>
                <w:vertAlign w:val="subscript"/>
              </w:rPr>
              <w:t>less_than_5Mhz</w:t>
            </w:r>
            <w:r w:rsidRPr="00B15EE9">
              <w:t>)</w:t>
            </w:r>
          </w:p>
        </w:tc>
      </w:tr>
      <w:tr w:rsidR="00617AC2" w:rsidRPr="00B15EE9" w14:paraId="60106CAD"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53355F98" w14:textId="77777777" w:rsidR="00617AC2" w:rsidRPr="00B15EE9" w:rsidRDefault="00617AC2" w:rsidP="00DF0FC8">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1A13238" w14:textId="77777777" w:rsidR="00617AC2" w:rsidRPr="00212CB8" w:rsidRDefault="00617AC2" w:rsidP="00DF0FC8">
            <w:pPr>
              <w:pStyle w:val="TAC"/>
              <w:rPr>
                <w:b/>
              </w:rPr>
            </w:pPr>
            <w:r w:rsidRPr="00996522">
              <w:t>[</w:t>
            </w:r>
            <w:r w:rsidRPr="00212CB8">
              <w:t>Z] x max(MGRP, DRX cycle) x CSSF</w:t>
            </w:r>
            <w:r w:rsidRPr="00212CB8">
              <w:rPr>
                <w:vertAlign w:val="subscript"/>
              </w:rPr>
              <w:t>intra_less_than_5Mhz</w:t>
            </w:r>
          </w:p>
        </w:tc>
      </w:tr>
      <w:tr w:rsidR="00617AC2" w:rsidRPr="00B15EE9" w14:paraId="6083C8C2" w14:textId="77777777" w:rsidTr="00DF0FC8">
        <w:tc>
          <w:tcPr>
            <w:tcW w:w="9241" w:type="dxa"/>
            <w:gridSpan w:val="2"/>
            <w:tcBorders>
              <w:top w:val="single" w:sz="4" w:space="0" w:color="auto"/>
              <w:left w:val="single" w:sz="4" w:space="0" w:color="auto"/>
              <w:bottom w:val="single" w:sz="4" w:space="0" w:color="auto"/>
              <w:right w:val="single" w:sz="4" w:space="0" w:color="auto"/>
            </w:tcBorders>
          </w:tcPr>
          <w:p w14:paraId="5E32DE37" w14:textId="0A3C4C6B" w:rsidR="00617AC2" w:rsidRDefault="00617AC2" w:rsidP="00996522">
            <w:pPr>
              <w:pStyle w:val="TAN"/>
              <w:rPr>
                <w:highlight w:val="yellow"/>
              </w:rPr>
            </w:pPr>
            <w:r w:rsidRPr="00996522">
              <w:t xml:space="preserve">Editor’s note: </w:t>
            </w:r>
            <w:r>
              <w:t xml:space="preserve">Y </w:t>
            </w:r>
            <w:r w:rsidRPr="00996522">
              <w:t>values will be updated based on simulations</w:t>
            </w:r>
            <w:r>
              <w:t xml:space="preserve"> for 12, 15 and 20 PRB</w:t>
            </w:r>
          </w:p>
        </w:tc>
      </w:tr>
    </w:tbl>
    <w:p w14:paraId="3AB9A014" w14:textId="77777777" w:rsidR="00617AC2" w:rsidRPr="00C928D0" w:rsidRDefault="00617AC2" w:rsidP="00617AC2">
      <w:pPr>
        <w:rPr>
          <w:lang w:eastAsia="zh-CN"/>
        </w:rPr>
      </w:pPr>
    </w:p>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208151BB" w14:textId="77777777" w:rsidR="00A45B3C" w:rsidRDefault="00A45B3C" w:rsidP="00A45B3C">
      <w:pPr>
        <w:rPr>
          <w:rFonts w:cs="v4.2.0"/>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176755C" w14:textId="1C2938C5" w:rsidR="008D1C21" w:rsidRDefault="00A45B3C" w:rsidP="00A45B3C">
      <w:r w:rsidRPr="00320C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p>
    <w:p w14:paraId="20A6312F" w14:textId="22B99944" w:rsidR="00FD7055" w:rsidRDefault="00FD7055" w:rsidP="00DB7325">
      <w:r w:rsidRPr="00320CAB">
        <w:t>For power class 6</w:t>
      </w:r>
      <w:r w:rsidRPr="00EF69BE">
        <w:t xml:space="preserve"> </w:t>
      </w:r>
      <w:r w:rsidRPr="00320CAB">
        <w:t xml:space="preserve">UE </w:t>
      </w:r>
      <w:r>
        <w:t>supporting [</w:t>
      </w:r>
      <w:r w:rsidRPr="00EF69BE">
        <w:rPr>
          <w:i/>
        </w:rPr>
        <w:t>measurementEnhancementCAInterFreqFR2-r18</w:t>
      </w:r>
      <w:r>
        <w:t>] when</w:t>
      </w:r>
      <w:r w:rsidRPr="00320CAB">
        <w:t xml:space="preserve"> </w:t>
      </w:r>
      <w:r>
        <w:t>[</w:t>
      </w:r>
      <w:r w:rsidRPr="00333DFF">
        <w:rPr>
          <w:i/>
          <w:iCs/>
        </w:rPr>
        <w:t>highSpeedMeasFlagFR2</w:t>
      </w:r>
      <w:r>
        <w:rPr>
          <w:i/>
          <w:iCs/>
        </w:rPr>
        <w:t>]</w:t>
      </w:r>
      <w:r w:rsidRPr="00320CAB">
        <w:t xml:space="preserve"> </w:t>
      </w:r>
      <w:r>
        <w:t xml:space="preserve">is </w:t>
      </w:r>
      <w:r w:rsidRPr="00320CAB">
        <w:t>configured</w:t>
      </w:r>
      <w:r w:rsidRPr="00320CAB">
        <w:rPr>
          <w:rFonts w:eastAsia="PMingLiU"/>
          <w:lang w:eastAsia="zh-TW"/>
        </w:rPr>
        <w:t xml:space="preserve">, </w:t>
      </w:r>
      <w:r>
        <w:rPr>
          <w:rFonts w:eastAsia="PMingLiU"/>
          <w:lang w:eastAsia="zh-TW"/>
        </w:rPr>
        <w:t xml:space="preserve">the </w:t>
      </w:r>
      <w:r w:rsidRPr="00320CAB">
        <w:t>T</w:t>
      </w:r>
      <w:r w:rsidRPr="00320CAB">
        <w:rPr>
          <w:vertAlign w:val="subscript"/>
        </w:rPr>
        <w:t xml:space="preserve"> SSB_measurement_period_intra</w:t>
      </w:r>
      <w:r>
        <w:rPr>
          <w:rFonts w:eastAsia="PMingLiU"/>
          <w:lang w:eastAsia="zh-TW"/>
        </w:rPr>
        <w:t xml:space="preserve"> given in Table</w:t>
      </w:r>
      <w:r w:rsidRPr="00333DFF">
        <w:rPr>
          <w:rFonts w:eastAsia="PMingLiU"/>
          <w:lang w:eastAsia="zh-TW"/>
        </w:rPr>
        <w:t xml:space="preserve"> </w:t>
      </w:r>
      <w:r w:rsidRPr="00320CAB">
        <w:rPr>
          <w:rFonts w:eastAsia="PMingLiU"/>
          <w:lang w:eastAsia="zh-TW"/>
        </w:rPr>
        <w:t>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Pr>
          <w:rFonts w:eastAsia="PMingLiU"/>
          <w:lang w:eastAsia="zh-TW"/>
        </w:rPr>
        <w:t xml:space="preserve"> (</w:t>
      </w:r>
      <w:r w:rsidRPr="00320CAB">
        <w:rPr>
          <w:rFonts w:eastAsia="PMingLiU"/>
          <w:lang w:eastAsia="zh-TW"/>
        </w:rPr>
        <w:t>if SMTC &lt;= 40ms</w:t>
      </w:r>
      <w:r>
        <w:rPr>
          <w:rFonts w:eastAsia="PMingLiU"/>
          <w:lang w:eastAsia="zh-TW"/>
        </w:rPr>
        <w:t>) and</w:t>
      </w:r>
      <w:r w:rsidRPr="00320CAB">
        <w:rPr>
          <w:rFonts w:eastAsia="PMingLiU"/>
          <w:lang w:eastAsia="zh-TW"/>
        </w:rPr>
        <w:t xml:space="preserve">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r>
        <w:rPr>
          <w:rFonts w:eastAsia="PMingLiU"/>
          <w:lang w:eastAsia="zh-TW"/>
        </w:rPr>
        <w:t xml:space="preserve"> (</w:t>
      </w:r>
      <w:r w:rsidRPr="00320CAB">
        <w:rPr>
          <w:rFonts w:eastAsia="PMingLiU"/>
          <w:lang w:eastAsia="zh-TW"/>
        </w:rPr>
        <w:t xml:space="preserve">if SMTC </w:t>
      </w:r>
      <w:r>
        <w:rPr>
          <w:rFonts w:eastAsia="PMingLiU"/>
          <w:lang w:eastAsia="zh-TW"/>
        </w:rPr>
        <w:t>&gt;</w:t>
      </w:r>
      <w:r w:rsidRPr="00320CAB">
        <w:rPr>
          <w:rFonts w:eastAsia="PMingLiU"/>
          <w:lang w:eastAsia="zh-TW"/>
        </w:rPr>
        <w:t xml:space="preserve"> 40ms</w:t>
      </w:r>
      <w:r>
        <w:rPr>
          <w:rFonts w:eastAsia="PMingLiU"/>
          <w:lang w:eastAsia="zh-TW"/>
        </w:rPr>
        <w:t xml:space="preserve">) </w:t>
      </w:r>
      <w:r w:rsidRPr="00333DFF">
        <w:rPr>
          <w:iCs/>
        </w:rPr>
        <w:t>shall apply for SCC</w:t>
      </w:r>
      <w:r w:rsidRPr="00320CAB">
        <w:rPr>
          <w:rFonts w:eastAsia="PMingLiU"/>
          <w:lang w:eastAsia="zh-TW"/>
        </w:rPr>
        <w:t>.</w:t>
      </w:r>
    </w:p>
    <w:p w14:paraId="393FF398" w14:textId="507481D9"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Pr>
        <w:rPr>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9A113D"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lang w:eastAsia="zh-CN"/>
              </w:rPr>
              <w:t>5</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w:t>
            </w:r>
            <w:r w:rsidRPr="00320CAB">
              <w:rPr>
                <w:lang w:eastAsia="zh-CN"/>
              </w:rPr>
              <w:t>,</w:t>
            </w:r>
            <w:r w:rsidRPr="00320CAB">
              <w:t xml:space="preserve"> </w:t>
            </w:r>
            <w:r w:rsidRPr="00320CAB">
              <w:rPr>
                <w:lang w:eastAsia="zh-CN"/>
              </w:rPr>
              <w:t>i</w:t>
            </w:r>
            <w:r w:rsidRPr="00320CAB">
              <w:t>f multiple concurrent gaps are configured, the MGRP is the periodicity of the MG pattern associated to the intra-frequency layer.</w:t>
            </w:r>
          </w:p>
          <w:p w14:paraId="2D627476" w14:textId="23DCD71F"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rPr>
          <w:lang w:eastAsia="zh-CN"/>
        </w:rPr>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lang w:eastAsia="zh-CN"/>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 x max(</w:t>
            </w:r>
            <w:r>
              <w:rPr>
                <w:rFonts w:hint="eastAsia"/>
                <w:lang w:eastAsia="zh-CN"/>
              </w:rPr>
              <w:t>VI</w:t>
            </w:r>
            <w:r w:rsidRPr="009C5807">
              <w:t>RP, SMTC period,DRX cycle)) x CSSF</w:t>
            </w:r>
            <w:r w:rsidRPr="009C5807">
              <w:rPr>
                <w:vertAlign w:val="subscript"/>
              </w:rPr>
              <w:t>intra</w:t>
            </w:r>
          </w:p>
        </w:tc>
      </w:tr>
      <w:tr w:rsidR="00656DE5"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5807" w:rsidRDefault="00656DE5" w:rsidP="00777D2D">
            <w:pPr>
              <w:pStyle w:val="TAC"/>
              <w:rPr>
                <w:b/>
              </w:rPr>
            </w:pPr>
            <w:r w:rsidRPr="009C5807">
              <w:t>5 x max(</w:t>
            </w:r>
            <w:r>
              <w:rPr>
                <w:rFonts w:hint="eastAsia"/>
                <w:lang w:eastAsia="zh-CN"/>
              </w:rPr>
              <w:t>VI</w:t>
            </w:r>
            <w:r w:rsidRPr="009C5807">
              <w:t>RP, DRX cycle) x CSSF</w:t>
            </w:r>
            <w:r w:rsidRPr="009C5807">
              <w:rPr>
                <w:vertAlign w:val="subscript"/>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lang w:eastAsia="zh-CN"/>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lang w:eastAsia="zh-CN"/>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lang w:eastAsia="zh-CN"/>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 x max(</w:t>
            </w:r>
            <w:r>
              <w:rPr>
                <w:rFonts w:hint="eastAsia"/>
                <w:lang w:eastAsia="zh-CN"/>
              </w:rPr>
              <w:t>VI</w:t>
            </w:r>
            <w:r w:rsidRPr="009C5807">
              <w:t>RP, SMTC period,DRX cycle) x CSSF</w:t>
            </w:r>
            <w:r w:rsidRPr="009C5807">
              <w:rPr>
                <w:vertAlign w:val="subscript"/>
              </w:rPr>
              <w:t>intra</w:t>
            </w:r>
            <w:r w:rsidRPr="009C5807">
              <w:t>)</w:t>
            </w:r>
          </w:p>
        </w:tc>
      </w:tr>
      <w:tr w:rsidR="00656DE5"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5807" w:rsidRDefault="00656DE5" w:rsidP="00777D2D">
            <w:pPr>
              <w:pStyle w:val="TAC"/>
              <w:rPr>
                <w:b/>
              </w:rPr>
            </w:pPr>
            <w:r w:rsidRPr="009C5807">
              <w:t>3 x max(</w:t>
            </w:r>
            <w:r>
              <w:rPr>
                <w:rFonts w:hint="eastAsia"/>
                <w:lang w:eastAsia="zh-CN"/>
              </w:rPr>
              <w:t>VI</w:t>
            </w:r>
            <w:r w:rsidRPr="009C5807">
              <w:t>RP, DRX cycle) x CSSF</w:t>
            </w:r>
            <w:r w:rsidRPr="009C5807">
              <w:rPr>
                <w:vertAlign w:val="subscript"/>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lang w:eastAsia="zh-CN"/>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lang w:eastAsia="zh-CN"/>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w:t>
            </w:r>
            <w:r>
              <w:rPr>
                <w:rFonts w:hint="eastAsia"/>
                <w:lang w:eastAsia="zh-CN"/>
              </w:rPr>
              <w:t>max(</w:t>
            </w:r>
            <w:r w:rsidRPr="009C5807">
              <w:t>measCycleSCell</w:t>
            </w:r>
            <w:r>
              <w:rPr>
                <w:rFonts w:hint="eastAsia"/>
                <w:lang w:eastAsia="zh-CN"/>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max(measCycleSCell, </w:t>
            </w:r>
            <w:r>
              <w:rPr>
                <w:rFonts w:cs="Arial" w:hint="eastAsia"/>
                <w:lang w:eastAsia="zh-CN"/>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x max(measCycleSCell,</w:t>
            </w:r>
            <w:r>
              <w:rPr>
                <w:rFonts w:cs="Arial" w:hint="eastAsia"/>
                <w:lang w:eastAsia="zh-CN"/>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lang w:eastAsia="zh-CN"/>
              </w:rPr>
              <w:t>VIRP,</w:t>
            </w:r>
            <w:r w:rsidRPr="009C5807">
              <w:t>DRX cycle) x CSSF</w:t>
            </w:r>
            <w:r w:rsidRPr="009C5807">
              <w:rPr>
                <w:vertAlign w:val="subscript"/>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lang w:eastAsia="zh-CN"/>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lang w:eastAsia="zh-CN"/>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5807" w:rsidRDefault="00656DE5" w:rsidP="00777D2D">
            <w:pPr>
              <w:pStyle w:val="TAC"/>
              <w:rPr>
                <w:b/>
              </w:rPr>
            </w:pPr>
            <w:r>
              <w:t>5 x max(</w:t>
            </w:r>
            <w:r>
              <w:rPr>
                <w:rFonts w:hint="eastAsia"/>
                <w:lang w:eastAsia="zh-CN"/>
              </w:rPr>
              <w:t>VI</w:t>
            </w:r>
            <w:r w:rsidRPr="009C5807">
              <w:t>RP, DRX cycle) x CSSF</w:t>
            </w:r>
            <w:r w:rsidRPr="009C5807">
              <w:rPr>
                <w:vertAlign w:val="subscript"/>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lang w:eastAsia="zh-CN"/>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lang w:eastAsia="zh-CN"/>
              </w:rPr>
              <w:t>VI</w:t>
            </w:r>
            <w:r w:rsidRPr="009C5807">
              <w:t>RP, DRX cycle) x CSSF</w:t>
            </w:r>
            <w:r w:rsidRPr="009C5807">
              <w:rPr>
                <w:vertAlign w:val="subscript"/>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lang w:eastAsia="zh-CN"/>
              </w:rPr>
              <w:t>VI</w:t>
            </w:r>
            <w:r>
              <w:t xml:space="preserve">RP, SMTC period)) </w:t>
            </w:r>
            <w:r w:rsidRPr="00CF291A">
              <w:rPr>
                <w:rFonts w:eastAsia="DengXian"/>
                <w:vertAlign w:val="superscript"/>
                <w:lang w:eastAsia="zh-CN"/>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w:t>
            </w:r>
            <w:r>
              <w:rPr>
                <w:rFonts w:hint="eastAsia"/>
                <w:lang w:eastAsia="zh-CN"/>
              </w:rPr>
              <w:t>VI</w:t>
            </w:r>
            <w:r>
              <w:t>RP, SMTC period,DRX cycle)) x CSSF</w:t>
            </w:r>
            <w:r>
              <w:rPr>
                <w:vertAlign w:val="subscript"/>
              </w:rPr>
              <w:t>intra</w:t>
            </w:r>
          </w:p>
        </w:tc>
      </w:tr>
      <w:tr w:rsidR="00656DE5"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w:t>
            </w:r>
            <w:r>
              <w:rPr>
                <w:rFonts w:hint="eastAsia"/>
                <w:lang w:val="fr-FR" w:eastAsia="zh-CN"/>
              </w:rPr>
              <w:t>VI</w:t>
            </w:r>
            <w:r w:rsidRPr="007C55F6">
              <w:rPr>
                <w:lang w:val="fr-FR"/>
              </w:rPr>
              <w:t>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656DE5"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w:t>
            </w:r>
            <w:r>
              <w:rPr>
                <w:rFonts w:hint="eastAsia"/>
                <w:lang w:val="fr-FR" w:eastAsia="zh-CN"/>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lang w:eastAsia="zh-CN"/>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DRX cycle) x CSSF</w:t>
            </w:r>
            <w:r w:rsidRPr="009C5807">
              <w:rPr>
                <w:vertAlign w:val="subscript"/>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212FB99E"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30421212"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08233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01E2F25E" w:rsidR="00D14E5E" w:rsidRPr="006C4641" w:rsidRDefault="00CF7C87" w:rsidP="00D14E5E">
      <w:r w:rsidRPr="00034877">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04B5059D" w:rsidR="00D14E5E" w:rsidRDefault="00C23385" w:rsidP="00D14E5E">
      <w:pPr>
        <w:rPr>
          <w:rFonts w:eastAsia="MS Mincho"/>
          <w:lang w:val="en-US" w:eastAsia="ja-JP"/>
        </w:rPr>
      </w:pPr>
      <w:r w:rsidRPr="00B06B34">
        <w:rPr>
          <w:lang w:val="en-US"/>
        </w:rPr>
        <w:t>When intra</w:t>
      </w:r>
      <w:r w:rsidRPr="00B06B34">
        <w:rPr>
          <w:rFonts w:eastAsia="MS Mincho"/>
          <w:lang w:val="en-US" w:eastAsia="ja-JP"/>
        </w:rPr>
        <w:t>-</w:t>
      </w:r>
      <w:r w:rsidRPr="00B06B34">
        <w:rPr>
          <w:lang w:val="en-US"/>
        </w:rPr>
        <w:t>band carrier aggregation is perfo</w:t>
      </w:r>
      <w:r w:rsidRPr="00B06B34">
        <w:rPr>
          <w:rFonts w:eastAsia="MS Mincho"/>
          <w:lang w:val="en-US" w:eastAsia="ja-JP"/>
        </w:rPr>
        <w:t>r</w:t>
      </w:r>
      <w:r w:rsidRPr="00B06B34">
        <w:rPr>
          <w:lang w:val="en-US"/>
        </w:rPr>
        <w:t>med, the scheduling restrictions due to a given serving cell also apply to all other serving cells in the same band on the symbols</w:t>
      </w:r>
      <w:r w:rsidRPr="00B06B34">
        <w:t xml:space="preserve"> that fully or partially overlap with aforementioned restricted symbols</w:t>
      </w:r>
      <w:r w:rsidRPr="00B06B34">
        <w:rPr>
          <w:lang w:val="en-US"/>
        </w:rPr>
        <w:t>.</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1725707E"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266D1D28" w:rsidR="00D556C6" w:rsidRDefault="00911998"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02DA9B16" w14:textId="679B0A93" w:rsidR="00693A44" w:rsidRPr="000B5963" w:rsidRDefault="00693A44" w:rsidP="00693A44">
      <w:r w:rsidRPr="000B5963">
        <w:t xml:space="preserve">If the UE requires </w:t>
      </w:r>
      <w:r w:rsidRPr="000B5963">
        <w:rPr>
          <w:lang w:eastAsia="zh-CN"/>
        </w:rPr>
        <w:t>measurement gap</w:t>
      </w:r>
      <w:r w:rsidRPr="000B5963">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0B5963">
        <w:t xml:space="preserve"> be aligned, and the following additional condition </w:t>
      </w:r>
      <w:r>
        <w:t>shall</w:t>
      </w:r>
      <w:r w:rsidRPr="000B5963">
        <w:t xml:space="preserve"> be fulfilled:</w:t>
      </w:r>
    </w:p>
    <w:p w14:paraId="2EF5B11D" w14:textId="41F18A49" w:rsidR="00D14E5E" w:rsidRDefault="00693A44" w:rsidP="00693A44">
      <w:pPr>
        <w:pStyle w:val="B10"/>
        <w:rPr>
          <w:lang w:eastAsia="zh-CN"/>
        </w:rPr>
      </w:pPr>
      <w:r w:rsidRPr="000B5963">
        <w:rPr>
          <w:lang w:eastAsia="zh-CN"/>
        </w:rPr>
        <w:t>-</w:t>
      </w:r>
      <w:r w:rsidRPr="000B5963">
        <w:rPr>
          <w:lang w:eastAsia="zh-CN"/>
        </w:rPr>
        <w:tab/>
        <w:t xml:space="preserve">Entire RSSI measurement duration </w:t>
      </w:r>
      <w:r>
        <w:rPr>
          <w:lang w:eastAsia="zh-CN"/>
        </w:rPr>
        <w:t>is</w:t>
      </w:r>
      <w:r w:rsidRPr="000B5963">
        <w:rPr>
          <w:lang w:eastAsia="zh-CN"/>
        </w:rP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1944275A" w14:textId="09764048" w:rsidR="00624C87" w:rsidRPr="00204718" w:rsidRDefault="00624C87" w:rsidP="00624C87">
      <w:r w:rsidRPr="00204718">
        <w:t xml:space="preserve">If the UE requires </w:t>
      </w:r>
      <w:r w:rsidRPr="00204718">
        <w:rPr>
          <w:lang w:eastAsia="zh-CN"/>
        </w:rPr>
        <w:t>measurement gap</w:t>
      </w:r>
      <w:r w:rsidRPr="00204718">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204718">
        <w:t xml:space="preserve"> be aligned, and the following additional condition </w:t>
      </w:r>
      <w:r>
        <w:t>shall</w:t>
      </w:r>
      <w:r w:rsidRPr="00204718">
        <w:t xml:space="preserve"> be fulfilled:</w:t>
      </w:r>
    </w:p>
    <w:p w14:paraId="149F5026" w14:textId="188CAEE0" w:rsidR="00D14E5E" w:rsidRDefault="00624C87" w:rsidP="00624C87">
      <w:pPr>
        <w:pStyle w:val="B10"/>
        <w:rPr>
          <w:lang w:eastAsia="zh-CN"/>
        </w:rPr>
      </w:pPr>
      <w:r w:rsidRPr="00204718">
        <w:rPr>
          <w:lang w:eastAsia="zh-CN"/>
        </w:rPr>
        <w:t>-</w:t>
      </w:r>
      <w:r w:rsidRPr="00204718">
        <w:rPr>
          <w:lang w:eastAsia="zh-CN"/>
        </w:rPr>
        <w:tab/>
        <w:t xml:space="preserve">Entire RSSI measurement duration </w:t>
      </w:r>
      <w:r>
        <w:rPr>
          <w:lang w:eastAsia="zh-CN"/>
        </w:rPr>
        <w:t>is</w:t>
      </w:r>
      <w:r w:rsidRPr="00204718">
        <w:rPr>
          <w:lang w:eastAsia="zh-CN"/>
        </w:rP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681D7B00" w:rsidR="00D14E5E" w:rsidRDefault="00542DFC" w:rsidP="00D14E5E">
      <w:r w:rsidRPr="00346B97">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4E048E9C" w:rsidR="00F57CEA" w:rsidRDefault="00D04EB9" w:rsidP="00D14E5E">
      <w:r w:rsidRPr="00A8624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0A1C78D5" w14:textId="6A63E122" w:rsidR="00311EAD" w:rsidRPr="00B15EE9" w:rsidRDefault="00311EAD" w:rsidP="00311EAD">
      <w:pPr>
        <w:pStyle w:val="B10"/>
        <w:ind w:left="852"/>
      </w:pPr>
      <w:r w:rsidRPr="00B15EE9">
        <w:t>-</w:t>
      </w:r>
      <w:r w:rsidRPr="00B15EE9">
        <w:tab/>
        <w:t>SS-RSRP related side conditions given in clauses 10.1</w:t>
      </w:r>
      <w:r>
        <w:rPr>
          <w:rFonts w:hint="eastAsia"/>
          <w:lang w:eastAsia="zh-CN"/>
        </w:rPr>
        <w:t>A</w:t>
      </w:r>
      <w:r w:rsidRPr="00B15EE9">
        <w:t>.2 for FR1 for a corresponding Band,</w:t>
      </w:r>
    </w:p>
    <w:p w14:paraId="01543788" w14:textId="35009D1E" w:rsidR="00311EAD" w:rsidRPr="00B15EE9" w:rsidRDefault="00311EAD" w:rsidP="00311EAD">
      <w:pPr>
        <w:pStyle w:val="B10"/>
        <w:ind w:left="852"/>
      </w:pPr>
      <w:r w:rsidRPr="00B15EE9">
        <w:t>-</w:t>
      </w:r>
      <w:r w:rsidRPr="00B15EE9">
        <w:tab/>
        <w:t>SS-RSRQ related side conditions given in clauses 10.1</w:t>
      </w:r>
      <w:r>
        <w:rPr>
          <w:rFonts w:hint="eastAsia"/>
          <w:lang w:eastAsia="zh-CN"/>
        </w:rPr>
        <w:t>A</w:t>
      </w:r>
      <w:r w:rsidRPr="00B15EE9">
        <w:t>.</w:t>
      </w:r>
      <w:r>
        <w:t>6</w:t>
      </w:r>
      <w:r w:rsidRPr="00B15EE9">
        <w:t xml:space="preserve"> for FR1 for a corresponding Band,</w:t>
      </w:r>
    </w:p>
    <w:p w14:paraId="16E32012" w14:textId="03F320B9" w:rsidR="00311EAD" w:rsidRPr="00B91B8E" w:rsidRDefault="00311EAD" w:rsidP="00311EAD">
      <w:pPr>
        <w:pStyle w:val="B10"/>
        <w:ind w:left="852"/>
      </w:pPr>
      <w:r w:rsidRPr="00B15EE9">
        <w:t>-</w:t>
      </w:r>
      <w:r w:rsidRPr="00B15EE9">
        <w:tab/>
        <w:t>SS-SINR related side conditions given in clauses 10.1</w:t>
      </w:r>
      <w:r>
        <w:rPr>
          <w:rFonts w:hint="eastAsia"/>
          <w:lang w:eastAsia="zh-CN"/>
        </w:rPr>
        <w:t>A</w:t>
      </w:r>
      <w:r w:rsidRPr="00B15EE9">
        <w:t>.</w:t>
      </w:r>
      <w:r>
        <w:t>10</w:t>
      </w:r>
      <w:r w:rsidRPr="00B15EE9" w:rsidDel="00BD2E6A">
        <w:t xml:space="preserve"> </w:t>
      </w:r>
      <w:r w:rsidRPr="00B91B8E">
        <w:t>for FR1</w:t>
      </w:r>
      <w:r>
        <w:t xml:space="preserve"> </w:t>
      </w:r>
      <w:r w:rsidRPr="00B91B8E">
        <w:t>for a corresponding Band,</w:t>
      </w:r>
    </w:p>
    <w:p w14:paraId="30ABBC36" w14:textId="213AF921" w:rsidR="00CD2EF9" w:rsidRPr="00B91B8E" w:rsidRDefault="00311EAD" w:rsidP="00311EAD">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Pr="00DB707E">
        <w:t>B.2.</w:t>
      </w:r>
      <w:r>
        <w:t xml:space="preserve">15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242B347"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209C5C08"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51225171" w:rsidR="00CD2EF9" w:rsidRPr="00B15EE9" w:rsidRDefault="002052FD" w:rsidP="00CD2EF9">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2C9B3D3C" w:rsidR="00CD2EF9" w:rsidRPr="00B15EE9" w:rsidRDefault="002052FD"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t>1</w:t>
      </w:r>
      <w:r w:rsidRPr="00B15EE9">
        <w:t>.</w:t>
      </w:r>
      <w:r w:rsidRPr="00B15EE9">
        <w:rPr>
          <w:vertAlign w:val="subscript"/>
        </w:rPr>
        <w:t xml:space="preserve"> </w:t>
      </w:r>
      <w:r w:rsidRPr="00B15EE9">
        <w:t>When L3 filtering is used an additional delay can be expected.</w:t>
      </w:r>
    </w:p>
    <w:p w14:paraId="68CCB26C" w14:textId="528BBA2C" w:rsidR="00CD2EF9" w:rsidRPr="00B15EE9" w:rsidRDefault="002052FD"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t>1</w:t>
      </w:r>
      <w:r w:rsidRPr="00B15EE9">
        <w:t xml:space="preserve">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of TS 38.211 [3]. When L3 filtering is used, an additional delay can be expected.</w:t>
      </w:r>
    </w:p>
    <w:p w14:paraId="0FE5D8B1" w14:textId="77777777" w:rsidR="00CD2EF9" w:rsidRPr="00B15EE9" w:rsidRDefault="00CD2EF9" w:rsidP="00CD2EF9"/>
    <w:p w14:paraId="7FB6B0A6" w14:textId="55721CEC" w:rsidR="00CD2EF9" w:rsidRPr="00B15EE9" w:rsidRDefault="00CD2EF9" w:rsidP="00CD2EF9">
      <w:pPr>
        <w:pStyle w:val="Heading3"/>
      </w:pPr>
      <w:r w:rsidRPr="00B15EE9">
        <w:t>9.2B.5</w:t>
      </w:r>
      <w:r w:rsidRPr="00B15EE9">
        <w:tab/>
      </w:r>
      <w:r w:rsidR="00CA3FF5" w:rsidRPr="00B15EE9">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3F544A79" w14:textId="15CC7C01" w:rsidR="00CA3FF5" w:rsidRPr="00B15EE9" w:rsidRDefault="00CA3FF5" w:rsidP="00CA3FF5">
      <w:pPr>
        <w:pStyle w:val="B10"/>
      </w:pPr>
      <w:r w:rsidRPr="00B15EE9">
        <w:t>T</w:t>
      </w:r>
      <w:r w:rsidRPr="00B15EE9">
        <w:rPr>
          <w:vertAlign w:val="subscript"/>
        </w:rPr>
        <w:t>PSS/SSS_sync_intra_RedCap</w:t>
      </w:r>
      <w:r w:rsidRPr="00B15EE9">
        <w:t>: it is the time period used in PSS/SSS detection given in tables 9.2B.5.1-1, 9.2B.5.1-2, 9.2B.5.1-3.</w:t>
      </w:r>
    </w:p>
    <w:p w14:paraId="1FB9E7D7" w14:textId="60BDE5EA" w:rsidR="00CA3FF5" w:rsidRPr="00B15EE9" w:rsidRDefault="00CA3FF5" w:rsidP="00CA3FF5">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39FFDB74" w14:textId="702A1AA5" w:rsidR="00CA3FF5" w:rsidRPr="00B15EE9" w:rsidRDefault="00CA3FF5" w:rsidP="00CA3FF5">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4AD9A0F4" w14:textId="5608B7BC" w:rsidR="004C31C1" w:rsidRPr="00B15EE9" w:rsidRDefault="004C31C1" w:rsidP="004C31C1">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1642BCB5" w:rsidR="00CD2EF9" w:rsidRPr="00B15EE9" w:rsidRDefault="00CA3FF5" w:rsidP="00CA3FF5">
      <w:pPr>
        <w:pStyle w:val="B10"/>
      </w:pPr>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67B97D21" w14:textId="3E963F8F" w:rsidR="00CA3FF5" w:rsidRPr="00B15EE9" w:rsidRDefault="00CA3FF5" w:rsidP="00996522">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14CBF8B0" w14:textId="61BB1736" w:rsidR="00CD2EF9" w:rsidRPr="00B15EE9" w:rsidRDefault="00CA3FF5" w:rsidP="00CA3FF5">
      <w:pPr>
        <w:pStyle w:val="B10"/>
        <w:ind w:left="852"/>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w:t>
      </w:r>
    </w:p>
    <w:p w14:paraId="6E552CB5" w14:textId="61765658" w:rsidR="00CA3FF5" w:rsidRPr="00B15EE9" w:rsidRDefault="00CA3FF5" w:rsidP="00CA3FF5">
      <w:pPr>
        <w:pStyle w:val="B10"/>
      </w:pPr>
      <w:r w:rsidRPr="00B15EE9">
        <w:t>When intra-frequency SMTC is fully non overlapping with measurement gaps or intra-frequency SMTC is fully overlapping with MGs, K</w:t>
      </w:r>
      <w:r w:rsidRPr="00996522">
        <w:rPr>
          <w:vertAlign w:val="subscript"/>
        </w:rPr>
        <w:t>p</w:t>
      </w:r>
      <w:r w:rsidRPr="00B15EE9">
        <w:t>=1</w:t>
      </w:r>
      <w:r>
        <w:t>.</w:t>
      </w:r>
    </w:p>
    <w:p w14:paraId="54A0FC56" w14:textId="13DB651C" w:rsidR="00CA3FF5" w:rsidRPr="00B15EE9" w:rsidRDefault="00CA3FF5" w:rsidP="00CA3FF5">
      <w:pPr>
        <w:pStyle w:val="B10"/>
        <w:rPr>
          <w:lang w:val="en-US"/>
        </w:rPr>
      </w:pPr>
      <w:r w:rsidRPr="00B15EE9">
        <w:t>When intra-frequency SMTC is partially overlapping with measurement gaps, K</w:t>
      </w:r>
      <w:r w:rsidRPr="00996522">
        <w:rPr>
          <w:vertAlign w:val="subscript"/>
        </w:rPr>
        <w:t>p</w:t>
      </w:r>
      <w:r w:rsidRPr="00B15EE9">
        <w:t xml:space="preserve"> = </w:t>
      </w:r>
      <w:r w:rsidRPr="00B15EE9">
        <w:rPr>
          <w:lang w:val="en-US"/>
        </w:rPr>
        <w:t xml:space="preserve">1/(1- (SMTC period /MGRP)), where SMTC period &lt; MGRP. </w:t>
      </w:r>
      <w:r w:rsidRPr="00B15EE9">
        <w:t>For calculation of K</w:t>
      </w:r>
      <w:r w:rsidRPr="00996522">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62C28F4E" w:rsidR="00CD2EF9" w:rsidRPr="00B15EE9" w:rsidRDefault="00CA3FF5" w:rsidP="00CA3FF5">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5D007CA6" w:rsidR="00CD2EF9" w:rsidRPr="00B15EE9" w:rsidRDefault="00CA3FF5" w:rsidP="00CD2EF9">
      <w:pPr>
        <w:pStyle w:val="B10"/>
        <w:rPr>
          <w:lang w:val="en-US" w:eastAsia="zh-CN"/>
        </w:rPr>
      </w:pPr>
      <w:r w:rsidRPr="00B15EE9">
        <w:rPr>
          <w:lang w:val="en-US"/>
        </w:rPr>
        <w:t>For FR2</w:t>
      </w:r>
      <w:r w:rsidRPr="00B15EE9">
        <w:rPr>
          <w:lang w:val="en-US" w:eastAsia="zh-CN"/>
        </w:rPr>
        <w:t>,</w:t>
      </w:r>
    </w:p>
    <w:p w14:paraId="4A3C7722" w14:textId="76BAD9EC" w:rsidR="00CD2EF9" w:rsidRPr="00B15EE9" w:rsidRDefault="00CA3FF5" w:rsidP="00CD2EF9">
      <w:pPr>
        <w:pStyle w:val="B20"/>
        <w:rPr>
          <w:lang w:val="en-US" w:eastAsia="zh-CN"/>
        </w:rPr>
      </w:pPr>
      <w:r w:rsidRPr="00B15EE9">
        <w:rPr>
          <w:lang w:val="en-US"/>
        </w:rPr>
        <w:t>K</w:t>
      </w:r>
      <w:r w:rsidRPr="00B15EE9">
        <w:rPr>
          <w:vertAlign w:val="subscript"/>
          <w:lang w:val="en-US"/>
        </w:rPr>
        <w:t>layer1_measurement</w:t>
      </w:r>
      <w:r w:rsidRPr="00B15EE9">
        <w:rPr>
          <w:lang w:val="en-US"/>
        </w:rPr>
        <w:t>=1,</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94728F8" w:rsidR="00CD2EF9" w:rsidRPr="00B15EE9" w:rsidRDefault="00CA3FF5" w:rsidP="00CD2EF9">
      <w:pPr>
        <w:pStyle w:val="B30"/>
        <w:rPr>
          <w:lang w:val="en-US"/>
        </w:rPr>
      </w:pPr>
      <w:r w:rsidRPr="00B15EE9">
        <w:rPr>
          <w:lang w:val="en-US"/>
        </w:rPr>
        <w:t>K</w:t>
      </w:r>
      <w:r w:rsidRPr="00B15EE9">
        <w:rPr>
          <w:vertAlign w:val="subscript"/>
          <w:lang w:val="en-US"/>
        </w:rPr>
        <w:t>layer1_measurement</w:t>
      </w:r>
      <w:r w:rsidRPr="00B15EE9">
        <w:rPr>
          <w:lang w:val="en-US"/>
        </w:rPr>
        <w:t>=1.5, otherwise.</w:t>
      </w:r>
    </w:p>
    <w:p w14:paraId="4326B76B" w14:textId="39FBA436" w:rsidR="00CD2EF9" w:rsidRDefault="00CA3FF5" w:rsidP="00CD2EF9">
      <w:pPr>
        <w:pStyle w:val="B20"/>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63358043" w14:textId="77777777" w:rsidR="00CA3FF5" w:rsidRPr="00B15EE9" w:rsidRDefault="00CA3FF5" w:rsidP="00CA3FF5">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08F2D532"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66E9A512"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2C6E8F70"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288184BF"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0413F75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4EC4042"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7AF32FD4"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61BF604F" w14:textId="05D777AC" w:rsidR="00645D18" w:rsidRPr="00B15EE9" w:rsidRDefault="00645D18" w:rsidP="00645D18">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05DEB329" w14:textId="3616C2F9" w:rsidR="00645D18" w:rsidRPr="00B15EE9" w:rsidRDefault="00645D18" w:rsidP="00645D18">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4B8BD40E" w14:textId="22429ADB" w:rsidR="00645D18" w:rsidRPr="00B15EE9" w:rsidRDefault="00645D18" w:rsidP="00645D18">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03B9993" w:rsidR="00CD2EF9" w:rsidRPr="00B15EE9" w:rsidRDefault="00645D18" w:rsidP="00645D18">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in clause 9.1A.5.2 for measurement conducted within measurement gaps.</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2978D111" w14:textId="2446ED36" w:rsidR="00645D18" w:rsidRPr="00B15EE9" w:rsidRDefault="00645D18" w:rsidP="0099652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7A24B440" w14:textId="5E21E36A" w:rsidR="00CD2EF9" w:rsidRPr="00B15EE9" w:rsidRDefault="00645D18" w:rsidP="00645D18">
      <w:pPr>
        <w:pStyle w:val="B10"/>
        <w:ind w:left="852"/>
      </w:pPr>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5E7ECBB4"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26E6951B"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5EF4DDCB"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64A475F" w:rsidR="00EA4B4A" w:rsidRPr="00F35EEC" w:rsidRDefault="00850E18" w:rsidP="00EA4B4A">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03AA433D" w:rsidR="00EA4B4A" w:rsidRPr="00030759" w:rsidRDefault="00E26A42"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Pr="00BD23D1">
        <w:rPr>
          <w:i/>
        </w:rPr>
        <w:t>parallelSMTC-r17</w:t>
      </w:r>
      <w:r w:rsidRPr="00BD23D1">
        <w:t xml:space="preserve"> </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3B52D700" w:rsidR="00EA4B4A" w:rsidRPr="002D3997" w:rsidRDefault="00E26A42"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20724BEC"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7123D725"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6340B242"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201F68CE" w14:textId="70046506" w:rsidR="00620421" w:rsidRDefault="00620421" w:rsidP="00EA4B4A">
      <w:pPr>
        <w:pStyle w:val="B10"/>
      </w:pPr>
      <w:r w:rsidRPr="00B03154">
        <w:t>-</w:t>
      </w:r>
      <w:r w:rsidRPr="00B03154">
        <w:tab/>
        <w:t>8 identified cells, and</w:t>
      </w:r>
    </w:p>
    <w:p w14:paraId="09FA2107" w14:textId="619B5BD8"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69E48070" w:rsidR="00EA4B4A" w:rsidRDefault="00EA4B4A" w:rsidP="00EA4B4A">
      <w:pPr>
        <w:pStyle w:val="B10"/>
      </w:pPr>
      <w:r w:rsidRPr="004B7BCD">
        <w:t>-</w:t>
      </w:r>
      <w:r w:rsidRPr="004B7BCD">
        <w:tab/>
        <w:t>cells from 2 satellites including the satellite serving the PCell if UE does not support capability [TBD], cells from [4] satellites including the satellite serving the PCell, in LEO deployments</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39C63680"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11F4256B"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77777777" w:rsidR="00EA4B4A" w:rsidRPr="009C5807" w:rsidRDefault="00EA4B4A" w:rsidP="00EA4B4A">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77777777" w:rsidR="00EA4B4A" w:rsidRDefault="00EA4B4A" w:rsidP="00EA4B4A">
      <w:pPr>
        <w:pStyle w:val="B10"/>
        <w:rPr>
          <w:i/>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77777777" w:rsidR="00EA4B4A" w:rsidRPr="004B7BCD" w:rsidRDefault="00EA4B4A" w:rsidP="00EA4B4A">
      <w:r w:rsidRPr="004B7BCD">
        <w:t xml:space="preserve">For UE which do not support </w:t>
      </w:r>
      <w:r w:rsidRPr="004B7BCD">
        <w:rPr>
          <w:i/>
        </w:rPr>
        <w:t>TBD</w:t>
      </w:r>
      <w:r w:rsidRPr="004B7BCD">
        <w:t xml:space="preserve"> the following restrictions apply due to SS-RSRP/RSRQ/SINR measurement on a neighbor cell served by a different satellite in LEO.</w:t>
      </w:r>
    </w:p>
    <w:p w14:paraId="33ABCAD6" w14:textId="77777777" w:rsidR="00EA4B4A" w:rsidRPr="004B7BCD" w:rsidRDefault="00EA4B4A" w:rsidP="00EA4B4A">
      <w:pPr>
        <w:pStyle w:val="B10"/>
        <w:rPr>
          <w:lang w:eastAsia="zh-CN"/>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77777777" w:rsidR="00EA4B4A" w:rsidRDefault="00EA4B4A" w:rsidP="00EA4B4A">
      <w:pPr>
        <w:pStyle w:val="B10"/>
        <w:rPr>
          <w:i/>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52B6407E" w14:textId="7264E1C5" w:rsidR="00C450F3" w:rsidRPr="00E753EC" w:rsidRDefault="00E26A42" w:rsidP="00C450F3">
      <w:pPr>
        <w:ind w:left="568" w:hanging="284"/>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34D4F6D1" w14:textId="77777777" w:rsidR="00C450F3" w:rsidRPr="00E753EC" w:rsidRDefault="00C450F3" w:rsidP="00C450F3">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690D8FFB" w14:textId="77777777" w:rsidR="00C450F3" w:rsidRPr="00E753EC" w:rsidRDefault="00C450F3" w:rsidP="00C450F3">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48598B24"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do not overlap with each other,</w:t>
      </w:r>
    </w:p>
    <w:p w14:paraId="2E3BC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455C0D42"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7757756"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partially overlap with each other,</w:t>
      </w:r>
    </w:p>
    <w:p w14:paraId="70702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8A30949"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41A7E70C" w14:textId="77777777" w:rsidR="00C450F3" w:rsidRPr="00E753EC" w:rsidRDefault="00C450F3" w:rsidP="00C450F3">
      <w:pPr>
        <w:ind w:left="1135" w:hanging="284"/>
        <w:rPr>
          <w:lang w:eastAsia="zh-CN"/>
        </w:rPr>
      </w:pPr>
      <w:r w:rsidRPr="00E753EC">
        <w:rPr>
          <w:rFonts w:hint="eastAsia"/>
          <w:lang w:eastAsia="zh-CN"/>
        </w:rPr>
        <w:t>w</w:t>
      </w:r>
      <w:r w:rsidRPr="00E753EC">
        <w:rPr>
          <w:lang w:eastAsia="zh-CN"/>
        </w:rPr>
        <w:t>here</w:t>
      </w:r>
    </w:p>
    <w:p w14:paraId="615793AB"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77C8FEEE"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4E8DB4E" w14:textId="77777777" w:rsidR="00C450F3" w:rsidRPr="00E753EC" w:rsidRDefault="00C450F3" w:rsidP="00C450F3">
      <w:pPr>
        <w:ind w:left="1135" w:hanging="284"/>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24324070" w14:textId="77777777" w:rsidR="00C450F3" w:rsidRPr="00E753EC" w:rsidRDefault="00C450F3" w:rsidP="00C450F3">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Default="00670A74" w:rsidP="00670A74">
      <w:pPr>
        <w:rPr>
          <w:rFonts w:eastAsia="SimSun"/>
          <w:noProof/>
          <w:highlight w:val="yellow"/>
          <w:lang w:eastAsia="zh-CN"/>
        </w:rPr>
      </w:pPr>
    </w:p>
    <w:p w14:paraId="1AB1E150" w14:textId="77777777" w:rsidR="007006F1" w:rsidRDefault="007006F1" w:rsidP="007006F1">
      <w:pPr>
        <w:pStyle w:val="Heading2"/>
        <w:rPr>
          <w:lang w:eastAsia="zh-CN"/>
        </w:rPr>
      </w:pPr>
      <w:r>
        <w:rPr>
          <w:rFonts w:hint="eastAsia"/>
          <w:lang w:eastAsia="zh-CN"/>
        </w:rPr>
        <w:t>9.2</w:t>
      </w:r>
      <w:r>
        <w:rPr>
          <w:lang w:val="en-US" w:eastAsia="zh-CN"/>
        </w:rPr>
        <w:t>D</w:t>
      </w:r>
      <w:r>
        <w:rPr>
          <w:lang w:eastAsia="zh-CN"/>
        </w:rPr>
        <w:tab/>
      </w:r>
      <w:r>
        <w:t>NR intra-frequency measurements</w:t>
      </w:r>
      <w:r>
        <w:rPr>
          <w:rFonts w:hint="eastAsia"/>
          <w:lang w:eastAsia="zh-CN"/>
        </w:rPr>
        <w:t xml:space="preserve"> </w:t>
      </w:r>
      <w:bookmarkStart w:id="49" w:name="OLE_LINK35"/>
      <w:bookmarkStart w:id="50" w:name="OLE_LINK36"/>
      <w:r>
        <w:rPr>
          <w:rFonts w:hint="eastAsia"/>
          <w:lang w:eastAsia="zh-CN"/>
        </w:rPr>
        <w:t>for ATG</w:t>
      </w:r>
      <w:bookmarkEnd w:id="49"/>
      <w:bookmarkEnd w:id="50"/>
    </w:p>
    <w:p w14:paraId="351D71F6" w14:textId="77777777" w:rsidR="007006F1" w:rsidRDefault="007006F1" w:rsidP="007006F1">
      <w:pPr>
        <w:pStyle w:val="Heading3"/>
      </w:pPr>
      <w:r>
        <w:t>9.2</w:t>
      </w:r>
      <w:r>
        <w:rPr>
          <w:lang w:val="en-US" w:eastAsia="zh-CN"/>
        </w:rPr>
        <w:t>D</w:t>
      </w:r>
      <w:r>
        <w:t>.1</w:t>
      </w:r>
      <w:r>
        <w:tab/>
        <w:t>Introduction</w:t>
      </w:r>
    </w:p>
    <w:p w14:paraId="45A9B12D" w14:textId="77777777" w:rsidR="007006F1" w:rsidRDefault="007006F1" w:rsidP="007006F1">
      <w:pPr>
        <w:rPr>
          <w:lang w:eastAsia="zh-CN"/>
        </w:rPr>
      </w:pPr>
      <w:r>
        <w:rPr>
          <w:lang w:eastAsia="zh-CN"/>
        </w:rPr>
        <w:t>The requirements in this clause apply for an ATG UE.</w:t>
      </w:r>
    </w:p>
    <w:p w14:paraId="19FED7C7" w14:textId="77777777" w:rsidR="007006F1" w:rsidRDefault="007006F1" w:rsidP="007006F1">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Default="007006F1" w:rsidP="007006F1">
      <w:r>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77777777" w:rsidR="007006F1" w:rsidRDefault="007006F1" w:rsidP="007006F1">
      <w:r>
        <w:t>The UE can perform intra-frequency SSB based measurements without measurement gaps (either legacy measurement gap) if</w:t>
      </w:r>
    </w:p>
    <w:p w14:paraId="5369213E" w14:textId="77777777" w:rsidR="007006F1" w:rsidRDefault="007006F1" w:rsidP="007006F1">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032D23D7" w14:textId="77777777" w:rsidR="007006F1" w:rsidRDefault="007006F1" w:rsidP="007006F1">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5C49A30" w14:textId="77777777" w:rsidR="007006F1" w:rsidRDefault="007006F1" w:rsidP="007006F1">
      <w:pPr>
        <w:pStyle w:val="B10"/>
      </w:pPr>
      <w:r>
        <w:rPr>
          <w:lang w:eastAsia="zh-CN"/>
        </w:rPr>
        <w:t>-</w:t>
      </w:r>
      <w:r>
        <w:tab/>
        <w:t>the active downlink BWP is initial BWP</w:t>
      </w:r>
      <w:r>
        <w:rPr>
          <w:lang w:eastAsia="zh-CN"/>
        </w:rPr>
        <w:t>[3]</w:t>
      </w:r>
      <w:r>
        <w:t>.</w:t>
      </w:r>
    </w:p>
    <w:p w14:paraId="125C0E4A" w14:textId="77777777" w:rsidR="007006F1" w:rsidRDefault="007006F1" w:rsidP="007006F1">
      <w:r>
        <w:t>For intra-frequency SSB based measurements without measurement gaps, UE may cause scheduling restriction as specified in clause 9.2</w:t>
      </w:r>
      <w:r>
        <w:rPr>
          <w:lang w:val="en-US" w:eastAsia="zh-CN"/>
        </w:rPr>
        <w:t>D</w:t>
      </w:r>
      <w:r>
        <w:t>.5.3.</w:t>
      </w:r>
      <w:r>
        <w:rPr>
          <w:rFonts w:hint="eastAsia"/>
          <w:lang w:val="en-US" w:eastAsia="zh-CN"/>
        </w:rPr>
        <w:t xml:space="preserve"> </w:t>
      </w:r>
      <w:r>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7777777" w:rsidR="007006F1" w:rsidRDefault="007006F1" w:rsidP="007006F1">
      <w:pPr>
        <w:rPr>
          <w:rFonts w:cs="v4.2.0"/>
        </w:rPr>
      </w:pPr>
      <w:r>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w:t>
      </w:r>
    </w:p>
    <w:p w14:paraId="50EA11F8" w14:textId="77777777" w:rsidR="007006F1" w:rsidRDefault="007006F1" w:rsidP="007006F1">
      <w:pPr>
        <w:rPr>
          <w:rFonts w:cs="v4.2.0"/>
          <w:lang w:eastAsia="zh-CN"/>
        </w:rPr>
      </w:pPr>
      <w:r>
        <w:rPr>
          <w:rFonts w:cs="v4.2.0"/>
          <w:lang w:eastAsia="zh-CN"/>
        </w:rPr>
        <w:t>The requirements in this clause shall also apply, when</w:t>
      </w:r>
      <w:r>
        <w:rPr>
          <w:rFonts w:cs="v4.2.0"/>
        </w:rPr>
        <w:t xml:space="preserve"> the UE is configured to perform SRS carrier based switching and using measurement gaps.</w:t>
      </w:r>
    </w:p>
    <w:p w14:paraId="3EC02A57" w14:textId="77777777" w:rsidR="007006F1" w:rsidRDefault="007006F1" w:rsidP="007006F1">
      <w:pPr>
        <w:pStyle w:val="Heading3"/>
      </w:pPr>
      <w:r>
        <w:t>9.2</w:t>
      </w:r>
      <w:r>
        <w:rPr>
          <w:lang w:val="en-US" w:eastAsia="zh-CN"/>
        </w:rPr>
        <w:t>D</w:t>
      </w:r>
      <w:r>
        <w:t>.2</w:t>
      </w:r>
      <w:r>
        <w:tab/>
        <w:t>Requirements applicability</w:t>
      </w:r>
    </w:p>
    <w:p w14:paraId="6D251DE0" w14:textId="77777777" w:rsidR="007006F1" w:rsidRDefault="007006F1" w:rsidP="007006F1">
      <w:r>
        <w:t>The requirements in clause 9.2</w:t>
      </w:r>
      <w:r>
        <w:rPr>
          <w:lang w:val="en-US" w:eastAsia="zh-CN"/>
        </w:rPr>
        <w:t>D</w:t>
      </w:r>
      <w:r>
        <w:t xml:space="preserve"> apply, provided:</w:t>
      </w:r>
    </w:p>
    <w:p w14:paraId="43F80526" w14:textId="77777777" w:rsidR="007006F1" w:rsidRDefault="007006F1" w:rsidP="007006F1">
      <w:pPr>
        <w:pStyle w:val="B10"/>
      </w:pPr>
      <w:r>
        <w:t>-</w:t>
      </w:r>
      <w:r>
        <w:tab/>
        <w:t>The cell being identified or measured is detectable.</w:t>
      </w:r>
    </w:p>
    <w:p w14:paraId="1CEA5681" w14:textId="77777777" w:rsidR="007006F1" w:rsidRDefault="007006F1" w:rsidP="007006F1">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65054237" w14:textId="77777777" w:rsidR="007006F1" w:rsidRDefault="007006F1" w:rsidP="007006F1">
      <w:pPr>
        <w:pStyle w:val="B10"/>
      </w:pPr>
      <w:r>
        <w:t>-</w:t>
      </w:r>
      <w:r>
        <w:tab/>
        <w:t>SS-RSRP related side conditions given in clauses 10.1.2 for FR1, for a corresponding Band,</w:t>
      </w:r>
    </w:p>
    <w:p w14:paraId="15CA3065" w14:textId="77777777" w:rsidR="007006F1" w:rsidRDefault="007006F1" w:rsidP="007006F1">
      <w:pPr>
        <w:pStyle w:val="B10"/>
      </w:pPr>
      <w:r>
        <w:t>-</w:t>
      </w:r>
      <w:r>
        <w:tab/>
        <w:t>SS-RSRQ related side conditions given in clauses 10.1.7 for FR1, for a corresponding Band,</w:t>
      </w:r>
    </w:p>
    <w:p w14:paraId="08AF4233" w14:textId="77777777" w:rsidR="007006F1" w:rsidRDefault="007006F1" w:rsidP="007006F1">
      <w:pPr>
        <w:pStyle w:val="B10"/>
      </w:pPr>
      <w:r>
        <w:t>-</w:t>
      </w:r>
      <w:r>
        <w:tab/>
        <w:t>SS-SINR related side conditions given in clauses 10.1.12 for FR1, for a corresponding Band,</w:t>
      </w:r>
    </w:p>
    <w:p w14:paraId="468B5826" w14:textId="77777777" w:rsidR="007006F1" w:rsidRDefault="007006F1" w:rsidP="007006F1">
      <w:pPr>
        <w:pStyle w:val="B10"/>
        <w:rPr>
          <w:rFonts w:cs="v4.2.0"/>
        </w:rPr>
      </w:pPr>
      <w:r>
        <w:t>-</w:t>
      </w:r>
      <w:r>
        <w:tab/>
        <w:t xml:space="preserve">SSB_RP and SSB </w:t>
      </w:r>
      <w:r>
        <w:rPr>
          <w:lang w:val="en-US"/>
        </w:rPr>
        <w:t>Ês/Iot</w:t>
      </w:r>
      <w:r>
        <w:t xml:space="preserve"> according to Annex B.2.2 for a corresponding Band.</w:t>
      </w:r>
    </w:p>
    <w:p w14:paraId="6AC1776E" w14:textId="77777777" w:rsidR="007006F1" w:rsidRDefault="007006F1" w:rsidP="007006F1">
      <w:pPr>
        <w:pStyle w:val="Heading3"/>
      </w:pPr>
      <w:r>
        <w:t>9.2</w:t>
      </w:r>
      <w:r>
        <w:rPr>
          <w:lang w:val="en-US" w:eastAsia="zh-CN"/>
        </w:rPr>
        <w:t>D</w:t>
      </w:r>
      <w:r>
        <w:t>.3</w:t>
      </w:r>
      <w:r>
        <w:tab/>
        <w:t>Number of cells and number of SSB</w:t>
      </w:r>
    </w:p>
    <w:p w14:paraId="1B0F97B2" w14:textId="77777777" w:rsidR="007006F1" w:rsidRDefault="007006F1" w:rsidP="007006F1">
      <w:pPr>
        <w:pStyle w:val="Heading4"/>
      </w:pPr>
      <w:r>
        <w:t>9.2</w:t>
      </w:r>
      <w:r>
        <w:rPr>
          <w:lang w:val="en-US" w:eastAsia="zh-CN"/>
        </w:rPr>
        <w:t>D</w:t>
      </w:r>
      <w:r>
        <w:t>.3.1</w:t>
      </w:r>
      <w:r>
        <w:tab/>
        <w:t>Requirements for FR1</w:t>
      </w:r>
    </w:p>
    <w:p w14:paraId="403B4E3F" w14:textId="77777777" w:rsidR="007006F1" w:rsidRDefault="007006F1" w:rsidP="007006F1">
      <w:r>
        <w:t xml:space="preserve">For each intra-frequency layer, during each layer 1 measurement period, the UE shall be capable of performing </w:t>
      </w:r>
      <w:r>
        <w:rPr>
          <w:rFonts w:cs="v4.2.0"/>
        </w:rPr>
        <w:t>SS-RSRP, SS-RSRQ, and SS-SINR measurements for</w:t>
      </w:r>
      <w:r>
        <w:t xml:space="preserve"> at least:</w:t>
      </w:r>
    </w:p>
    <w:p w14:paraId="3E35A4C6" w14:textId="77777777" w:rsidR="007006F1" w:rsidRDefault="007006F1" w:rsidP="007006F1">
      <w:pPr>
        <w:pStyle w:val="B10"/>
      </w:pPr>
      <w:r>
        <w:t>-</w:t>
      </w:r>
      <w:r>
        <w:tab/>
        <w:t>8 identified cells, and</w:t>
      </w:r>
    </w:p>
    <w:p w14:paraId="2AFF0A43" w14:textId="77777777" w:rsidR="007006F1" w:rsidRDefault="007006F1" w:rsidP="007006F1">
      <w:pPr>
        <w:pStyle w:val="B10"/>
      </w:pPr>
      <w:r>
        <w:t>-</w:t>
      </w:r>
      <w:r>
        <w:tab/>
        <w:t>14 SSBs with different SSB index and/or PCI on the intra-frequency layer, where the number of SSBs in the serving cell is not smaller than the number of configured RLM-RS SSB resources.</w:t>
      </w:r>
    </w:p>
    <w:p w14:paraId="15396703" w14:textId="77777777" w:rsidR="007006F1" w:rsidRDefault="007006F1" w:rsidP="007006F1">
      <w:pPr>
        <w:pStyle w:val="Heading3"/>
      </w:pPr>
      <w:r>
        <w:t>9.2</w:t>
      </w:r>
      <w:r>
        <w:rPr>
          <w:lang w:val="en-US" w:eastAsia="zh-CN"/>
        </w:rPr>
        <w:t>D</w:t>
      </w:r>
      <w:r>
        <w:t>.4</w:t>
      </w:r>
      <w:r>
        <w:tab/>
        <w:t>Measurement Reporting Requirements</w:t>
      </w:r>
    </w:p>
    <w:p w14:paraId="56319A2E" w14:textId="77777777" w:rsidR="007006F1" w:rsidRDefault="007006F1" w:rsidP="007006F1">
      <w:pPr>
        <w:pStyle w:val="Heading4"/>
      </w:pPr>
      <w:r>
        <w:t>9.2</w:t>
      </w:r>
      <w:r>
        <w:rPr>
          <w:lang w:val="en-US" w:eastAsia="zh-CN"/>
        </w:rPr>
        <w:t>D</w:t>
      </w:r>
      <w:r>
        <w:t>.4.1</w:t>
      </w:r>
      <w:r>
        <w:tab/>
        <w:t>Periodic Reporting</w:t>
      </w:r>
    </w:p>
    <w:p w14:paraId="47F4CA7A" w14:textId="77777777" w:rsidR="007006F1" w:rsidRDefault="007006F1" w:rsidP="007006F1">
      <w:pPr>
        <w:rPr>
          <w:rFonts w:cs="v4.2.0"/>
        </w:rPr>
      </w:pPr>
      <w:r>
        <w:rPr>
          <w:rFonts w:cs="v4.2.0"/>
        </w:rPr>
        <w:t>Reported RSRP, RSRQ, and RS-SINR measurements contained in periodic measurement reports shall meet the requirements in clauses 10.1.2.1 (RSRP for FR1), 10.1.7.1 (RSRQ for FR1)</w:t>
      </w:r>
      <w:r>
        <w:rPr>
          <w:rFonts w:cs="v4.2.0" w:hint="eastAsia"/>
          <w:lang w:eastAsia="zh-CN"/>
        </w:rPr>
        <w:t xml:space="preserve"> and </w:t>
      </w:r>
      <w:r>
        <w:rPr>
          <w:rFonts w:cs="v4.2.0"/>
        </w:rPr>
        <w:t>10.1.12.1 (RS-SINR for FR1).</w:t>
      </w:r>
    </w:p>
    <w:p w14:paraId="15087627" w14:textId="77777777" w:rsidR="007006F1" w:rsidRDefault="007006F1" w:rsidP="007006F1">
      <w:pPr>
        <w:pStyle w:val="Heading4"/>
      </w:pPr>
      <w:r>
        <w:t>9.2</w:t>
      </w:r>
      <w:r>
        <w:rPr>
          <w:lang w:val="en-US" w:eastAsia="zh-CN"/>
        </w:rPr>
        <w:t>D</w:t>
      </w:r>
      <w:r>
        <w:t>.4.2</w:t>
      </w:r>
      <w:r>
        <w:tab/>
        <w:t>Event-triggered Periodic Reporting</w:t>
      </w:r>
    </w:p>
    <w:p w14:paraId="00A962C1" w14:textId="77777777" w:rsidR="007006F1" w:rsidRDefault="007006F1" w:rsidP="007006F1">
      <w:pPr>
        <w:rPr>
          <w:rFonts w:cs="v4.2.0"/>
        </w:rPr>
      </w:pPr>
      <w:r>
        <w:rPr>
          <w:rFonts w:cs="v4.2.0"/>
        </w:rPr>
        <w:t>Reported RSRP, RSRQ, and RS-SINR measurements contained in event-triggered periodic measurement reports shall meet the requirements in clauses 10.1.2.1 (RSRP for FR1), 10.1.7.1 (RSRQ for FR1)</w:t>
      </w:r>
      <w:r>
        <w:rPr>
          <w:rFonts w:cs="v4.2.0" w:hint="eastAsia"/>
          <w:lang w:eastAsia="zh-CN"/>
        </w:rPr>
        <w:t xml:space="preserve"> and</w:t>
      </w:r>
      <w:r>
        <w:rPr>
          <w:rFonts w:cs="v4.2.0"/>
        </w:rPr>
        <w:t xml:space="preserve"> 10.1.12.1 (RS-SINR for FR1).</w:t>
      </w:r>
    </w:p>
    <w:p w14:paraId="7D3E3C82" w14:textId="77777777" w:rsidR="007006F1" w:rsidRDefault="007006F1" w:rsidP="007006F1">
      <w:pPr>
        <w:rPr>
          <w:rFonts w:cs="v4.2.0"/>
        </w:rPr>
      </w:pPr>
      <w:r>
        <w:rPr>
          <w:rFonts w:cs="v4.2.0"/>
        </w:rPr>
        <w:t>The first report in event triggered periodic measurement reporting shall meet the requirements specified in clause </w:t>
      </w:r>
      <w:r>
        <w:t>9.2</w:t>
      </w:r>
      <w:r>
        <w:rPr>
          <w:lang w:val="en-US" w:eastAsia="zh-CN"/>
        </w:rPr>
        <w:t>D</w:t>
      </w:r>
      <w:r>
        <w:t>.4.3.</w:t>
      </w:r>
    </w:p>
    <w:p w14:paraId="57A4427C" w14:textId="77777777" w:rsidR="007006F1" w:rsidRDefault="007006F1" w:rsidP="007006F1">
      <w:pPr>
        <w:pStyle w:val="Heading4"/>
      </w:pPr>
      <w:r>
        <w:t>9.2</w:t>
      </w:r>
      <w:r>
        <w:rPr>
          <w:lang w:val="en-US" w:eastAsia="zh-CN"/>
        </w:rPr>
        <w:t>D</w:t>
      </w:r>
      <w:r>
        <w:t>.4.3</w:t>
      </w:r>
      <w:r>
        <w:tab/>
        <w:t>Event Triggered Reporting</w:t>
      </w:r>
    </w:p>
    <w:p w14:paraId="53976CC8" w14:textId="77777777" w:rsidR="007006F1" w:rsidRDefault="007006F1" w:rsidP="007006F1">
      <w:r>
        <w:t xml:space="preserve">Reported RSRP, RSRQ, and RS-SINR measurements contained in event triggered measurement reports shall meet the requirements in clauses </w:t>
      </w:r>
      <w:r>
        <w:rPr>
          <w:rFonts w:cs="v4.2.0"/>
        </w:rPr>
        <w:t>10.1.2.1 (RSRP for FR1), 10.1.7.1 (RSRQ for FR1)</w:t>
      </w:r>
      <w:r>
        <w:rPr>
          <w:rFonts w:cs="v4.2.0" w:hint="eastAsia"/>
          <w:lang w:eastAsia="zh-CN"/>
        </w:rPr>
        <w:t xml:space="preserve"> and </w:t>
      </w:r>
      <w:r>
        <w:rPr>
          <w:rFonts w:cs="v4.2.0"/>
        </w:rPr>
        <w:t>10.1.12.1 (RS-SINR for FR1).</w:t>
      </w:r>
    </w:p>
    <w:p w14:paraId="73351769" w14:textId="77777777" w:rsidR="007006F1" w:rsidRDefault="007006F1" w:rsidP="007006F1">
      <w:r>
        <w:t>The UE shall not send any event triggered measurement reports as long as no reporting criteria is fulfilled.</w:t>
      </w:r>
    </w:p>
    <w:p w14:paraId="56D0006B" w14:textId="77777777" w:rsidR="007006F1" w:rsidRDefault="007006F1" w:rsidP="007006F1">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04ACEAA8" w14:textId="77777777" w:rsidR="007006F1" w:rsidRDefault="007006F1" w:rsidP="007006F1">
      <w:r>
        <w:t>The event triggered measurement reporting delay, measured without L3 filtering shall be less than T</w:t>
      </w:r>
      <w:r>
        <w:rPr>
          <w:vertAlign w:val="subscript"/>
        </w:rPr>
        <w:t>identify intra with index</w:t>
      </w:r>
      <w:r>
        <w:t xml:space="preserve"> or T </w:t>
      </w:r>
      <w:r>
        <w:rPr>
          <w:vertAlign w:val="subscript"/>
        </w:rPr>
        <w:t>identify intra without index</w:t>
      </w:r>
      <w:r>
        <w:t xml:space="preserve"> defined in clause 9.2D.5.1 or clause 9.2D.6.2.</w:t>
      </w:r>
      <w:r>
        <w:rPr>
          <w:vertAlign w:val="subscript"/>
        </w:rPr>
        <w:t xml:space="preserve"> </w:t>
      </w:r>
      <w:r>
        <w:t xml:space="preserve">When L3 filtering is used an additional delay can be expected. </w:t>
      </w:r>
    </w:p>
    <w:p w14:paraId="78B2E414" w14:textId="77777777" w:rsidR="007006F1" w:rsidRDefault="007006F1" w:rsidP="007006F1">
      <w:r>
        <w:t>A cell is detectable only if at least one SSBs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9.2D.5.1 or clause 9.2D.6.2.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w:t>
      </w:r>
      <w:r>
        <w:rPr>
          <w:lang w:val="en-US" w:eastAsia="zh-CN"/>
        </w:rPr>
        <w:t>D</w:t>
      </w:r>
      <w:r>
        <w:t>.5.1 or clause 9.2</w:t>
      </w:r>
      <w:r>
        <w:rPr>
          <w:lang w:val="en-US" w:eastAsia="zh-CN"/>
        </w:rPr>
        <w:t>D</w:t>
      </w:r>
      <w:r>
        <w:t xml:space="preserve">.6.2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01E4C430" w14:textId="77777777" w:rsidR="007006F1" w:rsidRDefault="007006F1" w:rsidP="007006F1">
      <w:pPr>
        <w:pStyle w:val="Heading3"/>
      </w:pPr>
      <w:r>
        <w:t>9.2</w:t>
      </w:r>
      <w:r>
        <w:rPr>
          <w:lang w:val="en-US" w:eastAsia="zh-CN"/>
        </w:rPr>
        <w:t>D</w:t>
      </w:r>
      <w:r>
        <w:t>.5</w:t>
      </w:r>
      <w:r>
        <w:tab/>
        <w:t>Intra</w:t>
      </w:r>
      <w:r>
        <w:rPr>
          <w:rFonts w:asciiTheme="minorEastAsia" w:hAnsiTheme="minorEastAsia" w:hint="eastAsia"/>
          <w:lang w:eastAsia="zh-CN"/>
        </w:rPr>
        <w:t>-</w:t>
      </w:r>
      <w:r>
        <w:t>frequency measurements without measurement gaps</w:t>
      </w:r>
    </w:p>
    <w:p w14:paraId="40470EB9" w14:textId="77777777" w:rsidR="007006F1" w:rsidRDefault="007006F1" w:rsidP="007006F1">
      <w:pPr>
        <w:pStyle w:val="Heading4"/>
      </w:pPr>
      <w:r>
        <w:t>9.2</w:t>
      </w:r>
      <w:r>
        <w:rPr>
          <w:lang w:val="en-US" w:eastAsia="zh-CN"/>
        </w:rPr>
        <w:t>D</w:t>
      </w:r>
      <w:r>
        <w:t>.5.1</w:t>
      </w:r>
      <w:r>
        <w:tab/>
        <w:t>Intra</w:t>
      </w:r>
      <w:r>
        <w:rPr>
          <w:rFonts w:hint="eastAsia"/>
          <w:lang w:eastAsia="zh-CN"/>
        </w:rPr>
        <w:t>-</w:t>
      </w:r>
      <w:r>
        <w:t>frequency cell identification</w:t>
      </w:r>
    </w:p>
    <w:p w14:paraId="010CAC46" w14:textId="77777777" w:rsidR="007006F1" w:rsidRDefault="007006F1" w:rsidP="007006F1">
      <w:pPr>
        <w:rPr>
          <w:rFonts w:cs="v4.2.0"/>
          <w:lang w:eastAsia="zh-CN"/>
        </w:rPr>
      </w:pPr>
      <w:r>
        <w:rPr>
          <w:rFonts w:cs="v4.2.0"/>
        </w:rPr>
        <w:t>The UE shall be able to identify a new detectable intra-frequency cell within T</w:t>
      </w:r>
      <w:r>
        <w:rPr>
          <w:rFonts w:cs="v4.2.0"/>
          <w:vertAlign w:val="subscript"/>
        </w:rPr>
        <w:t>identify_intra_without_</w:t>
      </w:r>
      <w:r>
        <w:rPr>
          <w:rFonts w:eastAsia="Malgun Gothic" w:cs="v4.2.0"/>
          <w:vertAlign w:val="subscript"/>
          <w:lang w:eastAsia="ko-KR"/>
        </w:rPr>
        <w:t>index</w:t>
      </w:r>
      <w:r>
        <w:rPr>
          <w:rFonts w:cs="v4.2.0"/>
        </w:rPr>
        <w:t xml:space="preserve"> </w:t>
      </w:r>
      <w:r>
        <w:t>if the UE is not indicated to report SSB based RRM measurement result with the associated SSB index(</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is indicated that the neighbour cell is synchronous with the serving cell (</w:t>
      </w:r>
      <w:r>
        <w:rPr>
          <w:i/>
          <w:iCs/>
          <w:lang w:val="en-US"/>
        </w:rPr>
        <w:t>deriveSSB-IndexFromCell</w:t>
      </w:r>
      <w:r>
        <w:rPr>
          <w:rFonts w:cs="v4.2.0"/>
        </w:rPr>
        <w:t xml:space="preserve"> is enabled). Otherwise UE shall be able to identify a new detectable intra frequency cell within T</w:t>
      </w:r>
      <w:r>
        <w:rPr>
          <w:rFonts w:cs="v4.2.0"/>
          <w:vertAlign w:val="subscript"/>
        </w:rPr>
        <w:t>identify_intra_with_index</w:t>
      </w:r>
      <w:r>
        <w:rPr>
          <w:lang w:eastAsia="zh-CN"/>
        </w:rPr>
        <w:t>. The UE shall be able to identify a new detectable intra frequency SS block of an already detected cell within</w:t>
      </w:r>
      <w:r>
        <w:t xml:space="preserve"> T</w:t>
      </w:r>
      <w:r>
        <w:rPr>
          <w:vertAlign w:val="subscript"/>
        </w:rPr>
        <w:t>identify_intra_without_index</w:t>
      </w:r>
      <w:r>
        <w:rPr>
          <w:vertAlign w:val="subscript"/>
          <w:lang w:eastAsia="zh-CN"/>
        </w:rPr>
        <w:t>.</w:t>
      </w:r>
    </w:p>
    <w:p w14:paraId="5E39B479"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ms</w:t>
      </w:r>
    </w:p>
    <w:p w14:paraId="66CD64E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PSS/SSS_sync_intra</w:t>
      </w:r>
      <w:r>
        <w:t xml:space="preserve"> + T</w:t>
      </w:r>
      <w:r>
        <w:rPr>
          <w:vertAlign w:val="subscript"/>
        </w:rPr>
        <w:t xml:space="preserve"> SSB_measurement_period_intra </w:t>
      </w:r>
      <w:r>
        <w:t>+ T</w:t>
      </w:r>
      <w:r>
        <w:rPr>
          <w:vertAlign w:val="subscript"/>
        </w:rPr>
        <w:t>SSB_time_index_intra</w:t>
      </w:r>
      <w:r>
        <w:t>) ms</w:t>
      </w:r>
    </w:p>
    <w:p w14:paraId="70A46973" w14:textId="77777777" w:rsidR="007006F1" w:rsidRDefault="007006F1" w:rsidP="007006F1">
      <w:pPr>
        <w:rPr>
          <w:lang w:val="en-US"/>
        </w:rPr>
      </w:pPr>
      <w:r>
        <w:rPr>
          <w:lang w:val="en-US"/>
        </w:rPr>
        <w:t>Where:</w:t>
      </w:r>
    </w:p>
    <w:p w14:paraId="6E6E4CD2" w14:textId="77777777" w:rsidR="007006F1" w:rsidRDefault="007006F1" w:rsidP="007006F1">
      <w:pPr>
        <w:pStyle w:val="B10"/>
      </w:pPr>
      <w:r>
        <w:rPr>
          <w:lang w:val="en-US"/>
        </w:rPr>
        <w:tab/>
      </w:r>
      <w:r>
        <w:t>T</w:t>
      </w:r>
      <w:r>
        <w:rPr>
          <w:vertAlign w:val="subscript"/>
        </w:rPr>
        <w:t>PSS/SSS_sync_intra</w:t>
      </w:r>
      <w:r>
        <w:t>: it is the time period used in PSS/SSS detection given in table 9.2</w:t>
      </w:r>
      <w:r>
        <w:rPr>
          <w:lang w:val="en-US" w:eastAsia="zh-CN"/>
        </w:rPr>
        <w:t>D</w:t>
      </w:r>
      <w:r>
        <w:t>.5.1-1.</w:t>
      </w:r>
    </w:p>
    <w:p w14:paraId="188611CC" w14:textId="77777777" w:rsidR="007006F1" w:rsidRDefault="007006F1" w:rsidP="007006F1">
      <w:pPr>
        <w:pStyle w:val="B10"/>
        <w:rPr>
          <w:lang w:eastAsia="zh-CN"/>
        </w:rPr>
      </w:pPr>
      <w:r>
        <w:tab/>
        <w:t>T</w:t>
      </w:r>
      <w:r>
        <w:rPr>
          <w:vertAlign w:val="subscript"/>
        </w:rPr>
        <w:t>SSB_time_index_intra</w:t>
      </w:r>
      <w:r>
        <w:t>: it is the time period used to acquire the index of the SSB being measured given in table 9.2</w:t>
      </w:r>
      <w:r>
        <w:rPr>
          <w:lang w:val="en-US" w:eastAsia="zh-CN"/>
        </w:rPr>
        <w:t>D</w:t>
      </w:r>
      <w:r>
        <w:t>.5.1-3.</w:t>
      </w:r>
    </w:p>
    <w:p w14:paraId="6A657C2C" w14:textId="77777777" w:rsidR="007006F1" w:rsidRDefault="007006F1" w:rsidP="007006F1">
      <w:pPr>
        <w:pStyle w:val="B10"/>
      </w:pPr>
      <w:r>
        <w:tab/>
        <w:t>T</w:t>
      </w:r>
      <w:r>
        <w:rPr>
          <w:vertAlign w:val="subscript"/>
        </w:rPr>
        <w:t xml:space="preserve"> SSB_measurement_period_intra</w:t>
      </w:r>
      <w:r>
        <w:t>: equal to a measurement period of SSB based measurement given in table 9.2</w:t>
      </w:r>
      <w:r>
        <w:rPr>
          <w:lang w:val="en-US" w:eastAsia="zh-CN"/>
        </w:rPr>
        <w:t>D</w:t>
      </w:r>
      <w:r>
        <w:t>.5.2-1.</w:t>
      </w:r>
    </w:p>
    <w:p w14:paraId="5259A59C" w14:textId="77777777" w:rsidR="007006F1" w:rsidRDefault="007006F1" w:rsidP="007006F1">
      <w:pPr>
        <w:pStyle w:val="B10"/>
        <w:rPr>
          <w:lang w:eastAsia="zh-CN"/>
        </w:rPr>
      </w:pPr>
      <w:r>
        <w:tab/>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w:t>
      </w:r>
      <w:r>
        <w:rPr>
          <w:lang w:val="en-US" w:eastAsia="zh-CN"/>
        </w:rPr>
        <w:t>D</w:t>
      </w:r>
      <w:r>
        <w:t>.5.1 for measurement conducted outside measurement gaps, i.e. when intra-frequency SMTC is fully non overlapping or partially overlapping with measurement gaps,  or according to CSSF</w:t>
      </w:r>
      <w:r>
        <w:rPr>
          <w:vertAlign w:val="subscript"/>
        </w:rPr>
        <w:t xml:space="preserve">within_gap,i </w:t>
      </w:r>
      <w:r>
        <w:t>in clause 9.1</w:t>
      </w:r>
      <w:r>
        <w:rPr>
          <w:lang w:val="en-US" w:eastAsia="zh-CN"/>
        </w:rPr>
        <w:t>D</w:t>
      </w:r>
      <w:r>
        <w:t>.5.2 for measurement conducted within measurement gaps, i.e. when intra-frequency SMTC is fully overlapping with measurement gaps.</w:t>
      </w:r>
    </w:p>
    <w:p w14:paraId="543334A7" w14:textId="77777777" w:rsidR="007006F1" w:rsidRDefault="007006F1" w:rsidP="007006F1">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p>
    <w:p w14:paraId="4B77C27C" w14:textId="77777777" w:rsidR="007006F1" w:rsidRDefault="007006F1" w:rsidP="007006F1">
      <w:pPr>
        <w:pStyle w:val="B10"/>
        <w:rPr>
          <w:lang w:eastAsia="zh-CN"/>
        </w:rPr>
      </w:pPr>
      <w:r>
        <w:tab/>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Otherwise the assumed periodicity of intra-frequency SMTC occasions corresponds to the value of higher layer parameter</w:t>
      </w:r>
      <w:r>
        <w:rPr>
          <w:i/>
        </w:rPr>
        <w:t xml:space="preserve"> smtc1</w:t>
      </w:r>
      <w:r>
        <w:t>.</w:t>
      </w:r>
    </w:p>
    <w:p w14:paraId="4C6CE464" w14:textId="77777777" w:rsidR="007006F1" w:rsidRDefault="007006F1" w:rsidP="007006F1">
      <w:pPr>
        <w:rPr>
          <w:lang w:eastAsia="zh-CN"/>
        </w:rPr>
      </w:pPr>
      <w:bookmarkStart w:id="51" w:name="OLE_LINK55"/>
      <w:bookmarkStart w:id="52" w:name="OLE_LINK56"/>
      <w:r>
        <w:rPr>
          <w:lang w:eastAsia="zh-CN"/>
        </w:rPr>
        <w:t xml:space="preserve">For ATG UE with phase array antenna, </w:t>
      </w:r>
    </w:p>
    <w:p w14:paraId="0882A5E6" w14:textId="77777777" w:rsidR="007006F1" w:rsidRDefault="007006F1" w:rsidP="007006F1">
      <w:pPr>
        <w:pStyle w:val="B10"/>
        <w:rPr>
          <w:lang w:eastAsia="zh-CN"/>
        </w:rPr>
      </w:pPr>
      <w:r>
        <w:rPr>
          <w:lang w:eastAsia="zh-CN"/>
        </w:rPr>
        <w:t>-</w:t>
      </w:r>
      <w:r>
        <w:rPr>
          <w:lang w:eastAsia="zh-CN"/>
        </w:rPr>
        <w:tab/>
        <w:t>P’ is a scaling factor for L1 serving cell measurement, L3 neighbouring cell intra-frequency measurement without MG and inter-frequency measurement without MG, which is defined as:</w:t>
      </w:r>
    </w:p>
    <w:p w14:paraId="17232CAB" w14:textId="77777777" w:rsidR="007006F1" w:rsidRDefault="007006F1" w:rsidP="007006F1">
      <w:pPr>
        <w:pStyle w:val="B20"/>
      </w:pPr>
      <w:r>
        <w:t>-</w:t>
      </w:r>
      <w:r>
        <w:tab/>
      </w:r>
      <w:r>
        <w:rPr>
          <w:rFonts w:hint="eastAsia"/>
        </w:rPr>
        <w:t xml:space="preserve">P=1, </w:t>
      </w:r>
    </w:p>
    <w:p w14:paraId="3B7553DE" w14:textId="77777777" w:rsidR="007006F1" w:rsidRDefault="007006F1" w:rsidP="007006F1">
      <w:pPr>
        <w:pStyle w:val="B30"/>
      </w:pPr>
      <w:r>
        <w:t>-</w:t>
      </w:r>
      <w:r>
        <w:tab/>
      </w:r>
      <w:r>
        <w:rPr>
          <w:rFonts w:hint="eastAsia"/>
        </w:rPr>
        <w:t>if only serving cell are measured (for intra-frequency measurement)</w:t>
      </w:r>
    </w:p>
    <w:p w14:paraId="1F1F4AE2" w14:textId="77777777" w:rsidR="007006F1" w:rsidRDefault="007006F1" w:rsidP="007006F1">
      <w:pPr>
        <w:pStyle w:val="B30"/>
      </w:pPr>
      <w:r>
        <w:t>-</w:t>
      </w:r>
      <w:r>
        <w:tab/>
      </w:r>
      <w:r>
        <w:rPr>
          <w:rFonts w:hint="eastAsia"/>
        </w:rPr>
        <w:t xml:space="preserve">if all of the reference signals configured for RLM, BFD, CBD or L1-RSRP for beam reporting outside measurement gap are not fully overlapped by SMTC occasions, or </w:t>
      </w:r>
    </w:p>
    <w:p w14:paraId="0E8894C6" w14:textId="77777777" w:rsidR="007006F1" w:rsidRDefault="007006F1" w:rsidP="007006F1">
      <w:pPr>
        <w:pStyle w:val="B30"/>
      </w:pPr>
      <w:r>
        <w:t>-</w:t>
      </w:r>
      <w:r>
        <w:tab/>
      </w:r>
      <w:r>
        <w:rPr>
          <w:rFonts w:hint="eastAsia"/>
        </w:rPr>
        <w:t>if all of the reference signal configured for RLM, BFD, CBD or L1-RSRP for beam reporting outside measurement gap and fully-overlapped by SMTC occasions are not overlapped with any of the SSB symbols and the RSSI symbols, and 1 symbol before each consecutive SSB symbols and the RSSI symbols, and 1 symbol after each consecutive SSB symbols and the RSSI symbols, given that SSB-ToMeasure and SS-RSSI-Measurement are configured, and RSSI symbols are indicated by SS-RSSI-Measurement;</w:t>
      </w:r>
    </w:p>
    <w:p w14:paraId="28C02D26" w14:textId="77777777" w:rsidR="007006F1" w:rsidRDefault="007006F1" w:rsidP="007006F1">
      <w:pPr>
        <w:pStyle w:val="B20"/>
      </w:pPr>
      <w:r>
        <w:t>-</w:t>
      </w:r>
      <w:r>
        <w:tab/>
      </w:r>
      <w:r>
        <w:rPr>
          <w:rFonts w:hint="eastAsia"/>
        </w:rPr>
        <w:t>P = 1.5 (P</w:t>
      </w:r>
      <w:r>
        <w:rPr>
          <w:rFonts w:hint="eastAsia"/>
          <w:vertAlign w:val="subscript"/>
        </w:rPr>
        <w:t>sharing factor</w:t>
      </w:r>
      <w:r>
        <w:rPr>
          <w:rFonts w:hint="eastAsia"/>
        </w:rPr>
        <w:t>/P</w:t>
      </w:r>
      <w:r>
        <w:rPr>
          <w:rFonts w:hint="eastAsia"/>
          <w:vertAlign w:val="subscript"/>
        </w:rPr>
        <w:t>sharing factor</w:t>
      </w:r>
      <w:r>
        <w:t>-1)</w:t>
      </w:r>
      <w:r>
        <w:rPr>
          <w:rFonts w:hint="eastAsia"/>
        </w:rPr>
        <w:t>, otherwise.</w:t>
      </w:r>
    </w:p>
    <w:bookmarkEnd w:id="51"/>
    <w:bookmarkEnd w:id="52"/>
    <w:p w14:paraId="6F90CDA3" w14:textId="77777777" w:rsidR="007006F1" w:rsidRDefault="007006F1" w:rsidP="007006F1">
      <w:pPr>
        <w:ind w:left="568" w:hanging="148"/>
        <w:rPr>
          <w:rFonts w:eastAsia="SimSun"/>
          <w:lang w:eastAsia="zh-CN"/>
        </w:rPr>
      </w:pPr>
      <w:r>
        <w:rPr>
          <w:rFonts w:eastAsia="SimSun" w:hint="eastAsia"/>
          <w:lang w:eastAsia="zh-CN"/>
        </w:rPr>
        <w:t>W</w:t>
      </w:r>
      <w:r>
        <w:rPr>
          <w:rFonts w:eastAsia="SimSun"/>
        </w:rPr>
        <w:t xml:space="preserve">hen UE is not configured with </w:t>
      </w:r>
      <w:r>
        <w:rPr>
          <w:rFonts w:eastAsia="SimSun"/>
          <w:lang w:eastAsia="zh-CN"/>
        </w:rPr>
        <w:t>or UE does not support concurrent measurement gaps</w:t>
      </w:r>
      <w:r>
        <w:rPr>
          <w:rFonts w:eastAsia="SimSun" w:hint="eastAsia"/>
          <w:lang w:eastAsia="zh-CN"/>
        </w:rPr>
        <w:t>:</w:t>
      </w:r>
    </w:p>
    <w:p w14:paraId="212DE752" w14:textId="77777777" w:rsidR="007006F1" w:rsidRDefault="007006F1" w:rsidP="007006F1">
      <w:pPr>
        <w:pStyle w:val="B10"/>
        <w:rPr>
          <w:lang w:eastAsia="zh-CN"/>
        </w:rPr>
      </w:pPr>
      <w:r>
        <w:t>-</w:t>
      </w:r>
      <w:r>
        <w:tab/>
        <w:t>K</w:t>
      </w:r>
      <w:r>
        <w:rPr>
          <w:vertAlign w:val="subscript"/>
        </w:rPr>
        <w:t>p</w:t>
      </w:r>
      <w:r>
        <w:t xml:space="preserve"> is</w:t>
      </w:r>
      <w:r>
        <w:rPr>
          <w:rFonts w:hint="eastAsia"/>
          <w:lang w:eastAsia="zh-CN"/>
        </w:rPr>
        <w:t xml:space="preserve"> </w:t>
      </w:r>
      <w:r>
        <w:t xml:space="preserve">the scaling factor for </w:t>
      </w:r>
      <w:r>
        <w:rPr>
          <w:lang w:eastAsia="zh-CN"/>
        </w:rPr>
        <w:t xml:space="preserve">an SSB frequency layer </w:t>
      </w:r>
      <w:r>
        <w:rPr>
          <w:rFonts w:hint="eastAsia"/>
          <w:lang w:eastAsia="zh-CN"/>
        </w:rPr>
        <w:t>to be measured without measurement gaps.</w:t>
      </w:r>
    </w:p>
    <w:p w14:paraId="790FE710" w14:textId="77777777" w:rsidR="007006F1" w:rsidRDefault="007006F1" w:rsidP="007006F1">
      <w:pPr>
        <w:pStyle w:val="B10"/>
      </w:pPr>
      <w:r>
        <w:t>-</w:t>
      </w:r>
      <w:r>
        <w:tab/>
        <w:t>When intra-frequency SMTC is fully non overlapping with measurement gaps, or intra-frequency SMTC is fully overlapping with MGs, Kp=1</w:t>
      </w:r>
    </w:p>
    <w:p w14:paraId="72204C71" w14:textId="77777777" w:rsidR="007006F1" w:rsidRDefault="007006F1" w:rsidP="007006F1">
      <w:pPr>
        <w:pStyle w:val="B10"/>
        <w:rPr>
          <w:vertAlign w:val="subscript"/>
          <w:lang w:eastAsia="zh-CN"/>
        </w:rPr>
      </w:pPr>
      <w:r>
        <w:t>-</w:t>
      </w:r>
      <w:r>
        <w:tab/>
        <w:t xml:space="preserve">When intra-frequency SMTC is partially overlapping with measurement gaps, Kp = </w:t>
      </w:r>
      <w:r>
        <w:rPr>
          <w:lang w:val="en-US"/>
        </w:rPr>
        <w:t>1/(1- (SMTC period /MGRP)), where SMTC period &lt; MGRP.</w:t>
      </w:r>
      <w:r>
        <w:rPr>
          <w:rFonts w:hint="eastAsia"/>
          <w:lang w:val="en-US" w:eastAsia="zh-CN"/>
        </w:rPr>
        <w:t xml:space="preserve"> </w:t>
      </w:r>
      <w:r>
        <w:t xml:space="preserve">For calculation of Kp,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r>
        <w:rPr>
          <w:lang w:val="en-US"/>
        </w:rPr>
        <w:tab/>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5C21802A" w14:textId="77777777" w:rsidR="007006F1" w:rsidRDefault="007006F1" w:rsidP="007006F1">
      <w:pPr>
        <w:pStyle w:val="TH"/>
      </w:pPr>
      <w:r>
        <w:t>Table 9.2</w:t>
      </w:r>
      <w:r>
        <w:rPr>
          <w:lang w:val="en-US" w:eastAsia="zh-CN"/>
        </w:rPr>
        <w:t>D</w:t>
      </w:r>
      <w:r>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305AC7C1" w14:textId="77777777" w:rsidTr="00AD76D8">
        <w:tc>
          <w:tcPr>
            <w:tcW w:w="4620" w:type="dxa"/>
            <w:tcBorders>
              <w:top w:val="single" w:sz="4" w:space="0" w:color="auto"/>
              <w:left w:val="single" w:sz="4" w:space="0" w:color="auto"/>
              <w:bottom w:val="single" w:sz="4" w:space="0" w:color="auto"/>
              <w:right w:val="single" w:sz="4" w:space="0" w:color="auto"/>
            </w:tcBorders>
          </w:tcPr>
          <w:p w14:paraId="0C3EA181" w14:textId="77777777" w:rsidR="007006F1" w:rsidRDefault="007006F1"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59C687F6" w14:textId="77777777" w:rsidR="007006F1" w:rsidRDefault="007006F1" w:rsidP="00AD76D8">
            <w:pPr>
              <w:pStyle w:val="TAH"/>
            </w:pPr>
            <w:r>
              <w:t>T</w:t>
            </w:r>
            <w:r>
              <w:rPr>
                <w:vertAlign w:val="subscript"/>
              </w:rPr>
              <w:t>PSS/SSS_sync_intra</w:t>
            </w:r>
          </w:p>
        </w:tc>
      </w:tr>
      <w:tr w:rsidR="007006F1" w14:paraId="316A9DA4" w14:textId="77777777" w:rsidTr="00AD76D8">
        <w:tc>
          <w:tcPr>
            <w:tcW w:w="4620" w:type="dxa"/>
            <w:tcBorders>
              <w:top w:val="single" w:sz="4" w:space="0" w:color="auto"/>
              <w:left w:val="single" w:sz="4" w:space="0" w:color="auto"/>
              <w:bottom w:val="single" w:sz="4" w:space="0" w:color="auto"/>
              <w:right w:val="single" w:sz="4" w:space="0" w:color="auto"/>
            </w:tcBorders>
          </w:tcPr>
          <w:p w14:paraId="25ADF35C" w14:textId="77777777" w:rsidR="007006F1" w:rsidRDefault="007006F1" w:rsidP="00AD76D8">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D5DC566" w14:textId="77777777" w:rsidR="007006F1" w:rsidRDefault="007006F1" w:rsidP="00AD76D8">
            <w:pPr>
              <w:pStyle w:val="TAC"/>
            </w:pPr>
            <w:r>
              <w:t>max( 600ms, ceil(5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P</w:t>
            </w:r>
            <w:r>
              <w:t>) x SMTC period )</w:t>
            </w:r>
            <w:r>
              <w:rPr>
                <w:vertAlign w:val="superscript"/>
              </w:rPr>
              <w:t>Note 1</w:t>
            </w:r>
            <w:r>
              <w:t xml:space="preserve"> x CSSF</w:t>
            </w:r>
            <w:r>
              <w:rPr>
                <w:vertAlign w:val="subscript"/>
              </w:rPr>
              <w:t>intra</w:t>
            </w:r>
          </w:p>
        </w:tc>
      </w:tr>
      <w:tr w:rsidR="007006F1" w14:paraId="58039ADA" w14:textId="77777777" w:rsidTr="00AD76D8">
        <w:tc>
          <w:tcPr>
            <w:tcW w:w="4620" w:type="dxa"/>
            <w:tcBorders>
              <w:top w:val="single" w:sz="4" w:space="0" w:color="auto"/>
              <w:left w:val="single" w:sz="4" w:space="0" w:color="auto"/>
              <w:bottom w:val="single" w:sz="4" w:space="0" w:color="auto"/>
              <w:right w:val="single" w:sz="4" w:space="0" w:color="auto"/>
            </w:tcBorders>
          </w:tcPr>
          <w:p w14:paraId="622E7045" w14:textId="77777777" w:rsidR="007006F1" w:rsidRDefault="007006F1" w:rsidP="00AD76D8">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A960326" w14:textId="77777777" w:rsidR="007006F1" w:rsidRDefault="007006F1" w:rsidP="00AD76D8">
            <w:pPr>
              <w:pStyle w:val="TAC"/>
              <w:rPr>
                <w:b/>
              </w:rPr>
            </w:pPr>
            <w:r>
              <w:t>max( 600ms, ceil(</w:t>
            </w:r>
            <w:r>
              <w:rPr>
                <w:rFonts w:hint="eastAsia"/>
                <w:lang w:eastAsia="zh-CN"/>
              </w:rPr>
              <w:t>M2</w:t>
            </w:r>
            <w:r>
              <w:rPr>
                <w:rFonts w:hint="eastAsia"/>
                <w:vertAlign w:val="superscript"/>
                <w:lang w:eastAsia="zh-CN"/>
              </w:rPr>
              <w:t xml:space="preserve"> Note 2</w:t>
            </w:r>
            <w:r>
              <w:t>x 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P</w:t>
            </w:r>
            <w:r>
              <w:t>) x max(SMTC period,DRX cycle)) x CSSF</w:t>
            </w:r>
            <w:r>
              <w:rPr>
                <w:vertAlign w:val="subscript"/>
              </w:rPr>
              <w:t>intra</w:t>
            </w:r>
          </w:p>
        </w:tc>
      </w:tr>
      <w:tr w:rsidR="007006F1" w14:paraId="584EBBBC" w14:textId="77777777" w:rsidTr="00AD76D8">
        <w:tc>
          <w:tcPr>
            <w:tcW w:w="4620" w:type="dxa"/>
            <w:tcBorders>
              <w:top w:val="single" w:sz="4" w:space="0" w:color="auto"/>
              <w:left w:val="single" w:sz="4" w:space="0" w:color="auto"/>
              <w:bottom w:val="single" w:sz="4" w:space="0" w:color="auto"/>
              <w:right w:val="single" w:sz="4" w:space="0" w:color="auto"/>
            </w:tcBorders>
          </w:tcPr>
          <w:p w14:paraId="1D587311" w14:textId="77777777" w:rsidR="007006F1" w:rsidRDefault="007006F1" w:rsidP="00AD76D8">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65430CCB" w14:textId="77777777" w:rsidR="007006F1" w:rsidRDefault="007006F1" w:rsidP="00AD76D8">
            <w:pPr>
              <w:pStyle w:val="TAC"/>
              <w:rPr>
                <w:b/>
                <w:lang w:val="fr-FR"/>
              </w:rPr>
            </w:pPr>
            <w:r>
              <w:rPr>
                <w:lang w:val="fr-FR"/>
              </w:rPr>
              <w:t>ceil(5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P</w:t>
            </w:r>
            <w:r>
              <w:rPr>
                <w:lang w:val="fr-FR"/>
              </w:rPr>
              <w:t>) x DRX cycle x CSSF</w:t>
            </w:r>
            <w:r>
              <w:rPr>
                <w:vertAlign w:val="subscript"/>
                <w:lang w:val="fr-FR"/>
              </w:rPr>
              <w:t>intra</w:t>
            </w:r>
          </w:p>
        </w:tc>
      </w:tr>
      <w:tr w:rsidR="007006F1" w14:paraId="728F2FEF" w14:textId="77777777" w:rsidTr="00AD76D8">
        <w:tc>
          <w:tcPr>
            <w:tcW w:w="9241" w:type="dxa"/>
            <w:gridSpan w:val="2"/>
            <w:tcBorders>
              <w:top w:val="single" w:sz="4" w:space="0" w:color="auto"/>
              <w:left w:val="single" w:sz="4" w:space="0" w:color="auto"/>
              <w:bottom w:val="single" w:sz="4" w:space="0" w:color="auto"/>
              <w:right w:val="single" w:sz="4" w:space="0" w:color="auto"/>
            </w:tcBorders>
          </w:tcPr>
          <w:p w14:paraId="5F84FC07" w14:textId="77777777" w:rsidR="007006F1" w:rsidRDefault="007006F1" w:rsidP="00AD76D8">
            <w:pPr>
              <w:pStyle w:val="TAN"/>
            </w:pPr>
            <w:r>
              <w:t>NOTE 1:</w:t>
            </w:r>
            <w:r>
              <w:tab/>
              <w:t>If different SMTC periodicities are configured for different cells, the SMTC period in the requirement is the one used by the cell being identified</w:t>
            </w:r>
          </w:p>
          <w:p w14:paraId="0BC5857E" w14:textId="77777777" w:rsidR="007006F1" w:rsidRDefault="007006F1" w:rsidP="00AD76D8">
            <w:pPr>
              <w:pStyle w:val="TAN"/>
              <w:rPr>
                <w:lang w:eastAsia="zh-CN"/>
              </w:rPr>
            </w:pPr>
            <w:r>
              <w:t xml:space="preserve">NOTE </w:t>
            </w:r>
            <w:r>
              <w:rPr>
                <w:rFonts w:hint="eastAsia"/>
              </w:rPr>
              <w:t>2</w:t>
            </w:r>
            <w:r>
              <w:t>:</w:t>
            </w:r>
            <w:r>
              <w:tab/>
              <w:t>M2=1</w:t>
            </w:r>
            <w:r>
              <w:rPr>
                <w:rFonts w:hint="eastAsia"/>
                <w:lang w:eastAsia="zh-CN"/>
              </w:rPr>
              <w:t>.5</w:t>
            </w:r>
            <w:r>
              <w:rPr>
                <w:rFonts w:hint="eastAsia"/>
              </w:rPr>
              <w:t>.</w:t>
            </w:r>
          </w:p>
          <w:p w14:paraId="339EEA4C" w14:textId="77777777" w:rsidR="007006F1" w:rsidRDefault="007006F1" w:rsidP="00AD76D8">
            <w:pPr>
              <w:pStyle w:val="TAN"/>
              <w:rPr>
                <w:rFonts w:eastAsia="DengXian"/>
                <w:lang w:eastAsia="zh-CN"/>
              </w:rPr>
            </w:pPr>
            <w:r>
              <w:t xml:space="preserve">NOTE </w:t>
            </w:r>
            <w:r>
              <w:rPr>
                <w:rFonts w:hint="eastAsia"/>
                <w:lang w:eastAsia="zh-CN"/>
              </w:rPr>
              <w:t>3</w:t>
            </w:r>
            <w:r>
              <w:t>:</w:t>
            </w:r>
            <w:r>
              <w:rPr>
                <w:lang w:val="en-US"/>
              </w:rPr>
              <w:tab/>
              <w:t xml:space="preserve">For UEs with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For UEs with omnidirectional antennas, N1 = 1.</w:t>
            </w:r>
          </w:p>
        </w:tc>
      </w:tr>
    </w:tbl>
    <w:p w14:paraId="7A2EEB37" w14:textId="77777777" w:rsidR="007006F1" w:rsidRDefault="007006F1" w:rsidP="007006F1">
      <w:pPr>
        <w:rPr>
          <w:lang w:eastAsia="zh-CN"/>
        </w:rPr>
      </w:pPr>
    </w:p>
    <w:p w14:paraId="7502A5DF" w14:textId="77777777" w:rsidR="007006F1" w:rsidRDefault="007006F1" w:rsidP="007006F1">
      <w:pPr>
        <w:pStyle w:val="TH"/>
      </w:pPr>
      <w:r>
        <w:t>Table 9.2</w:t>
      </w:r>
      <w:r>
        <w:rPr>
          <w:lang w:val="en-US" w:eastAsia="zh-CN"/>
        </w:rPr>
        <w:t>D</w:t>
      </w:r>
      <w:r>
        <w:t>.5.1-3: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58A1A6CD" w14:textId="77777777" w:rsidTr="00AD76D8">
        <w:tc>
          <w:tcPr>
            <w:tcW w:w="4620" w:type="dxa"/>
            <w:tcBorders>
              <w:top w:val="single" w:sz="4" w:space="0" w:color="auto"/>
              <w:left w:val="single" w:sz="4" w:space="0" w:color="auto"/>
              <w:bottom w:val="single" w:sz="4" w:space="0" w:color="auto"/>
              <w:right w:val="single" w:sz="4" w:space="0" w:color="auto"/>
            </w:tcBorders>
          </w:tcPr>
          <w:p w14:paraId="01A256D3" w14:textId="77777777" w:rsidR="007006F1" w:rsidRDefault="007006F1"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BE9850A" w14:textId="77777777" w:rsidR="007006F1" w:rsidRDefault="007006F1" w:rsidP="00AD76D8">
            <w:pPr>
              <w:pStyle w:val="TAH"/>
            </w:pPr>
            <w:r>
              <w:t>T</w:t>
            </w:r>
            <w:r>
              <w:rPr>
                <w:vertAlign w:val="subscript"/>
              </w:rPr>
              <w:t>SSB_time_index_intra</w:t>
            </w:r>
          </w:p>
        </w:tc>
      </w:tr>
      <w:tr w:rsidR="007006F1" w14:paraId="52B9074C" w14:textId="77777777" w:rsidTr="00AD76D8">
        <w:tc>
          <w:tcPr>
            <w:tcW w:w="4620" w:type="dxa"/>
            <w:tcBorders>
              <w:top w:val="single" w:sz="4" w:space="0" w:color="auto"/>
              <w:left w:val="single" w:sz="4" w:space="0" w:color="auto"/>
              <w:bottom w:val="single" w:sz="4" w:space="0" w:color="auto"/>
              <w:right w:val="single" w:sz="4" w:space="0" w:color="auto"/>
            </w:tcBorders>
          </w:tcPr>
          <w:p w14:paraId="4C88E76E" w14:textId="77777777" w:rsidR="007006F1" w:rsidRDefault="007006F1" w:rsidP="00AD76D8">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B234273" w14:textId="77777777" w:rsidR="007006F1" w:rsidRDefault="007006F1" w:rsidP="00AD76D8">
            <w:pPr>
              <w:pStyle w:val="TAC"/>
            </w:pPr>
            <w:r>
              <w:t>max(120ms, ceil(3 x K</w:t>
            </w:r>
            <w:r>
              <w:rPr>
                <w:vertAlign w:val="subscript"/>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P</w:t>
            </w:r>
            <w:r>
              <w:t>)</w:t>
            </w:r>
            <w:r>
              <w:rPr>
                <w:vertAlign w:val="subscript"/>
              </w:rPr>
              <w:t xml:space="preserve"> </w:t>
            </w:r>
            <w:r>
              <w:t>x SMTC period)</w:t>
            </w:r>
            <w:r>
              <w:rPr>
                <w:vertAlign w:val="superscript"/>
              </w:rPr>
              <w:t>Note 1</w:t>
            </w:r>
            <w:r>
              <w:t xml:space="preserve"> x CSSF</w:t>
            </w:r>
            <w:r>
              <w:rPr>
                <w:vertAlign w:val="subscript"/>
              </w:rPr>
              <w:t>intra</w:t>
            </w:r>
          </w:p>
        </w:tc>
      </w:tr>
      <w:tr w:rsidR="007006F1" w14:paraId="6121332D" w14:textId="77777777" w:rsidTr="00AD76D8">
        <w:tc>
          <w:tcPr>
            <w:tcW w:w="4620" w:type="dxa"/>
            <w:tcBorders>
              <w:top w:val="single" w:sz="4" w:space="0" w:color="auto"/>
              <w:left w:val="single" w:sz="4" w:space="0" w:color="auto"/>
              <w:bottom w:val="single" w:sz="4" w:space="0" w:color="auto"/>
              <w:right w:val="single" w:sz="4" w:space="0" w:color="auto"/>
            </w:tcBorders>
          </w:tcPr>
          <w:p w14:paraId="1F59E06E" w14:textId="77777777" w:rsidR="007006F1" w:rsidRDefault="007006F1" w:rsidP="00AD76D8">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56038C10" w14:textId="77777777" w:rsidR="007006F1" w:rsidRDefault="007006F1" w:rsidP="00AD76D8">
            <w:pPr>
              <w:pStyle w:val="TAC"/>
              <w:rPr>
                <w:b/>
              </w:rPr>
            </w:pPr>
            <w:r>
              <w:t>max(120ms, ceil (</w:t>
            </w:r>
            <w:r>
              <w:rPr>
                <w:rFonts w:hint="eastAsia"/>
                <w:lang w:eastAsia="zh-CN"/>
              </w:rPr>
              <w:t>M2</w:t>
            </w:r>
            <w:r>
              <w:rPr>
                <w:rFonts w:hint="eastAsia"/>
                <w:vertAlign w:val="superscript"/>
                <w:lang w:eastAsia="zh-CN"/>
              </w:rPr>
              <w:t xml:space="preserve"> Note 2</w:t>
            </w:r>
            <w:r>
              <w:t xml:space="preserve"> x 3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P</w:t>
            </w:r>
            <w:r>
              <w:t>) x max(SMTC period,DRX cycle)) x CSSF</w:t>
            </w:r>
            <w:r>
              <w:rPr>
                <w:vertAlign w:val="subscript"/>
              </w:rPr>
              <w:t>intra</w:t>
            </w:r>
          </w:p>
        </w:tc>
      </w:tr>
      <w:tr w:rsidR="007006F1" w14:paraId="43AC9D88" w14:textId="77777777" w:rsidTr="00AD76D8">
        <w:tc>
          <w:tcPr>
            <w:tcW w:w="4620" w:type="dxa"/>
            <w:tcBorders>
              <w:top w:val="single" w:sz="4" w:space="0" w:color="auto"/>
              <w:left w:val="single" w:sz="4" w:space="0" w:color="auto"/>
              <w:bottom w:val="single" w:sz="4" w:space="0" w:color="auto"/>
              <w:right w:val="single" w:sz="4" w:space="0" w:color="auto"/>
            </w:tcBorders>
          </w:tcPr>
          <w:p w14:paraId="51B53EBB" w14:textId="77777777" w:rsidR="007006F1" w:rsidRDefault="007006F1" w:rsidP="00AD76D8">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31346FAA" w14:textId="77777777" w:rsidR="007006F1" w:rsidRDefault="007006F1" w:rsidP="00AD76D8">
            <w:pPr>
              <w:pStyle w:val="TAC"/>
              <w:rPr>
                <w:b/>
                <w:lang w:val="fr-FR"/>
              </w:rPr>
            </w:pPr>
            <w:r>
              <w:rPr>
                <w:lang w:val="fr-FR"/>
              </w:rPr>
              <w:t>Ceil(3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P</w:t>
            </w:r>
            <w:r>
              <w:rPr>
                <w:lang w:val="fr-FR"/>
              </w:rPr>
              <w:t>) x DRX cycle x CSSF</w:t>
            </w:r>
            <w:r>
              <w:rPr>
                <w:vertAlign w:val="subscript"/>
                <w:lang w:val="fr-FR"/>
              </w:rPr>
              <w:t>intra</w:t>
            </w:r>
          </w:p>
        </w:tc>
      </w:tr>
      <w:tr w:rsidR="007006F1" w14:paraId="2CEA14F6" w14:textId="77777777" w:rsidTr="00AD76D8">
        <w:tc>
          <w:tcPr>
            <w:tcW w:w="9241" w:type="dxa"/>
            <w:gridSpan w:val="2"/>
            <w:tcBorders>
              <w:top w:val="single" w:sz="4" w:space="0" w:color="auto"/>
              <w:left w:val="single" w:sz="4" w:space="0" w:color="auto"/>
              <w:bottom w:val="single" w:sz="4" w:space="0" w:color="auto"/>
              <w:right w:val="single" w:sz="4" w:space="0" w:color="auto"/>
            </w:tcBorders>
          </w:tcPr>
          <w:p w14:paraId="50243CE7" w14:textId="77777777" w:rsidR="007006F1" w:rsidRDefault="007006F1" w:rsidP="00AD76D8">
            <w:pPr>
              <w:pStyle w:val="TAN"/>
            </w:pPr>
            <w:r>
              <w:rPr>
                <w:lang w:eastAsia="ko-KR"/>
              </w:rPr>
              <w:t>NOTE</w:t>
            </w:r>
            <w:r>
              <w:t xml:space="preserve"> 1:</w:t>
            </w:r>
            <w:r>
              <w:tab/>
              <w:t>If different SMTC periodicities are configured for different cells, the SMTC period in the requirement is the one used by the cell being identified</w:t>
            </w:r>
          </w:p>
          <w:p w14:paraId="1941433C" w14:textId="77777777" w:rsidR="007006F1" w:rsidRDefault="007006F1" w:rsidP="00AD76D8">
            <w:pPr>
              <w:pStyle w:val="TAN"/>
              <w:rPr>
                <w:lang w:eastAsia="zh-CN"/>
              </w:rPr>
            </w:pPr>
            <w:r>
              <w:t>NOTE 2:</w:t>
            </w:r>
            <w:r>
              <w:tab/>
              <w:t>M2=1</w:t>
            </w:r>
            <w:r>
              <w:rPr>
                <w:rFonts w:hint="eastAsia"/>
                <w:lang w:eastAsia="zh-CN"/>
              </w:rPr>
              <w:t>.5</w:t>
            </w:r>
          </w:p>
          <w:p w14:paraId="77BD1C0D" w14:textId="77777777" w:rsidR="007006F1" w:rsidRDefault="007006F1" w:rsidP="00AD76D8">
            <w:pPr>
              <w:pStyle w:val="TAN"/>
              <w:rPr>
                <w:lang w:eastAsia="zh-CN"/>
              </w:rPr>
            </w:pPr>
            <w:r>
              <w:t xml:space="preserve">NOTE </w:t>
            </w:r>
            <w:r>
              <w:rPr>
                <w:rFonts w:hint="eastAsia"/>
                <w:lang w:eastAsia="zh-CN"/>
              </w:rPr>
              <w:t>3</w:t>
            </w:r>
            <w:r>
              <w:t>:</w:t>
            </w:r>
            <w:r>
              <w:rPr>
                <w:lang w:val="en-US"/>
              </w:rPr>
              <w:tab/>
              <w:t xml:space="preserve">For UEs with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For UEs with omnidirectional antennas, N1 = 1.</w:t>
            </w:r>
          </w:p>
        </w:tc>
      </w:tr>
    </w:tbl>
    <w:p w14:paraId="2B32ED1F" w14:textId="77777777" w:rsidR="007006F1" w:rsidRDefault="007006F1" w:rsidP="007006F1">
      <w:pPr>
        <w:rPr>
          <w:lang w:eastAsia="zh-CN"/>
        </w:rPr>
      </w:pPr>
    </w:p>
    <w:p w14:paraId="5BBF8A3D" w14:textId="77777777" w:rsidR="007006F1" w:rsidRDefault="007006F1" w:rsidP="007006F1">
      <w:pPr>
        <w:pStyle w:val="Heading4"/>
      </w:pPr>
      <w:r>
        <w:t>9.2</w:t>
      </w:r>
      <w:r>
        <w:rPr>
          <w:lang w:val="en-US" w:eastAsia="zh-CN"/>
        </w:rPr>
        <w:t>D</w:t>
      </w:r>
      <w:r>
        <w:t>.5.2</w:t>
      </w:r>
      <w:r>
        <w:tab/>
        <w:t>Measurement period</w:t>
      </w:r>
    </w:p>
    <w:p w14:paraId="5E27270A" w14:textId="77777777" w:rsidR="007006F1" w:rsidRDefault="007006F1" w:rsidP="007006F1">
      <w:pPr>
        <w:rPr>
          <w:lang w:eastAsia="zh-CN"/>
        </w:rPr>
      </w:pPr>
      <w:r>
        <w:t>The measurement period for intra-frequency measurements without gaps is as shown in table 9.2</w:t>
      </w:r>
      <w:r>
        <w:rPr>
          <w:lang w:val="en-US" w:eastAsia="zh-CN"/>
        </w:rPr>
        <w:t>D</w:t>
      </w:r>
      <w:r>
        <w:t xml:space="preserve">.5.2-1. </w:t>
      </w:r>
    </w:p>
    <w:p w14:paraId="1F11A584" w14:textId="77777777" w:rsidR="007006F1" w:rsidRDefault="007006F1" w:rsidP="007006F1">
      <w:pPr>
        <w:rPr>
          <w:rFonts w:ascii="Arial" w:hAnsi="Arial"/>
          <w:b/>
          <w:sz w:val="18"/>
          <w:lang w:eastAsia="zh-CN"/>
        </w:rPr>
      </w:pPr>
      <w:r>
        <w:rPr>
          <w:lang w:val="en-US"/>
        </w:rPr>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w:t>
      </w:r>
      <w:r>
        <w:rPr>
          <w:sz w:val="18"/>
        </w:rPr>
        <w:t>T</w:t>
      </w:r>
      <w:r>
        <w:rPr>
          <w:sz w:val="18"/>
          <w:vertAlign w:val="subscript"/>
        </w:rPr>
        <w:t>SSB_measurement_period_intra</w:t>
      </w:r>
    </w:p>
    <w:p w14:paraId="03078E9A" w14:textId="77777777" w:rsidR="007006F1" w:rsidRDefault="007006F1" w:rsidP="007006F1">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53F64EA9" w14:textId="77777777" w:rsidR="007006F1" w:rsidRDefault="007006F1" w:rsidP="007006F1">
      <w:pPr>
        <w:pStyle w:val="TH"/>
      </w:pPr>
      <w:r>
        <w:t>Table 9.2</w:t>
      </w:r>
      <w:r>
        <w:rPr>
          <w:lang w:val="en-US" w:eastAsia="zh-CN"/>
        </w:rPr>
        <w:t>D</w:t>
      </w:r>
      <w:r>
        <w:t>.5.2-1: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7CB62F0F" w14:textId="77777777" w:rsidTr="00AD76D8">
        <w:tc>
          <w:tcPr>
            <w:tcW w:w="4620" w:type="dxa"/>
            <w:tcBorders>
              <w:top w:val="single" w:sz="4" w:space="0" w:color="auto"/>
              <w:left w:val="single" w:sz="4" w:space="0" w:color="auto"/>
              <w:bottom w:val="single" w:sz="4" w:space="0" w:color="auto"/>
              <w:right w:val="single" w:sz="4" w:space="0" w:color="auto"/>
            </w:tcBorders>
          </w:tcPr>
          <w:p w14:paraId="2B348363" w14:textId="77777777" w:rsidR="007006F1" w:rsidRDefault="007006F1"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18A13D37" w14:textId="77777777" w:rsidR="007006F1" w:rsidRDefault="007006F1" w:rsidP="00AD76D8">
            <w:pPr>
              <w:pStyle w:val="TAH"/>
            </w:pPr>
            <w:r>
              <w:t>T</w:t>
            </w:r>
            <w:r>
              <w:rPr>
                <w:vertAlign w:val="subscript"/>
              </w:rPr>
              <w:t xml:space="preserve"> SSB_measurement_period_intra</w:t>
            </w:r>
            <w:r>
              <w:t xml:space="preserve">  </w:t>
            </w:r>
          </w:p>
        </w:tc>
      </w:tr>
      <w:tr w:rsidR="007006F1" w14:paraId="5FD32F97" w14:textId="77777777" w:rsidTr="00AD76D8">
        <w:tc>
          <w:tcPr>
            <w:tcW w:w="4620" w:type="dxa"/>
            <w:tcBorders>
              <w:top w:val="single" w:sz="4" w:space="0" w:color="auto"/>
              <w:left w:val="single" w:sz="4" w:space="0" w:color="auto"/>
              <w:bottom w:val="single" w:sz="4" w:space="0" w:color="auto"/>
              <w:right w:val="single" w:sz="4" w:space="0" w:color="auto"/>
            </w:tcBorders>
          </w:tcPr>
          <w:p w14:paraId="7438489C" w14:textId="77777777" w:rsidR="007006F1" w:rsidRDefault="007006F1" w:rsidP="00AD76D8">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2E4673BF" w14:textId="77777777" w:rsidR="007006F1" w:rsidRDefault="007006F1" w:rsidP="00AD76D8">
            <w:pPr>
              <w:pStyle w:val="TAC"/>
            </w:pPr>
            <w:r>
              <w:t>max(200ms, ceil( 5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P</w:t>
            </w:r>
            <w:r>
              <w:t>) x SMTC period)</w:t>
            </w:r>
            <w:r>
              <w:rPr>
                <w:vertAlign w:val="superscript"/>
              </w:rPr>
              <w:t>Note 1</w:t>
            </w:r>
            <w:r>
              <w:t xml:space="preserve"> x CSSF</w:t>
            </w:r>
            <w:r>
              <w:rPr>
                <w:vertAlign w:val="subscript"/>
              </w:rPr>
              <w:t>intra</w:t>
            </w:r>
          </w:p>
        </w:tc>
      </w:tr>
      <w:tr w:rsidR="007006F1" w14:paraId="0B1B3FB9" w14:textId="77777777" w:rsidTr="00AD76D8">
        <w:tc>
          <w:tcPr>
            <w:tcW w:w="4620" w:type="dxa"/>
            <w:tcBorders>
              <w:top w:val="single" w:sz="4" w:space="0" w:color="auto"/>
              <w:left w:val="single" w:sz="4" w:space="0" w:color="auto"/>
              <w:bottom w:val="single" w:sz="4" w:space="0" w:color="auto"/>
              <w:right w:val="single" w:sz="4" w:space="0" w:color="auto"/>
            </w:tcBorders>
          </w:tcPr>
          <w:p w14:paraId="43D59F74" w14:textId="77777777" w:rsidR="007006F1" w:rsidRDefault="007006F1" w:rsidP="00AD76D8">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552F8AF" w14:textId="77777777" w:rsidR="007006F1" w:rsidRDefault="007006F1" w:rsidP="00AD76D8">
            <w:pPr>
              <w:pStyle w:val="TAC"/>
              <w:rPr>
                <w:b/>
              </w:rPr>
            </w:pPr>
            <w:r>
              <w:t>max(200ms, ceil(1.5x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P</w:t>
            </w:r>
            <w:r>
              <w:t>) x max(SMTC period,DRX cycle)) x CSSF</w:t>
            </w:r>
            <w:r>
              <w:rPr>
                <w:vertAlign w:val="subscript"/>
              </w:rPr>
              <w:t>intra</w:t>
            </w:r>
          </w:p>
        </w:tc>
      </w:tr>
      <w:tr w:rsidR="007006F1" w14:paraId="62539F66" w14:textId="77777777" w:rsidTr="00AD76D8">
        <w:tc>
          <w:tcPr>
            <w:tcW w:w="4620" w:type="dxa"/>
            <w:tcBorders>
              <w:top w:val="single" w:sz="4" w:space="0" w:color="auto"/>
              <w:left w:val="single" w:sz="4" w:space="0" w:color="auto"/>
              <w:bottom w:val="single" w:sz="4" w:space="0" w:color="auto"/>
              <w:right w:val="single" w:sz="4" w:space="0" w:color="auto"/>
            </w:tcBorders>
          </w:tcPr>
          <w:p w14:paraId="2F685049" w14:textId="77777777" w:rsidR="007006F1" w:rsidRDefault="007006F1" w:rsidP="00AD76D8">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FDCBD36" w14:textId="77777777" w:rsidR="007006F1" w:rsidRDefault="007006F1" w:rsidP="00AD76D8">
            <w:pPr>
              <w:pStyle w:val="TAC"/>
              <w:rPr>
                <w:b/>
                <w:lang w:val="fr-FR"/>
              </w:rPr>
            </w:pPr>
            <w:r>
              <w:rPr>
                <w:lang w:val="fr-FR"/>
              </w:rPr>
              <w:t>ceil( 5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P</w:t>
            </w:r>
            <w:r>
              <w:rPr>
                <w:lang w:val="fr-FR"/>
              </w:rPr>
              <w:t>) x DRX cycle x CSSF</w:t>
            </w:r>
            <w:r>
              <w:rPr>
                <w:vertAlign w:val="subscript"/>
                <w:lang w:val="fr-FR"/>
              </w:rPr>
              <w:t>intra</w:t>
            </w:r>
          </w:p>
        </w:tc>
      </w:tr>
      <w:tr w:rsidR="007006F1" w14:paraId="36965545" w14:textId="77777777" w:rsidTr="00AD76D8">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3D1703A4" w14:textId="77777777" w:rsidR="007006F1" w:rsidRDefault="007006F1" w:rsidP="00AD76D8">
            <w:pPr>
              <w:pStyle w:val="TAN"/>
              <w:rPr>
                <w:lang w:eastAsia="zh-CN"/>
              </w:rPr>
            </w:pPr>
            <w:r>
              <w:t>NOTE 1:</w:t>
            </w:r>
            <w:r>
              <w:tab/>
              <w:t>If different SMTC periodicities are configured for different cells, the SMTC period in the requirement is the one used by the cell being identified</w:t>
            </w:r>
          </w:p>
          <w:p w14:paraId="36F38086" w14:textId="77777777" w:rsidR="007006F1" w:rsidRDefault="007006F1" w:rsidP="00AD76D8">
            <w:pPr>
              <w:pStyle w:val="TAN"/>
              <w:rPr>
                <w:lang w:eastAsia="zh-CN"/>
              </w:rPr>
            </w:pPr>
            <w:r>
              <w:t xml:space="preserve">NOTE </w:t>
            </w:r>
            <w:r>
              <w:rPr>
                <w:rFonts w:hint="eastAsia"/>
                <w:lang w:eastAsia="zh-CN"/>
              </w:rPr>
              <w:t>2</w:t>
            </w:r>
            <w:r>
              <w:t>:</w:t>
            </w:r>
            <w:r>
              <w:rPr>
                <w:lang w:val="en-US"/>
              </w:rPr>
              <w:tab/>
              <w:t xml:space="preserve">For UEs with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For UEs with omnidirectional antennas, N1 = 1.</w:t>
            </w:r>
          </w:p>
        </w:tc>
      </w:tr>
    </w:tbl>
    <w:p w14:paraId="40520192" w14:textId="77777777" w:rsidR="007006F1" w:rsidRDefault="007006F1" w:rsidP="007006F1">
      <w:pPr>
        <w:rPr>
          <w:lang w:eastAsia="zh-CN"/>
        </w:rPr>
      </w:pPr>
    </w:p>
    <w:p w14:paraId="25131F26" w14:textId="77777777" w:rsidR="007006F1" w:rsidRDefault="007006F1" w:rsidP="007006F1">
      <w:pPr>
        <w:pStyle w:val="Heading4"/>
      </w:pPr>
      <w:r>
        <w:t>9.2</w:t>
      </w:r>
      <w:r>
        <w:rPr>
          <w:lang w:val="en-US" w:eastAsia="zh-CN"/>
        </w:rPr>
        <w:t>D</w:t>
      </w:r>
      <w:r>
        <w:t>.5.3</w:t>
      </w:r>
      <w:r>
        <w:tab/>
        <w:t>Scheduling availability of UE during intra-frequency measurements</w:t>
      </w:r>
    </w:p>
    <w:p w14:paraId="699EB7DD" w14:textId="77777777" w:rsidR="007006F1" w:rsidRDefault="007006F1" w:rsidP="007006F1">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090088EF" w14:textId="77777777" w:rsidR="007006F1" w:rsidRDefault="007006F1" w:rsidP="007006F1">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w:t>
      </w:r>
      <w:r>
        <w:rPr>
          <w:lang w:val="en-US" w:eastAsia="zh-CN"/>
        </w:rPr>
        <w:t>D</w:t>
      </w:r>
      <w:r>
        <w:rPr>
          <w:rFonts w:hint="eastAsia"/>
          <w:lang w:val="en-US" w:eastAsia="zh-CN"/>
        </w:rPr>
        <w:t xml:space="preserve">.5.3 also apply when a Pre-MG is deactivated. </w:t>
      </w:r>
    </w:p>
    <w:p w14:paraId="7491DEA9" w14:textId="77777777" w:rsidR="007006F1" w:rsidRDefault="007006F1" w:rsidP="007006F1">
      <w:pPr>
        <w:pStyle w:val="Heading5"/>
      </w:pPr>
      <w:r>
        <w:t>9.2</w:t>
      </w:r>
      <w:r>
        <w:rPr>
          <w:lang w:val="en-US" w:eastAsia="zh-CN"/>
        </w:rPr>
        <w:t>D</w:t>
      </w:r>
      <w:r>
        <w:t>.5.3.1</w:t>
      </w:r>
      <w:r>
        <w:tab/>
        <w:t>Scheduling availability of UE performing measurements in TDD bands on FR1</w:t>
      </w:r>
    </w:p>
    <w:p w14:paraId="1B17EF2F" w14:textId="77777777" w:rsidR="007006F1" w:rsidRDefault="007006F1" w:rsidP="007006F1">
      <w:r>
        <w:t xml:space="preserve">When the </w:t>
      </w:r>
      <w:r>
        <w:rPr>
          <w:rFonts w:hint="eastAsia"/>
          <w:lang w:eastAsia="zh-CN"/>
        </w:rPr>
        <w:t xml:space="preserve">ATG </w:t>
      </w:r>
      <w:r>
        <w:t xml:space="preserve">UE performs intra-frequency measurements in a TDD band, the following restrictions apply due to SS-RSRP or SS-SINR measurement </w:t>
      </w:r>
    </w:p>
    <w:p w14:paraId="003FA63C" w14:textId="77777777" w:rsidR="007006F1" w:rsidRDefault="007006F1" w:rsidP="007006F1">
      <w:pPr>
        <w:pStyle w:val="B10"/>
        <w:rPr>
          <w:i/>
          <w:lang w:eastAsia="zh-CN"/>
        </w:rPr>
      </w:pPr>
      <w:r>
        <w:rPr>
          <w:lang w:val="en-US"/>
        </w:rPr>
        <w:t>-</w:t>
      </w:r>
      <w:r>
        <w:rPr>
          <w:lang w:val="en-US"/>
        </w:rPr>
        <w:tab/>
        <w:t xml:space="preserve">The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24D8FC34" w14:textId="77777777" w:rsidR="007006F1" w:rsidRDefault="007006F1" w:rsidP="007006F1">
      <w:r>
        <w:rPr>
          <w:rFonts w:hint="eastAsia"/>
        </w:rPr>
        <w:t>W</w:t>
      </w:r>
      <w:r>
        <w:t>hen the ATG UE with phase array antenna performs intra-frequency neighbouring cell measurements in TDD band, the following restrictions apply due to SS-RSRP or SS-SINR measurement:</w:t>
      </w:r>
    </w:p>
    <w:p w14:paraId="33501768" w14:textId="77777777" w:rsidR="007006F1" w:rsidRDefault="007006F1" w:rsidP="007006F1">
      <w:pPr>
        <w:pStyle w:val="B10"/>
        <w:rPr>
          <w:lang w:eastAsia="zh-CN"/>
        </w:rPr>
      </w:pPr>
      <w:r>
        <w:rPr>
          <w:lang w:val="en-US"/>
        </w:rPr>
        <w:t>-</w:t>
      </w:r>
      <w:r>
        <w:rPr>
          <w:lang w:val="en-US"/>
        </w:rPr>
        <w:tab/>
      </w:r>
      <w:r>
        <w:rPr>
          <w:lang w:eastAsia="zh-CN"/>
        </w:rPr>
        <w:t>If deriveSSB-IndexFromCell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smtc2 is configured, the SMTC periodicity follows smtc2; Otherwise SMTC periodicity follows smtc1.</w:t>
      </w:r>
    </w:p>
    <w:p w14:paraId="229EC1B5" w14:textId="77777777" w:rsidR="007006F1" w:rsidRDefault="007006F1" w:rsidP="007006F1">
      <w:pPr>
        <w:pStyle w:val="B10"/>
        <w:rPr>
          <w:lang w:val="en-US"/>
        </w:rPr>
      </w:pPr>
      <w:r>
        <w:rPr>
          <w:lang w:val="en-US"/>
        </w:rPr>
        <w:t>-</w:t>
      </w:r>
      <w:r>
        <w:rPr>
          <w:lang w:val="en-US"/>
        </w:rPr>
        <w:tab/>
        <w:t>If deriveSSB-IndexFromCell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3F79F6D3" w14:textId="77777777" w:rsidR="007006F1" w:rsidRDefault="007006F1" w:rsidP="007006F1">
      <w:r>
        <w:t xml:space="preserve">When the </w:t>
      </w:r>
      <w:r>
        <w:rPr>
          <w:rFonts w:hint="eastAsia"/>
          <w:lang w:eastAsia="zh-CN"/>
        </w:rPr>
        <w:t xml:space="preserve">ATG </w:t>
      </w:r>
      <w:r>
        <w:t xml:space="preserve">UE performs intra-frequency measurements in a TDD band, the following restrictions apply due to </w:t>
      </w:r>
      <w:r>
        <w:rPr>
          <w:lang w:val="en-US"/>
        </w:rPr>
        <w:t>SS-RSRQ</w:t>
      </w:r>
      <w:r>
        <w:t xml:space="preserve"> measurement </w:t>
      </w:r>
    </w:p>
    <w:p w14:paraId="44FECDBA" w14:textId="77777777" w:rsidR="007006F1" w:rsidRDefault="007006F1" w:rsidP="007006F1">
      <w:pPr>
        <w:pStyle w:val="B10"/>
        <w:rPr>
          <w:i/>
          <w:lang w:eastAsia="zh-CN"/>
        </w:rPr>
      </w:pPr>
      <w:r>
        <w:rPr>
          <w:lang w:val="en-US"/>
        </w:rPr>
        <w:t>-</w:t>
      </w:r>
      <w:r>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7E272093" w14:textId="77777777" w:rsidR="007006F1" w:rsidRDefault="007006F1" w:rsidP="007006F1">
      <w:r>
        <w:t>When the ATG UE with phase array antenna performs intra-frequency neighbouring cell measurements in TDD band, the following restrictions apply due to SS-RSRQ measurement:</w:t>
      </w:r>
    </w:p>
    <w:p w14:paraId="3E199699" w14:textId="77777777" w:rsidR="007006F1" w:rsidRDefault="007006F1" w:rsidP="007006F1">
      <w:pPr>
        <w:pStyle w:val="B10"/>
        <w:rPr>
          <w:lang w:eastAsia="zh-CN"/>
        </w:rPr>
      </w:pPr>
      <w:r>
        <w:rPr>
          <w:lang w:val="en-US"/>
        </w:rPr>
        <w:t>-</w:t>
      </w:r>
      <w:r>
        <w:rPr>
          <w:lang w:val="en-US"/>
        </w:rPr>
        <w:tab/>
        <w:t>If deriveSSB-IndexFromCell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smtc2 is configured in TS 38.331 [2], the SMTC periodicity follows smtc2; Otherwise the SMTC periodicity follows smtc1.</w:t>
      </w:r>
    </w:p>
    <w:p w14:paraId="76B33456" w14:textId="77777777" w:rsidR="007006F1" w:rsidRDefault="007006F1" w:rsidP="007006F1">
      <w:pPr>
        <w:pStyle w:val="B10"/>
        <w:rPr>
          <w:lang w:eastAsia="zh-CN"/>
        </w:rPr>
      </w:pPr>
      <w:r>
        <w:rPr>
          <w:lang w:val="en-US"/>
        </w:rPr>
        <w:t>-</w:t>
      </w:r>
      <w:r>
        <w:rPr>
          <w:lang w:val="en-US"/>
        </w:rPr>
        <w:tab/>
      </w:r>
      <w:r>
        <w:rPr>
          <w:lang w:eastAsia="zh-CN"/>
        </w:rPr>
        <w:t>If deriveSSB-IndexFromCell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53EBAF64" w14:textId="77777777" w:rsidR="007006F1" w:rsidRDefault="007006F1" w:rsidP="007006F1">
      <w:pPr>
        <w:pStyle w:val="Heading5"/>
      </w:pPr>
      <w:r>
        <w:t>9.2</w:t>
      </w:r>
      <w:r>
        <w:rPr>
          <w:lang w:val="en-US" w:eastAsia="zh-CN"/>
        </w:rPr>
        <w:t>D</w:t>
      </w:r>
      <w:r>
        <w:t>.5.3.2</w:t>
      </w:r>
      <w:r>
        <w:tab/>
        <w:t>Scheduling availability of UE performing measurements with a different subcarrier spacing than PDSCH/PDCCH on FR1</w:t>
      </w:r>
    </w:p>
    <w:p w14:paraId="13B47BC1" w14:textId="77777777" w:rsidR="007006F1" w:rsidRDefault="007006F1" w:rsidP="007006F1">
      <w:r>
        <w:t xml:space="preserve">For UE which do not support </w:t>
      </w:r>
      <w:r>
        <w:rPr>
          <w:i/>
        </w:rPr>
        <w:t xml:space="preserve">simultaneousRxDataSSB-DiffNumerology </w:t>
      </w:r>
      <w:r>
        <w:t>[14] the following restrictions apply due to SS-RSRP/RSRQ/SINR measurement</w:t>
      </w:r>
    </w:p>
    <w:p w14:paraId="0DFC4839" w14:textId="77777777" w:rsidR="007006F1" w:rsidRDefault="007006F1" w:rsidP="007006F1">
      <w:pPr>
        <w:pStyle w:val="B10"/>
        <w:rPr>
          <w:lang w:eastAsia="zh-CN"/>
        </w:rPr>
      </w:pPr>
      <w:r>
        <w:rPr>
          <w:lang w:val="en-US" w:eastAsia="zh-CN"/>
        </w:rPr>
        <w:t>-</w:t>
      </w:r>
      <w:r>
        <w:rPr>
          <w:lang w:val="en-US" w:eastAsia="zh-CN"/>
        </w:rPr>
        <w:tab/>
        <w:t xml:space="preserve">If </w:t>
      </w:r>
      <w:r>
        <w:rPr>
          <w:rFonts w:eastAsia="MS Mincho"/>
          <w:i/>
          <w:lang w:val="en-US" w:eastAsia="ja-JP"/>
        </w:rPr>
        <w:t>deriveSSB_IndexFromCell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226B7386" w14:textId="77777777" w:rsidR="007006F1" w:rsidRDefault="007006F1" w:rsidP="007006F1">
      <w:pPr>
        <w:pStyle w:val="B10"/>
        <w:rPr>
          <w:lang w:eastAsia="zh-CN"/>
        </w:rPr>
      </w:pPr>
      <w:r>
        <w:rPr>
          <w:lang w:val="en-US" w:eastAsia="zh-CN"/>
        </w:rPr>
        <w:t>-</w:t>
      </w:r>
      <w:r>
        <w:rPr>
          <w:lang w:val="en-US" w:eastAsia="zh-CN"/>
        </w:rPr>
        <w:tab/>
        <w:t xml:space="preserve">If </w:t>
      </w:r>
      <w:r>
        <w:rPr>
          <w:rFonts w:eastAsia="MS Mincho"/>
          <w:i/>
          <w:lang w:val="en-US" w:eastAsia="ja-JP"/>
        </w:rPr>
        <w:t>deriveSSB_IndexFromCell</w:t>
      </w:r>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F3B93BB" w14:textId="77777777" w:rsidR="007006F1" w:rsidRDefault="007006F1" w:rsidP="007006F1">
      <w:pPr>
        <w:rPr>
          <w:lang w:val="en-US"/>
        </w:rPr>
      </w:pPr>
      <w:r>
        <w:rPr>
          <w:lang w:val="en-US"/>
        </w:rPr>
        <w:t>If the following conditions are met:</w:t>
      </w:r>
    </w:p>
    <w:p w14:paraId="7B9F1B50" w14:textId="77777777" w:rsidR="007006F1" w:rsidRDefault="007006F1" w:rsidP="007006F1">
      <w:pPr>
        <w:pStyle w:val="B10"/>
        <w:rPr>
          <w:lang w:eastAsia="ja-JP"/>
        </w:rPr>
      </w:pPr>
      <w:r>
        <w:rPr>
          <w:lang w:eastAsia="ja-JP"/>
        </w:rPr>
        <w:t>-</w:t>
      </w:r>
      <w:r>
        <w:rPr>
          <w:lang w:eastAsia="ja-JP"/>
        </w:rPr>
        <w:tab/>
        <w:t>The UE has been notified about system information update through paging,</w:t>
      </w:r>
    </w:p>
    <w:p w14:paraId="21E7B69D" w14:textId="77777777" w:rsidR="007006F1" w:rsidRDefault="007006F1" w:rsidP="007006F1">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7777777" w:rsidR="007006F1" w:rsidRDefault="007006F1" w:rsidP="007006F1">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3E6579A" w14:textId="77777777" w:rsidR="007006F1" w:rsidRDefault="007006F1" w:rsidP="007006F1">
      <w:pPr>
        <w:pStyle w:val="Heading3"/>
      </w:pPr>
      <w:r>
        <w:t>9.2</w:t>
      </w:r>
      <w:r>
        <w:rPr>
          <w:lang w:val="en-US" w:eastAsia="zh-CN"/>
        </w:rPr>
        <w:t>D</w:t>
      </w:r>
      <w:r>
        <w:t>.6</w:t>
      </w:r>
      <w:r>
        <w:tab/>
        <w:t>Intra-frequency measurements with measurement gaps</w:t>
      </w:r>
    </w:p>
    <w:p w14:paraId="46BBA21C" w14:textId="77777777" w:rsidR="007006F1" w:rsidRDefault="007006F1" w:rsidP="007006F1">
      <w:pPr>
        <w:pStyle w:val="Heading4"/>
      </w:pPr>
      <w:r>
        <w:t>9.2</w:t>
      </w:r>
      <w:r>
        <w:rPr>
          <w:lang w:val="en-US" w:eastAsia="zh-CN"/>
        </w:rPr>
        <w:t>D</w:t>
      </w:r>
      <w:r>
        <w:t>.6.1</w:t>
      </w:r>
      <w:r>
        <w:tab/>
        <w:t>Void</w:t>
      </w:r>
    </w:p>
    <w:p w14:paraId="2746ECFB" w14:textId="77777777" w:rsidR="007006F1" w:rsidRDefault="007006F1" w:rsidP="007006F1">
      <w:pPr>
        <w:pStyle w:val="Heading4"/>
      </w:pPr>
      <w:r>
        <w:t>9.2</w:t>
      </w:r>
      <w:r>
        <w:rPr>
          <w:lang w:val="en-US" w:eastAsia="zh-CN"/>
        </w:rPr>
        <w:t>D</w:t>
      </w:r>
      <w:r>
        <w:t>.6.2</w:t>
      </w:r>
      <w:r>
        <w:tab/>
        <w:t>Intra-frequency cell identification</w:t>
      </w:r>
    </w:p>
    <w:p w14:paraId="66FE26BB" w14:textId="77777777" w:rsidR="007006F1" w:rsidRDefault="007006F1" w:rsidP="007006F1">
      <w:pPr>
        <w:rPr>
          <w:rFonts w:eastAsia="SimSun" w:cs="v4.2.0"/>
          <w:lang w:eastAsia="zh-CN"/>
        </w:rPr>
      </w:pPr>
      <w:r>
        <w:rPr>
          <w:rFonts w:eastAsia="SimSun" w:cs="v4.2.0" w:hint="eastAsia"/>
          <w:lang w:eastAsia="zh-CN"/>
        </w:rPr>
        <w:t xml:space="preserve">When </w:t>
      </w:r>
      <w:r>
        <w:rPr>
          <w:rFonts w:eastAsia="SimSun" w:cs="v4.2.0"/>
          <w:lang w:eastAsia="zh-CN"/>
        </w:rPr>
        <w:t xml:space="preserve">a </w:t>
      </w:r>
      <w:r>
        <w:rPr>
          <w:rFonts w:eastAsia="SimSun" w:cs="v4.2.0" w:hint="eastAsia"/>
          <w:lang w:eastAsia="zh-CN"/>
        </w:rPr>
        <w:t xml:space="preserve">measurement gap is provided or </w:t>
      </w:r>
      <w:r>
        <w:rPr>
          <w:rFonts w:eastAsia="SimSun" w:cs="v4.2.0"/>
          <w:lang w:eastAsia="zh-CN"/>
        </w:rPr>
        <w:t xml:space="preserve">an </w:t>
      </w:r>
      <w:r>
        <w:rPr>
          <w:rFonts w:eastAsia="SimSun" w:cs="v4.2.0" w:hint="eastAsia"/>
          <w:lang w:eastAsia="zh-CN"/>
        </w:rPr>
        <w:t>activated Pre-MG is provided</w:t>
      </w:r>
      <w:r>
        <w:rPr>
          <w:rFonts w:eastAsia="SimSun" w:cs="v4.2.0"/>
          <w:lang w:eastAsia="zh-CN"/>
        </w:rPr>
        <w:t xml:space="preserve"> without any pre-MG status changed </w:t>
      </w:r>
      <w:r>
        <w:rPr>
          <w:rFonts w:eastAsia="SimSun"/>
          <w:lang w:val="en-US" w:eastAsia="zh-CN"/>
        </w:rPr>
        <w:t>during the measurement period</w:t>
      </w:r>
      <w:r>
        <w:rPr>
          <w:rFonts w:eastAsia="SimSun" w:cs="v4.2.0" w:hint="eastAsia"/>
          <w:lang w:eastAsia="zh-CN"/>
        </w:rPr>
        <w:t>, t</w:t>
      </w:r>
      <w:r>
        <w:rPr>
          <w:rFonts w:eastAsia="SimSun" w:cs="v4.2.0"/>
        </w:rPr>
        <w:t>he UE shall be able to identify a new detectable intra frequency cell within T</w:t>
      </w:r>
      <w:r>
        <w:rPr>
          <w:rFonts w:eastAsia="SimSun" w:cs="v4.2.0"/>
          <w:vertAlign w:val="subscript"/>
        </w:rPr>
        <w:t>identify_intra_without_index</w:t>
      </w:r>
      <w:r>
        <w:rPr>
          <w:rFonts w:eastAsia="SimSun" w:cs="v4.2.0"/>
        </w:rPr>
        <w:t xml:space="preserve"> if UE is not indicated to report SSB based RRM measurement result with the associated SSB index </w:t>
      </w:r>
      <w:r>
        <w:rPr>
          <w:rFonts w:eastAsia="SimSun"/>
        </w:rPr>
        <w:t>(</w:t>
      </w:r>
      <w:r>
        <w:rPr>
          <w:rFonts w:eastAsia="SimSun"/>
          <w:i/>
        </w:rPr>
        <w:t xml:space="preserve">reportQuantityRsIndexes </w:t>
      </w:r>
      <w:r>
        <w:rPr>
          <w:rFonts w:eastAsia="SimSun"/>
          <w:lang w:eastAsia="ko-KR"/>
        </w:rPr>
        <w:t>or</w:t>
      </w:r>
      <w:r>
        <w:rPr>
          <w:rFonts w:eastAsia="SimSun"/>
          <w:i/>
          <w:lang w:eastAsia="ko-KR"/>
        </w:rPr>
        <w:t xml:space="preserve"> maxNrofRSIndexesToReport </w:t>
      </w:r>
      <w:r>
        <w:rPr>
          <w:rFonts w:eastAsia="SimSun"/>
          <w:lang w:eastAsia="ko-KR"/>
        </w:rPr>
        <w:t xml:space="preserve">is not </w:t>
      </w:r>
      <w:r>
        <w:rPr>
          <w:rFonts w:eastAsia="SimSun"/>
        </w:rPr>
        <w:t>configured)</w:t>
      </w:r>
      <w:r>
        <w:rPr>
          <w:rFonts w:eastAsia="SimSun" w:cs="v4.2.0"/>
        </w:rPr>
        <w:t>, or the UE has been indicated that the neighbour cell is synchronous with the serving cell (</w:t>
      </w:r>
      <w:r>
        <w:rPr>
          <w:rFonts w:eastAsia="SimSun"/>
          <w:i/>
          <w:iCs/>
          <w:lang w:val="en-US"/>
        </w:rPr>
        <w:t>deriveSSB-IndexFromCell</w:t>
      </w:r>
      <w:r>
        <w:rPr>
          <w:rFonts w:eastAsia="SimSun" w:cs="v4.2.0"/>
        </w:rPr>
        <w:t xml:space="preserve"> is enabled). Otherwise UE shall be able to identify a new detectable intra frequency cell within T</w:t>
      </w:r>
      <w:r>
        <w:rPr>
          <w:rFonts w:eastAsia="SimSun" w:cs="v4.2.0"/>
          <w:vertAlign w:val="subscript"/>
        </w:rPr>
        <w:t>identify_intra_with_index.</w:t>
      </w:r>
      <w:r>
        <w:rPr>
          <w:rFonts w:eastAsia="SimSun"/>
          <w:lang w:eastAsia="zh-CN"/>
        </w:rPr>
        <w:t xml:space="preserve"> The UE shall be able to identify a new detectable intra frequency SS block of an already detected cell within</w:t>
      </w:r>
      <w:r>
        <w:rPr>
          <w:rFonts w:eastAsia="SimSun"/>
        </w:rPr>
        <w:t xml:space="preserve"> T</w:t>
      </w:r>
      <w:r>
        <w:rPr>
          <w:rFonts w:eastAsia="SimSun"/>
          <w:vertAlign w:val="subscript"/>
        </w:rPr>
        <w:t>identify_intra_without_index</w:t>
      </w:r>
      <w:r>
        <w:rPr>
          <w:rFonts w:eastAsia="SimSun"/>
          <w:vertAlign w:val="subscript"/>
          <w:lang w:eastAsia="zh-CN"/>
        </w:rPr>
        <w:t>.</w:t>
      </w:r>
    </w:p>
    <w:p w14:paraId="3F20D410"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xml:space="preserve">  ms</w:t>
      </w:r>
    </w:p>
    <w:p w14:paraId="6974348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PSS/SSS_sync_ntra</w:t>
      </w:r>
      <w:r>
        <w:t xml:space="preserve"> + T</w:t>
      </w:r>
      <w:r>
        <w:rPr>
          <w:vertAlign w:val="subscript"/>
        </w:rPr>
        <w:t xml:space="preserve"> SSB_measurement_period_intra </w:t>
      </w:r>
      <w:r>
        <w:t>+ T</w:t>
      </w:r>
      <w:r>
        <w:rPr>
          <w:vertAlign w:val="subscript"/>
        </w:rPr>
        <w:t xml:space="preserve">SSB_time_index_intra </w:t>
      </w:r>
      <w:r>
        <w:t>ms</w:t>
      </w:r>
    </w:p>
    <w:p w14:paraId="2A0F8977" w14:textId="77777777" w:rsidR="007006F1" w:rsidRDefault="007006F1" w:rsidP="007006F1">
      <w:pPr>
        <w:rPr>
          <w:lang w:val="en-US"/>
        </w:rPr>
      </w:pPr>
      <w:r>
        <w:rPr>
          <w:lang w:val="en-US"/>
        </w:rPr>
        <w:t>Where:</w:t>
      </w:r>
    </w:p>
    <w:p w14:paraId="31196815" w14:textId="77777777" w:rsidR="007006F1" w:rsidRDefault="007006F1" w:rsidP="007006F1">
      <w:pPr>
        <w:pStyle w:val="B10"/>
      </w:pPr>
      <w:r>
        <w:rPr>
          <w:lang w:val="en-US"/>
        </w:rPr>
        <w:t>-</w:t>
      </w:r>
      <w:r>
        <w:rPr>
          <w:lang w:val="en-US"/>
        </w:rPr>
        <w:tab/>
      </w:r>
      <w:r>
        <w:t>T</w:t>
      </w:r>
      <w:r>
        <w:rPr>
          <w:vertAlign w:val="subscript"/>
        </w:rPr>
        <w:t>PSS/SSS_sync_intra</w:t>
      </w:r>
      <w:r>
        <w:t>: it is the time period used in PSS/SSS detection given in table 9.2</w:t>
      </w:r>
      <w:r>
        <w:rPr>
          <w:lang w:val="en-US" w:eastAsia="zh-CN"/>
        </w:rPr>
        <w:t>D</w:t>
      </w:r>
      <w:r>
        <w:t>.6.2-1.</w:t>
      </w:r>
      <w:r>
        <w:rPr>
          <w:rFonts w:cs="v4.2.0"/>
          <w:lang w:eastAsia="zh-CN"/>
        </w:rPr>
        <w:t xml:space="preserve"> </w:t>
      </w:r>
    </w:p>
    <w:p w14:paraId="36BABCE7" w14:textId="77777777" w:rsidR="007006F1" w:rsidRDefault="007006F1" w:rsidP="007006F1">
      <w:pPr>
        <w:pStyle w:val="B10"/>
      </w:pPr>
      <w:r>
        <w:t>-</w:t>
      </w:r>
      <w:r>
        <w:tab/>
        <w:t>T</w:t>
      </w:r>
      <w:r>
        <w:rPr>
          <w:vertAlign w:val="subscript"/>
        </w:rPr>
        <w:t>SSB_time_index_intra</w:t>
      </w:r>
      <w:r>
        <w:t>: it is the time period used to acquire the index of the SSB being measured given in table 9.2</w:t>
      </w:r>
      <w:r>
        <w:rPr>
          <w:lang w:val="en-US" w:eastAsia="zh-CN"/>
        </w:rPr>
        <w:t>D</w:t>
      </w:r>
      <w:r>
        <w:t>.6.2-3.</w:t>
      </w:r>
    </w:p>
    <w:p w14:paraId="34EDCA80" w14:textId="77777777" w:rsidR="007006F1" w:rsidRDefault="007006F1" w:rsidP="007006F1">
      <w:pPr>
        <w:pStyle w:val="B10"/>
      </w:pPr>
      <w:r>
        <w:t>-</w:t>
      </w:r>
      <w:r>
        <w:tab/>
        <w:t>T</w:t>
      </w:r>
      <w:r>
        <w:rPr>
          <w:vertAlign w:val="subscript"/>
        </w:rPr>
        <w:t xml:space="preserve"> SSB_measurement_period_intra</w:t>
      </w:r>
      <w:r>
        <w:t>: equal to a measurement period of SSB based measurement given in table 9.2</w:t>
      </w:r>
      <w:r>
        <w:rPr>
          <w:lang w:val="en-US" w:eastAsia="zh-CN"/>
        </w:rPr>
        <w:t>D</w:t>
      </w:r>
      <w:r>
        <w:t>.6.3-1.</w:t>
      </w:r>
    </w:p>
    <w:p w14:paraId="217E6F83" w14:textId="77777777" w:rsidR="007006F1" w:rsidRDefault="007006F1" w:rsidP="007006F1">
      <w:pPr>
        <w:pStyle w:val="B10"/>
      </w:pPr>
      <w:r>
        <w:t>-</w:t>
      </w:r>
      <w:r>
        <w:tab/>
        <w:t>CSSF</w:t>
      </w:r>
      <w:r>
        <w:rPr>
          <w:vertAlign w:val="subscript"/>
        </w:rPr>
        <w:t>intra</w:t>
      </w:r>
      <w:r>
        <w:t>: it is a carrier specific scaling factor and is determined according to CSSF</w:t>
      </w:r>
      <w:r>
        <w:rPr>
          <w:vertAlign w:val="subscript"/>
        </w:rPr>
        <w:t xml:space="preserve">within_gap,i </w:t>
      </w:r>
      <w:r>
        <w:t>in clause 9.1</w:t>
      </w:r>
      <w:r>
        <w:rPr>
          <w:lang w:val="en-US" w:eastAsia="zh-CN"/>
        </w:rPr>
        <w:t>D</w:t>
      </w:r>
      <w:r>
        <w:t xml:space="preserve">.5.2 for measurement conducted within measurement gaps. </w:t>
      </w:r>
    </w:p>
    <w:p w14:paraId="0A88B45B" w14:textId="77777777" w:rsidR="007006F1" w:rsidRDefault="007006F1" w:rsidP="007006F1">
      <w:pPr>
        <w:pStyle w:val="B10"/>
        <w:rPr>
          <w:u w:val="single"/>
          <w:lang w:eastAsia="zh-CN"/>
        </w:rPr>
      </w:pPr>
      <w:r>
        <w:t>-</w:t>
      </w:r>
      <w:r>
        <w:tab/>
        <w:t>K</w:t>
      </w:r>
      <w:r>
        <w:rPr>
          <w:vertAlign w:val="subscript"/>
        </w:rPr>
        <w:t>gap</w:t>
      </w:r>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rFonts w:hint="eastAsia"/>
          <w:lang w:eastAsia="zh-CN"/>
        </w:rPr>
        <w:t>.</w:t>
      </w:r>
      <w:r>
        <w:rPr>
          <w:lang w:eastAsia="zh-CN"/>
        </w:rPr>
        <w:t xml:space="preserve"> </w:t>
      </w:r>
      <w:r>
        <w:rPr>
          <w:rFonts w:hint="eastAsia"/>
          <w:bCs/>
          <w:lang w:eastAsia="zh-CN"/>
        </w:rPr>
        <w:t>K</w:t>
      </w:r>
      <w:r>
        <w:rPr>
          <w:bCs/>
          <w:vertAlign w:val="subscript"/>
          <w:lang w:eastAsia="zh-CN"/>
        </w:rPr>
        <w:t>gap</w:t>
      </w:r>
      <w:r>
        <w:rPr>
          <w:rFonts w:hint="eastAsia"/>
          <w:bCs/>
          <w:lang w:eastAsia="zh-CN"/>
        </w:rPr>
        <w:t xml:space="preserve"> = 1</w:t>
      </w:r>
      <w:r>
        <w:rPr>
          <w:rFonts w:hint="eastAsia"/>
          <w:bCs/>
          <w:lang w:val="en-US" w:eastAsia="zh-CN"/>
        </w:rPr>
        <w:t>.</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Pr>
          <w:rFonts w:hint="eastAsia"/>
          <w:bCs/>
          <w:lang w:eastAsia="zh-CN"/>
        </w:rPr>
        <w:t xml:space="preserve"> or not supporting [concurrent measurement gaps]</w:t>
      </w:r>
      <w:r>
        <w:rPr>
          <w:bCs/>
          <w:lang w:eastAsia="zh-CN"/>
        </w:rPr>
        <w:t xml:space="preserve">.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97BD0A4" w14:textId="77777777" w:rsidR="007006F1" w:rsidRDefault="007006F1" w:rsidP="007006F1">
      <w:pPr>
        <w:pStyle w:val="B10"/>
        <w:rPr>
          <w:lang w:eastAsia="zh-CN"/>
        </w:rPr>
      </w:pPr>
      <w:r>
        <w:rPr>
          <w:lang w:eastAsia="zh-CN"/>
        </w:rPr>
        <w:t>-</w:t>
      </w:r>
      <w:r>
        <w:rPr>
          <w:lang w:eastAsia="zh-CN"/>
        </w:rPr>
        <w:tab/>
        <w:t>For a window W of duration max(</w:t>
      </w:r>
      <w:r>
        <w:rPr>
          <w:rFonts w:hint="eastAsia"/>
          <w:lang w:eastAsia="zh-CN"/>
        </w:rPr>
        <w:t>SMTC period</w:t>
      </w:r>
      <w:r>
        <w:rPr>
          <w:vertAlign w:val="subscript"/>
          <w:lang w:eastAsia="zh-CN"/>
        </w:rPr>
        <w:t xml:space="preserve">,  </w:t>
      </w:r>
      <w:r>
        <w:rPr>
          <w:lang w:eastAsia="zh-CN"/>
        </w:rPr>
        <w:t xml:space="preserve">MGRP_max), where MGRP max is the maximum MGRP across all configured per-UE </w:t>
      </w:r>
      <w:r>
        <w:rPr>
          <w:rFonts w:hint="eastAsia"/>
          <w:lang w:eastAsia="zh-CN"/>
        </w:rPr>
        <w:t>measurement gap</w:t>
      </w:r>
      <w:r>
        <w:rPr>
          <w:lang w:eastAsia="zh-CN"/>
        </w:rPr>
        <w:t xml:space="preserve"> and per-FR</w:t>
      </w:r>
      <w:r>
        <w:rPr>
          <w:rFonts w:hint="eastAsia"/>
          <w:lang w:eastAsia="zh-CN"/>
        </w:rPr>
        <w:t>1</w:t>
      </w:r>
      <w:r>
        <w:rPr>
          <w:lang w:eastAsia="zh-CN"/>
        </w:rPr>
        <w:t xml:space="preserve"> </w:t>
      </w:r>
      <w:r>
        <w:rPr>
          <w:rFonts w:hint="eastAsia"/>
          <w:lang w:eastAsia="zh-CN"/>
        </w:rPr>
        <w:t>measurement gap</w:t>
      </w:r>
      <w:r>
        <w:rPr>
          <w:lang w:eastAsia="zh-CN"/>
        </w:rPr>
        <w:t xml:space="preserve"> within the same FR as the SSB frequency layer, and starting </w:t>
      </w:r>
      <w:r>
        <w:rPr>
          <w:rFonts w:hint="eastAsia"/>
          <w:lang w:eastAsia="zh-CN"/>
        </w:rPr>
        <w:t>from</w:t>
      </w:r>
      <w:r>
        <w:rPr>
          <w:lang w:eastAsia="zh-CN"/>
        </w:rPr>
        <w:t xml:space="preserve"> the beginning of any SMTC occasion: </w:t>
      </w:r>
    </w:p>
    <w:p w14:paraId="5DFFE54A" w14:textId="77777777" w:rsidR="007006F1" w:rsidRDefault="007006F1" w:rsidP="007006F1">
      <w:pPr>
        <w:pStyle w:val="B1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w:t>
      </w:r>
      <w:r>
        <w:rPr>
          <w:rFonts w:hint="eastAsia"/>
          <w:bCs/>
          <w:lang w:eastAsia="zh-CN"/>
        </w:rPr>
        <w:t xml:space="preserve"> W</w:t>
      </w:r>
      <w:r>
        <w:rPr>
          <w:bCs/>
          <w:lang w:eastAsia="zh-CN"/>
        </w:rPr>
        <w:t xml:space="preserve">, </w:t>
      </w:r>
      <w:r>
        <w:rPr>
          <w:lang w:eastAsia="zh-CN"/>
        </w:rPr>
        <w:t xml:space="preserve">including </w:t>
      </w:r>
      <w:r>
        <w:rPr>
          <w:rFonts w:hint="eastAsia"/>
          <w:bCs/>
          <w:lang w:eastAsia="zh-CN"/>
        </w:rPr>
        <w:t>those overlapped</w:t>
      </w:r>
      <w:r>
        <w:rPr>
          <w:lang w:eastAsia="zh-CN"/>
        </w:rPr>
        <w:t xml:space="preserve"> with </w:t>
      </w:r>
      <w:r>
        <w:rPr>
          <w:rFonts w:hint="eastAsia"/>
          <w:lang w:eastAsia="zh-CN"/>
        </w:rPr>
        <w:t xml:space="preserve">other </w:t>
      </w:r>
      <w:r>
        <w:rPr>
          <w:lang w:eastAsia="zh-CN"/>
        </w:rPr>
        <w:t>measurement gap occasions within the window</w:t>
      </w:r>
      <w:r>
        <w:rPr>
          <w:bCs/>
          <w:lang w:eastAsia="zh-CN"/>
        </w:rPr>
        <w:t>, and</w:t>
      </w:r>
    </w:p>
    <w:p w14:paraId="3D0C2D30" w14:textId="77777777" w:rsidR="007006F1" w:rsidRDefault="007006F1" w:rsidP="007006F1">
      <w:pPr>
        <w:pStyle w:val="B10"/>
        <w:rPr>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w:t>
      </w:r>
      <w:r>
        <w:rPr>
          <w:rFonts w:hint="eastAsia"/>
          <w:bCs/>
          <w:lang w:eastAsia="zh-CN"/>
        </w:rPr>
        <w:t>measurement gap</w:t>
      </w:r>
      <w:r>
        <w:rPr>
          <w:bCs/>
          <w:lang w:eastAsia="zh-CN"/>
        </w:rPr>
        <w:t xml:space="preserve"> collisions by applying the </w:t>
      </w:r>
      <w:r>
        <w:rPr>
          <w:rFonts w:hint="eastAsia"/>
          <w:bCs/>
          <w:lang w:eastAsia="zh-CN"/>
        </w:rPr>
        <w:t>measurement</w:t>
      </w:r>
      <w:r>
        <w:rPr>
          <w:bCs/>
          <w:lang w:eastAsia="zh-CN"/>
        </w:rPr>
        <w:t xml:space="preserve"> gap collision rule in section 9.1.8.3.</w:t>
      </w:r>
    </w:p>
    <w:p w14:paraId="172E5418" w14:textId="77777777" w:rsidR="007006F1" w:rsidRDefault="007006F1" w:rsidP="007006F1">
      <w:r>
        <w:rPr>
          <w:lang w:val="en-US"/>
        </w:rPr>
        <w:t xml:space="preserve">If the higher layer signaling in TS 38.331 [2] </w:t>
      </w:r>
      <w:r>
        <w:t xml:space="preserve">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675CE566" w14:textId="77777777" w:rsidR="007006F1" w:rsidRDefault="007006F1" w:rsidP="007006F1">
      <w:pPr>
        <w:pStyle w:val="TH"/>
      </w:pPr>
      <w:r>
        <w:t>Table 9.2</w:t>
      </w:r>
      <w:r>
        <w:rPr>
          <w:lang w:val="en-US" w:eastAsia="zh-CN"/>
        </w:rPr>
        <w:t>D</w:t>
      </w:r>
      <w:r>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743705F5" w14:textId="77777777" w:rsidTr="00AD76D8">
        <w:tc>
          <w:tcPr>
            <w:tcW w:w="4620" w:type="dxa"/>
            <w:tcBorders>
              <w:top w:val="single" w:sz="4" w:space="0" w:color="auto"/>
              <w:left w:val="single" w:sz="4" w:space="0" w:color="auto"/>
              <w:bottom w:val="single" w:sz="4" w:space="0" w:color="auto"/>
              <w:right w:val="single" w:sz="4" w:space="0" w:color="auto"/>
            </w:tcBorders>
          </w:tcPr>
          <w:p w14:paraId="71D95B3C" w14:textId="77777777" w:rsidR="007006F1" w:rsidRDefault="007006F1"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A8DFD31" w14:textId="77777777" w:rsidR="007006F1" w:rsidRDefault="007006F1" w:rsidP="00AD76D8">
            <w:pPr>
              <w:pStyle w:val="TAH"/>
            </w:pPr>
            <w:r>
              <w:t>T</w:t>
            </w:r>
            <w:r>
              <w:rPr>
                <w:vertAlign w:val="subscript"/>
              </w:rPr>
              <w:t>PSS/SSS_sync_intra</w:t>
            </w:r>
          </w:p>
        </w:tc>
      </w:tr>
      <w:tr w:rsidR="007006F1" w14:paraId="3EFC28A8" w14:textId="77777777" w:rsidTr="00AD76D8">
        <w:tc>
          <w:tcPr>
            <w:tcW w:w="4620" w:type="dxa"/>
            <w:tcBorders>
              <w:top w:val="single" w:sz="4" w:space="0" w:color="auto"/>
              <w:left w:val="single" w:sz="4" w:space="0" w:color="auto"/>
              <w:bottom w:val="single" w:sz="4" w:space="0" w:color="auto"/>
              <w:right w:val="single" w:sz="4" w:space="0" w:color="auto"/>
            </w:tcBorders>
          </w:tcPr>
          <w:p w14:paraId="7DEC7AF1" w14:textId="77777777" w:rsidR="007006F1" w:rsidRDefault="007006F1" w:rsidP="00AD76D8">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3561F7" w14:textId="77777777" w:rsidR="007006F1" w:rsidRDefault="007006F1" w:rsidP="00AD76D8">
            <w:pPr>
              <w:pStyle w:val="TAC"/>
            </w:pPr>
            <w:r>
              <w:rPr>
                <w:rFonts w:eastAsia="SimSun"/>
              </w:rPr>
              <w:t xml:space="preserve">max(600ms, 5 x </w:t>
            </w:r>
            <w:r>
              <w:rPr>
                <w:rFonts w:eastAsia="SimSun" w:hint="eastAsia"/>
                <w:lang w:eastAsia="zh-CN"/>
              </w:rPr>
              <w:t>K</w:t>
            </w:r>
            <w:r>
              <w:rPr>
                <w:rFonts w:eastAsia="SimSun" w:hint="eastAsia"/>
                <w:vertAlign w:val="subscript"/>
                <w:lang w:eastAsia="zh-CN"/>
              </w:rPr>
              <w:t>gap</w:t>
            </w:r>
            <w:r>
              <w:rPr>
                <w:rFonts w:eastAsia="SimSun"/>
              </w:rPr>
              <w:t xml:space="preserve"> x max(MGRP, SMTC period)) x CSSF</w:t>
            </w:r>
            <w:r>
              <w:rPr>
                <w:rFonts w:eastAsia="SimSun"/>
                <w:vertAlign w:val="subscript"/>
              </w:rPr>
              <w:t>intra</w:t>
            </w:r>
          </w:p>
        </w:tc>
      </w:tr>
      <w:tr w:rsidR="007006F1" w14:paraId="1E832077" w14:textId="77777777" w:rsidTr="00AD76D8">
        <w:tc>
          <w:tcPr>
            <w:tcW w:w="4620" w:type="dxa"/>
            <w:tcBorders>
              <w:top w:val="single" w:sz="4" w:space="0" w:color="auto"/>
              <w:left w:val="single" w:sz="4" w:space="0" w:color="auto"/>
              <w:bottom w:val="single" w:sz="4" w:space="0" w:color="auto"/>
              <w:right w:val="single" w:sz="4" w:space="0" w:color="auto"/>
            </w:tcBorders>
          </w:tcPr>
          <w:p w14:paraId="6AB08C78" w14:textId="77777777" w:rsidR="007006F1" w:rsidRDefault="007006F1" w:rsidP="00AD76D8">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209D6D3" w14:textId="77777777" w:rsidR="007006F1" w:rsidRDefault="007006F1" w:rsidP="00AD76D8">
            <w:pPr>
              <w:pStyle w:val="TAC"/>
              <w:rPr>
                <w:b/>
              </w:rPr>
            </w:pPr>
            <w:r>
              <w:t>max(600ms, ceil(</w:t>
            </w:r>
            <w:r>
              <w:rPr>
                <w:rFonts w:hint="eastAsia"/>
                <w:lang w:eastAsia="zh-CN"/>
              </w:rPr>
              <w:t>M2</w:t>
            </w:r>
            <w:r>
              <w:rPr>
                <w:rFonts w:hint="eastAsia"/>
                <w:vertAlign w:val="superscript"/>
                <w:lang w:eastAsia="zh-CN"/>
              </w:rPr>
              <w:t>Note 1</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7006F1" w14:paraId="7985A072" w14:textId="77777777" w:rsidTr="00AD76D8">
        <w:tc>
          <w:tcPr>
            <w:tcW w:w="4620" w:type="dxa"/>
            <w:tcBorders>
              <w:top w:val="single" w:sz="4" w:space="0" w:color="auto"/>
              <w:left w:val="single" w:sz="4" w:space="0" w:color="auto"/>
              <w:bottom w:val="single" w:sz="4" w:space="0" w:color="auto"/>
              <w:right w:val="single" w:sz="4" w:space="0" w:color="auto"/>
            </w:tcBorders>
          </w:tcPr>
          <w:p w14:paraId="27813778" w14:textId="77777777" w:rsidR="007006F1" w:rsidRDefault="007006F1" w:rsidP="00AD76D8">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339BFF3" w14:textId="77777777" w:rsidR="007006F1" w:rsidRDefault="007006F1" w:rsidP="00AD76D8">
            <w:pPr>
              <w:pStyle w:val="TAC"/>
              <w:rPr>
                <w:b/>
              </w:rPr>
            </w:pPr>
            <w:r>
              <w:t xml:space="preserve">Ceil( 5 x </w:t>
            </w:r>
            <w:r>
              <w:rPr>
                <w:rFonts w:hint="eastAsia"/>
                <w:lang w:eastAsia="zh-CN"/>
              </w:rPr>
              <w:t>K</w:t>
            </w:r>
            <w:r>
              <w:rPr>
                <w:rFonts w:hint="eastAsia"/>
                <w:vertAlign w:val="subscript"/>
                <w:lang w:eastAsia="zh-CN"/>
              </w:rPr>
              <w:t>gap</w:t>
            </w:r>
            <w:r>
              <w:t xml:space="preserve"> ) x max(MGRP, DRX cycle) x CSSF</w:t>
            </w:r>
            <w:r>
              <w:rPr>
                <w:vertAlign w:val="subscript"/>
              </w:rPr>
              <w:t>intra</w:t>
            </w:r>
          </w:p>
        </w:tc>
      </w:tr>
      <w:tr w:rsidR="007006F1" w14:paraId="5B0D193C" w14:textId="77777777" w:rsidTr="00AD76D8">
        <w:tc>
          <w:tcPr>
            <w:tcW w:w="9241" w:type="dxa"/>
            <w:gridSpan w:val="2"/>
            <w:tcBorders>
              <w:top w:val="single" w:sz="4" w:space="0" w:color="auto"/>
              <w:left w:val="single" w:sz="4" w:space="0" w:color="auto"/>
              <w:bottom w:val="single" w:sz="4" w:space="0" w:color="auto"/>
              <w:right w:val="single" w:sz="4" w:space="0" w:color="auto"/>
            </w:tcBorders>
          </w:tcPr>
          <w:p w14:paraId="16692715" w14:textId="77777777" w:rsidR="007006F1" w:rsidRDefault="007006F1" w:rsidP="007006F1">
            <w:pPr>
              <w:pStyle w:val="TAN"/>
              <w:rPr>
                <w:lang w:eastAsia="zh-CN"/>
              </w:rPr>
            </w:pPr>
            <w:r>
              <w:t>NOTE 1:</w:t>
            </w:r>
            <w:r>
              <w:rPr>
                <w:rFonts w:cs="Arial"/>
                <w:lang w:eastAsia="ja-JP"/>
              </w:rPr>
              <w:tab/>
            </w:r>
            <w:r>
              <w:t>M2=1</w:t>
            </w:r>
            <w:r>
              <w:rPr>
                <w:rFonts w:hint="eastAsia"/>
                <w:lang w:eastAsia="zh-CN"/>
              </w:rPr>
              <w:t>.5</w:t>
            </w:r>
            <w:r>
              <w:t>.</w:t>
            </w:r>
          </w:p>
        </w:tc>
      </w:tr>
    </w:tbl>
    <w:p w14:paraId="208DED03" w14:textId="77777777" w:rsidR="007006F1" w:rsidRDefault="007006F1" w:rsidP="007006F1"/>
    <w:p w14:paraId="7FCA5A3D" w14:textId="77777777" w:rsidR="007006F1" w:rsidRDefault="007006F1" w:rsidP="007006F1">
      <w:pPr>
        <w:pStyle w:val="TH"/>
      </w:pPr>
      <w:r>
        <w:t>Table 9.2</w:t>
      </w:r>
      <w:r>
        <w:rPr>
          <w:lang w:val="en-US" w:eastAsia="zh-CN"/>
        </w:rPr>
        <w:t>D</w:t>
      </w:r>
      <w:r>
        <w:t>.6.2-3: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1D72095C" w14:textId="77777777" w:rsidTr="00AD76D8">
        <w:tc>
          <w:tcPr>
            <w:tcW w:w="4620" w:type="dxa"/>
            <w:tcBorders>
              <w:top w:val="single" w:sz="4" w:space="0" w:color="auto"/>
              <w:left w:val="single" w:sz="4" w:space="0" w:color="auto"/>
              <w:bottom w:val="single" w:sz="4" w:space="0" w:color="auto"/>
              <w:right w:val="single" w:sz="4" w:space="0" w:color="auto"/>
            </w:tcBorders>
          </w:tcPr>
          <w:p w14:paraId="10F4C150" w14:textId="77777777" w:rsidR="007006F1" w:rsidRDefault="007006F1"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18A8C3F3" w14:textId="77777777" w:rsidR="007006F1" w:rsidRDefault="007006F1" w:rsidP="00AD76D8">
            <w:pPr>
              <w:pStyle w:val="TAH"/>
            </w:pPr>
            <w:r>
              <w:t>T</w:t>
            </w:r>
            <w:r>
              <w:rPr>
                <w:vertAlign w:val="subscript"/>
              </w:rPr>
              <w:t>SSB_time_index_intra</w:t>
            </w:r>
          </w:p>
        </w:tc>
      </w:tr>
      <w:tr w:rsidR="007006F1" w14:paraId="42AAF321" w14:textId="77777777" w:rsidTr="00AD76D8">
        <w:tc>
          <w:tcPr>
            <w:tcW w:w="4620" w:type="dxa"/>
            <w:tcBorders>
              <w:top w:val="single" w:sz="4" w:space="0" w:color="auto"/>
              <w:left w:val="single" w:sz="4" w:space="0" w:color="auto"/>
              <w:bottom w:val="single" w:sz="4" w:space="0" w:color="auto"/>
              <w:right w:val="single" w:sz="4" w:space="0" w:color="auto"/>
            </w:tcBorders>
          </w:tcPr>
          <w:p w14:paraId="3ADDDE39" w14:textId="77777777" w:rsidR="007006F1" w:rsidRDefault="007006F1" w:rsidP="00AD76D8">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6CA2F557" w14:textId="77777777" w:rsidR="007006F1" w:rsidRDefault="007006F1" w:rsidP="00AD76D8">
            <w:pPr>
              <w:pStyle w:val="TAC"/>
            </w:pPr>
            <w:r>
              <w:rPr>
                <w:rFonts w:eastAsia="SimSun"/>
              </w:rPr>
              <w:t xml:space="preserve">max(120ms, ceil(3 x </w:t>
            </w:r>
            <w:r>
              <w:rPr>
                <w:rFonts w:eastAsia="SimSun" w:hint="eastAsia"/>
                <w:lang w:eastAsia="zh-CN"/>
              </w:rPr>
              <w:t>K</w:t>
            </w:r>
            <w:r>
              <w:rPr>
                <w:rFonts w:eastAsia="SimSun" w:hint="eastAsia"/>
                <w:vertAlign w:val="subscript"/>
                <w:lang w:eastAsia="zh-CN"/>
              </w:rPr>
              <w:t>gap</w:t>
            </w:r>
            <w:r>
              <w:rPr>
                <w:rFonts w:eastAsia="SimSun"/>
                <w:vertAlign w:val="subscript"/>
                <w:lang w:eastAsia="zh-CN"/>
              </w:rPr>
              <w:t xml:space="preserve"> )</w:t>
            </w:r>
            <w:r>
              <w:rPr>
                <w:rFonts w:eastAsia="SimSun"/>
              </w:rPr>
              <w:t xml:space="preserve"> x max(MGRP, SMTC period)) x CSSF</w:t>
            </w:r>
            <w:r>
              <w:rPr>
                <w:rFonts w:eastAsia="SimSun"/>
                <w:vertAlign w:val="subscript"/>
              </w:rPr>
              <w:t>intra</w:t>
            </w:r>
          </w:p>
        </w:tc>
      </w:tr>
      <w:tr w:rsidR="007006F1" w14:paraId="3CA69376" w14:textId="77777777" w:rsidTr="00AD76D8">
        <w:tc>
          <w:tcPr>
            <w:tcW w:w="4620" w:type="dxa"/>
            <w:tcBorders>
              <w:top w:val="single" w:sz="4" w:space="0" w:color="auto"/>
              <w:left w:val="single" w:sz="4" w:space="0" w:color="auto"/>
              <w:bottom w:val="single" w:sz="4" w:space="0" w:color="auto"/>
              <w:right w:val="single" w:sz="4" w:space="0" w:color="auto"/>
            </w:tcBorders>
          </w:tcPr>
          <w:p w14:paraId="333E21D0" w14:textId="77777777" w:rsidR="007006F1" w:rsidRDefault="007006F1" w:rsidP="00AD76D8">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1A406D2" w14:textId="77777777" w:rsidR="007006F1" w:rsidRDefault="007006F1" w:rsidP="00AD76D8">
            <w:pPr>
              <w:pStyle w:val="TAC"/>
              <w:rPr>
                <w:b/>
              </w:rPr>
            </w:pPr>
            <w:r>
              <w:t>max(120ms, ceil(</w:t>
            </w:r>
            <w:r>
              <w:rPr>
                <w:rFonts w:hint="eastAsia"/>
                <w:lang w:eastAsia="zh-CN"/>
              </w:rPr>
              <w:t>M2</w:t>
            </w:r>
            <w:r>
              <w:rPr>
                <w:rFonts w:hint="eastAsia"/>
                <w:vertAlign w:val="superscript"/>
                <w:lang w:eastAsia="zh-CN"/>
              </w:rPr>
              <w:t>Note 1</w:t>
            </w:r>
            <w:r>
              <w:t xml:space="preserve">x 3 </w:t>
            </w:r>
            <w:r>
              <w:rPr>
                <w:rFonts w:hint="eastAsia"/>
                <w:lang w:eastAsia="zh-CN"/>
              </w:rPr>
              <w:t>x K</w:t>
            </w:r>
            <w:r>
              <w:rPr>
                <w:rFonts w:hint="eastAsia"/>
                <w:vertAlign w:val="subscript"/>
                <w:lang w:eastAsia="zh-CN"/>
              </w:rPr>
              <w:t>gap</w:t>
            </w:r>
            <w:r>
              <w:t>) x max(MGRP, SMTC period,DRX cycle) x CSSF</w:t>
            </w:r>
            <w:r>
              <w:rPr>
                <w:vertAlign w:val="subscript"/>
              </w:rPr>
              <w:t>intra</w:t>
            </w:r>
            <w:r>
              <w:t>)</w:t>
            </w:r>
          </w:p>
        </w:tc>
      </w:tr>
      <w:tr w:rsidR="007006F1" w14:paraId="01E9C274" w14:textId="77777777" w:rsidTr="00AD76D8">
        <w:tc>
          <w:tcPr>
            <w:tcW w:w="4620" w:type="dxa"/>
            <w:tcBorders>
              <w:top w:val="single" w:sz="4" w:space="0" w:color="auto"/>
              <w:left w:val="single" w:sz="4" w:space="0" w:color="auto"/>
              <w:bottom w:val="single" w:sz="4" w:space="0" w:color="auto"/>
              <w:right w:val="single" w:sz="4" w:space="0" w:color="auto"/>
            </w:tcBorders>
          </w:tcPr>
          <w:p w14:paraId="5D73E25E" w14:textId="77777777" w:rsidR="007006F1" w:rsidRDefault="007006F1" w:rsidP="00AD76D8">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1C01B72" w14:textId="77777777" w:rsidR="007006F1" w:rsidRDefault="007006F1" w:rsidP="00AD76D8">
            <w:pPr>
              <w:pStyle w:val="TAC"/>
              <w:rPr>
                <w:b/>
              </w:rPr>
            </w:pPr>
            <w:r>
              <w:t xml:space="preserve">Ceil(3 </w:t>
            </w:r>
            <w:r>
              <w:rPr>
                <w:rFonts w:hint="eastAsia"/>
                <w:lang w:eastAsia="zh-CN"/>
              </w:rPr>
              <w:t>x K</w:t>
            </w:r>
            <w:r>
              <w:rPr>
                <w:rFonts w:hint="eastAsia"/>
                <w:vertAlign w:val="subscript"/>
                <w:lang w:eastAsia="zh-CN"/>
              </w:rPr>
              <w:t>gap</w:t>
            </w:r>
            <w:r>
              <w:t xml:space="preserve"> )x max(MGRP, DRX cycle) x CSSF</w:t>
            </w:r>
            <w:r>
              <w:rPr>
                <w:vertAlign w:val="subscript"/>
              </w:rPr>
              <w:t>intra</w:t>
            </w:r>
          </w:p>
        </w:tc>
      </w:tr>
      <w:tr w:rsidR="007006F1" w14:paraId="3EB714CA" w14:textId="77777777" w:rsidTr="00AD76D8">
        <w:tc>
          <w:tcPr>
            <w:tcW w:w="9241" w:type="dxa"/>
            <w:gridSpan w:val="2"/>
            <w:tcBorders>
              <w:top w:val="single" w:sz="4" w:space="0" w:color="auto"/>
              <w:left w:val="single" w:sz="4" w:space="0" w:color="auto"/>
              <w:bottom w:val="single" w:sz="4" w:space="0" w:color="auto"/>
              <w:right w:val="single" w:sz="4" w:space="0" w:color="auto"/>
            </w:tcBorders>
          </w:tcPr>
          <w:p w14:paraId="7FD58E0A" w14:textId="77777777" w:rsidR="007006F1" w:rsidRDefault="007006F1" w:rsidP="007006F1">
            <w:pPr>
              <w:pStyle w:val="TAN"/>
              <w:rPr>
                <w:lang w:eastAsia="zh-CN"/>
              </w:rPr>
            </w:pPr>
            <w:r>
              <w:t xml:space="preserve">NOTE </w:t>
            </w:r>
            <w:r>
              <w:rPr>
                <w:rFonts w:eastAsia="Malgun Gothic"/>
                <w:lang w:eastAsia="zh-CN"/>
              </w:rPr>
              <w:t>1</w:t>
            </w:r>
            <w:r>
              <w:t>:</w:t>
            </w:r>
            <w:r>
              <w:rPr>
                <w:rFonts w:cs="Arial"/>
                <w:lang w:eastAsia="ja-JP"/>
              </w:rPr>
              <w:tab/>
            </w:r>
            <w:r>
              <w:t>M2=1</w:t>
            </w:r>
            <w:r>
              <w:rPr>
                <w:rFonts w:hint="eastAsia"/>
                <w:lang w:eastAsia="zh-CN"/>
              </w:rPr>
              <w:t>.5</w:t>
            </w:r>
            <w:r>
              <w:t>.</w:t>
            </w:r>
          </w:p>
        </w:tc>
      </w:tr>
    </w:tbl>
    <w:p w14:paraId="10A55D3B" w14:textId="77777777" w:rsidR="007006F1" w:rsidRDefault="007006F1" w:rsidP="007006F1">
      <w:pPr>
        <w:rPr>
          <w:lang w:eastAsia="zh-CN"/>
        </w:rPr>
      </w:pPr>
    </w:p>
    <w:p w14:paraId="32F65DBA" w14:textId="77777777" w:rsidR="007006F1" w:rsidRDefault="007006F1" w:rsidP="007006F1">
      <w:pPr>
        <w:pStyle w:val="Heading4"/>
      </w:pPr>
      <w:r>
        <w:t>9.2</w:t>
      </w:r>
      <w:r>
        <w:rPr>
          <w:lang w:val="en-US" w:eastAsia="zh-CN"/>
        </w:rPr>
        <w:t>D</w:t>
      </w:r>
      <w:r>
        <w:t>.6.3</w:t>
      </w:r>
      <w:r>
        <w:tab/>
        <w:t>Intra</w:t>
      </w:r>
      <w:r>
        <w:rPr>
          <w:rFonts w:hint="eastAsia"/>
          <w:lang w:eastAsia="zh-CN"/>
        </w:rPr>
        <w:t>-</w:t>
      </w:r>
      <w:r>
        <w:t>frequency Measurement Period</w:t>
      </w:r>
    </w:p>
    <w:p w14:paraId="30767260" w14:textId="77777777" w:rsidR="007006F1" w:rsidRDefault="007006F1" w:rsidP="007006F1">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Pr>
          <w:lang w:val="en-US" w:eastAsia="zh-CN"/>
        </w:rPr>
        <w:t>during the measurement period</w:t>
      </w:r>
      <w:r>
        <w:rPr>
          <w:rFonts w:cs="v4.2.0" w:hint="eastAsia"/>
          <w:lang w:eastAsia="zh-CN"/>
        </w:rPr>
        <w:t>.</w:t>
      </w:r>
    </w:p>
    <w:p w14:paraId="4B0EA37E" w14:textId="77777777" w:rsidR="007006F1" w:rsidRDefault="007006F1" w:rsidP="007006F1">
      <w:r>
        <w:t>The measurement period for FR1 intrafrequency measurements with gaps is as shown in table 9.2</w:t>
      </w:r>
      <w:r>
        <w:rPr>
          <w:lang w:val="en-US" w:eastAsia="zh-CN"/>
        </w:rPr>
        <w:t>D</w:t>
      </w:r>
      <w:r>
        <w:t>.6.3-1.</w:t>
      </w:r>
    </w:p>
    <w:p w14:paraId="0BA2F1B8" w14:textId="77777777" w:rsidR="007006F1" w:rsidRDefault="007006F1" w:rsidP="007006F1">
      <w:pPr>
        <w:rPr>
          <w:rFonts w:eastAsia="?? ??"/>
        </w:rPr>
      </w:pPr>
      <w:r>
        <w:rPr>
          <w:rFonts w:hint="eastAsia"/>
          <w:lang w:eastAsia="zh-CN"/>
        </w:rPr>
        <w:t>L</w:t>
      </w:r>
      <w:r>
        <w:rPr>
          <w:rFonts w:eastAsia="?? ??"/>
        </w:rPr>
        <w:t>onger measurement period would be expected during the period T</w:t>
      </w:r>
      <w:r>
        <w:rPr>
          <w:rFonts w:eastAsia="?? ??"/>
          <w:vertAlign w:val="subscript"/>
        </w:rPr>
        <w:t>identify_CGI</w:t>
      </w:r>
      <w:r>
        <w:rPr>
          <w:rFonts w:eastAsia="?? ??"/>
        </w:rPr>
        <w:t xml:space="preserve"> when the UE is requested to decode an NR CGI.</w:t>
      </w:r>
    </w:p>
    <w:p w14:paraId="051FC443" w14:textId="77777777" w:rsidR="007006F1" w:rsidRDefault="007006F1" w:rsidP="007006F1">
      <w:pPr>
        <w:pStyle w:val="TH"/>
      </w:pPr>
      <w:r>
        <w:t>Table 9.2</w:t>
      </w:r>
      <w:r>
        <w:rPr>
          <w:lang w:val="en-US" w:eastAsia="zh-CN"/>
        </w:rPr>
        <w:t>D</w:t>
      </w:r>
      <w:r>
        <w:t>.6.3-1: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2"/>
        <w:gridCol w:w="4310"/>
      </w:tblGrid>
      <w:tr w:rsidR="007006F1" w14:paraId="3A8F7372" w14:textId="77777777" w:rsidTr="00AD76D8">
        <w:tc>
          <w:tcPr>
            <w:tcW w:w="4212" w:type="dxa"/>
            <w:tcBorders>
              <w:top w:val="single" w:sz="4" w:space="0" w:color="auto"/>
              <w:left w:val="single" w:sz="4" w:space="0" w:color="auto"/>
              <w:bottom w:val="single" w:sz="4" w:space="0" w:color="auto"/>
              <w:right w:val="single" w:sz="4" w:space="0" w:color="auto"/>
            </w:tcBorders>
          </w:tcPr>
          <w:p w14:paraId="2EB8FC75" w14:textId="77777777" w:rsidR="007006F1" w:rsidRDefault="007006F1" w:rsidP="00AD76D8">
            <w:pPr>
              <w:pStyle w:val="TAH"/>
            </w:pPr>
            <w:r>
              <w:t>DRX cycle</w:t>
            </w:r>
          </w:p>
        </w:tc>
        <w:tc>
          <w:tcPr>
            <w:tcW w:w="4310" w:type="dxa"/>
            <w:tcBorders>
              <w:top w:val="single" w:sz="4" w:space="0" w:color="auto"/>
              <w:left w:val="single" w:sz="4" w:space="0" w:color="auto"/>
              <w:bottom w:val="single" w:sz="4" w:space="0" w:color="auto"/>
              <w:right w:val="single" w:sz="4" w:space="0" w:color="auto"/>
            </w:tcBorders>
          </w:tcPr>
          <w:p w14:paraId="09B9DE3D" w14:textId="77777777" w:rsidR="007006F1" w:rsidRDefault="007006F1" w:rsidP="00AD76D8">
            <w:pPr>
              <w:pStyle w:val="TAH"/>
            </w:pPr>
            <w:r>
              <w:t>T</w:t>
            </w:r>
            <w:r>
              <w:rPr>
                <w:vertAlign w:val="subscript"/>
              </w:rPr>
              <w:t xml:space="preserve"> SSB_measurement_period_intra</w:t>
            </w:r>
            <w:r>
              <w:t xml:space="preserve">  </w:t>
            </w:r>
          </w:p>
        </w:tc>
      </w:tr>
      <w:tr w:rsidR="007006F1" w14:paraId="05F06C36" w14:textId="77777777" w:rsidTr="00AD76D8">
        <w:tc>
          <w:tcPr>
            <w:tcW w:w="4212" w:type="dxa"/>
            <w:tcBorders>
              <w:top w:val="single" w:sz="4" w:space="0" w:color="auto"/>
              <w:left w:val="single" w:sz="4" w:space="0" w:color="auto"/>
              <w:bottom w:val="single" w:sz="4" w:space="0" w:color="auto"/>
              <w:right w:val="single" w:sz="4" w:space="0" w:color="auto"/>
            </w:tcBorders>
          </w:tcPr>
          <w:p w14:paraId="2C4CB97A" w14:textId="77777777" w:rsidR="007006F1" w:rsidRDefault="007006F1" w:rsidP="00AD76D8">
            <w:pPr>
              <w:pStyle w:val="TAC"/>
            </w:pPr>
            <w:r>
              <w:t>No DRX</w:t>
            </w:r>
          </w:p>
        </w:tc>
        <w:tc>
          <w:tcPr>
            <w:tcW w:w="4310" w:type="dxa"/>
            <w:tcBorders>
              <w:top w:val="single" w:sz="4" w:space="0" w:color="auto"/>
              <w:left w:val="single" w:sz="4" w:space="0" w:color="auto"/>
              <w:bottom w:val="single" w:sz="4" w:space="0" w:color="auto"/>
              <w:right w:val="single" w:sz="4" w:space="0" w:color="auto"/>
            </w:tcBorders>
          </w:tcPr>
          <w:p w14:paraId="167447BA" w14:textId="77777777" w:rsidR="007006F1" w:rsidRDefault="007006F1" w:rsidP="00AD76D8">
            <w:pPr>
              <w:pStyle w:val="TAC"/>
            </w:pPr>
            <w:r>
              <w:t xml:space="preserve">max(200ms, ceil(5 </w:t>
            </w:r>
            <w:r>
              <w:rPr>
                <w:rFonts w:hint="eastAsia"/>
                <w:lang w:eastAsia="zh-CN"/>
              </w:rPr>
              <w:t>x K</w:t>
            </w:r>
            <w:r>
              <w:rPr>
                <w:rFonts w:hint="eastAsia"/>
                <w:vertAlign w:val="subscript"/>
                <w:lang w:eastAsia="zh-CN"/>
              </w:rPr>
              <w:t>gap</w:t>
            </w:r>
            <w:r>
              <w:t xml:space="preserve"> )x max(MGRP, SMTC period)) x CSSF</w:t>
            </w:r>
            <w:r>
              <w:rPr>
                <w:vertAlign w:val="subscript"/>
              </w:rPr>
              <w:t>intra</w:t>
            </w:r>
          </w:p>
        </w:tc>
      </w:tr>
      <w:tr w:rsidR="007006F1" w14:paraId="4093A84F" w14:textId="77777777" w:rsidTr="00AD76D8">
        <w:tc>
          <w:tcPr>
            <w:tcW w:w="4212" w:type="dxa"/>
            <w:tcBorders>
              <w:top w:val="single" w:sz="4" w:space="0" w:color="auto"/>
              <w:left w:val="single" w:sz="4" w:space="0" w:color="auto"/>
              <w:bottom w:val="single" w:sz="4" w:space="0" w:color="auto"/>
              <w:right w:val="single" w:sz="4" w:space="0" w:color="auto"/>
            </w:tcBorders>
          </w:tcPr>
          <w:p w14:paraId="73740B96" w14:textId="77777777" w:rsidR="007006F1" w:rsidRDefault="007006F1" w:rsidP="00AD76D8">
            <w:pPr>
              <w:pStyle w:val="TAC"/>
            </w:pPr>
            <w:r>
              <w:t>DRX cycle</w:t>
            </w:r>
            <w:r>
              <w:rPr>
                <w:rFonts w:hint="eastAsia"/>
                <w:lang w:val="en-US"/>
              </w:rPr>
              <w:t>≤</w:t>
            </w:r>
            <w:r>
              <w:t xml:space="preserve"> 320ms</w:t>
            </w:r>
          </w:p>
        </w:tc>
        <w:tc>
          <w:tcPr>
            <w:tcW w:w="4310" w:type="dxa"/>
            <w:tcBorders>
              <w:top w:val="single" w:sz="4" w:space="0" w:color="auto"/>
              <w:left w:val="single" w:sz="4" w:space="0" w:color="auto"/>
              <w:bottom w:val="single" w:sz="4" w:space="0" w:color="auto"/>
              <w:right w:val="single" w:sz="4" w:space="0" w:color="auto"/>
            </w:tcBorders>
          </w:tcPr>
          <w:p w14:paraId="45ED6DA2" w14:textId="77777777" w:rsidR="007006F1" w:rsidRDefault="007006F1" w:rsidP="00AD76D8">
            <w:pPr>
              <w:pStyle w:val="TAC"/>
              <w:rPr>
                <w:b/>
              </w:rPr>
            </w:pPr>
            <w:r>
              <w:t xml:space="preserve">max(200ms, ceil(1.5x 5 </w:t>
            </w:r>
            <w:r>
              <w:rPr>
                <w:rFonts w:hint="eastAsia"/>
                <w:lang w:eastAsia="zh-CN"/>
              </w:rPr>
              <w:t>x K</w:t>
            </w:r>
            <w:r>
              <w:rPr>
                <w:rFonts w:hint="eastAsia"/>
                <w:vertAlign w:val="subscript"/>
                <w:lang w:eastAsia="zh-CN"/>
              </w:rPr>
              <w:t>gap</w:t>
            </w:r>
            <w:r>
              <w:t>) x max(MGRP, SMTC period,DRX cycle))</w:t>
            </w:r>
            <w:r>
              <w:rPr>
                <w:vertAlign w:val="superscript"/>
              </w:rPr>
              <w:t xml:space="preserve"> </w:t>
            </w:r>
            <w:r>
              <w:t>x CSSF</w:t>
            </w:r>
            <w:r>
              <w:rPr>
                <w:vertAlign w:val="subscript"/>
              </w:rPr>
              <w:t>intra</w:t>
            </w:r>
          </w:p>
        </w:tc>
      </w:tr>
      <w:tr w:rsidR="007006F1" w14:paraId="5DDC7517" w14:textId="77777777" w:rsidTr="00AD76D8">
        <w:tc>
          <w:tcPr>
            <w:tcW w:w="4212" w:type="dxa"/>
            <w:tcBorders>
              <w:top w:val="single" w:sz="4" w:space="0" w:color="auto"/>
              <w:left w:val="single" w:sz="4" w:space="0" w:color="auto"/>
              <w:bottom w:val="single" w:sz="4" w:space="0" w:color="auto"/>
              <w:right w:val="single" w:sz="4" w:space="0" w:color="auto"/>
            </w:tcBorders>
          </w:tcPr>
          <w:p w14:paraId="7BACAAF9" w14:textId="77777777" w:rsidR="007006F1" w:rsidRDefault="007006F1" w:rsidP="00AD76D8">
            <w:pPr>
              <w:pStyle w:val="TAC"/>
              <w:rPr>
                <w:b/>
              </w:rPr>
            </w:pPr>
            <w:r>
              <w:t>DRX cycle&gt;320ms</w:t>
            </w:r>
          </w:p>
        </w:tc>
        <w:tc>
          <w:tcPr>
            <w:tcW w:w="4310" w:type="dxa"/>
            <w:tcBorders>
              <w:top w:val="single" w:sz="4" w:space="0" w:color="auto"/>
              <w:left w:val="single" w:sz="4" w:space="0" w:color="auto"/>
              <w:bottom w:val="single" w:sz="4" w:space="0" w:color="auto"/>
              <w:right w:val="single" w:sz="4" w:space="0" w:color="auto"/>
            </w:tcBorders>
          </w:tcPr>
          <w:p w14:paraId="2A280F37" w14:textId="77777777" w:rsidR="007006F1" w:rsidRDefault="007006F1" w:rsidP="00AD76D8">
            <w:pPr>
              <w:pStyle w:val="TAC"/>
              <w:rPr>
                <w:b/>
              </w:rPr>
            </w:pPr>
            <w:r>
              <w:t xml:space="preserve">Ceil(5 </w:t>
            </w:r>
            <w:r>
              <w:rPr>
                <w:rFonts w:hint="eastAsia"/>
                <w:lang w:eastAsia="zh-CN"/>
              </w:rPr>
              <w:t>x K</w:t>
            </w:r>
            <w:r>
              <w:rPr>
                <w:rFonts w:hint="eastAsia"/>
                <w:vertAlign w:val="subscript"/>
                <w:lang w:eastAsia="zh-CN"/>
              </w:rPr>
              <w:t>gap</w:t>
            </w:r>
            <w:r>
              <w:t xml:space="preserve"> ) x max(MGRP, DRX cycle) x CSSF</w:t>
            </w:r>
            <w:r>
              <w:rPr>
                <w:vertAlign w:val="subscript"/>
              </w:rPr>
              <w:t>intra</w:t>
            </w:r>
          </w:p>
        </w:tc>
      </w:tr>
    </w:tbl>
    <w:p w14:paraId="521245DE" w14:textId="77777777" w:rsidR="007006F1" w:rsidRPr="00740283" w:rsidRDefault="007006F1" w:rsidP="00670A74">
      <w:pPr>
        <w:rPr>
          <w:rFonts w:eastAsia="SimSun"/>
          <w:noProof/>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7D5083B5" w:rsidR="00B277B7" w:rsidRPr="00FE1F4C" w:rsidRDefault="00973BCB"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 xml:space="preserve">(either legacy measurement gap or NCSG) in active BWP </w:t>
      </w:r>
      <w:r>
        <w:rPr>
          <w:rFonts w:eastAsia="PMingLiU"/>
          <w:lang w:eastAsia="zh-TW"/>
        </w:rPr>
        <w:t xml:space="preserve">and its delay requirements are specified in clause 9.3.9,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4D47C080" w14:textId="5A3E6429" w:rsidR="00FA6943" w:rsidRDefault="00097BE5" w:rsidP="00FA6943">
      <w:pPr>
        <w:rPr>
          <w:lang w:eastAsia="zh-CN"/>
        </w:rPr>
      </w:pPr>
      <w:r>
        <w:rPr>
          <w:rFonts w:hint="eastAsia"/>
          <w:lang w:val="en-US" w:eastAsia="zh-CN"/>
        </w:rPr>
        <w:t>Besides the conditions listed above, f</w:t>
      </w:r>
      <w:r>
        <w:rPr>
          <w:lang w:eastAsia="zh-CN"/>
        </w:rPr>
        <w:t>or UE supporting</w:t>
      </w:r>
      <w:r>
        <w:t xml:space="preserve"> </w:t>
      </w:r>
      <w:r>
        <w:rPr>
          <w:i/>
          <w:lang w:eastAsia="zh-CN"/>
        </w:rPr>
        <w:t>nr-NeedForGapNCSG-reporting-r17</w:t>
      </w:r>
      <w:r>
        <w:rPr>
          <w:lang w:eastAsia="zh-CN"/>
        </w:rPr>
        <w:t xml:space="preserve"> and indicating </w:t>
      </w:r>
      <w:r>
        <w:rPr>
          <w:i/>
          <w:iCs/>
          <w:lang w:val="en-US" w:eastAsia="zh-CN"/>
        </w:rPr>
        <w:t>NeedForGapNCSG-InfoNR</w:t>
      </w:r>
      <w:r>
        <w:rPr>
          <w:lang w:eastAsia="zh-CN"/>
        </w:rPr>
        <w:t xml:space="preserve"> for inter-frequency measurement,</w:t>
      </w:r>
    </w:p>
    <w:p w14:paraId="54B0C1E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2372BDD" w14:textId="77777777" w:rsidR="00FA6943" w:rsidRPr="000B5DF8" w:rsidRDefault="00FA6943" w:rsidP="00FA6943">
      <w:pPr>
        <w:pStyle w:val="B10"/>
        <w:rPr>
          <w:lang w:eastAsia="zh-CN"/>
        </w:rPr>
      </w:pPr>
      <w:r>
        <w:rPr>
          <w:lang w:eastAsia="zh-CN"/>
        </w:rPr>
        <w:tab/>
        <w:t>The delay requirements are specified in clause 9.3.9.</w:t>
      </w:r>
    </w:p>
    <w:p w14:paraId="099A852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417FE90" w14:textId="77777777" w:rsidR="00FA6943" w:rsidRDefault="00FA6943" w:rsidP="00FA6943">
      <w:pPr>
        <w:pStyle w:val="B10"/>
        <w:rPr>
          <w:lang w:eastAsia="zh-CN"/>
        </w:rPr>
      </w:pPr>
      <w:r>
        <w:rPr>
          <w:lang w:eastAsia="zh-CN"/>
        </w:rPr>
        <w:tab/>
        <w:t>When network configures NCSG, the delay requirements are specified in clause 9.3.10.</w:t>
      </w:r>
    </w:p>
    <w:p w14:paraId="678DA743"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4056AF8C"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736B4F17"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76C624A8" w14:textId="77777777" w:rsidR="00FA6943" w:rsidRPr="00E85A59" w:rsidRDefault="00FA6943" w:rsidP="00FA694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 xml:space="preserve">-frequency SSB based measurements </w:t>
      </w:r>
      <w:r>
        <w:t>with NCSG</w:t>
      </w:r>
      <w:r w:rsidRPr="009C5807">
        <w:t>, UE may cause scheduling restriction as specified in clause 9.</w:t>
      </w:r>
      <w:r>
        <w:t>3</w:t>
      </w:r>
      <w:r w:rsidRPr="009C5807">
        <w:t>.</w:t>
      </w:r>
      <w:r>
        <w:t>10.3</w:t>
      </w:r>
      <w:r w:rsidRPr="009C5807">
        <w:t>.</w:t>
      </w:r>
    </w:p>
    <w:p w14:paraId="2A793240" w14:textId="77777777" w:rsidR="00FA6943" w:rsidRPr="009C5807" w:rsidRDefault="00FA6943" w:rsidP="00FA6943">
      <w:pPr>
        <w:rPr>
          <w:lang w:eastAsia="zh-CN"/>
        </w:rPr>
      </w:pPr>
      <w:r w:rsidRPr="009C5807">
        <w:t xml:space="preserve">For inter-frequency SSB based measurements without measurement gaps, UE may cause scheduling restriction as specified in </w:t>
      </w:r>
      <w:r>
        <w:t>clause</w:t>
      </w:r>
      <w:r w:rsidRPr="009C5807">
        <w:t xml:space="preserve"> 9.3.5.3</w:t>
      </w:r>
      <w:r w:rsidRPr="009C5807">
        <w:rPr>
          <w:lang w:eastAsia="zh-CN"/>
        </w:rPr>
        <w:t>.</w:t>
      </w:r>
    </w:p>
    <w:p w14:paraId="22243D6E" w14:textId="711D66F4" w:rsidR="00A93CA5" w:rsidRPr="00D222A0" w:rsidRDefault="00A93CA5" w:rsidP="00B277B7">
      <w:pPr>
        <w:pStyle w:val="NO"/>
        <w:rPr>
          <w:lang w:eastAsia="zh-CN"/>
        </w:rPr>
      </w:pPr>
      <w:r w:rsidRPr="00D222A0">
        <w:rPr>
          <w:lang w:eastAsia="zh-CN"/>
        </w:rPr>
        <w:t>Note:</w:t>
      </w:r>
      <w:r w:rsidR="00AD6063">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Default="005C79C7" w:rsidP="00565C8A">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77A22E8A" w14:textId="23E06BC1" w:rsidR="00673676" w:rsidRPr="009C5807" w:rsidRDefault="00673676" w:rsidP="00565C8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105F7D4F" w14:textId="4865C85A" w:rsidR="00565C8A" w:rsidRPr="009C5807" w:rsidRDefault="00967CF8" w:rsidP="00967CF8">
      <w:pPr>
        <w:pStyle w:val="Heading3"/>
      </w:pPr>
      <w:bookmarkStart w:id="53" w:name="_Toc5952703"/>
      <w:r w:rsidRPr="009C5807">
        <w:t>9.3.2</w:t>
      </w:r>
      <w:r w:rsidR="00565C8A" w:rsidRPr="009C5807">
        <w:tab/>
        <w:t>Requirements applicability</w:t>
      </w:r>
      <w:bookmarkEnd w:id="53"/>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54" w:name="_Toc5952704"/>
      <w:r w:rsidRPr="009C5807">
        <w:t>9.3.2.1</w:t>
      </w:r>
      <w:r w:rsidR="00565C8A" w:rsidRPr="009C5807">
        <w:tab/>
        <w:t>Void</w:t>
      </w:r>
      <w:bookmarkEnd w:id="54"/>
    </w:p>
    <w:p w14:paraId="3A8E1AE1" w14:textId="5E25E074" w:rsidR="00565C8A" w:rsidRPr="009C5807" w:rsidRDefault="00967CF8" w:rsidP="00967CF8">
      <w:pPr>
        <w:pStyle w:val="Heading4"/>
      </w:pPr>
      <w:bookmarkStart w:id="55" w:name="_Toc5952705"/>
      <w:r w:rsidRPr="009C5807">
        <w:t>9.3.2.2</w:t>
      </w:r>
      <w:r w:rsidR="00565C8A" w:rsidRPr="009C5807">
        <w:tab/>
        <w:t>Void</w:t>
      </w:r>
      <w:bookmarkEnd w:id="55"/>
    </w:p>
    <w:p w14:paraId="78AA0B5E" w14:textId="014C4941" w:rsidR="00565C8A" w:rsidRPr="009C5807" w:rsidRDefault="00967CF8" w:rsidP="00967CF8">
      <w:pPr>
        <w:pStyle w:val="Heading3"/>
      </w:pPr>
      <w:bookmarkStart w:id="56" w:name="_Toc5952706"/>
      <w:r w:rsidRPr="009C5807">
        <w:t>9.3.3</w:t>
      </w:r>
      <w:r w:rsidR="00565C8A" w:rsidRPr="009C5807">
        <w:tab/>
        <w:t>Number of cells and number of SSB</w:t>
      </w:r>
      <w:bookmarkEnd w:id="56"/>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7" w:name="_Hlk2700093"/>
      <w:bookmarkStart w:id="58" w:name="_Toc5952714"/>
      <w:r w:rsidRPr="009C5807">
        <w:t>9.3.4</w:t>
      </w:r>
      <w:r w:rsidRPr="009C5807">
        <w:tab/>
        <w:t xml:space="preserve">Inter-frequency </w:t>
      </w:r>
      <w:bookmarkStart w:id="59" w:name="_Hlk45205855"/>
      <w:r w:rsidR="00131175" w:rsidRPr="009C5807">
        <w:rPr>
          <w:rFonts w:hint="eastAsia"/>
          <w:lang w:eastAsia="zh-CN"/>
        </w:rPr>
        <w:t>measurement with measurement gaps</w:t>
      </w:r>
      <w:bookmarkEnd w:id="59"/>
    </w:p>
    <w:p w14:paraId="7ADA0F88" w14:textId="6DDDA116" w:rsidR="00565C8A" w:rsidRPr="009C5807" w:rsidRDefault="00F8644F"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r w:rsidRPr="00860DF2">
        <w:rPr>
          <w:rFonts w:eastAsia="SimSun"/>
          <w:i/>
          <w:iCs/>
          <w:lang w:val="en-US" w:eastAsia="zh-CN"/>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5C0C8C25" w14:textId="26955C07" w:rsidR="00BD518F" w:rsidRPr="005E1F53" w:rsidRDefault="00BD518F" w:rsidP="00BD518F">
      <w:pPr>
        <w:ind w:left="568" w:hanging="284"/>
        <w:rPr>
          <w:rFonts w:eastAsia="Malgun Gothic" w:cs="v4.2.0"/>
          <w:lang w:eastAsia="zh-CN"/>
        </w:rPr>
      </w:pPr>
      <w:r w:rsidRPr="005E1F53">
        <w:rPr>
          <w:rFonts w:eastAsia="Malgun Gothic"/>
          <w:lang w:val="en-US"/>
        </w:rPr>
        <w:tab/>
      </w:r>
      <w:r w:rsidRPr="005E1F53">
        <w:rPr>
          <w:rFonts w:eastAsia="Malgun Gothic"/>
        </w:rPr>
        <w:t>T</w:t>
      </w:r>
      <w:r w:rsidRPr="005E1F53">
        <w:rPr>
          <w:rFonts w:eastAsia="Malgun Gothic"/>
          <w:vertAlign w:val="subscript"/>
        </w:rPr>
        <w:t>PSS/SSS_sync_inter</w:t>
      </w:r>
      <w:r w:rsidRPr="005E1F53">
        <w:rPr>
          <w:rFonts w:eastAsia="Malgun Gothic"/>
        </w:rPr>
        <w:t>: it is the time period used in PSS/SSS detection given in table 9.3.4-1, table 9.3.4-2, table 9.3.4-5</w:t>
      </w:r>
      <w:r w:rsidRPr="005E1F53">
        <w:rPr>
          <w:rFonts w:eastAsia="DengXian" w:cs="v4.2.0"/>
          <w:lang w:eastAsia="zh-CN"/>
        </w:rPr>
        <w:t xml:space="preserve"> when</w:t>
      </w:r>
      <w:r w:rsidRPr="005E1F53">
        <w:rPr>
          <w:rFonts w:eastAsia="Malgun Gothic" w:cs="v4.2.0"/>
          <w:lang w:eastAsia="zh-CN"/>
        </w:rPr>
        <w:t xml:space="preserve"> </w:t>
      </w:r>
      <w:r w:rsidRPr="005E1F53">
        <w:rPr>
          <w:rFonts w:eastAsia="Malgun Gothic"/>
          <w:i/>
          <w:iCs/>
        </w:rPr>
        <w:t>highSpeedMeasInterFreq-r17</w:t>
      </w:r>
      <w:r w:rsidRPr="005E1F53">
        <w:rPr>
          <w:rFonts w:ascii="Arial" w:eastAsia="DengXian" w:hAnsi="Arial"/>
          <w:sz w:val="18"/>
          <w:lang w:eastAsia="zh-CN"/>
        </w:rPr>
        <w:t xml:space="preserve"> </w:t>
      </w:r>
      <w:r w:rsidRPr="005E1F53">
        <w:rPr>
          <w:rFonts w:eastAsia="Malgun Gothic"/>
        </w:rPr>
        <w:t>is configured</w:t>
      </w:r>
      <w:r w:rsidRPr="005E1F53">
        <w:rPr>
          <w:rFonts w:ascii="Arial" w:eastAsia="Malgun Gothic" w:hAnsi="Arial"/>
          <w:sz w:val="18"/>
        </w:rPr>
        <w:t xml:space="preserve"> </w:t>
      </w:r>
      <w:r w:rsidRPr="005E1F53">
        <w:rPr>
          <w:rFonts w:eastAsia="Malgun Gothic"/>
        </w:rPr>
        <w:t xml:space="preserve">and UE supports </w:t>
      </w:r>
      <w:r w:rsidRPr="005E1F53">
        <w:rPr>
          <w:rFonts w:eastAsia="Malgun Gothic" w:cs="v4.2.0"/>
          <w:lang w:eastAsia="zh-CN"/>
        </w:rPr>
        <w:t>measurementEnhancementInterFreq-r17 and table 9.3.4-</w:t>
      </w:r>
      <w:r>
        <w:rPr>
          <w:rFonts w:eastAsia="Malgun Gothic" w:cs="v4.2.0"/>
          <w:lang w:eastAsia="zh-CN"/>
        </w:rPr>
        <w:t>9</w:t>
      </w:r>
      <w:r w:rsidRPr="005E1F53">
        <w:rPr>
          <w:rFonts w:eastAsia="Malgun Gothic" w:cs="v4.2.0"/>
          <w:lang w:eastAsia="zh-CN"/>
        </w:rPr>
        <w:t xml:space="preserve"> when </w:t>
      </w:r>
      <w:r w:rsidRPr="005E1F53">
        <w:rPr>
          <w:rFonts w:eastAsia="Malgun Gothic"/>
          <w:i/>
          <w:iCs/>
        </w:rPr>
        <w:t xml:space="preserve">highSpeedMeasFlagFR2-r17 </w:t>
      </w:r>
      <w:r w:rsidRPr="005E1F53">
        <w:rPr>
          <w:rFonts w:eastAsia="Malgun Gothic" w:cs="v4.2.0"/>
          <w:lang w:eastAsia="zh-CN"/>
        </w:rPr>
        <w:t>is configured and UE supports [</w:t>
      </w:r>
      <w:r w:rsidRPr="005E1F53">
        <w:rPr>
          <w:rFonts w:eastAsia="Malgun Gothic"/>
          <w:i/>
          <w:iCs/>
        </w:rPr>
        <w:t>measurementEnhancementCAInterFreqFR2-r18</w:t>
      </w:r>
      <w:r w:rsidRPr="005E1F53">
        <w:rPr>
          <w:rFonts w:eastAsia="Malgun Gothic" w:cs="v4.2.0"/>
          <w:lang w:eastAsia="zh-CN"/>
        </w:rPr>
        <w:t>]. When the SCG is deactivated,</w:t>
      </w:r>
      <w:r w:rsidRPr="005E1F53" w:rsidDel="00E91617">
        <w:rPr>
          <w:rFonts w:eastAsia="Malgun Gothic" w:cs="v4.2.0"/>
          <w:lang w:eastAsia="zh-CN"/>
        </w:rPr>
        <w:t xml:space="preserve"> </w:t>
      </w:r>
      <w:r w:rsidRPr="005E1F53">
        <w:rPr>
          <w:rFonts w:eastAsia="Malgun Gothic" w:cs="v4.2.0"/>
          <w:lang w:eastAsia="zh-CN"/>
        </w:rPr>
        <w:t>table 9.3.4-7 applies for an inter-frequency carrier configured by SCG and not configured by MCG and</w:t>
      </w:r>
      <w:r w:rsidRPr="005E1F53">
        <w:rPr>
          <w:rFonts w:eastAsia="Malgun Gothic"/>
          <w:sz w:val="18"/>
        </w:rPr>
        <w:t xml:space="preserve"> </w:t>
      </w:r>
      <w:r w:rsidRPr="005E1F53">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68695330" w14:textId="77777777" w:rsidR="00BD518F" w:rsidRPr="00462633" w:rsidRDefault="00BD518F" w:rsidP="00BD518F">
      <w:pPr>
        <w:ind w:left="851" w:hanging="284"/>
        <w:rPr>
          <w:rFonts w:eastAsia="PMingLiU"/>
          <w:lang w:val="en-US" w:eastAsia="zh-TW"/>
        </w:rPr>
      </w:pPr>
      <w:r w:rsidRPr="005E1F53">
        <w:t>-</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xml:space="preserve"> with </w:t>
      </w:r>
      <w:r w:rsidRPr="005E1F53">
        <w:rPr>
          <w:rFonts w:eastAsia="Malgun Gothic"/>
          <w:i/>
          <w:iCs/>
        </w:rPr>
        <w:t xml:space="preserve">highSpeedMeasFlagFR2-r17 </w:t>
      </w:r>
      <w:r w:rsidRPr="005E1F53">
        <w:t>configured</w:t>
      </w:r>
      <w:r w:rsidRPr="005E1F53">
        <w:rPr>
          <w:rFonts w:eastAsia="PMingLiU"/>
          <w:lang w:eastAsia="zh-TW"/>
        </w:rPr>
        <w:t xml:space="preserve">, if SMTC &lt;= 40ms, </w:t>
      </w:r>
      <w:r w:rsidRPr="005E1F53">
        <w:t>T</w:t>
      </w:r>
      <w:r w:rsidRPr="005E1F53">
        <w:rPr>
          <w:vertAlign w:val="subscript"/>
        </w:rPr>
        <w:t>PSS/SSS_sync_inter</w:t>
      </w:r>
      <w:r w:rsidRPr="005E1F53">
        <w:rPr>
          <w:rFonts w:eastAsia="PMingLiU"/>
          <w:lang w:eastAsia="zh-TW"/>
        </w:rPr>
        <w:t xml:space="preserve"> is given in Table 9.3.4-</w:t>
      </w:r>
      <w:r>
        <w:rPr>
          <w:rFonts w:eastAsia="PMingLiU"/>
          <w:lang w:eastAsia="zh-TW"/>
        </w:rPr>
        <w:t>9</w:t>
      </w:r>
      <w:r w:rsidRPr="005E1F53">
        <w:rPr>
          <w:rFonts w:eastAsia="PMingLiU"/>
          <w:lang w:eastAsia="zh-TW"/>
        </w:rPr>
        <w:t xml:space="preserve">; otherwise, </w:t>
      </w:r>
      <w:r w:rsidRPr="005E1F53">
        <w:t>T</w:t>
      </w:r>
      <w:r w:rsidRPr="005E1F53">
        <w:rPr>
          <w:vertAlign w:val="subscript"/>
        </w:rPr>
        <w:t>PSS/SSS_sync_inter</w:t>
      </w:r>
      <w:r w:rsidRPr="005E1F53">
        <w:rPr>
          <w:rFonts w:eastAsia="PMingLiU"/>
          <w:lang w:eastAsia="zh-TW"/>
        </w:rPr>
        <w:t xml:space="preserve"> is given in Table 9.3.4-2.</w:t>
      </w:r>
    </w:p>
    <w:p w14:paraId="2BA939EC" w14:textId="2F8698ED" w:rsidR="00BD518F" w:rsidRPr="005E1F53" w:rsidRDefault="00BD518F" w:rsidP="00BD518F">
      <w:pPr>
        <w:ind w:left="568" w:hanging="284"/>
        <w:rPr>
          <w:rFonts w:eastAsia="Malgun Gothic" w:cs="v4.2.0"/>
          <w:lang w:eastAsia="zh-CN"/>
        </w:rPr>
      </w:pPr>
      <w:r w:rsidRPr="005E1F53">
        <w:rPr>
          <w:rFonts w:eastAsia="Malgun Gothic"/>
        </w:rPr>
        <w:tab/>
        <w:t>T</w:t>
      </w:r>
      <w:r w:rsidRPr="005E1F53">
        <w:rPr>
          <w:rFonts w:eastAsia="Malgun Gothic"/>
          <w:vertAlign w:val="subscript"/>
        </w:rPr>
        <w:t>SSB_time_index_inter</w:t>
      </w:r>
      <w:r w:rsidRPr="005E1F53">
        <w:rPr>
          <w:rFonts w:eastAsia="Malgun Gothic"/>
        </w:rPr>
        <w:t xml:space="preserve">: it is the time period used to acquire the index of the SSB being measured given in table 9.3.4-3,table 9.3.4-6 </w:t>
      </w:r>
      <w:r w:rsidRPr="005E1F53">
        <w:rPr>
          <w:rFonts w:eastAsia="DengXian" w:cs="v4.2.0"/>
          <w:lang w:eastAsia="zh-CN"/>
        </w:rPr>
        <w:t>when</w:t>
      </w:r>
      <w:r w:rsidRPr="005E1F53">
        <w:rPr>
          <w:rFonts w:eastAsia="Malgun Gothic" w:cs="v4.2.0"/>
          <w:lang w:eastAsia="zh-CN"/>
        </w:rPr>
        <w:t xml:space="preserve"> </w:t>
      </w:r>
      <w:r w:rsidRPr="005E1F53">
        <w:rPr>
          <w:rFonts w:eastAsia="Malgun Gothic"/>
          <w:i/>
          <w:iCs/>
        </w:rPr>
        <w:t>highSpeedMeasInterFreq</w:t>
      </w:r>
      <w:r w:rsidRPr="005E1F53">
        <w:rPr>
          <w:rFonts w:eastAsia="Malgun Gothic"/>
        </w:rPr>
        <w:t xml:space="preserve"> is configured and UE supports </w:t>
      </w:r>
      <w:r w:rsidRPr="005E1F53">
        <w:rPr>
          <w:rFonts w:eastAsia="Malgun Gothic" w:cs="v4.2.0"/>
          <w:lang w:eastAsia="zh-CN"/>
        </w:rPr>
        <w:t xml:space="preserve">measurementEnhancementInterFreq-r17, and table 9.3.4-10 when </w:t>
      </w:r>
      <w:r w:rsidRPr="005E1F53">
        <w:rPr>
          <w:rFonts w:eastAsia="Malgun Gothic"/>
          <w:i/>
          <w:iCs/>
        </w:rPr>
        <w:t>highSpeedMeasFlagFR2-r17</w:t>
      </w:r>
      <w:r w:rsidRPr="005E1F53">
        <w:rPr>
          <w:rFonts w:eastAsia="Malgun Gothic" w:cs="v4.2.0"/>
          <w:lang w:eastAsia="zh-CN"/>
        </w:rPr>
        <w:t xml:space="preserve"> is configured and UE supports [</w:t>
      </w:r>
      <w:r w:rsidRPr="005E1F53">
        <w:rPr>
          <w:rFonts w:eastAsia="Malgun Gothic"/>
          <w:i/>
          <w:iCs/>
        </w:rPr>
        <w:t>measurementEnhancementCAInterFreqFR2-r18</w:t>
      </w:r>
      <w:r w:rsidRPr="005E1F53">
        <w:rPr>
          <w:rFonts w:eastAsia="Malgun Gothic" w:cs="v4.2.0"/>
          <w:lang w:eastAsia="zh-CN"/>
        </w:rPr>
        <w:t>]. When the SCG is deactivated, table 9.3.4-8 applies for an inter-frequency carrier</w:t>
      </w:r>
      <w:r w:rsidRPr="005E1F53" w:rsidDel="00F05E25">
        <w:rPr>
          <w:rFonts w:eastAsia="Malgun Gothic" w:cs="v4.2.0"/>
          <w:lang w:eastAsia="zh-CN"/>
        </w:rPr>
        <w:t xml:space="preserve"> </w:t>
      </w:r>
      <w:r w:rsidRPr="005E1F53">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161FD247" w14:textId="77777777" w:rsidR="00BD518F" w:rsidRPr="00462633" w:rsidRDefault="00BD518F" w:rsidP="00BD518F">
      <w:pPr>
        <w:ind w:left="851" w:hanging="284"/>
        <w:rPr>
          <w:rFonts w:eastAsia="PMingLiU"/>
          <w:lang w:val="en-US" w:eastAsia="zh-TW"/>
        </w:rPr>
      </w:pPr>
      <w:r w:rsidRPr="005E1F53">
        <w:t>-</w:t>
      </w:r>
      <w:r w:rsidRPr="005E1F53">
        <w:tab/>
        <w:t xml:space="preserve">For UE supporting power class 6 and </w:t>
      </w:r>
      <w:r w:rsidRPr="005E1F53">
        <w:rPr>
          <w:rFonts w:eastAsia="Malgun Gothic" w:cs="v4.2.0"/>
          <w:lang w:eastAsia="zh-CN"/>
        </w:rPr>
        <w:t>[</w:t>
      </w:r>
      <w:r w:rsidRPr="005E1F53">
        <w:rPr>
          <w:rFonts w:eastAsia="Malgun Gothic"/>
          <w:i/>
          <w:iCs/>
        </w:rPr>
        <w:t>highSpeedFR2</w:t>
      </w:r>
      <w:r w:rsidRPr="005E1F53">
        <w:rPr>
          <w:rFonts w:eastAsia="Malgun Gothic" w:cs="v4.2.0"/>
          <w:i/>
          <w:iCs/>
          <w:lang w:eastAsia="zh-CN"/>
        </w:rPr>
        <w:t>measurementEnhancementInterFreq-r18</w:t>
      </w:r>
      <w:r w:rsidRPr="005E1F53">
        <w:rPr>
          <w:rFonts w:eastAsia="Malgun Gothic" w:cs="v4.2.0"/>
          <w:lang w:eastAsia="zh-CN"/>
        </w:rPr>
        <w:t>]</w:t>
      </w:r>
      <w:r w:rsidRPr="005E1F53">
        <w:t xml:space="preserve"> with </w:t>
      </w:r>
      <w:r w:rsidRPr="005E1F53">
        <w:rPr>
          <w:rFonts w:eastAsia="Malgun Gothic"/>
          <w:i/>
          <w:iCs/>
        </w:rPr>
        <w:t xml:space="preserve">highSpeedMeasFlagFR2-r17 </w:t>
      </w:r>
      <w:r w:rsidRPr="005E1F53">
        <w:t>configured</w:t>
      </w:r>
      <w:r w:rsidRPr="005E1F53">
        <w:rPr>
          <w:rFonts w:eastAsia="PMingLiU"/>
          <w:lang w:eastAsia="zh-TW"/>
        </w:rPr>
        <w:t xml:space="preserve">, if SMTC &lt;= 40ms,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w:t>
      </w:r>
      <w:r>
        <w:rPr>
          <w:rFonts w:eastAsia="PMingLiU"/>
          <w:lang w:eastAsia="zh-TW"/>
        </w:rPr>
        <w:t>5</w:t>
      </w:r>
      <w:r w:rsidRPr="005E1F53">
        <w:rPr>
          <w:rFonts w:eastAsia="PMingLiU"/>
          <w:lang w:eastAsia="zh-TW"/>
        </w:rPr>
        <w:t>-</w:t>
      </w:r>
      <w:r>
        <w:rPr>
          <w:rFonts w:eastAsia="PMingLiU"/>
          <w:lang w:eastAsia="zh-TW"/>
        </w:rPr>
        <w:t>5</w:t>
      </w:r>
      <w:r w:rsidRPr="005E1F53">
        <w:rPr>
          <w:rFonts w:eastAsia="PMingLiU"/>
          <w:lang w:eastAsia="zh-TW"/>
        </w:rPr>
        <w:t xml:space="preserve">; otherwise,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9.3.5-2.</w:t>
      </w:r>
    </w:p>
    <w:p w14:paraId="5DD2A277" w14:textId="3FEECFF0" w:rsidR="00BD518F" w:rsidRPr="005E1F53" w:rsidRDefault="00BD518F" w:rsidP="00BD518F">
      <w:pPr>
        <w:ind w:left="568" w:hanging="284"/>
        <w:rPr>
          <w:rFonts w:eastAsia="Malgun Gothic" w:cs="v4.2.0"/>
          <w:lang w:eastAsia="zh-CN"/>
        </w:rPr>
      </w:pPr>
      <w:r w:rsidRPr="005E1F53">
        <w:rPr>
          <w:rFonts w:eastAsia="Malgun Gothic"/>
        </w:rPr>
        <w:tab/>
        <w:t>T</w:t>
      </w:r>
      <w:r w:rsidRPr="005E1F53">
        <w:rPr>
          <w:rFonts w:eastAsia="Malgun Gothic"/>
          <w:vertAlign w:val="subscript"/>
        </w:rPr>
        <w:t>SSB_measurement_period_inter</w:t>
      </w:r>
      <w:r w:rsidRPr="005E1F53">
        <w:rPr>
          <w:rFonts w:eastAsia="Malgun Gothic"/>
        </w:rPr>
        <w:t>: equal to a measurement period of SSB based measurement given in table 9.3.5-1, table 9.3.5-2, table 9.3.5-3</w:t>
      </w:r>
      <w:r w:rsidRPr="005E1F53">
        <w:rPr>
          <w:rFonts w:eastAsia="DengXian" w:cs="v4.2.0"/>
          <w:lang w:eastAsia="zh-CN"/>
        </w:rPr>
        <w:t xml:space="preserve"> when</w:t>
      </w:r>
      <w:r w:rsidRPr="005E1F53">
        <w:rPr>
          <w:rFonts w:eastAsia="Malgun Gothic" w:cs="v4.2.0"/>
          <w:lang w:eastAsia="zh-CN"/>
        </w:rPr>
        <w:t xml:space="preserve"> </w:t>
      </w:r>
      <w:r w:rsidRPr="005E1F53">
        <w:rPr>
          <w:rFonts w:eastAsia="Malgun Gothic"/>
          <w:i/>
          <w:iCs/>
        </w:rPr>
        <w:t>highSpeedMeasInterFreq</w:t>
      </w:r>
      <w:r w:rsidRPr="005E1F53">
        <w:rPr>
          <w:rFonts w:ascii="Arial" w:eastAsia="DengXian" w:hAnsi="Arial"/>
          <w:sz w:val="18"/>
          <w:lang w:eastAsia="zh-CN"/>
        </w:rPr>
        <w:t xml:space="preserve"> </w:t>
      </w:r>
      <w:r w:rsidRPr="005E1F53">
        <w:rPr>
          <w:rFonts w:eastAsia="Malgun Gothic"/>
        </w:rPr>
        <w:t>is configured</w:t>
      </w:r>
      <w:r w:rsidRPr="005E1F53">
        <w:rPr>
          <w:rFonts w:ascii="Arial" w:eastAsia="Malgun Gothic" w:hAnsi="Arial"/>
          <w:sz w:val="18"/>
        </w:rPr>
        <w:t xml:space="preserve"> </w:t>
      </w:r>
      <w:r w:rsidRPr="005E1F53">
        <w:rPr>
          <w:rFonts w:eastAsia="Malgun Gothic"/>
        </w:rPr>
        <w:t xml:space="preserve">and UE supports </w:t>
      </w:r>
      <w:r w:rsidRPr="005E1F53">
        <w:rPr>
          <w:rFonts w:eastAsia="Malgun Gothic" w:cs="v4.2.0"/>
          <w:lang w:eastAsia="zh-CN"/>
        </w:rPr>
        <w:t xml:space="preserve">measurementEnhancementInterFreq-r17, and in table 9.3.5-5 when </w:t>
      </w:r>
      <w:r w:rsidRPr="005E1F53">
        <w:rPr>
          <w:rFonts w:eastAsia="Malgun Gothic"/>
          <w:i/>
          <w:iCs/>
        </w:rPr>
        <w:t xml:space="preserve">highSpeedMeasFlagFR2-r17 </w:t>
      </w:r>
      <w:r w:rsidRPr="005E1F53">
        <w:rPr>
          <w:rFonts w:eastAsia="Malgun Gothic" w:cs="v4.2.0"/>
          <w:lang w:eastAsia="zh-CN"/>
        </w:rPr>
        <w:t>is configured and UE supports [</w:t>
      </w:r>
      <w:r w:rsidRPr="005E1F53">
        <w:rPr>
          <w:rFonts w:eastAsia="Malgun Gothic"/>
          <w:i/>
          <w:iCs/>
        </w:rPr>
        <w:t>measurementEnhancementCAInterFreqFR2-r18</w:t>
      </w:r>
      <w:r w:rsidRPr="005E1F53">
        <w:rPr>
          <w:rFonts w:eastAsia="Malgun Gothic" w:cs="v4.2.0"/>
          <w:lang w:eastAsia="zh-CN"/>
        </w:rPr>
        <w:t>]</w:t>
      </w:r>
      <w:r w:rsidRPr="005E1F53">
        <w:rPr>
          <w:rFonts w:asciiTheme="minorEastAsia" w:hAnsiTheme="minorEastAsia" w:cs="v4.2.0" w:hint="eastAsia"/>
          <w:lang w:eastAsia="zh-CN"/>
        </w:rPr>
        <w:t>.</w:t>
      </w:r>
      <w:r w:rsidRPr="005E1F53">
        <w:rPr>
          <w:rFonts w:eastAsia="Malgun Gothic" w:cs="v4.2.0"/>
          <w:lang w:eastAsia="zh-CN"/>
        </w:rPr>
        <w:t xml:space="preserve"> When the SCG is deactivated, table 9.3.5-4 applies for an inter-frequency carrier</w:t>
      </w:r>
      <w:r w:rsidRPr="005E1F53" w:rsidDel="00F05E25">
        <w:rPr>
          <w:rFonts w:eastAsia="Malgun Gothic" w:cs="v4.2.0"/>
          <w:lang w:eastAsia="zh-CN"/>
        </w:rPr>
        <w:t xml:space="preserve"> </w:t>
      </w:r>
      <w:r w:rsidRPr="005E1F53">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by MCG.</w:t>
      </w:r>
    </w:p>
    <w:p w14:paraId="3A92F154" w14:textId="77777777" w:rsidR="00BD518F" w:rsidRDefault="00BD518F" w:rsidP="00BD518F">
      <w:pPr>
        <w:pStyle w:val="B10"/>
        <w:rPr>
          <w:rFonts w:eastAsia="PMingLiU"/>
          <w:lang w:eastAsia="zh-TW"/>
        </w:rPr>
      </w:pPr>
      <w:r w:rsidRPr="005E1F53">
        <w:t>-</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xml:space="preserve"> with </w:t>
      </w:r>
      <w:r w:rsidRPr="005E1F53">
        <w:rPr>
          <w:rFonts w:eastAsia="Malgun Gothic"/>
          <w:i/>
          <w:iCs/>
        </w:rPr>
        <w:t>highSpeedMeasFlagFR2-r17</w:t>
      </w:r>
      <w:r w:rsidRPr="005E1F53">
        <w:rPr>
          <w:rFonts w:eastAsia="Malgun Gothic" w:cs="v4.2.0"/>
          <w:lang w:eastAsia="zh-CN"/>
        </w:rPr>
        <w:t xml:space="preserve"> </w:t>
      </w:r>
      <w:r w:rsidRPr="005E1F53">
        <w:t>configured</w:t>
      </w:r>
      <w:r w:rsidRPr="005E1F53">
        <w:rPr>
          <w:rFonts w:eastAsia="PMingLiU"/>
          <w:lang w:eastAsia="zh-TW"/>
        </w:rPr>
        <w:t xml:space="preserve">,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9.3.5-5; otherwise,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9.3.5-2.</w:t>
      </w:r>
    </w:p>
    <w:p w14:paraId="7E49BDCD" w14:textId="40F9648B" w:rsidR="00514F78" w:rsidRPr="00FC20A1" w:rsidRDefault="008D4FE8" w:rsidP="00BD518F">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4C9D334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7"/>
    </w:p>
    <w:p w14:paraId="4C8C35EB" w14:textId="029A4038" w:rsidR="004555D5" w:rsidRPr="00510531" w:rsidRDefault="004555D5" w:rsidP="004555D5">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sidRPr="007518D4">
        <w:rPr>
          <w:lang w:eastAsia="zh-CN"/>
        </w:rPr>
        <w:t xml:space="preserve"> K</w:t>
      </w:r>
      <w:r w:rsidRPr="00574435">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39FD5608" w14:textId="77777777" w:rsidR="004555D5" w:rsidRPr="00344BF5" w:rsidRDefault="004555D5" w:rsidP="004555D5">
      <w:pPr>
        <w:pStyle w:val="B20"/>
        <w:rPr>
          <w:lang w:eastAsia="zh-CN"/>
        </w:rPr>
      </w:pPr>
      <w:r>
        <w:rPr>
          <w:lang w:eastAsia="zh-CN"/>
        </w:rPr>
        <w:t>-</w:t>
      </w:r>
      <w:r>
        <w:rPr>
          <w:lang w:eastAsia="zh-CN"/>
        </w:rPr>
        <w:tab/>
      </w:r>
      <w:r w:rsidRPr="00344BF5">
        <w:rPr>
          <w:lang w:eastAsia="zh-CN"/>
        </w:rPr>
        <w:t>For a window W of duration max(</w:t>
      </w:r>
      <w:r w:rsidRPr="009C5807">
        <w:t>SMTC period</w:t>
      </w:r>
      <w:r w:rsidRPr="00344BF5">
        <w:rPr>
          <w:vertAlign w:val="subscript"/>
          <w:lang w:eastAsia="zh-CN"/>
        </w:rPr>
        <w:t xml:space="preserve">,  </w:t>
      </w:r>
      <w:r w:rsidRPr="00344BF5">
        <w:rPr>
          <w:lang w:eastAsia="zh-CN"/>
        </w:rPr>
        <w:t>MGRP_max), where MGRP</w:t>
      </w:r>
      <w:r>
        <w:rPr>
          <w:lang w:eastAsia="zh-CN"/>
        </w:rPr>
        <w:t>_</w:t>
      </w:r>
      <w:r w:rsidRPr="00344BF5">
        <w:rPr>
          <w:lang w:eastAsia="zh-CN"/>
        </w:rPr>
        <w:t xml:space="preserve">max is the maximum MGRP across all configured per-UE </w:t>
      </w:r>
      <w:r>
        <w:rPr>
          <w:lang w:eastAsia="zh-CN"/>
        </w:rPr>
        <w:t>measurement gap(s)</w:t>
      </w:r>
      <w:r w:rsidRPr="00344BF5">
        <w:rPr>
          <w:lang w:eastAsia="zh-CN"/>
        </w:rPr>
        <w:t xml:space="preserve"> and per-FR </w:t>
      </w:r>
      <w:r>
        <w:rPr>
          <w:lang w:eastAsia="zh-CN"/>
        </w:rPr>
        <w:t>measurement gap(s)</w:t>
      </w:r>
      <w:r w:rsidRPr="00344BF5">
        <w:rPr>
          <w:lang w:eastAsia="zh-CN"/>
        </w:rPr>
        <w:t xml:space="preserve"> within the same FR, and starting </w:t>
      </w:r>
      <w:r>
        <w:rPr>
          <w:lang w:eastAsia="zh-CN"/>
        </w:rPr>
        <w:t>from</w:t>
      </w:r>
      <w:r w:rsidRPr="00344BF5">
        <w:rPr>
          <w:lang w:eastAsia="zh-CN"/>
        </w:rPr>
        <w:t xml:space="preserve"> the beginning of any SMTC occasion: </w:t>
      </w:r>
    </w:p>
    <w:p w14:paraId="46DA4CB1" w14:textId="5F97D4AD" w:rsidR="004555D5" w:rsidRPr="00344BF5" w:rsidRDefault="00F421F0" w:rsidP="004555D5">
      <w:pPr>
        <w:pStyle w:val="B30"/>
        <w:rPr>
          <w:lang w:eastAsia="zh-CN"/>
        </w:rPr>
      </w:pPr>
      <w:r>
        <w:rPr>
          <w:bCs/>
          <w:lang w:eastAsia="zh-CN"/>
        </w:rPr>
        <w:t>-</w:t>
      </w:r>
      <w:r>
        <w:rPr>
          <w:bCs/>
          <w:lang w:eastAsia="zh-CN"/>
        </w:rPr>
        <w:tab/>
      </w:r>
      <w:r w:rsidRPr="00344BF5">
        <w:rPr>
          <w:bCs/>
          <w:lang w:eastAsia="zh-CN"/>
        </w:rPr>
        <w:t>N</w:t>
      </w:r>
      <w:r w:rsidRPr="00344BF5">
        <w:rPr>
          <w:bCs/>
          <w:vertAlign w:val="subscript"/>
          <w:lang w:eastAsia="zh-CN"/>
        </w:rPr>
        <w:t>total</w:t>
      </w:r>
      <w:r w:rsidRPr="00344BF5">
        <w:rPr>
          <w:bCs/>
          <w:lang w:eastAsia="zh-CN"/>
        </w:rPr>
        <w:t xml:space="preserve"> is the total number of </w:t>
      </w:r>
      <w:r w:rsidRPr="00F51240">
        <w:rPr>
          <w:bCs/>
          <w:lang w:eastAsia="zh-CN"/>
        </w:rPr>
        <w:t>SMTC occasions</w:t>
      </w:r>
      <w:r w:rsidRPr="0047772D">
        <w:rPr>
          <w:lang w:eastAsia="zh-CN"/>
        </w:rPr>
        <w:t xml:space="preserve"> </w:t>
      </w:r>
      <w:r>
        <w:rPr>
          <w:lang w:eastAsia="zh-CN"/>
        </w:rPr>
        <w:t xml:space="preserve">that are covered by instances of the </w:t>
      </w:r>
      <w:r w:rsidRPr="0047772D">
        <w:rPr>
          <w:lang w:eastAsia="zh-CN"/>
        </w:rPr>
        <w:t xml:space="preserve">associated </w:t>
      </w:r>
      <w:r>
        <w:rPr>
          <w:lang w:eastAsia="zh-CN"/>
        </w:rPr>
        <w:t xml:space="preserve">measurement </w:t>
      </w:r>
      <w:r w:rsidRPr="00344BF5">
        <w:rPr>
          <w:lang w:eastAsia="zh-CN"/>
        </w:rPr>
        <w:t xml:space="preserve">gap </w:t>
      </w:r>
      <w:r w:rsidRPr="00344BF5">
        <w:rPr>
          <w:bCs/>
          <w:lang w:eastAsia="zh-CN"/>
        </w:rPr>
        <w:t>within the window</w:t>
      </w:r>
      <w:r>
        <w:rPr>
          <w:bCs/>
          <w:lang w:eastAsia="zh-CN"/>
        </w:rPr>
        <w:t xml:space="preserve"> W</w:t>
      </w:r>
      <w:r w:rsidRPr="00344BF5">
        <w:rPr>
          <w:bCs/>
          <w:lang w:eastAsia="zh-CN"/>
        </w:rPr>
        <w:t xml:space="preserve">, </w:t>
      </w:r>
      <w:r>
        <w:rPr>
          <w:lang w:eastAsia="zh-CN"/>
        </w:rPr>
        <w:t>including those dropped and non-dropped instances of the associated measurement gap within the window</w:t>
      </w:r>
      <w:r w:rsidRPr="00344BF5">
        <w:rPr>
          <w:bCs/>
          <w:lang w:eastAsia="zh-CN"/>
        </w:rPr>
        <w:t>, and</w:t>
      </w:r>
    </w:p>
    <w:p w14:paraId="3FBD0FB2" w14:textId="729E57D1" w:rsidR="004555D5" w:rsidRPr="00344BF5" w:rsidRDefault="004555D5" w:rsidP="004555D5">
      <w:pPr>
        <w:pStyle w:val="B30"/>
        <w:rPr>
          <w:lang w:eastAsia="zh-CN"/>
        </w:rPr>
      </w:pPr>
      <w:r>
        <w:rPr>
          <w:lang w:eastAsia="zh-CN"/>
        </w:rPr>
        <w:t>-</w:t>
      </w:r>
      <w:r>
        <w:rPr>
          <w:lang w:eastAsia="zh-CN"/>
        </w:rPr>
        <w:tab/>
      </w:r>
      <w:r w:rsidRPr="00344BF5">
        <w:rPr>
          <w:lang w:eastAsia="zh-CN"/>
        </w:rPr>
        <w:t>N</w:t>
      </w:r>
      <w:r w:rsidRPr="00344BF5">
        <w:rPr>
          <w:vertAlign w:val="subscript"/>
          <w:lang w:eastAsia="zh-CN"/>
        </w:rPr>
        <w:t>available</w:t>
      </w:r>
      <w:r w:rsidRPr="00344BF5">
        <w:rPr>
          <w:lang w:eastAsia="zh-CN"/>
        </w:rPr>
        <w:t xml:space="preserve"> is the number of </w:t>
      </w:r>
      <w:r w:rsidRPr="00F51240">
        <w:rPr>
          <w:lang w:eastAsia="zh-CN"/>
        </w:rPr>
        <w:t>SMTC occasions</w:t>
      </w:r>
      <w:r w:rsidRPr="0047772D">
        <w:rPr>
          <w:lang w:eastAsia="zh-CN"/>
        </w:rPr>
        <w:t xml:space="preserve"> </w:t>
      </w:r>
      <w:r>
        <w:rPr>
          <w:lang w:eastAsia="zh-CN"/>
        </w:rPr>
        <w:t xml:space="preserve">that are covered by instances of the non-dropped </w:t>
      </w:r>
      <w:r w:rsidRPr="0047772D">
        <w:rPr>
          <w:lang w:eastAsia="zh-CN"/>
        </w:rPr>
        <w:t xml:space="preserve">associated </w:t>
      </w:r>
      <w:r>
        <w:rPr>
          <w:lang w:eastAsia="zh-CN"/>
        </w:rPr>
        <w:t xml:space="preserve">measurement </w:t>
      </w:r>
      <w:r w:rsidRPr="00344BF5">
        <w:rPr>
          <w:lang w:eastAsia="zh-CN"/>
        </w:rPr>
        <w:t xml:space="preserve">gap within the window W, after accounting for collisions </w:t>
      </w:r>
      <w:r>
        <w:rPr>
          <w:lang w:eastAsia="zh-CN"/>
        </w:rPr>
        <w:t>between the measurement gaps</w:t>
      </w:r>
      <w:r w:rsidRPr="00344BF5">
        <w:rPr>
          <w:lang w:eastAsia="zh-CN"/>
        </w:rPr>
        <w:t xml:space="preserve"> by applying the </w:t>
      </w:r>
      <w:r>
        <w:rPr>
          <w:lang w:eastAsia="zh-CN"/>
        </w:rPr>
        <w:t>measurement</w:t>
      </w:r>
      <w:r w:rsidRPr="00344BF5">
        <w:rPr>
          <w:lang w:eastAsia="zh-CN"/>
        </w:rPr>
        <w:t xml:space="preserve"> gap collision rule</w:t>
      </w:r>
      <w:r>
        <w:rPr>
          <w:lang w:eastAsia="zh-CN"/>
        </w:rPr>
        <w:t xml:space="preserve"> in section 9.1.8.3</w:t>
      </w:r>
      <w:r w:rsidRPr="00344BF5">
        <w:rPr>
          <w:lang w:eastAsia="zh-CN"/>
        </w:rPr>
        <w:t>.</w:t>
      </w:r>
    </w:p>
    <w:p w14:paraId="4E2B4EF2" w14:textId="5AABA1D5" w:rsidR="008E7C7A" w:rsidRDefault="004555D5" w:rsidP="004555D5">
      <w:pPr>
        <w:pStyle w:val="B10"/>
        <w:rPr>
          <w:lang w:eastAsia="zh-CN"/>
        </w:rPr>
      </w:pPr>
      <w:r>
        <w:tab/>
      </w:r>
      <w:r w:rsidRPr="007518D4">
        <w:t>K</w:t>
      </w:r>
      <w:r w:rsidRPr="00C61456">
        <w:rPr>
          <w:vertAlign w:val="subscript"/>
        </w:rPr>
        <w:t>gap</w:t>
      </w:r>
      <w:r>
        <w:rPr>
          <w:bCs/>
          <w:lang w:eastAsia="zh-CN"/>
        </w:rPr>
        <w:t xml:space="preserve"> is only applicable for UE supporting </w:t>
      </w:r>
      <w:r w:rsidRPr="003A4D48">
        <w:rPr>
          <w:i/>
          <w:iCs/>
        </w:rPr>
        <w:t>concurrentMeasGap-r1</w:t>
      </w:r>
      <w:r>
        <w:rPr>
          <w:i/>
          <w:iCs/>
        </w:rPr>
        <w:t>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574435">
        <w:rPr>
          <w:vertAlign w:val="subscript"/>
          <w:lang w:eastAsia="zh-CN"/>
        </w:rPr>
        <w:t>available</w:t>
      </w:r>
      <w:r w:rsidRPr="0047772D">
        <w:rPr>
          <w:lang w:eastAsia="zh-CN"/>
        </w:rPr>
        <w:t xml:space="preserve"> </w:t>
      </w:r>
      <w:r w:rsidRPr="00344BF5">
        <w:rPr>
          <w:lang w:eastAsia="zh-CN"/>
        </w:rPr>
        <w:t>=0</w:t>
      </w:r>
      <w:r>
        <w:rPr>
          <w:lang w:eastAsia="zh-CN"/>
        </w:rP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5807" w:rsidRDefault="00782B27" w:rsidP="00782B2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Pr>
        <w:rPr>
          <w:lang w:eastAsia="zh-CN"/>
        </w:rPr>
      </w:pPr>
    </w:p>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lang w:eastAsia="zh-CN"/>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5807" w:rsidRDefault="00782B27" w:rsidP="00782B2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6B13A857" w:rsidR="00DD2133" w:rsidRDefault="00DD2133" w:rsidP="00565C8A"/>
    <w:p w14:paraId="7676CA28" w14:textId="77777777" w:rsidR="002A250D" w:rsidRPr="00912B47" w:rsidRDefault="002A250D" w:rsidP="002A250D">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7AC3C46B" w14:textId="77777777" w:rsidTr="00BD518E">
        <w:tc>
          <w:tcPr>
            <w:tcW w:w="2122" w:type="dxa"/>
            <w:shd w:val="clear" w:color="auto" w:fill="auto"/>
          </w:tcPr>
          <w:p w14:paraId="463646B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2B446AD9" w14:textId="77777777" w:rsidR="002A250D" w:rsidRPr="009C5807" w:rsidRDefault="002A250D" w:rsidP="002A250D">
            <w:pPr>
              <w:pStyle w:val="TAH"/>
            </w:pPr>
            <w:r w:rsidRPr="009C5807">
              <w:t>T</w:t>
            </w:r>
            <w:r w:rsidRPr="009C5807">
              <w:rPr>
                <w:vertAlign w:val="subscript"/>
              </w:rPr>
              <w:t>PSS/SSS_sync_inter</w:t>
            </w:r>
          </w:p>
        </w:tc>
      </w:tr>
      <w:tr w:rsidR="002A250D" w:rsidRPr="009C5807" w14:paraId="25EBC264" w14:textId="77777777" w:rsidTr="00BD518E">
        <w:tc>
          <w:tcPr>
            <w:tcW w:w="2122" w:type="dxa"/>
            <w:shd w:val="clear" w:color="auto" w:fill="auto"/>
          </w:tcPr>
          <w:p w14:paraId="435348EA" w14:textId="77777777" w:rsidR="002A250D" w:rsidRPr="009C5807" w:rsidRDefault="002A250D" w:rsidP="00BD518E">
            <w:pPr>
              <w:pStyle w:val="TAC"/>
            </w:pPr>
            <w:r w:rsidRPr="009C5807">
              <w:t>No DRX</w:t>
            </w:r>
          </w:p>
        </w:tc>
        <w:tc>
          <w:tcPr>
            <w:tcW w:w="7119" w:type="dxa"/>
            <w:shd w:val="clear" w:color="auto" w:fill="auto"/>
          </w:tcPr>
          <w:p w14:paraId="6D20FF37" w14:textId="77777777" w:rsidR="002A250D" w:rsidRPr="009C5807" w:rsidRDefault="002A250D" w:rsidP="00BD518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5DED962E" w14:textId="77777777" w:rsidTr="00BD518E">
        <w:tc>
          <w:tcPr>
            <w:tcW w:w="2122" w:type="dxa"/>
            <w:shd w:val="clear" w:color="auto" w:fill="auto"/>
          </w:tcPr>
          <w:p w14:paraId="608D2EE6"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4D0CB7" w14:textId="77777777" w:rsidR="002A250D" w:rsidRPr="009C5807" w:rsidRDefault="002A250D" w:rsidP="00BD518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5DECB66D" w14:textId="77777777" w:rsidTr="00BD518E">
        <w:tc>
          <w:tcPr>
            <w:tcW w:w="2122" w:type="dxa"/>
            <w:shd w:val="clear" w:color="auto" w:fill="auto"/>
          </w:tcPr>
          <w:p w14:paraId="7EA74A68" w14:textId="77777777" w:rsidR="002A250D" w:rsidRPr="009C5807" w:rsidRDefault="002A250D" w:rsidP="00BD518E">
            <w:pPr>
              <w:pStyle w:val="TAC"/>
              <w:rPr>
                <w:b/>
              </w:rPr>
            </w:pPr>
            <w:r w:rsidRPr="009C5807">
              <w:t>DRX cycle &gt; 320ms</w:t>
            </w:r>
          </w:p>
        </w:tc>
        <w:tc>
          <w:tcPr>
            <w:tcW w:w="7119" w:type="dxa"/>
            <w:shd w:val="clear" w:color="auto" w:fill="auto"/>
          </w:tcPr>
          <w:p w14:paraId="72DE86F7"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3887862A" w14:textId="77777777" w:rsidTr="00BD518E">
        <w:tc>
          <w:tcPr>
            <w:tcW w:w="9241" w:type="dxa"/>
            <w:gridSpan w:val="2"/>
            <w:shd w:val="clear" w:color="auto" w:fill="auto"/>
          </w:tcPr>
          <w:p w14:paraId="5D1F67CF"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18DE65D7" w14:textId="77777777" w:rsidR="002A250D" w:rsidRDefault="002A250D" w:rsidP="00BD518E">
            <w:pPr>
              <w:pStyle w:val="TAN"/>
            </w:pPr>
            <w:r w:rsidRPr="009C5807">
              <w:t>NOTE 2:</w:t>
            </w:r>
            <w:r>
              <w:tab/>
            </w:r>
            <w:r w:rsidRPr="009C5807">
              <w:t xml:space="preserve">In EN-DC operation, the parameters, timers and scheduling requests referred to in clause 3.6.1 are for the secondary cell group. </w:t>
            </w:r>
          </w:p>
          <w:p w14:paraId="26F5A354" w14:textId="77777777" w:rsidR="002A250D" w:rsidRPr="009C5807" w:rsidRDefault="002A250D" w:rsidP="00BD518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4232B906" w14:textId="77777777" w:rsidR="002A250D" w:rsidRPr="009C5807" w:rsidRDefault="002A250D" w:rsidP="002A250D"/>
    <w:p w14:paraId="2EF0E4C3" w14:textId="77777777" w:rsidR="002A250D" w:rsidRPr="00912B47" w:rsidRDefault="002A250D" w:rsidP="002A250D">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3BCF0B2" w14:textId="77777777" w:rsidTr="00BD518E">
        <w:tc>
          <w:tcPr>
            <w:tcW w:w="2122" w:type="dxa"/>
            <w:shd w:val="clear" w:color="auto" w:fill="auto"/>
          </w:tcPr>
          <w:p w14:paraId="6A84CE8D"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03F4DC88" w14:textId="77777777" w:rsidR="002A250D" w:rsidRPr="009C5807" w:rsidRDefault="002A250D" w:rsidP="002A250D">
            <w:pPr>
              <w:pStyle w:val="TAH"/>
            </w:pPr>
            <w:r w:rsidRPr="009C5807">
              <w:t>T</w:t>
            </w:r>
            <w:r w:rsidRPr="009C5807">
              <w:rPr>
                <w:vertAlign w:val="subscript"/>
              </w:rPr>
              <w:t>SSB_time_index_inter</w:t>
            </w:r>
          </w:p>
        </w:tc>
      </w:tr>
      <w:tr w:rsidR="002A250D" w:rsidRPr="009C5807" w14:paraId="7B712437" w14:textId="77777777" w:rsidTr="00BD518E">
        <w:tc>
          <w:tcPr>
            <w:tcW w:w="2122" w:type="dxa"/>
            <w:shd w:val="clear" w:color="auto" w:fill="auto"/>
          </w:tcPr>
          <w:p w14:paraId="626ACBB5" w14:textId="77777777" w:rsidR="002A250D" w:rsidRPr="009C5807" w:rsidRDefault="002A250D" w:rsidP="00BD518E">
            <w:pPr>
              <w:pStyle w:val="TAC"/>
            </w:pPr>
            <w:r w:rsidRPr="009C5807">
              <w:t>No DRX</w:t>
            </w:r>
          </w:p>
        </w:tc>
        <w:tc>
          <w:tcPr>
            <w:tcW w:w="7119" w:type="dxa"/>
            <w:shd w:val="clear" w:color="auto" w:fill="auto"/>
          </w:tcPr>
          <w:p w14:paraId="3615BFF0" w14:textId="77777777" w:rsidR="002A250D" w:rsidRPr="009C5807" w:rsidRDefault="002A250D" w:rsidP="00BD518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2DEA7CD3" w14:textId="77777777" w:rsidTr="00BD518E">
        <w:tc>
          <w:tcPr>
            <w:tcW w:w="2122" w:type="dxa"/>
            <w:shd w:val="clear" w:color="auto" w:fill="auto"/>
          </w:tcPr>
          <w:p w14:paraId="3E873D81"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54F4A83" w14:textId="77777777" w:rsidR="002A250D" w:rsidRPr="009C5807" w:rsidRDefault="002A250D" w:rsidP="00BD518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645043B5" w14:textId="77777777" w:rsidTr="00BD518E">
        <w:tc>
          <w:tcPr>
            <w:tcW w:w="2122" w:type="dxa"/>
            <w:shd w:val="clear" w:color="auto" w:fill="auto"/>
          </w:tcPr>
          <w:p w14:paraId="17C38073" w14:textId="77777777" w:rsidR="002A250D" w:rsidRPr="009C5807" w:rsidRDefault="002A250D" w:rsidP="00BD518E">
            <w:pPr>
              <w:pStyle w:val="TAC"/>
              <w:rPr>
                <w:b/>
              </w:rPr>
            </w:pPr>
            <w:r w:rsidRPr="009C5807">
              <w:t>DRX cycle &gt; 320ms</w:t>
            </w:r>
          </w:p>
        </w:tc>
        <w:tc>
          <w:tcPr>
            <w:tcW w:w="7119" w:type="dxa"/>
            <w:shd w:val="clear" w:color="auto" w:fill="auto"/>
          </w:tcPr>
          <w:p w14:paraId="42236E6E"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20A9B015" w14:textId="77777777" w:rsidTr="00BD518E">
        <w:tc>
          <w:tcPr>
            <w:tcW w:w="9241" w:type="dxa"/>
            <w:gridSpan w:val="2"/>
            <w:shd w:val="clear" w:color="auto" w:fill="auto"/>
          </w:tcPr>
          <w:p w14:paraId="7642571C"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r w:rsidRPr="009C5807">
              <w:t xml:space="preserve"> </w:t>
            </w:r>
          </w:p>
          <w:p w14:paraId="6A14BDA3" w14:textId="77777777" w:rsidR="002A250D" w:rsidRDefault="002A250D" w:rsidP="00BD518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38BC08C8" w14:textId="77777777" w:rsidR="002A250D" w:rsidRPr="009C5807" w:rsidRDefault="002A250D" w:rsidP="00BD518E">
            <w:pPr>
              <w:pStyle w:val="TAN"/>
            </w:pPr>
            <w:r>
              <w:t>NOTE 3:</w:t>
            </w:r>
            <w:r>
              <w:tab/>
              <w:t>For a UE supporting concurrent gaps, the MRGP above is the MRGP of the measurement gap associated with the target frequency layer to be measured if concurrent measurement gaps are configured.</w:t>
            </w:r>
          </w:p>
        </w:tc>
      </w:tr>
    </w:tbl>
    <w:p w14:paraId="4238F290" w14:textId="77777777" w:rsidR="00EC6374" w:rsidRDefault="00EC6374" w:rsidP="00EC6374">
      <w:bookmarkStart w:id="60" w:name="_Toc5952708"/>
    </w:p>
    <w:p w14:paraId="53481B7F" w14:textId="77777777" w:rsidR="00EC6374" w:rsidRPr="005E1F53" w:rsidRDefault="00EC6374" w:rsidP="00EC6374">
      <w:pPr>
        <w:pStyle w:val="TH"/>
        <w:rPr>
          <w:lang w:eastAsia="zh-CN"/>
        </w:rPr>
      </w:pPr>
      <w:r w:rsidRPr="005E1F53">
        <w:t xml:space="preserve">Table 9.3.4-9: Time period for PSS/SSS detection when </w:t>
      </w:r>
      <w:r w:rsidRPr="005E1F53">
        <w:rPr>
          <w:rFonts w:eastAsia="Malgun Gothic"/>
          <w:i/>
          <w:iCs/>
        </w:rPr>
        <w:t>highSpeedMeasFlagFR2-r17</w:t>
      </w:r>
      <w:r w:rsidRPr="005E1F53">
        <w:rPr>
          <w:rFonts w:eastAsia="Malgun Gothic" w:cs="v4.2.0"/>
          <w:lang w:eastAsia="zh-CN"/>
        </w:rPr>
        <w:t xml:space="preserve"> </w:t>
      </w:r>
      <w:r w:rsidRPr="005E1F53">
        <w:t>is configured, (FR2-1)</w:t>
      </w:r>
      <w:r w:rsidRPr="005E1F53">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6374" w:rsidRPr="005E1F53" w14:paraId="090609DB"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1053B1E1" w14:textId="77777777" w:rsidR="00EC6374" w:rsidRPr="005E1F53" w:rsidRDefault="00EC6374" w:rsidP="00EC6374">
            <w:pPr>
              <w:pStyle w:val="TAH"/>
            </w:pPr>
            <w:r w:rsidRPr="005E1F53">
              <w:t>DRX cycle</w:t>
            </w:r>
          </w:p>
        </w:tc>
        <w:tc>
          <w:tcPr>
            <w:tcW w:w="4621" w:type="dxa"/>
            <w:tcBorders>
              <w:top w:val="single" w:sz="4" w:space="0" w:color="auto"/>
              <w:left w:val="single" w:sz="4" w:space="0" w:color="auto"/>
              <w:bottom w:val="single" w:sz="4" w:space="0" w:color="auto"/>
              <w:right w:val="single" w:sz="4" w:space="0" w:color="auto"/>
            </w:tcBorders>
            <w:hideMark/>
          </w:tcPr>
          <w:p w14:paraId="75DBB6F0" w14:textId="77777777" w:rsidR="00EC6374" w:rsidRPr="00462633" w:rsidRDefault="00EC6374" w:rsidP="00EC6374">
            <w:pPr>
              <w:pStyle w:val="TAH"/>
            </w:pPr>
            <w:r w:rsidRPr="005E1F53">
              <w:t>T</w:t>
            </w:r>
            <w:r w:rsidRPr="005E1F53">
              <w:rPr>
                <w:vertAlign w:val="subscript"/>
              </w:rPr>
              <w:t>PSS/SSS_sync_inter</w:t>
            </w:r>
          </w:p>
        </w:tc>
      </w:tr>
      <w:tr w:rsidR="00EC6374" w:rsidRPr="005E1F53" w14:paraId="07CBF139"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47B4C2FE" w14:textId="77777777" w:rsidR="00EC6374" w:rsidRPr="005E1F53" w:rsidRDefault="00EC6374" w:rsidP="00EC6374">
            <w:pPr>
              <w:pStyle w:val="TAC"/>
            </w:pPr>
            <w:r w:rsidRPr="005E1F53">
              <w:t>No DRX</w:t>
            </w:r>
          </w:p>
        </w:tc>
        <w:tc>
          <w:tcPr>
            <w:tcW w:w="4621" w:type="dxa"/>
            <w:tcBorders>
              <w:top w:val="single" w:sz="4" w:space="0" w:color="auto"/>
              <w:left w:val="single" w:sz="4" w:space="0" w:color="auto"/>
              <w:bottom w:val="single" w:sz="4" w:space="0" w:color="auto"/>
              <w:right w:val="single" w:sz="4" w:space="0" w:color="auto"/>
            </w:tcBorders>
            <w:hideMark/>
          </w:tcPr>
          <w:p w14:paraId="7CA95918" w14:textId="77777777" w:rsidR="00EC6374" w:rsidRPr="00462633" w:rsidRDefault="00EC6374" w:rsidP="00EC6374">
            <w:pPr>
              <w:pStyle w:val="TAC"/>
            </w:pPr>
            <w:r w:rsidRPr="005E1F53">
              <w:t>max(600ms, M1</w:t>
            </w:r>
            <w:r w:rsidRPr="005E1F53">
              <w:rPr>
                <w:vertAlign w:val="superscript"/>
              </w:rPr>
              <w:t xml:space="preserve">Note 3 </w:t>
            </w:r>
            <w:r w:rsidRPr="005E1F53">
              <w:rPr>
                <w:lang w:eastAsia="zh-CN"/>
              </w:rPr>
              <w:t>x K</w:t>
            </w:r>
            <w:r w:rsidRPr="005E1F53">
              <w:rPr>
                <w:vertAlign w:val="subscript"/>
                <w:lang w:eastAsia="zh-CN"/>
              </w:rPr>
              <w:t>gap</w:t>
            </w:r>
            <w:r w:rsidRPr="005E1F53">
              <w:t xml:space="preserve"> x max(MGRP, SMTC period)) x CSSF</w:t>
            </w:r>
            <w:r w:rsidRPr="005E1F53">
              <w:rPr>
                <w:vertAlign w:val="subscript"/>
              </w:rPr>
              <w:t>inter</w:t>
            </w:r>
          </w:p>
        </w:tc>
      </w:tr>
      <w:tr w:rsidR="00EC6374" w:rsidRPr="005E1F53" w14:paraId="77F17405"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35F1C2CB" w14:textId="77777777" w:rsidR="00EC6374" w:rsidRPr="005E1F53" w:rsidRDefault="00EC6374" w:rsidP="00EC6374">
            <w:pPr>
              <w:pStyle w:val="TAC"/>
            </w:pPr>
            <w:r w:rsidRPr="005E1F53">
              <w:t>DRX cycle</w:t>
            </w:r>
            <w:r w:rsidRPr="005E1F53">
              <w:rPr>
                <w:rFonts w:cs="Arial"/>
              </w:rPr>
              <w:t>≤</w:t>
            </w:r>
            <w:r w:rsidRPr="005E1F53">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16CAAA3C" w14:textId="77777777" w:rsidR="00EC6374" w:rsidRPr="00462633" w:rsidRDefault="00EC6374" w:rsidP="00EC6374">
            <w:pPr>
              <w:pStyle w:val="TAC"/>
            </w:pPr>
            <w:r w:rsidRPr="005E1F53">
              <w:t>max(600ms, ceil(M1</w:t>
            </w:r>
            <w:r w:rsidRPr="005E1F53">
              <w:rPr>
                <w:vertAlign w:val="superscript"/>
              </w:rPr>
              <w:t>Note 3</w:t>
            </w:r>
            <w:r w:rsidRPr="005E1F53">
              <w:t xml:space="preserve"> x </w:t>
            </w:r>
            <w:r w:rsidRPr="005E1F53">
              <w:rPr>
                <w:lang w:eastAsia="zh-CN"/>
              </w:rPr>
              <w:t>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EC6374" w:rsidRPr="005E1F53" w14:paraId="3BA04DFF"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4FCD4D0" w14:textId="77777777" w:rsidR="00EC6374" w:rsidRPr="005E1F53" w:rsidRDefault="00EC6374" w:rsidP="00EC6374">
            <w:pPr>
              <w:pStyle w:val="TAC"/>
            </w:pPr>
            <w:r w:rsidRPr="005E1F53">
              <w:t>80ms&lt; DRX cycle</w:t>
            </w:r>
            <w:r w:rsidRPr="005E1F53">
              <w:rPr>
                <w:lang w:val="en-US"/>
              </w:rPr>
              <w:t>≤</w:t>
            </w:r>
            <w:r w:rsidRPr="005E1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7CDFBD" w14:textId="77777777" w:rsidR="00EC6374" w:rsidRPr="00462633" w:rsidRDefault="00EC6374" w:rsidP="00EC6374">
            <w:pPr>
              <w:pStyle w:val="TAC"/>
              <w:rPr>
                <w:b/>
              </w:rPr>
            </w:pPr>
            <w:r w:rsidRPr="005E1F53">
              <w:t>max(600ms, ceil(M</w:t>
            </w:r>
            <w:r w:rsidRPr="005E1F53">
              <w:rPr>
                <w:vertAlign w:val="subscript"/>
              </w:rPr>
              <w:t xml:space="preserve">pss/sss_sync_with_gaps  </w:t>
            </w:r>
            <w:r w:rsidRPr="005E1F53">
              <w:rPr>
                <w:lang w:eastAsia="zh-CN"/>
              </w:rPr>
              <w:t>x 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EC6374" w:rsidRPr="005E1F53" w14:paraId="66CA7F68"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FDCFEB0" w14:textId="77777777" w:rsidR="00EC6374" w:rsidRPr="005E1F53" w:rsidRDefault="00EC6374" w:rsidP="00EC6374">
            <w:pPr>
              <w:pStyle w:val="TAC"/>
              <w:rPr>
                <w:b/>
              </w:rPr>
            </w:pPr>
            <w:r w:rsidRPr="005E1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23719E" w14:textId="77777777" w:rsidR="00EC6374" w:rsidRPr="00462633" w:rsidRDefault="00EC6374" w:rsidP="00EC6374">
            <w:pPr>
              <w:pStyle w:val="TAC"/>
              <w:rPr>
                <w:b/>
              </w:rPr>
            </w:pPr>
            <w:r w:rsidRPr="005E1F53">
              <w:t>Ceil( M</w:t>
            </w:r>
            <w:r w:rsidRPr="005E1F53">
              <w:rPr>
                <w:vertAlign w:val="subscript"/>
              </w:rPr>
              <w:t>pss/sss_sync_with_gaps</w:t>
            </w:r>
            <w:r w:rsidRPr="005E1F53">
              <w:t xml:space="preserve"> </w:t>
            </w:r>
            <w:r w:rsidRPr="005E1F53">
              <w:rPr>
                <w:lang w:eastAsia="zh-CN"/>
              </w:rPr>
              <w:t>x K</w:t>
            </w:r>
            <w:r w:rsidRPr="005E1F53">
              <w:rPr>
                <w:vertAlign w:val="subscript"/>
                <w:lang w:eastAsia="zh-CN"/>
              </w:rPr>
              <w:t>gap</w:t>
            </w:r>
            <w:r w:rsidRPr="005E1F53">
              <w:t xml:space="preserve"> ) x max(MGRP, DRX cycle) x CSSF</w:t>
            </w:r>
            <w:r w:rsidRPr="005E1F53">
              <w:rPr>
                <w:vertAlign w:val="subscript"/>
              </w:rPr>
              <w:t>inter</w:t>
            </w:r>
          </w:p>
        </w:tc>
      </w:tr>
      <w:tr w:rsidR="00EC6374" w:rsidRPr="005E1F53" w14:paraId="38D20A6C" w14:textId="77777777" w:rsidTr="000718B7">
        <w:tc>
          <w:tcPr>
            <w:tcW w:w="9241" w:type="dxa"/>
            <w:gridSpan w:val="2"/>
            <w:tcBorders>
              <w:top w:val="single" w:sz="4" w:space="0" w:color="auto"/>
              <w:left w:val="single" w:sz="4" w:space="0" w:color="auto"/>
              <w:bottom w:val="single" w:sz="4" w:space="0" w:color="auto"/>
              <w:right w:val="single" w:sz="4" w:space="0" w:color="auto"/>
            </w:tcBorders>
            <w:hideMark/>
          </w:tcPr>
          <w:p w14:paraId="01869DCA" w14:textId="77777777" w:rsidR="00EC6374" w:rsidRPr="005E1F53" w:rsidRDefault="00EC6374" w:rsidP="00EC6374">
            <w:pPr>
              <w:pStyle w:val="TAN"/>
            </w:pPr>
            <w:r w:rsidRPr="005E1F53">
              <w:t>NOTE 1:</w:t>
            </w:r>
            <w:r w:rsidRPr="005E1F53">
              <w:tab/>
              <w:t>DRX or non DRX requirements apply according to the conditions described in clause 3.6.1</w:t>
            </w:r>
          </w:p>
          <w:p w14:paraId="245FFC2B" w14:textId="77777777" w:rsidR="00EC6374" w:rsidRPr="005E1F53" w:rsidRDefault="00EC6374" w:rsidP="00EC6374">
            <w:pPr>
              <w:pStyle w:val="TAN"/>
            </w:pPr>
            <w:r w:rsidRPr="005E1F53">
              <w:t>NOTE 2:</w:t>
            </w:r>
            <w:r w:rsidRPr="005E1F53">
              <w:tab/>
              <w:t>For a UE supporting concurrent gaps, the MRGP above is the MRGP of the measurement gap associated with the target frequency layer to be measured if concurrent measurement gaps are configured.</w:t>
            </w:r>
          </w:p>
          <w:p w14:paraId="1159B06D" w14:textId="77777777" w:rsidR="00EC6374" w:rsidRPr="005E1F53" w:rsidRDefault="00EC6374" w:rsidP="00EC6374">
            <w:pPr>
              <w:pStyle w:val="TAN"/>
            </w:pPr>
            <w:r w:rsidRPr="005E1F53">
              <w:t>NOTE 3:</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M1</w:t>
            </w:r>
            <w:r w:rsidRPr="005E1F53">
              <w:rPr>
                <w:vertAlign w:val="subscript"/>
              </w:rPr>
              <w:t xml:space="preserve"> </w:t>
            </w:r>
            <w:r w:rsidRPr="005E1F53">
              <w:t xml:space="preserve">= 6 if </w:t>
            </w:r>
            <w:r w:rsidRPr="005E1F53">
              <w:rPr>
                <w:i/>
                <w:iCs/>
              </w:rPr>
              <w:t>highSpeedMeasFlagFR2-r17</w:t>
            </w:r>
            <w:r w:rsidRPr="005E1F53">
              <w:t xml:space="preserve"> = set1 or M1</w:t>
            </w:r>
            <w:r w:rsidRPr="005E1F53">
              <w:rPr>
                <w:vertAlign w:val="subscript"/>
              </w:rPr>
              <w:t xml:space="preserve"> </w:t>
            </w:r>
            <w:r w:rsidRPr="005E1F53">
              <w:t xml:space="preserve">= 18 if </w:t>
            </w:r>
            <w:r w:rsidRPr="005E1F53">
              <w:rPr>
                <w:i/>
                <w:iCs/>
              </w:rPr>
              <w:t>highSpeedMeasFlagFR2-r17</w:t>
            </w:r>
            <w:r w:rsidRPr="005E1F53">
              <w:t xml:space="preserve"> = set2</w:t>
            </w:r>
          </w:p>
        </w:tc>
      </w:tr>
    </w:tbl>
    <w:p w14:paraId="6CE691A2" w14:textId="77777777" w:rsidR="00EC6374" w:rsidRPr="005E1F53" w:rsidRDefault="00EC6374" w:rsidP="00EC6374"/>
    <w:p w14:paraId="646DE571" w14:textId="77777777" w:rsidR="00EC6374" w:rsidRPr="005E1F53" w:rsidRDefault="00EC6374" w:rsidP="00EC6374">
      <w:pPr>
        <w:pStyle w:val="TH"/>
      </w:pPr>
      <w:r w:rsidRPr="005E1F53">
        <w:t xml:space="preserve">Table 9.3.4-10: Time period for time index detection when when </w:t>
      </w:r>
      <w:r w:rsidRPr="005E1F53">
        <w:rPr>
          <w:rFonts w:eastAsia="Malgun Gothic"/>
          <w:i/>
          <w:iCs/>
        </w:rPr>
        <w:t>highSpeedMeasFlagFR2-r17</w:t>
      </w:r>
      <w:r w:rsidRPr="005E1F53">
        <w:rPr>
          <w:rFonts w:eastAsia="Malgun Gothic" w:cs="v4.2.0"/>
          <w:lang w:eastAsia="zh-CN"/>
        </w:rPr>
        <w:t xml:space="preserve"> </w:t>
      </w:r>
      <w:r w:rsidRPr="005E1F53">
        <w:t>is configured (Frequency range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6374" w:rsidRPr="005E1F53" w14:paraId="7F66D855" w14:textId="77777777" w:rsidTr="000718B7">
        <w:tc>
          <w:tcPr>
            <w:tcW w:w="2122" w:type="dxa"/>
            <w:shd w:val="clear" w:color="auto" w:fill="auto"/>
          </w:tcPr>
          <w:p w14:paraId="670807F9" w14:textId="77777777" w:rsidR="00EC6374" w:rsidRPr="005E1F53" w:rsidRDefault="00EC6374" w:rsidP="00EC6374">
            <w:pPr>
              <w:pStyle w:val="TAH"/>
            </w:pPr>
            <w:r w:rsidRPr="005E1F53">
              <w:t>Condition</w:t>
            </w:r>
            <w:r w:rsidRPr="005E1F53">
              <w:rPr>
                <w:vertAlign w:val="superscript"/>
              </w:rPr>
              <w:t xml:space="preserve"> NOTE1,2</w:t>
            </w:r>
          </w:p>
        </w:tc>
        <w:tc>
          <w:tcPr>
            <w:tcW w:w="7119" w:type="dxa"/>
            <w:shd w:val="clear" w:color="auto" w:fill="auto"/>
          </w:tcPr>
          <w:p w14:paraId="3A26D930" w14:textId="77777777" w:rsidR="00EC6374" w:rsidRPr="005E1F53" w:rsidRDefault="00EC6374" w:rsidP="00EC6374">
            <w:pPr>
              <w:pStyle w:val="TAH"/>
            </w:pPr>
            <w:r w:rsidRPr="005E1F53">
              <w:t>T</w:t>
            </w:r>
            <w:r w:rsidRPr="005E1F53">
              <w:rPr>
                <w:vertAlign w:val="subscript"/>
              </w:rPr>
              <w:t>SSB_time_index_inter</w:t>
            </w:r>
          </w:p>
        </w:tc>
      </w:tr>
      <w:tr w:rsidR="00EC6374" w:rsidRPr="005E1F53" w14:paraId="0352DF7F" w14:textId="77777777" w:rsidTr="000718B7">
        <w:tc>
          <w:tcPr>
            <w:tcW w:w="2122" w:type="dxa"/>
            <w:shd w:val="clear" w:color="auto" w:fill="auto"/>
          </w:tcPr>
          <w:p w14:paraId="2786232D" w14:textId="77777777" w:rsidR="00EC6374" w:rsidRPr="005E1F53" w:rsidRDefault="00EC6374" w:rsidP="00EC6374">
            <w:pPr>
              <w:pStyle w:val="TAC"/>
            </w:pPr>
            <w:r w:rsidRPr="005E1F53">
              <w:t>No DRX</w:t>
            </w:r>
          </w:p>
        </w:tc>
        <w:tc>
          <w:tcPr>
            <w:tcW w:w="7119" w:type="dxa"/>
            <w:shd w:val="clear" w:color="auto" w:fill="auto"/>
          </w:tcPr>
          <w:p w14:paraId="60003735" w14:textId="77777777" w:rsidR="00EC6374" w:rsidRPr="005E1F53" w:rsidRDefault="00EC6374" w:rsidP="00EC6374">
            <w:pPr>
              <w:pStyle w:val="TAC"/>
            </w:pPr>
            <w:r w:rsidRPr="005E1F53">
              <w:t>Max(200ms, Ceil(K</w:t>
            </w:r>
            <w:r w:rsidRPr="005E1F53">
              <w:rPr>
                <w:vertAlign w:val="subscript"/>
              </w:rPr>
              <w:t>gap</w:t>
            </w:r>
            <w:r w:rsidRPr="005E1F53" w:rsidDel="00782020">
              <w:t xml:space="preserve"> </w:t>
            </w:r>
            <w:r w:rsidRPr="005E1F53">
              <w:rPr>
                <w:rFonts w:cs="Arial"/>
                <w:szCs w:val="18"/>
              </w:rPr>
              <w:sym w:font="Symbol" w:char="F0B4"/>
            </w:r>
            <w:r w:rsidRPr="005E1F53">
              <w:rPr>
                <w:rFonts w:cs="Arial"/>
                <w:szCs w:val="18"/>
              </w:rPr>
              <w:t xml:space="preserve"> </w:t>
            </w:r>
            <w:r w:rsidRPr="005E1F53">
              <w:t>, M1</w:t>
            </w:r>
            <w:r w:rsidRPr="005E1F53">
              <w:rPr>
                <w:vertAlign w:val="superscript"/>
              </w:rPr>
              <w:t>Note 3</w:t>
            </w:r>
            <w:r w:rsidRPr="005E1F53">
              <w:t>)</w:t>
            </w:r>
            <w:r w:rsidRPr="005E1F53">
              <w:rPr>
                <w:vertAlign w:val="subscript"/>
              </w:rPr>
              <w:t xml:space="preserve"> </w:t>
            </w:r>
            <w:r w:rsidRPr="005E1F53">
              <w:rPr>
                <w:rFonts w:cs="Arial"/>
                <w:szCs w:val="18"/>
              </w:rPr>
              <w:sym w:font="Symbol" w:char="F0B4"/>
            </w:r>
            <w:r w:rsidRPr="005E1F53">
              <w:t xml:space="preserve"> Max(MGRP, SMTC period)) </w:t>
            </w:r>
            <w:r w:rsidRPr="005E1F53">
              <w:rPr>
                <w:rFonts w:cs="Arial"/>
                <w:szCs w:val="18"/>
              </w:rPr>
              <w:sym w:font="Symbol" w:char="F0B4"/>
            </w:r>
            <w:r w:rsidRPr="005E1F53">
              <w:t xml:space="preserve"> CSSF</w:t>
            </w:r>
            <w:r w:rsidRPr="005E1F53">
              <w:rPr>
                <w:vertAlign w:val="subscript"/>
              </w:rPr>
              <w:t>inter</w:t>
            </w:r>
          </w:p>
        </w:tc>
      </w:tr>
      <w:tr w:rsidR="00EC6374" w:rsidRPr="005E1F53" w14:paraId="556425CF" w14:textId="77777777" w:rsidTr="000718B7">
        <w:tc>
          <w:tcPr>
            <w:tcW w:w="2122" w:type="dxa"/>
            <w:shd w:val="clear" w:color="auto" w:fill="auto"/>
          </w:tcPr>
          <w:p w14:paraId="1D54CC8D" w14:textId="77777777" w:rsidR="00EC6374" w:rsidRPr="005E1F53" w:rsidRDefault="00EC6374" w:rsidP="00EC6374">
            <w:pPr>
              <w:pStyle w:val="TAC"/>
            </w:pPr>
            <w:r w:rsidRPr="005E1F53">
              <w:t>DRX cycle</w:t>
            </w:r>
            <w:r w:rsidRPr="005E1F53">
              <w:rPr>
                <w:rFonts w:cs="Arial"/>
              </w:rPr>
              <w:t>≤</w:t>
            </w:r>
            <w:r w:rsidRPr="005E1F53">
              <w:t xml:space="preserve"> 80ms</w:t>
            </w:r>
          </w:p>
        </w:tc>
        <w:tc>
          <w:tcPr>
            <w:tcW w:w="7119" w:type="dxa"/>
            <w:shd w:val="clear" w:color="auto" w:fill="auto"/>
          </w:tcPr>
          <w:p w14:paraId="593806A7" w14:textId="77777777" w:rsidR="00EC6374" w:rsidRPr="005E1F53" w:rsidRDefault="00EC6374" w:rsidP="00EC6374">
            <w:pPr>
              <w:pStyle w:val="TAC"/>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M1</w:t>
            </w:r>
            <w:r w:rsidRPr="005E1F53">
              <w:rPr>
                <w:vertAlign w:val="superscript"/>
              </w:rPr>
              <w:t>Note 3</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EC6374" w:rsidRPr="005E1F53" w14:paraId="3B528333" w14:textId="77777777" w:rsidTr="000718B7">
        <w:tc>
          <w:tcPr>
            <w:tcW w:w="2122" w:type="dxa"/>
            <w:shd w:val="clear" w:color="auto" w:fill="auto"/>
          </w:tcPr>
          <w:p w14:paraId="7E0B5AAD" w14:textId="77777777" w:rsidR="00EC6374" w:rsidRPr="005E1F53" w:rsidRDefault="00EC6374" w:rsidP="00EC6374">
            <w:pPr>
              <w:pStyle w:val="TAC"/>
            </w:pPr>
            <w:r w:rsidRPr="005E1F53">
              <w:t>80ms&lt; DRX cycle</w:t>
            </w:r>
            <w:r w:rsidRPr="005E1F53">
              <w:rPr>
                <w:lang w:val="en-US"/>
              </w:rPr>
              <w:t>≤</w:t>
            </w:r>
            <w:r w:rsidRPr="005E1F53">
              <w:t xml:space="preserve"> 320ms</w:t>
            </w:r>
          </w:p>
        </w:tc>
        <w:tc>
          <w:tcPr>
            <w:tcW w:w="7119" w:type="dxa"/>
            <w:shd w:val="clear" w:color="auto" w:fill="auto"/>
          </w:tcPr>
          <w:p w14:paraId="14A28EF1" w14:textId="77777777" w:rsidR="00EC6374" w:rsidRPr="005E1F53" w:rsidRDefault="00EC6374" w:rsidP="00EC6374">
            <w:pPr>
              <w:pStyle w:val="TAC"/>
              <w:rPr>
                <w:b/>
              </w:rPr>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w:t>
            </w:r>
            <w:r w:rsidRPr="005E1F53">
              <w:rPr>
                <w:vertAlign w:val="subscript"/>
              </w:rPr>
              <w:t>SSB_index_inter</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EC6374" w:rsidRPr="005E1F53" w14:paraId="762182F9" w14:textId="77777777" w:rsidTr="000718B7">
        <w:tc>
          <w:tcPr>
            <w:tcW w:w="2122" w:type="dxa"/>
            <w:shd w:val="clear" w:color="auto" w:fill="auto"/>
          </w:tcPr>
          <w:p w14:paraId="67801896" w14:textId="77777777" w:rsidR="00EC6374" w:rsidRPr="005E1F53" w:rsidRDefault="00EC6374" w:rsidP="00EC6374">
            <w:pPr>
              <w:pStyle w:val="TAC"/>
              <w:rPr>
                <w:b/>
              </w:rPr>
            </w:pPr>
            <w:r w:rsidRPr="005E1F53">
              <w:t>DRX cycle &gt; 320ms</w:t>
            </w:r>
          </w:p>
        </w:tc>
        <w:tc>
          <w:tcPr>
            <w:tcW w:w="7119" w:type="dxa"/>
            <w:shd w:val="clear" w:color="auto" w:fill="auto"/>
          </w:tcPr>
          <w:p w14:paraId="383C2343" w14:textId="77777777" w:rsidR="00EC6374" w:rsidRPr="005E1F53" w:rsidRDefault="00EC6374" w:rsidP="00EC6374">
            <w:pPr>
              <w:pStyle w:val="TAC"/>
              <w:rPr>
                <w:b/>
              </w:rPr>
            </w:pPr>
            <w:r w:rsidRPr="005E1F53">
              <w:t>Ceil(K</w:t>
            </w:r>
            <w:r w:rsidRPr="005E1F53">
              <w:rPr>
                <w:vertAlign w:val="subscript"/>
              </w:rPr>
              <w:t>gap</w:t>
            </w:r>
            <w:r w:rsidRPr="005E1F53" w:rsidDel="00782020">
              <w:t xml:space="preserve"> </w:t>
            </w:r>
            <w:r w:rsidRPr="005E1F53">
              <w:rPr>
                <w:rFonts w:cs="Arial"/>
                <w:szCs w:val="18"/>
              </w:rPr>
              <w:sym w:font="Symbol" w:char="F0B4"/>
            </w:r>
            <w:r w:rsidRPr="005E1F53">
              <w:t>M</w:t>
            </w:r>
            <w:r w:rsidRPr="005E1F53">
              <w:rPr>
                <w:vertAlign w:val="subscript"/>
              </w:rPr>
              <w:t>SSB_index_inter</w:t>
            </w:r>
            <w:r w:rsidRPr="005E1F53">
              <w:t xml:space="preserve">) </w:t>
            </w:r>
            <w:r w:rsidRPr="005E1F53">
              <w:rPr>
                <w:rFonts w:cs="Arial"/>
                <w:szCs w:val="18"/>
              </w:rPr>
              <w:sym w:font="Symbol" w:char="F0B4"/>
            </w:r>
            <w:r w:rsidRPr="005E1F53">
              <w:t xml:space="preserve"> DRX cycle </w:t>
            </w:r>
            <w:r w:rsidRPr="005E1F53">
              <w:rPr>
                <w:rFonts w:cs="Arial"/>
                <w:szCs w:val="18"/>
              </w:rPr>
              <w:sym w:font="Symbol" w:char="F0B4"/>
            </w:r>
            <w:r w:rsidRPr="005E1F53">
              <w:t xml:space="preserve"> CSSF</w:t>
            </w:r>
            <w:r w:rsidRPr="005E1F53">
              <w:rPr>
                <w:vertAlign w:val="subscript"/>
              </w:rPr>
              <w:t>inter</w:t>
            </w:r>
          </w:p>
        </w:tc>
      </w:tr>
      <w:tr w:rsidR="00EC6374" w:rsidRPr="005E1F53" w14:paraId="754D0EE6" w14:textId="77777777" w:rsidTr="000718B7">
        <w:tc>
          <w:tcPr>
            <w:tcW w:w="9241" w:type="dxa"/>
            <w:gridSpan w:val="2"/>
            <w:shd w:val="clear" w:color="auto" w:fill="auto"/>
          </w:tcPr>
          <w:p w14:paraId="7EAA8F27" w14:textId="77777777" w:rsidR="00EC6374" w:rsidRPr="005E1F53" w:rsidRDefault="00EC6374" w:rsidP="00EC6374">
            <w:pPr>
              <w:pStyle w:val="TAN"/>
            </w:pPr>
            <w:r w:rsidRPr="005E1F53">
              <w:t>NOTE 1:</w:t>
            </w:r>
            <w:r w:rsidRPr="005E1F53">
              <w:tab/>
              <w:t>DRX or non DRX requirements apply according to the conditions described in clause 3.6.1</w:t>
            </w:r>
          </w:p>
          <w:p w14:paraId="7042BF61" w14:textId="77777777" w:rsidR="00EC6374" w:rsidRPr="005E1F53" w:rsidRDefault="00EC6374" w:rsidP="00EC6374">
            <w:pPr>
              <w:pStyle w:val="TAN"/>
            </w:pPr>
            <w:r w:rsidRPr="005E1F53">
              <w:t>NOTE 2:</w:t>
            </w:r>
            <w:r w:rsidRPr="005E1F53">
              <w:tab/>
              <w:t>For a UE supporting concurrent gaps, the MRGP above is the MRGP of the measurement gap associated with the target frequency layer to be measured if concurrent measurement gaps are configured.</w:t>
            </w:r>
          </w:p>
          <w:p w14:paraId="4BB4E1F3" w14:textId="77777777" w:rsidR="00EC6374" w:rsidRPr="005E1F53" w:rsidRDefault="00EC6374" w:rsidP="00EC6374">
            <w:pPr>
              <w:pStyle w:val="TAN"/>
            </w:pPr>
            <w:r w:rsidRPr="005E1F53">
              <w:t>NOTE 3:</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M1</w:t>
            </w:r>
            <w:r w:rsidRPr="005E1F53">
              <w:rPr>
                <w:vertAlign w:val="subscript"/>
              </w:rPr>
              <w:t xml:space="preserve"> </w:t>
            </w:r>
            <w:r w:rsidRPr="005E1F53">
              <w:t xml:space="preserve">= 6 if </w:t>
            </w:r>
            <w:r w:rsidRPr="005E1F53">
              <w:rPr>
                <w:i/>
                <w:iCs/>
              </w:rPr>
              <w:t>highSpeedMeasFlagFR2-r17</w:t>
            </w:r>
            <w:r w:rsidRPr="005E1F53">
              <w:t xml:space="preserve"> = set1 or M1</w:t>
            </w:r>
            <w:r w:rsidRPr="005E1F53">
              <w:rPr>
                <w:vertAlign w:val="subscript"/>
              </w:rPr>
              <w:t xml:space="preserve"> </w:t>
            </w:r>
            <w:r w:rsidRPr="005E1F53">
              <w:t xml:space="preserve">= 18 if </w:t>
            </w:r>
            <w:r w:rsidRPr="005E1F53">
              <w:rPr>
                <w:i/>
                <w:iCs/>
              </w:rPr>
              <w:t>highSpeedMeasFlagFR2-r17</w:t>
            </w:r>
            <w:r w:rsidRPr="005E1F53">
              <w:t xml:space="preserve"> = set2</w:t>
            </w:r>
          </w:p>
        </w:tc>
      </w:tr>
    </w:tbl>
    <w:p w14:paraId="2C314BDB" w14:textId="77777777" w:rsidR="00EC6374" w:rsidRDefault="00EC6374" w:rsidP="00EC6374"/>
    <w:p w14:paraId="22F84515" w14:textId="16D9F281" w:rsidR="00565C8A" w:rsidRPr="009C5807" w:rsidRDefault="00967CF8" w:rsidP="00967CF8">
      <w:pPr>
        <w:pStyle w:val="Heading4"/>
      </w:pPr>
      <w:r w:rsidRPr="009C5807">
        <w:t>9.3.4.1</w:t>
      </w:r>
      <w:r w:rsidR="00565C8A" w:rsidRPr="009C5807">
        <w:tab/>
        <w:t>Void</w:t>
      </w:r>
      <w:bookmarkEnd w:id="60"/>
    </w:p>
    <w:p w14:paraId="20AA8E4A" w14:textId="3AEC1FB3" w:rsidR="00131175" w:rsidRPr="009C5807" w:rsidRDefault="00967CF8" w:rsidP="00131175">
      <w:pPr>
        <w:pStyle w:val="Heading4"/>
      </w:pPr>
      <w:bookmarkStart w:id="61" w:name="_Toc5952709"/>
      <w:r w:rsidRPr="009C5807">
        <w:t>9.3.4.2</w:t>
      </w:r>
      <w:r w:rsidR="00565C8A" w:rsidRPr="009C5807">
        <w:tab/>
        <w:t>Void</w:t>
      </w:r>
      <w:bookmarkEnd w:id="61"/>
    </w:p>
    <w:p w14:paraId="333D3C8D" w14:textId="61A65695" w:rsidR="0030528F" w:rsidRPr="009C5807" w:rsidRDefault="0030528F" w:rsidP="0030528F">
      <w:pPr>
        <w:pStyle w:val="Heading3"/>
      </w:pPr>
      <w:r w:rsidRPr="009C5807">
        <w:t>9.3.5</w:t>
      </w:r>
      <w:r w:rsidRPr="009C5807">
        <w:tab/>
        <w:t>Inter-frequency measurements</w:t>
      </w:r>
    </w:p>
    <w:p w14:paraId="24CAD864" w14:textId="5EC6E80F" w:rsidR="00D2123B" w:rsidRPr="006F5580" w:rsidRDefault="002A250D"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5807" w:rsidRDefault="00782B27" w:rsidP="00782B2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4F61FD90" w:rsidR="006F5580" w:rsidRDefault="006F5580" w:rsidP="006F5580">
      <w:pPr>
        <w:rPr>
          <w:rFonts w:eastAsia="Malgun Gothic"/>
        </w:rPr>
      </w:pPr>
    </w:p>
    <w:p w14:paraId="5A0091D1" w14:textId="77777777" w:rsidR="002A250D" w:rsidRPr="00912B47" w:rsidRDefault="002A250D" w:rsidP="002A250D">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B6DA4C8" w14:textId="77777777" w:rsidTr="00BD518E">
        <w:tc>
          <w:tcPr>
            <w:tcW w:w="2122" w:type="dxa"/>
            <w:shd w:val="clear" w:color="auto" w:fill="auto"/>
          </w:tcPr>
          <w:p w14:paraId="62E6DE3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4DE87F6F" w14:textId="77777777" w:rsidR="002A250D" w:rsidRPr="009C5807" w:rsidRDefault="002A250D" w:rsidP="002A250D">
            <w:pPr>
              <w:pStyle w:val="TAH"/>
            </w:pPr>
            <w:r w:rsidRPr="009C5807">
              <w:t>T</w:t>
            </w:r>
            <w:r w:rsidRPr="009C5807">
              <w:rPr>
                <w:vertAlign w:val="subscript"/>
              </w:rPr>
              <w:t xml:space="preserve"> SSB_measurement_period_inter</w:t>
            </w:r>
          </w:p>
        </w:tc>
      </w:tr>
      <w:tr w:rsidR="002A250D" w:rsidRPr="009C5807" w14:paraId="32A68680" w14:textId="77777777" w:rsidTr="00BD518E">
        <w:tc>
          <w:tcPr>
            <w:tcW w:w="2122" w:type="dxa"/>
            <w:shd w:val="clear" w:color="auto" w:fill="auto"/>
          </w:tcPr>
          <w:p w14:paraId="6857763A" w14:textId="77777777" w:rsidR="002A250D" w:rsidRPr="009C5807" w:rsidRDefault="002A250D" w:rsidP="00BD518E">
            <w:pPr>
              <w:pStyle w:val="TAC"/>
            </w:pPr>
            <w:r w:rsidRPr="009C5807">
              <w:t>No DRX</w:t>
            </w:r>
          </w:p>
        </w:tc>
        <w:tc>
          <w:tcPr>
            <w:tcW w:w="7119" w:type="dxa"/>
            <w:shd w:val="clear" w:color="auto" w:fill="auto"/>
          </w:tcPr>
          <w:p w14:paraId="7E5F8CB9" w14:textId="77777777" w:rsidR="002A250D" w:rsidRPr="009C5807" w:rsidRDefault="002A250D" w:rsidP="00BD518E">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7960D64C" w14:textId="77777777" w:rsidTr="00BD518E">
        <w:tc>
          <w:tcPr>
            <w:tcW w:w="2122" w:type="dxa"/>
            <w:shd w:val="clear" w:color="auto" w:fill="auto"/>
          </w:tcPr>
          <w:p w14:paraId="3982A88E"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4891112" w14:textId="77777777" w:rsidR="002A250D" w:rsidRPr="009C5807" w:rsidRDefault="002A250D" w:rsidP="00BD518E">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15E890C4" w14:textId="77777777" w:rsidTr="00BD518E">
        <w:tc>
          <w:tcPr>
            <w:tcW w:w="2122" w:type="dxa"/>
            <w:shd w:val="clear" w:color="auto" w:fill="auto"/>
          </w:tcPr>
          <w:p w14:paraId="130A1DFE" w14:textId="77777777" w:rsidR="002A250D" w:rsidRPr="009C5807" w:rsidRDefault="002A250D" w:rsidP="00BD518E">
            <w:pPr>
              <w:pStyle w:val="TAC"/>
              <w:rPr>
                <w:b/>
              </w:rPr>
            </w:pPr>
            <w:r w:rsidRPr="009C5807">
              <w:t>DRX cycle &gt; 320ms</w:t>
            </w:r>
          </w:p>
        </w:tc>
        <w:tc>
          <w:tcPr>
            <w:tcW w:w="7119" w:type="dxa"/>
            <w:shd w:val="clear" w:color="auto" w:fill="auto"/>
          </w:tcPr>
          <w:p w14:paraId="062D60D5"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0F370DAF" w14:textId="77777777" w:rsidTr="00BD518E">
        <w:trPr>
          <w:trHeight w:val="70"/>
        </w:trPr>
        <w:tc>
          <w:tcPr>
            <w:tcW w:w="9241" w:type="dxa"/>
            <w:gridSpan w:val="2"/>
            <w:shd w:val="clear" w:color="auto" w:fill="auto"/>
          </w:tcPr>
          <w:p w14:paraId="16066A53"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p>
          <w:p w14:paraId="0F29B1B2" w14:textId="77777777" w:rsidR="002A250D" w:rsidRDefault="002A250D" w:rsidP="00BD518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D92AE57" w14:textId="77777777" w:rsidR="002A250D" w:rsidRPr="009C5807" w:rsidRDefault="002A250D" w:rsidP="00BD518E">
            <w:pPr>
              <w:pStyle w:val="TAN"/>
            </w:pPr>
            <w:r>
              <w:t>NOTE 3:</w:t>
            </w:r>
            <w:r>
              <w:tab/>
              <w:t>For a UE supporting concurrent gaps, the MRGP above is the MRGP of the measurement gap associated with the target frequency layer to be measured if concurrent measurement gaps are configured.</w:t>
            </w:r>
          </w:p>
        </w:tc>
      </w:tr>
    </w:tbl>
    <w:p w14:paraId="4E14B064" w14:textId="77777777" w:rsidR="002A250D" w:rsidRPr="00BB2069" w:rsidRDefault="002A250D" w:rsidP="002A250D">
      <w:pPr>
        <w:rPr>
          <w:rFonts w:eastAsia="Malgun Gothic"/>
        </w:rPr>
      </w:pPr>
    </w:p>
    <w:p w14:paraId="15DEBC68" w14:textId="77777777" w:rsidR="00B93F0C" w:rsidRDefault="00B93F0C" w:rsidP="00B93F0C">
      <w:pPr>
        <w:pStyle w:val="TH"/>
        <w:rPr>
          <w:lang w:eastAsia="zh-CN"/>
        </w:rPr>
      </w:pPr>
      <w:r>
        <w:t xml:space="preserve">Table </w:t>
      </w:r>
      <w:r w:rsidRPr="009C5807">
        <w:t>9.3.5-</w:t>
      </w:r>
      <w:r>
        <w:t xml:space="preserve">5: Measurement period for inter-frequency measurements with gaps when </w:t>
      </w:r>
      <w:r w:rsidRPr="00484F1D">
        <w:rPr>
          <w:rFonts w:eastAsia="Malgun Gothic"/>
          <w:i/>
          <w:iCs/>
        </w:rPr>
        <w:t>highSpeedMeasFlagFR2-r17</w:t>
      </w:r>
      <w:r>
        <w:rPr>
          <w:rFonts w:eastAsia="Malgun Gothic"/>
          <w:i/>
          <w:iCs/>
        </w:rPr>
        <w:t xml:space="preserve"> </w:t>
      </w:r>
      <w:r>
        <w:t>is configured (FR2-1)</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93F0C" w14:paraId="399ABD74"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1CEEA73E" w14:textId="77777777" w:rsidR="00B93F0C" w:rsidRDefault="00B93F0C" w:rsidP="000718B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A92B79D" w14:textId="77777777" w:rsidR="00B93F0C" w:rsidRDefault="00B93F0C" w:rsidP="000718B7">
            <w:pPr>
              <w:pStyle w:val="TAH"/>
            </w:pPr>
            <w:r w:rsidRPr="009C5807">
              <w:t>T</w:t>
            </w:r>
            <w:r w:rsidRPr="009C5807">
              <w:rPr>
                <w:vertAlign w:val="subscript"/>
              </w:rPr>
              <w:t xml:space="preserve"> SSB_measurement_period_inter</w:t>
            </w:r>
          </w:p>
        </w:tc>
      </w:tr>
      <w:tr w:rsidR="00B93F0C" w14:paraId="709354A7"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062E68F" w14:textId="77777777" w:rsidR="00B93F0C" w:rsidRDefault="00B93F0C" w:rsidP="000718B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33A023" w14:textId="77777777" w:rsidR="00B93F0C" w:rsidRPr="00676D5E" w:rsidRDefault="00B93F0C" w:rsidP="000718B7">
            <w:pPr>
              <w:pStyle w:val="TAC"/>
            </w:pPr>
            <w:r>
              <w:t>max(400ms, ceil(M1</w:t>
            </w:r>
            <w:r>
              <w:rPr>
                <w:vertAlign w:val="superscript"/>
              </w:rPr>
              <w:t xml:space="preserve">Note 3  </w:t>
            </w:r>
            <w:r>
              <w:rPr>
                <w:lang w:eastAsia="zh-CN"/>
              </w:rPr>
              <w:t>x K</w:t>
            </w:r>
            <w:r>
              <w:rPr>
                <w:vertAlign w:val="subscript"/>
                <w:lang w:eastAsia="zh-CN"/>
              </w:rPr>
              <w:t>gap</w:t>
            </w:r>
            <w:r>
              <w:t xml:space="preserve"> ) x max(MGRP, SMTC period)) x CSSF</w:t>
            </w:r>
            <w:r>
              <w:rPr>
                <w:vertAlign w:val="subscript"/>
              </w:rPr>
              <w:t>inter</w:t>
            </w:r>
          </w:p>
        </w:tc>
      </w:tr>
      <w:tr w:rsidR="00B93F0C" w14:paraId="5BE20D4A"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F236F25" w14:textId="77777777" w:rsidR="00B93F0C" w:rsidRDefault="00B93F0C" w:rsidP="000718B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6D6BCE9B" w14:textId="77777777" w:rsidR="00B93F0C" w:rsidRDefault="00B93F0C" w:rsidP="000718B7">
            <w:pPr>
              <w:pStyle w:val="TAC"/>
            </w:pPr>
            <w:r>
              <w:t>max(400ms, ceil(M1</w:t>
            </w:r>
            <w:r>
              <w:rPr>
                <w:vertAlign w:val="superscript"/>
              </w:rPr>
              <w:t xml:space="preserve">Note 3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93F0C" w14:paraId="70A56D70"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A24A8D4" w14:textId="77777777" w:rsidR="00B93F0C" w:rsidRDefault="00B93F0C" w:rsidP="000718B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B6D716E" w14:textId="77777777" w:rsidR="00B93F0C" w:rsidRDefault="00B93F0C" w:rsidP="000718B7">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93F0C" w14:paraId="1DE3CE66"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156451C8" w14:textId="77777777" w:rsidR="00B93F0C" w:rsidRDefault="00B93F0C" w:rsidP="000718B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4A2354E" w14:textId="77777777" w:rsidR="00B93F0C" w:rsidRDefault="00B93F0C" w:rsidP="000718B7">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inter</w:t>
            </w:r>
          </w:p>
        </w:tc>
      </w:tr>
      <w:tr w:rsidR="00B93F0C" w14:paraId="7F307660" w14:textId="77777777" w:rsidTr="000718B7">
        <w:tc>
          <w:tcPr>
            <w:tcW w:w="9241" w:type="dxa"/>
            <w:gridSpan w:val="2"/>
            <w:tcBorders>
              <w:top w:val="single" w:sz="4" w:space="0" w:color="auto"/>
              <w:left w:val="single" w:sz="4" w:space="0" w:color="auto"/>
              <w:bottom w:val="single" w:sz="4" w:space="0" w:color="auto"/>
              <w:right w:val="single" w:sz="4" w:space="0" w:color="auto"/>
            </w:tcBorders>
            <w:hideMark/>
          </w:tcPr>
          <w:p w14:paraId="4771E975" w14:textId="77777777" w:rsidR="00B93F0C" w:rsidRPr="009C5807" w:rsidRDefault="00B93F0C" w:rsidP="000718B7">
            <w:pPr>
              <w:pStyle w:val="TAN"/>
            </w:pPr>
            <w:r w:rsidRPr="009C5807">
              <w:t>NOTE 1:</w:t>
            </w:r>
            <w:r>
              <w:tab/>
            </w:r>
            <w:r w:rsidRPr="009C5807">
              <w:t>DRX or non DRX requirements apply according to the conditions described in clause 3.6.1</w:t>
            </w:r>
          </w:p>
          <w:p w14:paraId="78161580" w14:textId="77777777" w:rsidR="00B93F0C" w:rsidRPr="00320CAB" w:rsidRDefault="00B93F0C" w:rsidP="000718B7">
            <w:pPr>
              <w:pStyle w:val="TAN"/>
            </w:pPr>
            <w:r>
              <w:t>NOTE 2:</w:t>
            </w:r>
            <w:r>
              <w:tab/>
              <w:t>For a UE supporting concurrent gaps, the MRGP above is the MRGP of the measurement gap associated with the target frequency layer to be measured if concurrent measurement gaps are configured.</w:t>
            </w:r>
          </w:p>
          <w:p w14:paraId="0243D434" w14:textId="77777777" w:rsidR="00B93F0C" w:rsidRDefault="00B93F0C" w:rsidP="000718B7">
            <w:pPr>
              <w:pStyle w:val="TAN"/>
            </w:pPr>
            <w:r w:rsidRPr="00320CAB">
              <w:t xml:space="preserve">NOTE </w:t>
            </w:r>
            <w:r>
              <w:t>3</w:t>
            </w:r>
            <w:r w:rsidRPr="00320CAB">
              <w:t>:</w:t>
            </w:r>
            <w:r w:rsidRPr="00320CAB">
              <w:tab/>
              <w:t>For UE supporting power class 6</w:t>
            </w:r>
            <w:r>
              <w:t xml:space="preserve">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rsidRPr="00320CAB">
              <w:t>,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tc>
      </w:tr>
    </w:tbl>
    <w:p w14:paraId="7D49519A" w14:textId="00CC8E6A" w:rsidR="002A250D" w:rsidRDefault="002A250D" w:rsidP="006F5580">
      <w:pPr>
        <w:rPr>
          <w:rFonts w:eastAsia="Malgun Gothic"/>
        </w:rPr>
      </w:pPr>
    </w:p>
    <w:p w14:paraId="1A41101C" w14:textId="761380FA" w:rsidR="00565C8A" w:rsidRPr="009C5807" w:rsidRDefault="00967CF8" w:rsidP="00967CF8">
      <w:pPr>
        <w:pStyle w:val="Heading4"/>
      </w:pPr>
      <w:bookmarkStart w:id="62" w:name="_Toc5952711"/>
      <w:r w:rsidRPr="009C5807">
        <w:t>9.3.5.1</w:t>
      </w:r>
      <w:r w:rsidR="00565C8A" w:rsidRPr="009C5807">
        <w:tab/>
        <w:t>Void</w:t>
      </w:r>
      <w:bookmarkEnd w:id="62"/>
    </w:p>
    <w:p w14:paraId="4D13BC3E" w14:textId="441BDEBC" w:rsidR="00565C8A" w:rsidRPr="009C5807" w:rsidRDefault="00967CF8" w:rsidP="00967CF8">
      <w:pPr>
        <w:pStyle w:val="Heading4"/>
      </w:pPr>
      <w:bookmarkStart w:id="63" w:name="_Toc5952712"/>
      <w:r w:rsidRPr="009C5807">
        <w:t>9.3.5.2</w:t>
      </w:r>
      <w:r w:rsidR="00565C8A" w:rsidRPr="009C5807">
        <w:tab/>
        <w:t>Void</w:t>
      </w:r>
      <w:bookmarkEnd w:id="63"/>
    </w:p>
    <w:p w14:paraId="09296799" w14:textId="07196444" w:rsidR="00565C8A" w:rsidRPr="009C5807" w:rsidRDefault="00967CF8" w:rsidP="00967CF8">
      <w:pPr>
        <w:pStyle w:val="Heading4"/>
      </w:pPr>
      <w:bookmarkStart w:id="64" w:name="_Toc5952713"/>
      <w:r w:rsidRPr="009C5807">
        <w:t>9.3.5.3</w:t>
      </w:r>
      <w:r w:rsidR="00565C8A" w:rsidRPr="009C5807">
        <w:tab/>
        <w:t>Void</w:t>
      </w:r>
      <w:bookmarkEnd w:id="64"/>
    </w:p>
    <w:bookmarkEnd w:id="58"/>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5"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5"/>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66" w:name="_Hlk45207065"/>
      <w:bookmarkStart w:id="67"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6B205536" w14:textId="0D7055BA" w:rsidR="00973BCB" w:rsidRDefault="00F8644F" w:rsidP="006C2D35">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8C5BFA">
        <w:rPr>
          <w:rFonts w:eastAsia="SimSun"/>
          <w:i/>
          <w:iCs/>
          <w:lang w:val="en-US" w:eastAsia="zh-CN"/>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4A532BC2" w14:textId="2D179076" w:rsidR="000013F0" w:rsidRDefault="000013F0">
      <w:pPr>
        <w:pStyle w:val="B10"/>
      </w:pPr>
      <w:r>
        <w:t>-</w:t>
      </w:r>
      <w:r>
        <w:tab/>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5AEAF70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873C27">
        <w:t xml:space="preserve"> and table </w:t>
      </w:r>
      <w:r w:rsidR="00873C27" w:rsidRPr="00F46D35">
        <w:t>9.3.9.1-</w:t>
      </w:r>
      <w:r w:rsidR="00873C27">
        <w:t>4</w:t>
      </w:r>
      <w:r w:rsidRPr="009C5807">
        <w:t>.</w:t>
      </w:r>
    </w:p>
    <w:p w14:paraId="28B5E0F6" w14:textId="2C63CAD5" w:rsidR="00AE5ACB" w:rsidRDefault="00AE5ACB" w:rsidP="00AE5ACB">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r>
        <w:rPr>
          <w:rFonts w:eastAsia="Malgun Gothic"/>
        </w:rPr>
        <w:t xml:space="preserve">, and </w:t>
      </w:r>
      <w:r>
        <w:rPr>
          <w:rFonts w:eastAsia="Malgun Gothic" w:cs="v4.2.0"/>
          <w:lang w:eastAsia="zh-CN"/>
        </w:rPr>
        <w:t xml:space="preserve">table 9.3.9.2-4 when </w:t>
      </w:r>
      <w:r>
        <w:rPr>
          <w:i/>
          <w:iCs/>
        </w:rPr>
        <w:t>highSpeedMeasFlagFR2-r17</w:t>
      </w:r>
      <w:r>
        <w:rPr>
          <w:rFonts w:eastAsia="Malgun Gothic" w:cs="v4.2.0"/>
          <w:lang w:eastAsia="zh-CN"/>
        </w:rPr>
        <w:t xml:space="preserve"> is configured and UE supports [</w:t>
      </w:r>
      <w:r w:rsidRPr="00402361">
        <w:rPr>
          <w:rFonts w:eastAsia="Malgun Gothic"/>
          <w:i/>
          <w:iCs/>
        </w:rPr>
        <w:t>measurementEnhancementCAInterFreqFR2-r18</w:t>
      </w:r>
      <w:r>
        <w:rPr>
          <w:rFonts w:eastAsia="Malgun Gothic" w:cs="v4.2.0"/>
          <w:lang w:eastAsia="zh-CN"/>
        </w:rPr>
        <w:t>]</w:t>
      </w:r>
      <w:r w:rsidRPr="00174BAF">
        <w:rPr>
          <w:rFonts w:eastAsia="Malgun Gothic"/>
        </w:rPr>
        <w:t>.</w:t>
      </w:r>
    </w:p>
    <w:p w14:paraId="044C3EDB" w14:textId="77777777" w:rsidR="00AE5ACB" w:rsidRDefault="00AE5ACB" w:rsidP="00AE5ACB">
      <w:pPr>
        <w:pStyle w:val="B20"/>
        <w:rPr>
          <w:rFonts w:eastAsia="PMingLiU"/>
          <w:lang w:eastAsia="zh-TW"/>
        </w:rPr>
      </w:pPr>
      <w:r w:rsidRPr="00320CAB">
        <w:t>-</w:t>
      </w:r>
      <w:r w:rsidRPr="00320CAB">
        <w:tab/>
        <w:t>For UE supporting power class 6</w:t>
      </w:r>
      <w:r>
        <w:t xml:space="preserve">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rsidRPr="00320CAB">
        <w:t xml:space="preserve"> with </w:t>
      </w:r>
      <w:r>
        <w:rPr>
          <w:i/>
          <w:iCs/>
        </w:rPr>
        <w:t>highSpeedMeasFlagFR2-r17</w:t>
      </w:r>
      <w:r>
        <w:rPr>
          <w:rFonts w:eastAsia="Malgun Gothic" w:cs="v4.2.0"/>
          <w:lang w:eastAsia="zh-CN"/>
        </w:rPr>
        <w:t xml:space="preserve"> </w:t>
      </w:r>
      <w:r w:rsidRPr="00320CAB">
        <w:t>configured</w:t>
      </w:r>
      <w:r w:rsidRPr="00320CAB">
        <w:rPr>
          <w:rFonts w:eastAsia="PMingLiU"/>
          <w:lang w:eastAsia="zh-TW"/>
        </w:rPr>
        <w:t xml:space="preserve">, if SMTC &lt;= 40ms, </w:t>
      </w:r>
      <w:r w:rsidRPr="00DD2133">
        <w:rPr>
          <w:rFonts w:eastAsia="Malgun Gothic"/>
        </w:rPr>
        <w:t>T</w:t>
      </w:r>
      <w:r w:rsidRPr="00DD2133">
        <w:rPr>
          <w:rFonts w:eastAsia="Malgun Gothic"/>
          <w:vertAlign w:val="subscript"/>
        </w:rPr>
        <w:t>SSB_measurement_period_inter</w:t>
      </w:r>
      <w:r w:rsidRPr="00320CAB">
        <w:rPr>
          <w:rFonts w:eastAsia="PMingLiU"/>
          <w:lang w:eastAsia="zh-TW"/>
        </w:rPr>
        <w:t xml:space="preserve"> is given in Table </w:t>
      </w:r>
      <w:r>
        <w:rPr>
          <w:rFonts w:eastAsia="Malgun Gothic" w:cs="v4.2.0"/>
          <w:lang w:eastAsia="zh-CN"/>
        </w:rPr>
        <w:t>9.3.9.2-x</w:t>
      </w:r>
      <w:r w:rsidRPr="00320CAB">
        <w:rPr>
          <w:rFonts w:eastAsia="PMingLiU"/>
          <w:lang w:eastAsia="zh-TW"/>
        </w:rPr>
        <w:t xml:space="preserve">; otherwise, </w:t>
      </w:r>
      <w:r w:rsidRPr="00DD2133">
        <w:rPr>
          <w:rFonts w:eastAsia="Malgun Gothic"/>
        </w:rPr>
        <w:t>T</w:t>
      </w:r>
      <w:r w:rsidRPr="00DD2133">
        <w:rPr>
          <w:rFonts w:eastAsia="Malgun Gothic"/>
          <w:vertAlign w:val="subscript"/>
        </w:rPr>
        <w:t>SSB_measurement_period_inter</w:t>
      </w:r>
      <w:r w:rsidRPr="00320CAB">
        <w:rPr>
          <w:rFonts w:eastAsia="PMingLiU"/>
          <w:lang w:eastAsia="zh-TW"/>
        </w:rPr>
        <w:t xml:space="preserve"> is given in </w:t>
      </w:r>
      <w:r w:rsidRPr="00420FDC">
        <w:rPr>
          <w:rFonts w:eastAsia="PMingLiU"/>
          <w:lang w:eastAsia="zh-TW"/>
        </w:rPr>
        <w:t xml:space="preserve">Table </w:t>
      </w:r>
      <w:r w:rsidRPr="00174BAF">
        <w:rPr>
          <w:rFonts w:eastAsia="Malgun Gothic"/>
        </w:rPr>
        <w:t>9.3.9.2-2</w:t>
      </w:r>
      <w:r w:rsidRPr="00320CAB">
        <w:rPr>
          <w:rFonts w:eastAsia="PMingLiU"/>
          <w:lang w:eastAsia="zh-TW"/>
        </w:rPr>
        <w:t>.</w:t>
      </w:r>
    </w:p>
    <w:p w14:paraId="57E514DA" w14:textId="5CB079E7" w:rsidR="009718F0" w:rsidRDefault="009718F0" w:rsidP="00AE5AC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in clause 9.1.5.1 for measurement conducted outside measurement gaps</w:t>
      </w:r>
      <w:r w:rsidR="00DF769C">
        <w:rPr>
          <w:rFonts w:hint="eastAsia"/>
          <w:lang w:eastAsia="zh-CN"/>
        </w:rPr>
        <w:t xml:space="preserve"> or NCSG</w:t>
      </w:r>
      <w:r w:rsidR="00DF769C" w:rsidRPr="009C5807">
        <w:t xml:space="preserve">, i.e. when </w:t>
      </w:r>
      <w:r w:rsidR="00DF769C" w:rsidRPr="009C5807">
        <w:rPr>
          <w:rFonts w:hint="eastAsia"/>
          <w:lang w:eastAsia="zh-CN"/>
        </w:rPr>
        <w:t>interfrequency</w:t>
      </w:r>
      <w:r w:rsidR="00DF769C" w:rsidRPr="009C5807">
        <w:t xml:space="preserve"> SMTC is fully non overlapping or partially overlapping with measurement gaps</w:t>
      </w:r>
      <w:r w:rsidR="00DF769C" w:rsidRPr="00552F1C">
        <w:t xml:space="preserve"> </w:t>
      </w:r>
      <w:r w:rsidR="00DF769C">
        <w:t>or according to</w:t>
      </w:r>
      <w:r w:rsidR="00DF769C" w:rsidRPr="009C5807">
        <w:t xml:space="preserve"> CSSF</w:t>
      </w:r>
      <w:r w:rsidR="00DF769C">
        <w:rPr>
          <w:vertAlign w:val="subscript"/>
        </w:rPr>
        <w:t>within</w:t>
      </w:r>
      <w:r w:rsidR="00DF769C" w:rsidRPr="009C5807">
        <w:rPr>
          <w:vertAlign w:val="subscript"/>
        </w:rPr>
        <w:t xml:space="preserve">_gap,i </w:t>
      </w:r>
      <w:r w:rsidR="00DF769C" w:rsidRPr="009C5807">
        <w:t>in clause 9.1.5.</w:t>
      </w:r>
      <w:r w:rsidR="00DF769C">
        <w:t>2</w:t>
      </w:r>
      <w:r w:rsidR="00DF769C" w:rsidRPr="009C5807">
        <w:t xml:space="preserve"> for measurement conducted </w:t>
      </w:r>
      <w:r w:rsidR="00DF769C">
        <w:t>within</w:t>
      </w:r>
      <w:r w:rsidR="00DF769C" w:rsidRPr="009C5807">
        <w:t xml:space="preserve"> measurement gaps, i.e. when </w:t>
      </w:r>
      <w:r w:rsidR="00DF769C" w:rsidRPr="009C5807">
        <w:rPr>
          <w:rFonts w:hint="eastAsia"/>
          <w:lang w:eastAsia="zh-CN"/>
        </w:rPr>
        <w:t>interfrequency</w:t>
      </w:r>
      <w:r w:rsidR="00DF769C" w:rsidRPr="009C5807">
        <w:t xml:space="preserve"> SMTC is fully overlapping with measurement gaps</w:t>
      </w:r>
      <w:r w:rsidR="00DF769C">
        <w:rPr>
          <w:rFonts w:hint="eastAsia"/>
          <w:lang w:eastAsia="zh-CN"/>
        </w:rPr>
        <w:t>, or</w:t>
      </w:r>
      <w:r w:rsidR="00DF769C" w:rsidRPr="0022413D">
        <w:t xml:space="preserve"> </w:t>
      </w:r>
      <w:r w:rsidR="00DF769C" w:rsidRPr="009C5807">
        <w:t>according to CSSF</w:t>
      </w:r>
      <w:r w:rsidR="00DF769C">
        <w:rPr>
          <w:rFonts w:hint="eastAsia"/>
          <w:vertAlign w:val="subscript"/>
          <w:lang w:eastAsia="zh-CN"/>
        </w:rPr>
        <w:t>within_ncsg</w:t>
      </w:r>
      <w:r w:rsidR="00DF769C" w:rsidRPr="009C5807">
        <w:rPr>
          <w:vertAlign w:val="subscript"/>
        </w:rPr>
        <w:t>,i</w:t>
      </w:r>
      <w:r w:rsidR="00DF769C" w:rsidRPr="009C5807">
        <w:t xml:space="preserve"> in clause </w:t>
      </w:r>
      <w:r w:rsidR="00873C27" w:rsidRPr="00F46D35">
        <w:t>9.1.5.</w:t>
      </w:r>
      <w:r w:rsidR="00873C27">
        <w:rPr>
          <w:lang w:eastAsia="zh-CN"/>
        </w:rPr>
        <w:t>3</w:t>
      </w:r>
      <w:r w:rsidR="00DF769C" w:rsidRPr="009C5807">
        <w:t xml:space="preserve"> for measurement conducted within </w:t>
      </w:r>
      <w:r w:rsidR="00DF769C">
        <w:rPr>
          <w:rFonts w:hint="eastAsia"/>
          <w:lang w:eastAsia="zh-CN"/>
        </w:rPr>
        <w:t>NCSG</w:t>
      </w:r>
      <w:r w:rsidR="00DF769C" w:rsidRPr="009C5807">
        <w:t xml:space="preserve">, i.e. when </w:t>
      </w:r>
      <w:r w:rsidR="00DF769C">
        <w:rPr>
          <w:rFonts w:hint="eastAsia"/>
          <w:lang w:eastAsia="zh-CN"/>
        </w:rPr>
        <w:t>inter</w:t>
      </w:r>
      <w:r w:rsidR="00DF769C" w:rsidRPr="009C5807">
        <w:t xml:space="preserve">-frequency SMTC is fully overlapping with </w:t>
      </w:r>
      <w:r w:rsidR="00DF769C">
        <w:rPr>
          <w:rFonts w:hint="eastAsia"/>
          <w:lang w:eastAsia="zh-CN"/>
        </w:rPr>
        <w:t>NCSG</w:t>
      </w:r>
      <w:r w:rsidR="00DF769C" w:rsidRPr="009C5807">
        <w:t>.</w:t>
      </w:r>
    </w:p>
    <w:p w14:paraId="2F4580F6" w14:textId="18711B56" w:rsidR="00973BCB" w:rsidRDefault="00973BCB" w:rsidP="00973BCB">
      <w:r>
        <w:t>For inter-frequency SSB based measurements without measurement gaps in active BWP</w:t>
      </w:r>
    </w:p>
    <w:p w14:paraId="3565AF04" w14:textId="77777777" w:rsidR="00973BCB" w:rsidRPr="00174BAF" w:rsidRDefault="00973BCB" w:rsidP="00A0078F">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4AD3B17E" w14:textId="18F7FA9B" w:rsidR="009718F0" w:rsidRPr="009C5807" w:rsidRDefault="00973BCB" w:rsidP="00973BCB">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1C4D43B2" w14:textId="77777777" w:rsidR="00973BCB" w:rsidRDefault="00973BCB" w:rsidP="00A0078F">
      <w:pPr>
        <w:pStyle w:val="B10"/>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5B2ABBC9" w14:textId="77777777" w:rsidR="00973BCB" w:rsidRDefault="00973BCB" w:rsidP="00973BCB">
      <w:pPr>
        <w:ind w:left="568" w:hanging="284"/>
        <w:rPr>
          <w:lang w:eastAsia="zh-CN"/>
        </w:rPr>
      </w:pPr>
      <w:r>
        <w:rPr>
          <w:lang w:eastAsia="zh-CN"/>
        </w:rPr>
        <w:t xml:space="preserve">If </w:t>
      </w:r>
      <w:r w:rsidRPr="00323399">
        <w:rPr>
          <w:lang w:eastAsia="zh-CN"/>
        </w:rPr>
        <w:t xml:space="preserve">the UE indicates ‘nogap-noncsg’ via </w:t>
      </w:r>
      <w:r w:rsidRPr="00323399">
        <w:rPr>
          <w:i/>
          <w:lang w:eastAsia="zh-CN"/>
        </w:rPr>
        <w:t>NeedForGapNCSG-InfoNR</w:t>
      </w:r>
      <w:r w:rsidRPr="00323399">
        <w:rPr>
          <w:lang w:eastAsia="zh-CN"/>
        </w:rPr>
        <w:t xml:space="preserve"> for the inter-frequency measurement</w:t>
      </w:r>
      <w:r>
        <w:rPr>
          <w:lang w:eastAsia="zh-CN"/>
        </w:rPr>
        <w:t>,</w:t>
      </w:r>
    </w:p>
    <w:p w14:paraId="1172F53D" w14:textId="77777777" w:rsidR="00973BCB" w:rsidRPr="00FC20A1" w:rsidRDefault="00973BCB" w:rsidP="00973BCB">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0236CD7A" w14:textId="77777777" w:rsidR="00973BCB" w:rsidRPr="00FC20A1" w:rsidRDefault="00973BCB" w:rsidP="00973BCB">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0ADE5E60" w:rsidR="00782B27" w:rsidRPr="0084207A" w:rsidRDefault="000013F0" w:rsidP="005D1C8B">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Pr="0084207A">
        <w:t xml:space="preserve">When UE supports </w:t>
      </w:r>
      <w:r w:rsidRPr="003A4D48">
        <w:rPr>
          <w:i/>
          <w:iCs/>
        </w:rPr>
        <w:t>concurrentMeasGap-r17</w:t>
      </w:r>
      <w:r w:rsidRPr="0084207A">
        <w:t xml:space="preserve"> and is configured with concurrent </w:t>
      </w:r>
      <w:r w:rsidRPr="0084207A">
        <w:rPr>
          <w:rFonts w:hint="eastAsia"/>
          <w:lang w:eastAsia="zh-CN"/>
        </w:rPr>
        <w:t xml:space="preserve">measurement </w:t>
      </w:r>
      <w:r w:rsidRPr="0084207A">
        <w:t>gap</w:t>
      </w:r>
      <w:r w:rsidRPr="0084207A">
        <w:rPr>
          <w:rFonts w:hint="eastAsia"/>
          <w:lang w:eastAsia="zh-CN"/>
        </w:rPr>
        <w:t>s</w:t>
      </w:r>
      <w:r w:rsidRPr="0084207A">
        <w:t>,</w:t>
      </w:r>
    </w:p>
    <w:p w14:paraId="57ADCC4A" w14:textId="091531B3" w:rsidR="00782B27" w:rsidRPr="000078D2" w:rsidRDefault="00782B27" w:rsidP="005D1C8B">
      <w:pPr>
        <w:rPr>
          <w:u w:val="single"/>
          <w:lang w:eastAsia="zh-CN"/>
        </w:rPr>
      </w:pPr>
      <w:r w:rsidRPr="00D741CC">
        <w:t>K</w:t>
      </w:r>
      <w:r w:rsidRPr="00312D83">
        <w:rPr>
          <w:vertAlign w:val="subscript"/>
        </w:rPr>
        <w:t>p</w:t>
      </w:r>
      <w:r w:rsidRPr="00D741CC">
        <w:t xml:space="preserve"> is </w:t>
      </w:r>
      <w:r>
        <w:t xml:space="preserve">a </w:t>
      </w:r>
      <w:r w:rsidRPr="00D741CC">
        <w:t xml:space="preserve">scaling factor for </w:t>
      </w:r>
      <w:r w:rsidRPr="00312D83">
        <w:rPr>
          <w:lang w:eastAsia="zh-CN"/>
        </w:rPr>
        <w:t>a</w:t>
      </w:r>
      <w:r w:rsidRPr="00422CDB">
        <w:rPr>
          <w:lang w:eastAsia="zh-CN"/>
        </w:rPr>
        <w:t>n</w:t>
      </w:r>
      <w:r w:rsidRPr="00312D83">
        <w:rPr>
          <w:lang w:eastAsia="zh-CN"/>
        </w:rPr>
        <w:t xml:space="preserve"> SSB frequency layer</w:t>
      </w:r>
      <w:r w:rsidRPr="000078D2">
        <w:rPr>
          <w:lang w:eastAsia="zh-CN"/>
        </w:rPr>
        <w:t xml:space="preserve"> </w:t>
      </w:r>
      <w:r w:rsidRPr="007518D4">
        <w:rPr>
          <w:lang w:eastAsia="zh-CN"/>
        </w:rPr>
        <w:t xml:space="preserve">to be measured </w:t>
      </w:r>
      <w:r w:rsidRPr="0047772D">
        <w:rPr>
          <w:lang w:eastAsia="zh-CN"/>
        </w:rPr>
        <w:t>with</w:t>
      </w:r>
      <w:r>
        <w:rPr>
          <w:lang w:eastAsia="zh-CN"/>
        </w:rPr>
        <w:t>out</w:t>
      </w:r>
      <w:r w:rsidRPr="0047772D">
        <w:rPr>
          <w:lang w:eastAsia="zh-CN"/>
        </w:rPr>
        <w:t xml:space="preserve"> measurement gap</w:t>
      </w:r>
      <w:r>
        <w:rPr>
          <w:lang w:eastAsia="zh-CN"/>
        </w:rPr>
        <w:t>s.</w:t>
      </w:r>
      <w:r w:rsidRPr="00312D83">
        <w:rPr>
          <w:lang w:eastAsia="zh-CN"/>
        </w:rPr>
        <w:t xml:space="preserve"> </w:t>
      </w:r>
      <w:r w:rsidRPr="00422CDB">
        <w:rPr>
          <w:lang w:eastAsia="zh-CN"/>
        </w:rPr>
        <w:t>K</w:t>
      </w:r>
      <w:r w:rsidRPr="00312D83">
        <w:rPr>
          <w:vertAlign w:val="subscript"/>
          <w:lang w:eastAsia="zh-CN"/>
        </w:rPr>
        <w:t>p</w:t>
      </w:r>
      <w:r w:rsidRPr="00312D83">
        <w:rPr>
          <w:lang w:eastAsia="zh-CN"/>
        </w:rPr>
        <w:t xml:space="preserve"> = </w:t>
      </w:r>
      <w:r w:rsidRPr="00312D83">
        <w:rPr>
          <w:bCs/>
          <w:lang w:eastAsia="zh-CN"/>
        </w:rPr>
        <w:t>N</w:t>
      </w:r>
      <w:r w:rsidRPr="00312D83">
        <w:rPr>
          <w:bCs/>
          <w:vertAlign w:val="subscript"/>
          <w:lang w:eastAsia="zh-CN"/>
        </w:rPr>
        <w:t>total</w:t>
      </w:r>
      <w:r w:rsidRPr="00312D83">
        <w:rPr>
          <w:bCs/>
          <w:lang w:eastAsia="zh-CN"/>
        </w:rPr>
        <w:t xml:space="preserve"> / N</w:t>
      </w:r>
      <w:r w:rsidRPr="00312D83">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248FC4E0" w14:textId="77777777" w:rsidR="00AD6777" w:rsidRPr="00312D83" w:rsidRDefault="00AD6777" w:rsidP="00AD6777">
      <w:pPr>
        <w:pStyle w:val="B20"/>
        <w:rPr>
          <w:lang w:eastAsia="zh-CN"/>
        </w:rPr>
      </w:pPr>
      <w:r>
        <w:rPr>
          <w:lang w:eastAsia="zh-CN"/>
        </w:rPr>
        <w:tab/>
      </w:r>
      <w:r w:rsidRPr="00312D83">
        <w:rPr>
          <w:lang w:eastAsia="zh-CN"/>
        </w:rPr>
        <w:t>For a window W of duration max(</w:t>
      </w:r>
      <w:r w:rsidRPr="00FC7DD2">
        <w:t>SMTC period</w:t>
      </w:r>
      <w:r w:rsidRPr="00312D83">
        <w:rPr>
          <w:vertAlign w:val="subscript"/>
          <w:lang w:eastAsia="zh-CN"/>
        </w:rPr>
        <w:t xml:space="preserve">,  </w:t>
      </w:r>
      <w:r w:rsidRPr="00312D83">
        <w:rPr>
          <w:lang w:eastAsia="zh-CN"/>
        </w:rPr>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rPr>
          <w:lang w:eastAsia="zh-CN"/>
        </w:rPr>
      </w:pPr>
      <w:r>
        <w:rPr>
          <w:lang w:eastAsia="zh-CN"/>
        </w:rPr>
        <w:tab/>
      </w:r>
      <w:r w:rsidRPr="00312D83">
        <w:rPr>
          <w:lang w:eastAsia="zh-CN"/>
        </w:rPr>
        <w:t>N</w:t>
      </w:r>
      <w:r w:rsidRPr="00312D83">
        <w:rPr>
          <w:vertAlign w:val="subscript"/>
          <w:lang w:eastAsia="zh-CN"/>
        </w:rPr>
        <w:t>total</w:t>
      </w:r>
      <w:r w:rsidRPr="00312D83">
        <w:rPr>
          <w:lang w:eastAsia="zh-CN"/>
        </w:rPr>
        <w:t xml:space="preserve"> is the total number of SMTC occasions within the window, </w:t>
      </w:r>
      <w:r>
        <w:rPr>
          <w:lang w:eastAsia="zh-CN"/>
        </w:rPr>
        <w:t xml:space="preserve">including those overlapped </w:t>
      </w:r>
      <w:r w:rsidRPr="00312D83">
        <w:rPr>
          <w:lang w:eastAsia="zh-CN"/>
        </w:rPr>
        <w:t>with MG occasions within the window, and</w:t>
      </w:r>
    </w:p>
    <w:p w14:paraId="6F75002C" w14:textId="0BDB4B43" w:rsidR="00AD6777" w:rsidRDefault="00F421F0" w:rsidP="00AD6777">
      <w:pPr>
        <w:pStyle w:val="B30"/>
        <w:rPr>
          <w:lang w:eastAsia="zh-CN"/>
        </w:rPr>
      </w:pPr>
      <w:r>
        <w:rPr>
          <w:lang w:eastAsia="zh-CN"/>
        </w:rPr>
        <w:tab/>
      </w:r>
      <w:r w:rsidRPr="00312D83">
        <w:rPr>
          <w:lang w:eastAsia="zh-CN"/>
        </w:rPr>
        <w:t>N</w:t>
      </w:r>
      <w:r w:rsidRPr="00312D83">
        <w:rPr>
          <w:vertAlign w:val="subscript"/>
          <w:lang w:eastAsia="zh-CN"/>
        </w:rPr>
        <w:t>available</w:t>
      </w:r>
      <w:r w:rsidRPr="00312D83">
        <w:rPr>
          <w:lang w:eastAsia="zh-CN"/>
        </w:rPr>
        <w:t xml:space="preserve"> is the number of SMTC occasions that are not overlapped with any </w:t>
      </w:r>
      <w:r>
        <w:rPr>
          <w:lang w:eastAsia="zh-CN"/>
        </w:rPr>
        <w:t xml:space="preserve">non-dropped </w:t>
      </w:r>
      <w:r w:rsidRPr="00312D83">
        <w:rPr>
          <w:lang w:eastAsia="zh-CN"/>
        </w:rPr>
        <w:t xml:space="preserve">MG occasion within the window W, </w:t>
      </w:r>
      <w:r w:rsidRPr="00344BF5">
        <w:rPr>
          <w:lang w:eastAsia="zh-CN"/>
        </w:rPr>
        <w:t>after accounting for MG collisions by applying the selected gap collision rule</w:t>
      </w:r>
      <w:r>
        <w:rPr>
          <w:lang w:eastAsia="zh-CN"/>
        </w:rPr>
        <w:t xml:space="preserve"> provided that concurrent measurement gaps are configured</w:t>
      </w:r>
      <w:r w:rsidRPr="00312D83">
        <w:rPr>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5548D830" w14:textId="5448830E" w:rsidR="00601D41" w:rsidRPr="00697D90" w:rsidRDefault="00601D41" w:rsidP="00601D41">
      <w:pPr>
        <w:rPr>
          <w:rFonts w:eastAsia="SimSun"/>
          <w:lang w:eastAsia="zh-CN"/>
        </w:rPr>
      </w:pPr>
      <w:r w:rsidRPr="00697D90">
        <w:rPr>
          <w:rFonts w:eastAsia="SimSun"/>
        </w:rPr>
        <w:t xml:space="preserve">Otherwise, when UE is not configured with </w:t>
      </w:r>
      <w:r w:rsidRPr="00697D90">
        <w:rPr>
          <w:rFonts w:eastAsia="SimSun"/>
          <w:lang w:eastAsia="zh-CN"/>
        </w:rPr>
        <w:t>or UE does not support concurrent measurement gaps</w:t>
      </w:r>
      <w:r w:rsidRPr="00697D90">
        <w:rPr>
          <w:rFonts w:eastAsia="SimSun" w:hint="eastAsia"/>
          <w:lang w:eastAsia="zh-CN"/>
        </w:rPr>
        <w:t>:</w:t>
      </w:r>
    </w:p>
    <w:p w14:paraId="0EE6B9CB" w14:textId="77777777" w:rsidR="00973BCB" w:rsidRPr="00174BAF" w:rsidRDefault="00973BCB" w:rsidP="00973BCB">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36831D0D" w:rsidR="009718F0" w:rsidRDefault="00973BCB" w:rsidP="00973BCB">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0D204C77" w:rsidR="006C2D35" w:rsidRPr="008C6DE4" w:rsidRDefault="005D1C8B" w:rsidP="006C2D35">
      <w:pPr>
        <w:pStyle w:val="B20"/>
        <w:rPr>
          <w:lang w:val="en-US"/>
        </w:rPr>
      </w:pPr>
      <w:r>
        <w:rPr>
          <w:lang w:val="en-US"/>
        </w:rPr>
        <w:t>-</w:t>
      </w:r>
      <w:r w:rsidR="00F97F32" w:rsidRPr="008C6DE4">
        <w:rPr>
          <w:lang w:val="en-US"/>
        </w:rPr>
        <w:tab/>
        <w:t xml:space="preserve">if all of the reference signals configured for RLM, BFD, CBD or L1-RSRP for beam reporting </w:t>
      </w:r>
      <w:r w:rsidR="00F97F32">
        <w:rPr>
          <w:lang w:val="en-US"/>
        </w:rPr>
        <w:t>on any FR2 serving frequency in the same band</w:t>
      </w:r>
      <w:r w:rsidR="00F97F32" w:rsidRPr="008C6DE4">
        <w:rPr>
          <w:lang w:val="en-US"/>
        </w:rPr>
        <w:t xml:space="preserve"> outside measurement gap are not fully overlapped by </w:t>
      </w:r>
      <w:r w:rsidR="00F97F32">
        <w:rPr>
          <w:rFonts w:hint="eastAsia"/>
          <w:lang w:val="en-US" w:eastAsia="zh-CN"/>
        </w:rPr>
        <w:t>inte</w:t>
      </w:r>
      <w:r w:rsidR="00F97F32">
        <w:rPr>
          <w:lang w:val="en-US"/>
        </w:rPr>
        <w:t xml:space="preserve">r-frequency </w:t>
      </w:r>
      <w:r w:rsidR="00F97F32" w:rsidRPr="008C6DE4">
        <w:rPr>
          <w:lang w:val="en-US"/>
        </w:rPr>
        <w:t>SMTC occasions, or</w:t>
      </w:r>
    </w:p>
    <w:p w14:paraId="4D0FDF86" w14:textId="3DD4B545"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973BCB"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973BCB" w:rsidRPr="008F2286" w:rsidRDefault="00973BCB" w:rsidP="00973BCB">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5EFE3AA9" w:rsidR="00973BCB" w:rsidRPr="008F2286" w:rsidRDefault="00973BCB" w:rsidP="00973BCB">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5A1D5569" w:rsidR="00973BCB" w:rsidRPr="008F2286" w:rsidRDefault="00973BCB" w:rsidP="00973BCB">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973BCB" w:rsidRPr="008F2286" w:rsidRDefault="00973BCB" w:rsidP="00973BCB">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32628C30" w:rsidR="00973BCB" w:rsidRPr="008F2286" w:rsidRDefault="00973BCB" w:rsidP="00973BCB">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973BCB"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973BCB" w:rsidRPr="008F2286" w:rsidRDefault="00973BCB" w:rsidP="00973BCB">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09A8EEA0" w:rsidR="00973BCB" w:rsidRPr="008F2286" w:rsidRDefault="00973BCB" w:rsidP="00973BCB">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30D713CB" w:rsidR="00973BCB" w:rsidRPr="008F2286" w:rsidRDefault="00973BCB" w:rsidP="00973BCB">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973BCB" w:rsidRPr="008F2286" w:rsidRDefault="00973BCB" w:rsidP="00973BCB">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461F17E8" w:rsidR="00973BCB" w:rsidRPr="008F2286" w:rsidRDefault="00973BCB" w:rsidP="00973BCB">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79416FD3" w:rsidR="008D4FE8" w:rsidRPr="009C5807" w:rsidRDefault="008D4FE8" w:rsidP="008D4FE8">
      <w:pPr>
        <w:pStyle w:val="TH"/>
      </w:pPr>
      <w:r w:rsidRPr="009C5807">
        <w:t>Table 9.3.</w:t>
      </w:r>
      <w:r>
        <w:t>9.1</w:t>
      </w:r>
      <w:r w:rsidRPr="009C5807">
        <w:t xml:space="preserve">-4: </w:t>
      </w:r>
      <w:r w:rsidR="00873C27" w:rsidRPr="00F46D35">
        <w:t>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082331">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73C27" w:rsidRPr="009C5807" w14:paraId="6865274E" w14:textId="77777777" w:rsidTr="007F722E">
        <w:tc>
          <w:tcPr>
            <w:tcW w:w="9241" w:type="dxa"/>
            <w:gridSpan w:val="2"/>
            <w:shd w:val="clear" w:color="auto" w:fill="auto"/>
          </w:tcPr>
          <w:p w14:paraId="6F0980E8" w14:textId="77777777" w:rsidR="00873C27" w:rsidRPr="00F46D35" w:rsidRDefault="00873C27" w:rsidP="00873C27">
            <w:pPr>
              <w:pStyle w:val="TAN"/>
            </w:pPr>
            <w:r w:rsidRPr="00F46D35">
              <w:t>NOTE 1:</w:t>
            </w:r>
            <w:r w:rsidRPr="00F46D35">
              <w:tab/>
              <w:t>DRX or non DRX requirements apply according to the conditions described in clause 3.6.1</w:t>
            </w:r>
          </w:p>
          <w:p w14:paraId="5419447C" w14:textId="5E6BFAD8" w:rsidR="00873C27" w:rsidRPr="008D4FE8" w:rsidRDefault="00873C27" w:rsidP="00873C27">
            <w:pPr>
              <w:pStyle w:val="TAN"/>
              <w:rPr>
                <w:bCs/>
                <w:lang w:eastAsia="zh-CN"/>
              </w:rPr>
            </w:pPr>
            <w:r w:rsidRPr="00F46D35">
              <w:t>NOTE 2:</w:t>
            </w:r>
            <w:r w:rsidRPr="00F46D35">
              <w:tab/>
              <w:t>Kp</w:t>
            </w:r>
            <w:r w:rsidRPr="00F46D35">
              <w:rPr>
                <w:bCs/>
                <w:lang w:eastAsia="zh-CN"/>
              </w:rPr>
              <w:t xml:space="preserve"> is applicable for UE supporting </w:t>
            </w:r>
            <w:r>
              <w:t xml:space="preserve"> </w:t>
            </w:r>
            <w:r w:rsidRPr="00996522">
              <w:rPr>
                <w:bCs/>
                <w:i/>
                <w:iCs/>
                <w:lang w:eastAsia="zh-CN"/>
              </w:rPr>
              <w:t>concurrentMeasGap-r17</w:t>
            </w:r>
          </w:p>
        </w:tc>
      </w:tr>
    </w:tbl>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3BCB"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3BCB" w:rsidRPr="009C5807" w:rsidRDefault="00973BCB" w:rsidP="00973BCB">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31E4EBDC" w:rsidR="00973BCB" w:rsidRPr="009C5807" w:rsidRDefault="00973BCB" w:rsidP="00973BCB">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3BCB" w:rsidRPr="009C5807" w:rsidRDefault="00973BCB" w:rsidP="00973BCB">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363922D3" w:rsidR="00973BCB" w:rsidRPr="009C5807" w:rsidRDefault="00973BCB" w:rsidP="00973BCB">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3BCB" w:rsidRPr="009C5807" w:rsidRDefault="00973BCB" w:rsidP="00973BCB">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48F9D291" w:rsidR="00973BCB" w:rsidRPr="007C55F6" w:rsidRDefault="00973BCB" w:rsidP="00973BCB">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lang w:eastAsia="zh-CN"/>
        </w:rPr>
      </w:pPr>
    </w:p>
    <w:p w14:paraId="21674204" w14:textId="2E80BF8C" w:rsidR="00D02901" w:rsidRPr="002E6EE8" w:rsidRDefault="00D02901" w:rsidP="002A5AB8">
      <w:pPr>
        <w:pStyle w:val="TH"/>
        <w:rPr>
          <w:rFonts w:eastAsia="Malgun Gothic"/>
        </w:rPr>
      </w:pPr>
      <w:r w:rsidRPr="002E6EE8">
        <w:rPr>
          <w:rFonts w:eastAsia="Malgun Gothic"/>
        </w:rPr>
        <w:t xml:space="preserve">Table 9.3.9.2-3: </w:t>
      </w:r>
      <w:r w:rsidR="00973BCB" w:rsidRPr="00174BAF">
        <w:rPr>
          <w:rFonts w:eastAsia="Malgun Gothic"/>
        </w:rPr>
        <w:t xml:space="preserve">Measurement period for inter-frequency measurements without gaps </w:t>
      </w:r>
      <w:r w:rsidR="00973BCB">
        <w:rPr>
          <w:rFonts w:eastAsia="Malgun Gothic"/>
        </w:rPr>
        <w:t>in the active BWP</w:t>
      </w:r>
      <w:r w:rsidR="00973BCB" w:rsidRPr="00174BAF">
        <w:rPr>
          <w:rFonts w:eastAsia="Malgun Gothic"/>
        </w:rPr>
        <w:t xml:space="preserve"> when highSpeedMeasInterFreq-r17</w:t>
      </w:r>
      <w:r w:rsidR="00973BCB" w:rsidRPr="00174BAF" w:rsidDel="00315545">
        <w:rPr>
          <w:rFonts w:eastAsia="Malgun Gothic"/>
        </w:rPr>
        <w:t xml:space="preserve"> </w:t>
      </w:r>
      <w:r w:rsidR="00973BCB"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652ECCD1" w:rsidR="002E6EE8" w:rsidRDefault="002E6EE8" w:rsidP="002E6EE8">
      <w:pPr>
        <w:rPr>
          <w:rFonts w:eastAsia="Malgun Gothic"/>
        </w:rPr>
      </w:pPr>
    </w:p>
    <w:p w14:paraId="5BDF16B4" w14:textId="77777777" w:rsidR="00973BCB" w:rsidRDefault="00973BCB" w:rsidP="00973BCB">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973BCB" w:rsidRPr="00BD6A5A" w14:paraId="756C59D4"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876E29E" w14:textId="77777777" w:rsidR="00973BCB" w:rsidRPr="00BD6A5A" w:rsidRDefault="00973BCB" w:rsidP="00973BCB">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3E0781B" w14:textId="77777777" w:rsidR="00973BCB" w:rsidRPr="00BD6A5A" w:rsidRDefault="00973BCB" w:rsidP="00973BCB">
            <w:pPr>
              <w:pStyle w:val="TAH"/>
              <w:rPr>
                <w:lang w:eastAsia="sv-SE"/>
              </w:rPr>
            </w:pPr>
            <w:r w:rsidRPr="00BD6A5A">
              <w:rPr>
                <w:lang w:eastAsia="sv-SE"/>
              </w:rPr>
              <w:t>T</w:t>
            </w:r>
            <w:r w:rsidRPr="00BD6A5A">
              <w:rPr>
                <w:vertAlign w:val="subscript"/>
                <w:lang w:eastAsia="sv-SE"/>
              </w:rPr>
              <w:t xml:space="preserve"> SSB_measurement_period_inter</w:t>
            </w:r>
          </w:p>
        </w:tc>
      </w:tr>
      <w:tr w:rsidR="00973BCB" w:rsidRPr="00BD6A5A" w14:paraId="12C99EEC"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8BF18CB" w14:textId="77777777" w:rsidR="00973BCB" w:rsidRPr="00BD6A5A" w:rsidRDefault="00973BCB" w:rsidP="00973BCB">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6270A79" w14:textId="77777777" w:rsidR="00973BCB" w:rsidRPr="00BD6A5A" w:rsidRDefault="00973BCB" w:rsidP="00973BCB">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973BCB" w:rsidRPr="00BD6A5A" w14:paraId="080163A1"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BE28AD7" w14:textId="77777777" w:rsidR="00973BCB" w:rsidRPr="00BD6A5A" w:rsidRDefault="00973BCB" w:rsidP="00973BCB">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1CF54268" w14:textId="77777777" w:rsidR="00973BCB" w:rsidRPr="00BD6A5A" w:rsidRDefault="00973BCB" w:rsidP="00973BCB">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973BCB" w:rsidRPr="00BD6A5A" w14:paraId="12EC737D" w14:textId="77777777" w:rsidTr="00C934D0">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3857D4C8" w14:textId="77777777" w:rsidR="00973BCB" w:rsidRPr="00BD6A5A" w:rsidRDefault="00973BCB" w:rsidP="00973BCB">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1C8AC677" w14:textId="77777777" w:rsidR="00973BCB" w:rsidRPr="00BD6A5A" w:rsidRDefault="00973BCB" w:rsidP="00973BCB">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973BCB" w:rsidRPr="00BD6A5A" w14:paraId="36E67C6B"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41734FD" w14:textId="77777777" w:rsidR="00973BCB" w:rsidRPr="00BD6A5A" w:rsidRDefault="00973BCB" w:rsidP="00973BCB">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595898B0" w14:textId="77777777" w:rsidR="00973BCB" w:rsidRPr="00BD6A5A" w:rsidRDefault="00973BCB" w:rsidP="00973BCB">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973BCB" w:rsidRPr="00BD6A5A" w14:paraId="1BD5B990" w14:textId="77777777" w:rsidTr="00C934D0">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77777777" w:rsidR="00973BCB" w:rsidRPr="00BD6A5A" w:rsidRDefault="00973BCB" w:rsidP="00973BCB">
            <w:pPr>
              <w:pStyle w:val="TAN"/>
            </w:pPr>
            <w:r w:rsidRPr="00BD6A5A">
              <w:t>NOTE 1:</w:t>
            </w:r>
            <w:r w:rsidRPr="00BD6A5A">
              <w:tab/>
              <w:t>If different SMTC periodicities are configured for different cells, the SMTC period in the requirement is the one used by the cell being identified</w:t>
            </w:r>
          </w:p>
          <w:p w14:paraId="044B8999" w14:textId="77777777" w:rsidR="00973BCB" w:rsidRPr="00BD6A5A" w:rsidRDefault="00973BCB" w:rsidP="00973BCB">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60EA6947" w14:textId="77777777" w:rsidR="00973BCB" w:rsidRPr="00BD6A5A" w:rsidRDefault="00973BCB" w:rsidP="00973BCB">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03D9F6D6" w14:textId="77777777" w:rsidR="00973BCB" w:rsidRDefault="00973BCB" w:rsidP="002E6EE8">
      <w:pPr>
        <w:rPr>
          <w:rFonts w:eastAsia="Malgun Gothic"/>
        </w:rPr>
      </w:pPr>
    </w:p>
    <w:p w14:paraId="4F7EF09D" w14:textId="77777777" w:rsidR="000D0D6E" w:rsidRDefault="000D0D6E" w:rsidP="000D0D6E">
      <w:pPr>
        <w:pStyle w:val="TH"/>
      </w:pPr>
      <w:r>
        <w:t xml:space="preserve">Table </w:t>
      </w:r>
      <w:r w:rsidRPr="00174BAF">
        <w:rPr>
          <w:rFonts w:eastAsia="Malgun Gothic"/>
        </w:rPr>
        <w:t>9.3.9.2-</w:t>
      </w:r>
      <w:r>
        <w:rPr>
          <w:rFonts w:eastAsia="Malgun Gothic"/>
        </w:rPr>
        <w:t>4</w:t>
      </w:r>
      <w:r>
        <w:t xml:space="preserve">: Measurement period for inter-frequency measurements without gaps when </w:t>
      </w:r>
      <w:r>
        <w:rPr>
          <w:i/>
          <w:iCs/>
        </w:rPr>
        <w:t>highSpeedMeasFlagFR2-r17</w:t>
      </w:r>
      <w:r>
        <w:rPr>
          <w:rFonts w:eastAsia="Malgun Gothic" w:cs="v4.2.0"/>
          <w:lang w:eastAsia="zh-CN"/>
        </w:rPr>
        <w:t xml:space="preserve"> </w:t>
      </w:r>
      <w:r>
        <w:t>is configured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D0D6E" w14:paraId="05797BDA"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3E199B7" w14:textId="77777777" w:rsidR="000D0D6E" w:rsidRDefault="000D0D6E" w:rsidP="000718B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0D2E3CA" w14:textId="77777777" w:rsidR="000D0D6E" w:rsidRDefault="000D0D6E" w:rsidP="000718B7">
            <w:pPr>
              <w:pStyle w:val="TAH"/>
            </w:pPr>
            <w:r>
              <w:t>T</w:t>
            </w:r>
            <w:r>
              <w:rPr>
                <w:vertAlign w:val="subscript"/>
              </w:rPr>
              <w:t xml:space="preserve"> SSB_measurement_period_inter</w:t>
            </w:r>
            <w:r>
              <w:t xml:space="preserve">  </w:t>
            </w:r>
          </w:p>
        </w:tc>
      </w:tr>
      <w:tr w:rsidR="000D0D6E" w14:paraId="62F66B56"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09107E7" w14:textId="77777777" w:rsidR="000D0D6E" w:rsidRDefault="000D0D6E" w:rsidP="000718B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6E8FB1C"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inter</w:t>
            </w:r>
          </w:p>
        </w:tc>
      </w:tr>
      <w:tr w:rsidR="000D0D6E" w14:paraId="39D5CD72"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280C059" w14:textId="77777777" w:rsidR="000D0D6E" w:rsidRDefault="000D0D6E" w:rsidP="000718B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5FE4B5"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inter</w:t>
            </w:r>
          </w:p>
        </w:tc>
      </w:tr>
      <w:tr w:rsidR="000D0D6E" w14:paraId="0DA85F2B"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A375226" w14:textId="77777777" w:rsidR="000D0D6E" w:rsidRDefault="000D0D6E" w:rsidP="000718B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7575D70" w14:textId="77777777" w:rsidR="000D0D6E" w:rsidRDefault="000D0D6E" w:rsidP="000718B7">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inter</w:t>
            </w:r>
            <w:r>
              <w:t xml:space="preserve"> </w:t>
            </w:r>
          </w:p>
        </w:tc>
      </w:tr>
      <w:tr w:rsidR="000D0D6E" w14:paraId="028E1BC9"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F57A10F" w14:textId="77777777" w:rsidR="000D0D6E" w:rsidRDefault="000D0D6E" w:rsidP="000718B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FCA64E9" w14:textId="77777777" w:rsidR="000D0D6E" w:rsidRPr="00D10F47" w:rsidRDefault="000D0D6E" w:rsidP="000718B7">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inter</w:t>
            </w:r>
          </w:p>
        </w:tc>
      </w:tr>
      <w:tr w:rsidR="000D0D6E" w14:paraId="756675F2" w14:textId="77777777" w:rsidTr="000718B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0CC9908" w14:textId="77777777" w:rsidR="000D0D6E" w:rsidRDefault="000D0D6E" w:rsidP="000718B7">
            <w:pPr>
              <w:pStyle w:val="TAN"/>
            </w:pPr>
            <w:r>
              <w:t>NOTE 1:</w:t>
            </w:r>
            <w:r>
              <w:tab/>
              <w:t>If different SMTC periodicities are configured for different cells, the SMTC period in the requirement is the one used by the cell being identified</w:t>
            </w:r>
          </w:p>
          <w:p w14:paraId="6417856C" w14:textId="77777777" w:rsidR="000D0D6E" w:rsidRDefault="000D0D6E" w:rsidP="000718B7">
            <w:pPr>
              <w:pStyle w:val="TAN"/>
            </w:pPr>
            <w:r>
              <w:t>NOTE 2:</w:t>
            </w:r>
            <w:r>
              <w:tab/>
              <w:t xml:space="preserve">For UE supporting power class 6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20515503" w14:textId="77777777" w:rsidR="000D0D6E" w:rsidRDefault="000D0D6E" w:rsidP="002E6EE8">
      <w:pPr>
        <w:rPr>
          <w:rFonts w:eastAsia="Malgun Gothic"/>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rPr>
          <w:lang w:eastAsia="zh-CN"/>
        </w:rPr>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Default="00D67E82" w:rsidP="009718F0">
      <w:r w:rsidRPr="00991D81">
        <w:t xml:space="preserve">When TDD intra-band carrier aggregation is performed, the scheduling restrictions due to one serving cell also apply to all other serving cells in the same band </w:t>
      </w:r>
      <w:r w:rsidRPr="00991D81">
        <w:rPr>
          <w:lang w:val="en-US"/>
        </w:rPr>
        <w:t>on the symbols</w:t>
      </w:r>
      <w:r w:rsidRPr="00991D81">
        <w:t xml:space="preserve"> that fully or partially overlap with aforementioned restricted symbols.</w:t>
      </w:r>
    </w:p>
    <w:p w14:paraId="447D14F4" w14:textId="0D99A92A" w:rsidR="00BD3EBE" w:rsidRPr="009C5807" w:rsidRDefault="00BD3EBE" w:rsidP="009718F0">
      <w:pPr>
        <w:rPr>
          <w:lang w:eastAsia="zh-CN"/>
        </w:rPr>
      </w:pPr>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Default="002743B5" w:rsidP="002743B5">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7F4B0543" w14:textId="38BE9038" w:rsidR="009E265C" w:rsidRPr="005B25DA" w:rsidRDefault="009E265C" w:rsidP="009E265C">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r w:rsidRPr="008C5BFA">
        <w:rPr>
          <w:rFonts w:eastAsia="SimSun"/>
          <w:i/>
          <w:iCs/>
          <w:lang w:val="en-US" w:eastAsia="zh-CN"/>
        </w:rPr>
        <w:t>deriveSSB-IndexFromCellInterNon-NCSG-r17</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5613F944" w14:textId="3C6BA759" w:rsidR="009718F0" w:rsidRPr="009C5807" w:rsidRDefault="009E265C" w:rsidP="009E265C">
      <w:pPr>
        <w:pStyle w:val="B20"/>
        <w:rPr>
          <w:lang w:eastAsia="zh-CN"/>
        </w:rPr>
      </w:pPr>
      <w:r>
        <w:rPr>
          <w:lang w:val="en-US" w:eastAsia="zh-CN"/>
        </w:rPr>
        <w:t>-</w:t>
      </w:r>
      <w:r>
        <w:rPr>
          <w:lang w:val="en-US" w:eastAsia="zh-CN"/>
        </w:rPr>
        <w:tab/>
      </w:r>
      <w:r w:rsidRPr="005B25DA">
        <w:rPr>
          <w:lang w:val="en-US" w:eastAsia="zh-CN"/>
        </w:rPr>
        <w:t xml:space="preserve">serving cell symbols fully or partially overlap with SMTC window for MO </w:t>
      </w:r>
      <w:r w:rsidRPr="00FC4260">
        <w:rPr>
          <w:lang w:val="en-US" w:eastAsia="zh-CN"/>
        </w:rPr>
        <w:t>i</w:t>
      </w:r>
      <w:r w:rsidRPr="005B25DA">
        <w:rPr>
          <w:lang w:val="en-US" w:eastAsia="zh-CN"/>
        </w:rPr>
        <w:t xml:space="preserve"> and on 1 serving cell symbol before and after the SMTC window, if </w:t>
      </w:r>
      <w:r w:rsidRPr="00FC4260">
        <w:rPr>
          <w:lang w:val="en-US" w:eastAsia="zh-CN"/>
        </w:rPr>
        <w:t>deriveSSB-IndexFromCellInter-r17</w:t>
      </w:r>
      <w:r w:rsidRPr="005B25DA">
        <w:rPr>
          <w:lang w:val="en-US" w:eastAsia="zh-CN"/>
        </w:rPr>
        <w:t xml:space="preserve"> is not enabled for MO </w:t>
      </w:r>
      <w:r w:rsidRPr="00FC4260">
        <w:rPr>
          <w:lang w:val="en-US" w:eastAsia="zh-CN"/>
        </w:rPr>
        <w:t xml:space="preserve">i, </w:t>
      </w:r>
      <w:r w:rsidRPr="005B25DA">
        <w:rPr>
          <w:lang w:val="en-US" w:eastAsia="zh-CN"/>
        </w:rPr>
        <w:t xml:space="preserve">or </w:t>
      </w:r>
      <w:r w:rsidRPr="00CA2969">
        <w:rPr>
          <w:rFonts w:eastAsia="SimSun"/>
          <w:lang w:val="en-US" w:eastAsia="zh-CN"/>
        </w:rPr>
        <w:t xml:space="preserve">UE supporting </w:t>
      </w:r>
      <w:r w:rsidRPr="00401532">
        <w:rPr>
          <w:rFonts w:eastAsia="SimSun"/>
          <w:i/>
          <w:iCs/>
          <w:lang w:val="en-US" w:eastAsia="zh-CN"/>
        </w:rPr>
        <w:t>deriveSSB-IndexFromCellInterNon-NCSG-r17</w:t>
      </w:r>
      <w:r w:rsidRPr="005B25DA">
        <w:rPr>
          <w:lang w:val="en-US" w:eastAsia="zh-CN"/>
        </w:rPr>
        <w:t>,</w:t>
      </w:r>
    </w:p>
    <w:p w14:paraId="574E975E" w14:textId="148DA394" w:rsidR="009718F0" w:rsidRDefault="00187729" w:rsidP="009718F0">
      <w:pPr>
        <w:rPr>
          <w:lang w:val="en-US"/>
        </w:rPr>
      </w:pPr>
      <w:r w:rsidRPr="005D21F6">
        <w:rPr>
          <w:lang w:val="en-US"/>
        </w:rPr>
        <w:t>When intra</w:t>
      </w:r>
      <w:r w:rsidRPr="005D21F6">
        <w:rPr>
          <w:rFonts w:eastAsia="MS Mincho"/>
          <w:lang w:val="en-US" w:eastAsia="ja-JP"/>
        </w:rPr>
        <w:t>-</w:t>
      </w:r>
      <w:r w:rsidRPr="005D21F6">
        <w:rPr>
          <w:lang w:val="en-US"/>
        </w:rPr>
        <w:t>band carrier aggregation is perfo</w:t>
      </w:r>
      <w:r w:rsidRPr="005D21F6">
        <w:rPr>
          <w:rFonts w:eastAsia="MS Mincho"/>
          <w:lang w:val="en-US" w:eastAsia="ja-JP"/>
        </w:rPr>
        <w:t>r</w:t>
      </w:r>
      <w:r w:rsidRPr="005D21F6">
        <w:rPr>
          <w:lang w:val="en-US"/>
        </w:rPr>
        <w:t>med, the scheduling restrictions due to a given serving cell also apply to all other serving cells in the same band on the symbols</w:t>
      </w:r>
      <w:r w:rsidRPr="005D21F6">
        <w:t xml:space="preserve"> that fully or partially overlap with aforementioned restricted symbols</w:t>
      </w:r>
      <w:r w:rsidRPr="005D21F6">
        <w:rPr>
          <w:lang w:val="en-US"/>
        </w:rPr>
        <w:t>.</w:t>
      </w:r>
    </w:p>
    <w:p w14:paraId="0B9A27BD" w14:textId="33F3449E" w:rsidR="00BD3EBE" w:rsidRPr="009C5807" w:rsidRDefault="00BD3EBE" w:rsidP="009718F0">
      <w:pPr>
        <w:rPr>
          <w:lang w:val="en-US"/>
        </w:rPr>
      </w:pPr>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18C90F41" w:rsidR="009718F0" w:rsidRPr="009C5807" w:rsidRDefault="00187729" w:rsidP="009718F0">
      <w:pPr>
        <w:rPr>
          <w:rFonts w:eastAsia="MS Mincho"/>
          <w:lang w:val="en-US" w:eastAsia="ja-JP"/>
        </w:rPr>
      </w:pPr>
      <w:r w:rsidRPr="00053688">
        <w:rPr>
          <w:lang w:val="en-US"/>
        </w:rPr>
        <w:t>When intra</w:t>
      </w:r>
      <w:r w:rsidRPr="00053688">
        <w:rPr>
          <w:rFonts w:eastAsia="MS Mincho"/>
          <w:lang w:val="en-US" w:eastAsia="ja-JP"/>
        </w:rPr>
        <w:t>-</w:t>
      </w:r>
      <w:r w:rsidRPr="00053688">
        <w:rPr>
          <w:lang w:val="en-US"/>
        </w:rPr>
        <w:t>band carrier aggregation is perfo</w:t>
      </w:r>
      <w:r w:rsidRPr="00053688">
        <w:rPr>
          <w:rFonts w:eastAsia="MS Mincho"/>
          <w:lang w:val="en-US" w:eastAsia="ja-JP"/>
        </w:rPr>
        <w:t>r</w:t>
      </w:r>
      <w:r w:rsidRPr="00053688">
        <w:rPr>
          <w:lang w:val="en-US"/>
        </w:rPr>
        <w:t>med, the scheduling restrictions due to a given serving cell also apply to all other serving cells in the same band on the symbols</w:t>
      </w:r>
      <w:r w:rsidRPr="00053688">
        <w:t xml:space="preserve"> that fully or partially overlap with aforementioned restricted symbols</w:t>
      </w:r>
      <w:r w:rsidRPr="00053688">
        <w:rPr>
          <w:lang w:val="en-US"/>
        </w:rPr>
        <w:t>.</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lang w:eastAsia="zh-CN"/>
        </w:rPr>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0295CC3B" w14:textId="77777777" w:rsidR="005D1C8B" w:rsidRPr="00B36511" w:rsidRDefault="005D1C8B" w:rsidP="005D1C8B">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47C89573" w14:textId="05FB0115" w:rsidR="005D1C8B" w:rsidRDefault="005D1C8B" w:rsidP="005D1C8B">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155F7E5B" w14:textId="6901BBFD" w:rsidR="002B545F" w:rsidRPr="005B25DA" w:rsidRDefault="002B545F" w:rsidP="002B545F">
      <w:pPr>
        <w:rPr>
          <w:i/>
          <w:iCs/>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0958C596" w14:textId="68C00007" w:rsidR="00B610A6" w:rsidRPr="005B25DA" w:rsidRDefault="00B610A6" w:rsidP="00B610A6">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01C38478"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32AA6EC" w14:textId="44BDB3A1"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171300F" w:rsidR="002B545F" w:rsidRPr="00B36511" w:rsidRDefault="00B610A6" w:rsidP="00B610A6">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745AE3B6" w:rsidR="002B545F" w:rsidRDefault="00187729" w:rsidP="002B545F">
      <w:r w:rsidRPr="004563D8">
        <w:t xml:space="preserve">When TDD intra-band carrier aggregation or TDD inter-band carrier aggregation without </w:t>
      </w:r>
      <w:r w:rsidRPr="004563D8">
        <w:rPr>
          <w:i/>
          <w:iCs/>
          <w:lang w:eastAsia="zh-CN"/>
        </w:rPr>
        <w:t xml:space="preserve">simultaneousRxTxInterBandCA </w:t>
      </w:r>
      <w:r w:rsidRPr="004563D8">
        <w:rPr>
          <w:lang w:eastAsia="zh-CN"/>
        </w:rPr>
        <w:t>support</w:t>
      </w:r>
      <w:r w:rsidRPr="004563D8">
        <w:t xml:space="preserve"> is performed, the scheduling restrictions due to a given serving cell also apply to all other serving cells </w:t>
      </w:r>
      <w:r w:rsidRPr="004563D8">
        <w:rPr>
          <w:lang w:val="en-US"/>
        </w:rPr>
        <w:t>on the symbols</w:t>
      </w:r>
      <w:r w:rsidRPr="004563D8">
        <w:t xml:space="preserve"> that fully or partially overlap with the aforementioned restricted symbols.</w:t>
      </w:r>
    </w:p>
    <w:p w14:paraId="654F9E62" w14:textId="3A7C095E" w:rsidR="00BD3EBE" w:rsidRPr="00B36511" w:rsidRDefault="00BD3EBE" w:rsidP="002B545F">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623EB628" w14:textId="77777777"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a serving cell’ band</w:t>
      </w:r>
      <w:r w:rsidRPr="00B36511">
        <w:rPr>
          <w:lang w:eastAsia="zh-CN"/>
        </w:rPr>
        <w:t>, 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lang w:eastAsia="en-US"/>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8DE1A7" w14:textId="21B51552"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AFF9D4B"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1301071A" w:rsidR="002B545F" w:rsidRPr="00B36511" w:rsidRDefault="00BD3EBE" w:rsidP="002B545F">
      <w:pPr>
        <w:rPr>
          <w:lang w:val="en-US"/>
        </w:rPr>
      </w:pPr>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FAB34AD" w14:textId="7B420A0E" w:rsidR="00B610A6"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27FC604B" w:rsidR="002B545F"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195D92F" w14:textId="1806F06B" w:rsidR="00A468A4"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48A6FAE1" w:rsidR="002B545F"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F169E9C" w14:textId="48F35CFC" w:rsidR="003A2A2A" w:rsidRPr="008F7586" w:rsidRDefault="003A2A2A" w:rsidP="003A2A2A">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14A999B4" w:rsidR="002B545F" w:rsidRPr="00B36511" w:rsidRDefault="003A2A2A" w:rsidP="003A2A2A">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9DB2190" w14:textId="497A3BA6" w:rsidR="003A2A2A" w:rsidRPr="005B25DA" w:rsidRDefault="003A2A2A" w:rsidP="003A2A2A">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0340D542" w:rsidR="002B545F" w:rsidRPr="00B36511" w:rsidRDefault="003A2A2A" w:rsidP="003A2A2A">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C6BF6A5" w14:textId="6941F441"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244530F" w:rsidR="002B545F" w:rsidRPr="00B36511" w:rsidRDefault="007124A2" w:rsidP="007124A2">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2736470" w14:textId="32333114"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32E1B409" w:rsidR="002B545F" w:rsidRPr="005B25DA" w:rsidRDefault="007124A2" w:rsidP="007124A2">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6B1D950A" w14:textId="77777777"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68EB7F31" w14:textId="77777777"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082331">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6A3B5592" w:rsidR="008D4FE8" w:rsidRDefault="008D4FE8" w:rsidP="00082331">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014EC026" w:rsidR="008D4FE8" w:rsidRPr="00D00A32" w:rsidRDefault="008D4FE8" w:rsidP="00082331">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8"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8"/>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41DF273F" w14:textId="77777777" w:rsidR="00911998" w:rsidRDefault="00911998" w:rsidP="00911998">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8F16877" w14:textId="77777777" w:rsidR="00911998" w:rsidRPr="0040337E" w:rsidRDefault="00911998" w:rsidP="00911998">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58A71843" w:rsidR="00590989" w:rsidRPr="0040337E" w:rsidRDefault="00911998" w:rsidP="00911998">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6A37B467" w14:textId="445F8C8E" w:rsidR="00E67E5C" w:rsidRPr="00CE4353" w:rsidRDefault="00E67E5C" w:rsidP="00E67E5C">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RSSI measurements. The RSSI measurement duration and the measurement gap </w:t>
      </w:r>
      <w:r>
        <w:t>shall</w:t>
      </w:r>
      <w:r w:rsidRPr="00CE4353">
        <w:t xml:space="preserve"> be aligned, and the following additional condition </w:t>
      </w:r>
      <w:r>
        <w:t>shall</w:t>
      </w:r>
      <w:r w:rsidRPr="00CE4353">
        <w:t xml:space="preserve"> be fulfilled:</w:t>
      </w:r>
    </w:p>
    <w:p w14:paraId="6300FCF7" w14:textId="209FF6E9" w:rsidR="00CA278C" w:rsidRDefault="00E67E5C" w:rsidP="00E67E5C">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DB94D8" w14:textId="4CF103F8" w:rsidR="00ED6D55" w:rsidRPr="00CE4353" w:rsidRDefault="00ED6D55" w:rsidP="00ED6D55">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t>shall</w:t>
      </w:r>
      <w:r w:rsidRPr="00CE4353">
        <w:t xml:space="preserve"> be aligned, and the following additional condition </w:t>
      </w:r>
      <w:r>
        <w:t>shall</w:t>
      </w:r>
      <w:r w:rsidRPr="00CE4353">
        <w:t xml:space="preserve"> be fulfilled:</w:t>
      </w:r>
    </w:p>
    <w:p w14:paraId="064D55A4" w14:textId="55321516" w:rsidR="00CA278C" w:rsidRDefault="00ED6D55" w:rsidP="00ED6D55">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bookmarkEnd w:id="66"/>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61EAE20D" w:rsidR="00B32F4B" w:rsidRPr="00A07E20" w:rsidRDefault="008D3302"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53883A1D" w14:textId="0F73B5E9" w:rsidR="00553C55" w:rsidRPr="00A07E20" w:rsidRDefault="00553C55" w:rsidP="00553C55">
      <w:pPr>
        <w:pStyle w:val="B20"/>
      </w:pPr>
      <w:r w:rsidRPr="00A07E20">
        <w:t>-</w:t>
      </w:r>
      <w:r w:rsidRPr="00A07E20">
        <w:tab/>
        <w:t xml:space="preserve">SS-RSRP related side conditions given in clauses </w:t>
      </w:r>
      <w:r w:rsidRPr="00DB707E">
        <w:rPr>
          <w:lang w:val="en-US" w:eastAsia="ko-KR"/>
        </w:rPr>
        <w:t>10.1A.4</w:t>
      </w:r>
      <w:r w:rsidRPr="00A07E20">
        <w:rPr>
          <w:rFonts w:cs="v4.2.0"/>
        </w:rPr>
        <w:t xml:space="preserve"> </w:t>
      </w:r>
      <w:r w:rsidRPr="00A07E20">
        <w:t>for FR1 for a corresponding Band,</w:t>
      </w:r>
    </w:p>
    <w:p w14:paraId="2C2A4400" w14:textId="28BE9DBE" w:rsidR="00553C55" w:rsidRPr="00A07E20" w:rsidRDefault="00553C55" w:rsidP="00553C55">
      <w:pPr>
        <w:pStyle w:val="B20"/>
      </w:pPr>
      <w:r w:rsidRPr="00A07E20">
        <w:t>-</w:t>
      </w:r>
      <w:r w:rsidRPr="00A07E20">
        <w:tab/>
        <w:t xml:space="preserve">SS-RSRQ related side conditions given in clauses </w:t>
      </w:r>
      <w:r w:rsidRPr="00DB707E">
        <w:rPr>
          <w:lang w:val="en-US"/>
        </w:rPr>
        <w:t>10.1A.8</w:t>
      </w:r>
      <w:r w:rsidRPr="00A07E20">
        <w:rPr>
          <w:rFonts w:cs="v4.2.0"/>
        </w:rPr>
        <w:t xml:space="preserve"> </w:t>
      </w:r>
      <w:r w:rsidRPr="00A07E20">
        <w:t>for FR1 for a corresponding Band,</w:t>
      </w:r>
    </w:p>
    <w:p w14:paraId="6C7F8931" w14:textId="33B64B61" w:rsidR="00553C55" w:rsidRPr="00A07E20" w:rsidRDefault="00553C55" w:rsidP="00553C55">
      <w:pPr>
        <w:pStyle w:val="B20"/>
      </w:pPr>
      <w:r w:rsidRPr="00A07E20">
        <w:t>-</w:t>
      </w:r>
      <w:r w:rsidRPr="00A07E20">
        <w:tab/>
        <w:t xml:space="preserve">SS-SINR related side conditions given in clauses </w:t>
      </w:r>
      <w:r w:rsidRPr="00DB707E">
        <w:rPr>
          <w:lang w:val="en-US" w:eastAsia="ko-KR"/>
        </w:rPr>
        <w:t>10.1A.12</w:t>
      </w:r>
      <w:r w:rsidRPr="00A07E20">
        <w:rPr>
          <w:rFonts w:cs="v4.2.0"/>
        </w:rPr>
        <w:t xml:space="preserve"> </w:t>
      </w:r>
      <w:r w:rsidRPr="00A07E20">
        <w:t>for FR1, respectively, for a corresponding Band,</w:t>
      </w:r>
    </w:p>
    <w:p w14:paraId="496C1F26" w14:textId="73769B68" w:rsidR="00B32F4B" w:rsidRPr="00A07E20" w:rsidRDefault="00553C55" w:rsidP="00553C55">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DB707E">
        <w:t>B.2.</w:t>
      </w:r>
      <w:r>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5A9639C" w14:textId="2834D673" w:rsidR="00AA3650" w:rsidRPr="00A07E20" w:rsidRDefault="00AA3650" w:rsidP="00AA3650">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E5F23A6" w14:textId="0E13C263" w:rsidR="00AA3650" w:rsidRPr="00A07E20" w:rsidRDefault="00AA3650" w:rsidP="00AA3650">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271503D1" w:rsidR="00B32F4B" w:rsidRPr="00A07E20" w:rsidRDefault="00AA3650" w:rsidP="00AA3650">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15774F25" w14:textId="77777777" w:rsidR="00B32F4B" w:rsidRPr="00A07E20" w:rsidRDefault="00B32F4B" w:rsidP="00B32F4B">
      <w:pPr>
        <w:pStyle w:val="B10"/>
      </w:pPr>
      <w:r w:rsidRPr="00A07E20">
        <w:t>For 2 Rx RedCap UE:</w:t>
      </w:r>
    </w:p>
    <w:p w14:paraId="373E6177" w14:textId="5439A6B7" w:rsidR="000469DE" w:rsidRPr="00A07E20" w:rsidRDefault="000469DE" w:rsidP="00996522">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6F2DF1C3" w14:textId="4A2908AC" w:rsidR="000469DE" w:rsidRPr="00A07E20" w:rsidRDefault="000469DE" w:rsidP="00996522">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3133D3EA" w14:textId="42084A19" w:rsidR="006D361E" w:rsidRPr="00A07E20" w:rsidRDefault="000469DE" w:rsidP="000469DE">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0B6ED9D" w14:textId="530F71A1" w:rsidR="00B32F4B" w:rsidRDefault="000469DE" w:rsidP="006D361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4D0071C4" w14:textId="77777777" w:rsidR="000469DE" w:rsidRPr="00A07E20" w:rsidRDefault="000469DE" w:rsidP="000469D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77777777"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77777777"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7777777"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2AC4B624" w:rsidR="00B32F4B" w:rsidRPr="00A07E20" w:rsidRDefault="002315EF" w:rsidP="00B32F4B">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34BA892"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896B3A0" w14:textId="1EF76049" w:rsidR="00B32F4B" w:rsidRPr="00A07E20" w:rsidRDefault="00D610C7"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A07E20" w:rsidRDefault="00181595"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6E05AF91" w:rsidR="00B32F4B" w:rsidRDefault="00E33364" w:rsidP="00B32F4B">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of TS 38.211 [3]. When L3 filtering is used, an additional delay can be expected.</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01A61A" w14:textId="6B2D3034" w:rsidR="00665ED8" w:rsidRPr="00A07E20" w:rsidRDefault="00665ED8" w:rsidP="00665ED8">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D4E18AD" w14:textId="3F9F35B3" w:rsidR="00665ED8" w:rsidRPr="00A07E20" w:rsidRDefault="00665ED8" w:rsidP="00665ED8">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2815679C" w14:textId="59DBE2C7" w:rsidR="00665ED8" w:rsidRPr="00A07E20" w:rsidRDefault="00665ED8" w:rsidP="00665ED8">
      <w:pPr>
        <w:pStyle w:val="B10"/>
        <w:rPr>
          <w:lang w:eastAsia="zh-CN"/>
        </w:rPr>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6397C275" w:rsidR="00B32F4B" w:rsidRPr="00A07E20" w:rsidRDefault="00665ED8" w:rsidP="00665ED8">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1D7730F9" w14:textId="5539CA26" w:rsidR="00665ED8" w:rsidRPr="00A07E20" w:rsidRDefault="00665ED8" w:rsidP="00665ED8">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009E9402" w14:textId="41749C99" w:rsidR="00665ED8" w:rsidRPr="00A07E20" w:rsidRDefault="00665ED8" w:rsidP="00665ED8">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94509B4" w14:textId="1013F780" w:rsidR="00B32F4B" w:rsidRPr="00A07E20" w:rsidRDefault="00665ED8" w:rsidP="00665ED8">
      <w:pPr>
        <w:pStyle w:val="B10"/>
        <w:rPr>
          <w:lang w:eastAsia="zh-CN"/>
        </w:rPr>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w:t>
      </w:r>
    </w:p>
    <w:p w14:paraId="3DCA81FB" w14:textId="690A9DDF" w:rsidR="00665ED8" w:rsidRPr="00A07E20" w:rsidRDefault="00665ED8" w:rsidP="00665ED8">
      <w:pPr>
        <w:pStyle w:val="B10"/>
        <w:rPr>
          <w:lang w:eastAsia="zh-CN"/>
        </w:rPr>
      </w:pPr>
      <w:r w:rsidRPr="00A07E20">
        <w:t>When inter</w:t>
      </w:r>
      <w:r>
        <w:t>-</w:t>
      </w:r>
      <w:r w:rsidRPr="00A07E20">
        <w:t>frequency SMTC is fully non overlapping with measurement gaps or inter</w:t>
      </w:r>
      <w:r>
        <w:t>-</w:t>
      </w:r>
      <w:r w:rsidRPr="00A07E20">
        <w:t>frequency SMTC is fully overlapping with MGs, K</w:t>
      </w:r>
      <w:r w:rsidRPr="00996522">
        <w:rPr>
          <w:vertAlign w:val="subscript"/>
        </w:rPr>
        <w:t>p</w:t>
      </w:r>
      <w:r w:rsidRPr="00A07E20">
        <w:t>=1</w:t>
      </w:r>
      <w:r w:rsidRPr="00A07E20">
        <w:rPr>
          <w:rFonts w:hint="eastAsia"/>
          <w:lang w:eastAsia="zh-CN"/>
        </w:rPr>
        <w:t>.</w:t>
      </w:r>
    </w:p>
    <w:p w14:paraId="19BDC9D4" w14:textId="50E155DA" w:rsidR="00B32F4B" w:rsidRPr="00A07E20" w:rsidRDefault="00665ED8" w:rsidP="00665ED8">
      <w:pPr>
        <w:pStyle w:val="B10"/>
      </w:pPr>
      <w:r w:rsidRPr="00A07E20">
        <w:t>When inter</w:t>
      </w:r>
      <w:r>
        <w:t>-</w:t>
      </w:r>
      <w:r w:rsidRPr="00A07E20">
        <w:t>frequency SMTC is partially overlapping with measurement gaps, K</w:t>
      </w:r>
      <w:r w:rsidRPr="00996522">
        <w:rPr>
          <w:vertAlign w:val="subscript"/>
        </w:rPr>
        <w:t>p</w:t>
      </w:r>
      <w:r w:rsidRPr="00A07E20">
        <w:t xml:space="preserve">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6FA75EEA" w:rsidR="00B32F4B" w:rsidRPr="00A07E20" w:rsidRDefault="007770A6" w:rsidP="007770A6">
      <w:pPr>
        <w:pStyle w:val="B20"/>
        <w:rPr>
          <w:lang w:val="en-US" w:eastAsia="zh-CN"/>
        </w:rPr>
      </w:pPr>
      <w:r w:rsidRPr="00A07E20">
        <w:rPr>
          <w:lang w:val="en-US"/>
        </w:rPr>
        <w:t>K</w:t>
      </w:r>
      <w:r w:rsidRPr="00A07E20">
        <w:rPr>
          <w:vertAlign w:val="subscript"/>
          <w:lang w:val="en-US"/>
        </w:rPr>
        <w:t>layer1_measurement</w:t>
      </w:r>
      <w:r w:rsidRPr="00A07E20">
        <w:rPr>
          <w:lang w:val="en-US"/>
        </w:rPr>
        <w:t xml:space="preserve"> =1,</w:t>
      </w:r>
    </w:p>
    <w:p w14:paraId="3088C639" w14:textId="77777777" w:rsidR="007770A6" w:rsidRPr="00A07E20" w:rsidRDefault="007770A6" w:rsidP="00996522">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0A294D74" w:rsidR="00B32F4B" w:rsidRPr="00A07E20" w:rsidRDefault="007770A6" w:rsidP="007770A6">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02F1253B" w:rsidR="00B32F4B" w:rsidRPr="00A07E20" w:rsidRDefault="007770A6" w:rsidP="007770A6">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BB87B38" w14:textId="782E0366" w:rsidR="00B32F4B" w:rsidRPr="00A07E20" w:rsidRDefault="007770A6" w:rsidP="007770A6">
      <w:pPr>
        <w:pStyle w:val="B20"/>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77777777" w:rsidR="00B32F4B" w:rsidRPr="00A07E20" w:rsidRDefault="00B32F4B" w:rsidP="003E229A">
            <w:pPr>
              <w:pStyle w:val="TAC"/>
              <w:rPr>
                <w:lang w:eastAsia="zh-CN"/>
              </w:rPr>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7777777" w:rsidR="00B32F4B" w:rsidRPr="00A07E20" w:rsidRDefault="00B32F4B" w:rsidP="003E229A">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77777777" w:rsidR="00B32F4B" w:rsidRPr="00A07E20" w:rsidRDefault="00B32F4B" w:rsidP="003E229A">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630DB98" w:rsidR="00B32F4B" w:rsidRPr="00A07E20" w:rsidRDefault="001958CD" w:rsidP="00B32F4B">
      <w:pPr>
        <w:tabs>
          <w:tab w:val="left" w:pos="567"/>
        </w:tabs>
        <w:rPr>
          <w:rFonts w:cs="v4.2.0"/>
        </w:rPr>
      </w:pPr>
      <w:r w:rsidRPr="00A07E20">
        <w:rPr>
          <w:rFonts w:cs="v4.2.0" w:hint="eastAsia"/>
          <w:lang w:eastAsia="zh-CN"/>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7777777" w:rsidR="00B32F4B" w:rsidRPr="00A07E20" w:rsidRDefault="00B32F4B" w:rsidP="003E229A">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79BDE62A" w14:textId="24EEA793" w:rsidR="00956FBB" w:rsidRPr="009C5807" w:rsidRDefault="00850E18" w:rsidP="00956FBB">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3BA808E0" w14:textId="25870AFB" w:rsidR="00956FBB" w:rsidRDefault="00956FBB" w:rsidP="00956FB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 xml:space="preserve">in clause </w:t>
      </w:r>
      <w:r>
        <w:t>9.1C</w:t>
      </w:r>
      <w:r w:rsidRPr="009C5807">
        <w:t>.5.2 for measurement conducted within measurement gaps.</w:t>
      </w:r>
    </w:p>
    <w:p w14:paraId="15DDF63D" w14:textId="4F8ABC92" w:rsidR="00CA6D0E" w:rsidRPr="00DB43A0" w:rsidRDefault="00C50A9F" w:rsidP="00CA6D0E">
      <w:pPr>
        <w:pStyle w:val="B10"/>
        <w:rPr>
          <w:u w:val="single"/>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7F3C4392" w14:textId="77777777" w:rsidR="00CA6D0E" w:rsidRPr="00F51240" w:rsidRDefault="00CA6D0E" w:rsidP="00CA6D0E">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45F927D5"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279F086"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900003D" w14:textId="77777777" w:rsidR="00EF687F" w:rsidRDefault="00EF687F" w:rsidP="00EF687F">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101626C3" w14:textId="77777777" w:rsidR="00EF687F" w:rsidRPr="00690298" w:rsidRDefault="00EF687F" w:rsidP="00EF687F">
      <w:pPr>
        <w:pStyle w:val="B10"/>
      </w:pPr>
      <w:r>
        <w:tab/>
      </w:r>
      <w:r w:rsidRPr="00690298">
        <w:t>K_satellite: it is a statellite specific scaling factor.</w:t>
      </w:r>
    </w:p>
    <w:p w14:paraId="3CD9D165"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do not overlap with each other, and if LEO satellite(s) is/are required to be measured within SMTC</w:t>
      </w:r>
    </w:p>
    <w:p w14:paraId="0B42DF45" w14:textId="77777777" w:rsidR="00EF687F" w:rsidRPr="00690298" w:rsidRDefault="00EF687F" w:rsidP="00EF687F">
      <w:pPr>
        <w:pStyle w:val="B10"/>
        <w:numPr>
          <w:ilvl w:val="1"/>
          <w:numId w:val="15"/>
        </w:numPr>
        <w:overflowPunct/>
        <w:autoSpaceDE/>
        <w:autoSpaceDN/>
        <w:adjustRightInd/>
        <w:textAlignment w:val="auto"/>
      </w:pPr>
      <w:r w:rsidRPr="00690298">
        <w:t>K_satellite = 1, if GSO satellites are measured on the carrier</w:t>
      </w:r>
    </w:p>
    <w:p w14:paraId="1F7C09CC"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7490A5A2"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partially overlap with each other, and if LEO and/or GEO satellite(s) is/are required to be measured within overlapped SMTCs</w:t>
      </w:r>
    </w:p>
    <w:p w14:paraId="6C2F1F7A"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66D76D40"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CA6D0E" w:rsidRPr="00690298" w14:paraId="2CFBADA1" w14:textId="77777777" w:rsidTr="008D70D0">
        <w:tc>
          <w:tcPr>
            <w:tcW w:w="2122" w:type="dxa"/>
            <w:shd w:val="clear" w:color="auto" w:fill="auto"/>
          </w:tcPr>
          <w:p w14:paraId="79766B4B" w14:textId="77777777" w:rsidR="00CA6D0E" w:rsidRPr="00690298" w:rsidRDefault="00CA6D0E" w:rsidP="00CA6D0E">
            <w:pPr>
              <w:pStyle w:val="TAC"/>
            </w:pPr>
            <w:r w:rsidRPr="00690298">
              <w:t>No DRX</w:t>
            </w:r>
          </w:p>
        </w:tc>
        <w:tc>
          <w:tcPr>
            <w:tcW w:w="7119" w:type="dxa"/>
            <w:shd w:val="clear" w:color="auto" w:fill="auto"/>
          </w:tcPr>
          <w:p w14:paraId="4EFF2357" w14:textId="032C7576" w:rsidR="00CA6D0E" w:rsidRPr="00690298" w:rsidRDefault="00CA6D0E" w:rsidP="00CA6D0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80683BC" w14:textId="77777777" w:rsidTr="008D70D0">
        <w:tc>
          <w:tcPr>
            <w:tcW w:w="2122" w:type="dxa"/>
            <w:shd w:val="clear" w:color="auto" w:fill="auto"/>
          </w:tcPr>
          <w:p w14:paraId="4E40B7FA"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11CD8619" w:rsidR="00CA6D0E" w:rsidRPr="00690298" w:rsidRDefault="00CA6D0E" w:rsidP="00CA6D0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CA6D0E" w:rsidRPr="00690298" w14:paraId="27DBE512" w14:textId="77777777" w:rsidTr="008D70D0">
        <w:tc>
          <w:tcPr>
            <w:tcW w:w="2122" w:type="dxa"/>
            <w:shd w:val="clear" w:color="auto" w:fill="auto"/>
          </w:tcPr>
          <w:p w14:paraId="6CF8A23B" w14:textId="77777777" w:rsidR="00CA6D0E" w:rsidRPr="00690298" w:rsidRDefault="00CA6D0E" w:rsidP="00CA6D0E">
            <w:pPr>
              <w:pStyle w:val="TAC"/>
              <w:rPr>
                <w:b/>
              </w:rPr>
            </w:pPr>
            <w:r w:rsidRPr="00690298">
              <w:t>DRX cycle &gt; 320ms</w:t>
            </w:r>
            <w:r w:rsidRPr="00690298" w:rsidDel="00C24B54">
              <w:rPr>
                <w:b/>
              </w:rPr>
              <w:t xml:space="preserve"> </w:t>
            </w:r>
          </w:p>
        </w:tc>
        <w:tc>
          <w:tcPr>
            <w:tcW w:w="7119" w:type="dxa"/>
            <w:shd w:val="clear" w:color="auto" w:fill="auto"/>
          </w:tcPr>
          <w:p w14:paraId="19749098" w14:textId="0FF24F88"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CA6D0E" w:rsidRPr="00690298" w14:paraId="65805CEC" w14:textId="77777777" w:rsidTr="008D70D0">
        <w:tc>
          <w:tcPr>
            <w:tcW w:w="2122" w:type="dxa"/>
            <w:shd w:val="clear" w:color="auto" w:fill="auto"/>
          </w:tcPr>
          <w:p w14:paraId="502924F0" w14:textId="77777777" w:rsidR="00CA6D0E" w:rsidRPr="00690298" w:rsidRDefault="00CA6D0E" w:rsidP="00CA6D0E">
            <w:pPr>
              <w:pStyle w:val="TAC"/>
            </w:pPr>
            <w:r w:rsidRPr="00690298">
              <w:t>No DRX</w:t>
            </w:r>
          </w:p>
        </w:tc>
        <w:tc>
          <w:tcPr>
            <w:tcW w:w="7119" w:type="dxa"/>
            <w:shd w:val="clear" w:color="auto" w:fill="auto"/>
          </w:tcPr>
          <w:p w14:paraId="557ADD15" w14:textId="4927E2E5" w:rsidR="00CA6D0E" w:rsidRPr="00690298" w:rsidRDefault="00CA6D0E" w:rsidP="00CA6D0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6995ED4C" w14:textId="77777777" w:rsidTr="008D70D0">
        <w:tc>
          <w:tcPr>
            <w:tcW w:w="2122" w:type="dxa"/>
            <w:shd w:val="clear" w:color="auto" w:fill="auto"/>
          </w:tcPr>
          <w:p w14:paraId="0879B1F7"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7E15DA8C" w:rsidR="00CA6D0E" w:rsidRPr="00690298" w:rsidRDefault="00CA6D0E" w:rsidP="00CA6D0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043DBE" w14:paraId="57B48621" w14:textId="77777777" w:rsidTr="008D70D0">
        <w:tc>
          <w:tcPr>
            <w:tcW w:w="2122" w:type="dxa"/>
            <w:shd w:val="clear" w:color="auto" w:fill="auto"/>
          </w:tcPr>
          <w:p w14:paraId="37BD6C67" w14:textId="77777777" w:rsidR="00CA6D0E" w:rsidRPr="00690298" w:rsidRDefault="00CA6D0E" w:rsidP="00CA6D0E">
            <w:pPr>
              <w:pStyle w:val="TAC"/>
              <w:rPr>
                <w:b/>
              </w:rPr>
            </w:pPr>
            <w:r w:rsidRPr="00690298">
              <w:t>DRX cycle &gt; 320ms</w:t>
            </w:r>
          </w:p>
        </w:tc>
        <w:tc>
          <w:tcPr>
            <w:tcW w:w="7119" w:type="dxa"/>
            <w:shd w:val="clear" w:color="auto" w:fill="auto"/>
          </w:tcPr>
          <w:p w14:paraId="78F4858E" w14:textId="461A4F49" w:rsidR="00CA6D0E" w:rsidRPr="00846ADE" w:rsidRDefault="00CA6D0E" w:rsidP="00CA6D0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CA6D0E" w:rsidRPr="00690298" w14:paraId="3C5E0795" w14:textId="77777777" w:rsidTr="008D70D0">
        <w:tc>
          <w:tcPr>
            <w:tcW w:w="2122" w:type="dxa"/>
            <w:shd w:val="clear" w:color="auto" w:fill="auto"/>
          </w:tcPr>
          <w:p w14:paraId="0E42F67A" w14:textId="77777777" w:rsidR="00CA6D0E" w:rsidRPr="00690298" w:rsidRDefault="00CA6D0E" w:rsidP="00CA6D0E">
            <w:pPr>
              <w:pStyle w:val="TAC"/>
            </w:pPr>
            <w:r w:rsidRPr="00690298">
              <w:t>No DRX</w:t>
            </w:r>
          </w:p>
        </w:tc>
        <w:tc>
          <w:tcPr>
            <w:tcW w:w="7119" w:type="dxa"/>
            <w:shd w:val="clear" w:color="auto" w:fill="auto"/>
          </w:tcPr>
          <w:p w14:paraId="39F663C3" w14:textId="3FB2CB4C" w:rsidR="00CA6D0E" w:rsidRPr="00690298" w:rsidRDefault="00CA6D0E" w:rsidP="00CA6D0E">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41A49665" w14:textId="77777777" w:rsidTr="008D70D0">
        <w:tc>
          <w:tcPr>
            <w:tcW w:w="2122" w:type="dxa"/>
            <w:shd w:val="clear" w:color="auto" w:fill="auto"/>
          </w:tcPr>
          <w:p w14:paraId="7E55AD80"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02888CFB" w:rsidR="00CA6D0E" w:rsidRPr="00690298" w:rsidRDefault="00CA6D0E" w:rsidP="00CA6D0E">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54CA61E" w14:textId="77777777" w:rsidTr="008D70D0">
        <w:tc>
          <w:tcPr>
            <w:tcW w:w="2122" w:type="dxa"/>
            <w:shd w:val="clear" w:color="auto" w:fill="auto"/>
          </w:tcPr>
          <w:p w14:paraId="622A894A" w14:textId="77777777" w:rsidR="00CA6D0E" w:rsidRPr="00690298" w:rsidRDefault="00CA6D0E" w:rsidP="00CA6D0E">
            <w:pPr>
              <w:pStyle w:val="TAC"/>
              <w:rPr>
                <w:b/>
              </w:rPr>
            </w:pPr>
            <w:r w:rsidRPr="00690298">
              <w:t>DRX cycle &gt; 320ms</w:t>
            </w:r>
          </w:p>
        </w:tc>
        <w:tc>
          <w:tcPr>
            <w:tcW w:w="7119" w:type="dxa"/>
            <w:shd w:val="clear" w:color="auto" w:fill="auto"/>
          </w:tcPr>
          <w:p w14:paraId="14E1CB9B" w14:textId="3612B33B"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61E26D54" w:rsidR="005A6C45" w:rsidRPr="00162227" w:rsidRDefault="005A6C45" w:rsidP="005A6C45">
      <w:pPr>
        <w:ind w:left="568" w:hanging="284"/>
      </w:pPr>
    </w:p>
    <w:p w14:paraId="69BAEDA0" w14:textId="78C46B5A" w:rsidR="00956FBB" w:rsidRPr="00A27CD3" w:rsidRDefault="00956FBB" w:rsidP="00956FBB">
      <w:pPr>
        <w:pStyle w:val="B10"/>
      </w:pPr>
    </w:p>
    <w:p w14:paraId="5B46573F" w14:textId="139769F5" w:rsidR="005A6C45" w:rsidRPr="00162227" w:rsidRDefault="005A6C45" w:rsidP="005A6C45">
      <w:pPr>
        <w:ind w:left="568" w:hanging="284"/>
      </w:pPr>
      <w:r w:rsidRPr="00162227">
        <w:t>K</w:t>
      </w:r>
      <w:r w:rsidRPr="00082331">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32C88AFC" w:rsidR="005A6C45" w:rsidRPr="00162227" w:rsidRDefault="005A6C45">
      <w:pPr>
        <w:numPr>
          <w:ilvl w:val="1"/>
          <w:numId w:val="15"/>
        </w:numPr>
      </w:pPr>
      <w:r w:rsidRPr="00162227">
        <w:t>K</w:t>
      </w:r>
      <w:r w:rsidRPr="00082331">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5288BB1D"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627F3202"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44AE54D6"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6EF974F9"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73096F7D"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4C06F224"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41841FED"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04C9A091"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4621898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0838F0C1"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2874CAC3" w:rsidR="00956FBB" w:rsidRDefault="00497905" w:rsidP="00956FBB">
      <w:r w:rsidRPr="00017728">
        <w:t xml:space="preserve">When TDD intra-band carrier aggregation is performed, the scheduling restrictions due to one serving cell also apply to all other serving cells in the same band </w:t>
      </w:r>
      <w:r w:rsidRPr="00017728">
        <w:rPr>
          <w:lang w:val="en-US"/>
        </w:rPr>
        <w:t>on the symbols</w:t>
      </w:r>
      <w:r w:rsidRPr="00017728">
        <w:t xml:space="preserve"> that fully or partially overlap with aforementioned restricted symbols.</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23936BFD" w:rsidR="00956FBB" w:rsidRDefault="00124FD1" w:rsidP="00956FBB">
      <w:pPr>
        <w:rPr>
          <w:rFonts w:eastAsia="MS Mincho"/>
          <w:lang w:val="en-US" w:eastAsia="ja-JP"/>
        </w:rPr>
      </w:pPr>
      <w:r w:rsidRPr="00DF725B">
        <w:rPr>
          <w:lang w:val="en-US"/>
        </w:rPr>
        <w:t>When intra</w:t>
      </w:r>
      <w:r w:rsidRPr="00DF725B">
        <w:rPr>
          <w:rFonts w:eastAsia="MS Mincho"/>
          <w:lang w:val="en-US" w:eastAsia="ja-JP"/>
        </w:rPr>
        <w:t>-</w:t>
      </w:r>
      <w:r w:rsidRPr="00DF725B">
        <w:rPr>
          <w:lang w:val="en-US"/>
        </w:rPr>
        <w:t>band carrier aggregation is perfo</w:t>
      </w:r>
      <w:r w:rsidRPr="00DF725B">
        <w:rPr>
          <w:rFonts w:eastAsia="MS Mincho"/>
          <w:lang w:val="en-US" w:eastAsia="ja-JP"/>
        </w:rPr>
        <w:t>r</w:t>
      </w:r>
      <w:r w:rsidRPr="00DF725B">
        <w:rPr>
          <w:lang w:val="en-US"/>
        </w:rPr>
        <w:t>med, the scheduling restrictions due to a given serving cell also apply to all other serving cells in the same band on the symbols</w:t>
      </w:r>
      <w:r w:rsidRPr="00DF725B">
        <w:t xml:space="preserve"> that fully or partially overlap with aforementioned restricted symbols</w:t>
      </w:r>
      <w:r w:rsidRPr="00DF725B">
        <w:rPr>
          <w:lang w:val="en-US"/>
        </w:rPr>
        <w:t>.</w:t>
      </w:r>
    </w:p>
    <w:p w14:paraId="4C1FC431" w14:textId="77777777" w:rsidR="00E711D4" w:rsidRDefault="00E711D4" w:rsidP="00E711D4">
      <w:pPr>
        <w:pStyle w:val="Heading2"/>
        <w:rPr>
          <w:lang w:eastAsia="zh-CN"/>
        </w:rPr>
      </w:pPr>
      <w:r>
        <w:t>9.3</w:t>
      </w:r>
      <w:r>
        <w:rPr>
          <w:lang w:val="en-US" w:eastAsia="zh-CN"/>
        </w:rPr>
        <w:t>D</w:t>
      </w:r>
      <w:r>
        <w:tab/>
        <w:t>NR inter-frequency measurements</w:t>
      </w:r>
      <w:r>
        <w:rPr>
          <w:rFonts w:hint="eastAsia"/>
          <w:lang w:eastAsia="zh-CN"/>
        </w:rPr>
        <w:t xml:space="preserve"> for ATG</w:t>
      </w:r>
    </w:p>
    <w:p w14:paraId="79B671C6" w14:textId="77777777" w:rsidR="00E711D4" w:rsidRDefault="00E711D4" w:rsidP="00E711D4">
      <w:pPr>
        <w:pStyle w:val="Heading3"/>
        <w:rPr>
          <w:lang w:eastAsia="zh-CN"/>
        </w:rPr>
      </w:pPr>
      <w:r>
        <w:rPr>
          <w:rFonts w:eastAsia="Malgun Gothic"/>
        </w:rPr>
        <w:t>9.3</w:t>
      </w:r>
      <w:r>
        <w:rPr>
          <w:lang w:val="en-US" w:eastAsia="zh-CN"/>
        </w:rPr>
        <w:t>D</w:t>
      </w:r>
      <w:r>
        <w:rPr>
          <w:rFonts w:eastAsia="Malgun Gothic"/>
        </w:rPr>
        <w:t>.1</w:t>
      </w:r>
      <w:r>
        <w:rPr>
          <w:rFonts w:eastAsia="Malgun Gothic"/>
        </w:rPr>
        <w:tab/>
        <w:t>Introduction</w:t>
      </w:r>
    </w:p>
    <w:p w14:paraId="6737C14C" w14:textId="77777777" w:rsidR="00E711D4" w:rsidRDefault="00E711D4" w:rsidP="00E711D4">
      <w:pPr>
        <w:rPr>
          <w:lang w:eastAsia="zh-CN"/>
        </w:rPr>
      </w:pPr>
      <w:r>
        <w:rPr>
          <w:lang w:eastAsia="zh-CN"/>
        </w:rPr>
        <w:t>The requirements in this clause apply for an ATG UE.</w:t>
      </w:r>
    </w:p>
    <w:p w14:paraId="60FF70ED" w14:textId="77777777" w:rsidR="00E711D4" w:rsidRDefault="00E711D4" w:rsidP="00E711D4">
      <w:pPr>
        <w:rPr>
          <w:rFonts w:eastAsia="Malgun Gothic"/>
        </w:rPr>
      </w:pPr>
      <w:r>
        <w:rPr>
          <w:rFonts w:eastAsia="Malgun Gothic"/>
        </w:rPr>
        <w:t>A measurement is defined as an SSB based inter-frequency measurement provided it is not defined as an intra-frequency measurement according to clause 9.2</w:t>
      </w:r>
      <w:r>
        <w:rPr>
          <w:lang w:val="en-US" w:eastAsia="zh-CN"/>
        </w:rPr>
        <w:t>D</w:t>
      </w:r>
      <w:r>
        <w:rPr>
          <w:rFonts w:eastAsia="Malgun Gothic"/>
        </w:rPr>
        <w:t>.</w:t>
      </w:r>
    </w:p>
    <w:p w14:paraId="429C18A7" w14:textId="77777777" w:rsidR="00E711D4" w:rsidRDefault="00E711D4" w:rsidP="00E711D4">
      <w:pPr>
        <w:rPr>
          <w:rFonts w:eastAsia="Malgun Gothic"/>
        </w:rPr>
      </w:pPr>
      <w:r>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796A8F5D" w14:textId="77777777" w:rsidR="00E711D4" w:rsidRDefault="00E711D4" w:rsidP="00E711D4">
      <w:pPr>
        <w:rPr>
          <w:lang w:eastAsia="zh-CN"/>
        </w:rPr>
      </w:pPr>
      <w:r>
        <w:t>For inter-frequency SSB based measurements without measurement gaps, UE may cause scheduling restriction as specified in clause 9.3</w:t>
      </w:r>
      <w:r>
        <w:rPr>
          <w:lang w:val="en-US" w:eastAsia="zh-CN"/>
        </w:rPr>
        <w:t>D</w:t>
      </w:r>
      <w:r>
        <w:t>.</w:t>
      </w:r>
      <w:r>
        <w:rPr>
          <w:lang w:val="en-US"/>
        </w:rPr>
        <w:t>5</w:t>
      </w:r>
      <w:r>
        <w:t>.3</w:t>
      </w:r>
      <w:r>
        <w:rPr>
          <w:lang w:eastAsia="zh-CN"/>
        </w:rPr>
        <w:t>.</w:t>
      </w:r>
    </w:p>
    <w:p w14:paraId="080AD4AE" w14:textId="77777777" w:rsidR="00E711D4" w:rsidRDefault="00E711D4" w:rsidP="00E711D4">
      <w:pPr>
        <w:rPr>
          <w:rFonts w:eastAsia="Malgun Gothic"/>
        </w:rPr>
      </w:pPr>
      <w:r>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228DCE49" w14:textId="77777777" w:rsidR="00E711D4" w:rsidRDefault="00E711D4" w:rsidP="00E711D4">
      <w:pPr>
        <w:rPr>
          <w:rFonts w:cs="v4.2.0"/>
          <w:lang w:eastAsia="zh-CN"/>
        </w:rPr>
      </w:pPr>
      <w:r>
        <w:rPr>
          <w:rFonts w:eastAsia="Malgun Gothic"/>
        </w:rPr>
        <w:t xml:space="preserve">When measurement gaps are needed, the UE is not expected to detect SSB </w:t>
      </w:r>
      <w:r>
        <w:t xml:space="preserve">and measure RSSI of RSRQ </w:t>
      </w:r>
      <w:r>
        <w:rPr>
          <w:rFonts w:eastAsia="Malgun Gothic"/>
        </w:rPr>
        <w:t xml:space="preserve">on an inter-frequency measurement object which start earlier than the gap starting time + switching time, nor detect SSB </w:t>
      </w:r>
      <w:r>
        <w:t xml:space="preserve">and measure RSSI of RSRQ </w:t>
      </w:r>
      <w:r>
        <w:rPr>
          <w:rFonts w:eastAsia="Malgun Gothic"/>
        </w:rPr>
        <w:t xml:space="preserve">which ends later than the gap end – switching time. </w:t>
      </w:r>
    </w:p>
    <w:p w14:paraId="352F8D67" w14:textId="77777777" w:rsidR="00E711D4" w:rsidRDefault="00E711D4" w:rsidP="00E711D4">
      <w:pPr>
        <w:rPr>
          <w:rFonts w:cs="v4.2.0"/>
        </w:rPr>
      </w:pPr>
      <w:r>
        <w:rPr>
          <w:rFonts w:cs="v4.2.0"/>
          <w:lang w:eastAsia="zh-CN"/>
        </w:rPr>
        <w:t>The requirements in this clause shall also apply, when</w:t>
      </w:r>
      <w:r>
        <w:rPr>
          <w:rFonts w:cs="v4.2.0"/>
        </w:rPr>
        <w:t xml:space="preserve"> the UE is configured to perform SRS carrier based switching and using measurement gaps.</w:t>
      </w:r>
    </w:p>
    <w:p w14:paraId="7C507BCF" w14:textId="77777777" w:rsidR="00E711D4" w:rsidRDefault="00E711D4" w:rsidP="00E711D4">
      <w:r>
        <w:rPr>
          <w:rFonts w:eastAsia="?? ??"/>
        </w:rPr>
        <w:t>Longer measurement period would be expected during the period T</w:t>
      </w:r>
      <w:r>
        <w:rPr>
          <w:rFonts w:eastAsia="?? ??"/>
          <w:vertAlign w:val="subscript"/>
        </w:rPr>
        <w:t>identify_CGI</w:t>
      </w:r>
      <w:r>
        <w:rPr>
          <w:rFonts w:eastAsia="?? ??"/>
        </w:rPr>
        <w:t xml:space="preserve"> when the UE is requested to decode an NR CGI.</w:t>
      </w:r>
    </w:p>
    <w:p w14:paraId="36AABAC5" w14:textId="77777777" w:rsidR="00E711D4" w:rsidRDefault="00E711D4" w:rsidP="00E711D4">
      <w:pPr>
        <w:pStyle w:val="Heading3"/>
      </w:pPr>
      <w:r>
        <w:t>9.3</w:t>
      </w:r>
      <w:r>
        <w:rPr>
          <w:lang w:val="en-US" w:eastAsia="zh-CN"/>
        </w:rPr>
        <w:t>D</w:t>
      </w:r>
      <w:r>
        <w:t>.2</w:t>
      </w:r>
      <w:r>
        <w:tab/>
        <w:t>Requirements applicability</w:t>
      </w:r>
    </w:p>
    <w:p w14:paraId="4ECBFA19" w14:textId="77777777" w:rsidR="00E711D4" w:rsidRDefault="00E711D4" w:rsidP="00E711D4">
      <w:r>
        <w:t>The requirements in clause 9.3</w:t>
      </w:r>
      <w:r>
        <w:rPr>
          <w:lang w:val="en-US" w:eastAsia="zh-CN"/>
        </w:rPr>
        <w:t>D</w:t>
      </w:r>
      <w:r>
        <w:t xml:space="preserve"> apply, provided:</w:t>
      </w:r>
    </w:p>
    <w:p w14:paraId="02466575" w14:textId="77777777" w:rsidR="00E711D4" w:rsidRDefault="00E711D4" w:rsidP="00E711D4">
      <w:pPr>
        <w:pStyle w:val="B10"/>
      </w:pPr>
      <w:r>
        <w:t>-</w:t>
      </w:r>
      <w:r>
        <w:tab/>
        <w:t>The cell being identified or measured is detectable.</w:t>
      </w:r>
    </w:p>
    <w:p w14:paraId="61AEDAD8" w14:textId="77777777" w:rsidR="00E711D4" w:rsidRDefault="00E711D4" w:rsidP="00E711D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0C0E8A28" w14:textId="77777777" w:rsidR="00E711D4" w:rsidRDefault="00E711D4" w:rsidP="00E711D4">
      <w:pPr>
        <w:pStyle w:val="B10"/>
      </w:pPr>
      <w:r>
        <w:t>-</w:t>
      </w:r>
      <w:r>
        <w:tab/>
        <w:t>SS-RSRP related side conditions given in clauses 10.1.4 for FR1, for a corresponding Band,</w:t>
      </w:r>
    </w:p>
    <w:p w14:paraId="24D6EA6A" w14:textId="77777777" w:rsidR="00E711D4" w:rsidRDefault="00E711D4" w:rsidP="00E711D4">
      <w:pPr>
        <w:pStyle w:val="B10"/>
      </w:pPr>
      <w:r>
        <w:t>-</w:t>
      </w:r>
      <w:r>
        <w:tab/>
        <w:t>SS-RSRQ related side conditions given in clauses 10.1.9 for FR1, for a corresponding Band,</w:t>
      </w:r>
    </w:p>
    <w:p w14:paraId="63EB9BBA" w14:textId="77777777" w:rsidR="00E711D4" w:rsidRDefault="00E711D4" w:rsidP="00E711D4">
      <w:pPr>
        <w:pStyle w:val="B10"/>
      </w:pPr>
      <w:r>
        <w:t>-</w:t>
      </w:r>
      <w:r>
        <w:tab/>
        <w:t>SS-SINR related side conditions given in clauses 10.1.14 for FR1, for a corresponding Band,</w:t>
      </w:r>
    </w:p>
    <w:p w14:paraId="60C229C0" w14:textId="77777777" w:rsidR="00E711D4" w:rsidRDefault="00E711D4" w:rsidP="00E711D4">
      <w:pPr>
        <w:pStyle w:val="B10"/>
        <w:rPr>
          <w:rFonts w:cs="v4.2.0"/>
        </w:rPr>
      </w:pPr>
      <w:r>
        <w:t>-</w:t>
      </w:r>
      <w:r>
        <w:tab/>
        <w:t xml:space="preserve">SSB_RP and SSB </w:t>
      </w:r>
      <w:r>
        <w:rPr>
          <w:lang w:val="en-US"/>
        </w:rPr>
        <w:t>Ês/Iot</w:t>
      </w:r>
      <w:r>
        <w:t xml:space="preserve"> according to Annex B.2.3 for a corresponding Band.</w:t>
      </w:r>
    </w:p>
    <w:p w14:paraId="13C89C45" w14:textId="77777777" w:rsidR="00E711D4" w:rsidRDefault="00E711D4" w:rsidP="00E711D4">
      <w:pPr>
        <w:pStyle w:val="Heading3"/>
      </w:pPr>
      <w:r>
        <w:t>9.3</w:t>
      </w:r>
      <w:r>
        <w:rPr>
          <w:lang w:val="en-US" w:eastAsia="zh-CN"/>
        </w:rPr>
        <w:t>D</w:t>
      </w:r>
      <w:r>
        <w:t>.3</w:t>
      </w:r>
      <w:r>
        <w:tab/>
        <w:t>Number of cells and number of SSB</w:t>
      </w:r>
    </w:p>
    <w:p w14:paraId="121FBDAA" w14:textId="77777777" w:rsidR="00E711D4" w:rsidRDefault="00E711D4" w:rsidP="00E711D4">
      <w:pPr>
        <w:pStyle w:val="Heading4"/>
      </w:pPr>
      <w:r>
        <w:t>9.3</w:t>
      </w:r>
      <w:r>
        <w:rPr>
          <w:lang w:val="en-US" w:eastAsia="zh-CN"/>
        </w:rPr>
        <w:t>D</w:t>
      </w:r>
      <w:r>
        <w:t>.3.1</w:t>
      </w:r>
      <w:r>
        <w:tab/>
        <w:t>Requirements for FR1</w:t>
      </w:r>
    </w:p>
    <w:p w14:paraId="66BBD7E1" w14:textId="77777777" w:rsidR="00E711D4" w:rsidRDefault="00E711D4" w:rsidP="00E711D4">
      <w:r>
        <w:t xml:space="preserve">For each inter-frequency layer, during each layer 1 measurement period, the UE shall be capable of performing </w:t>
      </w:r>
      <w:r>
        <w:rPr>
          <w:rFonts w:cs="v4.2.0"/>
        </w:rPr>
        <w:t>SS-RSRP, SS-RSRQ, and SS-SINR measurements for</w:t>
      </w:r>
      <w:r>
        <w:t xml:space="preserve"> at least: </w:t>
      </w:r>
    </w:p>
    <w:p w14:paraId="4F55CA9F" w14:textId="77777777" w:rsidR="00E711D4" w:rsidRDefault="00E711D4" w:rsidP="00E711D4">
      <w:pPr>
        <w:pStyle w:val="B10"/>
      </w:pPr>
      <w:r>
        <w:t>-</w:t>
      </w:r>
      <w:r>
        <w:tab/>
        <w:t>4 identified cells, and</w:t>
      </w:r>
    </w:p>
    <w:p w14:paraId="294B2794" w14:textId="77777777" w:rsidR="00E711D4" w:rsidRDefault="00E711D4" w:rsidP="00E711D4">
      <w:pPr>
        <w:pStyle w:val="B10"/>
      </w:pPr>
      <w:r>
        <w:t>-</w:t>
      </w:r>
      <w:r>
        <w:tab/>
        <w:t>7 SSBs with different SSB index and/or PCI on the inter-frequency layer.</w:t>
      </w:r>
    </w:p>
    <w:p w14:paraId="433A2F3C" w14:textId="77777777" w:rsidR="00E711D4" w:rsidRDefault="00E711D4" w:rsidP="00E711D4">
      <w:pPr>
        <w:pStyle w:val="Heading3"/>
        <w:rPr>
          <w:lang w:eastAsia="zh-CN"/>
        </w:rPr>
      </w:pPr>
      <w:r>
        <w:t>9.3</w:t>
      </w:r>
      <w:r>
        <w:rPr>
          <w:lang w:val="en-US" w:eastAsia="zh-CN"/>
        </w:rPr>
        <w:t>D</w:t>
      </w:r>
      <w:r>
        <w:t>.4</w:t>
      </w:r>
      <w:r>
        <w:tab/>
        <w:t xml:space="preserve">Inter-frequency </w:t>
      </w:r>
      <w:r>
        <w:rPr>
          <w:rFonts w:hint="eastAsia"/>
          <w:lang w:eastAsia="zh-CN"/>
        </w:rPr>
        <w:t>measurement with measurement gaps</w:t>
      </w:r>
    </w:p>
    <w:p w14:paraId="2A32DBCD" w14:textId="77777777" w:rsidR="00E711D4" w:rsidRDefault="00E711D4" w:rsidP="00E711D4">
      <w:pPr>
        <w:rPr>
          <w:lang w:eastAsia="zh-CN"/>
        </w:rPr>
      </w:pPr>
      <w:r>
        <w:t xml:space="preserve">The requirements in clause </w:t>
      </w:r>
      <w:r>
        <w:rPr>
          <w:rFonts w:hint="eastAsia"/>
          <w:lang w:eastAsia="zh-CN"/>
        </w:rPr>
        <w:t>9.</w:t>
      </w:r>
      <w:r>
        <w:rPr>
          <w:rFonts w:hint="eastAsia"/>
          <w:lang w:val="en-US" w:eastAsia="zh-CN"/>
        </w:rPr>
        <w:t>3.4</w:t>
      </w:r>
      <w:r>
        <w:t xml:space="preserve"> shall apply only for FR1</w:t>
      </w:r>
      <w:r>
        <w:rPr>
          <w:lang w:eastAsia="zh-CN"/>
        </w:rPr>
        <w:t xml:space="preserve"> without considering CA/DC and inter RAT measurement.</w:t>
      </w:r>
    </w:p>
    <w:p w14:paraId="7C271A7D" w14:textId="77777777" w:rsidR="00E711D4" w:rsidRDefault="00E711D4" w:rsidP="00E711D4">
      <w:pPr>
        <w:pStyle w:val="Heading3"/>
        <w:rPr>
          <w:lang w:eastAsia="zh-CN"/>
        </w:rPr>
      </w:pPr>
      <w:r>
        <w:t>9.3</w:t>
      </w:r>
      <w:r>
        <w:rPr>
          <w:lang w:val="en-US" w:eastAsia="zh-CN"/>
        </w:rPr>
        <w:t>D</w:t>
      </w:r>
      <w:r>
        <w:t>.5</w:t>
      </w:r>
      <w:r>
        <w:tab/>
        <w:t>Inter-frequency measurements</w:t>
      </w:r>
    </w:p>
    <w:p w14:paraId="03303782" w14:textId="77777777" w:rsidR="00E711D4" w:rsidRDefault="00E711D4" w:rsidP="00E711D4">
      <w:pPr>
        <w:rPr>
          <w:lang w:eastAsia="zh-CN"/>
        </w:rPr>
      </w:pPr>
      <w:r>
        <w:t xml:space="preserve">The requirements in clause </w:t>
      </w:r>
      <w:r>
        <w:rPr>
          <w:rFonts w:hint="eastAsia"/>
          <w:lang w:eastAsia="zh-CN"/>
        </w:rPr>
        <w:t>9.</w:t>
      </w:r>
      <w:r>
        <w:rPr>
          <w:rFonts w:hint="eastAsia"/>
          <w:lang w:val="en-US" w:eastAsia="zh-CN"/>
        </w:rPr>
        <w:t>3.5</w:t>
      </w:r>
      <w:r>
        <w:t xml:space="preserve"> shall apply only for FR1</w:t>
      </w:r>
      <w:r>
        <w:rPr>
          <w:lang w:eastAsia="zh-CN"/>
        </w:rPr>
        <w:t xml:space="preserve"> without considering CA/DC and inter RAT measurement.</w:t>
      </w:r>
    </w:p>
    <w:p w14:paraId="6BCE20B5" w14:textId="77777777" w:rsidR="00E711D4" w:rsidRDefault="00E711D4" w:rsidP="00E711D4">
      <w:pPr>
        <w:pStyle w:val="Heading3"/>
        <w:rPr>
          <w:lang w:eastAsia="zh-CN"/>
        </w:rPr>
      </w:pPr>
      <w:r>
        <w:rPr>
          <w:rFonts w:eastAsia="Calibri"/>
        </w:rPr>
        <w:t>9.3</w:t>
      </w:r>
      <w:r>
        <w:rPr>
          <w:lang w:val="en-US" w:eastAsia="zh-CN"/>
        </w:rPr>
        <w:t>D</w:t>
      </w:r>
      <w:r>
        <w:rPr>
          <w:rFonts w:eastAsia="Calibri"/>
        </w:rPr>
        <w:t>.6</w:t>
      </w:r>
      <w:r>
        <w:rPr>
          <w:rFonts w:eastAsia="Calibri"/>
        </w:rPr>
        <w:tab/>
      </w:r>
      <w:r>
        <w:t>Inter-frequency measurements reporting requirements</w:t>
      </w:r>
    </w:p>
    <w:p w14:paraId="5DC9BF95" w14:textId="77777777" w:rsidR="00E711D4" w:rsidRDefault="00E711D4" w:rsidP="00E711D4">
      <w:pPr>
        <w:rPr>
          <w:lang w:eastAsia="zh-CN"/>
        </w:rPr>
      </w:pPr>
      <w:r>
        <w:t xml:space="preserve">The requirements in clause </w:t>
      </w:r>
      <w:r>
        <w:rPr>
          <w:rFonts w:hint="eastAsia"/>
          <w:lang w:eastAsia="zh-CN"/>
        </w:rPr>
        <w:t>9.</w:t>
      </w:r>
      <w:r>
        <w:rPr>
          <w:rFonts w:hint="eastAsia"/>
          <w:lang w:val="en-US" w:eastAsia="zh-CN"/>
        </w:rPr>
        <w:t>3.6</w:t>
      </w:r>
      <w:r>
        <w:t xml:space="preserve"> shall apply only for FR1</w:t>
      </w:r>
      <w:r>
        <w:rPr>
          <w:lang w:eastAsia="zh-CN"/>
        </w:rPr>
        <w:t xml:space="preserve"> without considering CA/DC and inter RAT measurement.</w:t>
      </w:r>
    </w:p>
    <w:p w14:paraId="1FC7A367" w14:textId="77777777" w:rsidR="00E711D4" w:rsidRDefault="00E711D4" w:rsidP="00E711D4">
      <w:pPr>
        <w:pStyle w:val="Heading3"/>
        <w:rPr>
          <w:lang w:eastAsia="ja-JP"/>
        </w:rPr>
      </w:pPr>
      <w:r>
        <w:rPr>
          <w:lang w:eastAsia="ja-JP"/>
        </w:rPr>
        <w:t>9.3</w:t>
      </w:r>
      <w:r>
        <w:rPr>
          <w:lang w:val="en-US" w:eastAsia="zh-CN"/>
        </w:rPr>
        <w:t>D</w:t>
      </w:r>
      <w:r>
        <w:rPr>
          <w:lang w:eastAsia="ja-JP"/>
        </w:rPr>
        <w:t>.7</w:t>
      </w:r>
      <w:r>
        <w:rPr>
          <w:lang w:eastAsia="ja-JP"/>
        </w:rPr>
        <w:tab/>
        <w:t>Void</w:t>
      </w:r>
    </w:p>
    <w:p w14:paraId="48D46BF4" w14:textId="77777777" w:rsidR="00E711D4" w:rsidRDefault="00E711D4" w:rsidP="00E711D4">
      <w:pPr>
        <w:pStyle w:val="Heading3"/>
        <w:rPr>
          <w:lang w:eastAsia="ja-JP"/>
        </w:rPr>
      </w:pPr>
      <w:r>
        <w:rPr>
          <w:lang w:eastAsia="ja-JP"/>
        </w:rPr>
        <w:t>9.3</w:t>
      </w:r>
      <w:r>
        <w:rPr>
          <w:lang w:val="en-US" w:eastAsia="zh-CN"/>
        </w:rPr>
        <w:t>D</w:t>
      </w:r>
      <w:r>
        <w:rPr>
          <w:lang w:eastAsia="ja-JP"/>
        </w:rPr>
        <w:t>.</w:t>
      </w:r>
      <w:r>
        <w:rPr>
          <w:rFonts w:hint="eastAsia"/>
          <w:lang w:val="en-US" w:eastAsia="zh-CN"/>
        </w:rPr>
        <w:t>8</w:t>
      </w:r>
      <w:r>
        <w:rPr>
          <w:lang w:eastAsia="ja-JP"/>
        </w:rPr>
        <w:tab/>
        <w:t>Void</w:t>
      </w:r>
    </w:p>
    <w:p w14:paraId="183E38B3" w14:textId="77777777" w:rsidR="00E711D4" w:rsidRDefault="00E711D4" w:rsidP="00E711D4">
      <w:pPr>
        <w:pStyle w:val="Heading3"/>
        <w:rPr>
          <w:lang w:eastAsia="zh-CN"/>
        </w:rPr>
      </w:pPr>
      <w:r>
        <w:rPr>
          <w:rFonts w:hint="eastAsia"/>
          <w:lang w:eastAsia="zh-CN"/>
        </w:rPr>
        <w:t>9.3</w:t>
      </w:r>
      <w:r>
        <w:rPr>
          <w:lang w:val="en-US" w:eastAsia="zh-CN"/>
        </w:rPr>
        <w:t>D</w:t>
      </w:r>
      <w:r>
        <w:rPr>
          <w:rFonts w:hint="eastAsia"/>
          <w:lang w:eastAsia="zh-CN"/>
        </w:rPr>
        <w:t>.9</w:t>
      </w:r>
      <w:r>
        <w:rPr>
          <w:lang w:eastAsia="zh-CN"/>
        </w:rPr>
        <w:tab/>
        <w:t>Inter frequency measurements without measurement gaps</w:t>
      </w:r>
    </w:p>
    <w:p w14:paraId="2611E254" w14:textId="77777777" w:rsidR="00E711D4" w:rsidRDefault="00E711D4" w:rsidP="00E711D4">
      <w:pPr>
        <w:pStyle w:val="Heading4"/>
      </w:pPr>
      <w:r>
        <w:rPr>
          <w:rFonts w:hint="eastAsia"/>
        </w:rPr>
        <w:t>9.3</w:t>
      </w:r>
      <w:r>
        <w:rPr>
          <w:lang w:val="en-US" w:eastAsia="zh-CN"/>
        </w:rPr>
        <w:t>D</w:t>
      </w:r>
      <w:r>
        <w:rPr>
          <w:rFonts w:hint="eastAsia"/>
        </w:rPr>
        <w:t>.9.</w:t>
      </w:r>
      <w:r>
        <w:rPr>
          <w:rFonts w:hint="eastAsia"/>
          <w:lang w:eastAsia="zh-CN"/>
        </w:rPr>
        <w:t>1</w:t>
      </w:r>
      <w:r>
        <w:rPr>
          <w:lang w:eastAsia="zh-CN"/>
        </w:rPr>
        <w:tab/>
      </w:r>
      <w:r>
        <w:rPr>
          <w:rFonts w:hint="eastAsia"/>
        </w:rPr>
        <w:t>Inter</w:t>
      </w:r>
      <w:r>
        <w:t xml:space="preserve"> </w:t>
      </w:r>
      <w:r>
        <w:rPr>
          <w:rFonts w:hint="eastAsia"/>
        </w:rPr>
        <w:t>frequency Cell identification</w:t>
      </w:r>
    </w:p>
    <w:p w14:paraId="172465F1" w14:textId="77777777" w:rsidR="00E711D4" w:rsidRDefault="00E711D4" w:rsidP="00E711D4">
      <w:pPr>
        <w:rPr>
          <w:lang w:eastAsia="zh-CN"/>
        </w:rPr>
      </w:pPr>
      <w:r>
        <w:rPr>
          <w:rFonts w:cs="v4.2.0"/>
        </w:rPr>
        <w:t xml:space="preserve">UE </w:t>
      </w:r>
      <w:r>
        <w:t>satisfying the applicability conditions specified in 9.3</w:t>
      </w:r>
      <w:r>
        <w:rPr>
          <w:lang w:val="en-US" w:eastAsia="zh-CN"/>
        </w:rPr>
        <w:t>D</w:t>
      </w:r>
      <w:r>
        <w:t>.1 on the requirement in this clause</w:t>
      </w:r>
      <w:r>
        <w:rPr>
          <w:rFonts w:cs="v4.2.0"/>
        </w:rPr>
        <w:t xml:space="preserv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rFonts w:eastAsia="SimSun"/>
          <w:i/>
          <w:iCs/>
          <w:lang w:val="en-US" w:eastAsia="zh-CN"/>
        </w:rPr>
        <w:t>deriveSSB-IndexFromCellInter-r17</w:t>
      </w:r>
      <w:r>
        <w:rPr>
          <w:rFonts w:eastAsia="SimSun"/>
          <w:lang w:val="en-US" w:eastAsia="zh-CN"/>
        </w:rPr>
        <w:t xml:space="preserve"> is configured for the FR1</w:t>
      </w:r>
      <w:r>
        <w:rPr>
          <w:rFonts w:cs="v4.2.0"/>
        </w:rPr>
        <w:t>. Otherwise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lang w:eastAsia="zh-CN"/>
        </w:rPr>
        <w:t>.</w:t>
      </w:r>
    </w:p>
    <w:p w14:paraId="6A679595" w14:textId="77777777" w:rsidR="00E711D4" w:rsidRDefault="00E711D4" w:rsidP="00E711D4">
      <w:pPr>
        <w:pStyle w:val="B10"/>
      </w:pPr>
      <w:r>
        <w:t>-</w:t>
      </w:r>
      <w:r>
        <w:tab/>
        <w:t xml:space="preserve">For inter-frequency SSB based measurements without measurement gaps in active BWP, </w:t>
      </w:r>
      <w:r>
        <w:rPr>
          <w:lang w:eastAsia="zh-CN"/>
        </w:rPr>
        <w:t xml:space="preserve">it is assumed that when UE performs inter-frequency measurements without measurement gaps in a TDD bands on FR1, </w:t>
      </w:r>
      <w:r>
        <w:t>SFN and frame boundary across serving cell and inter-frequency neighbor cells is aligned</w:t>
      </w:r>
    </w:p>
    <w:p w14:paraId="22E25676" w14:textId="77777777" w:rsidR="00E711D4" w:rsidRDefault="00E711D4" w:rsidP="00E711D4">
      <w:pPr>
        <w:pStyle w:val="EQ"/>
      </w:pPr>
      <w:r>
        <w:tab/>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601BC4D5" w14:textId="77777777" w:rsidR="00E711D4" w:rsidRDefault="00E711D4" w:rsidP="00E711D4">
      <w:pPr>
        <w:pStyle w:val="EQ"/>
      </w:pPr>
      <w:r>
        <w:tab/>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45B02A9" w14:textId="77777777" w:rsidR="00E711D4" w:rsidRDefault="00E711D4" w:rsidP="00E711D4">
      <w:r>
        <w:t>Where:</w:t>
      </w:r>
    </w:p>
    <w:p w14:paraId="5281DAB8" w14:textId="77777777" w:rsidR="00E711D4" w:rsidRDefault="00E711D4" w:rsidP="00E711D4">
      <w:pPr>
        <w:pStyle w:val="B10"/>
      </w:pPr>
      <w:r>
        <w:rPr>
          <w:lang w:val="en-US"/>
        </w:rPr>
        <w:t>-</w:t>
      </w:r>
      <w:r>
        <w:rPr>
          <w:lang w:val="en-US"/>
        </w:rPr>
        <w:tab/>
      </w:r>
      <w:r>
        <w:t>T</w:t>
      </w:r>
      <w:r>
        <w:rPr>
          <w:vertAlign w:val="subscript"/>
        </w:rPr>
        <w:t>PSS/SSS_sync_inter</w:t>
      </w:r>
      <w:r>
        <w:t>: it is the time period used in PSS/SSS detection given in table 9.3</w:t>
      </w:r>
      <w:r>
        <w:rPr>
          <w:lang w:val="en-US" w:eastAsia="zh-CN"/>
        </w:rPr>
        <w:t>D</w:t>
      </w:r>
      <w:r>
        <w:t>.9.1-1.</w:t>
      </w:r>
    </w:p>
    <w:p w14:paraId="5AB0B011" w14:textId="77777777" w:rsidR="00E711D4" w:rsidRDefault="00E711D4" w:rsidP="00E711D4">
      <w:pPr>
        <w:pStyle w:val="B10"/>
      </w:pPr>
      <w:r>
        <w:t>-</w:t>
      </w:r>
      <w:r>
        <w:tab/>
        <w:t>T</w:t>
      </w:r>
      <w:r>
        <w:rPr>
          <w:vertAlign w:val="subscript"/>
        </w:rPr>
        <w:t>SSB_time_index_inter</w:t>
      </w:r>
      <w:r>
        <w:t>: it is the time period used to acquire the index of the SSB being measured given in table 9.3</w:t>
      </w:r>
      <w:r>
        <w:rPr>
          <w:lang w:val="en-US" w:eastAsia="zh-CN"/>
        </w:rPr>
        <w:t>D</w:t>
      </w:r>
      <w:r>
        <w:t>.9.1-3.</w:t>
      </w:r>
    </w:p>
    <w:p w14:paraId="475F533E" w14:textId="77777777" w:rsidR="00E711D4" w:rsidRDefault="00E711D4" w:rsidP="00E711D4">
      <w:pPr>
        <w:pStyle w:val="B10"/>
        <w:rPr>
          <w:lang w:eastAsia="zh-CN"/>
        </w:rPr>
      </w:pPr>
      <w:r>
        <w:rPr>
          <w:rFonts w:eastAsia="Malgun Gothic"/>
        </w:rPr>
        <w:t>-</w:t>
      </w:r>
      <w:r>
        <w:rPr>
          <w:rFonts w:eastAsia="Malgun Gothic"/>
        </w:rPr>
        <w:tab/>
        <w:t>T</w:t>
      </w:r>
      <w:r>
        <w:rPr>
          <w:rFonts w:eastAsia="Malgun Gothic"/>
          <w:vertAlign w:val="subscript"/>
        </w:rPr>
        <w:t xml:space="preserve"> SSB_measurement_period_inter</w:t>
      </w:r>
      <w:r>
        <w:rPr>
          <w:rFonts w:eastAsia="Malgun Gothic"/>
        </w:rPr>
        <w:t>: equal to a measurement period of SSB based measurement given in table 9.3</w:t>
      </w:r>
      <w:r>
        <w:rPr>
          <w:lang w:val="en-US" w:eastAsia="zh-CN"/>
        </w:rPr>
        <w:t>D</w:t>
      </w:r>
      <w:r>
        <w:rPr>
          <w:rFonts w:eastAsia="Malgun Gothic"/>
        </w:rPr>
        <w:t>.9.2-1</w:t>
      </w:r>
      <w:r>
        <w:rPr>
          <w:rFonts w:hint="eastAsia"/>
          <w:lang w:eastAsia="zh-CN"/>
        </w:rPr>
        <w:t>.</w:t>
      </w:r>
    </w:p>
    <w:p w14:paraId="2F094DE9" w14:textId="77777777" w:rsidR="00E711D4" w:rsidRDefault="00E711D4" w:rsidP="00E711D4">
      <w:pPr>
        <w:pStyle w:val="B10"/>
        <w:rPr>
          <w:rFonts w:eastAsia="Malgun Gothic"/>
          <w:lang w:eastAsia="zh-CN"/>
        </w:rPr>
      </w:pPr>
      <w:r>
        <w:rPr>
          <w:rFonts w:eastAsia="Malgun Gothic"/>
        </w:rPr>
        <w:t>-</w:t>
      </w:r>
      <w:r>
        <w:rPr>
          <w:rFonts w:eastAsia="Malgun Gothic"/>
        </w:rPr>
        <w:tab/>
        <w:t>T</w:t>
      </w:r>
      <w:r>
        <w:rPr>
          <w:rFonts w:eastAsia="Malgun Gothic"/>
          <w:vertAlign w:val="subscript"/>
        </w:rPr>
        <w:t xml:space="preserve"> SSB_measurement_period_inter</w:t>
      </w:r>
      <w:r>
        <w:rPr>
          <w:rFonts w:eastAsia="Malgun Gothic"/>
        </w:rPr>
        <w:t>: equal to a measurement period of SSB based measurement given in table 9.3</w:t>
      </w:r>
      <w:r>
        <w:rPr>
          <w:lang w:val="en-US" w:eastAsia="zh-CN"/>
        </w:rPr>
        <w:t>D</w:t>
      </w:r>
      <w:r>
        <w:rPr>
          <w:rFonts w:eastAsia="Malgun Gothic"/>
        </w:rPr>
        <w:t>.9.2-1.</w:t>
      </w:r>
    </w:p>
    <w:p w14:paraId="12FEBC10" w14:textId="77777777" w:rsidR="00E711D4" w:rsidRDefault="00E711D4" w:rsidP="00E711D4">
      <w:pPr>
        <w:pStyle w:val="B10"/>
        <w:rPr>
          <w:lang w:eastAsia="zh-CN"/>
        </w:rPr>
      </w:pPr>
      <w:r>
        <w:t>-</w:t>
      </w:r>
      <w:r>
        <w:tab/>
        <w:t>CSSF</w:t>
      </w:r>
      <w:r>
        <w:rPr>
          <w:vertAlign w:val="subscript"/>
        </w:rPr>
        <w:t>inter</w:t>
      </w:r>
      <w:r>
        <w:t>: it is a carrier specific scaling factor and is determined according to CSSF</w:t>
      </w:r>
      <w:r>
        <w:rPr>
          <w:vertAlign w:val="subscript"/>
        </w:rPr>
        <w:t xml:space="preserve">outside_gap,i </w:t>
      </w:r>
      <w:r>
        <w:t>in clause 9.1</w:t>
      </w:r>
      <w:r>
        <w:rPr>
          <w:lang w:val="en-US" w:eastAsia="zh-CN"/>
        </w:rPr>
        <w:t>D</w:t>
      </w:r>
      <w:r>
        <w:t xml:space="preserve">.5.1 for measurement conducted outside measurement gaps, i.e. when </w:t>
      </w:r>
      <w:r>
        <w:rPr>
          <w:rFonts w:hint="eastAsia"/>
          <w:lang w:eastAsia="zh-CN"/>
        </w:rPr>
        <w:t>interfrequency</w:t>
      </w:r>
      <w:r>
        <w:t xml:space="preserve"> SMTC is fully non overlapping or partially overlapping with measurement gaps or according to CSSF</w:t>
      </w:r>
      <w:r>
        <w:rPr>
          <w:vertAlign w:val="subscript"/>
        </w:rPr>
        <w:t xml:space="preserve">within_gap,i </w:t>
      </w:r>
      <w:r>
        <w:t>in clause 9.1</w:t>
      </w:r>
      <w:r>
        <w:rPr>
          <w:lang w:val="en-US" w:eastAsia="zh-CN"/>
        </w:rPr>
        <w:t>D</w:t>
      </w:r>
      <w:r>
        <w:t xml:space="preserve">.5.2 for measurement conducted within measurement gaps, i.e. when </w:t>
      </w:r>
      <w:r>
        <w:rPr>
          <w:rFonts w:hint="eastAsia"/>
          <w:lang w:eastAsia="zh-CN"/>
        </w:rPr>
        <w:t>interfrequency</w:t>
      </w:r>
      <w:r>
        <w:t xml:space="preserve"> SMTC is fully overlapping with measurement gaps</w:t>
      </w:r>
      <w:r>
        <w:rPr>
          <w:rFonts w:hint="eastAsia"/>
          <w:lang w:eastAsia="zh-CN"/>
        </w:rPr>
        <w:t>.</w:t>
      </w:r>
    </w:p>
    <w:p w14:paraId="5181722D" w14:textId="77777777" w:rsidR="00E711D4" w:rsidRDefault="00E711D4" w:rsidP="00A570DB">
      <w:pPr>
        <w:rPr>
          <w:lang w:eastAsia="zh-CN"/>
        </w:rPr>
      </w:pPr>
      <w:r>
        <w:rPr>
          <w:lang w:eastAsia="zh-CN"/>
        </w:rPr>
        <w:t xml:space="preserve">For ATG UE with phase array antenna, </w:t>
      </w:r>
    </w:p>
    <w:p w14:paraId="6E06034F" w14:textId="77777777" w:rsidR="00E711D4" w:rsidRDefault="00E711D4" w:rsidP="00E711D4">
      <w:pPr>
        <w:pStyle w:val="B10"/>
        <w:rPr>
          <w:lang w:eastAsia="zh-CN"/>
        </w:rPr>
      </w:pPr>
      <w:r>
        <w:rPr>
          <w:lang w:eastAsia="zh-CN"/>
        </w:rPr>
        <w:t>-</w:t>
      </w:r>
      <w:r>
        <w:rPr>
          <w:lang w:eastAsia="zh-CN"/>
        </w:rPr>
        <w:tab/>
        <w:t>P’ is a s</w:t>
      </w:r>
      <w:r>
        <w:rPr>
          <w:lang w:val="en-US" w:eastAsia="zh-CN"/>
        </w:rPr>
        <w:t>caling</w:t>
      </w:r>
      <w:r>
        <w:rPr>
          <w:lang w:eastAsia="zh-CN"/>
        </w:rPr>
        <w:t xml:space="preserve"> factor for L1 serving cell measurement, L3 neighbouring cell intra-frequency measurement without MG and inter-frequency measurement without MG, which is defined as:</w:t>
      </w:r>
    </w:p>
    <w:p w14:paraId="77B9DB2B" w14:textId="77777777" w:rsidR="00E711D4" w:rsidRDefault="00E711D4" w:rsidP="00E711D4">
      <w:pPr>
        <w:pStyle w:val="B20"/>
      </w:pPr>
      <w:r>
        <w:t>-</w:t>
      </w:r>
      <w:r>
        <w:tab/>
      </w:r>
      <w:r>
        <w:rPr>
          <w:rFonts w:hint="eastAsia"/>
        </w:rPr>
        <w:t xml:space="preserve">P=1, </w:t>
      </w:r>
    </w:p>
    <w:p w14:paraId="3019E8FF" w14:textId="77777777" w:rsidR="00E711D4" w:rsidRDefault="00E711D4" w:rsidP="00E711D4">
      <w:pPr>
        <w:pStyle w:val="B30"/>
      </w:pPr>
      <w:r>
        <w:t>-</w:t>
      </w:r>
      <w:r>
        <w:tab/>
      </w:r>
      <w:r>
        <w:rPr>
          <w:rFonts w:hint="eastAsia"/>
        </w:rPr>
        <w:t>if only serving cell are measured (for intra-frequency measurement)</w:t>
      </w:r>
    </w:p>
    <w:p w14:paraId="6D0C5986" w14:textId="77777777" w:rsidR="00E711D4" w:rsidRDefault="00E711D4" w:rsidP="00E711D4">
      <w:pPr>
        <w:pStyle w:val="B30"/>
      </w:pPr>
      <w:r>
        <w:t>-</w:t>
      </w:r>
      <w:r>
        <w:tab/>
      </w:r>
      <w:r>
        <w:rPr>
          <w:rFonts w:hint="eastAsia"/>
        </w:rPr>
        <w:t xml:space="preserve">if all of the reference signals configured for RLM, BFD, CBD or L1-RSRP for beam reporting outside measurement gap are not fully overlapped by SMTC occasions, or </w:t>
      </w:r>
    </w:p>
    <w:p w14:paraId="0DD3502F" w14:textId="77777777" w:rsidR="00E711D4" w:rsidRDefault="00E711D4" w:rsidP="00E711D4">
      <w:pPr>
        <w:pStyle w:val="B30"/>
      </w:pPr>
      <w:r>
        <w:t>-</w:t>
      </w:r>
      <w:r>
        <w:tab/>
      </w:r>
      <w:r>
        <w:rPr>
          <w:rFonts w:hint="eastAsia"/>
        </w:rPr>
        <w:t>if all of the reference signal configured for RLM, BFD, CBD or L1-RSRP for beam reporting outside measurement gap and fully-overlapped by  SMTC occasions are not overlapped with any of the SSB symbols and the RSSI symbols, and 1 symbol before each consecutive SSB symbols and the RSSI symbols, and 1 symbol after each consecutive SSB symbols and the RSSI symbols, given that SSB-ToMeasure and SS-RSSI-Measurement are configured, and RSSI symbols are indicated by SS-RSSI-Measurement;</w:t>
      </w:r>
    </w:p>
    <w:p w14:paraId="7EB7E121" w14:textId="77777777" w:rsidR="00E711D4" w:rsidRDefault="00E711D4" w:rsidP="00E711D4">
      <w:pPr>
        <w:pStyle w:val="B20"/>
      </w:pPr>
      <w:r>
        <w:t>-</w:t>
      </w:r>
      <w:r>
        <w:tab/>
      </w:r>
      <w:r>
        <w:rPr>
          <w:rFonts w:hint="eastAsia"/>
        </w:rPr>
        <w:t>P = 1.5 (P</w:t>
      </w:r>
      <w:r>
        <w:rPr>
          <w:rFonts w:hint="eastAsia"/>
          <w:vertAlign w:val="subscript"/>
        </w:rPr>
        <w:t>sharing factor</w:t>
      </w:r>
      <w:r>
        <w:rPr>
          <w:rFonts w:hint="eastAsia"/>
        </w:rPr>
        <w:t>/P</w:t>
      </w:r>
      <w:r>
        <w:rPr>
          <w:rFonts w:hint="eastAsia"/>
          <w:vertAlign w:val="subscript"/>
        </w:rPr>
        <w:t>sharing factor</w:t>
      </w:r>
      <w:r>
        <w:rPr>
          <w:rFonts w:hint="eastAsia"/>
        </w:rPr>
        <w:t>-1), otherwise.</w:t>
      </w:r>
    </w:p>
    <w:p w14:paraId="6F44A8D2" w14:textId="77777777" w:rsidR="00E711D4" w:rsidRDefault="00E711D4" w:rsidP="00E711D4">
      <w:pPr>
        <w:rPr>
          <w:lang w:eastAsia="zh-CN"/>
        </w:rPr>
      </w:pPr>
    </w:p>
    <w:p w14:paraId="380D679E" w14:textId="77777777" w:rsidR="00E711D4" w:rsidRDefault="00E711D4" w:rsidP="00E711D4">
      <w:pPr>
        <w:rPr>
          <w:lang w:eastAsia="zh-CN"/>
        </w:rPr>
      </w:pPr>
      <w:r>
        <w:t>For inter-frequency SSB based measurements without measurement gaps in active BWP</w:t>
      </w:r>
      <w:r>
        <w:rPr>
          <w:rFonts w:hint="eastAsia"/>
          <w:lang w:eastAsia="zh-CN"/>
        </w:rPr>
        <w:t>.</w:t>
      </w:r>
    </w:p>
    <w:p w14:paraId="754CDE74" w14:textId="77777777" w:rsidR="00E711D4" w:rsidRDefault="00E711D4" w:rsidP="00E711D4">
      <w:pPr>
        <w:pStyle w:val="B10"/>
      </w:pPr>
      <w:r>
        <w:tab/>
        <w:t>M</w:t>
      </w:r>
      <w:r>
        <w:rPr>
          <w:vertAlign w:val="subscript"/>
        </w:rPr>
        <w:t>pss/sss_sync_inter</w:t>
      </w:r>
      <w:r>
        <w:t>: For FR1, M</w:t>
      </w:r>
      <w:r>
        <w:rPr>
          <w:vertAlign w:val="subscript"/>
        </w:rPr>
        <w:t xml:space="preserve">pss/sss_sync_inter </w:t>
      </w:r>
      <w:r>
        <w:t>= 5.</w:t>
      </w:r>
    </w:p>
    <w:p w14:paraId="20FF01FA" w14:textId="77777777" w:rsidR="00E711D4" w:rsidRDefault="00E711D4" w:rsidP="00E711D4">
      <w:pPr>
        <w:pStyle w:val="B10"/>
      </w:pPr>
      <w:r>
        <w:tab/>
        <w:t>M</w:t>
      </w:r>
      <w:r>
        <w:rPr>
          <w:vertAlign w:val="subscript"/>
        </w:rPr>
        <w:t>SSB_index_inter</w:t>
      </w:r>
      <w:r>
        <w:t>: For FR1, M</w:t>
      </w:r>
      <w:r>
        <w:rPr>
          <w:vertAlign w:val="subscript"/>
        </w:rPr>
        <w:t>SSB_index_inter</w:t>
      </w:r>
      <w:r>
        <w:t xml:space="preserve"> = 3.</w:t>
      </w:r>
    </w:p>
    <w:p w14:paraId="71FB94C8" w14:textId="77777777" w:rsidR="00E711D4" w:rsidRDefault="00E711D4" w:rsidP="00E711D4">
      <w:pPr>
        <w:pStyle w:val="B10"/>
        <w:rPr>
          <w:lang w:eastAsia="zh-CN"/>
        </w:rPr>
      </w:pPr>
      <w:r>
        <w:tab/>
        <w:t>M</w:t>
      </w:r>
      <w:r>
        <w:rPr>
          <w:vertAlign w:val="subscript"/>
        </w:rPr>
        <w:t>meas_period_inter</w:t>
      </w:r>
      <w:r>
        <w:t>: For FR1, M</w:t>
      </w:r>
      <w:r>
        <w:rPr>
          <w:vertAlign w:val="subscript"/>
        </w:rPr>
        <w:t>meas_period_inter</w:t>
      </w:r>
      <w:r>
        <w:t xml:space="preserve"> = 5.</w:t>
      </w:r>
    </w:p>
    <w:p w14:paraId="5B87A900" w14:textId="77777777" w:rsidR="00E711D4" w:rsidRDefault="00E711D4" w:rsidP="00E711D4">
      <w:pPr>
        <w:rPr>
          <w:u w:val="single"/>
          <w:lang w:eastAsia="zh-CN"/>
        </w:rPr>
      </w:pPr>
      <w:r>
        <w:t>K</w:t>
      </w:r>
      <w:r>
        <w:rPr>
          <w:vertAlign w:val="subscript"/>
        </w:rPr>
        <w:t>p</w:t>
      </w:r>
      <w:r>
        <w:t xml:space="preserve"> is a scaling factor for </w:t>
      </w:r>
      <w:r>
        <w:rPr>
          <w:lang w:eastAsia="zh-CN"/>
        </w:rPr>
        <w:t>an SSB frequency layer to be measured without measurement gaps.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7E6B5803" w14:textId="77777777" w:rsidR="00E711D4" w:rsidRDefault="00E711D4" w:rsidP="00A570DB">
      <w:pPr>
        <w:pStyle w:val="B10"/>
        <w:rPr>
          <w:lang w:eastAsia="zh-CN"/>
        </w:rPr>
      </w:pPr>
      <w:r>
        <w:rPr>
          <w:lang w:eastAsia="zh-CN"/>
        </w:rPr>
        <w:tab/>
        <w:t>For a window W of duration max(</w:t>
      </w:r>
      <w:r>
        <w:t>SMTC period</w:t>
      </w:r>
      <w:r>
        <w:rPr>
          <w:vertAlign w:val="subscript"/>
          <w:lang w:eastAsia="zh-CN"/>
        </w:rPr>
        <w:t xml:space="preserve">,  </w:t>
      </w:r>
      <w:r>
        <w:rPr>
          <w:lang w:eastAsia="zh-CN"/>
        </w:rPr>
        <w:t>MGRP_max), where MGRP max is the maximum MGRP across all configured per-UE MG and per-FR</w:t>
      </w:r>
      <w:r>
        <w:rPr>
          <w:rFonts w:hint="eastAsia"/>
          <w:lang w:eastAsia="zh-CN"/>
        </w:rPr>
        <w:t>1</w:t>
      </w:r>
      <w:r>
        <w:rPr>
          <w:lang w:eastAsia="zh-CN"/>
        </w:rPr>
        <w:t xml:space="preserve"> MG within the same FR as the SSB frequency layer, and starting at the beginning of any SMTC occasion: </w:t>
      </w:r>
    </w:p>
    <w:p w14:paraId="771C6452" w14:textId="77777777" w:rsidR="00E711D4" w:rsidRDefault="00E711D4" w:rsidP="00A570DB">
      <w:pPr>
        <w:pStyle w:val="B2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MG occasions within the window, and</w:t>
      </w:r>
    </w:p>
    <w:p w14:paraId="17419A19" w14:textId="77777777" w:rsidR="00E711D4" w:rsidRDefault="00E711D4" w:rsidP="00A570DB">
      <w:pPr>
        <w:pStyle w:val="B2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4AC171BF" w14:textId="77777777" w:rsidR="00E711D4" w:rsidRDefault="00E711D4" w:rsidP="00A570DB">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7A357CDB" w14:textId="77777777" w:rsidR="00E711D4" w:rsidRDefault="00E711D4" w:rsidP="00E711D4">
      <w:pPr>
        <w:rPr>
          <w:rFonts w:eastAsia="SimSun"/>
          <w:lang w:eastAsia="zh-CN"/>
        </w:rPr>
      </w:pPr>
      <w:r>
        <w:rPr>
          <w:rFonts w:eastAsia="SimSun"/>
        </w:rPr>
        <w:t xml:space="preserve">Otherwise, when UE is not configured with </w:t>
      </w:r>
      <w:r>
        <w:rPr>
          <w:rFonts w:eastAsia="SimSun"/>
          <w:lang w:eastAsia="zh-CN"/>
        </w:rPr>
        <w:t>or UE does not support concurrent measurement gaps</w:t>
      </w:r>
      <w:r>
        <w:rPr>
          <w:rFonts w:eastAsia="SimSun" w:hint="eastAsia"/>
          <w:lang w:eastAsia="zh-CN"/>
        </w:rPr>
        <w:t>:</w:t>
      </w:r>
    </w:p>
    <w:p w14:paraId="7103E0E8" w14:textId="77777777" w:rsidR="00E711D4" w:rsidRDefault="00E711D4" w:rsidP="00A570DB">
      <w:pPr>
        <w:pStyle w:val="B10"/>
        <w:rPr>
          <w:lang w:eastAsia="zh-CN"/>
        </w:rPr>
      </w:pPr>
      <w:r>
        <w:tab/>
        <w:t>When inter</w:t>
      </w:r>
      <w:r>
        <w:rPr>
          <w:rFonts w:hint="eastAsia"/>
          <w:lang w:val="en-US" w:eastAsia="zh-CN"/>
        </w:rPr>
        <w:t>-</w:t>
      </w:r>
      <w:r>
        <w:t>frequency SMTC is fully non overlapping with measurement gaps, or inter</w:t>
      </w:r>
      <w:r>
        <w:rPr>
          <w:rFonts w:hint="eastAsia"/>
          <w:lang w:eastAsia="zh-CN"/>
        </w:rPr>
        <w:t xml:space="preserve"> </w:t>
      </w:r>
      <w:r>
        <w:t xml:space="preserve">frequency SMTC is fully overlapping with MGs, </w:t>
      </w:r>
      <w:r>
        <w:rPr>
          <w:rFonts w:hint="eastAsia"/>
          <w:lang w:eastAsia="zh-TW"/>
        </w:rPr>
        <w:t>K</w:t>
      </w:r>
      <w:r>
        <w:rPr>
          <w:vertAlign w:val="subscript"/>
          <w:lang w:eastAsia="zh-TW"/>
        </w:rPr>
        <w:t>p</w:t>
      </w:r>
      <w:r>
        <w:t xml:space="preserve"> =1</w:t>
      </w:r>
      <w:r>
        <w:rPr>
          <w:rFonts w:hint="eastAsia"/>
          <w:lang w:eastAsia="zh-CN"/>
        </w:rPr>
        <w:t>.</w:t>
      </w:r>
    </w:p>
    <w:p w14:paraId="3CD80E28" w14:textId="77777777" w:rsidR="00E711D4" w:rsidRDefault="00E711D4" w:rsidP="00E711D4">
      <w:pPr>
        <w:pStyle w:val="B10"/>
      </w:pPr>
      <w:r>
        <w:tab/>
        <w:t>When inter</w:t>
      </w:r>
      <w:r>
        <w:rPr>
          <w:rFonts w:hint="eastAsia"/>
          <w:lang w:eastAsia="zh-CN"/>
        </w:rPr>
        <w:t xml:space="preserve"> </w:t>
      </w:r>
      <w:r>
        <w:t xml:space="preserve">frequency SMTC is partially overlapping with measurement gaps, </w:t>
      </w:r>
      <w:r>
        <w:rPr>
          <w:rFonts w:hint="eastAsia"/>
          <w:lang w:eastAsia="zh-TW"/>
        </w:rPr>
        <w:t>K</w:t>
      </w:r>
      <w:r>
        <w:rPr>
          <w:vertAlign w:val="subscript"/>
          <w:lang w:eastAsia="zh-TW"/>
        </w:rPr>
        <w:t>p</w:t>
      </w:r>
      <w:r>
        <w:t xml:space="preserve"> =  1/(1- (SMTC period /MGRP)), where SMTC period &lt; MGRP. When inter-frequency SMTC is partially overlapping with NCSG, </w:t>
      </w:r>
      <w:r>
        <w:rPr>
          <w:rFonts w:hint="eastAsia"/>
          <w:lang w:eastAsia="zh-TW"/>
        </w:rPr>
        <w:t>K</w:t>
      </w:r>
      <w:r>
        <w:rPr>
          <w:vertAlign w:val="subscript"/>
          <w:lang w:eastAsia="zh-TW"/>
        </w:rPr>
        <w:t>p</w:t>
      </w:r>
      <w:r>
        <w:t xml:space="preserve"> = </w:t>
      </w:r>
      <w:r>
        <w:rPr>
          <w:lang w:val="en-US"/>
        </w:rPr>
        <w:t>1/(1- (SMTC period /VIRP)), where SMTC period &lt; VIRP.</w:t>
      </w:r>
    </w:p>
    <w:p w14:paraId="47A3E155" w14:textId="77777777" w:rsidR="00E711D4" w:rsidRDefault="00E711D4" w:rsidP="00E711D4">
      <w:pPr>
        <w:rPr>
          <w:i/>
          <w:lang w:eastAsia="zh-CN"/>
        </w:rPr>
      </w:pPr>
      <w:r>
        <w:t xml:space="preserve">For calculation of </w:t>
      </w:r>
      <w:r>
        <w:rPr>
          <w:lang w:eastAsia="zh-TW"/>
        </w:rPr>
        <w:t>K</w:t>
      </w:r>
      <w:r>
        <w:rPr>
          <w:vertAlign w:val="subscript"/>
          <w:lang w:eastAsia="zh-TW"/>
        </w:rPr>
        <w:t>p</w:t>
      </w:r>
      <w:r>
        <w:t xml:space="preserve">,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75085AAF" w14:textId="77777777" w:rsidR="00E711D4" w:rsidRDefault="00E711D4" w:rsidP="00E711D4">
      <w:pPr>
        <w:pStyle w:val="TH"/>
      </w:pPr>
      <w:r>
        <w:t>Table 9.3</w:t>
      </w:r>
      <w:r>
        <w:rPr>
          <w:lang w:val="en-US" w:eastAsia="zh-CN"/>
        </w:rPr>
        <w:t>D</w:t>
      </w:r>
      <w:r>
        <w:t>.9.1-1: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E711D4" w14:paraId="7422A0EB" w14:textId="77777777" w:rsidTr="00AD76D8">
        <w:trPr>
          <w:jc w:val="center"/>
        </w:trPr>
        <w:tc>
          <w:tcPr>
            <w:tcW w:w="4247" w:type="dxa"/>
            <w:tcBorders>
              <w:top w:val="single" w:sz="4" w:space="0" w:color="auto"/>
              <w:left w:val="single" w:sz="4" w:space="0" w:color="auto"/>
              <w:bottom w:val="single" w:sz="4" w:space="0" w:color="auto"/>
              <w:right w:val="single" w:sz="4" w:space="0" w:color="auto"/>
            </w:tcBorders>
          </w:tcPr>
          <w:p w14:paraId="5C8BDF7D" w14:textId="77777777" w:rsidR="00E711D4" w:rsidRDefault="00E711D4" w:rsidP="00AD76D8">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7D09983F" w14:textId="77777777" w:rsidR="00E711D4" w:rsidRDefault="00E711D4" w:rsidP="00AD76D8">
            <w:pPr>
              <w:pStyle w:val="TAH"/>
              <w:rPr>
                <w:lang w:eastAsia="zh-CN"/>
              </w:rPr>
            </w:pPr>
            <w:r>
              <w:t>T</w:t>
            </w:r>
            <w:r>
              <w:rPr>
                <w:vertAlign w:val="subscript"/>
              </w:rPr>
              <w:t>PSS/SSS_sync_int</w:t>
            </w:r>
            <w:r>
              <w:rPr>
                <w:rFonts w:hint="eastAsia"/>
                <w:vertAlign w:val="subscript"/>
                <w:lang w:eastAsia="zh-CN"/>
              </w:rPr>
              <w:t>er</w:t>
            </w:r>
          </w:p>
        </w:tc>
      </w:tr>
      <w:tr w:rsidR="00E711D4" w14:paraId="15FB0EAD" w14:textId="77777777" w:rsidTr="00AD76D8">
        <w:trPr>
          <w:jc w:val="center"/>
        </w:trPr>
        <w:tc>
          <w:tcPr>
            <w:tcW w:w="4247" w:type="dxa"/>
            <w:tcBorders>
              <w:top w:val="single" w:sz="4" w:space="0" w:color="auto"/>
              <w:left w:val="single" w:sz="4" w:space="0" w:color="auto"/>
              <w:bottom w:val="single" w:sz="4" w:space="0" w:color="auto"/>
              <w:right w:val="single" w:sz="4" w:space="0" w:color="auto"/>
            </w:tcBorders>
          </w:tcPr>
          <w:p w14:paraId="6F845745" w14:textId="77777777" w:rsidR="00E711D4" w:rsidRDefault="00E711D4" w:rsidP="00AD76D8">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4314F4AB" w14:textId="77777777" w:rsidR="00E711D4" w:rsidRDefault="00E711D4" w:rsidP="00AD76D8">
            <w:pPr>
              <w:pStyle w:val="TAC"/>
              <w:rPr>
                <w:lang w:eastAsia="zh-CN"/>
              </w:rPr>
            </w:pPr>
            <w:r>
              <w:t>max( 600ms, ceil(</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P</w:t>
            </w:r>
            <w:r>
              <w:t>) x SMTC period )</w:t>
            </w:r>
            <w:r>
              <w:rPr>
                <w:vertAlign w:val="superscript"/>
              </w:rPr>
              <w:t>Note 1</w:t>
            </w:r>
            <w:r>
              <w:t xml:space="preserve"> x CSSF</w:t>
            </w:r>
            <w:r>
              <w:rPr>
                <w:vertAlign w:val="subscript"/>
              </w:rPr>
              <w:t>int</w:t>
            </w:r>
            <w:r>
              <w:rPr>
                <w:rFonts w:hint="eastAsia"/>
                <w:vertAlign w:val="subscript"/>
                <w:lang w:eastAsia="zh-CN"/>
              </w:rPr>
              <w:t>er</w:t>
            </w:r>
          </w:p>
        </w:tc>
      </w:tr>
      <w:tr w:rsidR="00E711D4" w14:paraId="0C6F180B" w14:textId="77777777" w:rsidTr="00AD76D8">
        <w:trPr>
          <w:jc w:val="center"/>
        </w:trPr>
        <w:tc>
          <w:tcPr>
            <w:tcW w:w="4247" w:type="dxa"/>
            <w:tcBorders>
              <w:top w:val="single" w:sz="4" w:space="0" w:color="auto"/>
              <w:left w:val="single" w:sz="4" w:space="0" w:color="auto"/>
              <w:bottom w:val="single" w:sz="4" w:space="0" w:color="auto"/>
              <w:right w:val="single" w:sz="4" w:space="0" w:color="auto"/>
            </w:tcBorders>
          </w:tcPr>
          <w:p w14:paraId="5B6ED26C" w14:textId="77777777" w:rsidR="00E711D4" w:rsidRDefault="00E711D4" w:rsidP="00AD76D8">
            <w:pPr>
              <w:pStyle w:val="TAC"/>
            </w:pPr>
            <w:r>
              <w:t>DRX 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458B4F54" w14:textId="77777777" w:rsidR="00E711D4" w:rsidRDefault="00E711D4" w:rsidP="00AD76D8">
            <w:pPr>
              <w:pStyle w:val="TAC"/>
              <w:rPr>
                <w:b/>
                <w:lang w:eastAsia="zh-CN"/>
              </w:rPr>
            </w:pPr>
            <w:r>
              <w:t xml:space="preserve">max( 600ms, ceil(M2x </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P</w:t>
            </w:r>
            <w:r>
              <w:t>) x max(SMTC period,DRX cycle)) x CSSF</w:t>
            </w:r>
            <w:r>
              <w:rPr>
                <w:vertAlign w:val="subscript"/>
              </w:rPr>
              <w:t>int</w:t>
            </w:r>
            <w:r>
              <w:rPr>
                <w:rFonts w:hint="eastAsia"/>
                <w:vertAlign w:val="subscript"/>
                <w:lang w:eastAsia="zh-CN"/>
              </w:rPr>
              <w:t>er</w:t>
            </w:r>
          </w:p>
        </w:tc>
      </w:tr>
      <w:tr w:rsidR="00E711D4" w14:paraId="5DF5B5C2" w14:textId="77777777" w:rsidTr="00AD76D8">
        <w:trPr>
          <w:jc w:val="center"/>
        </w:trPr>
        <w:tc>
          <w:tcPr>
            <w:tcW w:w="4247" w:type="dxa"/>
            <w:tcBorders>
              <w:top w:val="single" w:sz="4" w:space="0" w:color="auto"/>
              <w:left w:val="single" w:sz="4" w:space="0" w:color="auto"/>
              <w:bottom w:val="single" w:sz="4" w:space="0" w:color="auto"/>
              <w:right w:val="single" w:sz="4" w:space="0" w:color="auto"/>
            </w:tcBorders>
          </w:tcPr>
          <w:p w14:paraId="1CFA1F43" w14:textId="77777777" w:rsidR="00E711D4" w:rsidRDefault="00E711D4" w:rsidP="00AD76D8">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428E08D5" w14:textId="77777777" w:rsidR="00E711D4" w:rsidRDefault="00E711D4" w:rsidP="00AD76D8">
            <w:pPr>
              <w:pStyle w:val="TAC"/>
              <w:rPr>
                <w:b/>
                <w:lang w:val="fr-FR" w:eastAsia="zh-CN"/>
              </w:rPr>
            </w:pPr>
            <w:r>
              <w:rPr>
                <w:lang w:val="fr-FR"/>
              </w:rPr>
              <w:t>ceil(</w:t>
            </w:r>
            <w:r>
              <w:rPr>
                <w:lang w:val="en-US"/>
              </w:rPr>
              <w:t>M</w:t>
            </w:r>
            <w:r>
              <w:rPr>
                <w:vertAlign w:val="subscript"/>
                <w:lang w:val="en-US"/>
              </w:rPr>
              <w:t>pss/sss_sync_inter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P</w:t>
            </w:r>
            <w:r>
              <w:rPr>
                <w:lang w:val="fr-FR"/>
              </w:rPr>
              <w:t>) x DRX cycle x CSSF</w:t>
            </w:r>
            <w:r>
              <w:rPr>
                <w:vertAlign w:val="subscript"/>
                <w:lang w:val="fr-FR"/>
              </w:rPr>
              <w:t>int</w:t>
            </w:r>
            <w:r>
              <w:rPr>
                <w:vertAlign w:val="subscript"/>
                <w:lang w:val="fr-FR" w:eastAsia="zh-CN"/>
              </w:rPr>
              <w:t>er</w:t>
            </w:r>
          </w:p>
        </w:tc>
      </w:tr>
      <w:tr w:rsidR="00E711D4" w14:paraId="76A1FCFF" w14:textId="77777777" w:rsidTr="00AD76D8">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364AC046" w14:textId="77777777" w:rsidR="00E711D4" w:rsidRDefault="00E711D4" w:rsidP="00AD76D8">
            <w:pPr>
              <w:pStyle w:val="TAN"/>
            </w:pPr>
            <w:r>
              <w:t>NOTE 1:</w:t>
            </w:r>
            <w:r>
              <w:tab/>
              <w:t>If different SMTC periodicities are configured for different cells, the SMTC period in the requirement is the one used by the cell being identified</w:t>
            </w:r>
          </w:p>
          <w:p w14:paraId="6CBF0D60" w14:textId="77777777" w:rsidR="00E711D4" w:rsidRDefault="00E711D4" w:rsidP="00AD76D8">
            <w:pPr>
              <w:pStyle w:val="TAN"/>
              <w:rPr>
                <w:bCs/>
                <w:lang w:eastAsia="zh-CN"/>
              </w:rPr>
            </w:pPr>
            <w:r>
              <w:t>NOTE 2:</w:t>
            </w:r>
            <w:r>
              <w:tab/>
              <w:t>Void</w:t>
            </w:r>
          </w:p>
          <w:p w14:paraId="787114CE" w14:textId="77777777" w:rsidR="00E711D4" w:rsidRDefault="00E711D4" w:rsidP="00AD76D8">
            <w:pPr>
              <w:pStyle w:val="TAN"/>
              <w:rPr>
                <w:lang w:eastAsia="zh-CN"/>
              </w:rPr>
            </w:pPr>
            <w:r>
              <w:t>NOTE 3:</w:t>
            </w:r>
            <w:r>
              <w:tab/>
              <w:t>M2 = 1.5</w:t>
            </w:r>
          </w:p>
          <w:p w14:paraId="253829A2" w14:textId="77777777" w:rsidR="00E711D4" w:rsidRDefault="00E711D4" w:rsidP="00AD76D8">
            <w:pPr>
              <w:pStyle w:val="TAN"/>
              <w:rPr>
                <w:lang w:eastAsia="zh-CN"/>
              </w:rPr>
            </w:pPr>
            <w:r>
              <w:t xml:space="preserve">NOTE </w:t>
            </w:r>
            <w:r>
              <w:rPr>
                <w:rFonts w:hint="eastAsia"/>
                <w:lang w:eastAsia="zh-CN"/>
              </w:rPr>
              <w:t>4</w:t>
            </w:r>
            <w:r>
              <w:t>:</w:t>
            </w:r>
            <w:r>
              <w:rPr>
                <w:lang w:val="en-US"/>
              </w:rPr>
              <w:tab/>
              <w:t xml:space="preserve">For UEs with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For UEs with omnidirectional antennas, N1 = 1.</w:t>
            </w:r>
          </w:p>
        </w:tc>
      </w:tr>
    </w:tbl>
    <w:p w14:paraId="3F73B7FA" w14:textId="77777777" w:rsidR="00E711D4" w:rsidRDefault="00E711D4" w:rsidP="00E711D4">
      <w:pPr>
        <w:rPr>
          <w:lang w:eastAsia="zh-CN"/>
        </w:rPr>
      </w:pPr>
    </w:p>
    <w:p w14:paraId="5565B6AE" w14:textId="77777777" w:rsidR="00E711D4" w:rsidRDefault="00E711D4" w:rsidP="00E711D4">
      <w:pPr>
        <w:pStyle w:val="TH"/>
      </w:pPr>
      <w:r>
        <w:t>Table 9.3</w:t>
      </w:r>
      <w:r>
        <w:rPr>
          <w:lang w:val="en-US" w:eastAsia="zh-CN"/>
        </w:rPr>
        <w:t>D</w:t>
      </w:r>
      <w:r>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711D4" w14:paraId="35198521"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3A1E0847" w14:textId="77777777" w:rsidR="00E711D4" w:rsidRDefault="00E711D4"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2D30682E" w14:textId="77777777" w:rsidR="00E711D4" w:rsidRDefault="00E711D4" w:rsidP="00AD76D8">
            <w:pPr>
              <w:pStyle w:val="TAH"/>
            </w:pPr>
            <w:r>
              <w:t>T</w:t>
            </w:r>
            <w:r>
              <w:rPr>
                <w:vertAlign w:val="subscript"/>
              </w:rPr>
              <w:t>SSB_time_index_inter</w:t>
            </w:r>
          </w:p>
        </w:tc>
      </w:tr>
      <w:tr w:rsidR="00E711D4" w14:paraId="14581081"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2F15035A" w14:textId="77777777" w:rsidR="00E711D4" w:rsidRDefault="00E711D4" w:rsidP="00AD76D8">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542E6EA8" w14:textId="77777777" w:rsidR="00E711D4" w:rsidRDefault="00E711D4" w:rsidP="00AD76D8">
            <w:pPr>
              <w:pStyle w:val="TAC"/>
              <w:rPr>
                <w:lang w:eastAsia="zh-CN"/>
              </w:rPr>
            </w:pPr>
            <w:r>
              <w:t>max(120ms, ceil(M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P</w:t>
            </w:r>
            <w:r>
              <w:rPr>
                <w:vertAlign w:val="subscript"/>
              </w:rPr>
              <w:t xml:space="preserve"> </w:t>
            </w:r>
            <w:r>
              <w:t>)</w:t>
            </w:r>
            <w:r>
              <w:rPr>
                <w:vertAlign w:val="subscript"/>
              </w:rPr>
              <w:t xml:space="preserve"> </w:t>
            </w:r>
            <w:r>
              <w:t>x SMTC period)</w:t>
            </w:r>
            <w:r>
              <w:rPr>
                <w:vertAlign w:val="superscript"/>
              </w:rPr>
              <w:t>Note 1</w:t>
            </w:r>
            <w:r>
              <w:t xml:space="preserve"> x CSSF</w:t>
            </w:r>
            <w:r>
              <w:rPr>
                <w:vertAlign w:val="subscript"/>
              </w:rPr>
              <w:t>int</w:t>
            </w:r>
            <w:r>
              <w:rPr>
                <w:rFonts w:hint="eastAsia"/>
                <w:vertAlign w:val="subscript"/>
                <w:lang w:eastAsia="zh-CN"/>
              </w:rPr>
              <w:t>er</w:t>
            </w:r>
          </w:p>
        </w:tc>
      </w:tr>
      <w:tr w:rsidR="00E711D4" w14:paraId="395A7915"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117DE6CE" w14:textId="77777777" w:rsidR="00E711D4" w:rsidRDefault="00E711D4" w:rsidP="00AD76D8">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60C1A52" w14:textId="77777777" w:rsidR="00E711D4" w:rsidRDefault="00E711D4" w:rsidP="00AD76D8">
            <w:pPr>
              <w:pStyle w:val="TAC"/>
              <w:rPr>
                <w:b/>
                <w:lang w:eastAsia="zh-CN"/>
              </w:rPr>
            </w:pPr>
            <w:r>
              <w:t>max(120ms, ceil (M2 x 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P</w:t>
            </w:r>
            <w:r>
              <w:t>) x max(SMTC period,DRX cycle)) x CSSF</w:t>
            </w:r>
            <w:r>
              <w:rPr>
                <w:vertAlign w:val="subscript"/>
              </w:rPr>
              <w:t>int</w:t>
            </w:r>
            <w:r>
              <w:rPr>
                <w:rFonts w:hint="eastAsia"/>
                <w:vertAlign w:val="subscript"/>
                <w:lang w:eastAsia="zh-CN"/>
              </w:rPr>
              <w:t>er</w:t>
            </w:r>
          </w:p>
        </w:tc>
      </w:tr>
      <w:tr w:rsidR="00E711D4" w14:paraId="30F7927E"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5EE3E46F" w14:textId="77777777" w:rsidR="00E711D4" w:rsidRDefault="00E711D4" w:rsidP="00AD76D8">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67BF4CF0" w14:textId="77777777" w:rsidR="00E711D4" w:rsidRDefault="00E711D4" w:rsidP="00AD76D8">
            <w:pPr>
              <w:pStyle w:val="TAC"/>
              <w:rPr>
                <w:b/>
                <w:lang w:val="fr-FR" w:eastAsia="zh-CN"/>
              </w:rPr>
            </w:pPr>
            <w:r>
              <w:rPr>
                <w:lang w:val="fr-FR"/>
              </w:rPr>
              <w:t>Ceil(</w:t>
            </w:r>
            <w:r>
              <w:t>M</w:t>
            </w:r>
            <w:r>
              <w:rPr>
                <w:vertAlign w:val="subscript"/>
              </w:rPr>
              <w:t>SSB_index_inter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P</w:t>
            </w:r>
            <w:r>
              <w:rPr>
                <w:lang w:val="fr-FR"/>
              </w:rPr>
              <w:t>) x DRX cycle x CSSF</w:t>
            </w:r>
            <w:r>
              <w:rPr>
                <w:vertAlign w:val="subscript"/>
                <w:lang w:val="fr-FR"/>
              </w:rPr>
              <w:t>int</w:t>
            </w:r>
            <w:r>
              <w:rPr>
                <w:vertAlign w:val="subscript"/>
                <w:lang w:val="fr-FR" w:eastAsia="zh-CN"/>
              </w:rPr>
              <w:t>er</w:t>
            </w:r>
          </w:p>
        </w:tc>
      </w:tr>
      <w:tr w:rsidR="00E711D4" w14:paraId="2FF9B5B5" w14:textId="77777777" w:rsidTr="00AD76D8">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BBB68E" w14:textId="77777777" w:rsidR="00E711D4" w:rsidRDefault="00E711D4" w:rsidP="00AD76D8">
            <w:pPr>
              <w:pStyle w:val="TAN"/>
            </w:pPr>
            <w:r>
              <w:rPr>
                <w:lang w:eastAsia="ko-KR"/>
              </w:rPr>
              <w:t>NOTE</w:t>
            </w:r>
            <w:r>
              <w:t xml:space="preserve"> 1:</w:t>
            </w:r>
            <w:r>
              <w:tab/>
              <w:t>If different SMTC periodicities are configured for different cells, the SMTC period in the requirement is the one used by the cell being identified</w:t>
            </w:r>
          </w:p>
          <w:p w14:paraId="505723B3" w14:textId="77777777" w:rsidR="00E711D4" w:rsidRDefault="00E711D4" w:rsidP="00AD76D8">
            <w:pPr>
              <w:pStyle w:val="TAN"/>
              <w:rPr>
                <w:bCs/>
                <w:lang w:eastAsia="zh-CN"/>
              </w:rPr>
            </w:pPr>
            <w:r>
              <w:t>NOTE 2:</w:t>
            </w:r>
            <w:r>
              <w:tab/>
              <w:t>Void</w:t>
            </w:r>
          </w:p>
          <w:p w14:paraId="3A017A1F" w14:textId="77777777" w:rsidR="00E711D4" w:rsidRDefault="00E711D4" w:rsidP="00AD76D8">
            <w:pPr>
              <w:pStyle w:val="TAN"/>
              <w:rPr>
                <w:lang w:eastAsia="zh-CN"/>
              </w:rPr>
            </w:pPr>
            <w:r>
              <w:t>NOTE 3:</w:t>
            </w:r>
            <w:r>
              <w:tab/>
              <w:t>M2 = 1.5</w:t>
            </w:r>
          </w:p>
          <w:p w14:paraId="65B6C6E9" w14:textId="77777777" w:rsidR="00E711D4" w:rsidRDefault="00E711D4" w:rsidP="00AD76D8">
            <w:pPr>
              <w:pStyle w:val="TAN"/>
              <w:rPr>
                <w:lang w:eastAsia="zh-CN"/>
              </w:rPr>
            </w:pPr>
            <w:r>
              <w:t xml:space="preserve">NOTE </w:t>
            </w:r>
            <w:r>
              <w:rPr>
                <w:rFonts w:hint="eastAsia"/>
                <w:lang w:eastAsia="zh-CN"/>
              </w:rPr>
              <w:t>4</w:t>
            </w:r>
            <w:r>
              <w:t>:</w:t>
            </w:r>
            <w:r>
              <w:rPr>
                <w:lang w:val="en-US"/>
              </w:rPr>
              <w:tab/>
              <w:t xml:space="preserve">For UEs with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For UEs with omnidirectional antennas, N1 = 1.</w:t>
            </w:r>
          </w:p>
        </w:tc>
      </w:tr>
    </w:tbl>
    <w:p w14:paraId="19BCAB29" w14:textId="77777777" w:rsidR="00E711D4" w:rsidRDefault="00E711D4" w:rsidP="00E711D4"/>
    <w:p w14:paraId="75FF0587" w14:textId="77777777" w:rsidR="00E711D4" w:rsidRDefault="00E711D4" w:rsidP="00E711D4">
      <w:pPr>
        <w:pStyle w:val="Heading4"/>
        <w:rPr>
          <w:lang w:eastAsia="zh-CN"/>
        </w:rPr>
      </w:pPr>
      <w:r>
        <w:rPr>
          <w:rFonts w:hint="eastAsia"/>
        </w:rPr>
        <w:t>9.3</w:t>
      </w:r>
      <w:r>
        <w:rPr>
          <w:lang w:val="en-US" w:eastAsia="zh-CN"/>
        </w:rPr>
        <w:t>D</w:t>
      </w:r>
      <w:r>
        <w:rPr>
          <w:rFonts w:hint="eastAsia"/>
        </w:rPr>
        <w:t>.9.</w:t>
      </w:r>
      <w:r>
        <w:rPr>
          <w:rFonts w:hint="eastAsia"/>
          <w:lang w:eastAsia="zh-CN"/>
        </w:rPr>
        <w:t>2</w:t>
      </w:r>
      <w:r>
        <w:rPr>
          <w:lang w:eastAsia="zh-CN"/>
        </w:rPr>
        <w:tab/>
      </w:r>
      <w:r>
        <w:rPr>
          <w:rFonts w:hint="eastAsia"/>
          <w:lang w:eastAsia="zh-CN"/>
        </w:rPr>
        <w:t xml:space="preserve">Measurement period </w:t>
      </w:r>
    </w:p>
    <w:p w14:paraId="538410BD" w14:textId="77777777" w:rsidR="00E711D4" w:rsidRDefault="00E711D4" w:rsidP="00E711D4">
      <w:pPr>
        <w:tabs>
          <w:tab w:val="left" w:pos="567"/>
        </w:tabs>
        <w:rPr>
          <w:rFonts w:eastAsia="Malgun Gothic" w:cs="v4.2.0"/>
        </w:rPr>
      </w:pPr>
      <w:r>
        <w:rPr>
          <w:rFonts w:eastAsia="Malgun Gothic" w:cs="v4.2.0" w:hint="eastAsia"/>
          <w:lang w:eastAsia="zh-CN"/>
        </w:rPr>
        <w:t>T</w:t>
      </w:r>
      <w:r>
        <w:rPr>
          <w:rFonts w:eastAsia="Malgun Gothic" w:cs="v4.2.0"/>
        </w:rPr>
        <w:t xml:space="preserve">he UE physical layer shall be capable of reporting SS-RSRP, SS-RSRQ and SS-SINR measurements to higher layers with measurement accuracy as specified in clauses </w:t>
      </w:r>
      <w:r>
        <w:rPr>
          <w:rFonts w:eastAsia="Malgun Gothic"/>
          <w:iCs/>
        </w:rPr>
        <w:t>10.1.4, 10.1.5, 10.1.9, 10.1.10, 10.1.14 and 10.1.15</w:t>
      </w:r>
      <w:r>
        <w:rPr>
          <w:rFonts w:eastAsia="Malgun Gothic" w:cs="v4.2.0"/>
        </w:rPr>
        <w:t xml:space="preserve">, respectively, </w:t>
      </w:r>
      <w:r>
        <w:rPr>
          <w:rFonts w:eastAsia="Malgun Gothic"/>
        </w:rPr>
        <w:t>as shown in table 9.3</w:t>
      </w:r>
      <w:r>
        <w:rPr>
          <w:lang w:val="en-US" w:eastAsia="zh-CN"/>
        </w:rPr>
        <w:t>D</w:t>
      </w:r>
      <w:r>
        <w:rPr>
          <w:rFonts w:eastAsia="Malgun Gothic"/>
        </w:rPr>
        <w:t>.9.2-1, if UE supports inter-frequency measurement without measurement gaps</w:t>
      </w:r>
      <w:r>
        <w:rPr>
          <w:rFonts w:eastAsia="Malgun Gothic" w:cs="v4.2.0"/>
        </w:rPr>
        <w:t xml:space="preserve">. </w:t>
      </w:r>
    </w:p>
    <w:p w14:paraId="0C8316E1" w14:textId="77777777" w:rsidR="00E711D4" w:rsidRDefault="00E711D4" w:rsidP="00E711D4">
      <w:pPr>
        <w:pStyle w:val="TH"/>
        <w:rPr>
          <w:rFonts w:eastAsia="Malgun Gothic"/>
        </w:rPr>
      </w:pPr>
      <w:r>
        <w:rPr>
          <w:rFonts w:eastAsia="Malgun Gothic"/>
        </w:rPr>
        <w:t>Table 9.3</w:t>
      </w:r>
      <w:r>
        <w:rPr>
          <w:lang w:val="en-US" w:eastAsia="zh-CN"/>
        </w:rPr>
        <w:t>D</w:t>
      </w:r>
      <w:r>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711D4" w14:paraId="106E717A"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1C115EA7" w14:textId="77777777" w:rsidR="00E711D4" w:rsidRDefault="00E711D4"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168E6E3" w14:textId="77777777" w:rsidR="00E711D4" w:rsidRDefault="00E711D4" w:rsidP="00AD76D8">
            <w:pPr>
              <w:pStyle w:val="TAH"/>
            </w:pPr>
            <w:r>
              <w:t>T</w:t>
            </w:r>
            <w:r>
              <w:rPr>
                <w:vertAlign w:val="subscript"/>
              </w:rPr>
              <w:t xml:space="preserve"> SSB_measurement_period_inter</w:t>
            </w:r>
            <w:r>
              <w:t xml:space="preserve">  </w:t>
            </w:r>
          </w:p>
        </w:tc>
      </w:tr>
      <w:tr w:rsidR="00E711D4" w14:paraId="3CCDE744"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78041515" w14:textId="77777777" w:rsidR="00E711D4" w:rsidRDefault="00E711D4" w:rsidP="00AD76D8">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4FA9B692" w14:textId="77777777" w:rsidR="00E711D4" w:rsidRDefault="00E711D4" w:rsidP="00AD76D8">
            <w:pPr>
              <w:pStyle w:val="TAC"/>
              <w:rPr>
                <w:lang w:eastAsia="zh-CN"/>
              </w:rPr>
            </w:pPr>
            <w:r>
              <w:t>max(200ms, ceil(</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P</w:t>
            </w:r>
            <w:r>
              <w:t>) x SMTC period)</w:t>
            </w:r>
            <w:r>
              <w:rPr>
                <w:vertAlign w:val="superscript"/>
              </w:rPr>
              <w:t>Note 1</w:t>
            </w:r>
            <w:r>
              <w:t xml:space="preserve"> x CSSF</w:t>
            </w:r>
            <w:r>
              <w:rPr>
                <w:vertAlign w:val="subscript"/>
              </w:rPr>
              <w:t>int</w:t>
            </w:r>
            <w:r>
              <w:rPr>
                <w:rFonts w:hint="eastAsia"/>
                <w:vertAlign w:val="subscript"/>
                <w:lang w:eastAsia="zh-CN"/>
              </w:rPr>
              <w:t>er</w:t>
            </w:r>
          </w:p>
        </w:tc>
      </w:tr>
      <w:tr w:rsidR="00E711D4" w14:paraId="1E5166EE"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422DE894" w14:textId="77777777" w:rsidR="00E711D4" w:rsidRDefault="00E711D4" w:rsidP="00AD76D8">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405D8A" w14:textId="77777777" w:rsidR="00E711D4" w:rsidRDefault="00E711D4" w:rsidP="00AD76D8">
            <w:pPr>
              <w:pStyle w:val="TAC"/>
              <w:rPr>
                <w:b/>
                <w:lang w:eastAsia="zh-CN"/>
              </w:rPr>
            </w:pPr>
            <w:r>
              <w:t>ma</w:t>
            </w:r>
            <w:r>
              <w:rPr>
                <w:rFonts w:hint="eastAsia"/>
                <w:lang w:eastAsia="zh-CN"/>
              </w:rPr>
              <w:t>x</w:t>
            </w:r>
            <w:r>
              <w:t xml:space="preserve">(200ms, ceil(1.5x </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P</w:t>
            </w:r>
            <w:r>
              <w:t>) x max(SMTC period,DRX cycle)) x CSSF</w:t>
            </w:r>
            <w:r>
              <w:rPr>
                <w:vertAlign w:val="subscript"/>
              </w:rPr>
              <w:t>int</w:t>
            </w:r>
            <w:r>
              <w:rPr>
                <w:rFonts w:hint="eastAsia"/>
                <w:vertAlign w:val="subscript"/>
                <w:lang w:eastAsia="zh-CN"/>
              </w:rPr>
              <w:t>er</w:t>
            </w:r>
          </w:p>
        </w:tc>
      </w:tr>
      <w:tr w:rsidR="00E711D4" w14:paraId="249923E0"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33E66C3D" w14:textId="77777777" w:rsidR="00E711D4" w:rsidRDefault="00E711D4" w:rsidP="00AD76D8">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9D32758" w14:textId="77777777" w:rsidR="00E711D4" w:rsidRDefault="00E711D4" w:rsidP="00AD76D8">
            <w:pPr>
              <w:pStyle w:val="TAC"/>
              <w:rPr>
                <w:b/>
                <w:lang w:val="fr-FR" w:eastAsia="zh-CN"/>
              </w:rPr>
            </w:pPr>
            <w:r>
              <w:rPr>
                <w:lang w:val="fr-FR"/>
              </w:rPr>
              <w:t xml:space="preserve">ceil( </w:t>
            </w:r>
            <w:r>
              <w:rPr>
                <w:rFonts w:eastAsia="Malgun Gothic"/>
              </w:rPr>
              <w:t>M</w:t>
            </w:r>
            <w:r>
              <w:rPr>
                <w:rFonts w:eastAsia="Malgun Gothic"/>
                <w:vertAlign w:val="subscript"/>
              </w:rPr>
              <w:t>meas_period_</w:t>
            </w:r>
            <w:r>
              <w:rPr>
                <w:rFonts w:eastAsia="Malgun Gothic" w:hint="eastAsia"/>
                <w:vertAlign w:val="subscript"/>
                <w:lang w:eastAsia="zh-CN"/>
              </w:rPr>
              <w:t>inter</w:t>
            </w:r>
            <w:r>
              <w:rPr>
                <w:lang w:val="fr-FR"/>
              </w:rPr>
              <w:t xml:space="preserve">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P</w:t>
            </w:r>
            <w:r>
              <w:rPr>
                <w:lang w:val="fr-FR"/>
              </w:rPr>
              <w:t>) x DRX cycle x CSSF</w:t>
            </w:r>
            <w:r>
              <w:rPr>
                <w:vertAlign w:val="subscript"/>
                <w:lang w:val="fr-FR"/>
              </w:rPr>
              <w:t>int</w:t>
            </w:r>
            <w:r>
              <w:rPr>
                <w:vertAlign w:val="subscript"/>
                <w:lang w:val="fr-FR" w:eastAsia="zh-CN"/>
              </w:rPr>
              <w:t>er</w:t>
            </w:r>
          </w:p>
        </w:tc>
      </w:tr>
      <w:tr w:rsidR="00E711D4" w14:paraId="0FAB2DD2" w14:textId="77777777" w:rsidTr="00AD76D8">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2202181A" w14:textId="77777777" w:rsidR="00E711D4" w:rsidRDefault="00E711D4" w:rsidP="00AD76D8">
            <w:pPr>
              <w:pStyle w:val="TAN"/>
              <w:rPr>
                <w:lang w:eastAsia="zh-CN"/>
              </w:rPr>
            </w:pPr>
            <w:r>
              <w:t>NOTE 1:</w:t>
            </w:r>
            <w:r>
              <w:tab/>
              <w:t>If different SMTC periodicities are configured for different cells, the SMTC period in the requirement is the one used by the cell being identified</w:t>
            </w:r>
          </w:p>
          <w:p w14:paraId="45635B1C" w14:textId="77777777" w:rsidR="00E711D4" w:rsidRDefault="00E711D4" w:rsidP="00AD76D8">
            <w:pPr>
              <w:pStyle w:val="TAN"/>
              <w:rPr>
                <w:lang w:eastAsia="zh-CN"/>
              </w:rPr>
            </w:pPr>
            <w:r>
              <w:t xml:space="preserve">NOTE </w:t>
            </w:r>
            <w:r>
              <w:rPr>
                <w:rFonts w:hint="eastAsia"/>
                <w:lang w:eastAsia="zh-CN"/>
              </w:rPr>
              <w:t>2</w:t>
            </w:r>
            <w:r>
              <w:t>:</w:t>
            </w:r>
            <w:r>
              <w:rPr>
                <w:lang w:val="en-US"/>
              </w:rPr>
              <w:tab/>
              <w:t xml:space="preserve">For UEs with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For UEs with omnidirectional antennas, N1 = 1.</w:t>
            </w:r>
          </w:p>
        </w:tc>
      </w:tr>
    </w:tbl>
    <w:p w14:paraId="3509934D" w14:textId="77777777" w:rsidR="00E711D4" w:rsidRDefault="00E711D4" w:rsidP="00E711D4">
      <w:pPr>
        <w:rPr>
          <w:lang w:eastAsia="zh-CN"/>
        </w:rPr>
      </w:pPr>
    </w:p>
    <w:p w14:paraId="4B64CBC9" w14:textId="77777777" w:rsidR="00E711D4" w:rsidRDefault="00E711D4" w:rsidP="00E711D4">
      <w:pPr>
        <w:pStyle w:val="Heading4"/>
      </w:pPr>
      <w:r>
        <w:t>9.3</w:t>
      </w:r>
      <w:r>
        <w:rPr>
          <w:lang w:val="en-US" w:eastAsia="zh-CN"/>
        </w:rPr>
        <w:t>D</w:t>
      </w:r>
      <w:r>
        <w:t>.9.3</w:t>
      </w:r>
      <w:r>
        <w:rPr>
          <w:lang w:eastAsia="zh-CN"/>
        </w:rPr>
        <w:tab/>
      </w:r>
      <w:r>
        <w:t>Scheduling availability of UE during int</w:t>
      </w:r>
      <w:r>
        <w:rPr>
          <w:rFonts w:hint="eastAsia"/>
          <w:lang w:eastAsia="zh-CN"/>
        </w:rPr>
        <w:t>er</w:t>
      </w:r>
      <w:r>
        <w:t>-frequency measurements</w:t>
      </w:r>
    </w:p>
    <w:p w14:paraId="74EABD8D" w14:textId="77777777" w:rsidR="00E711D4" w:rsidRDefault="00E711D4" w:rsidP="00E711D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is required to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6C76BAC3" w14:textId="77777777" w:rsidR="00E711D4" w:rsidRDefault="00E711D4" w:rsidP="00E711D4">
      <w:r>
        <w:t xml:space="preserve">The scheduling availability requirements </w:t>
      </w:r>
      <w:r>
        <w:rPr>
          <w:rFonts w:hint="eastAsia"/>
          <w:lang w:eastAsia="zh-CN"/>
        </w:rPr>
        <w:t xml:space="preserve">when UE performs inter-frequency measurements without measurement gaps in a TDD bands on FR1 </w:t>
      </w:r>
      <w:r>
        <w:t>in clause 9.3</w:t>
      </w:r>
      <w:r>
        <w:rPr>
          <w:lang w:val="en-US" w:eastAsia="zh-CN"/>
        </w:rPr>
        <w:t>D</w:t>
      </w:r>
      <w:r>
        <w:t>.9.3.1</w:t>
      </w:r>
      <w:r>
        <w:rPr>
          <w:rFonts w:hint="eastAsia"/>
          <w:lang w:eastAsia="zh-CN"/>
        </w:rPr>
        <w:t>~</w:t>
      </w:r>
      <w:r>
        <w:rPr>
          <w:lang w:eastAsia="zh-CN"/>
        </w:rPr>
        <w:t>9.3</w:t>
      </w:r>
      <w:r>
        <w:rPr>
          <w:lang w:val="en-US" w:eastAsia="zh-CN"/>
        </w:rPr>
        <w:t>D</w:t>
      </w:r>
      <w:r>
        <w:rPr>
          <w:lang w:eastAsia="zh-CN"/>
        </w:rPr>
        <w:t>.9.3.</w:t>
      </w:r>
      <w:r>
        <w:rPr>
          <w:rFonts w:hint="eastAsia"/>
          <w:lang w:eastAsia="zh-CN"/>
        </w:rPr>
        <w:t>2</w:t>
      </w:r>
      <w:r>
        <w:t xml:space="preserve"> are valid under the following conditions:</w:t>
      </w:r>
    </w:p>
    <w:p w14:paraId="21E7C473" w14:textId="77777777" w:rsidR="00E711D4" w:rsidRDefault="00E711D4" w:rsidP="00E711D4">
      <w:pPr>
        <w:pStyle w:val="B10"/>
      </w:pPr>
      <w:r>
        <w:t>-</w:t>
      </w:r>
      <w:r>
        <w:tab/>
        <w:t>SFN and frame boundary across serving cell and inter-frequency neighbor cells is aligned</w:t>
      </w:r>
    </w:p>
    <w:p w14:paraId="5368421F" w14:textId="77777777" w:rsidR="00E711D4" w:rsidRDefault="00E711D4" w:rsidP="00E711D4">
      <w:pPr>
        <w:rPr>
          <w:lang w:eastAsia="zh-CN"/>
        </w:rPr>
      </w:pPr>
    </w:p>
    <w:p w14:paraId="61BD9100" w14:textId="77777777" w:rsidR="00E711D4" w:rsidRDefault="00E711D4" w:rsidP="00E711D4">
      <w:pPr>
        <w:pStyle w:val="Heading5"/>
      </w:pPr>
      <w:r>
        <w:t>9.3</w:t>
      </w:r>
      <w:r>
        <w:rPr>
          <w:lang w:val="en-US" w:eastAsia="zh-CN"/>
        </w:rPr>
        <w:t>D</w:t>
      </w:r>
      <w:r>
        <w:t>.9.3.1</w:t>
      </w:r>
      <w:r>
        <w:tab/>
        <w:t>Scheduling availability of UE performing measurements in TDD bands on FR1</w:t>
      </w:r>
    </w:p>
    <w:p w14:paraId="4070A2DD" w14:textId="77777777" w:rsidR="00E711D4" w:rsidRDefault="00E711D4" w:rsidP="00E711D4">
      <w:r>
        <w:t xml:space="preserve">When </w:t>
      </w:r>
      <w:r>
        <w:rPr>
          <w:rFonts w:hint="eastAsia"/>
          <w:lang w:eastAsia="zh-CN"/>
        </w:rPr>
        <w:t xml:space="preserve">ATG </w:t>
      </w:r>
      <w:r>
        <w:t>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SS-RSRP or SS-SINR measurement </w:t>
      </w:r>
    </w:p>
    <w:p w14:paraId="3C24C769" w14:textId="77777777" w:rsidR="00E711D4" w:rsidRDefault="00E711D4" w:rsidP="00E711D4">
      <w:pPr>
        <w:pStyle w:val="B10"/>
        <w:rPr>
          <w:lang w:val="en-US" w:eastAsia="zh-CN"/>
        </w:rPr>
      </w:pPr>
      <w:r>
        <w:rPr>
          <w:lang w:val="en-US"/>
        </w:rPr>
        <w:t>-</w:t>
      </w:r>
      <w:r>
        <w:rPr>
          <w:lang w:val="en-US"/>
        </w:rPr>
        <w:tab/>
        <w:t xml:space="preserve">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6A02D9CA" w14:textId="77777777" w:rsidR="00E711D4" w:rsidRDefault="00E711D4" w:rsidP="00E711D4">
      <w:r>
        <w:t xml:space="preserve">When ATG UE with phase array antenna performs inter-frequency measurements without measurement gaps in a TDD band, the following restrictions apply due to SS-RSRP or SS-SINR measurement </w:t>
      </w:r>
    </w:p>
    <w:p w14:paraId="0A6A01A3" w14:textId="77777777" w:rsidR="00E711D4" w:rsidRDefault="00E711D4" w:rsidP="00E711D4">
      <w:pPr>
        <w:pStyle w:val="B10"/>
        <w:rPr>
          <w:lang w:val="en-US"/>
        </w:rPr>
      </w:pPr>
      <w:r>
        <w:rPr>
          <w:lang w:val="en-US"/>
        </w:rPr>
        <w:t>-</w:t>
      </w:r>
      <w:r>
        <w:rPr>
          <w:lang w:val="en-US"/>
        </w:rPr>
        <w:tab/>
        <w:t>UE is not expected to receive PUCCH/PUSCH/SRS on SSB symbols to be measured, and on 1 data symbol before each consecutive SSB symbols to be measured and 1 data symbol after each consecutive SSB symbols to be measured within SMTC window duration.</w:t>
      </w:r>
    </w:p>
    <w:p w14:paraId="1FCD893B" w14:textId="77777777" w:rsidR="00E711D4" w:rsidRDefault="00E711D4" w:rsidP="00E711D4">
      <w:r>
        <w:t xml:space="preserve">When </w:t>
      </w:r>
      <w:r>
        <w:rPr>
          <w:rFonts w:hint="eastAsia"/>
          <w:lang w:eastAsia="zh-CN"/>
        </w:rPr>
        <w:t xml:space="preserve">ATG </w:t>
      </w:r>
      <w:r>
        <w:t>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 </w:t>
      </w:r>
    </w:p>
    <w:p w14:paraId="2B166D0F" w14:textId="77777777" w:rsidR="00E711D4" w:rsidRDefault="00E711D4" w:rsidP="00E711D4">
      <w:pPr>
        <w:pStyle w:val="B10"/>
        <w:rPr>
          <w:lang w:val="en-US" w:eastAsia="zh-CN"/>
        </w:rPr>
      </w:pPr>
      <w:r>
        <w:rPr>
          <w:lang w:val="en-US"/>
        </w:rPr>
        <w:t>-</w:t>
      </w:r>
      <w:r>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6629D03" w14:textId="77777777" w:rsidR="00E711D4" w:rsidRDefault="00E711D4" w:rsidP="00E711D4">
      <w:r>
        <w:t xml:space="preserve">When ATG UE with phase array antenna performs inter-frequency measurements without measurement gaps in a TDD band, the following restrictions apply due to SS-RSRQ measurement </w:t>
      </w:r>
    </w:p>
    <w:p w14:paraId="602E3748" w14:textId="77777777" w:rsidR="00E711D4" w:rsidRDefault="00E711D4" w:rsidP="00E711D4">
      <w:pPr>
        <w:pStyle w:val="B10"/>
        <w:rPr>
          <w:lang w:val="en-US"/>
        </w:rPr>
      </w:pPr>
      <w:r>
        <w:rPr>
          <w:lang w:val="en-US"/>
        </w:rPr>
        <w:t>-</w:t>
      </w:r>
      <w:r>
        <w:rPr>
          <w:lang w:val="en-US"/>
        </w:rPr>
        <w:tab/>
        <w:t>UE is not expected to receive PUCCH/PUSCH/SRS on SSB symbols to be measured, RSSI measurement symbols, and on 1 data symbol before each consecutive SSB to be measured/RSSI symbols and 1 data symbol after each consecutive SSB to be measured/RSSI symbols within SMTC window duration.</w:t>
      </w:r>
    </w:p>
    <w:p w14:paraId="680BB206" w14:textId="77777777" w:rsidR="00E711D4" w:rsidRDefault="00E711D4" w:rsidP="00E711D4">
      <w:pPr>
        <w:rPr>
          <w:lang w:eastAsia="zh-CN"/>
        </w:rPr>
      </w:pPr>
      <w:r>
        <w:t xml:space="preserve">When TDD intra-band carrier aggregation is performed, the scheduling restrictions due to one serving cell should also apply to all other serving cells in the same band </w:t>
      </w:r>
      <w:r>
        <w:rPr>
          <w:lang w:val="en-US"/>
        </w:rPr>
        <w:t>on the symbols</w:t>
      </w:r>
      <w:r>
        <w:t xml:space="preserve"> that fully or partially overlap with aforementioned restricted symbols. </w:t>
      </w:r>
    </w:p>
    <w:p w14:paraId="23B98D76" w14:textId="77777777" w:rsidR="00E711D4" w:rsidRDefault="00E711D4" w:rsidP="00E711D4">
      <w:pPr>
        <w:pStyle w:val="Heading5"/>
      </w:pPr>
      <w:r>
        <w:t>9.3</w:t>
      </w:r>
      <w:r>
        <w:rPr>
          <w:lang w:val="en-US" w:eastAsia="zh-CN"/>
        </w:rPr>
        <w:t>D.</w:t>
      </w:r>
      <w:r>
        <w:t>9.3.2</w:t>
      </w:r>
      <w:r>
        <w:tab/>
        <w:t>Scheduling availability of UE performing measurements with a different subcarrier spacing than PDSCH/PDCCH on FR1</w:t>
      </w:r>
    </w:p>
    <w:p w14:paraId="2074B652" w14:textId="77777777" w:rsidR="00E711D4" w:rsidRDefault="00E711D4" w:rsidP="00E711D4">
      <w:pPr>
        <w:rPr>
          <w:lang w:eastAsia="zh-CN"/>
        </w:rPr>
      </w:pPr>
      <w:r>
        <w:t xml:space="preserve">For UE which do not support </w:t>
      </w:r>
      <w:r>
        <w:rPr>
          <w:i/>
        </w:rPr>
        <w:t xml:space="preserve">simultaneousRxDataSSB-DiffNumerology-Inter-r16 </w:t>
      </w:r>
      <w:r>
        <w:t>[14] the following restrictions apply due to SS-RSRP/RSRQ/SINR measurement</w:t>
      </w:r>
    </w:p>
    <w:p w14:paraId="38832216" w14:textId="77777777" w:rsidR="00E711D4" w:rsidRDefault="00E711D4" w:rsidP="00E711D4">
      <w:pPr>
        <w:pStyle w:val="B10"/>
        <w:rPr>
          <w:lang w:val="en-US" w:eastAsia="zh-CN"/>
        </w:rPr>
      </w:pPr>
      <w:r>
        <w:rPr>
          <w:lang w:val="en-US" w:eastAsia="zh-CN"/>
        </w:rPr>
        <w:t>-</w:t>
      </w:r>
      <w:r>
        <w:rPr>
          <w:lang w:val="en-US" w:eastAsia="zh-CN"/>
        </w:rPr>
        <w:tab/>
      </w:r>
      <w:r>
        <w:rPr>
          <w:lang w:eastAsia="zh-CN"/>
        </w:rPr>
        <w:t>If</w:t>
      </w:r>
      <w:r>
        <w:t xml:space="preserve"> </w:t>
      </w:r>
      <w:r>
        <w:rPr>
          <w:lang w:eastAsia="zh-CN"/>
        </w:rPr>
        <w:t>UE</w:t>
      </w:r>
      <w:r>
        <w:t xml:space="preserve"> performs int</w:t>
      </w:r>
      <w:r>
        <w:rPr>
          <w:rFonts w:hint="eastAsia"/>
          <w:lang w:eastAsia="zh-CN"/>
        </w:rPr>
        <w:t>er</w:t>
      </w:r>
      <w:r>
        <w:t>-frequency measurements</w:t>
      </w:r>
      <w:r>
        <w:rPr>
          <w:rFonts w:hint="eastAsia"/>
          <w:lang w:eastAsia="zh-CN"/>
        </w:rPr>
        <w:t xml:space="preserve"> without measurement gaps</w:t>
      </w:r>
      <w:r>
        <w:t xml:space="preserve"> in a TDD band</w:t>
      </w:r>
      <w:r>
        <w:rPr>
          <w:rFonts w:hint="eastAsia"/>
          <w:lang w:eastAsia="zh-CN"/>
        </w:rPr>
        <w:t xml:space="preserve">, </w:t>
      </w:r>
      <w:r>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9BF659C" w14:textId="77777777" w:rsidR="00E711D4" w:rsidRDefault="00E711D4" w:rsidP="00E711D4">
      <w:pPr>
        <w:pStyle w:val="B10"/>
        <w:rPr>
          <w:lang w:val="en-US"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t xml:space="preserve"> in a </w:t>
      </w:r>
      <w:r>
        <w:rPr>
          <w:rFonts w:hint="eastAsia"/>
          <w:lang w:eastAsia="zh-CN"/>
        </w:rPr>
        <w:t>FDD</w:t>
      </w:r>
      <w:r>
        <w:t xml:space="preserve"> band</w:t>
      </w:r>
      <w:r>
        <w:rPr>
          <w:rFonts w:hint="eastAsia"/>
          <w:lang w:eastAsia="zh-CN"/>
        </w:rPr>
        <w:t>,</w:t>
      </w:r>
      <w:r>
        <w:rPr>
          <w:lang w:val="en-US" w:eastAsia="zh-CN"/>
        </w:rPr>
        <w:t xml:space="preserve"> </w:t>
      </w:r>
      <w:r>
        <w:rPr>
          <w:lang w:val="en-US"/>
        </w:rPr>
        <w:t xml:space="preserve">UE is not expected to </w:t>
      </w:r>
      <w:r>
        <w:rPr>
          <w:lang w:val="en-US" w:eastAsia="zh-CN"/>
        </w:rPr>
        <w:t xml:space="preserve">transmit PUCCH/PUSCH/SRS or </w:t>
      </w:r>
      <w:r>
        <w:rPr>
          <w:lang w:val="en-US"/>
        </w:rPr>
        <w:t>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r>
        <w:rPr>
          <w:i/>
          <w:iCs/>
          <w:lang w:val="en-US"/>
        </w:rPr>
        <w:t>i</w:t>
      </w:r>
      <w:r>
        <w:rPr>
          <w:lang w:val="en-US"/>
        </w:rPr>
        <w:t xml:space="preserve"> include</w:t>
      </w:r>
    </w:p>
    <w:p w14:paraId="5EA9CD50" w14:textId="77777777" w:rsidR="00E711D4" w:rsidRDefault="00E711D4" w:rsidP="00E711D4">
      <w:pPr>
        <w:pStyle w:val="B20"/>
        <w:rPr>
          <w:lang w:val="en-US" w:eastAsia="zh-CN"/>
        </w:rPr>
      </w:pPr>
      <w:r>
        <w:rPr>
          <w:lang w:val="en-US" w:eastAsia="zh-CN"/>
        </w:rPr>
        <w:t>-</w:t>
      </w:r>
      <w:r>
        <w:rPr>
          <w:lang w:val="en-US" w:eastAsia="zh-CN"/>
        </w:rPr>
        <w:tab/>
        <w:t xml:space="preserve">serving cell symbols fully or partially overlap with SSB symbols to be measured on MO i, and </w:t>
      </w:r>
      <w:r>
        <w:rPr>
          <w:rFonts w:ascii="Cambria Math" w:hAnsi="Cambria Math" w:cs="Cambria Math"/>
          <w:lang w:val="en-US" w:eastAsia="zh-CN"/>
        </w:rPr>
        <w:t>△</w:t>
      </w:r>
      <w:r>
        <w:rPr>
          <w:lang w:val="en-US" w:eastAsia="zh-CN"/>
        </w:rPr>
        <w:t xml:space="preserve">t serving cell symbol before each consecutive SSB symbols to be measured and </w:t>
      </w:r>
      <w:r>
        <w:rPr>
          <w:rFonts w:ascii="Cambria Math" w:hAnsi="Cambria Math" w:cs="Cambria Math"/>
          <w:lang w:val="en-US" w:eastAsia="zh-CN"/>
        </w:rPr>
        <w:t>△</w:t>
      </w:r>
      <w:r>
        <w:rPr>
          <w:lang w:val="en-US" w:eastAsia="zh-CN"/>
        </w:rPr>
        <w:t xml:space="preserve">t serving cell symbol after each consecutive SSB symbols to be measured within SMTC window duration, if deriveSSB-IndexFromCellInter-r17 is enabled for MO i and </w:t>
      </w:r>
      <w:r>
        <w:rPr>
          <w:rFonts w:eastAsia="SimSun"/>
          <w:lang w:val="en-US" w:eastAsia="zh-CN"/>
        </w:rPr>
        <w:t xml:space="preserve">UE supporting </w:t>
      </w:r>
      <w:r>
        <w:rPr>
          <w:rFonts w:eastAsia="SimSun"/>
          <w:i/>
          <w:iCs/>
          <w:lang w:val="en-US" w:eastAsia="zh-CN"/>
        </w:rPr>
        <w:t>deriveSSB-IndexFromCellInterNon-NCSG-r17</w:t>
      </w:r>
      <w:r>
        <w:rPr>
          <w:lang w:val="en-US" w:eastAsia="zh-CN"/>
        </w:rPr>
        <w:t xml:space="preserve">. </w:t>
      </w:r>
      <w:r>
        <w:rPr>
          <w:rFonts w:ascii="Cambria Math" w:hAnsi="Cambria Math" w:cs="Cambria Math"/>
          <w:lang w:val="en-US" w:eastAsia="zh-CN"/>
        </w:rPr>
        <w:t>△</w:t>
      </w:r>
      <w:r>
        <w:rPr>
          <w:lang w:val="en-US" w:eastAsia="zh-CN"/>
        </w:rPr>
        <w:t>t is defined as the minimum integer number of symbols with total duration no smaller than the tolerance specified in clause 7.9, or</w:t>
      </w:r>
    </w:p>
    <w:p w14:paraId="33366662" w14:textId="77777777" w:rsidR="00E711D4" w:rsidRDefault="00E711D4" w:rsidP="00E711D4">
      <w:pPr>
        <w:pStyle w:val="B20"/>
        <w:rPr>
          <w:lang w:eastAsia="zh-CN"/>
        </w:rPr>
      </w:pPr>
      <w:r>
        <w:rPr>
          <w:lang w:val="en-US" w:eastAsia="zh-CN"/>
        </w:rPr>
        <w:t>-</w:t>
      </w:r>
      <w:r>
        <w:rPr>
          <w:lang w:val="en-US" w:eastAsia="zh-CN"/>
        </w:rPr>
        <w:tab/>
        <w:t xml:space="preserve">serving cell symbols fully or partially overlap with SMTC window for MO i and on 1 serving cell symbol before and after the SMTC window, if deriveSSB-IndexFromCellInter-r17 is not enabled for MO i, or </w:t>
      </w:r>
      <w:r>
        <w:rPr>
          <w:rFonts w:eastAsia="SimSun"/>
          <w:lang w:val="en-US" w:eastAsia="zh-CN"/>
        </w:rPr>
        <w:t xml:space="preserve">UE supporting </w:t>
      </w:r>
      <w:r>
        <w:rPr>
          <w:rFonts w:eastAsia="SimSun"/>
          <w:i/>
          <w:iCs/>
          <w:lang w:val="en-US" w:eastAsia="zh-CN"/>
        </w:rPr>
        <w:t>deriveSSB-IndexFromCellInterNon-NCSG-r17</w:t>
      </w:r>
      <w:r>
        <w:rPr>
          <w:lang w:val="en-US" w:eastAsia="zh-CN"/>
        </w:rPr>
        <w:t>,</w:t>
      </w:r>
    </w:p>
    <w:p w14:paraId="49027BCB" w14:textId="77777777" w:rsidR="00E711D4" w:rsidRDefault="00E711D4" w:rsidP="00E711D4">
      <w:pPr>
        <w:rPr>
          <w:b/>
          <w:bCs/>
          <w:highlight w:val="yellow"/>
          <w:lang w:eastAsia="zh-CN"/>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should also apply to all other serving cells in the same band on the symbols</w:t>
      </w:r>
      <w:r>
        <w:t xml:space="preserve"> that fully or partially overlap with aforementioned restricted symbols</w:t>
      </w:r>
      <w:r>
        <w:rPr>
          <w:lang w:val="en-US"/>
        </w:rPr>
        <w:t>.</w:t>
      </w:r>
    </w:p>
    <w:p w14:paraId="327CA3E7" w14:textId="77777777" w:rsidR="00E711D4" w:rsidRDefault="00E711D4"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7777777" w:rsidR="00AD2593" w:rsidRPr="00E85A59" w:rsidRDefault="00AD2593"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UE may cause scheduling restriction as specified in clause 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5C7D72BD" w:rsidR="00352573" w:rsidRPr="009C5807" w:rsidRDefault="00673676" w:rsidP="00352573">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9" w:name="_Hlk4417687"/>
      <w:r w:rsidRPr="009C5807">
        <w:t>9.4.2.2</w:t>
      </w:r>
      <w:r w:rsidR="00352573" w:rsidRPr="009C5807">
        <w:tab/>
        <w:t>Requirements when no DRX is used</w:t>
      </w:r>
    </w:p>
    <w:bookmarkEnd w:id="69"/>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7F09BE9" w14:textId="21C5100C" w:rsidR="00DB7A31" w:rsidRDefault="000373EC" w:rsidP="000373EC">
      <w:pPr>
        <w:pStyle w:val="B10"/>
        <w:rPr>
          <w:lang w:eastAsia="zh-CN"/>
        </w:rPr>
      </w:pPr>
      <w:r>
        <w:rPr>
          <w:lang w:eastAsia="zh-CN"/>
        </w:rPr>
        <w:tab/>
      </w:r>
      <w:r w:rsidR="00DB7A31">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2499FFA1" w14:textId="3B42B590" w:rsidR="00DB7A31" w:rsidRDefault="00F421F0" w:rsidP="000373EC">
      <w:pPr>
        <w:pStyle w:val="B20"/>
        <w:rPr>
          <w:lang w:eastAsia="zh-CN"/>
        </w:rPr>
      </w:pPr>
      <w:r>
        <w:rPr>
          <w:lang w:eastAsia="zh-CN"/>
        </w:rPr>
        <w:tab/>
        <w:t>N</w:t>
      </w:r>
      <w:r w:rsidRPr="004E432E">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21D0C836" w14:textId="229538BB" w:rsidR="00DB7A31" w:rsidRPr="007518D4" w:rsidRDefault="000373EC" w:rsidP="00DB7A31">
      <w:pPr>
        <w:pStyle w:val="B10"/>
        <w:rPr>
          <w:lang w:eastAsia="zh-CN"/>
        </w:rPr>
      </w:pPr>
      <w:r>
        <w:rPr>
          <w:lang w:eastAsia="zh-CN"/>
        </w:rPr>
        <w:tab/>
      </w:r>
      <w:r w:rsidR="00DB7A31">
        <w:rPr>
          <w:lang w:eastAsia="zh-CN"/>
        </w:rPr>
        <w:t>Requirements do not apply for UE configured with concurrent measurement gaps, if N</w:t>
      </w:r>
      <w:r w:rsidR="00DB7A31" w:rsidRPr="004E432E">
        <w:rPr>
          <w:vertAlign w:val="subscript"/>
          <w:lang w:eastAsia="zh-CN"/>
        </w:rPr>
        <w:t>available</w:t>
      </w:r>
      <w:r w:rsidR="00DB7A31">
        <w:rPr>
          <w:lang w:eastAsia="zh-CN"/>
        </w:rPr>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778AC4AE" w14:textId="656E17BF" w:rsidR="007D7DCC" w:rsidRPr="00DA4240" w:rsidRDefault="00290843" w:rsidP="007D7DCC">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F7B8840" w14:textId="1A768B7B" w:rsidR="005D4911" w:rsidRDefault="00290843" w:rsidP="000373EC">
      <w:pPr>
        <w:pStyle w:val="B10"/>
        <w:rPr>
          <w:lang w:eastAsia="zh-CN"/>
        </w:rPr>
      </w:pPr>
      <w:r>
        <w:rPr>
          <w:lang w:eastAsia="zh-CN"/>
        </w:rPr>
        <w:tab/>
        <w:t>For a window W of duration MGRP_max, where MGRP_max is the maximum MGRP across all configured per-UE measurement gap(s) and per-FR measurement gap(s) for FR1, and starting from the beginning of any associated gap occasion:</w:t>
      </w:r>
    </w:p>
    <w:p w14:paraId="7126EFCA" w14:textId="69C69749" w:rsidR="005D4911" w:rsidRDefault="003B3246" w:rsidP="005D4911">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bookmarkStart w:id="70" w:name="_Hlk134956831"/>
      <w:r w:rsidRPr="004B3EE9">
        <w:rPr>
          <w:lang w:eastAsia="zh-CN"/>
        </w:rPr>
        <w:t>both</w:t>
      </w:r>
      <w:r>
        <w:rPr>
          <w:lang w:eastAsia="zh-CN"/>
        </w:rPr>
        <w:t xml:space="preserve"> dropped and non-dropped instances of the associated measurement gap</w:t>
      </w:r>
      <w:bookmarkEnd w:id="70"/>
      <w:r>
        <w:rPr>
          <w:lang w:eastAsia="zh-CN"/>
        </w:rPr>
        <w:t xml:space="preserve"> within the window, and</w:t>
      </w:r>
    </w:p>
    <w:p w14:paraId="7DCA11FD" w14:textId="4B91E516" w:rsidR="005D4911" w:rsidRDefault="00DD17F6" w:rsidP="005D491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4C210F9F" w14:textId="4FC95ABB" w:rsidR="005D4911" w:rsidRDefault="000373EC" w:rsidP="005D4911">
      <w:pPr>
        <w:pStyle w:val="B10"/>
        <w:rPr>
          <w:lang w:eastAsia="zh-CN"/>
        </w:rPr>
      </w:pPr>
      <w:r>
        <w:rPr>
          <w:lang w:eastAsia="zh-CN"/>
        </w:rPr>
        <w:tab/>
      </w:r>
      <w:r w:rsidR="005D4911">
        <w:rPr>
          <w:lang w:eastAsia="zh-CN"/>
        </w:rPr>
        <w:t>Requirements do not apply for UE configured with concurrent measurement gaps, if N</w:t>
      </w:r>
      <w:r w:rsidR="005D4911" w:rsidRPr="00C141F4">
        <w:rPr>
          <w:vertAlign w:val="subscript"/>
          <w:lang w:eastAsia="zh-CN"/>
        </w:rPr>
        <w:t>available</w:t>
      </w:r>
      <w:r w:rsidR="005D4911">
        <w:rPr>
          <w:lang w:eastAsia="zh-CN"/>
        </w:rPr>
        <w:t xml:space="preserve"> =0 </w:t>
      </w:r>
    </w:p>
    <w:p w14:paraId="2B611237" w14:textId="77777777" w:rsidR="005D4911" w:rsidRPr="007518D4" w:rsidRDefault="005D4911"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Pr="009C5807" w:rsidRDefault="00D44157" w:rsidP="00D44157">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lang w:eastAsia="zh-CN"/>
        </w:rPr>
      </w:pPr>
      <w:r w:rsidRPr="00DA4240">
        <w:rPr>
          <w:rFonts w:eastAsia="SimSun"/>
        </w:rPr>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BC218E1" w14:textId="77777777" w:rsidR="000373EC" w:rsidRDefault="000373EC" w:rsidP="000373EC">
      <w:pPr>
        <w:pStyle w:val="B10"/>
        <w:rPr>
          <w:lang w:eastAsia="zh-CN"/>
        </w:rPr>
      </w:pPr>
      <w:r>
        <w:rPr>
          <w:lang w:eastAsia="zh-CN"/>
        </w:rPr>
        <w:t>-</w:t>
      </w:r>
      <w:r>
        <w:rPr>
          <w:lang w:eastAsia="zh-CN"/>
        </w:rPr>
        <w:tab/>
        <w:t xml:space="preserve">For a window W of duration MGRP_max, where MGRP_max is the maximum MGRP across all configured per-UE measurement gap(s) and per-FR measurement gap(s) for FR1, and starting from the beginning of any associated gap occasion: </w:t>
      </w:r>
    </w:p>
    <w:p w14:paraId="10415EC9" w14:textId="093C2F01" w:rsidR="000373EC" w:rsidRDefault="00F421F0" w:rsidP="000373EC">
      <w:pPr>
        <w:pStyle w:val="B20"/>
        <w:rPr>
          <w:lang w:eastAsia="zh-CN"/>
        </w:rPr>
      </w:pPr>
      <w:r>
        <w:rPr>
          <w:lang w:eastAsia="zh-CN"/>
        </w:rPr>
        <w:t>-</w:t>
      </w:r>
      <w:r>
        <w:rPr>
          <w:lang w:eastAsia="zh-CN"/>
        </w:rPr>
        <w:tab/>
        <w:t>N</w:t>
      </w:r>
      <w:r w:rsidRPr="00C141F4">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rPr>
          <w:lang w:eastAsia="zh-CN"/>
        </w:rPr>
      </w:pPr>
      <w:r>
        <w:rPr>
          <w:lang w:eastAsia="zh-CN"/>
        </w:rPr>
        <w:t>-</w:t>
      </w: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DB264DF" w14:textId="77777777" w:rsidR="000373EC" w:rsidRPr="007518D4" w:rsidRDefault="000373EC" w:rsidP="000373EC">
      <w:pPr>
        <w:pStyle w:val="B10"/>
        <w:rPr>
          <w:lang w:eastAsia="zh-CN"/>
        </w:rPr>
      </w:pPr>
      <w:r>
        <w:rPr>
          <w:lang w:eastAsia="zh-CN"/>
        </w:rPr>
        <w:t>-</w:t>
      </w:r>
      <w:r>
        <w:rPr>
          <w:lang w:eastAsia="zh-CN"/>
        </w:rPr>
        <w:tab/>
        <w:t>Requirements do not apply for UE configured with concurrent measurement gaps, if N</w:t>
      </w:r>
      <w:r w:rsidRPr="00C141F4">
        <w:rPr>
          <w:vertAlign w:val="subscript"/>
          <w:lang w:eastAsia="zh-CN"/>
        </w:rPr>
        <w:t>available</w:t>
      </w:r>
      <w:r>
        <w:rPr>
          <w:lang w:eastAsia="zh-CN"/>
        </w:rP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2BCC9E3B" w14:textId="0684D4A7" w:rsidR="00525222" w:rsidRPr="00DA4240" w:rsidRDefault="00FA1399" w:rsidP="00525222">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F105043" w14:textId="4695F2C7" w:rsidR="000A7A23" w:rsidRDefault="00281AB2" w:rsidP="00281AB2">
      <w:pPr>
        <w:pStyle w:val="B10"/>
        <w:rPr>
          <w:lang w:eastAsia="zh-CN"/>
        </w:rPr>
      </w:pPr>
      <w:r>
        <w:rPr>
          <w:lang w:eastAsia="zh-CN"/>
        </w:rPr>
        <w:tab/>
      </w:r>
      <w:r w:rsidR="000A7A23">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6FE3F3BA" w14:textId="02A6B087" w:rsidR="000A7A23" w:rsidRDefault="003B3246" w:rsidP="00281AB2">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r w:rsidRPr="004B3EE9">
        <w:rPr>
          <w:lang w:eastAsia="zh-CN"/>
        </w:rPr>
        <w:t>both</w:t>
      </w:r>
      <w:r>
        <w:rPr>
          <w:lang w:eastAsia="zh-CN"/>
        </w:rPr>
        <w:t xml:space="preserve"> dropped and non-dropped instances of the associated measurement gap within the window, and</w:t>
      </w:r>
    </w:p>
    <w:p w14:paraId="170A1B29" w14:textId="30DEC4AA" w:rsidR="000A7A23" w:rsidRDefault="00FA1399" w:rsidP="00281AB2">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9C0BFA5" w14:textId="190F1FF8" w:rsidR="000A7A23" w:rsidRPr="007518D4" w:rsidRDefault="00281AB2" w:rsidP="00281AB2">
      <w:pPr>
        <w:pStyle w:val="B10"/>
        <w:rPr>
          <w:lang w:eastAsia="zh-CN"/>
        </w:rPr>
      </w:pPr>
      <w:r>
        <w:rPr>
          <w:lang w:eastAsia="zh-CN"/>
        </w:rPr>
        <w:tab/>
      </w:r>
      <w:r w:rsidR="000A7A23">
        <w:rPr>
          <w:lang w:eastAsia="zh-CN"/>
        </w:rPr>
        <w:t>Requirements do not apply for UE configured with concurrent measurement gaps, if N</w:t>
      </w:r>
      <w:r w:rsidR="000A7A23" w:rsidRPr="00C141F4">
        <w:rPr>
          <w:vertAlign w:val="subscript"/>
          <w:lang w:eastAsia="zh-CN"/>
        </w:rPr>
        <w:t>available</w:t>
      </w:r>
      <w:r w:rsidR="000A7A23">
        <w:rPr>
          <w:lang w:eastAsia="zh-CN"/>
        </w:rPr>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rPr>
                <w:lang w:eastAsia="zh-CN"/>
              </w:rPr>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71"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4D60EFD2" w:rsidR="00105ACA" w:rsidRPr="003B2745" w:rsidRDefault="00B44075"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71"/>
    <w:p w14:paraId="1B98A4C7" w14:textId="77777777" w:rsidR="00105ACA" w:rsidRPr="009C5807" w:rsidRDefault="00105ACA" w:rsidP="00352573">
      <w:pPr>
        <w:rPr>
          <w:lang w:eastAsia="zh-CN"/>
        </w:rPr>
      </w:pP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72" w:name="_Hlk4972085"/>
            <w:r w:rsidRPr="009C5807">
              <w:rPr>
                <w:lang w:val="sv-SE"/>
              </w:rPr>
              <w:t>N</w:t>
            </w:r>
            <w:r w:rsidRPr="009C5807">
              <w:rPr>
                <w:vertAlign w:val="subscript"/>
                <w:lang w:val="sv-SE"/>
              </w:rPr>
              <w:t>ACK/NACK, ECGI, FDD</w:t>
            </w:r>
            <w:bookmarkEnd w:id="72"/>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73" w:name="_Hlk4972055"/>
            <w:r w:rsidRPr="009C5807">
              <w:rPr>
                <w:lang w:val="sv-SE"/>
              </w:rPr>
              <w:t>N</w:t>
            </w:r>
            <w:r w:rsidRPr="009C5807">
              <w:rPr>
                <w:vertAlign w:val="subscript"/>
                <w:lang w:val="sv-SE"/>
              </w:rPr>
              <w:t>ACK/NACK, MIB+ECGI, FDD</w:t>
            </w:r>
            <w:bookmarkEnd w:id="73"/>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3" type="#_x0000_t75" style="width:247pt;height:25.5pt" o:ole="">
            <v:imagedata r:id="rId60" o:title=""/>
          </v:shape>
          <o:OLEObject Type="Embed" ProgID="Equation.DSMT4" ShapeID="_x0000_i1043" DrawAspect="Content" ObjectID="_1757520582" r:id="rId61"/>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4" type="#_x0000_t75" style="width:395.5pt;height:25.5pt" o:ole="" fillcolor="window">
            <v:imagedata r:id="rId62" o:title=""/>
          </v:shape>
          <o:OLEObject Type="Embed" ProgID="Equation.DSMT4" ShapeID="_x0000_i1044" DrawAspect="Content" ObjectID="_1757520583" r:id="rId63"/>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9A297E2" w:rsidR="00362254" w:rsidRPr="00855555" w:rsidRDefault="000B0D01"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F8F9703" w14:textId="77777777" w:rsidR="000B0D01"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3C562328" w:rsidR="00361221" w:rsidRPr="00B910B8" w:rsidRDefault="00361221" w:rsidP="000B0D01">
      <w:pPr>
        <w:pStyle w:val="Heading4"/>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1DA9A42D" w:rsidR="00361221" w:rsidRDefault="000B0D0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100C1B7B" w:rsidR="00B32F4B" w:rsidRPr="00A07E20" w:rsidRDefault="000B0D01" w:rsidP="00B32F4B">
      <w:pPr>
        <w:pStyle w:val="B10"/>
      </w:pPr>
      <w:r w:rsidRPr="00A07E20">
        <w:t>-</w:t>
      </w:r>
      <w:r w:rsidRPr="00A07E20">
        <w:tab/>
        <w:t>configured with an appropriate measurement gap pattern according to Table 9.1A.2-</w:t>
      </w:r>
      <w:r>
        <w:t>1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447C70F2" w:rsidR="00B32F4B" w:rsidRPr="00A07E20" w:rsidRDefault="000B0D01"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6DD9ED41" w14:textId="2D054B97" w:rsidR="00442953" w:rsidRPr="00A07E20" w:rsidRDefault="00442953" w:rsidP="00442953">
      <w:pPr>
        <w:pStyle w:val="B10"/>
        <w:ind w:left="852"/>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1FA8C727" w:rsidR="00B32F4B" w:rsidRPr="00A07E20" w:rsidRDefault="00442953" w:rsidP="00442953">
      <w:pPr>
        <w:pStyle w:val="B10"/>
        <w:ind w:left="852"/>
      </w:pPr>
      <w:r w:rsidRPr="00A07E20">
        <w:t>-</w:t>
      </w:r>
      <w:r w:rsidRPr="00A07E20">
        <w:tab/>
        <w:t>RSRQ related conditions in the accuracy requirements in clause 10.2</w:t>
      </w:r>
      <w:r>
        <w:t>A</w:t>
      </w:r>
      <w:r w:rsidRPr="00A07E20">
        <w:t>.</w:t>
      </w:r>
      <w:r>
        <w:t>3</w:t>
      </w:r>
      <w:r w:rsidRPr="00A07E20">
        <w:rPr>
          <w:rFonts w:cs="v4.2.0"/>
        </w:rPr>
        <w:t xml:space="preserve"> </w:t>
      </w:r>
      <w:r w:rsidRPr="00A07E20">
        <w:t>are fulfilled for a corresponding Band, together with the corresponding side conditions in Annex B.2.3 and Annex B.3.3 of TS 36.133 [15],</w:t>
      </w:r>
    </w:p>
    <w:p w14:paraId="20001C55" w14:textId="4756E4A9"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539C64B" w:rsidR="00B32F4B" w:rsidRPr="00A07E20" w:rsidRDefault="00CA7BAC"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68DD13EA" w:rsidR="00B32F4B" w:rsidRPr="00A07E20" w:rsidRDefault="00AD6DE0"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066DAC54"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A07E20" w:rsidRDefault="001F3D2C"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7D7E3FFF" w14:textId="26EC3729" w:rsidR="005B131A" w:rsidRPr="00A07E20" w:rsidRDefault="005B131A" w:rsidP="005B131A">
      <w:pPr>
        <w:pStyle w:val="B10"/>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13A2D830" w:rsidR="00B32F4B" w:rsidRPr="00A07E20" w:rsidRDefault="005B131A" w:rsidP="005B131A">
      <w:pPr>
        <w:pStyle w:val="B10"/>
      </w:pPr>
      <w:r w:rsidRPr="00A07E20">
        <w:t>-</w:t>
      </w:r>
      <w:r w:rsidRPr="00A07E20">
        <w:tab/>
        <w:t>RSRQ related conditions in the accuracy requirements in clause 10.2</w:t>
      </w:r>
      <w:r>
        <w:t>A</w:t>
      </w:r>
      <w:r w:rsidRPr="00A07E20">
        <w:t>.3</w:t>
      </w:r>
      <w:r w:rsidRPr="00A07E20" w:rsidDel="00150785">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694C6467" w:rsidR="00B32F4B" w:rsidRPr="00A07E20" w:rsidRDefault="000B0D01"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Pr>
          <w:rFonts w:cs="v4.2.0"/>
        </w:rPr>
        <w:t>2</w:t>
      </w:r>
      <w:r w:rsidRPr="00A07E20">
        <w:rPr>
          <w:rFonts w:cs="v4.2.0"/>
        </w:rPr>
        <w:t xml:space="preserve">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32B4C1C0" w:rsidR="00B32F4B" w:rsidRPr="00A07E20" w:rsidRDefault="005B131A"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51734A8B" w:rsidR="00B32F4B" w:rsidRPr="00A07E20" w:rsidRDefault="005B131A"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0B0D01"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0B0D01" w:rsidRPr="00A07E20" w:rsidRDefault="000B0D01" w:rsidP="000B0D01">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3D1A675F" w:rsidR="000B0D01" w:rsidRPr="00A07E20" w:rsidRDefault="000B0D01" w:rsidP="000B0D01">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4A26496D" w:rsidR="000B0D01" w:rsidRPr="00A07E20" w:rsidRDefault="000B0D01" w:rsidP="000B0D01">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3ED0C566" w:rsidR="00B32F4B" w:rsidRPr="00A07E20" w:rsidRDefault="000B0D01"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2221DF" w:rsidRPr="00A07E20" w14:paraId="27DD6D1A" w14:textId="77777777" w:rsidTr="003E229A">
        <w:trPr>
          <w:cantSplit/>
          <w:trHeight w:val="152"/>
          <w:jc w:val="center"/>
        </w:trPr>
        <w:tc>
          <w:tcPr>
            <w:tcW w:w="1705" w:type="pct"/>
          </w:tcPr>
          <w:p w14:paraId="504BA351" w14:textId="77777777" w:rsidR="002221DF" w:rsidRPr="00A07E20" w:rsidRDefault="002221DF" w:rsidP="002221DF">
            <w:pPr>
              <w:pStyle w:val="TAC"/>
            </w:pPr>
            <w:r w:rsidRPr="00A07E20">
              <w:rPr>
                <w:rFonts w:hint="eastAsia"/>
              </w:rPr>
              <w:t>≤</w:t>
            </w:r>
            <w:r w:rsidRPr="00A07E20">
              <w:t>0.08</w:t>
            </w:r>
          </w:p>
        </w:tc>
        <w:tc>
          <w:tcPr>
            <w:tcW w:w="3295" w:type="pct"/>
          </w:tcPr>
          <w:p w14:paraId="00C5305F" w14:textId="24513F86" w:rsidR="002221DF" w:rsidRPr="00A07E20" w:rsidRDefault="002221DF" w:rsidP="002221DF">
            <w:pPr>
              <w:pStyle w:val="TAC"/>
            </w:pPr>
            <w:r w:rsidRPr="00A07E20">
              <w:t>Non-DRX Requirements in clause 9.4A.3.2 apply</w:t>
            </w:r>
          </w:p>
        </w:tc>
      </w:tr>
      <w:tr w:rsidR="002221DF" w:rsidRPr="00A07E20" w14:paraId="1AFB9EFA" w14:textId="77777777" w:rsidTr="003E229A">
        <w:trPr>
          <w:cantSplit/>
          <w:trHeight w:val="704"/>
          <w:jc w:val="center"/>
        </w:trPr>
        <w:tc>
          <w:tcPr>
            <w:tcW w:w="1705" w:type="pct"/>
          </w:tcPr>
          <w:p w14:paraId="74AF47F3" w14:textId="77777777" w:rsidR="002221DF" w:rsidRPr="00A07E20" w:rsidRDefault="002221DF" w:rsidP="002221DF">
            <w:pPr>
              <w:pStyle w:val="TAC"/>
            </w:pPr>
            <w:r w:rsidRPr="00A07E20">
              <w:t>0.128</w:t>
            </w:r>
          </w:p>
        </w:tc>
        <w:tc>
          <w:tcPr>
            <w:tcW w:w="3295" w:type="pct"/>
          </w:tcPr>
          <w:p w14:paraId="0A6A6D15" w14:textId="5774071C" w:rsidR="002221DF" w:rsidRPr="00A07E20" w:rsidRDefault="002221DF" w:rsidP="002221DF">
            <w:pPr>
              <w:pStyle w:val="TAC"/>
            </w:pPr>
            <w:r w:rsidRPr="00A07E20">
              <w:t xml:space="preserve">For configuration 2 </w:t>
            </w:r>
            <w:r w:rsidRPr="00A07E20">
              <w:rPr>
                <w:vertAlign w:val="superscript"/>
              </w:rPr>
              <w:t>Note3</w:t>
            </w:r>
            <w:r w:rsidRPr="00A07E20">
              <w:t>, non-DRX requirements in clause 9.4A.3.2 apply,</w:t>
            </w:r>
          </w:p>
          <w:p w14:paraId="4CE8D336" w14:textId="2FE77ACC" w:rsidR="002221DF" w:rsidRPr="00A07E20" w:rsidRDefault="002221DF" w:rsidP="002221DF">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083EF23E" w:rsidR="00B32F4B" w:rsidRPr="00A07E20" w:rsidRDefault="002221DF"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36D6CE09" w:rsidR="00B32F4B" w:rsidRPr="00A07E20" w:rsidRDefault="002221DF" w:rsidP="003E229A">
            <w:pPr>
              <w:pStyle w:val="TAN"/>
              <w:rPr>
                <w:rFonts w:cs="Arial"/>
              </w:rPr>
            </w:pPr>
            <w:r w:rsidRPr="00A07E20">
              <w:rPr>
                <w:rFonts w:cs="Arial"/>
              </w:rPr>
              <w:t>NOTE 3:</w:t>
            </w:r>
            <w:r w:rsidRPr="00A07E20">
              <w:rPr>
                <w:rFonts w:cs="Arial"/>
              </w:rPr>
              <w:tab/>
              <w:t>See Table 9.4A.3.2-</w:t>
            </w:r>
            <w:r>
              <w:rPr>
                <w:rFonts w:cs="Arial"/>
              </w:rPr>
              <w:t>2</w:t>
            </w:r>
            <w:r w:rsidRPr="00A07E20">
              <w:rPr>
                <w:rFonts w:cs="Arial"/>
              </w:rPr>
              <w:t>.</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69AAEF08" w:rsidR="00B32F4B" w:rsidRPr="00A07E20" w:rsidRDefault="0072623F"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047C3E27" w:rsidR="00B32F4B" w:rsidRPr="00A07E20" w:rsidRDefault="0072623F"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0BE97BE6"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5589416D" w:rsidR="00B32F4B" w:rsidRPr="00A07E20" w:rsidRDefault="002221DF" w:rsidP="00B32F4B">
      <w:r w:rsidRPr="00A07E20">
        <w:t xml:space="preserve">The requirements in this clause apply when the </w:t>
      </w:r>
      <w:r>
        <w:t xml:space="preserve">1Rx RedCap </w:t>
      </w:r>
      <w:r w:rsidRPr="00A07E20">
        <w:t xml:space="preserve">UE </w:t>
      </w:r>
      <w:r>
        <w:t xml:space="preserve">or 2Rx RedCap UE </w:t>
      </w:r>
      <w:r w:rsidRPr="00A07E20">
        <w:t>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w:t>
      </w:r>
    </w:p>
    <w:p w14:paraId="790C202F" w14:textId="45368496" w:rsidR="002221DF" w:rsidRPr="00A07E20" w:rsidRDefault="002221DF" w:rsidP="002221DF">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1C5D2D07" w14:textId="578940D6" w:rsidR="00B32F4B" w:rsidRPr="00A07E20" w:rsidRDefault="002221DF" w:rsidP="002221DF">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190 ms.</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4789437C" w:rsidR="00B32F4B" w:rsidRPr="00A07E20" w:rsidRDefault="002221DF"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1C9DB8FC" w:rsidR="00B32F4B" w:rsidRPr="00A07E20" w:rsidRDefault="00B32F4B" w:rsidP="00B32F4B">
      <w:pPr>
        <w:pStyle w:val="TH"/>
        <w:rPr>
          <w:lang w:val="en-US"/>
        </w:rPr>
      </w:pPr>
      <w:r w:rsidRPr="00A07E20">
        <w:t xml:space="preserve">Table 9.4A.4.3-1: </w:t>
      </w:r>
      <w:r w:rsidR="002221DF" w:rsidRPr="00A07E20">
        <w:t>Minimum number of ACK/NACKs transmitted by the UE during T</w:t>
      </w:r>
      <w:r w:rsidR="002221DF" w:rsidRPr="00A07E20">
        <w:rPr>
          <w:vertAlign w:val="subscript"/>
        </w:rPr>
        <w:t>identify_CGI_RedCap, E-UTRA</w:t>
      </w:r>
      <w:r w:rsidR="002221DF">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rPr>
          <w:lang w:eastAsia="zh-CN"/>
        </w:rPr>
        <w:t xml:space="preserve">, </w:t>
      </w:r>
      <w:r>
        <w:t>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156EA02D" w:rsidR="00A71ADF" w:rsidRDefault="00673676" w:rsidP="00230E58">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ED1C09F" w14:textId="77777777" w:rsidR="00673676" w:rsidRPr="009C5807" w:rsidRDefault="00673676"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Default="00230E58" w:rsidP="00230E58">
      <w:r w:rsidRPr="009C5807">
        <w:t>Requirements are defined for periodic, semi-persistent and aperiodic resources.</w:t>
      </w:r>
    </w:p>
    <w:p w14:paraId="3B9DBE2A" w14:textId="2D951C0A" w:rsidR="00212F41" w:rsidRPr="009C5807" w:rsidRDefault="00212F41" w:rsidP="00230E58">
      <w:r w:rsidRPr="00996522">
        <w:t xml:space="preserve">In case the SSB resources configured for L1-RSRP measurements outside SMTCs </w:t>
      </w:r>
      <w:r w:rsidRPr="00996522">
        <w:rPr>
          <w:lang w:eastAsia="zh-CN"/>
        </w:rPr>
        <w:t>are</w:t>
      </w:r>
      <w:r w:rsidRPr="00996522">
        <w:t xml:space="preserv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75A5FA8"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rPr>
          <w:lang w:eastAsia="zh-CN"/>
        </w:rPr>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rPr>
          <w:lang w:eastAsia="zh-CN"/>
        </w:rPr>
        <w:t xml:space="preserve">when </w:t>
      </w:r>
      <w:r w:rsidRPr="00320CAB">
        <w:rPr>
          <w:i/>
          <w:iCs/>
          <w:lang w:eastAsia="zh-CN"/>
        </w:rPr>
        <w:t>highSpeedMeasFlagFR2-r17</w:t>
      </w:r>
      <w:r w:rsidRPr="00320CAB">
        <w:rPr>
          <w:lang w:eastAsia="zh-CN"/>
        </w:rPr>
        <w:t xml:space="preserve"> </w:t>
      </w:r>
      <w:r w:rsidRPr="00320CAB">
        <w:rPr>
          <w:rFonts w:eastAsia="?? ??"/>
        </w:rPr>
        <w:t>is not configured</w:t>
      </w:r>
      <w:r w:rsidRPr="00320CAB">
        <w:rPr>
          <w:lang w:eastAsia="zh-CN"/>
        </w:rPr>
        <w:t xml:space="preserve">, and defined in Table 9.5.4.1-3 </w:t>
      </w:r>
      <w:r w:rsidRPr="00320CAB">
        <w:rPr>
          <w:rFonts w:eastAsia="?? ??"/>
        </w:rPr>
        <w:t>for FR2</w:t>
      </w:r>
      <w:r w:rsidRPr="00320CAB">
        <w:rPr>
          <w:lang w:eastAsia="zh-CN"/>
        </w:rPr>
        <w:t xml:space="preserve"> power class 6 UE when</w:t>
      </w:r>
      <w:r w:rsidRPr="00320CAB">
        <w:rPr>
          <w:rFonts w:eastAsia="?? ??"/>
        </w:rPr>
        <w:t xml:space="preserve"> </w:t>
      </w:r>
      <w:r w:rsidRPr="00320CAB">
        <w:rPr>
          <w:i/>
          <w:iCs/>
          <w:lang w:eastAsia="zh-CN"/>
        </w:rPr>
        <w:t>highSpeedMeasFlagFR2-r17</w:t>
      </w:r>
      <w:r w:rsidRPr="00320CAB">
        <w:rPr>
          <w:lang w:eastAsia="zh-CN"/>
        </w:rPr>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7777777" w:rsidR="00074891" w:rsidRPr="009C5807" w:rsidRDefault="00074891" w:rsidP="00074891">
      <w:pPr>
        <w:pStyle w:val="B10"/>
      </w:pPr>
      <w:r w:rsidRPr="009C5807">
        <w:t>-</w:t>
      </w:r>
      <w:r w:rsidRPr="009C5807">
        <w:tab/>
        <w:t>N= 8</w:t>
      </w:r>
      <w:r>
        <w:t xml:space="preserve"> </w:t>
      </w:r>
      <w:r>
        <w:rPr>
          <w:lang w:val="en-US" w:eastAsia="zh-CN"/>
        </w:rPr>
        <w:t xml:space="preserve">in </w:t>
      </w:r>
      <w:r>
        <w:rPr>
          <w:rFonts w:eastAsia="?? ??"/>
        </w:rPr>
        <w:t>Table 9.5.4.1-2</w:t>
      </w:r>
      <w:r w:rsidRPr="009C5807">
        <w:t>.</w:t>
      </w:r>
    </w:p>
    <w:p w14:paraId="1C16128A" w14:textId="2F66350E" w:rsidR="00525222" w:rsidRPr="008B40E7" w:rsidRDefault="00760471" w:rsidP="00525222">
      <w:pPr>
        <w:ind w:leftChars="42" w:left="368" w:hanging="284"/>
        <w:rPr>
          <w:rFonts w:eastAsia="SimSun"/>
        </w:rPr>
      </w:pPr>
      <w:r w:rsidRPr="000E088E">
        <w:rPr>
          <w:rFonts w:eastAsia="SimSun"/>
        </w:rPr>
        <w:t xml:space="preserve">For a UE supporting </w:t>
      </w:r>
      <w:r w:rsidRPr="00996522">
        <w:rPr>
          <w:rFonts w:eastAsia="SimSun"/>
          <w:i/>
          <w:iCs/>
        </w:rPr>
        <w:t>concurrentMeasGap-r17</w:t>
      </w:r>
      <w:r w:rsidRPr="000E088E">
        <w:rPr>
          <w:rFonts w:eastAsia="SimSun"/>
        </w:rPr>
        <w:t xml:space="preserve"> and w</w:t>
      </w:r>
      <w:r w:rsidRPr="006C5C15">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17C75AEC" w14:textId="7F0E1919" w:rsidR="00760471" w:rsidRPr="006C5C15" w:rsidRDefault="00760471" w:rsidP="00760471">
      <w:pPr>
        <w:ind w:left="568" w:hanging="284"/>
        <w:rPr>
          <w:rFonts w:eastAsia="SimSun"/>
          <w:lang w:eastAsia="zh-CN"/>
        </w:rPr>
      </w:pPr>
      <w:r w:rsidRPr="006C5C15">
        <w:rPr>
          <w:rFonts w:eastAsia="SimSun"/>
        </w:rPr>
        <w:t>-</w:t>
      </w:r>
      <w:r w:rsidRPr="006C5C15">
        <w:rPr>
          <w:rFonts w:eastAsia="SimSun"/>
        </w:rPr>
        <w:tab/>
      </w:r>
      <w:r w:rsidRPr="006C5C15">
        <w:rPr>
          <w:rFonts w:eastAsia="SimSun"/>
          <w:lang w:eastAsia="zh-CN"/>
        </w:rPr>
        <w:t>For a window W of duration max(T</w:t>
      </w:r>
      <w:r w:rsidRPr="006C5C15">
        <w:rPr>
          <w:rFonts w:eastAsia="SimSun"/>
          <w:vertAlign w:val="subscript"/>
          <w:lang w:eastAsia="zh-CN"/>
        </w:rPr>
        <w:t xml:space="preserve">L1,  </w:t>
      </w:r>
      <w:r w:rsidRPr="006C5C15">
        <w:rPr>
          <w:rFonts w:eastAsia="SimSun"/>
          <w:lang w:eastAsia="zh-CN"/>
        </w:rPr>
        <w:t>MGRP_max), where MGRP</w:t>
      </w:r>
      <w:r>
        <w:rPr>
          <w:rFonts w:eastAsia="SimSun"/>
          <w:lang w:eastAsia="zh-CN"/>
        </w:rPr>
        <w:t>_</w:t>
      </w:r>
      <w:r w:rsidRPr="006C5C15">
        <w:rPr>
          <w:rFonts w:eastAsia="SimSun"/>
          <w:lang w:eastAsia="zh-CN"/>
        </w:rPr>
        <w:t xml:space="preserve">max is the maximum MGRP across all configured per-UE measurement gaps and per-FR measurement gaps within the same FR as serving cell, and starting at the beginning of any </w:t>
      </w:r>
      <w:r w:rsidRPr="006C5C15">
        <w:rPr>
          <w:rFonts w:eastAsia="SimSun"/>
        </w:rPr>
        <w:t>SSB</w:t>
      </w:r>
      <w:r w:rsidRPr="006C5C15">
        <w:rPr>
          <w:rFonts w:eastAsia="SimSun"/>
          <w:lang w:eastAsia="zh-CN"/>
        </w:rPr>
        <w:t xml:space="preserve"> resource occasion: </w:t>
      </w:r>
    </w:p>
    <w:p w14:paraId="04749E02" w14:textId="55F7C801" w:rsidR="00525222" w:rsidRPr="008B40E7" w:rsidRDefault="00760471" w:rsidP="00760471">
      <w:pPr>
        <w:pStyle w:val="B20"/>
        <w:rPr>
          <w:rFonts w:eastAsia="SimSun"/>
        </w:rPr>
      </w:pPr>
      <w:r w:rsidRPr="006C5C15">
        <w:rPr>
          <w:rFonts w:eastAsia="SimSun"/>
        </w:rPr>
        <w:t>-</w:t>
      </w:r>
      <w:r w:rsidRPr="006C5C15">
        <w:rPr>
          <w:rFonts w:eastAsia="SimSun"/>
        </w:rPr>
        <w:tab/>
        <w:t>N</w:t>
      </w:r>
      <w:r w:rsidRPr="006C5C15">
        <w:rPr>
          <w:rFonts w:eastAsia="SimSun"/>
          <w:vertAlign w:val="subscript"/>
        </w:rPr>
        <w:t>total</w:t>
      </w:r>
      <w:r w:rsidRPr="006C5C15">
        <w:rPr>
          <w:rFonts w:eastAsia="SimSun"/>
        </w:rPr>
        <w:t xml:space="preserve"> is the total number of SSB resource occasions within the window</w:t>
      </w:r>
      <w:r>
        <w:rPr>
          <w:rFonts w:eastAsia="SimSun"/>
        </w:rPr>
        <w:t xml:space="preserve"> W</w:t>
      </w:r>
      <w:r w:rsidRPr="006C5C15">
        <w:rPr>
          <w:rFonts w:eastAsia="SimSun"/>
        </w:rPr>
        <w:t xml:space="preserve">, including those overlapped with </w:t>
      </w:r>
      <w:r w:rsidRPr="006C5C15">
        <w:rPr>
          <w:rFonts w:eastAsia="SimSun"/>
          <w:bCs/>
          <w:lang w:eastAsia="zh-CN"/>
        </w:rPr>
        <w:t>measurement gap</w:t>
      </w:r>
      <w:r w:rsidRPr="006C5C15">
        <w:rPr>
          <w:rFonts w:eastAsia="SimSun"/>
        </w:rPr>
        <w:t xml:space="preserve"> occasions or SMTC occasions within the window</w:t>
      </w:r>
      <w:r>
        <w:rPr>
          <w:rFonts w:eastAsia="SimSun"/>
        </w:rPr>
        <w:t xml:space="preserve"> W</w:t>
      </w:r>
      <w:r w:rsidRPr="006C5C15">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3CAC3619" w:rsidR="00B744B7" w:rsidRPr="009C5807" w:rsidRDefault="005066C3" w:rsidP="00B744B7">
      <w:pPr>
        <w:pStyle w:val="B10"/>
      </w:pPr>
      <w:r w:rsidRPr="006C5C15">
        <w:t>-</w:t>
      </w:r>
      <w:r w:rsidRPr="006C5C15">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6C5C15">
        <w:t xml:space="preserve">, when in the monitored cell there are </w:t>
      </w:r>
      <w:r w:rsidRPr="006C5C15">
        <w:rPr>
          <w:rFonts w:hint="eastAsia"/>
          <w:lang w:eastAsia="zh-TW"/>
        </w:rPr>
        <w:t>GAP</w:t>
      </w:r>
      <w:r w:rsidRPr="006C5C15">
        <w:t>s 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711479AF"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35A43EA4" w:rsidR="00A21423" w:rsidRPr="00E21911" w:rsidRDefault="00113FA3" w:rsidP="00A21423">
      <w:pPr>
        <w:ind w:left="568" w:hanging="284"/>
      </w:pPr>
      <w:r w:rsidRPr="006C5C15">
        <w:t>-</w:t>
      </w:r>
      <w:r w:rsidRPr="006C5C15">
        <w:tab/>
        <w:t>P is P</w:t>
      </w:r>
      <w:r w:rsidRPr="006C5C15">
        <w:rPr>
          <w:vertAlign w:val="subscript"/>
        </w:rPr>
        <w:t>L1_sharing</w:t>
      </w:r>
      <w:r w:rsidRPr="006C5C15">
        <w:t>*P</w:t>
      </w:r>
      <w:r w:rsidRPr="006C5C15">
        <w:rPr>
          <w:vertAlign w:val="subscript"/>
        </w:rPr>
        <w:t>sharing factor</w:t>
      </w:r>
      <w:r w:rsidRPr="006C5C15">
        <w:t>, when SSB is not overlapped with measurement gap and SSB is fully overlapped with SMTC occasion (T</w:t>
      </w:r>
      <w:r w:rsidRPr="006C5C15">
        <w:rPr>
          <w:vertAlign w:val="subscript"/>
        </w:rPr>
        <w:t>SSB</w:t>
      </w:r>
      <w:r w:rsidRPr="006C5C15">
        <w:t xml:space="preserve"> = T</w:t>
      </w:r>
      <w:r w:rsidRPr="006C5C15">
        <w:rPr>
          <w:vertAlign w:val="subscript"/>
        </w:rPr>
        <w:t>SMTCperiod</w:t>
      </w:r>
      <w:r w:rsidRPr="006C5C15">
        <w:t>).</w:t>
      </w:r>
    </w:p>
    <w:p w14:paraId="34433AD5" w14:textId="398D1D9E"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75B617BA"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6F4031C" w:rsidR="00614B83" w:rsidRDefault="00A20CB0"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3D4053A6" w14:textId="2EFE8E62" w:rsidR="00A20CB0" w:rsidRPr="009C5807" w:rsidDel="007332C1" w:rsidRDefault="00614B83" w:rsidP="00A20CB0">
      <w:pPr>
        <w:pStyle w:val="B10"/>
      </w:pPr>
      <w:r>
        <w:t>-</w:t>
      </w:r>
      <w:r w:rsidR="00A20CB0" w:rsidRPr="00A20CB0" w:rsidDel="00C26D6B">
        <w:t xml:space="preserve"> </w:t>
      </w:r>
    </w:p>
    <w:p w14:paraId="0349ED1A" w14:textId="67D5D813" w:rsidR="00A25CA9" w:rsidRDefault="00A21423" w:rsidP="00A20CB0">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74"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74"/>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0DC8B2FD"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2CAB1E59"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BB802FD" w14:textId="1D5788C4" w:rsidR="00A20CB0" w:rsidRPr="00476A1D" w:rsidRDefault="00A20CB0"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6EF8B33D" w:rsidR="00D640B7" w:rsidRPr="00476A1D" w:rsidRDefault="00B509C7" w:rsidP="00D640B7">
      <w:pPr>
        <w:pStyle w:val="B10"/>
      </w:pPr>
      <w:r w:rsidRPr="006C5C15">
        <w:t>-</w:t>
      </w:r>
      <w:r w:rsidRPr="006C5C15">
        <w:tab/>
        <w:t xml:space="preserve">When concurrent gaps are configured, an SSB or an SMTC occasion is not considered to be overlapped by a gap occasion if the gap occasion is dropped according to </w:t>
      </w:r>
      <w:r>
        <w:t xml:space="preserve">clause </w:t>
      </w:r>
      <w:r w:rsidRPr="006C5C15">
        <w:t>9.1.8.</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5E6B6E2"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rPr>
              <w:t>)*T</w:t>
            </w:r>
            <w:r>
              <w:rPr>
                <w:rFonts w:cs="v4.2.0"/>
                <w:vertAlign w:val="subscript"/>
                <w:lang w:val="fr-FR"/>
              </w:rPr>
              <w:t>SSB</w:t>
            </w:r>
            <w:r>
              <w:rPr>
                <w:rFonts w:cs="v4.2.0"/>
                <w:lang w:val="fr-FR"/>
              </w:rPr>
              <w:t>)</w:t>
            </w:r>
          </w:p>
        </w:tc>
      </w:tr>
      <w:tr w:rsidR="006A23F5"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eastAsia="zh-CN"/>
              </w:rPr>
              <w:t>*</w:t>
            </w:r>
            <w:r>
              <w:rPr>
                <w:rFonts w:cs="Arial"/>
                <w:szCs w:val="18"/>
                <w:lang w:val="en-US"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Pr>
                <w:rFonts w:cs="v4.2.0" w:hint="eastAsia"/>
                <w:lang w:val="en-US" w:eastAsia="zh-CN"/>
              </w:rPr>
              <w:t xml:space="preserve"> </w:t>
            </w:r>
          </w:p>
        </w:tc>
      </w:tr>
      <w:tr w:rsidR="006A23F5"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AC71C83" w14:textId="77777777" w:rsidR="00F73BF2" w:rsidRPr="00320CAB" w:rsidRDefault="00F73BF2" w:rsidP="00F73BF2">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439DC626" w14:textId="7903E015" w:rsidR="00F73BF2" w:rsidRPr="00320CAB" w:rsidRDefault="00F73BF2" w:rsidP="00F73BF2">
            <w:pPr>
              <w:pStyle w:val="TAN"/>
              <w:rPr>
                <w:lang w:eastAsia="zh-CN"/>
              </w:rPr>
            </w:pPr>
            <w:r w:rsidRPr="00320CAB">
              <w:rPr>
                <w:lang w:eastAsia="zh-CN"/>
              </w:rPr>
              <w:t>Note 2:</w:t>
            </w:r>
            <w:r w:rsidRPr="00320CAB">
              <w:tab/>
            </w:r>
            <w:r w:rsidRPr="00BC1816">
              <w:rPr>
                <w:lang w:eastAsia="zh-CN"/>
              </w:rPr>
              <w:t>Scaling factor</w:t>
            </w:r>
            <w:r w:rsidRPr="00320CAB">
              <w:rPr>
                <w:lang w:eastAsia="zh-CN"/>
              </w:rPr>
              <w:t xml:space="preserve"> N1 = 2 when </w:t>
            </w:r>
            <w:r w:rsidRPr="00320CAB">
              <w:rPr>
                <w:i/>
                <w:iCs/>
                <w:lang w:eastAsia="zh-CN"/>
              </w:rPr>
              <w:t>h</w:t>
            </w:r>
            <w:r w:rsidRPr="00320CAB">
              <w:rPr>
                <w:i/>
                <w:iCs/>
              </w:rPr>
              <w:t>ighSpeedMeasFlagFR2-r17</w:t>
            </w:r>
            <w:r w:rsidRPr="00320CAB">
              <w:rPr>
                <w:lang w:eastAsia="zh-CN"/>
              </w:rPr>
              <w:t xml:space="preserve"> = set1</w:t>
            </w:r>
            <w:r>
              <w:rPr>
                <w:lang w:eastAsia="zh-CN"/>
              </w:rPr>
              <w:t>or</w:t>
            </w:r>
            <w:r w:rsidRPr="00320CAB">
              <w:rPr>
                <w:lang w:eastAsia="zh-CN"/>
              </w:rPr>
              <w:t xml:space="preserve"> </w:t>
            </w:r>
            <w:r>
              <w:rPr>
                <w:lang w:eastAsia="zh-CN"/>
              </w:rPr>
              <w:t>s</w:t>
            </w:r>
            <w:r w:rsidRPr="00BC1816">
              <w:rPr>
                <w:lang w:eastAsia="zh-CN"/>
              </w:rPr>
              <w:t>caling factor</w:t>
            </w:r>
            <w:r w:rsidRPr="00320CAB">
              <w:rPr>
                <w:lang w:eastAsia="zh-CN"/>
              </w:rPr>
              <w:t xml:space="preserve"> N1 = 6 when </w:t>
            </w:r>
            <w:r w:rsidRPr="00320CAB">
              <w:rPr>
                <w:i/>
                <w:iCs/>
                <w:lang w:eastAsia="zh-CN"/>
              </w:rPr>
              <w:t>h</w:t>
            </w:r>
            <w:r w:rsidRPr="00320CAB">
              <w:rPr>
                <w:i/>
                <w:iCs/>
              </w:rPr>
              <w:t>ighSpeedMeasFlagFR2-r17</w:t>
            </w:r>
            <w:r w:rsidRPr="00320CAB">
              <w:rPr>
                <w:lang w:eastAsia="zh-CN"/>
              </w:rPr>
              <w:t xml:space="preserve"> = [set2]</w:t>
            </w:r>
            <w:r w:rsidRPr="00BC1816">
              <w:rPr>
                <w:lang w:eastAsia="zh-CN"/>
              </w:rPr>
              <w:t>, if UE is not supporting [</w:t>
            </w:r>
            <w:r w:rsidRPr="00E03305">
              <w:rPr>
                <w:i/>
                <w:lang w:eastAsia="zh-CN"/>
              </w:rPr>
              <w:t>simultaneousReceptionFR2HST-r18</w:t>
            </w:r>
            <w:r w:rsidRPr="00BC1816">
              <w:rPr>
                <w:lang w:eastAsia="zh-CN"/>
              </w:rPr>
              <w:t>]</w:t>
            </w:r>
            <w:r>
              <w:rPr>
                <w:lang w:eastAsia="zh-CN"/>
              </w:rPr>
              <w:t xml:space="preserve"> or </w:t>
            </w:r>
            <w:r w:rsidRPr="005A17C0">
              <w:rPr>
                <w:lang w:eastAsia="zh-CN"/>
              </w:rPr>
              <w:t xml:space="preserve">when </w:t>
            </w:r>
            <w:r w:rsidRPr="00E03305">
              <w:rPr>
                <w:i/>
                <w:lang w:eastAsia="zh-CN"/>
              </w:rPr>
              <w:t>highSpeedDeploymentTypeFR2-r17</w:t>
            </w:r>
            <w:r w:rsidRPr="005A17C0">
              <w:rPr>
                <w:lang w:eastAsia="zh-CN"/>
              </w:rPr>
              <w:t xml:space="preserve"> is </w:t>
            </w:r>
            <w:r>
              <w:rPr>
                <w:lang w:eastAsia="zh-CN"/>
              </w:rPr>
              <w:t xml:space="preserve">not </w:t>
            </w:r>
            <w:r w:rsidRPr="005A17C0">
              <w:rPr>
                <w:lang w:eastAsia="zh-CN"/>
              </w:rPr>
              <w:t>configured as bidirectional</w:t>
            </w:r>
            <w:r w:rsidRPr="00320CAB">
              <w:rPr>
                <w:lang w:eastAsia="zh-CN"/>
              </w:rPr>
              <w:t>.</w:t>
            </w:r>
            <w:r>
              <w:rPr>
                <w:lang w:eastAsia="zh-CN"/>
              </w:rPr>
              <w:t xml:space="preserve"> </w:t>
            </w:r>
            <w:r w:rsidRPr="00BC1816">
              <w:rPr>
                <w:lang w:eastAsia="zh-CN"/>
              </w:rPr>
              <w:t>Scaling factor N</w:t>
            </w:r>
            <w:r>
              <w:rPr>
                <w:lang w:eastAsia="zh-CN"/>
              </w:rPr>
              <w:t xml:space="preserve">1 </w:t>
            </w:r>
            <w:r w:rsidRPr="00BC1816">
              <w:rPr>
                <w:lang w:eastAsia="zh-CN"/>
              </w:rPr>
              <w:t>=</w:t>
            </w:r>
            <w:r>
              <w:rPr>
                <w:lang w:eastAsia="zh-CN"/>
              </w:rPr>
              <w:t xml:space="preserve"> </w:t>
            </w:r>
            <w:r w:rsidRPr="00BC1816">
              <w:rPr>
                <w:lang w:eastAsia="zh-CN"/>
              </w:rPr>
              <w:t xml:space="preserve">[TBD] when </w:t>
            </w:r>
            <w:r w:rsidRPr="00E03305">
              <w:rPr>
                <w:i/>
                <w:lang w:eastAsia="zh-CN"/>
              </w:rPr>
              <w:t>highSpeedMeasFlagFR2-r17</w:t>
            </w:r>
            <w:r w:rsidRPr="00BC1816">
              <w:rPr>
                <w:lang w:eastAsia="zh-CN"/>
              </w:rPr>
              <w:t xml:space="preserve"> is configured to set1</w:t>
            </w:r>
            <w:r>
              <w:rPr>
                <w:lang w:eastAsia="zh-CN"/>
              </w:rPr>
              <w:t xml:space="preserve"> or </w:t>
            </w:r>
            <w:r w:rsidRPr="00BC1816">
              <w:rPr>
                <w:lang w:eastAsia="zh-CN"/>
              </w:rPr>
              <w:t>scaling factor N</w:t>
            </w:r>
            <w:r>
              <w:rPr>
                <w:lang w:eastAsia="zh-CN"/>
              </w:rPr>
              <w:t xml:space="preserve">1 </w:t>
            </w:r>
            <w:r w:rsidRPr="00BC1816">
              <w:rPr>
                <w:lang w:eastAsia="zh-CN"/>
              </w:rPr>
              <w:t>=</w:t>
            </w:r>
            <w:r>
              <w:rPr>
                <w:lang w:eastAsia="zh-CN"/>
              </w:rPr>
              <w:t xml:space="preserve"> </w:t>
            </w:r>
            <w:r w:rsidRPr="00BC1816">
              <w:rPr>
                <w:lang w:eastAsia="zh-CN"/>
              </w:rPr>
              <w:t>[</w:t>
            </w:r>
            <w:r>
              <w:rPr>
                <w:lang w:eastAsia="zh-CN"/>
              </w:rPr>
              <w:t>4</w:t>
            </w:r>
            <w:r w:rsidRPr="00BC1816">
              <w:rPr>
                <w:lang w:eastAsia="zh-CN"/>
              </w:rPr>
              <w:t xml:space="preserve">] when </w:t>
            </w:r>
            <w:r w:rsidRPr="00E03305">
              <w:rPr>
                <w:i/>
                <w:lang w:eastAsia="zh-CN"/>
              </w:rPr>
              <w:t>highSpeedMeasFlagFR2-r17</w:t>
            </w:r>
            <w:r w:rsidRPr="00BC1816">
              <w:rPr>
                <w:lang w:eastAsia="zh-CN"/>
              </w:rPr>
              <w:t xml:space="preserve"> is configured to set2, if UE is supporting [</w:t>
            </w:r>
            <w:r w:rsidRPr="00E03305">
              <w:rPr>
                <w:i/>
                <w:lang w:eastAsia="zh-CN"/>
              </w:rPr>
              <w:t>simultaneousReceptionFR2HST-r18</w:t>
            </w:r>
            <w:r w:rsidRPr="00BC1816">
              <w:rPr>
                <w:lang w:eastAsia="zh-CN"/>
              </w:rPr>
              <w:t>]</w:t>
            </w:r>
            <w:r>
              <w:rPr>
                <w:lang w:eastAsia="zh-CN"/>
              </w:rPr>
              <w:t xml:space="preserve"> </w:t>
            </w:r>
            <w:r w:rsidRPr="005A17C0">
              <w:rPr>
                <w:lang w:eastAsia="zh-CN"/>
              </w:rPr>
              <w:t xml:space="preserve">and when </w:t>
            </w:r>
            <w:r w:rsidRPr="00E03305">
              <w:rPr>
                <w:i/>
                <w:lang w:eastAsia="zh-CN"/>
              </w:rPr>
              <w:t>highSpeedDeploymentTypeFR2-r17</w:t>
            </w:r>
            <w:r w:rsidRPr="005A17C0">
              <w:rPr>
                <w:lang w:eastAsia="zh-CN"/>
              </w:rPr>
              <w:t xml:space="preserve"> is configured as bidirectional</w:t>
            </w:r>
            <w:r w:rsidRPr="00BC1816">
              <w:rPr>
                <w:lang w:eastAsia="zh-CN"/>
              </w:rPr>
              <w:t>.</w:t>
            </w:r>
          </w:p>
          <w:p w14:paraId="4B48996E" w14:textId="16C783B0" w:rsidR="006A23F5" w:rsidRDefault="00F73BF2" w:rsidP="00F73BF2">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582F318" w:rsidR="005B6DB8" w:rsidRPr="008B40E7" w:rsidRDefault="009928D7" w:rsidP="005B6DB8">
      <w:pPr>
        <w:ind w:leftChars="42" w:left="368" w:hanging="284"/>
        <w:rPr>
          <w:rFonts w:eastAsia="SimSun"/>
        </w:rPr>
      </w:pPr>
      <w:r>
        <w:rPr>
          <w:rFonts w:eastAsia="SimSun"/>
        </w:rPr>
        <w:t xml:space="preserve">For a UE supporting </w:t>
      </w:r>
      <w:r w:rsidRPr="00996522">
        <w:rPr>
          <w:rFonts w:eastAsia="SimSun"/>
          <w:i/>
          <w:iCs/>
        </w:rPr>
        <w:t>concurrentMeasGap-r17</w:t>
      </w:r>
      <w:r w:rsidRPr="00AD3351">
        <w:rPr>
          <w:rFonts w:eastAsia="SimSun" w:hint="eastAsia"/>
        </w:rPr>
        <w:t xml:space="preserve"> </w:t>
      </w:r>
      <w:r w:rsidRPr="006C5C15">
        <w:rPr>
          <w:rFonts w:eastAsia="SimSun"/>
        </w:rPr>
        <w:t xml:space="preserve">and </w:t>
      </w:r>
      <w:r>
        <w:rPr>
          <w:rFonts w:eastAsia="SimSun" w:hint="eastAsia"/>
          <w:lang w:eastAsia="zh-CN"/>
        </w:rPr>
        <w:t>when</w:t>
      </w:r>
      <w:r>
        <w:rPr>
          <w:rFonts w:eastAsia="SimSun"/>
        </w:rPr>
        <w:t xml:space="preserve"> </w:t>
      </w:r>
      <w:r w:rsidRPr="006C5C15">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6BBB1C6B" w14:textId="1BB4C061" w:rsidR="00EE5EDC" w:rsidRPr="006C5C15" w:rsidRDefault="00EE5EDC" w:rsidP="00EE5EDC">
      <w:pPr>
        <w:ind w:left="568" w:hanging="284"/>
        <w:rPr>
          <w:rFonts w:eastAsia="SimSun"/>
          <w:lang w:eastAsia="zh-CN"/>
        </w:rPr>
      </w:pPr>
      <w:r w:rsidRPr="006C5C15">
        <w:rPr>
          <w:rFonts w:eastAsia="SimSun"/>
        </w:rPr>
        <w:t>-</w:t>
      </w:r>
      <w:r w:rsidRPr="006C5C15">
        <w:rPr>
          <w:rFonts w:eastAsia="SimSun"/>
        </w:rPr>
        <w:tab/>
      </w:r>
      <w:r w:rsidRPr="006C5C15">
        <w:rPr>
          <w:rFonts w:eastAsia="SimSun"/>
          <w:lang w:eastAsia="zh-CN"/>
        </w:rPr>
        <w:t>For a window W of duration max(T</w:t>
      </w:r>
      <w:r w:rsidRPr="006C5C15">
        <w:rPr>
          <w:rFonts w:eastAsia="SimSun"/>
          <w:vertAlign w:val="subscript"/>
          <w:lang w:eastAsia="zh-CN"/>
        </w:rPr>
        <w:t xml:space="preserve">L1,  </w:t>
      </w:r>
      <w:r w:rsidRPr="006C5C15">
        <w:rPr>
          <w:rFonts w:eastAsia="SimSun"/>
          <w:lang w:eastAsia="zh-CN"/>
        </w:rPr>
        <w:t>MGRP_max), where MGRP</w:t>
      </w:r>
      <w:r>
        <w:rPr>
          <w:rFonts w:eastAsia="SimSun"/>
          <w:lang w:eastAsia="zh-CN"/>
        </w:rPr>
        <w:t>_</w:t>
      </w:r>
      <w:r w:rsidRPr="006C5C15">
        <w:rPr>
          <w:rFonts w:eastAsia="SimSun"/>
          <w:lang w:eastAsia="zh-CN"/>
        </w:rPr>
        <w:t xml:space="preserve">max is the maximum MGRP across all configured per-UE measurement gaps and per-FR measurement gaps within the same FR as serving cell, and starting at the beginning of any </w:t>
      </w:r>
      <w:r w:rsidRPr="006C5C15">
        <w:rPr>
          <w:rFonts w:eastAsia="SimSun"/>
        </w:rPr>
        <w:t>CSI-RS</w:t>
      </w:r>
      <w:r w:rsidRPr="006C5C15">
        <w:rPr>
          <w:rFonts w:eastAsia="SimSun"/>
          <w:lang w:eastAsia="zh-CN"/>
        </w:rPr>
        <w:t xml:space="preserve"> resource occasion: </w:t>
      </w:r>
    </w:p>
    <w:p w14:paraId="0A091846" w14:textId="043E1708" w:rsidR="005B6DB8" w:rsidRPr="008B40E7" w:rsidRDefault="00EE5EDC" w:rsidP="00EE5EDC">
      <w:pPr>
        <w:pStyle w:val="B20"/>
        <w:rPr>
          <w:rFonts w:eastAsia="SimSun"/>
        </w:rPr>
      </w:pPr>
      <w:r w:rsidRPr="006C5C15">
        <w:rPr>
          <w:rFonts w:eastAsia="SimSun"/>
        </w:rPr>
        <w:t>-</w:t>
      </w:r>
      <w:r w:rsidRPr="006C5C15">
        <w:rPr>
          <w:rFonts w:eastAsia="SimSun"/>
        </w:rPr>
        <w:tab/>
        <w:t>N</w:t>
      </w:r>
      <w:r w:rsidRPr="006C5C15">
        <w:rPr>
          <w:rFonts w:eastAsia="SimSun"/>
          <w:vertAlign w:val="subscript"/>
        </w:rPr>
        <w:t>total</w:t>
      </w:r>
      <w:r w:rsidRPr="006C5C15">
        <w:rPr>
          <w:rFonts w:eastAsia="SimSun"/>
        </w:rPr>
        <w:t xml:space="preserve"> is the total number of CSI-RS resource occasions within the window</w:t>
      </w:r>
      <w:r>
        <w:rPr>
          <w:rFonts w:eastAsia="SimSun"/>
        </w:rPr>
        <w:t xml:space="preserve"> W</w:t>
      </w:r>
      <w:r w:rsidRPr="006C5C15">
        <w:rPr>
          <w:rFonts w:eastAsia="SimSun"/>
        </w:rPr>
        <w:t xml:space="preserve">, including those overlapped with </w:t>
      </w:r>
      <w:r w:rsidRPr="006C5C15">
        <w:rPr>
          <w:rFonts w:eastAsia="SimSun"/>
          <w:bCs/>
          <w:lang w:eastAsia="zh-CN"/>
        </w:rPr>
        <w:t>measurement gap</w:t>
      </w:r>
      <w:r w:rsidRPr="006C5C15">
        <w:rPr>
          <w:rFonts w:eastAsia="SimSun"/>
        </w:rPr>
        <w:t xml:space="preserve"> occasions or SMTC occasions within the window</w:t>
      </w:r>
      <w:r>
        <w:rPr>
          <w:rFonts w:eastAsia="SimSun"/>
        </w:rPr>
        <w:t xml:space="preserve"> W</w:t>
      </w:r>
      <w:r w:rsidRPr="006C5C15">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lang w:eastAsia="zh-CN"/>
        </w:rPr>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CSI-RS</w:t>
      </w:r>
      <w:r w:rsidRPr="008B40E7">
        <w:rPr>
          <w:rFonts w:eastAsia="SimSun"/>
          <w:bCs/>
          <w:lang w:eastAsia="zh-CN"/>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04508DB" w:rsidR="003C0EA8" w:rsidRPr="00115E3F" w:rsidRDefault="00DC4476" w:rsidP="003C0EA8">
      <w:pPr>
        <w:pStyle w:val="B10"/>
      </w:pPr>
      <w:r w:rsidRPr="006C5C15">
        <w:t>-</w:t>
      </w:r>
      <w:r w:rsidRPr="006C5C15">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6C5C15">
        <w:t xml:space="preserve">, when CSI-RS is partially overlapped with </w:t>
      </w:r>
      <w:r>
        <w:t>GAP</w:t>
      </w:r>
      <w:r w:rsidRPr="006C5C15">
        <w:t xml:space="preserve"> and CSI-RS is partially overlapped with SMTC occasion (</w:t>
      </w:r>
      <w:r w:rsidRPr="006C5C15">
        <w:rPr>
          <w:rFonts w:eastAsia="?? ??"/>
        </w:rPr>
        <w:t>T</w:t>
      </w:r>
      <w:r w:rsidRPr="006C5C15">
        <w:rPr>
          <w:rFonts w:eastAsia="?? ??"/>
          <w:vertAlign w:val="subscript"/>
        </w:rPr>
        <w:t>CSI-RS</w:t>
      </w:r>
      <w:r w:rsidRPr="006C5C15">
        <w:t xml:space="preserve"> &lt; T</w:t>
      </w:r>
      <w:r w:rsidRPr="006C5C15">
        <w:rPr>
          <w:vertAlign w:val="subscript"/>
        </w:rPr>
        <w:t>SMTCperiod</w:t>
      </w:r>
      <w:r w:rsidRPr="006C5C15">
        <w:t>) and SMTC occasion is not overlapped with GAP and T</w:t>
      </w:r>
      <w:r w:rsidRPr="006C5C15">
        <w:rPr>
          <w:vertAlign w:val="subscript"/>
        </w:rPr>
        <w:t>SMTCperiod</w:t>
      </w:r>
      <w:r w:rsidRPr="006C5C15">
        <w:t xml:space="preserve"> = xRP and </w:t>
      </w:r>
      <w:r w:rsidRPr="006C5C15">
        <w:rPr>
          <w:rFonts w:eastAsia="?? ??"/>
        </w:rPr>
        <w:t>T</w:t>
      </w:r>
      <w:r w:rsidRPr="006C5C15">
        <w:rPr>
          <w:rFonts w:eastAsia="?? ??"/>
          <w:vertAlign w:val="subscript"/>
        </w:rPr>
        <w:t>CSI-RS</w:t>
      </w:r>
      <w:r w:rsidRPr="006C5C15">
        <w:t xml:space="preserve"> = 0.5*T</w:t>
      </w:r>
      <w:r w:rsidRPr="006C5C15">
        <w:rPr>
          <w:vertAlign w:val="subscript"/>
        </w:rPr>
        <w:t>SMTCperiod</w:t>
      </w:r>
    </w:p>
    <w:p w14:paraId="5154D719" w14:textId="62AA15D8" w:rsidR="003C0EA8" w:rsidRPr="00115E3F" w:rsidRDefault="003C0EA8" w:rsidP="003C0EA8">
      <w:pPr>
        <w:pStyle w:val="B10"/>
      </w:pPr>
      <w:r w:rsidRPr="00115E3F">
        <w:t>-</w:t>
      </w:r>
      <w:r w:rsidRPr="00115E3F">
        <w:tab/>
      </w:r>
      <w:r w:rsidR="006D06ED" w:rsidRPr="00115E3F">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6BA6838B" w:rsidR="003C0EA8" w:rsidRPr="00476A1D" w:rsidRDefault="00464CA6" w:rsidP="003C0EA8">
      <w:pPr>
        <w:pStyle w:val="B10"/>
        <w:ind w:left="567" w:firstLine="0"/>
      </w:pPr>
      <w:r w:rsidRPr="006C5C15">
        <w:t xml:space="preserve">When concurrent gaps are configured, a CSI-RS </w:t>
      </w:r>
      <w:r>
        <w:t xml:space="preserve">resource </w:t>
      </w:r>
      <w:r w:rsidRPr="006C5C15">
        <w:t xml:space="preserve">or an SMTC occasion is not considered to be overlapped by a gap occasion if the gap occasion is dropped according to </w:t>
      </w:r>
      <w:r>
        <w:t xml:space="preserve">clause </w:t>
      </w:r>
      <w:r w:rsidRPr="006C5C15">
        <w:t>9.1.8.</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2A591EC4"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7FE0D0F" w14:textId="2847D9B5" w:rsidR="00ED6405" w:rsidRDefault="00ED6405"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4DD0422" w14:textId="453BE051" w:rsidR="00ED6405" w:rsidRDefault="00ED6405"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w:t>
      </w:r>
    </w:p>
    <w:p w14:paraId="3660C223" w14:textId="2D9B2B68"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64E3FD19" w:rsidR="00230E58" w:rsidRPr="009C5807" w:rsidRDefault="00F27FD6"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2CA1F0E8" w14:textId="77777777" w:rsidR="00BD3EBE"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t>
      </w:r>
    </w:p>
    <w:p w14:paraId="314AA4EF" w14:textId="17A62B8F" w:rsidR="00BD3EBE" w:rsidRDefault="00BD3EBE" w:rsidP="00230E58">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46D2EA2B" w14:textId="5BA3ADAD" w:rsidR="00230E58" w:rsidRPr="009C5807" w:rsidRDefault="00230E58" w:rsidP="00230E58">
      <w:r w:rsidRPr="009C5807">
        <w:t>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77FEAA1A" w:rsidR="00234923" w:rsidRDefault="00D007FC" w:rsidP="00D007FC">
      <w:pPr>
        <w:pStyle w:val="B20"/>
        <w:rPr>
          <w:lang w:eastAsia="ja-JP"/>
        </w:rPr>
      </w:pPr>
      <w:r>
        <w:rPr>
          <w:lang w:eastAsia="zh-CN"/>
        </w:rPr>
        <w:t>-</w:t>
      </w:r>
      <w:r>
        <w:rPr>
          <w:lang w:eastAsia="zh-CN"/>
        </w:rPr>
        <w:tab/>
        <w:t xml:space="preserve">In non-HST scenario, </w:t>
      </w:r>
      <w:r>
        <w:t xml:space="preserve">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rPr>
          <w:lang w:eastAsia="zh-CN"/>
        </w:rPr>
        <w:t xml:space="preserve">, </w:t>
      </w:r>
      <w:r>
        <w:rPr>
          <w:lang w:eastAsia="ja-JP"/>
        </w:rPr>
        <w:t>the UE is not expected to transmit PUCCH/PUSCH/SRS or receive PDCCH/PDSCH</w:t>
      </w:r>
      <w:r>
        <w:rPr>
          <w:lang w:eastAsia="zh-CN"/>
        </w:rP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rPr>
          <w:lang w:eastAsia="zh-CN"/>
        </w:rPr>
        <w:t>-</w:t>
      </w:r>
      <w:r>
        <w:rPr>
          <w:lang w:eastAsia="zh-CN"/>
        </w:rPr>
        <w:tab/>
      </w:r>
      <w:r>
        <w:rPr>
          <w:rFonts w:hint="eastAsia"/>
          <w:lang w:val="en-US" w:eastAsia="zh-CN"/>
        </w:rPr>
        <w:t>I</w:t>
      </w:r>
      <w:r>
        <w:rPr>
          <w:lang w:eastAsia="ja-JP"/>
        </w:rPr>
        <w:t>n HST scenario</w:t>
      </w:r>
      <w:r>
        <w:rPr>
          <w:rFonts w:hint="eastAsia"/>
          <w:lang w:val="en-US" w:eastAsia="zh-CN"/>
        </w:rPr>
        <w:t>, t</w:t>
      </w:r>
      <w:r>
        <w:rPr>
          <w:lang w:eastAsia="ja-JP"/>
        </w:rPr>
        <w:t>he UE is not expected to transmit PUCCH/PUSCH/SRS or receive PDCCH/PDSCH</w:t>
      </w:r>
      <w:r>
        <w:rPr>
          <w:lang w:eastAsia="zh-CN"/>
        </w:rPr>
        <w:t>/CSI-RS for tracking/CSI-RS for CQI</w:t>
      </w:r>
      <w:r>
        <w:rPr>
          <w:lang w:eastAsia="ja-JP"/>
        </w:rPr>
        <w:t xml:space="preserve"> on </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7"/>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5"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5"/>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1C55F6A9"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t>-</w:t>
      </w:r>
      <w:r>
        <w:tab/>
        <w:t>N = TBD</w:t>
      </w:r>
    </w:p>
    <w:p w14:paraId="37035612" w14:textId="75FE7A29" w:rsidR="00555C26" w:rsidRPr="00C010A7" w:rsidRDefault="00464CA6" w:rsidP="00555C26">
      <w:pPr>
        <w:rPr>
          <w:rFonts w:eastAsia="?? ??"/>
        </w:rPr>
      </w:pPr>
      <w:r w:rsidRPr="004D5989">
        <w:rPr>
          <w:rFonts w:eastAsia="?? ??"/>
        </w:rPr>
        <w:t>For FR1</w:t>
      </w:r>
      <w:r>
        <w:rPr>
          <w:rFonts w:eastAsia="?? ??"/>
        </w:rPr>
        <w:t>,</w:t>
      </w:r>
      <w:r w:rsidRPr="004D5989">
        <w:rPr>
          <w:rFonts w:eastAsia="?? ??"/>
        </w:rPr>
        <w:t xml:space="preserve"> </w:t>
      </w:r>
      <w:r>
        <w:rPr>
          <w:rFonts w:eastAsia="?? ??"/>
        </w:rPr>
        <w:t xml:space="preserve">for a </w:t>
      </w:r>
      <w:r w:rsidRPr="004D5989">
        <w:rPr>
          <w:rFonts w:eastAsia="SimSun"/>
        </w:rPr>
        <w:t>UE support</w:t>
      </w:r>
      <w:r>
        <w:rPr>
          <w:rFonts w:eastAsia="SimSun"/>
        </w:rPr>
        <w:t>ing</w:t>
      </w:r>
      <w:r w:rsidRPr="004D5989">
        <w:rPr>
          <w:rFonts w:eastAsia="SimSun"/>
        </w:rPr>
        <w:t xml:space="preserve"> </w:t>
      </w:r>
      <w:r w:rsidRPr="00996522">
        <w:rPr>
          <w:rFonts w:eastAsia="SimSun"/>
          <w:i/>
          <w:iCs/>
        </w:rPr>
        <w:t>concurrentMeasGap-r17</w:t>
      </w:r>
      <w:r w:rsidRPr="006313A1">
        <w:rPr>
          <w:rFonts w:eastAsia="SimSun"/>
        </w:rPr>
        <w:t xml:space="preserve"> </w:t>
      </w:r>
      <w:r w:rsidRPr="004D5989">
        <w:rPr>
          <w:rFonts w:eastAsia="SimSun"/>
        </w:rPr>
        <w:t xml:space="preserve">and </w:t>
      </w:r>
      <w:r>
        <w:rPr>
          <w:rFonts w:eastAsia="SimSun"/>
        </w:rPr>
        <w:t xml:space="preserve">when </w:t>
      </w:r>
      <w:r w:rsidRPr="004D5989">
        <w:rPr>
          <w:rFonts w:eastAsia="?? ??"/>
        </w:rPr>
        <w:t xml:space="preserve">concurrent gaps </w:t>
      </w:r>
      <w:r>
        <w:rPr>
          <w:rFonts w:eastAsia="?? ??"/>
        </w:rPr>
        <w:t xml:space="preserve">are </w:t>
      </w:r>
      <w:r w:rsidRPr="004D5989">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4AB76FF5" w14:textId="3EA17646" w:rsidR="00464CA6" w:rsidRPr="004D5989" w:rsidRDefault="00464CA6" w:rsidP="00464CA6">
      <w:pPr>
        <w:ind w:left="568" w:hanging="284"/>
        <w:rPr>
          <w:rFonts w:eastAsia="SimSun"/>
        </w:rPr>
      </w:pPr>
      <w:r w:rsidRPr="004D5989">
        <w:rPr>
          <w:rFonts w:eastAsia="SimSun"/>
        </w:rPr>
        <w:t>-</w:t>
      </w:r>
      <w:r w:rsidRPr="004D5989">
        <w:rPr>
          <w:rFonts w:eastAsia="SimSun"/>
        </w:rPr>
        <w:tab/>
        <w:t>For a window W of duration max(T</w:t>
      </w:r>
      <w:r w:rsidRPr="004D5989">
        <w:rPr>
          <w:rFonts w:eastAsia="SimSun"/>
          <w:vertAlign w:val="subscript"/>
        </w:rPr>
        <w:t>L1</w:t>
      </w:r>
      <w:r w:rsidRPr="004D5989">
        <w:rPr>
          <w:rFonts w:eastAsia="SimSun"/>
        </w:rPr>
        <w:t>,  MGRP_max), where MGRP</w:t>
      </w:r>
      <w:r>
        <w:rPr>
          <w:rFonts w:eastAsia="SimSun"/>
        </w:rPr>
        <w:t>_</w:t>
      </w:r>
      <w:r w:rsidRPr="004D5989">
        <w:rPr>
          <w:rFonts w:eastAsia="SimSun"/>
        </w:rPr>
        <w:t xml:space="preserve">max is the maximum MGRP across all configured per-UE </w:t>
      </w:r>
      <w:r w:rsidRPr="004D5989">
        <w:rPr>
          <w:rFonts w:eastAsia="SimSun"/>
          <w:bCs/>
          <w:lang w:eastAsia="zh-CN"/>
        </w:rPr>
        <w:t>measurement gaps</w:t>
      </w:r>
      <w:r w:rsidRPr="004D5989">
        <w:rPr>
          <w:rFonts w:eastAsia="SimSun"/>
        </w:rPr>
        <w:t xml:space="preserve"> and per-FR </w:t>
      </w:r>
      <w:r w:rsidRPr="004D5989">
        <w:rPr>
          <w:rFonts w:eastAsia="SimSun"/>
          <w:bCs/>
          <w:lang w:eastAsia="zh-CN"/>
        </w:rPr>
        <w:t>measurement gaps</w:t>
      </w:r>
      <w:r w:rsidRPr="004D5989">
        <w:rPr>
          <w:rFonts w:eastAsia="SimSun"/>
        </w:rPr>
        <w:t xml:space="preserve"> within the same FR as serving cell, and starting at the beginning of any SSB resource occasion:</w:t>
      </w:r>
    </w:p>
    <w:p w14:paraId="186371D7" w14:textId="7A4EEB55" w:rsidR="00555C26" w:rsidRPr="00C010A7" w:rsidRDefault="00464CA6" w:rsidP="00464CA6">
      <w:pPr>
        <w:pStyle w:val="B20"/>
        <w:rPr>
          <w:rFonts w:eastAsia="SimSun"/>
        </w:rPr>
      </w:pPr>
      <w:r w:rsidRPr="004D5989">
        <w:rPr>
          <w:rFonts w:eastAsia="SimSun"/>
        </w:rPr>
        <w:t>-</w:t>
      </w:r>
      <w:r w:rsidRPr="004D5989">
        <w:rPr>
          <w:rFonts w:eastAsia="SimSun"/>
        </w:rPr>
        <w:tab/>
        <w:t>N</w:t>
      </w:r>
      <w:r w:rsidRPr="004D5989">
        <w:rPr>
          <w:rFonts w:eastAsia="SimSun"/>
          <w:vertAlign w:val="subscript"/>
        </w:rPr>
        <w:t>total</w:t>
      </w:r>
      <w:r w:rsidRPr="004D5989">
        <w:rPr>
          <w:rFonts w:eastAsia="SimSun"/>
        </w:rPr>
        <w:t xml:space="preserve"> is the total number of SSB resource occasions within the window</w:t>
      </w:r>
      <w:r>
        <w:rPr>
          <w:rFonts w:eastAsia="SimSun"/>
        </w:rPr>
        <w:t xml:space="preserve"> W</w:t>
      </w:r>
      <w:r w:rsidRPr="004D5989">
        <w:rPr>
          <w:rFonts w:eastAsia="SimSun"/>
        </w:rPr>
        <w:t xml:space="preserve">, including those overlapped with </w:t>
      </w:r>
      <w:r w:rsidRPr="004D5989">
        <w:rPr>
          <w:rFonts w:eastAsia="SimSun"/>
          <w:bCs/>
          <w:lang w:eastAsia="zh-CN"/>
        </w:rPr>
        <w:t>measurement gap</w:t>
      </w:r>
      <w:r w:rsidRPr="004D5989">
        <w:rPr>
          <w:rFonts w:eastAsia="SimSun"/>
        </w:rPr>
        <w:t xml:space="preserve"> occasions within the window</w:t>
      </w:r>
      <w:r>
        <w:rPr>
          <w:rFonts w:eastAsia="SimSun"/>
        </w:rPr>
        <w:t xml:space="preserve"> W</w:t>
      </w:r>
      <w:r w:rsidRPr="004D5989">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lang w:eastAsia="zh-CN"/>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53432D2D" w:rsidR="00543033" w:rsidRPr="00115E3F" w:rsidRDefault="001D6F00" w:rsidP="00543033">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D5989">
        <w:t xml:space="preserve">, when in the monitored cell there are </w:t>
      </w:r>
      <w:r w:rsidRPr="004D5989">
        <w:rPr>
          <w:rFonts w:hint="eastAsia"/>
          <w:lang w:eastAsia="zh-TW"/>
        </w:rPr>
        <w:t>GAP</w:t>
      </w:r>
      <w:r w:rsidRPr="004D5989">
        <w:t>s  configured for intra-frequency, inter-frequency or inter-RAT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5328F7B4" w:rsidR="00210D1F" w:rsidRDefault="008716F8" w:rsidP="00210D1F">
      <w:pPr>
        <w:pStyle w:val="B10"/>
      </w:pPr>
      <w:r w:rsidRPr="004D5989">
        <w:t>-</w:t>
      </w:r>
      <w:r w:rsidRPr="004D5989">
        <w:tab/>
        <w:t>P is P</w:t>
      </w:r>
      <w:r w:rsidRPr="004D5989">
        <w:rPr>
          <w:vertAlign w:val="subscript"/>
        </w:rPr>
        <w:t>sharing factor</w:t>
      </w:r>
      <w:r w:rsidRPr="004D5989">
        <w:t>, when SSB is not overlapped with measurement gap and SSB is fully overlapped with SMTC occasion (T</w:t>
      </w:r>
      <w:r w:rsidRPr="004D5989">
        <w:rPr>
          <w:vertAlign w:val="subscript"/>
        </w:rPr>
        <w:t>SSB</w:t>
      </w:r>
      <w:r w:rsidRPr="004D5989">
        <w:t xml:space="preserve"> = T</w:t>
      </w:r>
      <w:r w:rsidRPr="004D5989">
        <w:rPr>
          <w:vertAlign w:val="subscript"/>
        </w:rPr>
        <w:t>SMTCperiod</w:t>
      </w:r>
      <w:r w:rsidRPr="004D5989">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527E768A" w14:textId="77777777" w:rsidR="006F30CC" w:rsidRPr="004D5989" w:rsidRDefault="006F30CC" w:rsidP="006F30CC">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FC77D74" w14:textId="77777777" w:rsidR="003134DA" w:rsidRPr="004D5989" w:rsidRDefault="003134DA" w:rsidP="00A82068">
      <w:pPr>
        <w:pStyle w:val="B10"/>
      </w:pPr>
      <w:r w:rsidRPr="004D5989">
        <w:rPr>
          <w:rFonts w:cs="v4.2.0"/>
        </w:rPr>
        <w:tab/>
        <w:t>T</w:t>
      </w:r>
      <w:r w:rsidRPr="004D5989">
        <w:rPr>
          <w:rFonts w:cs="v4.2.0"/>
          <w:vertAlign w:val="subscript"/>
        </w:rPr>
        <w:t>SSB</w:t>
      </w:r>
      <w:r w:rsidRPr="004D5989">
        <w:t xml:space="preserve"> = ssb-periodicityServingCell</w:t>
      </w:r>
    </w:p>
    <w:p w14:paraId="5324B23E" w14:textId="77777777" w:rsidR="003134DA" w:rsidRPr="004D5989" w:rsidRDefault="003134DA" w:rsidP="00A82068">
      <w:pPr>
        <w:pStyle w:val="B10"/>
      </w:pPr>
      <w:r w:rsidRPr="004D5989">
        <w:tab/>
        <w:t>T</w:t>
      </w:r>
      <w:r w:rsidRPr="004D5989">
        <w:rPr>
          <w:vertAlign w:val="subscript"/>
        </w:rPr>
        <w:t>SMTCperiod</w:t>
      </w:r>
      <w:r w:rsidRPr="004D5989">
        <w:t xml:space="preserve"> = the configured SMTC1 period or SMTC2 period if configured</w:t>
      </w:r>
    </w:p>
    <w:p w14:paraId="685B9B98" w14:textId="77777777" w:rsidR="003134DA" w:rsidRPr="004D5989" w:rsidRDefault="003134DA" w:rsidP="00A82068">
      <w:pPr>
        <w:pStyle w:val="B10"/>
      </w:pPr>
      <w:r w:rsidRPr="004D5989">
        <w:t>-</w:t>
      </w:r>
      <w:r w:rsidRPr="004D5989">
        <w:tab/>
        <w:t xml:space="preserve">When a measurement gap is configured, </w:t>
      </w:r>
    </w:p>
    <w:p w14:paraId="1D6D0065"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a measurement gap occasion, and </w:t>
      </w:r>
    </w:p>
    <w:p w14:paraId="79B4E4ED" w14:textId="77777777" w:rsidR="003134DA" w:rsidRPr="004D5989" w:rsidRDefault="003134DA" w:rsidP="00A82068">
      <w:pPr>
        <w:pStyle w:val="B20"/>
      </w:pPr>
      <w:r w:rsidRPr="004D5989">
        <w:rPr>
          <w:lang w:eastAsia="zh-TW"/>
        </w:rPr>
        <w:t>-</w:t>
      </w:r>
      <w:r w:rsidRPr="004D5989">
        <w:rPr>
          <w:lang w:eastAsia="zh-TW"/>
        </w:rPr>
        <w:tab/>
        <w:t>xRP = MGRP</w:t>
      </w:r>
    </w:p>
    <w:p w14:paraId="2BBF47D1" w14:textId="77777777" w:rsidR="003134DA" w:rsidRPr="004D5989" w:rsidRDefault="003134DA" w:rsidP="00A82068">
      <w:pPr>
        <w:pStyle w:val="B10"/>
      </w:pPr>
      <w:r w:rsidRPr="004D5989">
        <w:t>-</w:t>
      </w:r>
      <w:r w:rsidRPr="004D5989">
        <w:tab/>
        <w:t xml:space="preserve">When NCSG is configured, </w:t>
      </w:r>
    </w:p>
    <w:p w14:paraId="6432F02B"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the VIL1 or VIL2 of NCSG, and</w:t>
      </w:r>
    </w:p>
    <w:p w14:paraId="11349A42" w14:textId="77777777" w:rsidR="003134DA" w:rsidRPr="004D5989" w:rsidRDefault="003134DA" w:rsidP="00A82068">
      <w:pPr>
        <w:pStyle w:val="B20"/>
      </w:pPr>
      <w:r w:rsidRPr="004D5989">
        <w:t>-</w:t>
      </w:r>
      <w:r w:rsidRPr="004D5989">
        <w:tab/>
        <w:t>xRP = VIRP</w:t>
      </w:r>
    </w:p>
    <w:p w14:paraId="2A0E9A63" w14:textId="77777777" w:rsidR="003134DA" w:rsidRPr="004D5989" w:rsidRDefault="003134DA" w:rsidP="00A82068">
      <w:pPr>
        <w:pStyle w:val="B10"/>
      </w:pPr>
      <w:r w:rsidRPr="004D5989">
        <w:t>-</w:t>
      </w:r>
      <w:r w:rsidRPr="004D5989">
        <w:tab/>
        <w:t>If the UE is configured with Pre-MG, an SSB is only considered to be overlapped by the Pre-MG if the Pre-MG is activated.</w:t>
      </w:r>
    </w:p>
    <w:p w14:paraId="0D459B97" w14:textId="77777777" w:rsidR="003134DA" w:rsidRPr="004D5989" w:rsidRDefault="003134DA" w:rsidP="003134DA">
      <w:pPr>
        <w:ind w:left="568" w:hanging="284"/>
      </w:pPr>
      <w:r w:rsidRPr="004D5989">
        <w:t>-</w:t>
      </w:r>
      <w:r w:rsidRPr="004D5989">
        <w:tab/>
        <w:t xml:space="preserve">When concurrent gaps are configured, an SSB or an SMTC occasion is not considered to be overlapped by a gap occasion if the gap occasion is dropped according to </w:t>
      </w:r>
      <w:r>
        <w:t xml:space="preserve">clause </w:t>
      </w:r>
      <w:r w:rsidRPr="004D5989">
        <w:t>9.1.8.</w:t>
      </w:r>
    </w:p>
    <w:p w14:paraId="426E983E" w14:textId="77777777" w:rsidR="003134DA" w:rsidRPr="004D5989" w:rsidRDefault="003134DA" w:rsidP="003134DA">
      <w:r w:rsidRPr="004D5989">
        <w:t xml:space="preserve">If the high layer in TS 38.331 [2] signaling of </w:t>
      </w:r>
      <w:r w:rsidRPr="004D5989">
        <w:rPr>
          <w:i/>
        </w:rPr>
        <w:t>smtc2</w:t>
      </w:r>
      <w:r w:rsidRPr="004D5989">
        <w:t xml:space="preserve"> is configured, T</w:t>
      </w:r>
      <w:r w:rsidRPr="004D5989">
        <w:rPr>
          <w:vertAlign w:val="subscript"/>
        </w:rPr>
        <w:t>SMTCperiod</w:t>
      </w:r>
      <w:r w:rsidRPr="004D5989">
        <w:t xml:space="preserve"> corresponds to the value of higher layer parameter </w:t>
      </w:r>
      <w:r w:rsidRPr="004D5989">
        <w:rPr>
          <w:i/>
        </w:rPr>
        <w:t>smtc2</w:t>
      </w:r>
      <w:r w:rsidRPr="004D5989">
        <w:t>; Otherwise T</w:t>
      </w:r>
      <w:r w:rsidRPr="004D5989">
        <w:rPr>
          <w:vertAlign w:val="subscript"/>
        </w:rPr>
        <w:t>SMTCperiod</w:t>
      </w:r>
      <w:r w:rsidRPr="004D5989">
        <w:t xml:space="preserve"> corresponds to the value of higher layer parameter </w:t>
      </w:r>
      <w:r w:rsidRPr="004D5989">
        <w:rPr>
          <w:i/>
        </w:rPr>
        <w:t>smtc1</w:t>
      </w:r>
      <w:r w:rsidRPr="004D5989">
        <w:t>.</w:t>
      </w:r>
    </w:p>
    <w:p w14:paraId="27D358B1" w14:textId="7A27EDB5" w:rsidR="003134DA" w:rsidRPr="004D5989" w:rsidRDefault="003134DA" w:rsidP="003134DA">
      <w:r w:rsidRPr="004D5989">
        <w:t>Longer evaluation period would be expected if the combination of SSB, SMTC occasion and measurement gap configurations does not meet p</w:t>
      </w:r>
      <w:r>
        <w:t>re</w:t>
      </w:r>
      <w:r w:rsidRPr="004D5989">
        <w:t>vious conditions.</w:t>
      </w:r>
    </w:p>
    <w:p w14:paraId="71FE53CB" w14:textId="77777777" w:rsidR="003134DA" w:rsidRPr="004D5989" w:rsidRDefault="003134DA" w:rsidP="003134DA">
      <w:r w:rsidRPr="004D5989">
        <w:t>UE shall report RSRP_0 (Not valid) if L</w:t>
      </w:r>
      <w:r w:rsidRPr="004D5989">
        <w:rPr>
          <w:vertAlign w:val="subscript"/>
        </w:rPr>
        <w:t>1</w:t>
      </w:r>
      <w:r w:rsidRPr="004D5989">
        <w:t>&gt;L</w:t>
      </w:r>
      <w:r w:rsidRPr="004D5989">
        <w:rPr>
          <w:vertAlign w:val="subscript"/>
        </w:rPr>
        <w:t>1max</w:t>
      </w:r>
      <w:r w:rsidRPr="004D5989">
        <w:t>, where L1 and L1</w:t>
      </w:r>
      <w:r w:rsidRPr="004D5989">
        <w:rPr>
          <w:vertAlign w:val="subscript"/>
        </w:rPr>
        <w:t>max</w:t>
      </w:r>
      <w:r w:rsidRPr="004D5989">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0E86D00F" w:rsidR="002A2067" w:rsidRPr="00691C10" w:rsidRDefault="008A64AE"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F13CB2">
      <w:pPr>
        <w:pStyle w:val="B10"/>
      </w:pPr>
      <w:r>
        <w:t>For 1 Rx RedCap:</w:t>
      </w:r>
    </w:p>
    <w:p w14:paraId="3809AEE6" w14:textId="68D74398" w:rsidR="00F13CB2" w:rsidRPr="009C5807" w:rsidRDefault="00F13CB2" w:rsidP="00996522">
      <w:pPr>
        <w:pStyle w:val="B20"/>
      </w:pPr>
      <w:r w:rsidRPr="009C5807">
        <w:t>-</w:t>
      </w:r>
      <w:r w:rsidRPr="009C5807">
        <w:tab/>
        <w:t xml:space="preserve">L1-RSRP related side conditions given in clauses </w:t>
      </w:r>
      <w:r w:rsidRPr="00DB707E">
        <w:rPr>
          <w:lang w:val="en-US"/>
        </w:rPr>
        <w:t>10.1A.14.1</w:t>
      </w:r>
      <w:r w:rsidRPr="009C5807">
        <w:t xml:space="preserve"> for FR1, respectively, for a corresponding band,</w:t>
      </w:r>
    </w:p>
    <w:p w14:paraId="295CAE54" w14:textId="25490E63" w:rsidR="002A2067" w:rsidRDefault="00F13CB2" w:rsidP="00F13CB2">
      <w:pPr>
        <w:pStyle w:val="B20"/>
      </w:pPr>
      <w:r w:rsidRPr="009C5807">
        <w:t>-</w:t>
      </w:r>
      <w:r w:rsidRPr="009C5807">
        <w:tab/>
        <w:t xml:space="preserve">SSB_RP and SSB </w:t>
      </w:r>
      <w:r w:rsidRPr="009C5807">
        <w:rPr>
          <w:lang w:val="en-US"/>
        </w:rPr>
        <w:t>Ês/Iot</w:t>
      </w:r>
      <w:r w:rsidRPr="009C5807">
        <w:t xml:space="preserve"> according to Annex B.2.4.1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F13CB2">
      <w:pPr>
        <w:pStyle w:val="B20"/>
      </w:pPr>
      <w:bookmarkStart w:id="76"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F13CB2">
      <w:pPr>
        <w:pStyle w:val="B2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6"/>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F13CB2">
      <w:pPr>
        <w:pStyle w:val="B10"/>
      </w:pPr>
      <w:r>
        <w:t>For 1 Rx RedCap:</w:t>
      </w:r>
    </w:p>
    <w:p w14:paraId="39628B3C" w14:textId="7EB9C294" w:rsidR="00F13CB2" w:rsidRPr="009C5807" w:rsidRDefault="00F13CB2" w:rsidP="00996522">
      <w:pPr>
        <w:pStyle w:val="B20"/>
      </w:pPr>
      <w:r w:rsidRPr="009C5807">
        <w:t>-</w:t>
      </w:r>
      <w:r w:rsidRPr="009C5807">
        <w:tab/>
        <w:t xml:space="preserve">L1-RSRP related side conditions given in clauses </w:t>
      </w:r>
      <w:r w:rsidRPr="00DB707E">
        <w:rPr>
          <w:lang w:val="en-US"/>
        </w:rPr>
        <w:t>10.1A.14.2</w:t>
      </w:r>
      <w:r w:rsidRPr="009C5807">
        <w:t xml:space="preserve"> for FR1, respectively, for a corresponding band,</w:t>
      </w:r>
    </w:p>
    <w:p w14:paraId="61788755" w14:textId="376AA712" w:rsidR="002A2067" w:rsidRDefault="00F13CB2" w:rsidP="00F13CB2">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Pr="009C5807">
        <w:t>B.2.4.2 for a corresponding band.</w:t>
      </w:r>
    </w:p>
    <w:p w14:paraId="67ECBF3D" w14:textId="77777777" w:rsidR="002A2067" w:rsidRDefault="002A2067" w:rsidP="00F13CB2">
      <w:pPr>
        <w:pStyle w:val="B10"/>
      </w:pPr>
      <w:r>
        <w:t>For 2 Rx RedCap:</w:t>
      </w:r>
    </w:p>
    <w:p w14:paraId="00716E91" w14:textId="77777777" w:rsidR="002A2067" w:rsidRPr="009C5807" w:rsidRDefault="002A2067" w:rsidP="00F13CB2">
      <w:pPr>
        <w:pStyle w:val="B20"/>
      </w:pPr>
      <w:bookmarkStart w:id="77"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F13CB2">
      <w:pPr>
        <w:pStyle w:val="B2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7"/>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36BE6FF1" w:rsidR="002A2067" w:rsidRDefault="00B077B3" w:rsidP="002A2067">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42D94A17" w:rsidR="002A2067" w:rsidRDefault="00B077B3" w:rsidP="002A2067">
      <w:r>
        <w:t>For 1 Rx RedCap, r</w:t>
      </w:r>
      <w:r w:rsidRPr="009C5807">
        <w:t xml:space="preserve">eported L1-RSRP measurements contained in periodic L1-RSRP measurement reports shall meet the requirements in clause </w:t>
      </w:r>
      <w:r w:rsidRPr="00DB707E">
        <w:rPr>
          <w:lang w:val="en-US"/>
        </w:rPr>
        <w:t>10.1A.14</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8" w:name="_Hlk96611692"/>
      <w:r w:rsidRPr="009C5807">
        <w:t>10.1.19 for FR1 and 10.1.20 for FR2</w:t>
      </w:r>
      <w:bookmarkEnd w:id="78"/>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24FC3085" w:rsidR="002A2067" w:rsidRDefault="00B077B3" w:rsidP="002A2067">
      <w:r>
        <w:t>For 1 Rx RedCap, r</w:t>
      </w:r>
      <w:r w:rsidRPr="009C5807">
        <w:t xml:space="preserve">eported L1-RSRP measurements contained in a Semi-Persistent L1-RSRP measurement report shall meet the requirements in clauses </w:t>
      </w:r>
      <w:r w:rsidRPr="00DB707E">
        <w:rPr>
          <w:lang w:val="en-US"/>
        </w:rPr>
        <w:t>10.1A.14</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9DE21D3" w:rsidR="002A2067" w:rsidRDefault="00B077B3"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Pr="00DB707E">
        <w:rPr>
          <w:lang w:val="en-US"/>
        </w:rPr>
        <w:t>10.1A.14</w:t>
      </w:r>
      <w:r w:rsidRPr="009C5807">
        <w:t>.</w:t>
      </w:r>
    </w:p>
    <w:p w14:paraId="3A5B0D67" w14:textId="77777777" w:rsidR="002A2067" w:rsidRPr="009C5807" w:rsidRDefault="002A2067" w:rsidP="002A2067">
      <w:bookmarkStart w:id="79"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9"/>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28D64384"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80"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80"/>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81"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81"/>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0A07DC2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124E09CD"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36AFF1A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06ED4716"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082331">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7078CE27"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4E6BBFD7"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141F8E89" w:rsidR="00C11C65" w:rsidRDefault="00C11C65" w:rsidP="00082331">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19ABE9C0"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6A02AB8A"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037BCAF1"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49422C55"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3F25320E"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10FE06E6" w:rsidR="000F7136" w:rsidRDefault="000F7136" w:rsidP="000F7136">
      <w:pPr>
        <w:rPr>
          <w:rFonts w:eastAsia="SimSun"/>
        </w:rPr>
      </w:pPr>
    </w:p>
    <w:p w14:paraId="4EF607C9" w14:textId="77777777" w:rsidR="001236BA" w:rsidRDefault="001236BA" w:rsidP="001236BA">
      <w:pPr>
        <w:pStyle w:val="Heading2"/>
        <w:rPr>
          <w:lang w:val="en-US" w:eastAsia="zh-CN"/>
        </w:rPr>
      </w:pPr>
      <w:r>
        <w:t>9.5</w:t>
      </w:r>
      <w:r>
        <w:rPr>
          <w:lang w:val="en-US" w:eastAsia="zh-CN"/>
        </w:rPr>
        <w:t>D</w:t>
      </w:r>
      <w:r>
        <w:tab/>
        <w:t xml:space="preserve">L1-RSRP measurements for Reporting for </w:t>
      </w:r>
      <w:r>
        <w:rPr>
          <w:rFonts w:hint="eastAsia"/>
          <w:lang w:val="en-US" w:eastAsia="zh-CN"/>
        </w:rPr>
        <w:t>ATG</w:t>
      </w:r>
    </w:p>
    <w:p w14:paraId="4F958342" w14:textId="77777777" w:rsidR="001236BA" w:rsidRDefault="001236BA" w:rsidP="001236BA">
      <w:pPr>
        <w:pStyle w:val="Heading3"/>
      </w:pPr>
      <w:r>
        <w:t>9.5</w:t>
      </w:r>
      <w:r>
        <w:rPr>
          <w:lang w:val="en-US" w:eastAsia="zh-CN"/>
        </w:rPr>
        <w:t>D</w:t>
      </w:r>
      <w:r>
        <w:t>.1</w:t>
      </w:r>
      <w:r>
        <w:tab/>
        <w:t>Introduction</w:t>
      </w:r>
    </w:p>
    <w:p w14:paraId="35D961A1" w14:textId="77777777" w:rsidR="001236BA" w:rsidRDefault="001236BA" w:rsidP="001236BA">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77777777" w:rsidR="001236BA" w:rsidRDefault="001236BA" w:rsidP="001236BA">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170E2D47" w14:textId="77777777" w:rsidR="001236BA" w:rsidRDefault="001236BA" w:rsidP="001236BA">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15EBBE5C" w14:textId="77777777" w:rsidR="001236BA" w:rsidRDefault="001236BA" w:rsidP="001236BA">
      <w:pPr>
        <w:rPr>
          <w:rFonts w:eastAsia="SimSun"/>
        </w:rPr>
      </w:pPr>
    </w:p>
    <w:p w14:paraId="0FF2806E" w14:textId="77777777" w:rsidR="001236BA" w:rsidRDefault="001236BA" w:rsidP="001236BA">
      <w:pPr>
        <w:pStyle w:val="Heading3"/>
        <w:rPr>
          <w:rFonts w:eastAsia="SimSun"/>
        </w:rPr>
      </w:pPr>
      <w:r>
        <w:rPr>
          <w:rFonts w:eastAsia="SimSun"/>
        </w:rPr>
        <w:t>9.5</w:t>
      </w:r>
      <w:r>
        <w:rPr>
          <w:rFonts w:eastAsia="SimSun"/>
          <w:lang w:val="en-US" w:eastAsia="zh-CN"/>
        </w:rPr>
        <w:t>D</w:t>
      </w:r>
      <w:r>
        <w:rPr>
          <w:rFonts w:eastAsia="SimSun"/>
        </w:rPr>
        <w:t>.2</w:t>
      </w:r>
      <w:r>
        <w:rPr>
          <w:rFonts w:eastAsia="SimSun"/>
        </w:rPr>
        <w:tab/>
        <w:t>Requirements applicability</w:t>
      </w:r>
    </w:p>
    <w:p w14:paraId="6535A77E" w14:textId="77777777" w:rsidR="001236BA" w:rsidRDefault="001236BA" w:rsidP="001236BA">
      <w:r>
        <w:t>The requirements in clause 9.5</w:t>
      </w:r>
      <w:r>
        <w:rPr>
          <w:lang w:val="en-US" w:eastAsia="zh-CN"/>
        </w:rPr>
        <w:t>D</w:t>
      </w:r>
      <w:r>
        <w:t xml:space="preserve"> apply, provided:</w:t>
      </w:r>
    </w:p>
    <w:p w14:paraId="56677B11" w14:textId="77777777" w:rsidR="001236BA" w:rsidRDefault="001236BA" w:rsidP="001236BA">
      <w:pPr>
        <w:pStyle w:val="B10"/>
      </w:pPr>
      <w:r>
        <w:t>-</w:t>
      </w:r>
      <w:r>
        <w:tab/>
        <w:t>The CSI-RS or SSB or CSI-RS and SSB resources configured for L1-RSRP measurements are measurable.</w:t>
      </w:r>
    </w:p>
    <w:p w14:paraId="5AE92366" w14:textId="77777777" w:rsidR="001236BA" w:rsidRDefault="001236BA" w:rsidP="001236BA">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3CFFF34B" w14:textId="77777777" w:rsidR="001236BA" w:rsidRDefault="001236BA" w:rsidP="001236BA">
      <w:pPr>
        <w:pStyle w:val="B10"/>
      </w:pPr>
      <w:r>
        <w:t>-</w:t>
      </w:r>
      <w:r>
        <w:tab/>
        <w:t>L1-RSRP related side conditions given in clauses 10.1.19.1 for FR1, for a corresponding band,</w:t>
      </w:r>
    </w:p>
    <w:p w14:paraId="42256C06" w14:textId="77777777" w:rsidR="001236BA" w:rsidRDefault="001236BA" w:rsidP="001236BA">
      <w:pPr>
        <w:pStyle w:val="B10"/>
        <w:rPr>
          <w:rFonts w:cs="v4.2.0"/>
        </w:rPr>
      </w:pPr>
      <w:r>
        <w:t>-</w:t>
      </w:r>
      <w:r>
        <w:tab/>
        <w:t xml:space="preserve">SSB_RP and SSB </w:t>
      </w:r>
      <w:r>
        <w:rPr>
          <w:lang w:val="en-US"/>
        </w:rPr>
        <w:t>Ês/Iot</w:t>
      </w:r>
      <w:r>
        <w:t xml:space="preserve"> according to Annex B.2.4.1 for a corresponding band.</w:t>
      </w:r>
    </w:p>
    <w:p w14:paraId="30ADEB9C" w14:textId="77777777" w:rsidR="001236BA" w:rsidRDefault="001236BA" w:rsidP="001236BA">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B3499D0" w14:textId="77777777" w:rsidR="001236BA" w:rsidRDefault="001236BA" w:rsidP="001236BA">
      <w:pPr>
        <w:pStyle w:val="B10"/>
      </w:pPr>
      <w:r>
        <w:t>-</w:t>
      </w:r>
      <w:r>
        <w:tab/>
        <w:t>L1-RSRP related side conditions given in clauses 10.1.19.2 for FR1, respectively, for a corresponding band,</w:t>
      </w:r>
    </w:p>
    <w:p w14:paraId="4BFD87BE" w14:textId="77777777" w:rsidR="001236BA" w:rsidRDefault="001236BA" w:rsidP="001236BA">
      <w:pPr>
        <w:pStyle w:val="B10"/>
        <w:rPr>
          <w:rFonts w:cs="v4.2.0"/>
        </w:rPr>
      </w:pPr>
      <w:r>
        <w:t>-</w:t>
      </w:r>
      <w:r>
        <w:tab/>
        <w:t xml:space="preserve">CSI-RS_RP and CSI-RS </w:t>
      </w:r>
      <w:r>
        <w:rPr>
          <w:lang w:val="en-US"/>
        </w:rPr>
        <w:t>Ês/Iot</w:t>
      </w:r>
      <w:r>
        <w:t xml:space="preserve"> according to Annex B.2.4.2 for a corresponding band.</w:t>
      </w:r>
    </w:p>
    <w:p w14:paraId="584D734A" w14:textId="77777777" w:rsidR="001236BA" w:rsidRDefault="001236BA" w:rsidP="001236BA">
      <w:r>
        <w:t>A CSI-RS and SSB resource configured for L1-RSRP shall be considered measurable when the measurable resource conditions are met for both CSI-RS resource and SSB resource.</w:t>
      </w:r>
    </w:p>
    <w:p w14:paraId="2E4CD3F9" w14:textId="77777777" w:rsidR="001236BA" w:rsidRDefault="001236BA" w:rsidP="001236BA">
      <w:r>
        <w:t>Requirements are defined for periodic, semi-persistent and aperiodic resources.</w:t>
      </w:r>
    </w:p>
    <w:p w14:paraId="546CB51F" w14:textId="77777777" w:rsidR="001236BA" w:rsidRDefault="001236BA" w:rsidP="001236BA">
      <w:pPr>
        <w:pStyle w:val="Heading3"/>
      </w:pPr>
      <w:r>
        <w:t>9.5</w:t>
      </w:r>
      <w:r>
        <w:rPr>
          <w:lang w:val="en-US" w:eastAsia="zh-CN"/>
        </w:rPr>
        <w:t>D</w:t>
      </w:r>
      <w:r>
        <w:t>.3</w:t>
      </w:r>
      <w:r>
        <w:tab/>
        <w:t>Measurement Reporting Requirements</w:t>
      </w:r>
    </w:p>
    <w:p w14:paraId="696D52E8" w14:textId="77777777" w:rsidR="001236BA" w:rsidRDefault="001236BA" w:rsidP="001236BA">
      <w:r>
        <w:t>The UE shall send L1-RSRP reports only for report configurations configured for the active BWP.</w:t>
      </w:r>
    </w:p>
    <w:p w14:paraId="221276A9" w14:textId="77777777" w:rsidR="001236BA" w:rsidRDefault="001236BA" w:rsidP="001236BA">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395EE5D8" w14:textId="77777777" w:rsidR="001236BA" w:rsidRDefault="001236BA" w:rsidP="001236BA">
      <w:pPr>
        <w:pStyle w:val="Heading4"/>
        <w:ind w:left="0" w:firstLine="0"/>
      </w:pPr>
      <w:r>
        <w:t>9.5</w:t>
      </w:r>
      <w:r>
        <w:rPr>
          <w:lang w:val="en-US" w:eastAsia="zh-CN"/>
        </w:rPr>
        <w:t>D</w:t>
      </w:r>
      <w:r>
        <w:t>.3.1</w:t>
      </w:r>
      <w:r>
        <w:tab/>
        <w:t>Periodic Reporting</w:t>
      </w:r>
    </w:p>
    <w:p w14:paraId="08A46F02" w14:textId="77777777" w:rsidR="001236BA" w:rsidRDefault="001236BA" w:rsidP="001236BA">
      <w:pPr>
        <w:rPr>
          <w:rFonts w:eastAsia="SimSun"/>
        </w:rPr>
      </w:pPr>
      <w:r>
        <w:rPr>
          <w:rFonts w:eastAsia="SimSun"/>
        </w:rPr>
        <w:t xml:space="preserve">Reported L1-RSRP measurements contained in periodic L1-RSRP measurement reports shall meet the requirements in clauses </w:t>
      </w:r>
      <w:r>
        <w:rPr>
          <w:rFonts w:eastAsia="SimSun" w:hint="eastAsia"/>
          <w:lang w:val="en-US" w:eastAsia="zh-CN"/>
        </w:rPr>
        <w:t>10.1.19 for FR1</w:t>
      </w:r>
      <w:r>
        <w:rPr>
          <w:rFonts w:eastAsia="SimSun"/>
        </w:rPr>
        <w:t>.</w:t>
      </w:r>
    </w:p>
    <w:p w14:paraId="2743438B" w14:textId="77777777" w:rsidR="001236BA" w:rsidRDefault="001236BA" w:rsidP="001236BA">
      <w:pPr>
        <w:rPr>
          <w:rFonts w:eastAsia="SimSun"/>
        </w:rPr>
      </w:pPr>
      <w:r>
        <w:rPr>
          <w:rFonts w:eastAsia="SimSun"/>
        </w:rPr>
        <w:t>The UE shall only send periodic L1-RSRP measurement reports for an active BWP.</w:t>
      </w:r>
    </w:p>
    <w:p w14:paraId="5A82FE97" w14:textId="77777777" w:rsidR="001236BA" w:rsidRDefault="001236BA" w:rsidP="001236BA">
      <w:pPr>
        <w:rPr>
          <w:rFonts w:eastAsia="SimSun"/>
        </w:rPr>
      </w:pPr>
      <w:r>
        <w:rPr>
          <w:rFonts w:eastAsia="SimSun"/>
        </w:rPr>
        <w:t>The UE shall transmit the periodic L1-RSRP reporting on PUCCH over the air interface according to the periodicity defined in clause 5.2.1.4 in TS 38.214 [26].</w:t>
      </w:r>
    </w:p>
    <w:p w14:paraId="6E6DD18D" w14:textId="77777777" w:rsidR="001236BA" w:rsidRDefault="001236BA" w:rsidP="001236BA">
      <w:pPr>
        <w:pStyle w:val="Heading4"/>
      </w:pPr>
      <w:r>
        <w:t>9.5</w:t>
      </w:r>
      <w:r>
        <w:rPr>
          <w:lang w:val="en-US" w:eastAsia="zh-CN"/>
        </w:rPr>
        <w:t>D</w:t>
      </w:r>
      <w:r>
        <w:t>.3.2</w:t>
      </w:r>
      <w:r>
        <w:tab/>
        <w:t>Semi-Persistent Reporting</w:t>
      </w:r>
    </w:p>
    <w:p w14:paraId="060D013E" w14:textId="77777777" w:rsidR="001236BA" w:rsidRDefault="001236BA" w:rsidP="001236BA">
      <w:pPr>
        <w:rPr>
          <w:rFonts w:eastAsia="SimSun"/>
        </w:rPr>
      </w:pPr>
      <w:r>
        <w:rPr>
          <w:rFonts w:eastAsia="SimSun"/>
        </w:rPr>
        <w:t xml:space="preserve">Reported L1-RSRP measurements contained in a Semi-Persistent L1-RSRP measurement report shall meet the requirements in clauses </w:t>
      </w:r>
      <w:r>
        <w:rPr>
          <w:rFonts w:eastAsia="SimSun" w:hint="eastAsia"/>
          <w:lang w:val="en-US" w:eastAsia="zh-CN"/>
        </w:rPr>
        <w:t>10.1.19 for FR1</w:t>
      </w:r>
      <w:r>
        <w:rPr>
          <w:rFonts w:eastAsia="SimSun"/>
        </w:rPr>
        <w:t>. This requirement applies for semi-persistent L1-RSRP reports send on PUSCH or PUCCH.</w:t>
      </w:r>
    </w:p>
    <w:p w14:paraId="3BF5541B" w14:textId="77777777" w:rsidR="001236BA" w:rsidRDefault="001236BA" w:rsidP="001236BA">
      <w:pPr>
        <w:rPr>
          <w:rFonts w:eastAsia="SimSun"/>
        </w:rPr>
      </w:pPr>
      <w:r>
        <w:rPr>
          <w:rFonts w:eastAsia="SimSun"/>
        </w:rPr>
        <w:t>The UE shall only send semi-persistent L1-RSRP measurement reports on PUSCH, if a DCI request has been received.</w:t>
      </w:r>
    </w:p>
    <w:p w14:paraId="4DA86C92" w14:textId="77777777" w:rsidR="001236BA" w:rsidRDefault="001236BA" w:rsidP="001236BA">
      <w:pPr>
        <w:rPr>
          <w:rFonts w:eastAsia="SimSun"/>
        </w:rPr>
      </w:pPr>
      <w:r>
        <w:rPr>
          <w:rFonts w:eastAsia="SimSun"/>
        </w:rPr>
        <w:t>The UE shall only send semi-persistent L1-RSRP measurement reports on PUCCH, if an activation command [7] has been received.</w:t>
      </w:r>
    </w:p>
    <w:p w14:paraId="5159F1EF" w14:textId="77777777" w:rsidR="001236BA" w:rsidRDefault="001236BA" w:rsidP="001236BA">
      <w:pPr>
        <w:rPr>
          <w:rFonts w:eastAsia="SimSun"/>
        </w:rPr>
      </w:pPr>
      <w:r>
        <w:rPr>
          <w:rFonts w:eastAsia="SimSun"/>
        </w:rPr>
        <w:t>The UE shall transmit the semi-persistent L1-RSRP reporting on PUSCH or PUCCH over the air interface according to the periodicity defined in clause 5.2.1.4 in TS 38.214 [26].</w:t>
      </w:r>
    </w:p>
    <w:p w14:paraId="02A32FF3" w14:textId="77777777" w:rsidR="001236BA" w:rsidRDefault="001236BA" w:rsidP="001236BA">
      <w:pPr>
        <w:pStyle w:val="Heading4"/>
      </w:pPr>
      <w:r>
        <w:t>9.5</w:t>
      </w:r>
      <w:r>
        <w:rPr>
          <w:lang w:val="en-US" w:eastAsia="zh-CN"/>
        </w:rPr>
        <w:t>D</w:t>
      </w:r>
      <w:r>
        <w:t>.3.3</w:t>
      </w:r>
      <w:r>
        <w:tab/>
        <w:t>Aperiodic Reporting</w:t>
      </w:r>
    </w:p>
    <w:p w14:paraId="497333C0" w14:textId="77777777" w:rsidR="001236BA" w:rsidRDefault="001236BA" w:rsidP="001236BA">
      <w:pPr>
        <w:rPr>
          <w:rFonts w:eastAsia="SimSun"/>
        </w:rPr>
      </w:pPr>
      <w:r>
        <w:rPr>
          <w:rFonts w:eastAsia="SimSun"/>
        </w:rPr>
        <w:t xml:space="preserve">Reported L1-RSRP measurements contained in aperiodic triggered, aperiodic triggered periodic and aperiodic triggered semi-persistent L1-RSRP reports shall meet the requirements in clauses </w:t>
      </w:r>
      <w:r>
        <w:rPr>
          <w:rFonts w:eastAsia="SimSun" w:hint="eastAsia"/>
          <w:lang w:val="en-US" w:eastAsia="zh-CN"/>
        </w:rPr>
        <w:t>10.1.19 for FR1</w:t>
      </w:r>
      <w:r>
        <w:rPr>
          <w:rFonts w:eastAsia="SimSun"/>
        </w:rPr>
        <w:t>.</w:t>
      </w:r>
    </w:p>
    <w:p w14:paraId="6395289D" w14:textId="77777777" w:rsidR="001236BA" w:rsidRDefault="001236BA" w:rsidP="001236BA">
      <w:pPr>
        <w:rPr>
          <w:rFonts w:eastAsia="SimSun"/>
        </w:rPr>
      </w:pPr>
      <w:r>
        <w:rPr>
          <w:rFonts w:eastAsia="SimSun"/>
        </w:rPr>
        <w:t>The UE shall only send aperiodic L1-RSRP measurement reports, if a DCI trigger has been received.</w:t>
      </w:r>
    </w:p>
    <w:p w14:paraId="6C43F409" w14:textId="77777777" w:rsidR="001236BA" w:rsidRDefault="001236BA" w:rsidP="001236BA">
      <w:pPr>
        <w:rPr>
          <w:rFonts w:eastAsia="SimSun"/>
        </w:rPr>
      </w:pPr>
      <w:r>
        <w:rPr>
          <w:rFonts w:eastAsia="SimSun"/>
        </w:rPr>
        <w:t>After the UE receives CSI request in DCI, the UE shall transmit the aperiodic L1-RSRP reporting on PUSCH over the air interface at the time specified according to clause 6.1.2.1 in TS 38.214 [26].</w:t>
      </w:r>
    </w:p>
    <w:p w14:paraId="05F5F7C8" w14:textId="77777777" w:rsidR="001236BA" w:rsidRDefault="001236BA" w:rsidP="001236BA">
      <w:pPr>
        <w:rPr>
          <w:rFonts w:eastAsia="SimSun"/>
        </w:rPr>
      </w:pPr>
    </w:p>
    <w:p w14:paraId="482F6688" w14:textId="77777777" w:rsidR="001236BA" w:rsidRDefault="001236BA" w:rsidP="001236BA">
      <w:pPr>
        <w:pStyle w:val="Heading3"/>
      </w:pPr>
      <w:r>
        <w:t>9.5</w:t>
      </w:r>
      <w:r>
        <w:rPr>
          <w:lang w:val="en-US" w:eastAsia="zh-CN"/>
        </w:rPr>
        <w:t>D</w:t>
      </w:r>
      <w:r>
        <w:t>.4</w:t>
      </w:r>
      <w:r>
        <w:tab/>
        <w:t>L1-RSRP measurement requirements</w:t>
      </w:r>
    </w:p>
    <w:p w14:paraId="5D7D560E" w14:textId="77777777" w:rsidR="001236BA" w:rsidRDefault="001236BA" w:rsidP="001236BA">
      <w:pPr>
        <w:pStyle w:val="Heading4"/>
      </w:pPr>
      <w:r>
        <w:t>9.5</w:t>
      </w:r>
      <w:r>
        <w:rPr>
          <w:lang w:val="en-US" w:eastAsia="zh-CN"/>
        </w:rPr>
        <w:t>D</w:t>
      </w:r>
      <w:r>
        <w:t>.4.1</w:t>
      </w:r>
      <w:r>
        <w:tab/>
        <w:t>SSB based L1-RSRP Reporting</w:t>
      </w:r>
    </w:p>
    <w:p w14:paraId="2C5B5172" w14:textId="77777777" w:rsidR="001236BA" w:rsidRDefault="001236BA" w:rsidP="001236BA">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w:t>
      </w:r>
      <w:r>
        <w:rPr>
          <w:rFonts w:hint="eastAsia"/>
          <w:vertAlign w:val="subscript"/>
          <w:lang w:val="en-US" w:eastAsia="zh-CN"/>
        </w:rPr>
        <w:t>ATG</w:t>
      </w:r>
      <w:r>
        <w:t>.</w:t>
      </w:r>
    </w:p>
    <w:p w14:paraId="46504DA4" w14:textId="77777777" w:rsidR="001236BA" w:rsidRDefault="001236BA" w:rsidP="001236BA">
      <w:pPr>
        <w:rPr>
          <w:rFonts w:eastAsia="?? ??"/>
        </w:rPr>
      </w:pPr>
      <w:r>
        <w:rPr>
          <w:rFonts w:eastAsia="?? ??"/>
        </w:rPr>
        <w:t xml:space="preserve">The value of </w:t>
      </w:r>
      <w:r>
        <w:rPr>
          <w:sz w:val="22"/>
        </w:rPr>
        <w:t>T</w:t>
      </w:r>
      <w:r>
        <w:rPr>
          <w:sz w:val="22"/>
          <w:vertAlign w:val="subscript"/>
        </w:rPr>
        <w:t>L1-RSRP</w:t>
      </w:r>
      <w:r>
        <w:rPr>
          <w:vertAlign w:val="subscript"/>
        </w:rPr>
        <w:t>_Measurement_Period_SSB_</w:t>
      </w:r>
      <w:r>
        <w:rPr>
          <w:rFonts w:hint="eastAsia"/>
          <w:vertAlign w:val="subscript"/>
          <w:lang w:val="en-US" w:eastAsia="zh-CN"/>
        </w:rPr>
        <w:t>ATG</w:t>
      </w:r>
      <w:r>
        <w:rPr>
          <w:rFonts w:eastAsia="?? ??"/>
        </w:rPr>
        <w:t xml:space="preserve"> is defined in Table 9.5</w:t>
      </w:r>
      <w:r>
        <w:rPr>
          <w:rFonts w:eastAsia="SimSun"/>
          <w:lang w:val="en-US" w:eastAsia="zh-CN"/>
        </w:rPr>
        <w:t>D</w:t>
      </w:r>
      <w:r>
        <w:rPr>
          <w:rFonts w:eastAsia="?? ??"/>
        </w:rPr>
        <w:t xml:space="preserve">.4.1-1 for FR1, where </w:t>
      </w:r>
    </w:p>
    <w:p w14:paraId="11BF7482" w14:textId="77777777" w:rsidR="001236BA" w:rsidRDefault="001236BA" w:rsidP="001236BA">
      <w:pPr>
        <w:pStyle w:val="B10"/>
      </w:pPr>
      <w:r>
        <w:t>-</w:t>
      </w:r>
      <w:r>
        <w:tab/>
        <w:t xml:space="preserve">M=1 if higher layer parameter </w:t>
      </w:r>
      <w:r>
        <w:rPr>
          <w:i/>
        </w:rPr>
        <w:t>timeRestrictionForChannelMeasurement</w:t>
      </w:r>
      <w:r>
        <w:t xml:space="preserve"> is configured, and M=3 otherwise </w:t>
      </w:r>
    </w:p>
    <w:p w14:paraId="78E5503A" w14:textId="77777777" w:rsidR="001236BA" w:rsidRDefault="001236BA" w:rsidP="001236BA">
      <w:pPr>
        <w:rPr>
          <w:lang w:val="en-US" w:eastAsia="zh-CN"/>
        </w:rPr>
      </w:pPr>
      <w:r>
        <w:rPr>
          <w:rFonts w:hint="eastAsia"/>
          <w:lang w:val="en-US" w:eastAsia="zh-CN"/>
        </w:rPr>
        <w:t xml:space="preserve">If [phase antenna array] is assumed at UE, </w:t>
      </w:r>
    </w:p>
    <w:p w14:paraId="1043B955" w14:textId="77777777" w:rsidR="001236BA" w:rsidRDefault="001236BA" w:rsidP="001236BA">
      <w:pPr>
        <w:pStyle w:val="B10"/>
      </w:pPr>
      <w:r>
        <w:t>P</w:t>
      </w:r>
      <w:r>
        <w:rPr>
          <w:vertAlign w:val="subscript"/>
        </w:rPr>
        <w:t>1</w:t>
      </w:r>
      <w:r>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SSB is not overlapped with measurement gap and SSB is partially overlapped with SMTC occasion (T</w:t>
      </w:r>
      <w:r>
        <w:rPr>
          <w:vertAlign w:val="subscript"/>
        </w:rPr>
        <w:t>SSB</w:t>
      </w:r>
      <w:r>
        <w:t xml:space="preserve"> &lt; T</w:t>
      </w:r>
      <w:r>
        <w:rPr>
          <w:vertAlign w:val="subscript"/>
        </w:rPr>
        <w:t>SMTCperiod</w:t>
      </w:r>
      <w:r>
        <w:t>).</w:t>
      </w:r>
    </w:p>
    <w:p w14:paraId="1129B9E3" w14:textId="77777777" w:rsidR="001236BA" w:rsidRDefault="001236BA" w:rsidP="001236BA">
      <w:pPr>
        <w:pStyle w:val="B10"/>
      </w:pPr>
      <w:r>
        <w:t>-</w:t>
      </w:r>
      <w:r>
        <w:tab/>
        <w:t>P is P</w:t>
      </w:r>
      <w:r>
        <w:rPr>
          <w:vertAlign w:val="subscript"/>
        </w:rPr>
        <w:t>L1_sharing</w:t>
      </w:r>
      <w:r>
        <w:t>*P</w:t>
      </w:r>
      <w:r>
        <w:rPr>
          <w:vertAlign w:val="subscript"/>
        </w:rPr>
        <w:t>sharing factor</w:t>
      </w:r>
      <w:r>
        <w:t>, when SSB is not overlapped with measurement gap and SSB is fully overlapped with SMTC period (T</w:t>
      </w:r>
      <w:r>
        <w:rPr>
          <w:vertAlign w:val="subscript"/>
        </w:rPr>
        <w:t>SSB</w:t>
      </w:r>
      <w:r>
        <w:t xml:space="preserve"> = T</w:t>
      </w:r>
      <w:r>
        <w:rPr>
          <w:vertAlign w:val="subscript"/>
        </w:rPr>
        <w:t>SMTCperiod</w:t>
      </w:r>
      <w:r>
        <w:t>).</w:t>
      </w:r>
    </w:p>
    <w:p w14:paraId="08CD024D" w14:textId="77777777" w:rsidR="001236BA" w:rsidRDefault="001236BA" w:rsidP="001236BA">
      <w:pPr>
        <w:pStyle w:val="B10"/>
      </w:pPr>
      <w:r>
        <w:t>-</w:t>
      </w:r>
      <w:r>
        <w:tab/>
        <w:t>P</w:t>
      </w:r>
      <w:r>
        <w:rPr>
          <w:vertAlign w:val="subscript"/>
        </w:rPr>
        <w:t>1</w:t>
      </w:r>
      <w:r>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SSB is partially overlapped with GAP and SSB is partially overlapped with SMTC occasion (T</w:t>
      </w:r>
      <w:r>
        <w:rPr>
          <w:vertAlign w:val="subscript"/>
        </w:rPr>
        <w:t>SSB</w:t>
      </w:r>
      <w:r>
        <w:t xml:space="preserve"> &lt; T</w:t>
      </w:r>
      <w:r>
        <w:rPr>
          <w:vertAlign w:val="subscript"/>
        </w:rPr>
        <w:t>SMTCperiod</w:t>
      </w:r>
      <w:r>
        <w:t>) and SMTC occasion is not overlapped with GAP and</w:t>
      </w:r>
    </w:p>
    <w:p w14:paraId="3BDDE65E" w14:textId="77777777" w:rsidR="001236BA" w:rsidRDefault="001236BA" w:rsidP="001236BA">
      <w:pPr>
        <w:pStyle w:val="B20"/>
      </w:pPr>
      <w:r>
        <w:t>-</w:t>
      </w:r>
      <w:r>
        <w:tab/>
        <w:t>T</w:t>
      </w:r>
      <w:r>
        <w:rPr>
          <w:vertAlign w:val="subscript"/>
        </w:rPr>
        <w:t>SMTCperiod</w:t>
      </w:r>
      <w:r>
        <w:t xml:space="preserve"> </w:t>
      </w:r>
      <w:r>
        <w:rPr>
          <w:rFonts w:hint="eastAsia"/>
        </w:rPr>
        <w:t>≠</w:t>
      </w:r>
      <w:r>
        <w:t xml:space="preserve"> xRP or</w:t>
      </w:r>
    </w:p>
    <w:p w14:paraId="4ADB65EF" w14:textId="77777777" w:rsidR="001236BA" w:rsidRDefault="001236BA" w:rsidP="001236BA">
      <w:pPr>
        <w:pStyle w:val="B20"/>
      </w:pPr>
      <w:r>
        <w:t>-</w:t>
      </w:r>
      <w:r>
        <w:tab/>
        <w:t>T</w:t>
      </w:r>
      <w:r>
        <w:rPr>
          <w:vertAlign w:val="subscript"/>
        </w:rPr>
        <w:t>SMTCperiod</w:t>
      </w:r>
      <w:r>
        <w:t xml:space="preserve"> = xRP and T</w:t>
      </w:r>
      <w:r>
        <w:rPr>
          <w:vertAlign w:val="subscript"/>
        </w:rPr>
        <w:t>SSB</w:t>
      </w:r>
      <w:r>
        <w:t xml:space="preserve"> &lt; 0.5*T</w:t>
      </w:r>
      <w:r>
        <w:rPr>
          <w:vertAlign w:val="subscript"/>
        </w:rPr>
        <w:t>SMTCperiod</w:t>
      </w:r>
    </w:p>
    <w:p w14:paraId="5DE26E18" w14:textId="77777777" w:rsidR="001236BA" w:rsidRDefault="001236BA" w:rsidP="001236BA">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t>, when SSB is partially overlapped with GAP and SSB is partially overlapped with SMTC occasion (T</w:t>
      </w:r>
      <w:r>
        <w:rPr>
          <w:vertAlign w:val="subscript"/>
        </w:rPr>
        <w:t>SSB</w:t>
      </w:r>
      <w:r>
        <w:t xml:space="preserve"> &lt; T</w:t>
      </w:r>
      <w:r>
        <w:rPr>
          <w:vertAlign w:val="subscript"/>
        </w:rPr>
        <w:t>SMTCperiod</w:t>
      </w:r>
      <w:r>
        <w:t>) and SMTC occasion is not overlapped with GAP and T</w:t>
      </w:r>
      <w:r>
        <w:rPr>
          <w:vertAlign w:val="subscript"/>
        </w:rPr>
        <w:t>SMTCperiod</w:t>
      </w:r>
      <w:r>
        <w:t xml:space="preserve"> = xRP and T</w:t>
      </w:r>
      <w:r>
        <w:rPr>
          <w:vertAlign w:val="subscript"/>
        </w:rPr>
        <w:t>SSB</w:t>
      </w:r>
      <w:r>
        <w:t xml:space="preserve"> = 0.5*T</w:t>
      </w:r>
      <w:r>
        <w:rPr>
          <w:vertAlign w:val="subscript"/>
        </w:rPr>
        <w:t>SMTCperiod</w:t>
      </w:r>
    </w:p>
    <w:p w14:paraId="52A67A9D" w14:textId="77777777" w:rsidR="001236BA" w:rsidRDefault="001236BA" w:rsidP="001236BA">
      <w:pPr>
        <w:pStyle w:val="B10"/>
      </w:pPr>
      <w:r>
        <w:t>-</w:t>
      </w:r>
      <w:r>
        <w:tab/>
        <w:t>P</w:t>
      </w:r>
      <w:r>
        <w:rPr>
          <w:vertAlign w:val="subscript"/>
        </w:rPr>
        <w:t>1</w:t>
      </w:r>
      <w:r>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t>, when SSB is partially overlapped with GAP (T</w:t>
      </w:r>
      <w:r>
        <w:rPr>
          <w:vertAlign w:val="subscript"/>
        </w:rPr>
        <w:t>SSB</w:t>
      </w:r>
      <w:r>
        <w:t xml:space="preserve"> &lt; xRP) and SSB is partially overlapped with SMTC occasion (T</w:t>
      </w:r>
      <w:r>
        <w:rPr>
          <w:vertAlign w:val="subscript"/>
        </w:rPr>
        <w:t>SSB</w:t>
      </w:r>
      <w:r>
        <w:t xml:space="preserve"> &lt; T</w:t>
      </w:r>
      <w:r>
        <w:rPr>
          <w:vertAlign w:val="subscript"/>
        </w:rPr>
        <w:t>SMTCperiod</w:t>
      </w:r>
      <w:r>
        <w:t>) and SMTC occasion is partially or fully overlapped with GAP.</w:t>
      </w:r>
    </w:p>
    <w:p w14:paraId="57BAC874" w14:textId="77777777" w:rsidR="001236BA" w:rsidRDefault="001236BA" w:rsidP="001236BA">
      <w:pPr>
        <w:pStyle w:val="B10"/>
        <w:rPr>
          <w:lang w:val="en-US" w:eastAsia="zh-CN"/>
        </w:rPr>
      </w:pPr>
      <w:r>
        <w:t>-</w:t>
      </w:r>
      <w:r>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t>, when SSB is partially overlapped with measurement gap and SSB is fully overlapped with SMTC occasion (T</w:t>
      </w:r>
      <w:r>
        <w:rPr>
          <w:vertAlign w:val="subscript"/>
        </w:rPr>
        <w:t>SSB</w:t>
      </w:r>
      <w:r>
        <w:t xml:space="preserve"> = T</w:t>
      </w:r>
      <w:r>
        <w:rPr>
          <w:vertAlign w:val="subscript"/>
        </w:rPr>
        <w:t>SMTCperiod</w:t>
      </w:r>
      <w:r>
        <w:t>) and SMTC occasion is partially overlapped with GAP (T</w:t>
      </w:r>
      <w:r>
        <w:rPr>
          <w:vertAlign w:val="subscript"/>
        </w:rPr>
        <w:t>SMTCperiod</w:t>
      </w:r>
      <w:r>
        <w:t xml:space="preserve"> &lt; xRP)</w:t>
      </w:r>
      <w:r>
        <w:rPr>
          <w:rFonts w:hint="eastAsia"/>
          <w:lang w:val="en-US" w:eastAsia="zh-CN"/>
        </w:rPr>
        <w:t xml:space="preserve">, otherwise, P = </w:t>
      </w:r>
      <w:r>
        <w:t>P</w:t>
      </w:r>
      <w:r>
        <w:rPr>
          <w:vertAlign w:val="subscript"/>
        </w:rPr>
        <w:t>1</w:t>
      </w:r>
      <w:r>
        <w:rPr>
          <w:rFonts w:hint="eastAsia"/>
          <w:vertAlign w:val="subscript"/>
          <w:lang w:val="en-US" w:eastAsia="zh-CN"/>
        </w:rPr>
        <w:t>.</w:t>
      </w:r>
    </w:p>
    <w:p w14:paraId="33A8E7CD" w14:textId="77777777" w:rsidR="001236BA" w:rsidRDefault="001236BA" w:rsidP="001236BA">
      <w:pPr>
        <w:rPr>
          <w:lang w:val="en-US" w:eastAsia="zh-CN"/>
        </w:rPr>
      </w:pPr>
      <w:r>
        <w:t>Otherwise</w:t>
      </w:r>
      <w:r>
        <w:rPr>
          <w:rFonts w:hint="eastAsia"/>
          <w:lang w:val="en-US" w:eastAsia="zh-CN"/>
        </w:rPr>
        <w:t>,</w:t>
      </w:r>
    </w:p>
    <w:p w14:paraId="71D17F42" w14:textId="77777777" w:rsidR="001236BA" w:rsidRDefault="001236BA" w:rsidP="001236BA">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t xml:space="preserve">, when in the monitored cell there are </w:t>
      </w:r>
      <w:r>
        <w:rPr>
          <w:rFonts w:hint="eastAsia"/>
          <w:lang w:eastAsia="zh-TW"/>
        </w:rPr>
        <w:t>GAP</w:t>
      </w:r>
      <w:r>
        <w:t>s  configured for intra-frequency, inter-frequency or inter-RAT measurements, which are overlapping with some but not all occasions of the SSB; and</w:t>
      </w:r>
    </w:p>
    <w:p w14:paraId="0D0BF460" w14:textId="77777777" w:rsidR="001236BA" w:rsidRDefault="001236BA" w:rsidP="001236BA">
      <w:pPr>
        <w:pStyle w:val="B10"/>
      </w:pPr>
      <w:r>
        <w:t>-</w:t>
      </w:r>
      <w:r>
        <w:tab/>
        <w:t xml:space="preserve">P=1 when in the monitored cell there are no </w:t>
      </w:r>
      <w:r>
        <w:rPr>
          <w:rFonts w:hint="eastAsia"/>
          <w:lang w:eastAsia="zh-TW"/>
        </w:rPr>
        <w:t>GAP</w:t>
      </w:r>
      <w:r>
        <w:t>s overlapping with any occasion of the SSB.</w:t>
      </w:r>
    </w:p>
    <w:p w14:paraId="1EAAC1D9" w14:textId="77777777" w:rsidR="001236BA" w:rsidRDefault="001236BA" w:rsidP="001236BA">
      <w:pPr>
        <w:rPr>
          <w:lang w:val="en-US" w:eastAsia="zh-CN"/>
        </w:rPr>
      </w:pPr>
    </w:p>
    <w:p w14:paraId="17DB5370" w14:textId="77777777" w:rsidR="001236BA" w:rsidRDefault="001236BA" w:rsidP="001236BA">
      <w:r>
        <w:t>Where:</w:t>
      </w:r>
    </w:p>
    <w:p w14:paraId="541CAC9A" w14:textId="77777777" w:rsidR="001236BA" w:rsidRDefault="001236BA" w:rsidP="001236BA">
      <w:pPr>
        <w:pStyle w:val="B10"/>
      </w:pPr>
      <w:r>
        <w:t>-</w:t>
      </w:r>
      <w:r>
        <w:tab/>
      </w:r>
      <w:r>
        <w:rPr>
          <w:rFonts w:cs="v4.2.0"/>
        </w:rPr>
        <w:t>T</w:t>
      </w:r>
      <w:r>
        <w:rPr>
          <w:rFonts w:cs="v4.2.0"/>
          <w:vertAlign w:val="subscript"/>
        </w:rPr>
        <w:t>SSB</w:t>
      </w:r>
      <w:r>
        <w:t xml:space="preserve"> = ssb-periodicityServingCell of the serving cell</w:t>
      </w:r>
    </w:p>
    <w:p w14:paraId="6B1683A2" w14:textId="77777777" w:rsidR="001236BA" w:rsidRDefault="001236BA" w:rsidP="001236BA">
      <w:pPr>
        <w:pStyle w:val="B10"/>
      </w:pPr>
      <w:r>
        <w:t>-</w:t>
      </w:r>
      <w:r>
        <w:tab/>
        <w:t>T</w:t>
      </w:r>
      <w:r>
        <w:rPr>
          <w:vertAlign w:val="subscript"/>
        </w:rPr>
        <w:t>SMTCperiod</w:t>
      </w:r>
      <w:r>
        <w:t xml:space="preserve"> = the configured SMTC period</w:t>
      </w:r>
    </w:p>
    <w:p w14:paraId="59C4C913" w14:textId="77777777" w:rsidR="001236BA" w:rsidRDefault="001236BA" w:rsidP="001236BA">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SSB configured for L1-RSRP measurement outside gap is</w:t>
      </w:r>
    </w:p>
    <w:p w14:paraId="6D62B50B" w14:textId="77777777" w:rsidR="001236BA" w:rsidRDefault="001236BA" w:rsidP="001236BA">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rFonts w:hint="eastAsia"/>
          <w:lang w:eastAsia="zh-CN"/>
        </w:rPr>
        <w:t>where</w:t>
      </w:r>
      <w:r>
        <w:rPr>
          <w:lang w:eastAsia="zh-CN"/>
        </w:rPr>
        <w:t xml:space="preserve"> </w:t>
      </w:r>
      <w:r>
        <w:rPr>
          <w:rFonts w:hint="eastAsia"/>
          <w:lang w:eastAsia="zh-CN"/>
        </w:rPr>
        <w:t xml:space="preserve">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p>
    <w:p w14:paraId="7EC84A59" w14:textId="77777777" w:rsidR="001236BA" w:rsidRDefault="001236BA" w:rsidP="001236BA">
      <w:pPr>
        <w:pStyle w:val="B20"/>
      </w:pPr>
      <w:r>
        <w:t>-</w:t>
      </w: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r>
        <w:rPr>
          <w:rFonts w:hint="eastAsia"/>
          <w:lang w:eastAsia="zh-CN"/>
        </w:rPr>
        <w:t>.</w:t>
      </w:r>
    </w:p>
    <w:p w14:paraId="64D93323" w14:textId="77777777" w:rsidR="001236BA" w:rsidRDefault="001236BA" w:rsidP="001236BA">
      <w:pPr>
        <w:pStyle w:val="B10"/>
      </w:pPr>
      <w:r>
        <w:t>-</w:t>
      </w:r>
      <w:r>
        <w:tab/>
        <w:t>P</w:t>
      </w:r>
      <w:r>
        <w:rPr>
          <w:vertAlign w:val="subscript"/>
        </w:rPr>
        <w:t>sharing factor</w:t>
      </w:r>
      <w:r>
        <w:t xml:space="preserve"> = 3, otherwise.</w:t>
      </w:r>
    </w:p>
    <w:p w14:paraId="7B8BBAD3" w14:textId="77777777" w:rsidR="001236BA" w:rsidRDefault="001236BA" w:rsidP="001236BA">
      <w:pPr>
        <w:pStyle w:val="B10"/>
      </w:pPr>
      <w:r>
        <w:t>-</w:t>
      </w:r>
      <w:r>
        <w:tab/>
        <w:t xml:space="preserve">an SSB or an SMTC occasion is considered to be overlapped with the GAP if it overlaps a measurement gap occasion, and </w:t>
      </w:r>
    </w:p>
    <w:p w14:paraId="3A8B2D2F" w14:textId="77777777" w:rsidR="001236BA" w:rsidRDefault="001236BA" w:rsidP="001236BA">
      <w:pPr>
        <w:pStyle w:val="B20"/>
      </w:pPr>
      <w:r>
        <w:rPr>
          <w:lang w:eastAsia="zh-TW"/>
        </w:rPr>
        <w:t>-</w:t>
      </w:r>
      <w:r>
        <w:rPr>
          <w:lang w:eastAsia="zh-TW"/>
        </w:rPr>
        <w:tab/>
        <w:t>xRP = MGRP</w:t>
      </w:r>
    </w:p>
    <w:p w14:paraId="085139B9" w14:textId="77777777" w:rsidR="001236BA" w:rsidRDefault="001236BA" w:rsidP="001236BA">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2F2012EC" w14:textId="77777777" w:rsidR="001236BA" w:rsidRDefault="001236BA" w:rsidP="001236BA">
      <w:pPr>
        <w:rPr>
          <w:highlight w:val="cyan"/>
        </w:rPr>
      </w:pPr>
      <w:r>
        <w:t>Longer evaluation period would be expected if the combination of SSB, SMTC occasion and GAP configurations does not meet pervious conditions.</w:t>
      </w:r>
    </w:p>
    <w:p w14:paraId="7C82C1B8" w14:textId="77777777" w:rsidR="001236BA" w:rsidRDefault="001236BA" w:rsidP="001236BA">
      <w:pPr>
        <w:pStyle w:val="TH"/>
      </w:pPr>
      <w:r>
        <w:t>Table 9.5D.4.1-1: Measurement period T</w:t>
      </w:r>
      <w:r>
        <w:rPr>
          <w:vertAlign w:val="subscript"/>
        </w:rPr>
        <w:t>L1-RSRP_Measurement_Period_SSB_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62B77BE0"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77777777" w:rsidR="001236BA" w:rsidRDefault="001236BA" w:rsidP="00AD76D8">
            <w:pPr>
              <w:pStyle w:val="TAH"/>
            </w:pPr>
            <w:r>
              <w:t>T</w:t>
            </w:r>
            <w:r>
              <w:rPr>
                <w:vertAlign w:val="subscript"/>
              </w:rPr>
              <w:t>L1-RSRP_Measurement_Period_SSB_</w:t>
            </w:r>
            <w:r>
              <w:rPr>
                <w:rFonts w:hint="eastAsia"/>
                <w:vertAlign w:val="subscript"/>
                <w:lang w:val="en-US" w:eastAsia="zh-CN"/>
              </w:rPr>
              <w:t>ATG</w:t>
            </w:r>
            <w:r>
              <w:t xml:space="preserve"> (ms) </w:t>
            </w:r>
          </w:p>
        </w:tc>
      </w:tr>
      <w:tr w:rsidR="001236BA" w14:paraId="3D67DFE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1E47A3E9"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1236BA" w14:paraId="1F2EBA68"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596F5578"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1236BA" w14:paraId="30E71E84"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Default="001236BA" w:rsidP="00AD76D8">
            <w:pPr>
              <w:pStyle w:val="TAC"/>
            </w:pPr>
            <w:r>
              <w:rPr>
                <w:rFonts w:cs="v4.2.0"/>
              </w:rPr>
              <w:t>ceil(M*P)*T</w:t>
            </w:r>
            <w:r>
              <w:rPr>
                <w:rFonts w:cs="v4.2.0"/>
                <w:vertAlign w:val="subscript"/>
              </w:rPr>
              <w:t>DRX</w:t>
            </w:r>
          </w:p>
        </w:tc>
      </w:tr>
      <w:tr w:rsidR="001236BA" w14:paraId="353237CF"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77777777" w:rsidR="001236BA" w:rsidRDefault="001236BA" w:rsidP="00AD76D8">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6293D145" w14:textId="77777777" w:rsidR="001236BA" w:rsidRDefault="001236BA" w:rsidP="001236BA"/>
    <w:p w14:paraId="5BD0326F" w14:textId="77777777" w:rsidR="001236BA" w:rsidRDefault="001236BA" w:rsidP="001236BA">
      <w:pPr>
        <w:pStyle w:val="Heading4"/>
        <w:rPr>
          <w:rFonts w:eastAsia="SimSun"/>
        </w:rPr>
      </w:pPr>
      <w:r>
        <w:rPr>
          <w:rFonts w:eastAsia="SimSun"/>
        </w:rPr>
        <w:t>9.5</w:t>
      </w:r>
      <w:r>
        <w:rPr>
          <w:rFonts w:eastAsia="SimSun"/>
          <w:lang w:val="en-US" w:eastAsia="zh-CN"/>
        </w:rPr>
        <w:t>D</w:t>
      </w:r>
      <w:r>
        <w:rPr>
          <w:rFonts w:eastAsia="SimSun"/>
        </w:rPr>
        <w:t>.4.2</w:t>
      </w:r>
      <w:r>
        <w:rPr>
          <w:rFonts w:eastAsia="SimSun"/>
        </w:rPr>
        <w:tab/>
        <w:t>CSI-RS based L1-RSRP Reporting</w:t>
      </w:r>
    </w:p>
    <w:p w14:paraId="5D2BBB84" w14:textId="77777777" w:rsidR="001236BA" w:rsidRDefault="001236BA" w:rsidP="001236BA">
      <w:pPr>
        <w:rPr>
          <w:rFonts w:cs="v4.2.0"/>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w:t>
      </w:r>
      <w:r>
        <w:rPr>
          <w:rFonts w:hint="eastAsia"/>
          <w:vertAlign w:val="subscript"/>
          <w:lang w:val="en-US" w:eastAsia="zh-CN"/>
        </w:rPr>
        <w:t>ATG</w:t>
      </w:r>
      <w:r>
        <w:rPr>
          <w:rFonts w:cs="v4.2.0"/>
        </w:rPr>
        <w:t>.</w:t>
      </w:r>
    </w:p>
    <w:p w14:paraId="71C5A612" w14:textId="77777777" w:rsidR="001236BA" w:rsidRDefault="001236BA" w:rsidP="001236BA">
      <w:pPr>
        <w:pStyle w:val="B10"/>
        <w:ind w:left="0" w:firstLine="0"/>
        <w:rPr>
          <w:lang w:val="en-US" w:eastAsia="zh-CN"/>
        </w:rPr>
      </w:pPr>
      <w:r>
        <w:rPr>
          <w:rFonts w:hint="eastAsia"/>
          <w:lang w:val="en-US" w:eastAsia="zh-CN"/>
        </w:rPr>
        <w:t xml:space="preserve">If [phase antenna array] is assumed at UE, </w:t>
      </w:r>
    </w:p>
    <w:p w14:paraId="4680E8B0" w14:textId="77777777" w:rsidR="001236BA" w:rsidRDefault="001236BA" w:rsidP="001236BA">
      <w:pPr>
        <w:pStyle w:val="B10"/>
      </w:pPr>
      <w:r>
        <w:t>-</w:t>
      </w:r>
      <w:r>
        <w:tab/>
        <w:t>P=1, when CSI-RS is not overlapped with a GAP and also not overlapped with SMTC occasion.</w:t>
      </w:r>
    </w:p>
    <w:p w14:paraId="5A6B945C" w14:textId="77777777" w:rsidR="001236BA" w:rsidRDefault="001236BA" w:rsidP="001236BA">
      <w:pPr>
        <w:pStyle w:val="B10"/>
      </w:pPr>
      <w:r>
        <w:t>-</w:t>
      </w:r>
      <w:r>
        <w:tab/>
      </w:r>
      <w:r>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CSI-RS is partially overlapped with GAP and CSI-RS is not overlapped with SMTC occasion (T</w:t>
      </w:r>
      <w:r>
        <w:rPr>
          <w:vertAlign w:val="subscript"/>
        </w:rPr>
        <w:t>CSI-RS</w:t>
      </w:r>
      <w:r>
        <w:t xml:space="preserve"> &lt; xRP)</w:t>
      </w:r>
    </w:p>
    <w:p w14:paraId="6C2760E4" w14:textId="77777777" w:rsidR="001236BA" w:rsidRDefault="001236BA" w:rsidP="001236BA">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CSI-RS is not overlapped with GAP and CSI-RS is partially overlapped with SMTC occasion (T</w:t>
      </w:r>
      <w:r>
        <w:rPr>
          <w:vertAlign w:val="subscript"/>
        </w:rPr>
        <w:t>CSI-RS</w:t>
      </w:r>
      <w:r>
        <w:t xml:space="preserve"> &lt; T</w:t>
      </w:r>
      <w:r>
        <w:rPr>
          <w:vertAlign w:val="subscript"/>
        </w:rPr>
        <w:t>SMTCperiod</w:t>
      </w:r>
      <w:r>
        <w:t>).</w:t>
      </w:r>
    </w:p>
    <w:p w14:paraId="3DBCF201" w14:textId="77777777" w:rsidR="001236BA" w:rsidRDefault="001236BA" w:rsidP="001236BA">
      <w:pPr>
        <w:pStyle w:val="B10"/>
      </w:pPr>
      <w:r>
        <w:t>-</w:t>
      </w:r>
      <w:r>
        <w:tab/>
        <w:t>P=P</w:t>
      </w:r>
      <w:r>
        <w:rPr>
          <w:vertAlign w:val="subscript"/>
        </w:rPr>
        <w:t>sharing factor</w:t>
      </w:r>
      <w:r>
        <w:t>, when CSI-RS is not overlapped with GAP and CSI-RS is fully overlapped with SMTC occasion (</w:t>
      </w:r>
      <w:r>
        <w:rPr>
          <w:rFonts w:eastAsia="?? ??"/>
        </w:rPr>
        <w:t>T</w:t>
      </w:r>
      <w:r>
        <w:rPr>
          <w:rFonts w:eastAsia="?? ??"/>
          <w:vertAlign w:val="subscript"/>
        </w:rPr>
        <w:t>CSI-RS</w:t>
      </w:r>
      <w:r>
        <w:t xml:space="preserve"> = T</w:t>
      </w:r>
      <w:r>
        <w:rPr>
          <w:vertAlign w:val="subscript"/>
        </w:rPr>
        <w:t>SMTCperiod</w:t>
      </w:r>
      <w:r>
        <w:t>).</w:t>
      </w:r>
    </w:p>
    <w:p w14:paraId="149CEEDA" w14:textId="77777777" w:rsidR="001236BA" w:rsidRDefault="001236BA" w:rsidP="001236BA">
      <w:pPr>
        <w:pStyle w:val="B10"/>
      </w:pPr>
      <w:r>
        <w:t>-</w:t>
      </w:r>
      <w:r>
        <w:tab/>
        <w:t>P=1, when aperiodic CSI-RS resource is not overlapped with GAP</w:t>
      </w:r>
    </w:p>
    <w:p w14:paraId="6383D68B" w14:textId="77777777" w:rsidR="001236BA" w:rsidRDefault="001236BA" w:rsidP="001236BA">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CSI-RS is partially overlapped with GAP and CSI-RS is partially overlapped with SMTC occasion (TCSI-RS &lt; T</w:t>
      </w:r>
      <w:r>
        <w:rPr>
          <w:vertAlign w:val="subscript"/>
        </w:rPr>
        <w:t>SMTCperiod</w:t>
      </w:r>
      <w:r>
        <w:t>) and SMTC occasion is not overlapped with GAP and</w:t>
      </w:r>
    </w:p>
    <w:p w14:paraId="53CA78EC" w14:textId="77777777" w:rsidR="001236BA" w:rsidRDefault="001236BA" w:rsidP="001236BA">
      <w:pPr>
        <w:pStyle w:val="B20"/>
      </w:pPr>
      <w:r>
        <w:t>-</w:t>
      </w:r>
      <w:r>
        <w:tab/>
        <w:t>T</w:t>
      </w:r>
      <w:r>
        <w:rPr>
          <w:vertAlign w:val="subscript"/>
        </w:rPr>
        <w:t>SMTCperiod</w:t>
      </w:r>
      <w:r>
        <w:t xml:space="preserve"> </w:t>
      </w:r>
      <w:r>
        <w:rPr>
          <w:rFonts w:hint="eastAsia"/>
        </w:rPr>
        <w:t>≠</w:t>
      </w:r>
      <w:r>
        <w:t xml:space="preserve"> xRP or</w:t>
      </w:r>
    </w:p>
    <w:p w14:paraId="198DDB31" w14:textId="77777777" w:rsidR="001236BA" w:rsidRDefault="001236BA" w:rsidP="001236BA">
      <w:pPr>
        <w:pStyle w:val="B20"/>
      </w:pPr>
      <w:r>
        <w:t>-</w:t>
      </w:r>
      <w:r>
        <w:tab/>
        <w:t>T</w:t>
      </w:r>
      <w:r>
        <w:rPr>
          <w:vertAlign w:val="subscript"/>
        </w:rPr>
        <w:t>SMTCperiod</w:t>
      </w:r>
      <w:r>
        <w:t xml:space="preserve"> = xRP and </w:t>
      </w:r>
      <w:r>
        <w:rPr>
          <w:rFonts w:eastAsia="?? ??"/>
        </w:rPr>
        <w:t>T</w:t>
      </w:r>
      <w:r>
        <w:rPr>
          <w:rFonts w:eastAsia="?? ??"/>
          <w:vertAlign w:val="subscript"/>
        </w:rPr>
        <w:t>CSI-RS</w:t>
      </w:r>
      <w:r>
        <w:t xml:space="preserve"> &lt; 0.5*T</w:t>
      </w:r>
      <w:r>
        <w:rPr>
          <w:vertAlign w:val="subscript"/>
        </w:rPr>
        <w:t>SMTCperiod</w:t>
      </w:r>
    </w:p>
    <w:p w14:paraId="721E9807" w14:textId="77777777" w:rsidR="001236BA" w:rsidRDefault="001236BA" w:rsidP="001236BA">
      <w:pPr>
        <w:pStyle w:val="B10"/>
      </w:pPr>
      <w:r>
        <w:t>-</w:t>
      </w:r>
      <w:r>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CSI-RS is partially overlapped with [measurement gap] and CSI-RS is partially overlapped with SMTC occasion (</w:t>
      </w:r>
      <w:r>
        <w:rPr>
          <w:rFonts w:eastAsia="?? ??"/>
        </w:rPr>
        <w:t>T</w:t>
      </w:r>
      <w:r>
        <w:rPr>
          <w:rFonts w:eastAsia="?? ??"/>
          <w:vertAlign w:val="subscript"/>
        </w:rPr>
        <w:t>CSI-RS</w:t>
      </w:r>
      <w:r>
        <w:t xml:space="preserve"> &lt; T</w:t>
      </w:r>
      <w:r>
        <w:rPr>
          <w:vertAlign w:val="subscript"/>
        </w:rPr>
        <w:t>SMTCperiod</w:t>
      </w:r>
      <w:r>
        <w:t>) and SMTC occasion is not overlapped with GAP and T</w:t>
      </w:r>
      <w:r>
        <w:rPr>
          <w:vertAlign w:val="subscript"/>
        </w:rPr>
        <w:t>SMTCperiod</w:t>
      </w:r>
      <w:r>
        <w:t xml:space="preserve"> = xRP and </w:t>
      </w:r>
      <w:r>
        <w:rPr>
          <w:rFonts w:eastAsia="?? ??"/>
        </w:rPr>
        <w:t>T</w:t>
      </w:r>
      <w:r>
        <w:rPr>
          <w:rFonts w:eastAsia="?? ??"/>
          <w:vertAlign w:val="subscript"/>
        </w:rPr>
        <w:t>CSI-RS</w:t>
      </w:r>
      <w:r>
        <w:t xml:space="preserve"> = 0.5*T</w:t>
      </w:r>
      <w:r>
        <w:rPr>
          <w:vertAlign w:val="subscript"/>
        </w:rPr>
        <w:t>SMTCperiod</w:t>
      </w:r>
    </w:p>
    <w:p w14:paraId="1ABB2B59" w14:textId="77777777" w:rsidR="001236BA" w:rsidRDefault="001236BA" w:rsidP="001236BA">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CSI-RS is partially overlapped with GAP (</w:t>
      </w:r>
      <w:r>
        <w:rPr>
          <w:rFonts w:eastAsia="?? ??"/>
        </w:rPr>
        <w:t>T</w:t>
      </w:r>
      <w:r>
        <w:rPr>
          <w:rFonts w:eastAsia="?? ??"/>
          <w:vertAlign w:val="subscript"/>
        </w:rPr>
        <w:t>CSI-RS</w:t>
      </w:r>
      <w:r>
        <w:t xml:space="preserve"> &lt; xRP) and CSI-RS is partially overlapped with SMTC occasion (</w:t>
      </w:r>
      <w:r>
        <w:rPr>
          <w:rFonts w:eastAsia="?? ??"/>
        </w:rPr>
        <w:t>T</w:t>
      </w:r>
      <w:r>
        <w:rPr>
          <w:rFonts w:eastAsia="?? ??"/>
          <w:vertAlign w:val="subscript"/>
        </w:rPr>
        <w:t>CSI-RS</w:t>
      </w:r>
      <w:r>
        <w:t xml:space="preserve"> &lt; T</w:t>
      </w:r>
      <w:r>
        <w:rPr>
          <w:vertAlign w:val="subscript"/>
        </w:rPr>
        <w:t>SMTCperiod</w:t>
      </w:r>
      <w:r>
        <w:t>) and SMTC occasion is partially or fully overlapped with GAP.</w:t>
      </w:r>
    </w:p>
    <w:p w14:paraId="197AB0E7" w14:textId="77777777" w:rsidR="001236BA" w:rsidRDefault="001236BA" w:rsidP="001236BA">
      <w:pPr>
        <w:pStyle w:val="B10"/>
      </w:pPr>
      <w:r>
        <w:t>-</w:t>
      </w:r>
      <w:r>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CSI-RS is partially overlapped with GAP and CSI-RS is fully overlapped with SMTC occasion (</w:t>
      </w:r>
      <w:r>
        <w:rPr>
          <w:rFonts w:eastAsia="?? ??"/>
        </w:rPr>
        <w:t>T</w:t>
      </w:r>
      <w:r>
        <w:rPr>
          <w:rFonts w:eastAsia="?? ??"/>
          <w:vertAlign w:val="subscript"/>
        </w:rPr>
        <w:t>CSI-RS</w:t>
      </w:r>
      <w:r>
        <w:t xml:space="preserve"> = T</w:t>
      </w:r>
      <w:r>
        <w:rPr>
          <w:vertAlign w:val="subscript"/>
        </w:rPr>
        <w:t>SMTCperiod</w:t>
      </w:r>
      <w:r>
        <w:t>) and SMTC occasion is partially overlapped with GAP (T</w:t>
      </w:r>
      <w:r>
        <w:rPr>
          <w:vertAlign w:val="subscript"/>
        </w:rPr>
        <w:t>SMTCperiod</w:t>
      </w:r>
      <w:r>
        <w:t xml:space="preserve"> &lt; xRP)</w:t>
      </w:r>
    </w:p>
    <w:p w14:paraId="12E150E8" w14:textId="77777777" w:rsidR="001236BA" w:rsidRDefault="001236BA" w:rsidP="001236BA">
      <w:pPr>
        <w:pStyle w:val="B10"/>
        <w:ind w:left="0" w:firstLine="0"/>
        <w:rPr>
          <w:lang w:val="en-US" w:eastAsia="zh-CN"/>
        </w:rPr>
      </w:pPr>
      <w:r>
        <w:rPr>
          <w:rFonts w:hint="eastAsia"/>
          <w:lang w:val="en-US" w:eastAsia="zh-CN"/>
        </w:rPr>
        <w:t>Otherwise,</w:t>
      </w:r>
    </w:p>
    <w:p w14:paraId="68E99697" w14:textId="77777777" w:rsidR="001236BA" w:rsidRDefault="001236BA" w:rsidP="001236BA">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in the monitored cell there are GAPs configured for intra-frequency, inter-frequency or inter-RAT measurements, which are overlapping with some but not all occasions of the CSI-RS; and</w:t>
      </w:r>
    </w:p>
    <w:p w14:paraId="6443158A" w14:textId="77777777" w:rsidR="001236BA" w:rsidRDefault="001236BA" w:rsidP="001236BA">
      <w:pPr>
        <w:pStyle w:val="B10"/>
      </w:pPr>
      <w:r>
        <w:t>-</w:t>
      </w:r>
      <w:r>
        <w:tab/>
        <w:t>P=1 when in the monitored cell there are no GAPs overlapping with any occasion of the CSI-RS.</w:t>
      </w:r>
    </w:p>
    <w:p w14:paraId="7C9E448B" w14:textId="77777777" w:rsidR="001236BA" w:rsidRDefault="001236BA" w:rsidP="001236BA">
      <w:pPr>
        <w:pStyle w:val="B10"/>
      </w:pPr>
    </w:p>
    <w:p w14:paraId="5EB87A89" w14:textId="77777777" w:rsidR="001236BA" w:rsidRDefault="001236BA" w:rsidP="001236BA">
      <w:r>
        <w:t>Where:</w:t>
      </w:r>
    </w:p>
    <w:p w14:paraId="6641C54A" w14:textId="77777777" w:rsidR="001236BA" w:rsidRDefault="001236BA" w:rsidP="001236BA">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CSI-RS configured for L1-RSRP measurement outside gap is</w:t>
      </w:r>
    </w:p>
    <w:p w14:paraId="043A9AD4" w14:textId="77777777" w:rsidR="001236BA" w:rsidRDefault="001236BA" w:rsidP="001236BA">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rFonts w:hint="eastAsia"/>
          <w:lang w:eastAsia="zh-CN"/>
        </w:rPr>
        <w:t>where</w:t>
      </w:r>
      <w:r>
        <w:rPr>
          <w:lang w:eastAsia="zh-CN"/>
        </w:rPr>
        <w:t xml:space="preserve"> </w:t>
      </w:r>
      <w:r>
        <w:rPr>
          <w:rFonts w:hint="eastAsia"/>
          <w:lang w:eastAsia="zh-CN"/>
        </w:rPr>
        <w:t xml:space="preserve">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p>
    <w:p w14:paraId="57525C8E" w14:textId="77777777" w:rsidR="001236BA" w:rsidRDefault="001236BA" w:rsidP="001236BA">
      <w:pPr>
        <w:pStyle w:val="B20"/>
      </w:pPr>
      <w:r>
        <w:t>-</w:t>
      </w: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r>
        <w:rPr>
          <w:rFonts w:hint="eastAsia"/>
          <w:lang w:eastAsia="zh-CN"/>
        </w:rPr>
        <w:t>.</w:t>
      </w:r>
    </w:p>
    <w:p w14:paraId="0DB58D81" w14:textId="77777777" w:rsidR="001236BA" w:rsidRDefault="001236BA" w:rsidP="001236BA">
      <w:pPr>
        <w:pStyle w:val="B10"/>
        <w:ind w:leftChars="100" w:left="200" w:firstLine="0"/>
      </w:pPr>
      <w:r>
        <w:t>-</w:t>
      </w:r>
      <w:r>
        <w:tab/>
        <w:t>P</w:t>
      </w:r>
      <w:r>
        <w:rPr>
          <w:vertAlign w:val="subscript"/>
        </w:rPr>
        <w:t>sharing factor</w:t>
      </w:r>
      <w:r>
        <w:t xml:space="preserve"> = 3, otherwise.</w:t>
      </w:r>
    </w:p>
    <w:p w14:paraId="09024025" w14:textId="77777777" w:rsidR="001236BA" w:rsidRDefault="001236BA" w:rsidP="001236BA">
      <w:pPr>
        <w:pStyle w:val="B10"/>
      </w:pPr>
      <w:r>
        <w:t>T</w:t>
      </w:r>
      <w:r>
        <w:rPr>
          <w:vertAlign w:val="subscript"/>
        </w:rPr>
        <w:t>SMTCperiod</w:t>
      </w:r>
      <w:r>
        <w:t xml:space="preserve"> = the configured SMTC period.</w:t>
      </w:r>
    </w:p>
    <w:p w14:paraId="36637A59" w14:textId="77777777" w:rsidR="001236BA" w:rsidRDefault="001236BA" w:rsidP="001236BA">
      <w:pPr>
        <w:pStyle w:val="B10"/>
      </w:pPr>
      <w:r>
        <w:rPr>
          <w:rFonts w:cs="v4.2.0"/>
        </w:rPr>
        <w:t>T</w:t>
      </w:r>
      <w:r>
        <w:rPr>
          <w:rFonts w:cs="v4.2.0"/>
          <w:vertAlign w:val="subscript"/>
        </w:rPr>
        <w:t>CSI-RS</w:t>
      </w:r>
      <w:r>
        <w:t xml:space="preserve"> = the periodicity of CSI-RS configured for L1-RSRP measurement</w:t>
      </w:r>
    </w:p>
    <w:p w14:paraId="215976EF" w14:textId="77777777" w:rsidR="001236BA" w:rsidRDefault="001236BA" w:rsidP="001236BA">
      <w:pPr>
        <w:pStyle w:val="B10"/>
      </w:pPr>
      <w:r>
        <w:t>-</w:t>
      </w:r>
      <w:r>
        <w:tab/>
        <w:t xml:space="preserve">a CSI-RS or an SMTC occasion is considered to be as overlapped with the GAP if it overlapps a measurement gap occasion, and </w:t>
      </w:r>
    </w:p>
    <w:p w14:paraId="0034770F" w14:textId="77777777" w:rsidR="001236BA" w:rsidRDefault="001236BA" w:rsidP="001236BA">
      <w:pPr>
        <w:pStyle w:val="B10"/>
        <w:rPr>
          <w:rFonts w:cs="v4.2.0"/>
        </w:rPr>
      </w:pPr>
      <w:r>
        <w:rPr>
          <w:lang w:eastAsia="zh-TW"/>
        </w:rPr>
        <w:t>-</w:t>
      </w:r>
      <w:r>
        <w:rPr>
          <w:lang w:eastAsia="zh-TW"/>
        </w:rPr>
        <w:tab/>
        <w:t>xRP = MGRP</w:t>
      </w:r>
    </w:p>
    <w:p w14:paraId="77C831D1" w14:textId="77777777" w:rsidR="001236BA" w:rsidRDefault="001236BA" w:rsidP="001236BA">
      <w:pPr>
        <w:pStyle w:val="TH"/>
      </w:pPr>
      <w:r>
        <w:t>Table 9.5D.4.2-1: Measurement period T</w:t>
      </w:r>
      <w:r>
        <w:rPr>
          <w:vertAlign w:val="subscript"/>
        </w:rPr>
        <w:t>L1-RSRP_Measurement_Period_CSI-RS_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34F67AF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77777777" w:rsidR="001236BA" w:rsidRDefault="001236BA" w:rsidP="00AD76D8">
            <w:pPr>
              <w:pStyle w:val="TAH"/>
            </w:pPr>
            <w:r>
              <w:t>T</w:t>
            </w:r>
            <w:r>
              <w:rPr>
                <w:vertAlign w:val="subscript"/>
              </w:rPr>
              <w:t>L1-RSRP_Measurement_Period_CSI-RS_</w:t>
            </w:r>
            <w:r>
              <w:rPr>
                <w:rFonts w:hint="eastAsia"/>
                <w:vertAlign w:val="subscript"/>
                <w:lang w:val="en-US" w:eastAsia="zh-CN"/>
              </w:rPr>
              <w:t>ATG</w:t>
            </w:r>
            <w:r>
              <w:t xml:space="preserve"> (ms) </w:t>
            </w:r>
          </w:p>
        </w:tc>
      </w:tr>
      <w:tr w:rsidR="001236BA" w14:paraId="34A9A36B"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80437B"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1236BA" w14:paraId="511053D6"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3103D65"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1236BA" w14:paraId="3C683E7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Default="001236BA" w:rsidP="00AD76D8">
            <w:pPr>
              <w:pStyle w:val="TAC"/>
            </w:pPr>
            <w:r>
              <w:rPr>
                <w:rFonts w:cs="v4.2.0"/>
              </w:rPr>
              <w:t>ceil(M*P)*T</w:t>
            </w:r>
            <w:r>
              <w:rPr>
                <w:rFonts w:cs="v4.2.0"/>
                <w:vertAlign w:val="subscript"/>
              </w:rPr>
              <w:t>DRX</w:t>
            </w:r>
          </w:p>
        </w:tc>
      </w:tr>
      <w:tr w:rsidR="001236BA" w14:paraId="7D0B54E2"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77777777" w:rsidR="001236BA" w:rsidRDefault="001236BA" w:rsidP="00AD76D8">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CCCEF76" w14:textId="77777777" w:rsidR="001236BA" w:rsidRDefault="001236BA" w:rsidP="00AD76D8">
            <w:pPr>
              <w:pStyle w:val="TAN"/>
              <w:rPr>
                <w:rFonts w:cs="v4.2.0"/>
              </w:rPr>
            </w:pPr>
            <w:r>
              <w:t>Note 2:</w:t>
            </w:r>
            <w:r>
              <w:rPr>
                <w:sz w:val="28"/>
              </w:rPr>
              <w:tab/>
            </w:r>
            <w:r>
              <w:t>the requirements are applicable provided that the CSI-RS resource configured for L1-RSRP measurement is transmitted with Density = 3.</w:t>
            </w:r>
          </w:p>
        </w:tc>
      </w:tr>
    </w:tbl>
    <w:p w14:paraId="0651912E" w14:textId="77777777" w:rsidR="001236BA" w:rsidRPr="00437AFB" w:rsidRDefault="001236BA"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Default="00D4281A" w:rsidP="00D4281A">
      <w:r w:rsidRPr="009C5807">
        <w:t>This clause contains requirements for UE supporting dual connectivity with NR PCell and E-UTRA FDD or TDD PSCell. The requirements apply to UEs that have been configured with NE-DC.</w:t>
      </w:r>
    </w:p>
    <w:p w14:paraId="214B3E9B" w14:textId="5EAD79C7" w:rsidR="00673676" w:rsidRPr="009C5807" w:rsidRDefault="00673676" w:rsidP="00D4281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F3C1C47" w14:textId="401D9E7E" w:rsidR="00D4281A" w:rsidRPr="009C5807" w:rsidRDefault="00967CF8" w:rsidP="00967CF8">
      <w:pPr>
        <w:pStyle w:val="Heading3"/>
        <w:rPr>
          <w:lang w:val="en-US"/>
        </w:rPr>
      </w:pPr>
      <w:bookmarkStart w:id="82" w:name="_Toc520237533"/>
      <w:r w:rsidRPr="009C5807">
        <w:rPr>
          <w:lang w:val="en-US"/>
        </w:rPr>
        <w:t>9.6.2</w:t>
      </w:r>
      <w:r w:rsidR="00D4281A" w:rsidRPr="009C5807">
        <w:rPr>
          <w:lang w:val="en-US"/>
        </w:rPr>
        <w:tab/>
        <w:t>SFTD Measurements</w:t>
      </w:r>
      <w:bookmarkEnd w:id="82"/>
    </w:p>
    <w:p w14:paraId="0015A1D8" w14:textId="051EEEA8" w:rsidR="00D4281A" w:rsidRPr="009C5807" w:rsidRDefault="00967CF8" w:rsidP="00967CF8">
      <w:pPr>
        <w:pStyle w:val="Heading4"/>
      </w:pPr>
      <w:bookmarkStart w:id="83" w:name="_Toc520237534"/>
      <w:r w:rsidRPr="009C5807">
        <w:t>9.6.2.1</w:t>
      </w:r>
      <w:r w:rsidR="00D4281A" w:rsidRPr="009C5807">
        <w:tab/>
        <w:t>Introduction</w:t>
      </w:r>
      <w:bookmarkEnd w:id="83"/>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688D64FE" w14:textId="7EBA314D" w:rsidR="00673676" w:rsidRDefault="00673676" w:rsidP="00673676">
      <w:pPr>
        <w:rPr>
          <w:lang w:val="en-US" w:eastAsia="zh-CN"/>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59C48EBE" w:rsidR="00964CCC" w:rsidRPr="009C5807" w:rsidRDefault="00124FD1" w:rsidP="00EF0613">
      <w:pPr>
        <w:rPr>
          <w:lang w:eastAsia="ko-KR"/>
        </w:rPr>
      </w:pPr>
      <w:r w:rsidRPr="004B5A16">
        <w:rPr>
          <w:rFonts w:hint="eastAsia"/>
          <w:lang w:eastAsia="ko-KR"/>
        </w:rPr>
        <w:t xml:space="preserve">The UE </w:t>
      </w:r>
      <w:r w:rsidRPr="004B5A16">
        <w:rPr>
          <w:lang w:eastAsia="ko-KR"/>
        </w:rPr>
        <w:t>shall</w:t>
      </w:r>
      <w:r w:rsidRPr="004B5A16">
        <w:rPr>
          <w:rFonts w:hint="eastAsia"/>
          <w:lang w:eastAsia="ko-KR"/>
        </w:rPr>
        <w:t xml:space="preserve"> be capable of performing </w:t>
      </w:r>
      <w:r w:rsidRPr="004B5A16">
        <w:rPr>
          <w:lang w:eastAsia="ko-KR"/>
        </w:rPr>
        <w:t>CLI-RSSI</w:t>
      </w:r>
      <w:r w:rsidRPr="004B5A16">
        <w:rPr>
          <w:rFonts w:hint="eastAsia"/>
          <w:lang w:eastAsia="ko-KR"/>
        </w:rPr>
        <w:t xml:space="preserve"> measurement based on the configured resource</w:t>
      </w:r>
      <w:r w:rsidRPr="004B5A16">
        <w:rPr>
          <w:lang w:eastAsia="ko-KR"/>
        </w:rPr>
        <w:t>, provided that t</w:t>
      </w:r>
      <w:r w:rsidRPr="004B5A16">
        <w:rPr>
          <w:rFonts w:hint="eastAsia"/>
          <w:lang w:eastAsia="ko-KR"/>
        </w:rPr>
        <w:t>he maximum number of CLI-RSSI measurement resource</w:t>
      </w:r>
      <w:r w:rsidRPr="004B5A16">
        <w:rPr>
          <w:lang w:eastAsia="ko-KR"/>
        </w:rPr>
        <w:t>s</w:t>
      </w:r>
      <w:r w:rsidRPr="004B5A16">
        <w:rPr>
          <w:rFonts w:hint="eastAsia"/>
          <w:lang w:eastAsia="ko-KR"/>
        </w:rPr>
        <w:t xml:space="preserve"> for the UE</w:t>
      </w:r>
      <w:r w:rsidRPr="004B5A16">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8139859" w:rsidR="00647A2F" w:rsidRPr="009C5807" w:rsidRDefault="004B5BBD" w:rsidP="00647A2F">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84"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21B65EF9" w14:textId="6C664175" w:rsidR="00673676" w:rsidRPr="009C5807" w:rsidRDefault="00673676" w:rsidP="00257E2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258637F5" w:rsidR="0067441A" w:rsidRPr="00C010A7" w:rsidRDefault="00A82068" w:rsidP="00AF5628">
      <w:pPr>
        <w:pStyle w:val="B10"/>
        <w:rPr>
          <w:rFonts w:eastAsia="SimSun"/>
        </w:rPr>
      </w:pPr>
      <w:r>
        <w:rPr>
          <w:rFonts w:eastAsia="SimSun"/>
        </w:rPr>
        <w:t xml:space="preserve">For a UE supporting </w:t>
      </w:r>
      <w:r w:rsidRPr="00996522">
        <w:rPr>
          <w:rFonts w:eastAsia="SimSun"/>
          <w:i/>
          <w:iCs/>
        </w:rPr>
        <w:t>concurrentMeasGap-r17</w:t>
      </w:r>
      <w:r w:rsidRPr="004D5989">
        <w:rPr>
          <w:rFonts w:eastAsia="SimSun"/>
        </w:rPr>
        <w:t xml:space="preserve"> and </w:t>
      </w:r>
      <w:r>
        <w:rPr>
          <w:rFonts w:eastAsia="SimSun"/>
        </w:rPr>
        <w:t xml:space="preserve">when </w:t>
      </w:r>
      <w:r w:rsidRPr="004D5989">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35E583B6" w14:textId="291D8B65" w:rsidR="00A82068" w:rsidRPr="004D5989" w:rsidRDefault="00A82068" w:rsidP="00A82068">
      <w:pPr>
        <w:ind w:left="568" w:hanging="284"/>
        <w:rPr>
          <w:rFonts w:eastAsia="SimSun"/>
          <w:lang w:eastAsia="zh-CN"/>
        </w:rPr>
      </w:pPr>
      <w:r w:rsidRPr="004D5989">
        <w:rPr>
          <w:rFonts w:eastAsia="SimSun"/>
        </w:rPr>
        <w:t>-</w:t>
      </w:r>
      <w:r w:rsidRPr="004D5989">
        <w:rPr>
          <w:rFonts w:eastAsia="SimSun"/>
        </w:rPr>
        <w:tab/>
      </w:r>
      <w:r w:rsidRPr="004D5989">
        <w:rPr>
          <w:rFonts w:eastAsia="SimSun"/>
          <w:lang w:eastAsia="zh-CN"/>
        </w:rPr>
        <w:t>For a window W of duration max(T</w:t>
      </w:r>
      <w:r w:rsidRPr="004D5989">
        <w:rPr>
          <w:rFonts w:eastAsia="SimSun"/>
          <w:vertAlign w:val="subscript"/>
          <w:lang w:eastAsia="zh-CN"/>
        </w:rPr>
        <w:t xml:space="preserve">L1,  </w:t>
      </w:r>
      <w:r w:rsidRPr="004D5989">
        <w:rPr>
          <w:rFonts w:eastAsia="SimSun"/>
          <w:lang w:eastAsia="zh-CN"/>
        </w:rPr>
        <w:t>MGRP_max), where MGRP</w:t>
      </w:r>
      <w:r>
        <w:rPr>
          <w:rFonts w:eastAsia="SimSun"/>
          <w:lang w:eastAsia="zh-CN"/>
        </w:rPr>
        <w:t>_</w:t>
      </w:r>
      <w:r w:rsidRPr="004D5989">
        <w:rPr>
          <w:rFonts w:eastAsia="SimSun"/>
          <w:lang w:eastAsia="zh-CN"/>
        </w:rPr>
        <w:t xml:space="preserve">max is the maximum MGRP across all configured per-UE measurement gaps and per-FR measurement gaps within the same FR as serving cell, and starting at the beginning of any </w:t>
      </w:r>
      <w:r w:rsidRPr="004D5989">
        <w:rPr>
          <w:rFonts w:eastAsia="SimSun"/>
        </w:rPr>
        <w:t>CSI-RS</w:t>
      </w:r>
      <w:r w:rsidRPr="004D5989">
        <w:rPr>
          <w:rFonts w:eastAsia="SimSun"/>
          <w:lang w:eastAsia="zh-CN"/>
        </w:rPr>
        <w:t xml:space="preserve"> resource occasion: </w:t>
      </w:r>
    </w:p>
    <w:p w14:paraId="4F78CD0A" w14:textId="40FAB65B" w:rsidR="0067441A" w:rsidRPr="00C010A7" w:rsidRDefault="00A82068" w:rsidP="00A82068">
      <w:pPr>
        <w:pStyle w:val="B20"/>
        <w:rPr>
          <w:rFonts w:eastAsia="SimSun"/>
        </w:rPr>
      </w:pPr>
      <w:r w:rsidRPr="004D5989">
        <w:rPr>
          <w:rFonts w:eastAsia="SimSun"/>
        </w:rPr>
        <w:t>-</w:t>
      </w:r>
      <w:r w:rsidRPr="004D5989">
        <w:rPr>
          <w:rFonts w:eastAsia="SimSun"/>
        </w:rPr>
        <w:tab/>
        <w:t>N</w:t>
      </w:r>
      <w:r w:rsidRPr="004D5989">
        <w:rPr>
          <w:rFonts w:eastAsia="SimSun"/>
          <w:vertAlign w:val="subscript"/>
        </w:rPr>
        <w:t>total</w:t>
      </w:r>
      <w:r w:rsidRPr="004D5989">
        <w:rPr>
          <w:rFonts w:eastAsia="SimSun"/>
        </w:rPr>
        <w:t xml:space="preserve"> is the total number of CSI-RS resource occasions within the window</w:t>
      </w:r>
      <w:r>
        <w:rPr>
          <w:rFonts w:eastAsia="SimSun"/>
        </w:rPr>
        <w:t xml:space="preserve"> W</w:t>
      </w:r>
      <w:r w:rsidRPr="004D5989">
        <w:rPr>
          <w:rFonts w:eastAsia="SimSun"/>
        </w:rPr>
        <w:t xml:space="preserve">, including those overlapped with </w:t>
      </w:r>
      <w:r w:rsidRPr="004D5989">
        <w:rPr>
          <w:rFonts w:eastAsia="SimSun"/>
          <w:bCs/>
          <w:lang w:eastAsia="zh-CN"/>
        </w:rPr>
        <w:t>measurement gap</w:t>
      </w:r>
      <w:r w:rsidRPr="004D5989">
        <w:rPr>
          <w:rFonts w:eastAsia="SimSun"/>
        </w:rPr>
        <w:t xml:space="preserve"> occasions or SMTC occasions within the window</w:t>
      </w:r>
      <w:r>
        <w:rPr>
          <w:rFonts w:eastAsia="SimSun"/>
        </w:rPr>
        <w:t xml:space="preserve"> W</w:t>
      </w:r>
      <w:r w:rsidRPr="004D5989">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lang w:eastAsia="zh-CN"/>
        </w:rPr>
        <w:t>-</w:t>
      </w:r>
      <w:r w:rsidRPr="00C010A7">
        <w:rPr>
          <w:rFonts w:eastAsia="SimSun"/>
          <w:bCs/>
          <w:lang w:eastAsia="zh-CN"/>
        </w:rPr>
        <w:tab/>
        <w:t>T</w:t>
      </w:r>
      <w:r w:rsidRPr="00C010A7">
        <w:rPr>
          <w:rFonts w:eastAsia="SimSun"/>
          <w:bCs/>
          <w:vertAlign w:val="subscript"/>
          <w:lang w:eastAsia="zh-CN"/>
        </w:rPr>
        <w:t xml:space="preserve">L1 </w:t>
      </w:r>
      <w:r w:rsidRPr="00C010A7">
        <w:rPr>
          <w:rFonts w:eastAsia="SimSun"/>
          <w:bCs/>
          <w:lang w:eastAsia="zh-CN"/>
        </w:rPr>
        <w:t xml:space="preserve">is periodicity of the target </w:t>
      </w:r>
      <w:r w:rsidRPr="00C010A7">
        <w:rPr>
          <w:rFonts w:eastAsia="SimSun"/>
        </w:rPr>
        <w:t>CSI-RS</w:t>
      </w:r>
      <w:r w:rsidRPr="00C010A7">
        <w:rPr>
          <w:rFonts w:eastAsia="SimSun"/>
          <w:bCs/>
          <w:lang w:eastAsia="zh-CN"/>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66C7561F" w:rsidR="008F612E" w:rsidRPr="009C5807" w:rsidRDefault="009732DE" w:rsidP="008F612E">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in the monitored cell there are </w:t>
      </w:r>
      <w:r>
        <w:t>GAP</w:t>
      </w:r>
      <w:r w:rsidRPr="004D5989">
        <w:t xml:space="preserve"> configured for intra-frequency, inter-frequency or inter-RAT measurements, which are overlapping with some but not all occasions of the CSI-RS; and</w:t>
      </w:r>
    </w:p>
    <w:p w14:paraId="5943AE63" w14:textId="083FD5AE" w:rsidR="00C32A3A" w:rsidRPr="004D5989" w:rsidRDefault="00C32A3A" w:rsidP="00C32A3A">
      <w:pPr>
        <w:ind w:left="568" w:hanging="284"/>
      </w:pPr>
      <w:r w:rsidRPr="004D5989">
        <w:t>-</w:t>
      </w:r>
      <w:r w:rsidRPr="004D5989">
        <w:tab/>
        <w:t xml:space="preserve">P=1 when in the monitored cell there are no </w:t>
      </w:r>
      <w:r w:rsidRPr="004D5989">
        <w:rPr>
          <w:rFonts w:hint="eastAsia"/>
          <w:lang w:eastAsia="zh-TW"/>
        </w:rPr>
        <w:t>GAP</w:t>
      </w:r>
      <w:r w:rsidRPr="004D5989">
        <w:t>s overlapping with any occasion of the CSI-RS.</w:t>
      </w:r>
    </w:p>
    <w:p w14:paraId="3552D27C" w14:textId="155AD901" w:rsidR="008F612E" w:rsidRPr="009C5807" w:rsidRDefault="008F612E" w:rsidP="008F612E">
      <w:pPr>
        <w:pStyle w:val="B10"/>
      </w:pPr>
    </w:p>
    <w:p w14:paraId="3F6BE3AC" w14:textId="2498EA02" w:rsidR="00806568" w:rsidRPr="00C010A7" w:rsidRDefault="00806568" w:rsidP="00806568">
      <w:pPr>
        <w:rPr>
          <w:rFonts w:eastAsia="?? ??"/>
        </w:rPr>
      </w:pPr>
      <w:r w:rsidRPr="00C010A7">
        <w:rPr>
          <w:rFonts w:eastAsia="?? ??"/>
        </w:rPr>
        <w:t>For the value of P in FR2,</w:t>
      </w:r>
    </w:p>
    <w:p w14:paraId="073623EE" w14:textId="13F535B4" w:rsidR="00387C82" w:rsidRPr="004D5989" w:rsidRDefault="00387C82" w:rsidP="00153572">
      <w:pPr>
        <w:pStyle w:val="B10"/>
      </w:pPr>
      <w:r w:rsidRPr="004D5989">
        <w:t>-</w:t>
      </w:r>
      <w:r w:rsidRPr="004D5989">
        <w:tab/>
        <w:t xml:space="preserve">P=1, when CSI-RS is not overlapped with </w:t>
      </w:r>
      <w:r w:rsidRPr="004D5989">
        <w:rPr>
          <w:rFonts w:hint="eastAsia"/>
          <w:lang w:eastAsia="zh-TW"/>
        </w:rPr>
        <w:t>GAP</w:t>
      </w:r>
      <w:r w:rsidRPr="004D5989">
        <w:t xml:space="preserve"> and also not overlapped with SMTC occasion.</w:t>
      </w:r>
    </w:p>
    <w:p w14:paraId="430D213A" w14:textId="195CFF9E" w:rsidR="00387C82" w:rsidRPr="004D5989" w:rsidRDefault="00387C82" w:rsidP="00153572">
      <w:pPr>
        <w:pStyle w:val="B10"/>
      </w:pPr>
      <w:r w:rsidRPr="004D5989">
        <w:t>-</w:t>
      </w:r>
      <w:r w:rsidRPr="004D5989">
        <w:tab/>
      </w:r>
      <w:r w:rsidRPr="004D5989">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rsidRPr="004D5989">
        <w:rPr>
          <w:rFonts w:hint="eastAsia"/>
          <w:lang w:eastAsia="zh-TW"/>
        </w:rPr>
        <w:t>GAP</w:t>
      </w:r>
      <w:r w:rsidRPr="004D5989">
        <w:t xml:space="preserve"> and CSI-RS is not overlapped with SMTC occasion (T</w:t>
      </w:r>
      <w:r w:rsidRPr="004D5989">
        <w:rPr>
          <w:vertAlign w:val="subscript"/>
        </w:rPr>
        <w:t>CSI-RS</w:t>
      </w:r>
      <w:r w:rsidRPr="004D5989">
        <w:t xml:space="preserve"> &lt; xRP)</w:t>
      </w:r>
    </w:p>
    <w:p w14:paraId="69C077A6" w14:textId="1FC717F5" w:rsidR="00387C82" w:rsidRPr="004D5989" w:rsidRDefault="00387C82" w:rsidP="00153572">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xml:space="preserve">, when CSI-RS is not overlapped with </w:t>
      </w:r>
      <w:r w:rsidRPr="004D5989">
        <w:rPr>
          <w:rFonts w:hint="eastAsia"/>
          <w:lang w:eastAsia="zh-TW"/>
        </w:rPr>
        <w:t>GAP</w:t>
      </w:r>
      <w:r w:rsidRPr="004D5989">
        <w:t xml:space="preserve"> and CSI-RS is partially overlapped with SMTC occasion (T</w:t>
      </w:r>
      <w:r w:rsidRPr="004D5989">
        <w:rPr>
          <w:vertAlign w:val="subscript"/>
        </w:rPr>
        <w:t>CSI-RS</w:t>
      </w:r>
      <w:r w:rsidRPr="004D5989">
        <w:t xml:space="preserve"> &lt; T</w:t>
      </w:r>
      <w:r w:rsidRPr="004D5989">
        <w:rPr>
          <w:vertAlign w:val="subscript"/>
        </w:rPr>
        <w:t>SMTCperiod</w:t>
      </w:r>
      <w:r w:rsidRPr="004D5989">
        <w:t>).</w:t>
      </w:r>
    </w:p>
    <w:p w14:paraId="17BB0362" w14:textId="33EED763" w:rsidR="00387C82" w:rsidRPr="004D5989" w:rsidRDefault="00387C82" w:rsidP="00153572">
      <w:pPr>
        <w:pStyle w:val="B10"/>
      </w:pPr>
      <w:r w:rsidRPr="004D5989">
        <w:t>-</w:t>
      </w:r>
      <w:r w:rsidRPr="004D5989">
        <w:tab/>
        <w:t>P is P</w:t>
      </w:r>
      <w:r w:rsidRPr="004D5989">
        <w:rPr>
          <w:vertAlign w:val="subscript"/>
        </w:rPr>
        <w:t>sharing factor</w:t>
      </w:r>
      <w:r w:rsidRPr="004D5989">
        <w:t xml:space="preserve">,, when CSI-RS is not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w:t>
      </w:r>
    </w:p>
    <w:p w14:paraId="7C7D858A" w14:textId="159B4552" w:rsidR="00387C82" w:rsidRPr="004D5989" w:rsidRDefault="00387C82" w:rsidP="00153572">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when CSI-RS is partially overlapped with [measurement gap] and CSI-RS is partially overlapped with SMTC occasion (T</w:t>
      </w:r>
      <w:r w:rsidRPr="004D5989">
        <w:rPr>
          <w:vertAlign w:val="subscript"/>
        </w:rPr>
        <w:t xml:space="preserve">CSI-RS </w:t>
      </w:r>
      <w:r w:rsidRPr="004D5989">
        <w:t>&lt;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w:t>
      </w:r>
    </w:p>
    <w:p w14:paraId="7678EF26"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w:t>
      </w:r>
      <w:r w:rsidRPr="004D5989">
        <w:rPr>
          <w:rFonts w:hint="eastAsia"/>
        </w:rPr>
        <w:t>≠</w:t>
      </w:r>
      <w:r w:rsidRPr="004D5989">
        <w:t xml:space="preserve"> xRP or</w:t>
      </w:r>
    </w:p>
    <w:p w14:paraId="187B73ED"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&lt; 0.5*T</w:t>
      </w:r>
      <w:r w:rsidRPr="004D5989">
        <w:rPr>
          <w:vertAlign w:val="subscript"/>
        </w:rPr>
        <w:t>SMTCperiod</w:t>
      </w:r>
    </w:p>
    <w:p w14:paraId="531B0CF5" w14:textId="3CC1164E"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 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 0.5*T</w:t>
      </w:r>
      <w:r w:rsidRPr="004D5989">
        <w:rPr>
          <w:vertAlign w:val="subscript"/>
        </w:rPr>
        <w:t>SMTCperiod</w:t>
      </w:r>
    </w:p>
    <w:p w14:paraId="4FCD063E" w14:textId="43DEB1A3" w:rsidR="00387C82" w:rsidRPr="004D5989" w:rsidRDefault="00387C82" w:rsidP="00192213">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D5989">
        <w:t xml:space="preserve">, when CSI-RS is partially overlapped with </w:t>
      </w:r>
      <w:r>
        <w:t>GAP</w:t>
      </w:r>
      <w:r w:rsidRPr="004D5989">
        <w:t xml:space="preserve"> (</w:t>
      </w:r>
      <w:r w:rsidRPr="004D5989">
        <w:rPr>
          <w:rFonts w:eastAsia="?? ??"/>
        </w:rPr>
        <w:t>T</w:t>
      </w:r>
      <w:r w:rsidRPr="004D5989">
        <w:rPr>
          <w:rFonts w:eastAsia="?? ??"/>
          <w:vertAlign w:val="subscript"/>
        </w:rPr>
        <w:t>CSI-RS</w:t>
      </w:r>
      <w:r w:rsidRPr="004D5989">
        <w:t xml:space="preserve"> &lt; xRP)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partially or fully overlapped with </w:t>
      </w:r>
      <w:r w:rsidRPr="004D5989">
        <w:rPr>
          <w:rFonts w:hint="eastAsia"/>
          <w:lang w:eastAsia="zh-TW"/>
        </w:rPr>
        <w:t>GAP</w:t>
      </w:r>
      <w:r w:rsidRPr="004D5989">
        <w:t>.</w:t>
      </w:r>
    </w:p>
    <w:p w14:paraId="0775604E" w14:textId="416791BC"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 xml:space="preserve">) and SMTC occasion is partially overlapped with </w:t>
      </w:r>
      <w:r w:rsidRPr="004D5989">
        <w:rPr>
          <w:rFonts w:hint="eastAsia"/>
          <w:lang w:eastAsia="zh-TW"/>
        </w:rPr>
        <w:t>GAP</w:t>
      </w:r>
      <w:r w:rsidRPr="004D5989">
        <w:t xml:space="preserve">  (T</w:t>
      </w:r>
      <w:r w:rsidRPr="004D5989">
        <w:rPr>
          <w:vertAlign w:val="subscript"/>
        </w:rPr>
        <w:t>SMTCperiod</w:t>
      </w:r>
      <w:r w:rsidRPr="004D5989">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2F3D5240" w:rsidR="00640037" w:rsidRPr="00476A1D" w:rsidRDefault="00234710" w:rsidP="00D220A5">
      <w:pPr>
        <w:pStyle w:val="B10"/>
      </w:pPr>
      <w:r w:rsidRPr="004D5989">
        <w:t>-</w:t>
      </w:r>
      <w:r w:rsidRPr="004D5989">
        <w:tab/>
        <w:t xml:space="preserve">When concurrent gaps are configured, a CSI-RS </w:t>
      </w:r>
      <w:r>
        <w:t xml:space="preserve">resource </w:t>
      </w:r>
      <w:r w:rsidRPr="004D5989">
        <w:t xml:space="preserve">or an SMTC occasion is not considered to be overlapped by a gap occasion if the gap occasion is dropped according to </w:t>
      </w:r>
      <w:r>
        <w:t xml:space="preserve">clause </w:t>
      </w:r>
      <w:r w:rsidRPr="004D5989">
        <w:t>9.1.8.</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85" w:name="OLE_LINK462"/>
      <w:r>
        <w:t xml:space="preserve">The requirements in this clause </w:t>
      </w:r>
      <w:bookmarkStart w:id="86" w:name="OLE_LINK464"/>
      <w:r>
        <w:t>are not applicable if</w:t>
      </w:r>
      <w:bookmarkEnd w:id="86"/>
      <w:r>
        <w:t xml:space="preserve"> NZP-CSI-RS or CSI-IM resource configured as dedicated IMR is scheduled with different </w:t>
      </w:r>
      <w:r w:rsidRPr="009C5807">
        <w:t>periodicity</w:t>
      </w:r>
      <w:r>
        <w:t xml:space="preserve"> as SSB </w:t>
      </w:r>
      <w:r w:rsidRPr="009C5807">
        <w:t>configured as CMR</w:t>
      </w:r>
      <w:r>
        <w:t>.</w:t>
      </w:r>
    </w:p>
    <w:bookmarkEnd w:id="85"/>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5E8495A9" w14:textId="77777777" w:rsidR="00BE1901"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t>
      </w:r>
    </w:p>
    <w:p w14:paraId="68F2407B" w14:textId="30A092B7" w:rsidR="00BE1901" w:rsidRDefault="00BE1901" w:rsidP="00257E2A">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6A7B022B" w14:textId="1F6E63AA" w:rsidR="00257E2A" w:rsidRPr="009C5807" w:rsidRDefault="00257E2A" w:rsidP="00257E2A">
      <w:r w:rsidRPr="009C5807">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59A9A01A" w:rsidR="00234923"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lang w:eastAsia="zh-CN"/>
        </w:rPr>
        <w:t>highSpeedMeasFlagFR2-r17</w:t>
      </w:r>
      <w:r w:rsidRPr="00320CAB">
        <w:rPr>
          <w:lang w:eastAsia="zh-CN"/>
        </w:rPr>
        <w:t>, and for the UE not supporting FR2 power class 6</w:t>
      </w:r>
      <w:r w:rsidRPr="00320CAB">
        <w:rPr>
          <w:lang w:eastAsia="ja-JP"/>
        </w:rPr>
        <w:t>;</w:t>
      </w:r>
    </w:p>
    <w:p w14:paraId="4D33C8F2" w14:textId="6CD8D092"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4C414A8F" w14:textId="77777777" w:rsidR="00CE7E96" w:rsidRDefault="00CE7E96" w:rsidP="00257E2A">
      <w:pPr>
        <w:rPr>
          <w:rFonts w:eastAsia="MS Mincho"/>
          <w:lang w:eastAsia="ja-JP"/>
        </w:rPr>
      </w:pPr>
    </w:p>
    <w:p w14:paraId="43E6D54D" w14:textId="77777777" w:rsidR="00CE7E96" w:rsidRDefault="00CE7E96" w:rsidP="00CE7E96">
      <w:pPr>
        <w:pStyle w:val="Heading2"/>
        <w:rPr>
          <w:lang w:val="en-US" w:eastAsia="zh-CN"/>
        </w:rPr>
      </w:pPr>
      <w:r>
        <w:t>9.</w:t>
      </w:r>
      <w:r>
        <w:rPr>
          <w:lang w:eastAsia="zh-CN"/>
        </w:rPr>
        <w:t>8</w:t>
      </w:r>
      <w:r>
        <w:rPr>
          <w:lang w:val="en-US" w:eastAsia="zh-CN"/>
        </w:rPr>
        <w:t>D</w:t>
      </w:r>
      <w:r>
        <w:tab/>
        <w:t>L1-SINR measurements for Reporting</w:t>
      </w:r>
      <w:r>
        <w:rPr>
          <w:rFonts w:hint="eastAsia"/>
          <w:lang w:val="en-US" w:eastAsia="zh-CN"/>
        </w:rPr>
        <w:t xml:space="preserve"> for ATG</w:t>
      </w:r>
    </w:p>
    <w:p w14:paraId="0991CEC8" w14:textId="77777777" w:rsidR="00CE7E96" w:rsidRDefault="00CE7E96" w:rsidP="00CE7E96">
      <w:pPr>
        <w:pStyle w:val="Heading3"/>
      </w:pPr>
      <w:r>
        <w:t>9.8</w:t>
      </w:r>
      <w:r>
        <w:rPr>
          <w:lang w:val="en-US" w:eastAsia="zh-CN"/>
        </w:rPr>
        <w:t>D</w:t>
      </w:r>
      <w:r>
        <w:t>.1</w:t>
      </w:r>
      <w:r>
        <w:tab/>
        <w:t>Introduction</w:t>
      </w:r>
    </w:p>
    <w:p w14:paraId="39B68009" w14:textId="77777777" w:rsidR="00CE7E96" w:rsidRDefault="00CE7E96" w:rsidP="00CE7E96">
      <w:r>
        <w:t xml:space="preserve">When configured by the network, the UE shall be able to perform L1-SINR measurements with the measurement resources configured as the selection of: </w:t>
      </w:r>
    </w:p>
    <w:p w14:paraId="295AA7A5" w14:textId="77777777" w:rsidR="00CE7E96" w:rsidRDefault="00CE7E96" w:rsidP="00CE7E96">
      <w:pPr>
        <w:pStyle w:val="B10"/>
      </w:pPr>
      <w:r>
        <w:t>-</w:t>
      </w:r>
      <w:r>
        <w:tab/>
        <w:t>CSI-RS based CMR and no dedicated IMR configured;</w:t>
      </w:r>
    </w:p>
    <w:p w14:paraId="15DE3EA2" w14:textId="77777777" w:rsidR="00CE7E96" w:rsidRDefault="00CE7E96" w:rsidP="00CE7E96">
      <w:pPr>
        <w:pStyle w:val="B10"/>
      </w:pPr>
      <w:r>
        <w:t>-</w:t>
      </w:r>
      <w:r>
        <w:tab/>
        <w:t>SSB based CMR and dedicated IMR configured;</w:t>
      </w:r>
    </w:p>
    <w:p w14:paraId="0A159097" w14:textId="77777777" w:rsidR="00CE7E96" w:rsidRDefault="00CE7E96" w:rsidP="00CE7E96">
      <w:pPr>
        <w:pStyle w:val="B10"/>
      </w:pPr>
      <w:r>
        <w:t>-</w:t>
      </w:r>
      <w:r>
        <w:tab/>
        <w:t>CSI-RS based CMR and dedicated IMR configured.</w:t>
      </w:r>
    </w:p>
    <w:p w14:paraId="7858AC1F" w14:textId="77777777" w:rsidR="00CE7E96" w:rsidRDefault="00CE7E96" w:rsidP="00CE7E96">
      <w:r>
        <w:t>The measurements shall be performed for a serving cell, on the resources configured for L1-SINR measurements within the active BWP.</w:t>
      </w:r>
    </w:p>
    <w:p w14:paraId="7CD01519" w14:textId="77777777" w:rsidR="00CE7E96" w:rsidRDefault="00CE7E96" w:rsidP="00CE7E96">
      <w:r>
        <w:t xml:space="preserve">The UE shall be able to measure all CSI-RS resources and/or SSB resources and/or CSI-IM resources of the </w:t>
      </w:r>
      <w:r>
        <w:rPr>
          <w:i/>
        </w:rPr>
        <w:t xml:space="preserve">nzp-CSI-RS-ResourceSet </w:t>
      </w:r>
      <w:r>
        <w:t>and/or</w:t>
      </w:r>
      <w:r>
        <w:rPr>
          <w:i/>
        </w:rPr>
        <w:t xml:space="preserve"> csi-SSB-ResourceSet and/or CSI-IM-ResourceSet</w:t>
      </w:r>
      <w:r>
        <w:t xml:space="preserve"> within the </w:t>
      </w:r>
      <w:r>
        <w:rPr>
          <w:i/>
        </w:rPr>
        <w:t>CSI-ResourceConfig</w:t>
      </w:r>
      <w:r>
        <w:t xml:space="preserve"> settings for L1-SINR for the active BWP and measure interference on corresponding NZP CSI-RS or CSI-IM resources if configured, provided that the number of resources does not exceed the UE capability indicated by </w:t>
      </w:r>
      <w:r>
        <w:rPr>
          <w:i/>
        </w:rPr>
        <w:t>beamManagementSSB-CSI-RS</w:t>
      </w:r>
      <w:r>
        <w:t>.</w:t>
      </w:r>
    </w:p>
    <w:p w14:paraId="55C65964" w14:textId="77777777" w:rsidR="00CE7E96" w:rsidRDefault="00CE7E96" w:rsidP="00CE7E96">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35602E2A" w14:textId="77777777" w:rsidR="00CE7E96" w:rsidRDefault="00CE7E96" w:rsidP="00CE7E96">
      <w:pPr>
        <w:pStyle w:val="Heading3"/>
      </w:pPr>
      <w:r>
        <w:t>9.8</w:t>
      </w:r>
      <w:r>
        <w:rPr>
          <w:lang w:val="en-US" w:eastAsia="zh-CN"/>
        </w:rPr>
        <w:t>D</w:t>
      </w:r>
      <w:r>
        <w:t>.2</w:t>
      </w:r>
      <w:r>
        <w:tab/>
        <w:t>Requirements applicability</w:t>
      </w:r>
    </w:p>
    <w:p w14:paraId="45D7DD1F" w14:textId="77777777" w:rsidR="00CE7E96" w:rsidRDefault="00CE7E96" w:rsidP="00CE7E96">
      <w:r>
        <w:t>The requirements in clause 9.</w:t>
      </w:r>
      <w:r>
        <w:rPr>
          <w:rFonts w:hint="eastAsia"/>
          <w:lang w:val="en-US" w:eastAsia="zh-CN"/>
        </w:rPr>
        <w:t>8</w:t>
      </w:r>
      <w:r>
        <w:rPr>
          <w:lang w:val="en-US" w:eastAsia="zh-CN"/>
        </w:rPr>
        <w:t>D</w:t>
      </w:r>
      <w:r>
        <w:t xml:space="preserve"> apply, provided:</w:t>
      </w:r>
    </w:p>
    <w:p w14:paraId="054ABC44" w14:textId="77777777" w:rsidR="00CE7E96" w:rsidRDefault="00CE7E96" w:rsidP="00CE7E96">
      <w:pPr>
        <w:pStyle w:val="B10"/>
      </w:pPr>
      <w:r>
        <w:t>-</w:t>
      </w:r>
      <w:r>
        <w:tab/>
        <w:t>CMR resources configured for L1-SINR measurements are measurable, and</w:t>
      </w:r>
    </w:p>
    <w:p w14:paraId="1F25338E" w14:textId="77777777" w:rsidR="00CE7E96" w:rsidRDefault="00CE7E96" w:rsidP="00CE7E96">
      <w:pPr>
        <w:pStyle w:val="B10"/>
      </w:pPr>
      <w:r>
        <w:t>-</w:t>
      </w:r>
      <w:r>
        <w:tab/>
        <w:t>NZP-IMR resources configured for L1-SINR measurements if applicable are measurable.</w:t>
      </w:r>
    </w:p>
    <w:p w14:paraId="7137808F" w14:textId="77777777" w:rsidR="00CE7E96" w:rsidRDefault="00CE7E96" w:rsidP="00CE7E96">
      <w:r>
        <w:t>Requirements are defined for periodic, semi-persistent and aperiodic resources.</w:t>
      </w:r>
    </w:p>
    <w:p w14:paraId="794BF411" w14:textId="77777777" w:rsidR="00CE7E96" w:rsidRDefault="00CE7E96" w:rsidP="00CE7E96">
      <w:pPr>
        <w:rPr>
          <w:rFonts w:cs="v4.2.0"/>
        </w:rPr>
      </w:pPr>
      <w:r>
        <w:t>For CSI-RS based CMR and no dedicated IMR configured, a CSI-RS resource configured for L1-SINR shall be considered measurable</w:t>
      </w:r>
      <w:r>
        <w:rPr>
          <w:rFonts w:cs="v4.2.0"/>
        </w:rPr>
        <w:t xml:space="preserve"> when </w:t>
      </w:r>
      <w:r>
        <w:rPr>
          <w:rFonts w:cs="v4.2.0"/>
          <w:lang w:eastAsia="ko-KR"/>
        </w:rPr>
        <w:t>for each relevant CSI-RS the following conditions are met</w:t>
      </w:r>
      <w:r>
        <w:rPr>
          <w:rFonts w:cs="v4.2.0"/>
        </w:rPr>
        <w:t>:</w:t>
      </w:r>
    </w:p>
    <w:p w14:paraId="71DF35C5" w14:textId="77777777" w:rsidR="00CE7E96" w:rsidRDefault="00CE7E96" w:rsidP="00CE7E96">
      <w:pPr>
        <w:pStyle w:val="B10"/>
      </w:pPr>
      <w:r>
        <w:t>-</w:t>
      </w:r>
      <w:r>
        <w:tab/>
        <w:t>L1-SINR related side conditions given in clauses 10.1.27, respectively, for a corresponding band,</w:t>
      </w:r>
    </w:p>
    <w:p w14:paraId="1B1EC1AD" w14:textId="77777777" w:rsidR="00CE7E96" w:rsidRDefault="00CE7E96" w:rsidP="00CE7E96">
      <w:pPr>
        <w:pStyle w:val="B10"/>
        <w:rPr>
          <w:rFonts w:cs="v4.2.0"/>
        </w:rPr>
      </w:pPr>
      <w:r>
        <w:t>-</w:t>
      </w:r>
      <w:r>
        <w:tab/>
        <w:t xml:space="preserve">CSI-RS_RP and CSI-RS </w:t>
      </w:r>
      <w:r>
        <w:rPr>
          <w:lang w:val="en-US"/>
        </w:rPr>
        <w:t>Ês/Iot</w:t>
      </w:r>
      <w:r>
        <w:t xml:space="preserve"> according to Annex B.2.8.1 for a corresponding band.</w:t>
      </w:r>
    </w:p>
    <w:p w14:paraId="05F8CE1C" w14:textId="77777777" w:rsidR="00CE7E96" w:rsidRDefault="00CE7E96" w:rsidP="00CE7E96">
      <w:pPr>
        <w:rPr>
          <w:rFonts w:cs="v4.2.0"/>
        </w:rPr>
      </w:pPr>
      <w:r>
        <w:t>For SSB based CMR and dedicated IMR configured, a SSB and a dedicated IMR configured for L1-SINR shall be considered measurable</w:t>
      </w:r>
      <w:r>
        <w:rPr>
          <w:rFonts w:cs="v4.2.0"/>
        </w:rPr>
        <w:t xml:space="preserve"> when </w:t>
      </w:r>
      <w:r>
        <w:rPr>
          <w:rFonts w:cs="v4.2.0"/>
          <w:lang w:eastAsia="ko-KR"/>
        </w:rPr>
        <w:t>for each relevant SSB and IMR the following conditions are met</w:t>
      </w:r>
      <w:r>
        <w:rPr>
          <w:rFonts w:cs="v4.2.0"/>
        </w:rPr>
        <w:t>:</w:t>
      </w:r>
    </w:p>
    <w:p w14:paraId="3507CDDB" w14:textId="77777777" w:rsidR="00CE7E96" w:rsidRDefault="00CE7E96" w:rsidP="00CE7E96">
      <w:pPr>
        <w:pStyle w:val="B10"/>
      </w:pPr>
      <w:r>
        <w:t>-</w:t>
      </w:r>
      <w:r>
        <w:tab/>
        <w:t>L1-SINR related side conditions given in clauses 10.1.27, respectively, for a corresponding band,</w:t>
      </w:r>
    </w:p>
    <w:p w14:paraId="0771218E" w14:textId="77777777" w:rsidR="00CE7E96" w:rsidRDefault="00CE7E96" w:rsidP="00CE7E96">
      <w:pPr>
        <w:pStyle w:val="B10"/>
        <w:rPr>
          <w:rFonts w:cs="v4.2.0"/>
        </w:rPr>
      </w:pPr>
      <w:r>
        <w:t>-</w:t>
      </w:r>
      <w:r>
        <w:tab/>
        <w:t xml:space="preserve">SSB_RP and SSB </w:t>
      </w:r>
      <w:r>
        <w:rPr>
          <w:lang w:val="en-US"/>
        </w:rPr>
        <w:t>Ês/Iot</w:t>
      </w:r>
      <w:r>
        <w:t xml:space="preserve"> according to Annex B.2.8.2 for a corresponding band.</w:t>
      </w:r>
    </w:p>
    <w:p w14:paraId="1A20F3A5" w14:textId="77777777" w:rsidR="00CE7E96" w:rsidRDefault="00CE7E96" w:rsidP="00CE7E96">
      <w:pPr>
        <w:pStyle w:val="B10"/>
        <w:rPr>
          <w:rFonts w:cs="v4.2.0"/>
        </w:rPr>
      </w:pPr>
      <w:r>
        <w:t>-</w:t>
      </w:r>
      <w:r>
        <w:tab/>
        <w:t xml:space="preserve">NZP-IMR </w:t>
      </w:r>
      <w:r>
        <w:rPr>
          <w:lang w:val="en-US"/>
        </w:rPr>
        <w:t>Ês/Iot</w:t>
      </w:r>
      <w:r>
        <w:t xml:space="preserve"> according to Annex B.2.8.2 for a corresponding band, if NZP-IMR is configured as dedicated IMR.</w:t>
      </w:r>
    </w:p>
    <w:p w14:paraId="7D2FB71C" w14:textId="77777777" w:rsidR="00CE7E96" w:rsidRDefault="00CE7E96" w:rsidP="00A37099">
      <w:r>
        <w:t xml:space="preserve">For CSI-RS based CMR and dedicated IMR configured, a CSI-RS and a dedicated IMR configured for L1-SINR shall be considered measurable when </w:t>
      </w:r>
      <w:r>
        <w:rPr>
          <w:lang w:eastAsia="ko-KR"/>
        </w:rPr>
        <w:t>for each relevant CSI-RS and IMR the following conditions are met</w:t>
      </w:r>
      <w:r>
        <w:t>:</w:t>
      </w:r>
    </w:p>
    <w:p w14:paraId="2A90B9E4" w14:textId="77777777" w:rsidR="00CE7E96" w:rsidRDefault="00CE7E96" w:rsidP="00CE7E96">
      <w:pPr>
        <w:pStyle w:val="B10"/>
      </w:pPr>
      <w:r>
        <w:t>-</w:t>
      </w:r>
      <w:r>
        <w:tab/>
        <w:t>L1-SINR related side conditions given in clauses 10.1.27, respectively, for a corresponding band,</w:t>
      </w:r>
    </w:p>
    <w:p w14:paraId="0D38181A" w14:textId="77777777" w:rsidR="00CE7E96" w:rsidRDefault="00CE7E96" w:rsidP="00CE7E96">
      <w:pPr>
        <w:pStyle w:val="B10"/>
      </w:pPr>
      <w:r>
        <w:t>-</w:t>
      </w:r>
      <w:r>
        <w:tab/>
        <w:t xml:space="preserve">CSI-RS_RP and CSI-RS </w:t>
      </w:r>
      <w:r>
        <w:rPr>
          <w:lang w:val="en-US"/>
        </w:rPr>
        <w:t>Ês/Iot</w:t>
      </w:r>
      <w:r>
        <w:t xml:space="preserve"> according to Annex B.2.8.3 for a corresponding band</w:t>
      </w:r>
    </w:p>
    <w:p w14:paraId="3C0160BB" w14:textId="77777777" w:rsidR="00CE7E96" w:rsidRDefault="00CE7E96" w:rsidP="00CE7E96">
      <w:pPr>
        <w:pStyle w:val="B10"/>
      </w:pPr>
      <w:r>
        <w:t>-</w:t>
      </w:r>
      <w:r>
        <w:tab/>
        <w:t xml:space="preserve">NZP-IMR </w:t>
      </w:r>
      <w:r>
        <w:rPr>
          <w:lang w:val="en-US"/>
        </w:rPr>
        <w:t>Ês/Iot</w:t>
      </w:r>
      <w:r>
        <w:t xml:space="preserve"> according to Annex B.2.8.3 for a corresponding band, if NZP-IMR is configured as dedicated IMR.</w:t>
      </w:r>
    </w:p>
    <w:p w14:paraId="1BE8C41F" w14:textId="77777777" w:rsidR="00CE7E96" w:rsidRDefault="00CE7E96" w:rsidP="00CE7E96"/>
    <w:p w14:paraId="4BB8991A" w14:textId="77777777" w:rsidR="00CE7E96" w:rsidRDefault="00CE7E96" w:rsidP="00CE7E96">
      <w:pPr>
        <w:pStyle w:val="Heading3"/>
      </w:pPr>
      <w:r>
        <w:t>9.8</w:t>
      </w:r>
      <w:r>
        <w:rPr>
          <w:lang w:val="en-US" w:eastAsia="zh-CN"/>
        </w:rPr>
        <w:t>D</w:t>
      </w:r>
      <w:r>
        <w:t>.3</w:t>
      </w:r>
      <w:r>
        <w:tab/>
        <w:t>Measurement Reporting Requirements</w:t>
      </w:r>
    </w:p>
    <w:p w14:paraId="03D64AFF" w14:textId="77777777" w:rsidR="00CE7E96" w:rsidRDefault="00CE7E96" w:rsidP="00CE7E96">
      <w:r>
        <w:t>The UE shall send L1-SINR reports only for report configurations configured for the active BWP.</w:t>
      </w:r>
    </w:p>
    <w:p w14:paraId="4F07D63A" w14:textId="77777777" w:rsidR="00CE7E96" w:rsidRDefault="00CE7E96" w:rsidP="00CE7E96">
      <w:r>
        <w:t xml:space="preserve">The UE shall report the L1-SINR value as a 7-bit value in the range [-23, 40] dB with 0.5dB step size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L1-SINR based reporting. The differential L1-SINR is quantized to a 4-bit value with 1dB step size. The mapping between the reported L1-SINR value and the measured quantity is described in 10.1.16.</w:t>
      </w:r>
    </w:p>
    <w:p w14:paraId="7AB254BF" w14:textId="77777777" w:rsidR="00CE7E96" w:rsidRDefault="00CE7E96" w:rsidP="00CE7E96">
      <w:pPr>
        <w:pStyle w:val="Heading4"/>
      </w:pPr>
      <w:r>
        <w:t>9.8</w:t>
      </w:r>
      <w:r>
        <w:rPr>
          <w:lang w:val="en-US" w:eastAsia="zh-CN"/>
        </w:rPr>
        <w:t>D</w:t>
      </w:r>
      <w:r>
        <w:t>.3.1</w:t>
      </w:r>
      <w:r>
        <w:tab/>
        <w:t>Periodic Reporting</w:t>
      </w:r>
    </w:p>
    <w:p w14:paraId="266A0FE3" w14:textId="77777777" w:rsidR="00CE7E96" w:rsidRDefault="00CE7E96" w:rsidP="00CE7E96">
      <w:r>
        <w:t>Reported L1-SINR measurements contained in periodic L1-SINR measurement reports shall meet the requirements in clauses 10.1.27.</w:t>
      </w:r>
    </w:p>
    <w:p w14:paraId="4DF02B8A" w14:textId="77777777" w:rsidR="00CE7E96" w:rsidRDefault="00CE7E96" w:rsidP="00CE7E96">
      <w:r>
        <w:t>The UE shall transmit the periodic L1-SINR reporting on PUCCH over the air interface according to the periodicity defined in clause 5.2.1.4 in TS 38.214 [26].</w:t>
      </w:r>
    </w:p>
    <w:p w14:paraId="11C33031" w14:textId="77777777" w:rsidR="00CE7E96" w:rsidRDefault="00CE7E96" w:rsidP="00CE7E96">
      <w:pPr>
        <w:pStyle w:val="Heading4"/>
      </w:pPr>
      <w:r>
        <w:t>9.8</w:t>
      </w:r>
      <w:r>
        <w:rPr>
          <w:lang w:val="en-US" w:eastAsia="zh-CN"/>
        </w:rPr>
        <w:t>D</w:t>
      </w:r>
      <w:r>
        <w:t>.3.2</w:t>
      </w:r>
      <w:r>
        <w:tab/>
        <w:t>Semi-Persistent Reporting</w:t>
      </w:r>
    </w:p>
    <w:p w14:paraId="081C803A" w14:textId="77777777" w:rsidR="00CE7E96" w:rsidRDefault="00CE7E96" w:rsidP="00CE7E96">
      <w:r>
        <w:t>Reported L1-SINR measurements contained in a Semi-Persistent L1-SINR measurement report shall meet the requirements in clauses 10.1.27, respectively. This requirement applies for semi-persistent L1-SINR reports send on PUSCH or PUCCH.</w:t>
      </w:r>
    </w:p>
    <w:p w14:paraId="486FDBEE" w14:textId="77777777" w:rsidR="00CE7E96" w:rsidRDefault="00CE7E96" w:rsidP="00CE7E96">
      <w:r>
        <w:t>The UE shall only send semi-persistent L1-SINR measurement reports on PUSCH, if a DCI for triggering report has been received.</w:t>
      </w:r>
    </w:p>
    <w:p w14:paraId="06550F68" w14:textId="77777777" w:rsidR="00CE7E96" w:rsidRDefault="00CE7E96" w:rsidP="00CE7E96">
      <w:r>
        <w:t>The UE shall only send semi-persistent L1-SINR measurement reports on PUCCH, if an activation command as described in clause 6.1.3.16 in TS38.321 [7] has been received.</w:t>
      </w:r>
    </w:p>
    <w:p w14:paraId="083CC960" w14:textId="77777777" w:rsidR="00CE7E96" w:rsidRDefault="00CE7E96" w:rsidP="00CE7E96">
      <w:r>
        <w:t>The UE shall transmit the semi-persistent L1-SINR reporting on PUSCH or PUCCH over the air interface according to the periodicity defined in clause 5.2.1.4 in TS 38.214 [26].</w:t>
      </w:r>
    </w:p>
    <w:p w14:paraId="1F060B05" w14:textId="77777777" w:rsidR="00CE7E96" w:rsidRDefault="00CE7E96" w:rsidP="00A37099">
      <w:pPr>
        <w:pStyle w:val="Heading4"/>
      </w:pPr>
      <w:r>
        <w:t>9.</w:t>
      </w:r>
      <w:r>
        <w:rPr>
          <w:rFonts w:hint="eastAsia"/>
          <w:lang w:val="en-US" w:eastAsia="zh-CN"/>
        </w:rPr>
        <w:t>8</w:t>
      </w:r>
      <w:r>
        <w:rPr>
          <w:lang w:val="en-US" w:eastAsia="zh-CN"/>
        </w:rPr>
        <w:t>D</w:t>
      </w:r>
      <w:r>
        <w:t>.3.3</w:t>
      </w:r>
      <w:r>
        <w:tab/>
        <w:t>Aperiodic Reporting</w:t>
      </w:r>
    </w:p>
    <w:p w14:paraId="45E1798F" w14:textId="77777777" w:rsidR="00CE7E96" w:rsidRDefault="00CE7E96" w:rsidP="00CE7E96">
      <w:r>
        <w:t>Reported L1-SINR measurements contained in aperiodic triggered, aperiodic triggered periodic and aperiodic triggered semi-persistent L1-SINR reports shall meet the requirements in clauses 10.1.x.</w:t>
      </w:r>
    </w:p>
    <w:p w14:paraId="76014C5F" w14:textId="77777777" w:rsidR="00CE7E96" w:rsidRDefault="00CE7E96" w:rsidP="00CE7E96">
      <w:r>
        <w:t>The UE shall only send aperiodic L1-SINR measurement reports, if a DCI for triggering report has been received.</w:t>
      </w:r>
    </w:p>
    <w:p w14:paraId="2ADBC828" w14:textId="77777777" w:rsidR="00CE7E96" w:rsidRDefault="00CE7E96" w:rsidP="00CE7E96">
      <w:r>
        <w:t>After the UE receives CSI request in DCI, the UE shall transmit the aperiodic L1-SINR reporting on PUSCH over the air interface at the time specified according to clause 5.2.1.4 in TS 38.214 [26].</w:t>
      </w:r>
    </w:p>
    <w:p w14:paraId="4C9A72E2" w14:textId="77777777" w:rsidR="00CE7E96" w:rsidRDefault="00CE7E96" w:rsidP="00CE7E96">
      <w:pPr>
        <w:pStyle w:val="Heading3"/>
      </w:pPr>
      <w:r>
        <w:t>9.8</w:t>
      </w:r>
      <w:r>
        <w:rPr>
          <w:lang w:val="en-US" w:eastAsia="zh-CN"/>
        </w:rPr>
        <w:t>D</w:t>
      </w:r>
      <w:r>
        <w:t>.4</w:t>
      </w:r>
      <w:r>
        <w:tab/>
        <w:t>L1-SINR measurement requirements</w:t>
      </w:r>
    </w:p>
    <w:p w14:paraId="5C362576" w14:textId="77777777" w:rsidR="00CE7E96" w:rsidRDefault="00CE7E96" w:rsidP="00CE7E96">
      <w:pPr>
        <w:pStyle w:val="Heading4"/>
      </w:pPr>
      <w:r>
        <w:t>9.8</w:t>
      </w:r>
      <w:r>
        <w:rPr>
          <w:lang w:val="en-US" w:eastAsia="zh-CN"/>
        </w:rPr>
        <w:t>D</w:t>
      </w:r>
      <w:r>
        <w:t>.4.1</w:t>
      </w:r>
      <w:r>
        <w:tab/>
        <w:t>L1-SINR reporting with CSI-RS based CMR and no dedicated IMR configured</w:t>
      </w:r>
    </w:p>
    <w:p w14:paraId="24480625"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w:t>
      </w:r>
      <w:r>
        <w:rPr>
          <w:rFonts w:eastAsia="SimSun" w:hint="eastAsia"/>
          <w:lang w:val="en-US" w:eastAsia="zh-CN"/>
        </w:rPr>
        <w:t>CSI-RS</w:t>
      </w:r>
      <w:r>
        <w:rPr>
          <w:rFonts w:cs="Arial"/>
        </w:rPr>
        <w:t xml:space="preserve"> configured as CMR and</w:t>
      </w:r>
      <w:r>
        <w:rPr>
          <w:rFonts w:cs="Arial" w:hint="eastAsia"/>
          <w:lang w:val="en-US" w:eastAsia="zh-CN"/>
        </w:rPr>
        <w:t xml:space="preserve"> no d</w:t>
      </w:r>
      <w:r>
        <w:rPr>
          <w:rFonts w:cs="Arial"/>
        </w:rPr>
        <w:t xml:space="preserve">edicated resource configured as IMR for </w:t>
      </w:r>
      <w:r>
        <w:rPr>
          <w:lang w:val="en-US"/>
        </w:rPr>
        <w:t>L1-SINR computation</w:t>
      </w:r>
      <w:r>
        <w:rPr>
          <w:rFonts w:cs="v4.2.0"/>
        </w:rPr>
        <w:t xml:space="preserve">, and the UE physical layer shall be capable of reporting L1-SINR measured over the measurement period of </w:t>
      </w:r>
      <w:r>
        <w:t>T</w:t>
      </w:r>
      <w:r>
        <w:rPr>
          <w:vertAlign w:val="subscript"/>
        </w:rPr>
        <w:t>L1-SINR_Measurement_Period_CSI-RS_CMR_Only</w:t>
      </w:r>
      <w:r>
        <w:rPr>
          <w:rFonts w:hint="eastAsia"/>
          <w:vertAlign w:val="subscript"/>
          <w:lang w:val="en-US" w:eastAsia="zh-CN"/>
        </w:rPr>
        <w:t>_ATG</w:t>
      </w:r>
      <w:r>
        <w:rPr>
          <w:rFonts w:cs="v4.2.0"/>
        </w:rPr>
        <w:t>.</w:t>
      </w:r>
    </w:p>
    <w:p w14:paraId="7A2090F4" w14:textId="77777777" w:rsidR="00CE7E96" w:rsidRDefault="00CE7E96" w:rsidP="00CE7E96">
      <w:pPr>
        <w:rPr>
          <w:rFonts w:eastAsia="?? ??"/>
        </w:rPr>
      </w:pPr>
      <w:r>
        <w:rPr>
          <w:rFonts w:eastAsia="?? ??"/>
        </w:rPr>
        <w:t xml:space="preserve">The value of </w:t>
      </w:r>
      <w:r>
        <w:t>T</w:t>
      </w:r>
      <w:r>
        <w:rPr>
          <w:vertAlign w:val="subscript"/>
        </w:rPr>
        <w:t>L1-SINR_Measurement_Period_CSI-RS_CMR_Only</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.4.1-1 for FR1, where</w:t>
      </w:r>
    </w:p>
    <w:p w14:paraId="4E65E6D6" w14:textId="77777777" w:rsidR="00CE7E96" w:rsidRDefault="00CE7E96" w:rsidP="00CE7E96">
      <w:pPr>
        <w:rPr>
          <w:rFonts w:eastAsia="?? ??"/>
        </w:rPr>
      </w:pPr>
      <w:r>
        <w:rPr>
          <w:rFonts w:eastAsia="?? ??"/>
        </w:rPr>
        <w:t>For the value of M,</w:t>
      </w:r>
    </w:p>
    <w:p w14:paraId="365585DF" w14:textId="77777777" w:rsidR="00CE7E96" w:rsidRDefault="00CE7E96" w:rsidP="00CE7E96">
      <w:pPr>
        <w:pStyle w:val="B10"/>
      </w:pPr>
      <w:r>
        <w:t>-</w:t>
      </w:r>
      <w:r>
        <w:tab/>
        <w:t xml:space="preserve">For periodic and semi-persistent CSI-RS resources as CMR, M=1 if higher layer parameter </w:t>
      </w:r>
      <w:r>
        <w:rPr>
          <w:i/>
        </w:rPr>
        <w:t>timeRestrictionForChannelMeasurement</w:t>
      </w:r>
      <w:r>
        <w:t xml:space="preserve"> is configured, and M=3 otherwise;</w:t>
      </w:r>
    </w:p>
    <w:p w14:paraId="09FD8598" w14:textId="77777777" w:rsidR="00CE7E96" w:rsidRDefault="00CE7E96" w:rsidP="00CE7E96">
      <w:pPr>
        <w:pStyle w:val="B10"/>
      </w:pPr>
      <w:r>
        <w:t>-</w:t>
      </w:r>
      <w:r>
        <w:tab/>
        <w:t>For aperiodic CSI-RS resources as CMR, M=1.</w:t>
      </w:r>
    </w:p>
    <w:p w14:paraId="5DFAD9EE" w14:textId="77777777" w:rsidR="00CE7E96" w:rsidRDefault="00CE7E96" w:rsidP="00A37099">
      <w:pPr>
        <w:rPr>
          <w:lang w:val="en-US" w:eastAsia="zh-CN"/>
        </w:rPr>
      </w:pPr>
      <w:r>
        <w:rPr>
          <w:rFonts w:hint="eastAsia"/>
          <w:lang w:val="en-US" w:eastAsia="zh-CN"/>
        </w:rPr>
        <w:t xml:space="preserve">If [phase antenna array] is assumed at UE, </w:t>
      </w:r>
    </w:p>
    <w:p w14:paraId="7B8764C3" w14:textId="77777777" w:rsidR="00CE7E96" w:rsidRDefault="00CE7E96" w:rsidP="00CE7E96">
      <w:pPr>
        <w:pStyle w:val="B10"/>
      </w:pPr>
      <w:r>
        <w:t>-</w:t>
      </w:r>
      <w:r>
        <w:tab/>
        <w:t xml:space="preserve">P=1, when CSI-RS is not overlapped with </w:t>
      </w:r>
      <w:r>
        <w:rPr>
          <w:rFonts w:hint="eastAsia"/>
          <w:lang w:eastAsia="zh-TW"/>
        </w:rPr>
        <w:t>GAP</w:t>
      </w:r>
      <w:r>
        <w:t xml:space="preserve">  and also not overlapped with SMTC occasion.</w:t>
      </w:r>
    </w:p>
    <w:p w14:paraId="14317CDC" w14:textId="77777777" w:rsidR="00CE7E96" w:rsidRDefault="00CE7E96" w:rsidP="00CE7E96">
      <w:pPr>
        <w:pStyle w:val="B10"/>
      </w:pPr>
      <w:r>
        <w:t>-</w:t>
      </w:r>
      <w:r>
        <w:tab/>
      </w:r>
      <w:r>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xml:space="preserve">, when CSI-RS is partially overlapped with </w:t>
      </w:r>
      <w:r>
        <w:rPr>
          <w:rFonts w:hint="eastAsia"/>
          <w:lang w:eastAsia="zh-TW"/>
        </w:rPr>
        <w:t>GAP</w:t>
      </w:r>
      <w:r>
        <w:t xml:space="preserve">  and CSI-RS is not overlapped with SMTC occasion (T</w:t>
      </w:r>
      <w:r>
        <w:rPr>
          <w:vertAlign w:val="subscript"/>
        </w:rPr>
        <w:t>CSI-RS</w:t>
      </w:r>
      <w:r>
        <w:t xml:space="preserve"> &lt; xRP)</w:t>
      </w:r>
    </w:p>
    <w:p w14:paraId="498FCCAD" w14:textId="77777777" w:rsidR="00CE7E96" w:rsidRDefault="00CE7E96" w:rsidP="00CE7E96">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CSI-RS is not overlapped with </w:t>
      </w:r>
      <w:r>
        <w:rPr>
          <w:rFonts w:hint="eastAsia"/>
          <w:lang w:eastAsia="zh-TW"/>
        </w:rPr>
        <w:t>GAP</w:t>
      </w:r>
      <w:r>
        <w:t xml:space="preserve">  and CSI-RS is partially overlapped with SMTC occasion (T</w:t>
      </w:r>
      <w:r>
        <w:rPr>
          <w:vertAlign w:val="subscript"/>
        </w:rPr>
        <w:t>CSI-RS</w:t>
      </w:r>
      <w:r>
        <w:t xml:space="preserve"> &lt; T</w:t>
      </w:r>
      <w:r>
        <w:rPr>
          <w:vertAlign w:val="subscript"/>
        </w:rPr>
        <w:t>SMTCperiod</w:t>
      </w:r>
      <w:r>
        <w:t>).</w:t>
      </w:r>
    </w:p>
    <w:p w14:paraId="2CABF100" w14:textId="77777777" w:rsidR="00CE7E96" w:rsidRDefault="00CE7E96" w:rsidP="00CE7E96">
      <w:pPr>
        <w:pStyle w:val="B10"/>
      </w:pPr>
      <w:r>
        <w:t>-</w:t>
      </w:r>
      <w:r>
        <w:tab/>
        <w:t>P is P</w:t>
      </w:r>
      <w:r>
        <w:rPr>
          <w:vertAlign w:val="subscript"/>
        </w:rPr>
        <w:t>sharing factor</w:t>
      </w:r>
      <w:r>
        <w:t>,, when CSI-RS is not overlapped with [measurement gap] and CSI-RS is fully overlapped with SMTC occasion (</w:t>
      </w:r>
      <w:r>
        <w:rPr>
          <w:rFonts w:eastAsia="?? ??"/>
        </w:rPr>
        <w:t>T</w:t>
      </w:r>
      <w:r>
        <w:rPr>
          <w:rFonts w:eastAsia="?? ??"/>
          <w:vertAlign w:val="subscript"/>
        </w:rPr>
        <w:t>CSI-RS</w:t>
      </w:r>
      <w:r>
        <w:t xml:space="preserve"> = T</w:t>
      </w:r>
      <w:r>
        <w:rPr>
          <w:vertAlign w:val="subscript"/>
        </w:rPr>
        <w:t>SMTCperiod</w:t>
      </w:r>
      <w:r>
        <w:t>).</w:t>
      </w:r>
    </w:p>
    <w:p w14:paraId="5B4952E8" w14:textId="77777777" w:rsidR="00CE7E96" w:rsidRDefault="00CE7E96" w:rsidP="00CE7E96">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CSI-RS is partially overlapped with [measurement gap] and CSI-RS is partially overlapped with SMTC occasion (T</w:t>
      </w:r>
      <w:r>
        <w:rPr>
          <w:vertAlign w:val="subscript"/>
        </w:rPr>
        <w:t xml:space="preserve">CSI-RS </w:t>
      </w:r>
      <w:r>
        <w:t>&lt; T</w:t>
      </w:r>
      <w:r>
        <w:rPr>
          <w:vertAlign w:val="subscript"/>
        </w:rPr>
        <w:t>SMTCperiod</w:t>
      </w:r>
      <w:r>
        <w:t xml:space="preserve">) and SMTC occasion is not overlapped with </w:t>
      </w:r>
      <w:r>
        <w:rPr>
          <w:rFonts w:hint="eastAsia"/>
          <w:lang w:eastAsia="zh-TW"/>
        </w:rPr>
        <w:t>GAP</w:t>
      </w:r>
      <w:r>
        <w:t xml:space="preserve">  and</w:t>
      </w:r>
    </w:p>
    <w:p w14:paraId="26FE7A2E" w14:textId="77777777" w:rsidR="00CE7E96" w:rsidRDefault="00CE7E96" w:rsidP="00CE7E96">
      <w:pPr>
        <w:pStyle w:val="B20"/>
      </w:pPr>
      <w:r>
        <w:t>-</w:t>
      </w:r>
      <w:r>
        <w:tab/>
        <w:t>T</w:t>
      </w:r>
      <w:r>
        <w:rPr>
          <w:vertAlign w:val="subscript"/>
        </w:rPr>
        <w:t>SMTCperiod</w:t>
      </w:r>
      <w:r>
        <w:t xml:space="preserve"> </w:t>
      </w:r>
      <w:r>
        <w:rPr>
          <w:rFonts w:hint="eastAsia"/>
        </w:rPr>
        <w:t>≠</w:t>
      </w:r>
      <w:r>
        <w:t xml:space="preserve"> xRP or</w:t>
      </w:r>
    </w:p>
    <w:p w14:paraId="0BA1FFC5" w14:textId="77777777" w:rsidR="00CE7E96" w:rsidRDefault="00CE7E96" w:rsidP="00CE7E96">
      <w:pPr>
        <w:pStyle w:val="B20"/>
      </w:pPr>
      <w:r>
        <w:t>-</w:t>
      </w:r>
      <w:r>
        <w:tab/>
        <w:t>T</w:t>
      </w:r>
      <w:r>
        <w:rPr>
          <w:vertAlign w:val="subscript"/>
        </w:rPr>
        <w:t>SMTCperiod</w:t>
      </w:r>
      <w:r>
        <w:t xml:space="preserve"> = xRP and </w:t>
      </w:r>
      <w:r>
        <w:rPr>
          <w:rFonts w:eastAsia="?? ??"/>
        </w:rPr>
        <w:t>T</w:t>
      </w:r>
      <w:r>
        <w:rPr>
          <w:rFonts w:eastAsia="?? ??"/>
          <w:vertAlign w:val="subscript"/>
        </w:rPr>
        <w:t>CSI-RS</w:t>
      </w:r>
      <w:r>
        <w:t xml:space="preserve"> &lt; 0.5*T</w:t>
      </w:r>
      <w:r>
        <w:rPr>
          <w:vertAlign w:val="subscript"/>
        </w:rPr>
        <w:t>SMTCperiod</w:t>
      </w:r>
    </w:p>
    <w:p w14:paraId="60DDDFDD" w14:textId="77777777" w:rsidR="00CE7E96" w:rsidRDefault="00CE7E96" w:rsidP="00CE7E96">
      <w:pPr>
        <w:pStyle w:val="B10"/>
      </w:pPr>
      <w:r>
        <w:t>-</w:t>
      </w:r>
      <w:r>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when CSI-RS is partially overlapped with [measurement gap] and CSI-RS is partially overlapped with SMTC occasion (</w:t>
      </w:r>
      <w:r>
        <w:rPr>
          <w:rFonts w:eastAsia="?? ??"/>
        </w:rPr>
        <w:t>T</w:t>
      </w:r>
      <w:r>
        <w:rPr>
          <w:rFonts w:eastAsia="?? ??"/>
          <w:vertAlign w:val="subscript"/>
        </w:rPr>
        <w:t>CSI-RS</w:t>
      </w:r>
      <w:r>
        <w:t xml:space="preserve"> &lt; T</w:t>
      </w:r>
      <w:r>
        <w:rPr>
          <w:vertAlign w:val="subscript"/>
        </w:rPr>
        <w:t>SMTCperiod</w:t>
      </w:r>
      <w:r>
        <w:t xml:space="preserve">) and SMTC occasion is not overlapped with </w:t>
      </w:r>
      <w:r>
        <w:rPr>
          <w:rFonts w:hint="eastAsia"/>
          <w:lang w:eastAsia="zh-TW"/>
        </w:rPr>
        <w:t>GAP</w:t>
      </w:r>
      <w:r>
        <w:t xml:space="preserve">  and T</w:t>
      </w:r>
      <w:r>
        <w:rPr>
          <w:vertAlign w:val="subscript"/>
        </w:rPr>
        <w:t>SMTCperiod</w:t>
      </w:r>
      <w:r>
        <w:t xml:space="preserve"> = xRP and </w:t>
      </w:r>
      <w:r>
        <w:rPr>
          <w:rFonts w:eastAsia="?? ??"/>
        </w:rPr>
        <w:t>T</w:t>
      </w:r>
      <w:r>
        <w:rPr>
          <w:rFonts w:eastAsia="?? ??"/>
          <w:vertAlign w:val="subscript"/>
        </w:rPr>
        <w:t>CSI-RS</w:t>
      </w:r>
      <w:r>
        <w:t xml:space="preserve"> = 0.5*T</w:t>
      </w:r>
      <w:r>
        <w:rPr>
          <w:vertAlign w:val="subscript"/>
        </w:rPr>
        <w:t>SMTCperiod</w:t>
      </w:r>
    </w:p>
    <w:p w14:paraId="3AE1FD13" w14:textId="77777777" w:rsidR="00CE7E96" w:rsidRDefault="00CE7E96" w:rsidP="00CE7E96">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t>, when CSI-RS is partially overlapped with [measurement gap] (</w:t>
      </w:r>
      <w:r>
        <w:rPr>
          <w:rFonts w:eastAsia="?? ??"/>
        </w:rPr>
        <w:t>T</w:t>
      </w:r>
      <w:r>
        <w:rPr>
          <w:rFonts w:eastAsia="?? ??"/>
          <w:vertAlign w:val="subscript"/>
        </w:rPr>
        <w:t>CSI-RS</w:t>
      </w:r>
      <w:r>
        <w:t xml:space="preserve"> &lt; xRP) and CSI-RS is partially overlapped with SMTC occasion (</w:t>
      </w:r>
      <w:r>
        <w:rPr>
          <w:rFonts w:eastAsia="?? ??"/>
        </w:rPr>
        <w:t>T</w:t>
      </w:r>
      <w:r>
        <w:rPr>
          <w:rFonts w:eastAsia="?? ??"/>
          <w:vertAlign w:val="subscript"/>
        </w:rPr>
        <w:t>CSI-RS</w:t>
      </w:r>
      <w:r>
        <w:t xml:space="preserve"> &lt; T</w:t>
      </w:r>
      <w:r>
        <w:rPr>
          <w:vertAlign w:val="subscript"/>
        </w:rPr>
        <w:t>SMTCperiod</w:t>
      </w:r>
      <w:r>
        <w:t xml:space="preserve">) and SMTC occasion is partially or fully overlapped with </w:t>
      </w:r>
      <w:r>
        <w:rPr>
          <w:rFonts w:hint="eastAsia"/>
          <w:lang w:eastAsia="zh-TW"/>
        </w:rPr>
        <w:t>GAP</w:t>
      </w:r>
      <w:r>
        <w:t xml:space="preserve"> .</w:t>
      </w:r>
    </w:p>
    <w:p w14:paraId="0AB688F0" w14:textId="23AFA58C" w:rsidR="00CE7E96" w:rsidRDefault="00CE7E96" w:rsidP="00CE7E96">
      <w:pPr>
        <w:pStyle w:val="B10"/>
        <w:ind w:leftChars="100" w:left="200" w:firstLine="0"/>
      </w:pPr>
      <w:r>
        <w:t>-</w:t>
      </w:r>
      <w:r>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when CSI-RS is partially overlapped with [measurement gap] and CSI-RS is fully overlapped with SMTC occasion (</w:t>
      </w:r>
      <w:r>
        <w:rPr>
          <w:rFonts w:eastAsia="?? ??"/>
        </w:rPr>
        <w:t>T</w:t>
      </w:r>
      <w:r>
        <w:rPr>
          <w:rFonts w:eastAsia="?? ??"/>
          <w:vertAlign w:val="subscript"/>
        </w:rPr>
        <w:t>CSI-RS</w:t>
      </w:r>
      <w:r>
        <w:t xml:space="preserve"> = T</w:t>
      </w:r>
      <w:r>
        <w:rPr>
          <w:vertAlign w:val="subscript"/>
        </w:rPr>
        <w:t>SMTCperiod</w:t>
      </w:r>
      <w:r>
        <w:t xml:space="preserve">) and SMTC occasion is partially overlapped with </w:t>
      </w:r>
      <w:r>
        <w:rPr>
          <w:rFonts w:hint="eastAsia"/>
          <w:lang w:eastAsia="zh-TW"/>
        </w:rPr>
        <w:t>GAP</w:t>
      </w:r>
      <w:r>
        <w:t xml:space="preserve">  (T</w:t>
      </w:r>
      <w:r>
        <w:rPr>
          <w:vertAlign w:val="subscript"/>
        </w:rPr>
        <w:t>SMTCperiod</w:t>
      </w:r>
      <w:r>
        <w:t xml:space="preserve"> &lt; xRP)</w:t>
      </w:r>
    </w:p>
    <w:p w14:paraId="17B01A29" w14:textId="77777777" w:rsidR="00CE7E96" w:rsidRDefault="00CE7E96" w:rsidP="00CE7E96">
      <w:pPr>
        <w:pStyle w:val="B10"/>
        <w:ind w:left="0" w:firstLine="0"/>
      </w:pPr>
    </w:p>
    <w:p w14:paraId="59E8487F" w14:textId="77777777" w:rsidR="00CE7E96" w:rsidRDefault="00CE7E96" w:rsidP="00A37099">
      <w:pPr>
        <w:rPr>
          <w:lang w:val="en-US" w:eastAsia="zh-CN"/>
        </w:rPr>
      </w:pPr>
      <w:r>
        <w:rPr>
          <w:rFonts w:hint="eastAsia"/>
          <w:lang w:val="en-US" w:eastAsia="zh-CN"/>
        </w:rPr>
        <w:t>Otherwise,</w:t>
      </w:r>
    </w:p>
    <w:p w14:paraId="3F32136B" w14:textId="77777777" w:rsidR="00CE7E96" w:rsidRDefault="00CE7E96" w:rsidP="00CE7E96">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when in the monitored cell there are [measurement gaps] configured for intra-frequency, inter-frequency or inter-RAT measurements, which are overlapping with some but not all occasions of the CSI-RS; and</w:t>
      </w:r>
    </w:p>
    <w:p w14:paraId="7F1FBD32" w14:textId="77777777" w:rsidR="00CE7E96" w:rsidRDefault="00CE7E96" w:rsidP="00CE7E96">
      <w:pPr>
        <w:pStyle w:val="B10"/>
      </w:pPr>
      <w:r>
        <w:t>-</w:t>
      </w:r>
      <w:r>
        <w:tab/>
        <w:t xml:space="preserve">P=1 when in the monitored cell there are no </w:t>
      </w:r>
      <w:r>
        <w:rPr>
          <w:rFonts w:hint="eastAsia"/>
          <w:lang w:eastAsia="zh-TW"/>
        </w:rPr>
        <w:t>GAP</w:t>
      </w:r>
      <w:r>
        <w:t>s  overlapping with any occasion of the CSI-RS.</w:t>
      </w:r>
    </w:p>
    <w:p w14:paraId="7FAA1262" w14:textId="77777777" w:rsidR="00CE7E96" w:rsidRDefault="00CE7E96" w:rsidP="00A37099">
      <w:r>
        <w:t>Where:</w:t>
      </w:r>
    </w:p>
    <w:p w14:paraId="3A90371B" w14:textId="77777777" w:rsidR="00CE7E96" w:rsidRDefault="00CE7E96" w:rsidP="00CE7E96">
      <w:pPr>
        <w:pStyle w:val="B10"/>
      </w:pPr>
      <w:r>
        <w:tab/>
        <w:t>P</w:t>
      </w:r>
      <w:r>
        <w:rPr>
          <w:vertAlign w:val="subscript"/>
        </w:rPr>
        <w:t>sharing factor</w:t>
      </w:r>
      <w:r>
        <w:t xml:space="preserve"> = 1</w:t>
      </w:r>
      <w:r>
        <w:rPr>
          <w:rFonts w:hint="eastAsia"/>
          <w:lang w:eastAsia="zh-CN"/>
        </w:rPr>
        <w:t>,</w:t>
      </w:r>
      <w:r>
        <w:rPr>
          <w:lang w:eastAsia="zh-CN"/>
        </w:rPr>
        <w:t xml:space="preserve"> </w:t>
      </w:r>
      <w:r>
        <w:t>if the CSI-RS configured for L1-SINR measurement outside gap is</w:t>
      </w:r>
    </w:p>
    <w:p w14:paraId="499EEA3D" w14:textId="77777777" w:rsidR="00CE7E96" w:rsidRDefault="00CE7E96" w:rsidP="00CE7E96">
      <w:pPr>
        <w:pStyle w:val="B20"/>
      </w:pP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rFonts w:hint="eastAsia"/>
          <w:lang w:eastAsia="zh-CN"/>
        </w:rPr>
        <w:t>where</w:t>
      </w:r>
      <w:r>
        <w:rPr>
          <w:lang w:eastAsia="zh-CN"/>
        </w:rPr>
        <w:t xml:space="preserve"> </w:t>
      </w:r>
      <w:r>
        <w:rPr>
          <w:rFonts w:hint="eastAsia"/>
          <w:lang w:eastAsia="zh-CN"/>
        </w:rPr>
        <w:t xml:space="preserve">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p>
    <w:p w14:paraId="708D016C" w14:textId="77777777" w:rsidR="00CE7E96" w:rsidRDefault="00CE7E96" w:rsidP="00CE7E96">
      <w:pPr>
        <w:pStyle w:val="B20"/>
      </w:pP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r>
        <w:rPr>
          <w:rFonts w:hint="eastAsia"/>
          <w:lang w:eastAsia="zh-CN"/>
        </w:rPr>
        <w:t>.</w:t>
      </w:r>
    </w:p>
    <w:p w14:paraId="6C7C6F36" w14:textId="77777777" w:rsidR="00CE7E96" w:rsidRDefault="00CE7E96" w:rsidP="00CE7E96">
      <w:pPr>
        <w:pStyle w:val="B10"/>
      </w:pPr>
      <w:r>
        <w:t>-</w:t>
      </w:r>
      <w:r>
        <w:tab/>
        <w:t>P</w:t>
      </w:r>
      <w:r>
        <w:rPr>
          <w:vertAlign w:val="subscript"/>
        </w:rPr>
        <w:t>sharing factor</w:t>
      </w:r>
      <w:r>
        <w:t xml:space="preserve"> = 3, otherwise.</w:t>
      </w:r>
    </w:p>
    <w:p w14:paraId="7CC368DE" w14:textId="77777777" w:rsidR="00CE7E96" w:rsidRDefault="00CE7E96" w:rsidP="00CE7E96">
      <w:pPr>
        <w:pStyle w:val="B20"/>
      </w:pPr>
      <w:r>
        <w:t>-</w:t>
      </w:r>
      <w:r>
        <w:tab/>
        <w:t>T</w:t>
      </w:r>
      <w:r>
        <w:rPr>
          <w:vertAlign w:val="subscript"/>
        </w:rPr>
        <w:t>SMTCperiod</w:t>
      </w:r>
      <w:r>
        <w:t xml:space="preserve"> = the configured SMTC1 period or SMTC2 period if configured.</w:t>
      </w:r>
    </w:p>
    <w:p w14:paraId="6F9B0F65" w14:textId="77777777" w:rsidR="00CE7E96" w:rsidRDefault="00CE7E96" w:rsidP="00CE7E96">
      <w:pPr>
        <w:pStyle w:val="B20"/>
      </w:pPr>
      <w:r>
        <w:t>-</w:t>
      </w:r>
      <w:r>
        <w:tab/>
      </w:r>
      <w:r>
        <w:rPr>
          <w:rFonts w:cs="v4.2.0"/>
        </w:rPr>
        <w:t>T</w:t>
      </w:r>
      <w:r>
        <w:rPr>
          <w:rFonts w:cs="v4.2.0"/>
          <w:vertAlign w:val="subscript"/>
        </w:rPr>
        <w:t>CSI-RS</w:t>
      </w:r>
      <w:r>
        <w:t xml:space="preserve"> = the periodicity of CSI-RS configured for L1-SINR measurement</w:t>
      </w:r>
    </w:p>
    <w:p w14:paraId="2AAA948C" w14:textId="77777777" w:rsidR="00CE7E96" w:rsidRDefault="00CE7E96" w:rsidP="00A37099">
      <w:pPr>
        <w:pStyle w:val="B20"/>
      </w:pPr>
      <w:r>
        <w:t>-</w:t>
      </w:r>
      <w:r>
        <w:tab/>
        <w:t xml:space="preserve">a CSI-RS is considered to be overlapped with the </w:t>
      </w:r>
      <w:r>
        <w:rPr>
          <w:rFonts w:hint="eastAsia"/>
          <w:lang w:eastAsia="zh-TW"/>
        </w:rPr>
        <w:t>GAP</w:t>
      </w:r>
      <w:r>
        <w:t xml:space="preserve"> if it overlaps a measurement gap occasion, and </w:t>
      </w:r>
    </w:p>
    <w:p w14:paraId="6D118643" w14:textId="77777777" w:rsidR="00CE7E96" w:rsidRDefault="00CE7E96" w:rsidP="00A37099">
      <w:pPr>
        <w:pStyle w:val="B20"/>
      </w:pPr>
      <w:r>
        <w:rPr>
          <w:lang w:eastAsia="zh-TW"/>
        </w:rPr>
        <w:t>-</w:t>
      </w:r>
      <w:r>
        <w:rPr>
          <w:lang w:eastAsia="zh-TW"/>
        </w:rPr>
        <w:tab/>
        <w:t>xRP = MGRP</w:t>
      </w:r>
    </w:p>
    <w:p w14:paraId="5458BC83" w14:textId="77777777" w:rsidR="00CE7E96" w:rsidRDefault="00CE7E96" w:rsidP="00CE7E96">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6B44D750" w14:textId="77777777" w:rsidR="00CE7E96" w:rsidRDefault="00CE7E96" w:rsidP="00CE7E96">
      <w:pPr>
        <w:rPr>
          <w:rFonts w:eastAsia="?? ??"/>
        </w:rPr>
      </w:pPr>
      <w:r>
        <w:t>Note: The overlap between CSI-RS for L1-SINR measurement and SMTC means that CSI-RS for L1-SINR measurement is within the SMTC window duration.</w:t>
      </w:r>
    </w:p>
    <w:p w14:paraId="4B04FD37" w14:textId="77777777" w:rsidR="00CE7E96" w:rsidRDefault="00CE7E96" w:rsidP="00CE7E96">
      <w:r>
        <w:t>Longer evaluation period would be expected if the combination of CSI-RS, SMTC occasion and GAP configurations does not meet pervious conditions.</w:t>
      </w:r>
    </w:p>
    <w:p w14:paraId="19730937" w14:textId="77777777" w:rsidR="00CE7E96" w:rsidRDefault="00CE7E96" w:rsidP="00CE7E96">
      <w:pPr>
        <w:pStyle w:val="TH"/>
      </w:pPr>
      <w:r>
        <w:t>Table 9.8D.4.1-1: Measurement period T</w:t>
      </w:r>
      <w:r>
        <w:rPr>
          <w:vertAlign w:val="subscript"/>
        </w:rPr>
        <w:t>L1-SINR_Measurement_Period_CSI-RS_CMR_Only</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2489667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77777777" w:rsidR="00CE7E96" w:rsidRDefault="00CE7E96" w:rsidP="00AD76D8">
            <w:pPr>
              <w:pStyle w:val="TAH"/>
            </w:pPr>
            <w:r>
              <w:t>T</w:t>
            </w:r>
            <w:r>
              <w:rPr>
                <w:vertAlign w:val="subscript"/>
              </w:rPr>
              <w:t>L1-SINR_Measurement_Period_CSI-RS_CMR_Only</w:t>
            </w:r>
            <w:r>
              <w:rPr>
                <w:rFonts w:hint="eastAsia"/>
                <w:vertAlign w:val="subscript"/>
                <w:lang w:val="en-US" w:eastAsia="zh-CN"/>
              </w:rPr>
              <w:t>_ATG</w:t>
            </w:r>
            <w:r>
              <w:t xml:space="preserve"> (ms) </w:t>
            </w:r>
          </w:p>
        </w:tc>
      </w:tr>
      <w:tr w:rsidR="00CE7E96" w14:paraId="3A331E42"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D2D9ED4"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7786A09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201C44C3"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507A5BC"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Default="00CE7E96" w:rsidP="00AD76D8">
            <w:pPr>
              <w:pStyle w:val="TAC"/>
            </w:pPr>
            <w:r>
              <w:rPr>
                <w:rFonts w:cs="v4.2.0"/>
              </w:rPr>
              <w:t>ceil(M*P)*T</w:t>
            </w:r>
            <w:r>
              <w:rPr>
                <w:rFonts w:cs="v4.2.0"/>
                <w:vertAlign w:val="subscript"/>
              </w:rPr>
              <w:t>DRX</w:t>
            </w:r>
          </w:p>
        </w:tc>
      </w:tr>
      <w:tr w:rsidR="00CE7E96" w14:paraId="369B95D6"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66EE032" w14:textId="77777777" w:rsidR="00CE7E96" w:rsidRDefault="00CE7E96" w:rsidP="00AD76D8">
            <w:pPr>
              <w:pStyle w:val="TAN"/>
              <w:rPr>
                <w:rFonts w:cs="v4.2.0"/>
              </w:rPr>
            </w:pPr>
            <w:r>
              <w:t>Note 2:</w:t>
            </w:r>
            <w:r>
              <w:rPr>
                <w:sz w:val="28"/>
              </w:rPr>
              <w:tab/>
            </w:r>
            <w:r>
              <w:t>the requirements are applicable provided that the CSI-RS resource configured for L1-SINR measurement is transmitted with Density = 3.</w:t>
            </w:r>
          </w:p>
        </w:tc>
      </w:tr>
    </w:tbl>
    <w:p w14:paraId="09D00B03" w14:textId="77777777" w:rsidR="00CE7E96" w:rsidRDefault="00CE7E96" w:rsidP="00CE7E96">
      <w:pPr>
        <w:rPr>
          <w:lang w:eastAsia="zh-CN"/>
        </w:rPr>
      </w:pPr>
    </w:p>
    <w:p w14:paraId="0D432485" w14:textId="77777777" w:rsidR="00CE7E96" w:rsidRDefault="00CE7E96" w:rsidP="00A37099">
      <w:pPr>
        <w:pStyle w:val="Heading4"/>
      </w:pPr>
      <w:r>
        <w:t>9.8D.4.2</w:t>
      </w:r>
      <w:r>
        <w:tab/>
        <w:t>L1-SINR reporting with SSB based CMR and dedicated IMR configured</w:t>
      </w:r>
    </w:p>
    <w:p w14:paraId="63DCBF28"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SSB</w:t>
      </w:r>
      <w:r>
        <w:rPr>
          <w:rFonts w:cs="Arial"/>
        </w:rPr>
        <w:t xml:space="preserve"> configured as CMR and dedicated resource configured as IMR for </w:t>
      </w:r>
      <w:r>
        <w:rPr>
          <w:lang w:val="en-US"/>
        </w:rPr>
        <w:t>L1-SINR computation</w:t>
      </w:r>
      <w:r>
        <w:rPr>
          <w:rFonts w:cs="v4.2.0"/>
        </w:rPr>
        <w:t xml:space="preserve">, </w:t>
      </w:r>
      <w:r>
        <w:rPr>
          <w:lang w:val="en-US"/>
        </w:rPr>
        <w:t xml:space="preserve">in which </w:t>
      </w:r>
      <w:r>
        <w:t>the NZP-CSI-RS or CSI-IM resource configured as dedicated IMR shall be 1-to-1 mapped to SSB configured as CMR, with the same periodicity</w:t>
      </w:r>
      <w:r>
        <w:rPr>
          <w:rFonts w:cs="v4.2.0"/>
        </w:rPr>
        <w:t xml:space="preserve">. The UE physical layer shall be capable of reporting L1-SINR measured over the measurement period of </w:t>
      </w:r>
      <w:r>
        <w:t>T</w:t>
      </w:r>
      <w:r>
        <w:rPr>
          <w:vertAlign w:val="subscript"/>
        </w:rPr>
        <w:t>L1-SINR_Measurement_Period_</w:t>
      </w:r>
      <w:r>
        <w:rPr>
          <w:rFonts w:hint="eastAsia"/>
          <w:vertAlign w:val="subscript"/>
          <w:lang w:eastAsia="zh-CN"/>
        </w:rPr>
        <w:t>SSB</w:t>
      </w:r>
      <w:r>
        <w:rPr>
          <w:vertAlign w:val="subscript"/>
        </w:rPr>
        <w:t>_CMR_</w:t>
      </w:r>
      <w:r>
        <w:rPr>
          <w:rFonts w:hint="eastAsia"/>
          <w:vertAlign w:val="subscript"/>
          <w:lang w:eastAsia="zh-CN"/>
        </w:rPr>
        <w:t>IMR</w:t>
      </w:r>
      <w:r>
        <w:rPr>
          <w:rFonts w:hint="eastAsia"/>
          <w:vertAlign w:val="subscript"/>
          <w:lang w:val="en-US" w:eastAsia="zh-CN"/>
        </w:rPr>
        <w:t>_ATG</w:t>
      </w:r>
      <w:r>
        <w:rPr>
          <w:rFonts w:cs="v4.2.0"/>
        </w:rPr>
        <w:t>.</w:t>
      </w:r>
    </w:p>
    <w:p w14:paraId="269E4E41" w14:textId="77777777" w:rsidR="00CE7E96" w:rsidRDefault="00CE7E96" w:rsidP="00CE7E96">
      <w:pPr>
        <w:rPr>
          <w:rFonts w:eastAsia="?? ??"/>
        </w:rPr>
      </w:pPr>
      <w:r>
        <w:t>The requirements in this clause are not applicable if NZP-CSI-RS or CSI-IM resource configured as dedicated IMR is scheduled with different periodicity as SSB configured as CMR.</w:t>
      </w:r>
    </w:p>
    <w:p w14:paraId="222CDC98" w14:textId="77777777" w:rsidR="00CE7E96" w:rsidRDefault="00CE7E96" w:rsidP="00CE7E96">
      <w:pPr>
        <w:rPr>
          <w:rFonts w:eastAsia="?? ??"/>
        </w:rPr>
      </w:pPr>
      <w:r>
        <w:rPr>
          <w:rFonts w:eastAsia="?? ??"/>
        </w:rPr>
        <w:t xml:space="preserve">The value of </w:t>
      </w:r>
      <w:r>
        <w:t>T</w:t>
      </w:r>
      <w:r>
        <w:rPr>
          <w:vertAlign w:val="subscript"/>
        </w:rPr>
        <w:t>L1-SINR_Measurement_Period_SSB_CMR_IMR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.4.2-1, where</w:t>
      </w:r>
    </w:p>
    <w:p w14:paraId="2E1789EA" w14:textId="77777777" w:rsidR="00CE7E96" w:rsidRDefault="00CE7E96" w:rsidP="00CE7E96">
      <w:pPr>
        <w:rPr>
          <w:rFonts w:eastAsia="?? ??"/>
        </w:rPr>
      </w:pPr>
      <w:r>
        <w:rPr>
          <w:rFonts w:eastAsia="?? ??"/>
        </w:rPr>
        <w:t>For the value of M</w:t>
      </w:r>
    </w:p>
    <w:p w14:paraId="58128F8D" w14:textId="77777777" w:rsidR="00CE7E96" w:rsidRDefault="00CE7E96" w:rsidP="00CE7E96">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5B1A013E" w14:textId="77777777" w:rsidR="00CE7E96" w:rsidRDefault="00CE7E96" w:rsidP="00CE7E96">
      <w:pPr>
        <w:ind w:left="284" w:hanging="284"/>
      </w:pPr>
      <w:r>
        <w:t>P is defined as the maximum value between P</w:t>
      </w:r>
      <w:r>
        <w:rPr>
          <w:vertAlign w:val="subscript"/>
        </w:rPr>
        <w:t>CMR</w:t>
      </w:r>
      <w:r>
        <w:t xml:space="preserve"> and P</w:t>
      </w:r>
      <w:r>
        <w:rPr>
          <w:vertAlign w:val="subscript"/>
        </w:rPr>
        <w:t>IMR</w:t>
      </w:r>
      <w:r>
        <w:t>, i.e., P = max(P</w:t>
      </w:r>
      <w:r>
        <w:rPr>
          <w:vertAlign w:val="subscript"/>
        </w:rPr>
        <w:t>CMR</w:t>
      </w:r>
      <w:r>
        <w:t>, P</w:t>
      </w:r>
      <w:r>
        <w:rPr>
          <w:vertAlign w:val="subscript"/>
        </w:rPr>
        <w:t>IMR</w:t>
      </w:r>
      <w:r>
        <w:t>), where</w:t>
      </w:r>
    </w:p>
    <w:p w14:paraId="0FAE8C61" w14:textId="77777777" w:rsidR="00CE7E96" w:rsidRDefault="00CE7E96" w:rsidP="00CE7E96">
      <w:pPr>
        <w:pStyle w:val="B10"/>
      </w:pPr>
      <w:r>
        <w:t>-</w:t>
      </w:r>
      <w:r>
        <w:tab/>
        <w:t>the value of P</w:t>
      </w:r>
      <w:r>
        <w:rPr>
          <w:vertAlign w:val="subscript"/>
        </w:rPr>
        <w:t>CMR</w:t>
      </w:r>
      <w:r>
        <w:t xml:space="preserve"> shall be derived in the same way as the value of P used for SSB based L1-RSRP measurement in clause 9.5D.4.1, in which the occasions and period of the SSB for CMR shall be used instead. </w:t>
      </w:r>
    </w:p>
    <w:p w14:paraId="364C2B72" w14:textId="77777777" w:rsidR="00CE7E96" w:rsidRDefault="00CE7E96" w:rsidP="00CE7E96">
      <w:pPr>
        <w:pStyle w:val="B10"/>
      </w:pPr>
      <w:r>
        <w:t>-</w:t>
      </w:r>
      <w:r>
        <w:tab/>
        <w:t>the value of P</w:t>
      </w:r>
      <w:r>
        <w:rPr>
          <w:vertAlign w:val="subscript"/>
        </w:rPr>
        <w:t>IMR</w:t>
      </w:r>
      <w:r>
        <w:t xml:space="preserve"> shall be de</w:t>
      </w:r>
      <w:r>
        <w:rPr>
          <w:lang w:eastAsia="zh-CN"/>
        </w:rPr>
        <w:t>riv</w:t>
      </w:r>
      <w:r>
        <w:t xml:space="preserve">ed in the same way as the value of P used for CSI-RS based L1-RSRP measurement in clause 9.5D.4.2, in which the occasions and period of the NZP CSI-RS for NZP-IMR or CSI-IM for ZP-IMR shall be used instead. </w:t>
      </w:r>
    </w:p>
    <w:p w14:paraId="232B95D3" w14:textId="77777777" w:rsidR="00CE7E96" w:rsidRDefault="00CE7E96" w:rsidP="00CE7E96">
      <w:r>
        <w:t>Longer evaluation period would be expected if the combination of SSB, SMTC occasion and measurement gap configurations does not meet pervious conditions.</w:t>
      </w:r>
    </w:p>
    <w:p w14:paraId="5A1F7839" w14:textId="77777777" w:rsidR="00CE7E96" w:rsidRDefault="00CE7E96" w:rsidP="00CE7E96">
      <w:r>
        <w:t>For L1-SINR measurement with SSB as CMR and CSI-RS or CSI-IM as IMR, the requirement shall apply if the CSI-RS is configured as IMR with repetition field as “repetition = OFF” or CSI-IM is configured as IMR.</w:t>
      </w:r>
    </w:p>
    <w:p w14:paraId="045401DF" w14:textId="77777777" w:rsidR="00CE7E96" w:rsidRDefault="00CE7E96" w:rsidP="00CE7E96">
      <w:r>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Default="00CE7E96" w:rsidP="00CE7E96">
      <w:pPr>
        <w:pStyle w:val="TH"/>
      </w:pPr>
      <w:r>
        <w:t>Table 9.8D.4.2-1: Measurement period T</w:t>
      </w:r>
      <w:r>
        <w:rPr>
          <w:vertAlign w:val="subscript"/>
        </w:rPr>
        <w:t>L1-SINR_Measurement_Period_SSB_CMR_IMR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19D8C4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7777777" w:rsidR="00CE7E96" w:rsidRDefault="00CE7E96" w:rsidP="00AD76D8">
            <w:pPr>
              <w:pStyle w:val="TAH"/>
            </w:pPr>
            <w:r>
              <w:t>T</w:t>
            </w:r>
            <w:r>
              <w:rPr>
                <w:vertAlign w:val="subscript"/>
              </w:rPr>
              <w:t>L1-SINR_Measurement_Period_SSB_CMR_IMR</w:t>
            </w:r>
            <w:r>
              <w:rPr>
                <w:rFonts w:hint="eastAsia"/>
                <w:vertAlign w:val="subscript"/>
                <w:lang w:val="en-US" w:eastAsia="zh-CN"/>
              </w:rPr>
              <w:t>_ATG</w:t>
            </w:r>
            <w:r>
              <w:t xml:space="preserve"> (ms) </w:t>
            </w:r>
          </w:p>
        </w:tc>
      </w:tr>
      <w:tr w:rsidR="00CE7E96" w14:paraId="26685EA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SSB</w:t>
            </w:r>
            <w:r>
              <w:rPr>
                <w:rFonts w:cs="v4.2.0"/>
                <w:lang w:val="fr-FR"/>
              </w:rPr>
              <w:t>)</w:t>
            </w:r>
          </w:p>
        </w:tc>
      </w:tr>
      <w:tr w:rsidR="00CE7E96" w14:paraId="3D4133D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77777777" w:rsidR="00CE7E96" w:rsidRDefault="00CE7E96"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E7E96" w14:paraId="682D1CE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Default="00CE7E96" w:rsidP="00AD76D8">
            <w:pPr>
              <w:pStyle w:val="TAC"/>
            </w:pPr>
            <w:r>
              <w:rPr>
                <w:rFonts w:cs="v4.2.0"/>
              </w:rPr>
              <w:t>ceil(M*P)*T</w:t>
            </w:r>
            <w:r>
              <w:rPr>
                <w:rFonts w:cs="v4.2.0"/>
                <w:vertAlign w:val="subscript"/>
              </w:rPr>
              <w:t>DRX</w:t>
            </w:r>
          </w:p>
        </w:tc>
      </w:tr>
      <w:tr w:rsidR="00CE7E96" w14:paraId="7CA9EBF8"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77777777" w:rsidR="00CE7E96" w:rsidRDefault="00CE7E96" w:rsidP="00AD76D8">
            <w:pPr>
              <w:pStyle w:val="TAN"/>
            </w:pPr>
            <w:r>
              <w:t>Note 1:</w:t>
            </w:r>
            <w:r>
              <w:rPr>
                <w:sz w:val="28"/>
              </w:rPr>
              <w:tab/>
            </w:r>
            <w:r>
              <w:rPr>
                <w:rFonts w:cs="v4.2.0"/>
              </w:rPr>
              <w:t>T</w:t>
            </w:r>
            <w:r>
              <w:rPr>
                <w:rFonts w:cs="v4.2.0"/>
                <w:vertAlign w:val="subscript"/>
              </w:rPr>
              <w:t>SSB</w:t>
            </w:r>
            <w:r>
              <w:t xml:space="preserve"> = ssb-periodicityServingCell is the periodicity of the SSB-Index configured for L1-SINR channel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6370E263" w14:textId="77777777" w:rsidR="00CE7E96" w:rsidRDefault="00CE7E96" w:rsidP="00AD76D8">
            <w:pPr>
              <w:pStyle w:val="TAN"/>
              <w:rPr>
                <w:rFonts w:cs="v4.2.0"/>
              </w:rPr>
            </w:pPr>
            <w:r>
              <w:t>Note 2:</w:t>
            </w:r>
            <w:r>
              <w:rPr>
                <w:sz w:val="28"/>
              </w:rPr>
              <w:tab/>
            </w:r>
            <w:r>
              <w:t>The requirements are applicable provided that the CSI-RS resource configured for interference measurement shall be 1-to-1 mapped to SSB configured for channel measurement, with the same periodicity.</w:t>
            </w:r>
          </w:p>
        </w:tc>
      </w:tr>
    </w:tbl>
    <w:p w14:paraId="1DCE7A8A" w14:textId="77777777" w:rsidR="00CE7E96" w:rsidRDefault="00CE7E96" w:rsidP="00CE7E96"/>
    <w:p w14:paraId="153FB3E9" w14:textId="77777777" w:rsidR="00CE7E96" w:rsidRDefault="00CE7E96" w:rsidP="00CE7E96">
      <w:pPr>
        <w:pStyle w:val="Heading4"/>
      </w:pPr>
      <w:r>
        <w:t>9.8D.4.3</w:t>
      </w:r>
      <w:r>
        <w:tab/>
        <w:t>L1-SINR reporting with CSI-RS based CMR and dedicated IMR configured</w:t>
      </w:r>
    </w:p>
    <w:p w14:paraId="47E5B8D4" w14:textId="77777777" w:rsidR="00CE7E96" w:rsidRDefault="00CE7E96" w:rsidP="00CE7E96">
      <w:r>
        <w:rPr>
          <w:rFonts w:cs="v4.2.0"/>
        </w:rPr>
        <w:t>The UE shall be capable of performing L1-SINR</w:t>
      </w:r>
      <w:r>
        <w:rPr>
          <w:rFonts w:eastAsia="?? ??"/>
        </w:rPr>
        <w:t xml:space="preserve"> </w:t>
      </w:r>
      <w:r>
        <w:rPr>
          <w:rFonts w:cs="v4.2.0"/>
        </w:rPr>
        <w:t>measurements with</w:t>
      </w:r>
      <w:r>
        <w:rPr>
          <w:rFonts w:eastAsia="?? ??"/>
        </w:rPr>
        <w:t xml:space="preserve"> the CSI-RS </w:t>
      </w:r>
      <w:r>
        <w:rPr>
          <w:rFonts w:cs="Arial"/>
        </w:rPr>
        <w:t xml:space="preserve">resource configured as CMR and dedicated resource configured as IMR for </w:t>
      </w:r>
      <w:r>
        <w:rPr>
          <w:lang w:val="en-US"/>
        </w:rPr>
        <w:t xml:space="preserve">L1-SINR computation, in which </w:t>
      </w:r>
      <w:r>
        <w:t xml:space="preserve">the NZP-CSI-RS or CSI-IM resource configured as dedicated IMR shall be 1-to-1 mapped to CSI-RS resource configured as CMR, with the same periodicity. </w:t>
      </w:r>
      <w:r>
        <w:rPr>
          <w:rFonts w:cs="v4.2.0"/>
        </w:rPr>
        <w:t xml:space="preserve">The UE physical layer shall be capable of reporting L1-SINR measured over the measurement period of </w:t>
      </w:r>
      <w:r>
        <w:t>T</w:t>
      </w:r>
      <w:r>
        <w:rPr>
          <w:vertAlign w:val="subscript"/>
        </w:rPr>
        <w:t>L1-SINR_Measurement_Period_CSI-RS_CMR_IMR</w:t>
      </w:r>
      <w:r>
        <w:rPr>
          <w:rFonts w:hint="eastAsia"/>
          <w:vertAlign w:val="subscript"/>
          <w:lang w:val="en-US" w:eastAsia="zh-CN"/>
        </w:rPr>
        <w:t>_ATG</w:t>
      </w:r>
      <w:r>
        <w:rPr>
          <w:rFonts w:cs="v4.2.0"/>
        </w:rPr>
        <w:t>.</w:t>
      </w:r>
      <w:r>
        <w:t xml:space="preserve"> </w:t>
      </w:r>
    </w:p>
    <w:p w14:paraId="52F065EC" w14:textId="77777777" w:rsidR="00CE7E96" w:rsidRDefault="00CE7E96" w:rsidP="00CE7E96">
      <w:pPr>
        <w:rPr>
          <w:rFonts w:eastAsia="?? ??"/>
        </w:rPr>
      </w:pPr>
      <w:r>
        <w:t>The requirements in this clause are not applicable if NZP-CSI-RS or CSI-IM resource configured as dedicated IMR is scheduled with different periodicity as CSI-RS resource configured as CMR.</w:t>
      </w:r>
    </w:p>
    <w:p w14:paraId="6B82DE75" w14:textId="77777777" w:rsidR="00CE7E96" w:rsidRDefault="00CE7E96" w:rsidP="00CE7E96">
      <w:pPr>
        <w:rPr>
          <w:rFonts w:eastAsia="?? ??"/>
        </w:rPr>
      </w:pPr>
      <w:r>
        <w:rPr>
          <w:rFonts w:eastAsia="?? ??"/>
        </w:rPr>
        <w:t xml:space="preserve">The value of </w:t>
      </w:r>
      <w:r>
        <w:t>T</w:t>
      </w:r>
      <w:r>
        <w:rPr>
          <w:vertAlign w:val="subscript"/>
        </w:rPr>
        <w:t>L1-SINR_Measurement_Period_CSI-RS_CMR_IMR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.4.3-1, where</w:t>
      </w:r>
    </w:p>
    <w:p w14:paraId="169D1289" w14:textId="77777777" w:rsidR="00CE7E96" w:rsidRDefault="00CE7E96" w:rsidP="00CE7E96">
      <w:pPr>
        <w:rPr>
          <w:rFonts w:eastAsia="?? ??"/>
        </w:rPr>
      </w:pPr>
      <w:r>
        <w:rPr>
          <w:rFonts w:eastAsia="?? ??"/>
        </w:rPr>
        <w:t>For the value of M,</w:t>
      </w:r>
    </w:p>
    <w:p w14:paraId="22DCD821" w14:textId="77777777" w:rsidR="00CE7E96" w:rsidRDefault="00CE7E96" w:rsidP="00CE7E96">
      <w:pPr>
        <w:pStyle w:val="B10"/>
      </w:pPr>
      <w:r>
        <w:t>-</w:t>
      </w:r>
      <w:r>
        <w:tab/>
        <w:t>M=1 shall be applied if</w:t>
      </w:r>
    </w:p>
    <w:p w14:paraId="0D5C32F9" w14:textId="77777777" w:rsidR="00CE7E96" w:rsidRDefault="00CE7E96" w:rsidP="00CE7E96">
      <w:pPr>
        <w:pStyle w:val="B20"/>
      </w:pPr>
      <w:r>
        <w:t>-</w:t>
      </w:r>
      <w:r>
        <w:tab/>
        <w:t>aperiodic NZP-CSI-RS as CMR or dedicated IMR, or</w:t>
      </w:r>
    </w:p>
    <w:p w14:paraId="251C2ACA" w14:textId="77777777" w:rsidR="00CE7E96" w:rsidRDefault="00CE7E96" w:rsidP="00CE7E96">
      <w:pPr>
        <w:pStyle w:val="B20"/>
      </w:pPr>
      <w:r>
        <w:t>-</w:t>
      </w:r>
      <w:r>
        <w:tab/>
        <w:t>aperiodic CSI-IMR as dedicated IMR, or</w:t>
      </w:r>
    </w:p>
    <w:p w14:paraId="44A240EE" w14:textId="77777777" w:rsidR="00CE7E96" w:rsidRDefault="00CE7E96" w:rsidP="00CE7E96">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FA1B11F" w14:textId="77777777" w:rsidR="00CE7E96" w:rsidRDefault="00CE7E96" w:rsidP="00CE7E96">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1914B0C1" w14:textId="77777777" w:rsidR="00CE7E96" w:rsidRDefault="00CE7E96" w:rsidP="00CE7E96">
      <w:pPr>
        <w:pStyle w:val="B10"/>
      </w:pPr>
      <w:r>
        <w:t>-</w:t>
      </w:r>
      <w:r>
        <w:tab/>
        <w:t xml:space="preserve">M=3 otherwise.  </w:t>
      </w:r>
    </w:p>
    <w:p w14:paraId="49CDA252" w14:textId="77777777" w:rsidR="00CE7E96" w:rsidRDefault="00CE7E96" w:rsidP="00CE7E96">
      <w:pPr>
        <w:rPr>
          <w:rFonts w:eastAsia="?? ??"/>
        </w:rPr>
      </w:pPr>
      <w:r>
        <w:rPr>
          <w:rFonts w:eastAsia="?? ??"/>
        </w:rPr>
        <w:t>P is defined as the maximum value between P</w:t>
      </w:r>
      <w:r>
        <w:rPr>
          <w:rFonts w:eastAsia="?? ??"/>
          <w:vertAlign w:val="subscript"/>
        </w:rPr>
        <w:t>CMR</w:t>
      </w:r>
      <w:r>
        <w:rPr>
          <w:rFonts w:eastAsia="?? ??"/>
        </w:rPr>
        <w:t xml:space="preserve"> and P</w:t>
      </w:r>
      <w:r>
        <w:rPr>
          <w:rFonts w:eastAsia="?? ??"/>
          <w:vertAlign w:val="subscript"/>
        </w:rPr>
        <w:t>IMR</w:t>
      </w:r>
      <w:r>
        <w:rPr>
          <w:rFonts w:eastAsia="?? ??"/>
        </w:rPr>
        <w:t>, i.e., P = max(P</w:t>
      </w:r>
      <w:r>
        <w:rPr>
          <w:rFonts w:eastAsia="?? ??"/>
          <w:vertAlign w:val="subscript"/>
        </w:rPr>
        <w:t>CMR</w:t>
      </w:r>
      <w:r>
        <w:rPr>
          <w:rFonts w:eastAsia="?? ??"/>
        </w:rPr>
        <w:t>, P</w:t>
      </w:r>
      <w:r>
        <w:rPr>
          <w:rFonts w:eastAsia="?? ??"/>
          <w:vertAlign w:val="subscript"/>
        </w:rPr>
        <w:t>IMR</w:t>
      </w:r>
      <w:r>
        <w:rPr>
          <w:rFonts w:eastAsia="?? ??"/>
        </w:rPr>
        <w:t>), where</w:t>
      </w:r>
    </w:p>
    <w:p w14:paraId="70D90531" w14:textId="77777777" w:rsidR="00CE7E96" w:rsidRDefault="00CE7E96" w:rsidP="00CE7E96">
      <w:pPr>
        <w:pStyle w:val="B10"/>
      </w:pPr>
      <w:r>
        <w:t>-</w:t>
      </w:r>
      <w:r>
        <w:tab/>
        <w:t>The value of P</w:t>
      </w:r>
      <w:r>
        <w:rPr>
          <w:vertAlign w:val="subscript"/>
        </w:rPr>
        <w:t>CMR</w:t>
      </w:r>
      <w:r>
        <w:t xml:space="preserve"> and P</w:t>
      </w:r>
      <w:r>
        <w:rPr>
          <w:vertAlign w:val="subscript"/>
        </w:rPr>
        <w:t>IMR</w:t>
      </w:r>
      <w:r>
        <w:t xml:space="preserve"> shall be derived in the same way as the value of P used for CSI-RS based L1-RSRP measurement in clause 9.5</w:t>
      </w:r>
      <w:r>
        <w:rPr>
          <w:lang w:val="en-US" w:eastAsia="zh-CN"/>
        </w:rPr>
        <w:t>D</w:t>
      </w:r>
      <w:r>
        <w:t xml:space="preserve">.4.2, in which the occasions and period of the CSI-RS for CMR and NZP CSI-RS for NZP-IMR or CSI-IM for ZP-IMR shall be used instead respectively. </w:t>
      </w:r>
    </w:p>
    <w:p w14:paraId="50A92E19" w14:textId="77777777" w:rsidR="00CE7E96" w:rsidRDefault="00CE7E96" w:rsidP="00CE7E96">
      <w:r>
        <w:t>Longer evaluation period would be expected if the combination of CSI-RS, SMTC occasion and measurement gap configurations does not meet pervious conditions.</w:t>
      </w:r>
    </w:p>
    <w:p w14:paraId="055A5452" w14:textId="77777777" w:rsidR="00CE7E96" w:rsidRDefault="00CE7E96" w:rsidP="00CE7E96">
      <w:r>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Default="00CE7E96" w:rsidP="00CE7E96">
      <w:r>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Default="00CE7E96" w:rsidP="00CE7E96">
      <w:r>
        <w:t>For L1-SINR measurement with CSI-RS as CMR and CSI-RS/CSI-IM as IMR, no requirement shall apply if CSI-RS occasions for CMR or CSI-RS/CSI-IM occasions for IMR are fully overlapped with the configured measurement gap.</w:t>
      </w:r>
    </w:p>
    <w:p w14:paraId="0893B4E3" w14:textId="77777777" w:rsidR="00CE7E96" w:rsidRDefault="00CE7E96" w:rsidP="00CE7E96">
      <w:pPr>
        <w:pStyle w:val="TH"/>
      </w:pPr>
      <w:r>
        <w:t>Table 9.8D.4.3-1: Measurement period T</w:t>
      </w:r>
      <w:r>
        <w:rPr>
          <w:vertAlign w:val="subscript"/>
        </w:rPr>
        <w:t>L1-SINR_Measurement_Period_CSI-RS_CMR_IMR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382D89E"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77777777" w:rsidR="00CE7E96" w:rsidRDefault="00CE7E96" w:rsidP="00AD76D8">
            <w:pPr>
              <w:pStyle w:val="TAH"/>
            </w:pPr>
            <w:r>
              <w:t>T</w:t>
            </w:r>
            <w:r>
              <w:rPr>
                <w:vertAlign w:val="subscript"/>
              </w:rPr>
              <w:t>L1-SINR_Measurement_Period_CSI-RS_CMR_IMR</w:t>
            </w:r>
            <w:r>
              <w:rPr>
                <w:rFonts w:hint="eastAsia"/>
                <w:vertAlign w:val="subscript"/>
                <w:lang w:val="en-US" w:eastAsia="zh-CN"/>
              </w:rPr>
              <w:t>_ATG</w:t>
            </w:r>
            <w:r>
              <w:t xml:space="preserve"> (ms) </w:t>
            </w:r>
          </w:p>
        </w:tc>
      </w:tr>
      <w:tr w:rsidR="00CE7E96" w14:paraId="78AA141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25062AF1"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414E759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07C72D8"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761E26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Default="00CE7E96" w:rsidP="00AD76D8">
            <w:pPr>
              <w:pStyle w:val="TAC"/>
            </w:pPr>
            <w:r>
              <w:rPr>
                <w:rFonts w:cs="v4.2.0"/>
              </w:rPr>
              <w:t>ceil(M*P)*T</w:t>
            </w:r>
            <w:r>
              <w:rPr>
                <w:rFonts w:cs="v4.2.0"/>
                <w:vertAlign w:val="subscript"/>
              </w:rPr>
              <w:t>DRX</w:t>
            </w:r>
          </w:p>
        </w:tc>
      </w:tr>
      <w:tr w:rsidR="00CE7E96" w14:paraId="082A6FDA"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03748DEA" w14:textId="77777777" w:rsidR="00CE7E96" w:rsidRDefault="00CE7E96" w:rsidP="00AD76D8">
            <w:pPr>
              <w:pStyle w:val="TAN"/>
            </w:pPr>
            <w:r>
              <w:t>Note 2:</w:t>
            </w:r>
            <w:r>
              <w:rPr>
                <w:sz w:val="28"/>
              </w:rPr>
              <w:tab/>
            </w:r>
            <w:r>
              <w:t>the requirements are applicable provided that the CSI-RS resource configured for L1-SINR measurement is transmitted with Density = 3.</w:t>
            </w:r>
          </w:p>
          <w:p w14:paraId="2974FD69" w14:textId="77777777" w:rsidR="00CE7E96" w:rsidRDefault="00CE7E96" w:rsidP="00AD76D8">
            <w:pPr>
              <w:pStyle w:val="TAN"/>
              <w:rPr>
                <w:rFonts w:cs="v4.2.0"/>
              </w:rPr>
            </w:pPr>
            <w:r>
              <w:rPr>
                <w:rFonts w:cs="v4.2.0"/>
              </w:rPr>
              <w:t>Note 3:</w:t>
            </w:r>
            <w:r>
              <w:rPr>
                <w:sz w:val="28"/>
              </w:rPr>
              <w:tab/>
            </w:r>
            <w:r>
              <w:t>The requirements are applicable provided that the CSI-RS resource configured for interference measurement shall be 1-to-1 mapped to CSI-RS configured for channel measurement, with the same periodicity.</w:t>
            </w:r>
          </w:p>
        </w:tc>
      </w:tr>
    </w:tbl>
    <w:p w14:paraId="490E47D7" w14:textId="77777777" w:rsidR="00CE7E96" w:rsidRDefault="00CE7E96" w:rsidP="00257E2A">
      <w:pPr>
        <w:rPr>
          <w:rFonts w:eastAsia="MS Mincho"/>
          <w:lang w:eastAsia="ja-JP"/>
        </w:rPr>
      </w:pPr>
    </w:p>
    <w:p w14:paraId="5D9038BB" w14:textId="0EAE6D0C" w:rsidR="009323E2" w:rsidRPr="00F674D5" w:rsidRDefault="009323E2" w:rsidP="009323E2">
      <w:pPr>
        <w:pStyle w:val="Heading2"/>
      </w:pPr>
      <w:r>
        <w:t>9.9</w:t>
      </w:r>
      <w:r w:rsidRPr="00F674D5">
        <w:tab/>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Default="00804F6D" w:rsidP="00804F6D">
      <w:pPr>
        <w:rPr>
          <w:rFonts w:ascii="TimesNewRomanPSMT" w:hAnsi="TimesNewRomanPSMT"/>
        </w:rPr>
      </w:pPr>
      <w:bookmarkStart w:id="87"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07EB6C9A" w14:textId="6DB1FB8D" w:rsidR="00673676" w:rsidRPr="00084BC9" w:rsidRDefault="00673676" w:rsidP="00804F6D">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7"/>
    <w:p w14:paraId="38D65BBC" w14:textId="543C4686" w:rsidR="00804F6D" w:rsidRPr="00084BC9" w:rsidRDefault="00474A41"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8" w:name="OLE_LINK28"/>
      <w:bookmarkStart w:id="89" w:name="OLE_LINK29"/>
      <w:r w:rsidRPr="00084BC9">
        <w:t>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bookmarkEnd w:id="88"/>
      <w:bookmarkEnd w:id="89"/>
      <w:r w:rsidRPr="00084BC9">
        <w:rPr>
          <w:rFonts w:ascii="TimesNewRomanPSMT" w:hAnsi="TimesNewRomanPSMT"/>
        </w:rPr>
        <w:t xml:space="preserve"> apply provided:</w:t>
      </w:r>
    </w:p>
    <w:p w14:paraId="2D527C38" w14:textId="77777777" w:rsidR="00EE6ECB" w:rsidRDefault="00EE6ECB" w:rsidP="00EE6ECB">
      <w:pPr>
        <w:pStyle w:val="B10"/>
        <w:rPr>
          <w:lang w:eastAsia="zh-CN"/>
        </w:rPr>
      </w:pPr>
      <w:r w:rsidRPr="000000C5">
        <w:t>-</w:t>
      </w:r>
      <w:r w:rsidRPr="000000C5">
        <w:tab/>
      </w:r>
      <w:r>
        <w:t>the UE is configured or pre-configured with measurement gaps</w:t>
      </w:r>
      <w:r w:rsidRPr="007D28CF">
        <w:t xml:space="preserve"> </w:t>
      </w:r>
      <w:r>
        <w:t xml:space="preserve">or configured with concurrent </w:t>
      </w:r>
      <w:r>
        <w:rPr>
          <w:rFonts w:hint="eastAsia"/>
          <w:lang w:eastAsia="zh-CN"/>
        </w:rPr>
        <w:t>measurement</w:t>
      </w:r>
      <w:r>
        <w:rPr>
          <w:lang w:eastAsia="zh-CN"/>
        </w:rPr>
        <w:t xml:space="preserve"> gaps</w:t>
      </w:r>
    </w:p>
    <w:p w14:paraId="50744BE8" w14:textId="77777777" w:rsidR="00EE6ECB" w:rsidRDefault="00EE6ECB" w:rsidP="00EE6ECB">
      <w:pPr>
        <w:pStyle w:val="B10"/>
      </w:pPr>
      <w:r>
        <w:tab/>
        <w:t>-</w:t>
      </w:r>
      <w:r>
        <w:tab/>
        <w:t>all positioning frequency layers are measured or associated with only one per-UE measurement gap, or</w:t>
      </w:r>
    </w:p>
    <w:p w14:paraId="1890DBC6" w14:textId="77777777" w:rsidR="00EE6ECB" w:rsidRDefault="00EE6ECB" w:rsidP="00EE6EC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084C0244" w14:textId="77777777" w:rsidR="00EE6ECB" w:rsidRDefault="00EE6ECB" w:rsidP="00EE6ECB">
      <w:pPr>
        <w:pStyle w:val="B10"/>
      </w:pPr>
      <w:r>
        <w:t>-</w:t>
      </w:r>
      <w:r>
        <w:tab/>
        <w:t xml:space="preserve">if the measurement gap is pre-configured, the gap must be activated throughout the measurement period, and </w:t>
      </w:r>
    </w:p>
    <w:p w14:paraId="66FF9B2E" w14:textId="3E133F18" w:rsidR="00EE6ECB" w:rsidRDefault="00EE6ECB" w:rsidP="00EE6ECB">
      <w:pPr>
        <w:pStyle w:val="B10"/>
      </w:pPr>
      <w:r>
        <w:t>-</w:t>
      </w:r>
      <w:r w:rsidRPr="000000C5">
        <w:tab/>
      </w:r>
      <w:r>
        <w:t xml:space="preserve">if concurrent measurement gaps are configured, one of the gap combinations specified in clause </w:t>
      </w:r>
      <w:r w:rsidRPr="00D17E3B">
        <w:t>9.1.8.2</w:t>
      </w:r>
      <w:r>
        <w:t xml:space="preserve"> is configured, and</w:t>
      </w:r>
    </w:p>
    <w:p w14:paraId="76F1218E" w14:textId="0368538A" w:rsidR="00EE6ECB" w:rsidRDefault="00EE6ECB" w:rsidP="00EE6ECB">
      <w:pPr>
        <w:pStyle w:val="B10"/>
      </w:pPr>
      <w:r>
        <w:t>-</w:t>
      </w:r>
      <w:r>
        <w:tab/>
        <w:t xml:space="preserve">if the UE does not support </w:t>
      </w:r>
      <w:r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01677D5E" w14:textId="766D8CDE" w:rsidR="00561567" w:rsidRDefault="00474A41" w:rsidP="00561567">
      <w:r>
        <w:t>All measurement requirements specified in clause 9.9.2</w:t>
      </w:r>
      <w:r>
        <w:rPr>
          <w:rFonts w:hint="eastAsia"/>
          <w:lang w:eastAsia="zh-CN"/>
        </w:rPr>
        <w:t>.5</w:t>
      </w:r>
      <w:r>
        <w:t>, 9.9.3</w:t>
      </w:r>
      <w:r>
        <w:rPr>
          <w:rFonts w:hint="eastAsia"/>
          <w:lang w:eastAsia="zh-CN"/>
        </w:rPr>
        <w:t>.5</w:t>
      </w:r>
      <w:r>
        <w:t>, 9.9.4</w:t>
      </w:r>
      <w:r>
        <w:rPr>
          <w:rFonts w:hint="eastAsia"/>
          <w:lang w:eastAsia="zh-CN"/>
        </w:rPr>
        <w:t>.5</w:t>
      </w:r>
      <w:r>
        <w:t xml:space="preserve"> and 9.9.6</w:t>
      </w:r>
      <w:r>
        <w:rPr>
          <w:rFonts w:hint="eastAsia"/>
          <w:lang w:eastAsia="zh-CN"/>
        </w:rPr>
        <w:t>.5</w:t>
      </w:r>
      <w:r>
        <w:t xml:space="preserve"> shall apply without DRX as well as for any DRX configuration specified in TS 38.331 [2].</w:t>
      </w:r>
    </w:p>
    <w:p w14:paraId="75213BAB" w14:textId="161CD2C0" w:rsidR="00474A41" w:rsidRPr="00084BC9" w:rsidRDefault="00474A41" w:rsidP="00474A41">
      <w:r w:rsidRPr="00084BC9">
        <w:t>UE is only required to measure PRS resources that are fully or partially overlapped with measurement gaps, and the requirements 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084BC9">
        <w:rPr>
          <w:rFonts w:ascii="TimesNewRomanPSMT" w:hAnsi="TimesNewRomanPSMT"/>
        </w:rPr>
        <w:t xml:space="preserve"> are applicable to PRS resources that are fully or partially overlapped with measurement gaps.</w:t>
      </w:r>
    </w:p>
    <w:p w14:paraId="16FAFF71" w14:textId="71856839" w:rsidR="00474A41" w:rsidRPr="00084BC9" w:rsidRDefault="00474A41" w:rsidP="00474A41">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36265051" w14:textId="77777777" w:rsidR="00474A41" w:rsidRDefault="00474A41" w:rsidP="00474A41">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76E40B17" w14:textId="43A1CCF5" w:rsidR="00474A41" w:rsidRDefault="00474A41" w:rsidP="00474A41">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2B43A36F" w14:textId="3140B5C3" w:rsidR="00804F6D" w:rsidRPr="00084BC9" w:rsidRDefault="00474A41" w:rsidP="00804F6D">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24260954" w14:textId="77777777" w:rsidR="002C2FA2" w:rsidRPr="00DF1AE4" w:rsidRDefault="002C2FA2" w:rsidP="002C2FA2">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62409D60" w14:textId="77777777" w:rsidR="002C2FA2" w:rsidRPr="00DF1AE4" w:rsidRDefault="002C2FA2" w:rsidP="002C2FA2">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79DBB35" w14:textId="3D4E9E62" w:rsidR="00804F6D" w:rsidRPr="00084BC9" w:rsidRDefault="002C2FA2" w:rsidP="002C2FA2">
      <w:pPr>
        <w:pStyle w:val="B10"/>
      </w:pPr>
      <w:r w:rsidRPr="00DF1AE4">
        <w:t xml:space="preserve">No active BWP switching occurs during </w:t>
      </w:r>
      <w:r>
        <w:t>the measurement period</w:t>
      </w:r>
      <w:r w:rsidRPr="00DF1AE4">
        <w:t xml:space="preserve"> specified in clauses 9.9.2.7, 9.9.3.6, 9.9.4.6 and 9.9.6.6,</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58970F83" w14:textId="1A89BCC1" w:rsidR="002E3506" w:rsidRPr="00FE705D" w:rsidRDefault="00474A41" w:rsidP="002E3506">
      <w:pPr>
        <w:pStyle w:val="B20"/>
        <w:rPr>
          <w:lang w:eastAsia="zh-CN"/>
        </w:rPr>
      </w:pPr>
      <w:r>
        <w:rPr>
          <w:lang w:eastAsia="zh-CN"/>
        </w:rPr>
        <w:t xml:space="preserve">THR is the threshold as reported in UE capability </w:t>
      </w:r>
      <w:r w:rsidRPr="003A65F4">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5704E3C" w14:textId="76A90331" w:rsidR="00804F6D" w:rsidRPr="00084BC9" w:rsidRDefault="00794BA3" w:rsidP="00804F6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7B7DB607" w:rsidR="00804F6D" w:rsidRDefault="00804F6D"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4FB155AC" w14:textId="16CC76A5" w:rsidR="00544DC4" w:rsidRPr="00DF1AE4" w:rsidRDefault="00544DC4" w:rsidP="00544DC4">
      <w:pPr>
        <w:rPr>
          <w:rFonts w:eastAsia="DengXian"/>
          <w:lang w:eastAsia="zh-CN"/>
        </w:rPr>
      </w:pPr>
      <w:r w:rsidRPr="00DF1AE4">
        <w:rPr>
          <w:rFonts w:eastAsia="DengXian"/>
          <w:lang w:eastAsia="zh-CN"/>
        </w:rPr>
        <w:t>If Cap. 1A UE capable of supporting priority options 1,</w:t>
      </w:r>
      <w:r>
        <w:rPr>
          <w:rFonts w:eastAsia="DengXian"/>
          <w:lang w:eastAsia="zh-CN"/>
        </w:rPr>
        <w:t xml:space="preserve"> </w:t>
      </w:r>
      <w:r w:rsidRPr="00DF1AE4">
        <w:rPr>
          <w:rFonts w:eastAsia="DengXian"/>
          <w:lang w:eastAsia="zh-CN"/>
        </w:rPr>
        <w:t xml:space="preserve">2 and 3 is configured with priority state 1 for PRS measurement, then UE is not expected to receive PDCCH/PDSCH/CSI-RS on all symbols within </w:t>
      </w:r>
      <w:r w:rsidRPr="00DF1AE4">
        <w:rPr>
          <w:lang w:eastAsia="zh-CN"/>
        </w:rPr>
        <w:t>PRS processing window</w:t>
      </w:r>
      <w:r w:rsidRPr="00DF1AE4">
        <w:rPr>
          <w:rFonts w:eastAsia="DengXian"/>
          <w:lang w:eastAsia="zh-CN"/>
        </w:rPr>
        <w:t xml:space="preserve">. </w:t>
      </w:r>
    </w:p>
    <w:p w14:paraId="17A86319" w14:textId="3CF04B1E" w:rsidR="009D0B3D" w:rsidRPr="00E8252D" w:rsidRDefault="00544DC4" w:rsidP="00544DC4">
      <w:pPr>
        <w:rPr>
          <w:rFonts w:eastAsia="DengXian"/>
          <w:lang w:eastAsia="zh-CN"/>
        </w:rPr>
      </w:pPr>
      <w:r w:rsidRPr="00DF1AE4">
        <w:rPr>
          <w:rFonts w:eastAsia="DengXian"/>
          <w:lang w:eastAsia="zh-CN"/>
        </w:rPr>
        <w:t xml:space="preserve">If Cap.1A UE capable of supporting priority option 2 is configured with priority state 2 for PRS measurement, then UE is not expected to receive PDSCH/CSI-RS on all symbols within </w:t>
      </w:r>
      <w:r w:rsidRPr="00DF1AE4">
        <w:rPr>
          <w:lang w:eastAsia="zh-CN"/>
        </w:rPr>
        <w:t>PRS processing window</w:t>
      </w:r>
      <w:r w:rsidRPr="00DF1AE4">
        <w:rPr>
          <w:rFonts w:eastAsia="DengXian"/>
          <w:lang w:eastAsia="zh-CN"/>
        </w:rPr>
        <w:t xml:space="preserve"> but is expected to receive PDCCH and URLLC PDSCH within </w:t>
      </w:r>
      <w:r w:rsidRPr="00DF1AE4">
        <w:rPr>
          <w:lang w:eastAsia="zh-CN"/>
        </w:rPr>
        <w:t>PRS processing window</w:t>
      </w:r>
      <w:r w:rsidRPr="00DF1AE4">
        <w:rPr>
          <w:rFonts w:eastAsia="DengXian"/>
          <w:lang w:eastAsia="zh-CN"/>
        </w:rPr>
        <w:t>.</w:t>
      </w:r>
    </w:p>
    <w:p w14:paraId="6FB296C7" w14:textId="38E91B53" w:rsidR="00544DC4" w:rsidRPr="00DF1AE4" w:rsidRDefault="00544DC4" w:rsidP="00544DC4">
      <w:pPr>
        <w:rPr>
          <w:rFonts w:eastAsia="DengXian"/>
          <w:lang w:eastAsia="zh-CN"/>
        </w:rPr>
      </w:pPr>
      <w:r w:rsidRPr="00DF1AE4">
        <w:rPr>
          <w:rFonts w:eastAsia="DengXian"/>
          <w:lang w:eastAsia="zh-CN"/>
        </w:rPr>
        <w:t>If Cap. 1B UE capable of supporting priority options 1,</w:t>
      </w:r>
      <w:r>
        <w:rPr>
          <w:rFonts w:eastAsia="DengXian"/>
          <w:lang w:eastAsia="zh-CN"/>
        </w:rPr>
        <w:t xml:space="preserve"> </w:t>
      </w:r>
      <w:r w:rsidRPr="00DF1AE4">
        <w:rPr>
          <w:rFonts w:eastAsia="DengXian"/>
          <w:lang w:eastAsia="zh-CN"/>
        </w:rPr>
        <w:t xml:space="preserve">2 and 3 is configured with priority state 1 for PRS measurement, then UE is not expected to receive PDCCH/PDSCH/CSI-RS from a certain [band or CC] </w:t>
      </w:r>
      <w:r w:rsidRPr="00DF1AE4">
        <w:rPr>
          <w:lang w:eastAsia="zh-CN"/>
        </w:rPr>
        <w:t>on all symbols within PRS processing window</w:t>
      </w:r>
      <w:r w:rsidRPr="00DF1AE4">
        <w:rPr>
          <w:rFonts w:eastAsia="DengXian"/>
          <w:lang w:eastAsia="zh-CN"/>
        </w:rPr>
        <w:t>.</w:t>
      </w:r>
    </w:p>
    <w:p w14:paraId="229C4164" w14:textId="61CA0BE1" w:rsidR="009D0B3D" w:rsidRPr="00E8252D" w:rsidRDefault="00544DC4" w:rsidP="00544DC4">
      <w:pPr>
        <w:rPr>
          <w:rFonts w:eastAsia="DengXian"/>
          <w:lang w:eastAsia="zh-CN"/>
        </w:rPr>
      </w:pPr>
      <w:r w:rsidRPr="00DF1AE4">
        <w:rPr>
          <w:rFonts w:eastAsia="DengXian"/>
          <w:lang w:eastAsia="zh-CN"/>
        </w:rPr>
        <w:t xml:space="preserve">If Cap. 1B UE capable of supporting priority option 2 is configured with priority state 2 for PRS measurement, then UE is not expected to receive PDSCH/CSI-RS from a certain [band or CC] but is expected to receive PDCCH and URLLC PDSCH from a certain [band or CC] </w:t>
      </w:r>
      <w:r w:rsidRPr="00DF1AE4">
        <w:rPr>
          <w:lang w:eastAsia="zh-CN"/>
        </w:rPr>
        <w:t>on all symbols within PRS processing window</w:t>
      </w:r>
      <w:r w:rsidRPr="00DF1AE4">
        <w:rPr>
          <w:rFonts w:eastAsia="DengXian"/>
          <w:lang w:eastAsia="zh-CN"/>
        </w:rPr>
        <w:t>.</w:t>
      </w:r>
    </w:p>
    <w:p w14:paraId="49FB50B2" w14:textId="62D55513" w:rsidR="00544DC4" w:rsidRPr="00DF1AE4" w:rsidRDefault="00544DC4" w:rsidP="00544DC4">
      <w:pPr>
        <w:rPr>
          <w:rFonts w:eastAsia="DengXian"/>
          <w:lang w:eastAsia="zh-CN"/>
        </w:rPr>
      </w:pPr>
      <w:r w:rsidRPr="00DF1AE4">
        <w:rPr>
          <w:rFonts w:eastAsia="DengXian"/>
          <w:lang w:eastAsia="zh-CN"/>
        </w:rPr>
        <w:t>If Cap. 2 UE capable of supporting priority options 1</w:t>
      </w:r>
      <w:r>
        <w:rPr>
          <w:rFonts w:eastAsia="DengXian"/>
          <w:lang w:eastAsia="zh-CN"/>
        </w:rPr>
        <w:t xml:space="preserve"> </w:t>
      </w:r>
      <w:r w:rsidRPr="00DF1AE4">
        <w:rPr>
          <w:rFonts w:eastAsia="DengXian"/>
          <w:lang w:eastAsia="zh-CN"/>
        </w:rPr>
        <w:t xml:space="preserve">2 and 3 is configured with priority state 1 for PRS measurement, then the UE is not expected to receive PDCCH/PDSCH/CSI-RS on the symbols overlapped with DL PRS </w:t>
      </w:r>
      <w:r w:rsidRPr="00DF1AE4">
        <w:rPr>
          <w:lang w:eastAsia="zh-CN"/>
        </w:rPr>
        <w:t>within PRS processing window</w:t>
      </w:r>
      <w:r w:rsidRPr="00DF1AE4">
        <w:rPr>
          <w:rFonts w:eastAsia="DengXian"/>
          <w:lang w:eastAsia="zh-CN"/>
        </w:rPr>
        <w:t>.</w:t>
      </w:r>
    </w:p>
    <w:p w14:paraId="199DD877" w14:textId="2D2DAE7E" w:rsidR="009D0B3D" w:rsidRDefault="00544DC4" w:rsidP="00544DC4">
      <w:pPr>
        <w:rPr>
          <w:rFonts w:eastAsia="DengXian"/>
          <w:lang w:eastAsia="zh-CN"/>
        </w:rPr>
      </w:pPr>
      <w:r w:rsidRPr="00DF1AE4">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DF1AE4">
        <w:rPr>
          <w:lang w:eastAsia="zh-CN"/>
        </w:rPr>
        <w:t>within PRS processing window</w:t>
      </w:r>
      <w:r w:rsidRPr="00DF1AE4">
        <w:rPr>
          <w:rFonts w:eastAsia="DengXian"/>
          <w:lang w:eastAsia="zh-CN"/>
        </w:rPr>
        <w:t xml:space="preserve"> but is expected to receive PDCCH and URLLC PDSCH on the symbols overlapped with DL PRS </w:t>
      </w:r>
      <w:r w:rsidRPr="00DF1AE4">
        <w:rPr>
          <w:lang w:eastAsia="zh-CN"/>
        </w:rPr>
        <w:t>within PRS processing window</w:t>
      </w:r>
      <w:r w:rsidRPr="00DF1AE4">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08208EA5" w14:textId="37706FF4"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no later than </w:t>
      </w:r>
      <w:r w:rsidRPr="00274EE4">
        <w:rPr>
          <w:rFonts w:eastAsia="Calibri"/>
          <w:lang w:eastAsia="zh-CN"/>
        </w:rPr>
        <w:t>N</w:t>
      </w:r>
      <w:r w:rsidRPr="00274EE4">
        <w:rPr>
          <w:rFonts w:eastAsia="Calibri"/>
          <w:vertAlign w:val="subscript"/>
          <w:lang w:eastAsia="zh-CN"/>
        </w:rPr>
        <w:t>2</w:t>
      </w:r>
      <w:r w:rsidRPr="00274EE4">
        <w:rPr>
          <w:rFonts w:eastAsia="Calibri"/>
          <w:lang w:eastAsia="zh-CN"/>
        </w:rPr>
        <w:t xml:space="preserve"> symbols, defined in clause 6.4 of [26, TS38.214] for the </w:t>
      </w:r>
      <w:r w:rsidRPr="00274EE4">
        <w:rPr>
          <w:rFonts w:eastAsia="Calibri" w:hint="eastAsia"/>
          <w:lang w:eastAsia="zh-CN"/>
        </w:rPr>
        <w:t>subca</w:t>
      </w:r>
      <w:r w:rsidRPr="00274EE4">
        <w:rPr>
          <w:rFonts w:eastAsia="Calibri"/>
          <w:lang w:eastAsia="zh-CN"/>
        </w:rPr>
        <w:t xml:space="preserve">rrier spacing </w:t>
      </w:r>
      <m:oMath>
        <m:r>
          <m:rPr>
            <m:sty m:val="p"/>
          </m:rPr>
          <w:rPr>
            <w:rFonts w:ascii="Cambria Math" w:eastAsia="Calibri" w:hAnsi="Cambria Math"/>
            <w:lang w:eastAsia="zh-CN"/>
          </w:rPr>
          <m:t>μ</m:t>
        </m:r>
      </m:oMath>
      <w:r w:rsidRPr="00274EE4">
        <w:rPr>
          <w:rFonts w:eastAsia="Calibri" w:hint="eastAsia"/>
          <w:lang w:eastAsia="zh-CN"/>
        </w:rPr>
        <w:t xml:space="preserve"> </w:t>
      </w:r>
      <w:r w:rsidRPr="00274EE4">
        <w:rPr>
          <w:rFonts w:eastAsia="Calibri"/>
          <w:lang w:eastAsia="zh-CN"/>
        </w:rPr>
        <w:t>of the DL PRS,</w:t>
      </w:r>
      <w:r w:rsidRPr="00B36922">
        <w:rPr>
          <w:rFonts w:eastAsia="Calibri"/>
          <w:lang w:val="en-US" w:eastAsia="zh-CN"/>
        </w:rPr>
        <w:t xml:space="preserve"> before the start of the PPW, UE expects to receive the DL signals/channels and drop all DL PRS in the PPW.</w:t>
      </w:r>
    </w:p>
    <w:p w14:paraId="12314B13" w14:textId="6F83B2FD" w:rsidR="009D0B3D" w:rsidRPr="00581C7D" w:rsidRDefault="007D509B" w:rsidP="007D509B">
      <w:pPr>
        <w:pStyle w:val="B10"/>
        <w:rPr>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757F2BF1" w14:textId="2A767B76"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no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expects to receive the DL signals/channels and drop the PRS symbol.</w:t>
      </w:r>
    </w:p>
    <w:p w14:paraId="2A10BF63" w14:textId="1E6B38E8" w:rsidR="009D0B3D" w:rsidRPr="007D509B" w:rsidRDefault="007D509B" w:rsidP="007D509B">
      <w:pPr>
        <w:pStyle w:val="B10"/>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90" w:name="_Toc383690856"/>
      <w:r w:rsidRPr="00E02EB9">
        <w:rPr>
          <w:lang w:eastAsia="zh-CN"/>
        </w:rPr>
        <w:t>9.9.2.1</w:t>
      </w:r>
      <w:r w:rsidRPr="00E02EB9">
        <w:tab/>
        <w:t>Introduction</w:t>
      </w:r>
      <w:bookmarkEnd w:id="90"/>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2B9DF249" w:rsidR="000C76F1" w:rsidRPr="0007062E" w:rsidRDefault="00CD68F2" w:rsidP="002E3506">
      <w:pPr>
        <w:pStyle w:val="B10"/>
      </w:pPr>
      <w:r>
        <w:tab/>
        <w:t>and in FR2,</w:t>
      </w:r>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in</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77777777"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24AA7E34" w:rsidR="00A35180" w:rsidRDefault="00054C98"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t xml:space="preserve"> is </w:t>
      </w:r>
      <w:r w:rsidR="00A35180">
        <w:t>a</w:t>
      </w:r>
      <w:r w:rsidR="00A35180" w:rsidRPr="007518D4">
        <w:t xml:space="preserve"> scaling factor for </w:t>
      </w:r>
      <w:r w:rsidR="00A35180" w:rsidRPr="007518D4">
        <w:rPr>
          <w:lang w:eastAsia="zh-CN"/>
        </w:rPr>
        <w:t xml:space="preserve">a </w:t>
      </w:r>
      <w:r w:rsidR="00A35180">
        <w:rPr>
          <w:lang w:eastAsia="zh-CN"/>
        </w:rPr>
        <w:t xml:space="preserve">positioning frequency </w:t>
      </w:r>
      <w:r w:rsidR="00A35180" w:rsidRPr="007518D4">
        <w:rPr>
          <w:lang w:eastAsia="zh-CN"/>
        </w:rPr>
        <w:t xml:space="preserve">layer to be measured </w:t>
      </w:r>
      <w:r w:rsidR="00A35180" w:rsidRPr="0047772D">
        <w:rPr>
          <w:lang w:eastAsia="zh-CN"/>
        </w:rPr>
        <w:t xml:space="preserve">within the associated measurement gap pattern, which is </w:t>
      </w:r>
      <w:r w:rsidR="00A35180"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rPr>
          <w:lang w:eastAsia="zh-CN"/>
        </w:rPr>
        <w:t xml:space="preserve"> = </w:t>
      </w:r>
      <w:r w:rsidR="00A35180" w:rsidRPr="007518D4">
        <w:rPr>
          <w:bCs/>
          <w:lang w:eastAsia="zh-CN"/>
        </w:rPr>
        <w:t>N</w:t>
      </w:r>
      <w:r w:rsidR="00A35180" w:rsidRPr="007518D4">
        <w:rPr>
          <w:bCs/>
          <w:vertAlign w:val="subscript"/>
          <w:lang w:eastAsia="zh-CN"/>
        </w:rPr>
        <w:t>total</w:t>
      </w:r>
      <w:r w:rsidR="00A35180" w:rsidRPr="007518D4">
        <w:rPr>
          <w:bCs/>
          <w:lang w:eastAsia="zh-CN"/>
        </w:rPr>
        <w:t xml:space="preserve"> / N</w:t>
      </w:r>
      <w:r w:rsidR="00A35180" w:rsidRPr="007518D4">
        <w:rPr>
          <w:bCs/>
          <w:vertAlign w:val="subscript"/>
          <w:lang w:eastAsia="zh-CN"/>
        </w:rPr>
        <w:t>available</w:t>
      </w:r>
      <w:r w:rsidR="00A3518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Pr>
          <w:lang w:eastAsia="zh-CN"/>
        </w:rPr>
        <w:t xml:space="preserve"> = 1 </w:t>
      </w:r>
      <w:r w:rsidR="00A35180">
        <w:rPr>
          <w:bCs/>
          <w:lang w:eastAsia="zh-CN"/>
        </w:rPr>
        <w:t>for UE not configured with concurrent measurement gap</w:t>
      </w:r>
      <w:r w:rsidR="00A35180">
        <w:rPr>
          <w:lang w:eastAsia="zh-CN"/>
        </w:rPr>
        <w:t>.</w:t>
      </w:r>
    </w:p>
    <w:p w14:paraId="31635C50" w14:textId="1FADF455" w:rsidR="00A35180" w:rsidRPr="00344BF5" w:rsidRDefault="00054C98" w:rsidP="00054C98">
      <w:pPr>
        <w:pStyle w:val="B20"/>
        <w:rPr>
          <w:lang w:eastAsia="zh-CN"/>
        </w:rPr>
      </w:pPr>
      <w:r>
        <w:rPr>
          <w:lang w:eastAsia="zh-CN"/>
        </w:rPr>
        <w:t>-</w:t>
      </w:r>
      <w:r>
        <w:rPr>
          <w:lang w:eastAsia="zh-CN"/>
        </w:rP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CD68F2">
        <w:rPr>
          <w:rFonts w:hint="eastAsia"/>
          <w:lang w:val="en-US" w:eastAsia="zh-CN"/>
        </w:rPr>
        <w:t>positioning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4BD93304" w14:textId="4CEC547A" w:rsidR="00A35180" w:rsidRPr="004B4713" w:rsidRDefault="00BE6026" w:rsidP="00054C98">
      <w:pPr>
        <w:pStyle w:val="B30"/>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6870501" w14:textId="4D36609E" w:rsidR="00A35180" w:rsidRDefault="00054C98" w:rsidP="00054C98">
      <w:pPr>
        <w:pStyle w:val="B30"/>
        <w:rPr>
          <w:lang w:eastAsia="zh-CN"/>
        </w:rPr>
      </w:pPr>
      <w:r>
        <w:rPr>
          <w:lang w:eastAsia="zh-CN"/>
        </w:rPr>
        <w:t>-</w:t>
      </w:r>
      <w:r>
        <w:rPr>
          <w:lang w:eastAsia="zh-CN"/>
        </w:rPr>
        <w:tab/>
      </w:r>
      <w:r w:rsidR="00A35180" w:rsidRPr="001461E0">
        <w:rPr>
          <w:lang w:eastAsia="zh-CN"/>
        </w:rPr>
        <w:t>N</w:t>
      </w:r>
      <w:r w:rsidR="00A35180" w:rsidRPr="001461E0">
        <w:rPr>
          <w:vertAlign w:val="subscript"/>
          <w:lang w:eastAsia="zh-CN"/>
        </w:rPr>
        <w:t>available</w:t>
      </w:r>
      <w:r w:rsidR="00A35180" w:rsidRPr="001461E0">
        <w:rPr>
          <w:lang w:eastAsia="zh-CN"/>
        </w:rPr>
        <w:t xml:space="preserve"> is the number of </w:t>
      </w:r>
      <w:r w:rsidR="00A35180" w:rsidRPr="00BD5A31">
        <w:rPr>
          <w:lang w:eastAsia="zh-CN"/>
        </w:rPr>
        <w:t xml:space="preserve">non-dropped </w:t>
      </w:r>
      <w:r w:rsidR="00A35180" w:rsidRPr="0047772D">
        <w:rPr>
          <w:lang w:eastAsia="zh-CN"/>
        </w:rPr>
        <w:t xml:space="preserve">associated </w:t>
      </w:r>
      <w:r w:rsidR="00A35180" w:rsidRPr="00344BF5">
        <w:rPr>
          <w:lang w:eastAsia="zh-CN"/>
        </w:rPr>
        <w:t>gap occasions covering</w:t>
      </w:r>
      <w:r w:rsidR="00A35180" w:rsidRPr="004B4713">
        <w:rPr>
          <w:lang w:eastAsia="zh-CN"/>
        </w:rPr>
        <w:t xml:space="preserve"> PRS occasions within the window W, </w:t>
      </w:r>
      <w:r w:rsidR="00A35180" w:rsidRPr="001461E0">
        <w:rPr>
          <w:lang w:eastAsia="zh-CN"/>
        </w:rPr>
        <w:t xml:space="preserve">after further </w:t>
      </w:r>
      <w:r w:rsidR="00A35180" w:rsidRPr="0028007B">
        <w:rPr>
          <w:lang w:eastAsia="zh-CN"/>
        </w:rPr>
        <w:t xml:space="preserve">accounting for MG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6F83207E" w:rsidR="00DA78EA" w:rsidRPr="00F27EB7" w:rsidRDefault="00CD68F2"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DB54961" w14:textId="2171B8E5"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3ECCFBC9" w14:textId="148263C8" w:rsidR="00F6044C" w:rsidRPr="00F27EB7" w:rsidRDefault="00CD68F2" w:rsidP="00F6044C">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58E416EC" w14:textId="77777777" w:rsidR="00F6044C" w:rsidRPr="00F27EB7" w:rsidRDefault="00F6044C" w:rsidP="00F6044C">
      <w:pPr>
        <w:ind w:left="1135" w:hanging="284"/>
      </w:pPr>
      <w:r w:rsidRPr="00F27EB7">
        <w:t>-</w:t>
      </w:r>
      <w:r w:rsidRPr="00F27EB7">
        <w:tab/>
        <w:t xml:space="preserve">PRS bandwidth is within the </w:t>
      </w:r>
      <w:r>
        <w:t>active</w:t>
      </w:r>
      <w:r w:rsidRPr="00F27EB7">
        <w:t xml:space="preserve"> BWP and</w:t>
      </w:r>
    </w:p>
    <w:p w14:paraId="415051D2" w14:textId="7616B0BA"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415FC952" w:rsidR="00DA78EA" w:rsidRPr="00A82C8B" w:rsidRDefault="00F6044C" w:rsidP="00F6044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CE6D269" w14:textId="77777777" w:rsidR="00DE4758" w:rsidRDefault="00DE4758" w:rsidP="00DE475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412F4312" w14:textId="1CE1B222" w:rsidR="00E3772C" w:rsidRPr="00BE1476" w:rsidRDefault="00DE4758" w:rsidP="00DE475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0A4F4F9D" w:rsidR="002D1174" w:rsidRDefault="00CD68F2" w:rsidP="002D1174">
      <w:r>
        <w:rPr>
          <w:lang w:eastAsia="zh-CN"/>
        </w:rPr>
        <w:t xml:space="preserve">When physical layer receives last of </w:t>
      </w:r>
      <w:r>
        <w:rPr>
          <w:i/>
        </w:rPr>
        <w:t>NR-</w:t>
      </w:r>
      <w:r>
        <w:rPr>
          <w:rFonts w:eastAsia="SimSun" w:hint="eastAsia"/>
          <w:i/>
          <w:lang w:val="en-US" w:eastAsia="zh-CN"/>
        </w:rPr>
        <w:t>DL-</w:t>
      </w:r>
      <w:r>
        <w:rPr>
          <w:i/>
        </w:rPr>
        <w:t>TDOA-ProvideAssistanceData</w:t>
      </w:r>
      <w:r>
        <w:t xml:space="preserve"> message and </w:t>
      </w:r>
      <w:r>
        <w:rPr>
          <w:i/>
        </w:rPr>
        <w:t>NR-</w:t>
      </w:r>
      <w:r>
        <w:rPr>
          <w:rFonts w:eastAsia="SimSun" w:hint="eastAsia"/>
          <w:i/>
          <w:lang w:val="en-US" w:eastAsia="zh-CN"/>
        </w:rPr>
        <w:t>DL-</w:t>
      </w:r>
      <w:r>
        <w:rPr>
          <w:i/>
        </w:rPr>
        <w:t xml:space="preserve">TDOA-RequestLocationInformation </w:t>
      </w:r>
      <w:r>
        <w:rPr>
          <w:iCs/>
        </w:rPr>
        <w:t>message from LMF via LPP [34]</w:t>
      </w:r>
      <w:r>
        <w:rPr>
          <w:i/>
        </w:rPr>
        <w:t xml:space="preserve">, </w:t>
      </w:r>
      <w:r>
        <w:rPr>
          <w:iCs/>
        </w:rPr>
        <w:t>the UE shall be able to measure multiple (</w:t>
      </w:r>
      <w:r>
        <w:rPr>
          <w:rFonts w:cs="Arial"/>
        </w:rPr>
        <w:t>up to the UE capability specified in Clause 9.9.2.3</w:t>
      </w:r>
      <w:r>
        <w:rPr>
          <w:iCs/>
        </w:rPr>
        <w:t xml:space="preserve">) DL RSTD measurements, defined </w:t>
      </w:r>
      <w:r>
        <w:t>in TS 38.215 [4], 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FC10CBF"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4C8BE387" w:rsidR="002D1174" w:rsidRDefault="00CD68F2" w:rsidP="002D117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44D4A7A" w:rsidR="00DA78EA" w:rsidRPr="00F27EB7" w:rsidRDefault="00332F19" w:rsidP="000C731E">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4C407BDB" w14:textId="5F86D517" w:rsidR="00110AC8" w:rsidRPr="00F27EB7" w:rsidRDefault="00110AC8" w:rsidP="00110AC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0DC5035" w14:textId="1A8366B4" w:rsidR="00110AC8" w:rsidRPr="00F27EB7" w:rsidRDefault="00332F19" w:rsidP="00110AC8">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EFDDE50" w14:textId="77777777" w:rsidR="00110AC8" w:rsidRPr="00F27EB7" w:rsidRDefault="00110AC8" w:rsidP="00110AC8">
      <w:pPr>
        <w:pStyle w:val="B30"/>
      </w:pPr>
      <w:r w:rsidRPr="00F27EB7">
        <w:t>-</w:t>
      </w:r>
      <w:r w:rsidRPr="00F27EB7">
        <w:tab/>
        <w:t xml:space="preserve">PRS bandwidth is within the </w:t>
      </w:r>
      <w:r>
        <w:t>active</w:t>
      </w:r>
      <w:r w:rsidRPr="00F27EB7">
        <w:t xml:space="preserve"> BWP and</w:t>
      </w:r>
    </w:p>
    <w:p w14:paraId="30BC9A6B" w14:textId="5659FB50" w:rsidR="00DA78EA" w:rsidRPr="00F27EB7" w:rsidRDefault="00110AC8" w:rsidP="00110AC8">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2C93EE44"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6F04EA7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082331">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AB40BA2"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61A36457"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332F19">
        <w:rPr>
          <w:i/>
        </w:rPr>
        <w:t>NR-</w:t>
      </w:r>
      <w:r w:rsidR="00332F19">
        <w:rPr>
          <w:rFonts w:eastAsia="SimSun" w:hint="eastAsia"/>
          <w:i/>
          <w:lang w:val="en-US" w:eastAsia="zh-CN"/>
        </w:rPr>
        <w:t>DL-</w:t>
      </w:r>
      <w:r w:rsidR="00332F19">
        <w:rPr>
          <w:i/>
        </w:rPr>
        <w:t>TDOA-ProvideAssistanceData</w:t>
      </w:r>
      <w:r w:rsidR="00332F19">
        <w:t xml:space="preserve"> message and </w:t>
      </w:r>
      <w:r w:rsidR="00332F19">
        <w:rPr>
          <w:i/>
        </w:rPr>
        <w:t>NR-</w:t>
      </w:r>
      <w:r w:rsidR="00332F19">
        <w:rPr>
          <w:rFonts w:eastAsia="SimSun" w:hint="eastAsia"/>
          <w:i/>
          <w:lang w:val="en-US" w:eastAsia="zh-CN"/>
        </w:rPr>
        <w:t>DL-</w:t>
      </w:r>
      <w:r w:rsidR="00332F19">
        <w:rPr>
          <w:i/>
        </w:rPr>
        <w:t>TDOA-RequestLocationInformation</w:t>
      </w:r>
      <w:r w:rsidR="00332F19">
        <w:rPr>
          <w:iCs/>
        </w:rPr>
        <w:t>message are delivered from LMF to the physical layer of UE via LPP [34].</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91"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91"/>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0F4C8E1F" w:rsidR="00500336" w:rsidRDefault="00500336" w:rsidP="00500336">
      <w:pPr>
        <w:pStyle w:val="Heading4"/>
        <w:rPr>
          <w:lang w:eastAsia="zh-CN"/>
        </w:rPr>
      </w:pPr>
      <w:r w:rsidRPr="002F7B5F">
        <w:t>9.9.2.</w:t>
      </w:r>
      <w:r>
        <w:t>8</w:t>
      </w:r>
      <w:r w:rsidRPr="002F7B5F">
        <w:tab/>
      </w:r>
      <w:r w:rsidR="00E5008B">
        <w:rPr>
          <w:lang w:eastAsia="zh-CN"/>
        </w:rPr>
        <w:t>Void</w:t>
      </w:r>
    </w:p>
    <w:p w14:paraId="06F4EEBE" w14:textId="77777777" w:rsidR="00474A41" w:rsidRPr="00474A41" w:rsidRDefault="00474A41" w:rsidP="00474A41">
      <w:pPr>
        <w:rPr>
          <w:lang w:eastAsia="zh-CN"/>
        </w:rPr>
      </w:pPr>
    </w:p>
    <w:p w14:paraId="5A133991" w14:textId="77777777" w:rsidR="00474A41" w:rsidRPr="006C2D79" w:rsidRDefault="00474A41" w:rsidP="00474A41">
      <w:pPr>
        <w:pStyle w:val="Heading4"/>
      </w:pPr>
      <w:r w:rsidRPr="006C2D79">
        <w:t>9.9.2.9</w:t>
      </w:r>
      <w:r w:rsidRPr="006C2D79">
        <w:tab/>
        <w:t>Measurements Period Requirements with both MG and PPW</w:t>
      </w:r>
    </w:p>
    <w:p w14:paraId="2E945A73" w14:textId="77777777" w:rsidR="00474A41" w:rsidRPr="006C2D79" w:rsidRDefault="00474A41" w:rsidP="00474A41">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0C5EC167" w14:textId="77777777" w:rsidR="00474A41" w:rsidRPr="006C2D79" w:rsidRDefault="00474A41" w:rsidP="00474A41">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A2E34CE" w14:textId="77777777" w:rsidR="00474A41" w:rsidRPr="006C2D79" w:rsidRDefault="00474A41" w:rsidP="00474A41">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49AC9901" w14:textId="77777777" w:rsidR="00474A41" w:rsidRPr="006C2D79" w:rsidRDefault="00474A41" w:rsidP="00474A41">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D7690DA" w14:textId="7EB81C34" w:rsidR="00474A41" w:rsidRPr="006C2D79" w:rsidRDefault="00474A41" w:rsidP="00474A41">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48A00510" w14:textId="77777777" w:rsidR="00474A41" w:rsidRDefault="00474A41" w:rsidP="00474A41">
      <w:pPr>
        <w:rPr>
          <w:lang w:eastAsia="zh-CN"/>
        </w:rPr>
      </w:pPr>
      <w:r>
        <w:rPr>
          <w:rFonts w:hint="eastAsia"/>
          <w:lang w:eastAsia="zh-CN"/>
        </w:rPr>
        <w:t>W</w:t>
      </w:r>
      <w:r w:rsidRPr="006C2D79">
        <w:rPr>
          <w:lang w:eastAsia="zh-CN"/>
        </w:rPr>
        <w:t xml:space="preserve">here </w:t>
      </w:r>
    </w:p>
    <w:p w14:paraId="3DEF190B" w14:textId="2AAB5991"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A65F4">
        <w:rPr>
          <w:rFonts w:eastAsia="SimSun"/>
        </w:rPr>
        <w:t xml:space="preserve"> is defined in clause 9.9.2.5 </w:t>
      </w:r>
      <w:r>
        <w:rPr>
          <w:rFonts w:hint="eastAsia"/>
          <w:lang w:eastAsia="zh-CN"/>
        </w:rPr>
        <w:t>and includes</w:t>
      </w:r>
      <w:r w:rsidRPr="003A65F4">
        <w:rPr>
          <w:rFonts w:eastAsia="SimSun"/>
        </w:rPr>
        <w:t xml:space="preserve"> all positioning frequency layers to be measured within MG,</w:t>
      </w:r>
    </w:p>
    <w:p w14:paraId="18A099DC" w14:textId="40653856" w:rsidR="00474A41" w:rsidRPr="004273D6"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A65F4">
        <w:rPr>
          <w:rFonts w:eastAsia="SimSun"/>
        </w:rPr>
        <w:t xml:space="preserve"> is defined in clause 9.9.2.7 </w:t>
      </w:r>
      <w:r>
        <w:rPr>
          <w:rFonts w:hint="eastAsia"/>
          <w:lang w:eastAsia="zh-CN"/>
        </w:rPr>
        <w:t>and includes</w:t>
      </w:r>
      <w:r w:rsidRPr="003A65F4">
        <w:rPr>
          <w:rFonts w:eastAsia="SimSun"/>
        </w:rPr>
        <w:t xml:space="preserve"> all positioning frequency layers to be measured within PPW, </w:t>
      </w:r>
    </w:p>
    <w:p w14:paraId="643B3EBF" w14:textId="587372C5"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3A65F4">
        <w:rPr>
          <w:rFonts w:eastAsia="SimSun"/>
        </w:rPr>
        <w:t xml:space="preserve"> is </w:t>
      </w:r>
      <w:r>
        <w:rPr>
          <w:rFonts w:hint="eastAsia"/>
          <w:lang w:eastAsia="zh-CN"/>
        </w:rPr>
        <w:t xml:space="preserve">the </w:t>
      </w:r>
      <w:r w:rsidRPr="003A65F4">
        <w:rPr>
          <w:rFonts w:eastAsia="SimSun"/>
        </w:rPr>
        <w:t>maximum T</w:t>
      </w:r>
      <w:r w:rsidRPr="003A65F4">
        <w:rPr>
          <w:rFonts w:eastAsia="SimSun"/>
          <w:vertAlign w:val="subscript"/>
        </w:rPr>
        <w:t>effect</w:t>
      </w:r>
      <w:r w:rsidRPr="003A65F4">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3A65F4">
        <w:rPr>
          <w:rFonts w:eastAsia="SimSun"/>
        </w:rPr>
        <w:t>among all PFLs.</w:t>
      </w:r>
    </w:p>
    <w:p w14:paraId="4FE31D92" w14:textId="77777777" w:rsidR="00474A41" w:rsidRPr="003A65F4" w:rsidRDefault="00474A41" w:rsidP="00474A41">
      <w:pPr>
        <w:rPr>
          <w:lang w:eastAsia="zh-CN"/>
        </w:rPr>
      </w:pPr>
    </w:p>
    <w:p w14:paraId="56F2515D" w14:textId="77777777" w:rsidR="00474A41" w:rsidRPr="00264F97" w:rsidRDefault="00474A41" w:rsidP="00474A4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9284922" w14:textId="3D0BF5DE"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098A69DB" w14:textId="621CDE9F"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7186F7E7" w14:textId="77777777" w:rsidR="00500336" w:rsidRPr="00500336" w:rsidRDefault="00500336" w:rsidP="00500336"/>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92"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93" w:name="_Hlk60846667"/>
      <w:r w:rsidR="002C4E5B">
        <w:t xml:space="preserve">measure and </w:t>
      </w:r>
      <w:bookmarkEnd w:id="93"/>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0704187D" w14:textId="4C22A113" w:rsidR="002D1174" w:rsidRDefault="002D1174" w:rsidP="002D117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0D7DE0C" w14:textId="03593109" w:rsidR="00A35180" w:rsidRPr="00344BF5" w:rsidRDefault="00054C98" w:rsidP="00A35180">
      <w:pPr>
        <w:pStyle w:val="B20"/>
        <w:rPr>
          <w:lang w:eastAsia="zh-CN"/>
        </w:rPr>
      </w:pPr>
      <w: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246E61A2" w14:textId="550B0CA5" w:rsidR="00A35180" w:rsidRPr="004B4713" w:rsidRDefault="00F338AE" w:rsidP="00054C98">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39A438D4" w14:textId="48BB7616" w:rsidR="00A35180" w:rsidRPr="003E490C" w:rsidRDefault="00054C98" w:rsidP="00A35180">
      <w:pPr>
        <w:pStyle w:val="B30"/>
        <w:rPr>
          <w:lang w:eastAsia="zh-CN"/>
        </w:rPr>
      </w:pPr>
      <w:r>
        <w:rPr>
          <w:bCs/>
          <w:lang w:eastAsia="zh-CN"/>
        </w:rPr>
        <w:tab/>
      </w:r>
      <w:r w:rsidR="00A35180" w:rsidRPr="00297C11">
        <w:rPr>
          <w:bCs/>
          <w:lang w:eastAsia="zh-CN"/>
        </w:rPr>
        <w:t>N</w:t>
      </w:r>
      <w:r w:rsidR="00A35180" w:rsidRPr="00297C11">
        <w:rPr>
          <w:bCs/>
          <w:vertAlign w:val="subscript"/>
          <w:lang w:eastAsia="zh-CN"/>
        </w:rPr>
        <w:t>available</w:t>
      </w:r>
      <w:r w:rsidR="00A35180" w:rsidRPr="000769BB">
        <w:rPr>
          <w:bCs/>
          <w:lang w:eastAsia="zh-CN"/>
        </w:rPr>
        <w:t xml:space="preserve"> is the number of non-dropped </w:t>
      </w:r>
      <w:r w:rsidR="00A35180" w:rsidRPr="0047772D">
        <w:rPr>
          <w:lang w:eastAsia="zh-CN"/>
        </w:rPr>
        <w:t xml:space="preserve">associated </w:t>
      </w:r>
      <w:r w:rsidR="00A35180" w:rsidRPr="00344BF5">
        <w:rPr>
          <w:lang w:eastAsia="zh-CN"/>
        </w:rPr>
        <w:t>gap occasions covering</w:t>
      </w:r>
      <w:r w:rsidR="00A35180" w:rsidRPr="00297C11">
        <w:rPr>
          <w:bCs/>
          <w:lang w:eastAsia="zh-CN"/>
        </w:rPr>
        <w:t xml:space="preserve"> PRS occasions within the window W, after further accounting for MG 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3E07B58C" w:rsidR="0085690F" w:rsidRPr="00B33084" w:rsidRDefault="0075261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00332F19">
        <w:rPr>
          <w:i/>
        </w:rPr>
        <w:t>NR-</w:t>
      </w:r>
      <w:r w:rsidR="00332F19">
        <w:rPr>
          <w:rFonts w:eastAsia="SimSun" w:hint="eastAsia"/>
          <w:i/>
          <w:lang w:val="en-US" w:eastAsia="zh-CN"/>
        </w:rPr>
        <w:t>DL-</w:t>
      </w:r>
      <w:r w:rsidR="00332F19">
        <w:rPr>
          <w:i/>
        </w:rPr>
        <w:t>TDOA-RequestLocationInformation</w:t>
      </w:r>
      <w:r w:rsidR="00332F19">
        <w:rPr>
          <w:lang w:eastAsia="zh-CN"/>
        </w:rPr>
        <w:t>.</w:t>
      </w:r>
      <w:r w:rsidR="00332F19">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Pr>
          <w:rFonts w:eastAsia="SimSun"/>
          <w:bCs/>
          <w:lang w:eastAsia="zh-CN"/>
        </w:rPr>
        <w:t xml:space="preserve"> </w:t>
      </w:r>
      <w:r w:rsidR="00332F19">
        <w:rPr>
          <w:rFonts w:eastAsia="SimSun" w:hint="eastAsia"/>
          <w:bCs/>
          <w:lang w:eastAsia="zh-CN"/>
        </w:rPr>
        <w:t xml:space="preserve">is </w:t>
      </w:r>
      <w:r w:rsidR="00332F19">
        <w:rPr>
          <w:lang w:eastAsia="zh-CN"/>
        </w:rPr>
        <w:t>equal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48CC9181" w:rsidR="00DA78EA" w:rsidRPr="00F27EB7" w:rsidRDefault="00332F19"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1290AF1" w14:textId="23F0F4F4"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E95A899" w14:textId="5802F95B" w:rsidR="00391181" w:rsidRPr="00F27EB7" w:rsidRDefault="00332F19" w:rsidP="00391181">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2E71E8C0" w14:textId="77777777" w:rsidR="00391181" w:rsidRPr="00F27EB7" w:rsidRDefault="00391181" w:rsidP="00391181">
      <w:pPr>
        <w:ind w:left="1135" w:hanging="284"/>
      </w:pPr>
      <w:r w:rsidRPr="00F27EB7">
        <w:t>-</w:t>
      </w:r>
      <w:r w:rsidRPr="00F27EB7">
        <w:tab/>
        <w:t xml:space="preserve">PRS bandwidth is within the </w:t>
      </w:r>
      <w:r>
        <w:t>active</w:t>
      </w:r>
      <w:r w:rsidRPr="00F27EB7">
        <w:t xml:space="preserve"> BWP and</w:t>
      </w:r>
    </w:p>
    <w:p w14:paraId="62FAC831" w14:textId="763A035C"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9DEF3B7" w:rsidR="00DA78EA" w:rsidRPr="00F27EB7" w:rsidRDefault="00391181" w:rsidP="0039118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092E9E3"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5EFE49B0" w:rsidR="001C4683" w:rsidRDefault="00DE4758" w:rsidP="00DE475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94" w:name="OLE_LINK23"/>
      <w:r w:rsidRPr="001C4683">
        <w:rPr>
          <w:lang w:val="en-US" w:eastAsia="zh-CN"/>
        </w:rPr>
        <w:t>across two sampling duration of N</w:t>
      </w:r>
      <w:bookmarkEnd w:id="94"/>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92"/>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69271DD6"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1808A5B8" w:rsidR="00355329" w:rsidRDefault="00332F19" w:rsidP="00E5008B">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w:t>
      </w:r>
      <w:r>
        <w:t>positioning</w:t>
      </w:r>
      <w:r>
        <w:rPr>
          <w:lang w:eastAsia="zh-CN"/>
        </w:rPr>
        <w:t xml:space="preserve"> frequency layer </w:t>
      </w:r>
      <w:r>
        <w:rPr>
          <w:i/>
          <w:iCs/>
          <w:lang w:eastAsia="zh-CN"/>
        </w:rPr>
        <w:t>i</w:t>
      </w:r>
      <w:r>
        <w:rPr>
          <w:lang w:eastAsia="zh-CN"/>
        </w:rPr>
        <w:t xml:space="preserve"> is in FR1</w:t>
      </w:r>
      <w:r>
        <w:rPr>
          <w:rFonts w:hint="eastAsia"/>
          <w:lang w:eastAsia="zh-CN"/>
        </w:rPr>
        <w:t>. I</w:t>
      </w:r>
      <w:r>
        <w:rPr>
          <w:lang w:eastAsia="zh-CN"/>
        </w:rPr>
        <w:t xml:space="preserve">f </w:t>
      </w:r>
      <w:r>
        <w:t>positioning</w:t>
      </w:r>
      <w:r>
        <w:rPr>
          <w:lang w:eastAsia="zh-CN"/>
        </w:rPr>
        <w:t xml:space="preserve"> frequency layer </w:t>
      </w:r>
      <w:r>
        <w:rPr>
          <w:i/>
          <w:iCs/>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03F0DB3D"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6AF6CCF0" w:rsidR="00DA78EA" w:rsidRPr="00F27EB7" w:rsidRDefault="00332F19" w:rsidP="003030C5">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4BE25281" w14:textId="2A9FC8A6"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483F8A1" w14:textId="1921138B" w:rsidR="00635322" w:rsidRPr="00F27EB7" w:rsidRDefault="00332F19" w:rsidP="00635322">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15E60332" w14:textId="77777777" w:rsidR="00635322" w:rsidRPr="00F27EB7" w:rsidRDefault="00635322" w:rsidP="00635322">
      <w:pPr>
        <w:pStyle w:val="B30"/>
      </w:pPr>
      <w:r w:rsidRPr="00F27EB7">
        <w:t>-</w:t>
      </w:r>
      <w:r w:rsidRPr="00F27EB7">
        <w:tab/>
        <w:t xml:space="preserve">PRS bandwidth is within the </w:t>
      </w:r>
      <w:r>
        <w:t>active</w:t>
      </w:r>
      <w:r w:rsidRPr="00F27EB7">
        <w:t xml:space="preserve"> BWP and</w:t>
      </w:r>
    </w:p>
    <w:p w14:paraId="34154C50" w14:textId="35908D5C"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4A23D2A" w14:textId="301D66EA" w:rsidR="00DA78EA" w:rsidRPr="00F27EB7" w:rsidRDefault="00635322" w:rsidP="00635322">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50231F40"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6E72AF97"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36A07377"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ECF0EAC" w:rsidR="003030C5" w:rsidRDefault="003030C5" w:rsidP="00655591"/>
    <w:p w14:paraId="72E5CEF1" w14:textId="77777777" w:rsidR="00F76BA2" w:rsidRPr="00335233" w:rsidRDefault="00F76BA2" w:rsidP="00F76BA2">
      <w:pPr>
        <w:pStyle w:val="Heading4"/>
      </w:pPr>
      <w:r w:rsidRPr="00335233">
        <w:t>9.9.3.8</w:t>
      </w:r>
      <w:r w:rsidRPr="00335233">
        <w:tab/>
        <w:t>Measurements Period Requirements with both MG and PPW</w:t>
      </w:r>
    </w:p>
    <w:p w14:paraId="7540E0CB" w14:textId="77777777" w:rsidR="00F76BA2" w:rsidRPr="00335233" w:rsidRDefault="00F76BA2" w:rsidP="00F76BA2">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54FCC5A7"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003785E4"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6D1836B8" w14:textId="77777777" w:rsidR="00F76BA2" w:rsidRPr="00335233" w:rsidRDefault="00F76BA2" w:rsidP="00F76BA2">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54F82834" w14:textId="4FC6A228" w:rsidR="00F76BA2" w:rsidRPr="00335233" w:rsidRDefault="00F76BA2" w:rsidP="00F76BA2">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4F2B48C1" w14:textId="77777777" w:rsidR="00F76BA2" w:rsidRDefault="00F76BA2" w:rsidP="00F76BA2">
      <w:pPr>
        <w:rPr>
          <w:rFonts w:eastAsia="SimSun"/>
          <w:lang w:eastAsia="zh-CN"/>
        </w:rPr>
      </w:pPr>
      <w:r w:rsidRPr="00335233">
        <w:rPr>
          <w:rFonts w:eastAsia="SimSun"/>
          <w:lang w:eastAsia="zh-CN"/>
        </w:rPr>
        <w:t>Where</w:t>
      </w:r>
    </w:p>
    <w:p w14:paraId="4A92E33D" w14:textId="3315B3AF" w:rsidR="00F76BA2" w:rsidRPr="00E6448B" w:rsidRDefault="00F76BA2"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A65F4">
        <w:rPr>
          <w:rFonts w:eastAsia="SimSun"/>
          <w:lang w:eastAsia="zh-CN"/>
        </w:rPr>
        <w:t xml:space="preserve"> is defined in clause 9.9.3.5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00246DCF" w14:textId="4603AF65"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F76BA2">
        <w:rPr>
          <w:lang w:eastAsia="zh-CN"/>
        </w:rPr>
        <w:t xml:space="preserve"> is defined in clause 9.9.3.6 </w:t>
      </w:r>
      <w:r>
        <w:rPr>
          <w:rFonts w:hint="eastAsia"/>
          <w:lang w:eastAsia="zh-CN"/>
        </w:rPr>
        <w:t>and includes</w:t>
      </w:r>
      <w:r w:rsidRPr="00F76BA2">
        <w:rPr>
          <w:lang w:eastAsia="zh-CN"/>
        </w:rPr>
        <w:t xml:space="preserve"> all </w:t>
      </w:r>
      <w:r w:rsidRPr="00F76BA2">
        <w:rPr>
          <w:noProof/>
          <w:lang w:eastAsia="zh-CN"/>
        </w:rPr>
        <w:t xml:space="preserve">positioning frequency layers to be measured within PPW, </w:t>
      </w:r>
    </w:p>
    <w:p w14:paraId="166C9EAB" w14:textId="5BBB7EBF"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F76BA2">
        <w:t xml:space="preserve"> is </w:t>
      </w:r>
      <w:r>
        <w:rPr>
          <w:rFonts w:hint="eastAsia"/>
          <w:lang w:eastAsia="zh-CN"/>
        </w:rPr>
        <w:t xml:space="preserve">the </w:t>
      </w:r>
      <w:r w:rsidRPr="00F76BA2">
        <w:t>maximum T</w:t>
      </w:r>
      <w:r w:rsidRPr="00F76BA2">
        <w:rPr>
          <w:vertAlign w:val="subscript"/>
        </w:rPr>
        <w:t>effect</w:t>
      </w:r>
      <w:r w:rsidRPr="00F76BA2">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F76BA2">
        <w:t>among all PFLs.</w:t>
      </w:r>
    </w:p>
    <w:p w14:paraId="4D6DB45F" w14:textId="77777777" w:rsidR="00F76BA2" w:rsidRPr="00084632" w:rsidRDefault="00F76BA2" w:rsidP="00F76BA2">
      <w:pPr>
        <w:rPr>
          <w:rFonts w:eastAsia="SimSun"/>
          <w:noProof/>
          <w:lang w:eastAsia="zh-CN"/>
        </w:rPr>
      </w:pPr>
    </w:p>
    <w:p w14:paraId="04AD7F82" w14:textId="77777777" w:rsidR="00F76BA2" w:rsidRPr="00264F97" w:rsidRDefault="00F76BA2" w:rsidP="00F76BA2">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F013F7F" w14:textId="525ED9DE"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DEDB77D" w14:textId="6E5504D2"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5681A16F" w14:textId="77777777" w:rsidR="00F76BA2" w:rsidRDefault="00F76BA2"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79901152" w14:textId="77777777" w:rsidR="00AF307E" w:rsidRDefault="00AF307E" w:rsidP="00AF307E">
      <w:pPr>
        <w:pStyle w:val="B10"/>
        <w:rPr>
          <w:lang w:eastAsia="zh-CN"/>
        </w:rPr>
      </w:pPr>
      <w:r>
        <w:rPr>
          <w:lang w:eastAsia="zh-CN"/>
        </w:rPr>
        <w:t>-</w:t>
      </w:r>
      <w:r>
        <w:rPr>
          <w:lang w:eastAsia="zh-CN"/>
        </w:rPr>
        <w:tab/>
        <w:t xml:space="preserve">SRS is configured on at least one of the PCell, PSCell and SCell. </w:t>
      </w:r>
    </w:p>
    <w:p w14:paraId="26F57F76" w14:textId="7898D880" w:rsidR="00AF307E" w:rsidRDefault="00AF307E" w:rsidP="00AF307E">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0E049964" w:rsidR="009D7D7C" w:rsidRDefault="00075F34" w:rsidP="009D7D7C">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D4E31B5" w:rsidR="00355329" w:rsidRPr="008A7648" w:rsidRDefault="00A31545"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56F406A1" w:rsidR="00BC606E" w:rsidRPr="00577BA1" w:rsidRDefault="00EF706A"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4A0D5C76" w14:textId="4C3AA4DE" w:rsidR="005659B2" w:rsidRPr="00344BF5" w:rsidRDefault="00B0323A" w:rsidP="005659B2">
      <w:pPr>
        <w:pStyle w:val="B20"/>
        <w:rPr>
          <w:lang w:eastAsia="zh-CN"/>
        </w:rPr>
      </w:pP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gap occasions covering the PRS occasion:</w:t>
      </w:r>
    </w:p>
    <w:p w14:paraId="7DA101AB" w14:textId="058BC7BC" w:rsidR="005659B2" w:rsidRPr="004B4713" w:rsidRDefault="00F338AE" w:rsidP="005659B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24C9F60F" w14:textId="4BCCC946" w:rsidR="005659B2" w:rsidRPr="005A5C57" w:rsidRDefault="00054C98" w:rsidP="005659B2">
      <w:pPr>
        <w:pStyle w:val="B30"/>
        <w:rPr>
          <w:lang w:eastAsia="zh-CN"/>
        </w:rPr>
      </w:pPr>
      <w:r>
        <w:rPr>
          <w:bCs/>
          <w:lang w:eastAsia="zh-CN"/>
        </w:rPr>
        <w:tab/>
      </w:r>
      <w:r w:rsidR="005659B2" w:rsidRPr="00297C11">
        <w:rPr>
          <w:bCs/>
          <w:lang w:eastAsia="zh-CN"/>
        </w:rPr>
        <w:t>N</w:t>
      </w:r>
      <w:r w:rsidR="005659B2" w:rsidRPr="00297C11">
        <w:rPr>
          <w:bCs/>
          <w:vertAlign w:val="subscript"/>
          <w:lang w:eastAsia="zh-CN"/>
        </w:rPr>
        <w:t>available</w:t>
      </w:r>
      <w:r w:rsidR="005659B2" w:rsidRPr="000769BB">
        <w:rPr>
          <w:bCs/>
          <w:lang w:eastAsia="zh-CN"/>
        </w:rPr>
        <w:t xml:space="preserve"> is the number of non-dropped </w:t>
      </w:r>
      <w:r w:rsidR="005659B2" w:rsidRPr="0047772D">
        <w:rPr>
          <w:lang w:eastAsia="zh-CN"/>
        </w:rPr>
        <w:t xml:space="preserve">associated </w:t>
      </w:r>
      <w:r w:rsidR="005659B2" w:rsidRPr="00344BF5">
        <w:rPr>
          <w:lang w:eastAsia="zh-CN"/>
        </w:rPr>
        <w:t>gap occasions covering</w:t>
      </w:r>
      <w:r w:rsidR="005659B2" w:rsidRPr="00297C11">
        <w:rPr>
          <w:bCs/>
          <w:lang w:eastAsia="zh-CN"/>
        </w:rPr>
        <w:t xml:space="preserve"> PRS </w:t>
      </w:r>
      <w:r w:rsidR="005659B2" w:rsidRPr="005A5C57">
        <w:rPr>
          <w:bCs/>
          <w:lang w:eastAsia="zh-CN"/>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00D3C200"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lang w:eastAsia="zh-CN"/>
        </w:rPr>
        <w:t xml:space="preserve">=1 if positioning frequency layer </w:t>
      </w:r>
      <w:r w:rsidR="00B0323A">
        <w:rPr>
          <w:i/>
          <w:lang w:eastAsia="zh-CN"/>
        </w:rPr>
        <w:t>i</w:t>
      </w:r>
      <w:r w:rsidR="00B0323A">
        <w:rPr>
          <w:lang w:eastAsia="zh-CN"/>
        </w:rPr>
        <w:t xml:space="preserve"> is in FR1 and  if positioning frequency layer </w:t>
      </w:r>
      <w:r w:rsidR="00B0323A">
        <w:rPr>
          <w:i/>
          <w:lang w:eastAsia="zh-CN"/>
        </w:rPr>
        <w:t>i</w:t>
      </w:r>
      <w:r w:rsidR="00B0323A">
        <w:rPr>
          <w:lang w:eastAsia="zh-CN"/>
        </w:rPr>
        <w:t xml:space="preserve"> is in FR2</w:t>
      </w:r>
      <w:r w:rsidR="00B0323A">
        <w:t>,</w:t>
      </w:r>
      <w:r w:rsidR="00B0323A">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hint="eastAsia"/>
          <w:lang w:eastAsia="zh-CN"/>
        </w:rPr>
        <w:t xml:space="preserve"> is </w:t>
      </w:r>
      <w:r w:rsidR="00B0323A">
        <w:rPr>
          <w:lang w:eastAsia="zh-CN"/>
        </w:rPr>
        <w:t xml:space="preserve">equal to the value reported </w:t>
      </w:r>
      <w:r w:rsidR="00B0323A">
        <w:rPr>
          <w:rFonts w:hint="eastAsia"/>
          <w:lang w:eastAsia="zh-CN"/>
        </w:rPr>
        <w:t xml:space="preserve">by the UE </w:t>
      </w:r>
      <w:r w:rsidR="00B0323A">
        <w:rPr>
          <w:lang w:eastAsia="zh-CN"/>
        </w:rPr>
        <w:t xml:space="preserve">in </w:t>
      </w:r>
      <w:r w:rsidR="00B0323A">
        <w:rPr>
          <w:i/>
          <w:lang w:eastAsia="zh-CN"/>
        </w:rPr>
        <w:t xml:space="preserve">supportedLowerRxBeamSweepingFactor-FR2 </w:t>
      </w:r>
      <w:r w:rsidR="00B0323A">
        <w:rPr>
          <w:lang w:eastAsia="zh-CN"/>
        </w:rPr>
        <w:t xml:space="preserve">if the UE </w:t>
      </w:r>
      <w:r w:rsidR="00B0323A">
        <w:rPr>
          <w:rFonts w:hint="eastAsia"/>
          <w:lang w:eastAsia="zh-CN"/>
        </w:rPr>
        <w:t xml:space="preserve">supports </w:t>
      </w:r>
      <w:r w:rsidR="00B0323A">
        <w:rPr>
          <w:lang w:eastAsia="zh-CN"/>
        </w:rPr>
        <w:t xml:space="preserve">the capability for the band containing positioning frequency layer i, and </w:t>
      </w:r>
      <w:r w:rsidR="00B0323A">
        <w:rPr>
          <w:rFonts w:hint="eastAsia"/>
          <w:lang w:eastAsia="zh-CN"/>
        </w:rPr>
        <w:t xml:space="preserve">the </w:t>
      </w:r>
      <w:r w:rsidR="00B0323A">
        <w:rPr>
          <w:lang w:eastAsia="zh-CN"/>
        </w:rPr>
        <w:t xml:space="preserve">LMF indicates </w:t>
      </w:r>
      <w:r w:rsidR="00B0323A">
        <w:rPr>
          <w:i/>
          <w:lang w:eastAsia="zh-CN"/>
        </w:rPr>
        <w:t xml:space="preserve">lowerRxBeamSweepingFactor-FR2 </w:t>
      </w:r>
      <w:r w:rsidR="00B0323A">
        <w:rPr>
          <w:lang w:eastAsia="zh-CN"/>
        </w:rPr>
        <w:t xml:space="preserve">in </w:t>
      </w:r>
      <w:r w:rsidR="00B0323A">
        <w:t xml:space="preserve"> </w:t>
      </w:r>
      <w:r w:rsidR="00B0323A">
        <w:rPr>
          <w:i/>
        </w:rPr>
        <w:t>NR-Multi-RTT-RequestLocationInformation</w:t>
      </w:r>
      <w:r w:rsidR="00B0323A">
        <w:rPr>
          <w:lang w:eastAsia="zh-CN"/>
        </w:rPr>
        <w:t>.</w:t>
      </w:r>
      <w:r w:rsidR="00B0323A">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bCs/>
          <w:lang w:eastAsia="zh-CN"/>
        </w:rPr>
        <w:t xml:space="preserve"> </w:t>
      </w:r>
      <w:r w:rsidR="00B0323A">
        <w:rPr>
          <w:rFonts w:eastAsia="SimSun" w:hint="eastAsia"/>
          <w:bCs/>
          <w:lang w:eastAsia="zh-CN"/>
        </w:rPr>
        <w:t xml:space="preserve">is </w:t>
      </w:r>
      <w:r w:rsidR="00B0323A">
        <w:rPr>
          <w:lang w:eastAsia="zh-CN"/>
        </w:rPr>
        <w:t>equal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B99D330" w14:textId="24F774D1" w:rsidR="00B0323A" w:rsidRDefault="00B0323A" w:rsidP="00B0323A">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4 if the UE is not capable of </w:t>
      </w:r>
      <w:r>
        <w:rPr>
          <w:i/>
          <w:iCs/>
        </w:rPr>
        <w:t>supportedDL-PRS-ProcessingSamples</w:t>
      </w:r>
      <w:r>
        <w:rPr>
          <w:rFonts w:eastAsia="SimSun" w:hint="eastAsia"/>
          <w:i/>
          <w:iCs/>
          <w:lang w:val="en-US" w:eastAsia="zh-CN"/>
        </w:rPr>
        <w:t>-RRC-CONNECTED</w:t>
      </w:r>
      <w:r>
        <w:t xml:space="preserve"> defined in [34].</w:t>
      </w:r>
    </w:p>
    <w:p w14:paraId="5DB1E3A6" w14:textId="4B43C6D9" w:rsidR="00083ED9" w:rsidRPr="0041599E" w:rsidRDefault="00B0323A" w:rsidP="00B0323A">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6115D195" w14:textId="5E7A2B72" w:rsidR="00CC3E02" w:rsidRPr="0041599E"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1D1635A5" w14:textId="149DB5C5" w:rsidR="00CC3E02" w:rsidRPr="0041599E" w:rsidRDefault="00B0323A" w:rsidP="00CC3E02">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814BFB9" w14:textId="77777777" w:rsidR="00CC3E02" w:rsidRPr="0041599E" w:rsidRDefault="00CC3E02" w:rsidP="00CC3E02">
      <w:pPr>
        <w:ind w:left="1135" w:hanging="284"/>
      </w:pPr>
      <w:r w:rsidRPr="0041599E">
        <w:t>-</w:t>
      </w:r>
      <w:r w:rsidRPr="0041599E">
        <w:tab/>
        <w:t xml:space="preserve">PRS bandwidth is within the </w:t>
      </w:r>
      <w:r>
        <w:t>active</w:t>
      </w:r>
      <w:r w:rsidRPr="0041599E">
        <w:t xml:space="preserve"> BWP and</w:t>
      </w:r>
    </w:p>
    <w:p w14:paraId="4F0C12AB" w14:textId="5D880959" w:rsidR="00CC3E02"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D350AB5" w:rsidR="00083ED9" w:rsidRPr="008A7648" w:rsidRDefault="00CC3E02" w:rsidP="00CC3E02">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B15F6DD"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3CA87DE6" w14:textId="4421922F" w:rsidR="00DE4758" w:rsidRPr="002E1F71" w:rsidRDefault="00DE4758" w:rsidP="00DE4758">
      <w:pPr>
        <w:pStyle w:val="NO"/>
        <w:rPr>
          <w:lang w:eastAsia="zh-CN"/>
        </w:rPr>
      </w:pPr>
      <w:r w:rsidRPr="002E1F71">
        <w:rPr>
          <w:rFonts w:hint="eastAsia"/>
          <w:lang w:eastAsia="zh-CN"/>
        </w:rPr>
        <w:t>N</w:t>
      </w:r>
      <w:r w:rsidRPr="002E1F71">
        <w:rPr>
          <w:lang w:eastAsia="zh-CN"/>
        </w:rPr>
        <w:t>ote:</w:t>
      </w:r>
      <w:r w:rsidR="00B73DD0">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0FF3AE9D" w:rsidR="00802860" w:rsidRDefault="00286083"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70AE76AA" w:rsidR="00802860"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17097597" w:rsidR="00802860" w:rsidRPr="00C66141"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0152F03C" w:rsidR="00802860" w:rsidRPr="00EC5A91" w:rsidRDefault="00B0323A" w:rsidP="00802860">
      <w:pPr>
        <w:pStyle w:val="B20"/>
        <w:rPr>
          <w:lang w:eastAsia="zh-CN"/>
        </w:rPr>
      </w:pPr>
      <w:r>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Pr>
          <w:lang w:eastAsia="zh-CN"/>
        </w:rPr>
        <w:t xml:space="preserve">=1 if positioning frequency layer </w:t>
      </w:r>
      <w:r>
        <w:rPr>
          <w:i/>
          <w:lang w:eastAsia="zh-CN"/>
        </w:rPr>
        <w:t>i</w:t>
      </w:r>
      <w:r>
        <w:rPr>
          <w:lang w:eastAsia="zh-CN"/>
        </w:rPr>
        <w:t xml:space="preserve"> is in FR1</w:t>
      </w:r>
      <w:r>
        <w:rPr>
          <w:rFonts w:hint="eastAsia"/>
          <w:lang w:eastAsia="zh-CN"/>
        </w:rPr>
        <w:t xml:space="preserve">. </w:t>
      </w:r>
      <w:r>
        <w:rPr>
          <w:lang w:eastAsia="zh-CN"/>
        </w:rPr>
        <w:t xml:space="preserve"> </w:t>
      </w:r>
      <w:r>
        <w:rPr>
          <w:rFonts w:hint="eastAsia"/>
          <w:lang w:eastAsia="zh-CN"/>
        </w:rPr>
        <w:t>I</w:t>
      </w:r>
      <w:r>
        <w:rPr>
          <w:lang w:eastAsia="zh-CN"/>
        </w:rPr>
        <w:t xml:space="preserve">f positioning frequency layer </w:t>
      </w:r>
      <w:r>
        <w:rPr>
          <w:i/>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t xml:space="preserve"> </w:t>
      </w:r>
      <w:r>
        <w:rPr>
          <w:i/>
        </w:rPr>
        <w:t>NR-Multi-RTT-RequestLocationInformation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202E5764"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5D6D19C" w:rsidR="003E3849" w:rsidRPr="0041599E" w:rsidRDefault="00B0323A" w:rsidP="00602371">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4 if the UE is not capable of </w:t>
      </w:r>
      <w:r>
        <w:rPr>
          <w:i/>
          <w:iCs/>
        </w:rPr>
        <w:t>supportedDL-PRS-ProcessingSamples</w:t>
      </w:r>
      <w:r>
        <w:rPr>
          <w:rFonts w:eastAsia="SimSun" w:hint="eastAsia"/>
          <w:i/>
          <w:iCs/>
          <w:lang w:val="en-US" w:eastAsia="zh-CN"/>
        </w:rPr>
        <w:t>-RRC-CONNECTED</w:t>
      </w:r>
      <w:r>
        <w:t xml:space="preserve"> defined in [34].</w:t>
      </w:r>
    </w:p>
    <w:p w14:paraId="30C87ADA" w14:textId="787AA3E0" w:rsidR="003E3849" w:rsidRPr="0041599E" w:rsidRDefault="00B0323A" w:rsidP="00602371">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29C71413" w14:textId="700B5077"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5559E462" w14:textId="21B3A448" w:rsidR="0029007D" w:rsidRPr="0041599E" w:rsidRDefault="00B0323A" w:rsidP="0029007D">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49B6861" w14:textId="77777777" w:rsidR="0029007D" w:rsidRPr="0041599E" w:rsidRDefault="0029007D" w:rsidP="0029007D">
      <w:pPr>
        <w:pStyle w:val="B30"/>
      </w:pPr>
      <w:r w:rsidRPr="0041599E">
        <w:t>-</w:t>
      </w:r>
      <w:r w:rsidRPr="0041599E">
        <w:tab/>
        <w:t xml:space="preserve">PRS bandwidth is within the </w:t>
      </w:r>
      <w:r>
        <w:t>active</w:t>
      </w:r>
      <w:r w:rsidRPr="0041599E">
        <w:t xml:space="preserve"> BWP and</w:t>
      </w:r>
    </w:p>
    <w:p w14:paraId="090036D8" w14:textId="09B8BDE8"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6844BBA2" w:rsidR="003E3849" w:rsidRPr="00F27EB7" w:rsidRDefault="0029007D" w:rsidP="0029007D">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5D63246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6299D3D3"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67A8092" w:rsidR="00980E3D" w:rsidRDefault="00980E3D" w:rsidP="00980E3D">
      <w:pPr>
        <w:rPr>
          <w:lang w:eastAsia="zh-CN"/>
        </w:rPr>
      </w:pPr>
    </w:p>
    <w:p w14:paraId="2496FB29" w14:textId="77777777" w:rsidR="003B3F81" w:rsidRPr="005B7DC9" w:rsidRDefault="003B3F81" w:rsidP="003B3F81">
      <w:pPr>
        <w:pStyle w:val="Heading4"/>
      </w:pPr>
      <w:r w:rsidRPr="005B7DC9">
        <w:t>9.9.4.8</w:t>
      </w:r>
      <w:r w:rsidRPr="005B7DC9">
        <w:tab/>
        <w:t>Measurements Period Requirements with both MG and PPW</w:t>
      </w:r>
    </w:p>
    <w:p w14:paraId="4F2E1322" w14:textId="77777777" w:rsidR="003B3F81" w:rsidRPr="005B7DC9" w:rsidRDefault="003B3F81" w:rsidP="003B3F81">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35A0E4E1"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78796A4B"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64EFC84A" w14:textId="77777777" w:rsidR="003B3F81" w:rsidRPr="005B7DC9" w:rsidRDefault="003B3F81" w:rsidP="003B3F81">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5DE3A143" w14:textId="1AB659C8" w:rsidR="003B3F81" w:rsidRPr="005B7DC9" w:rsidRDefault="003B3F81" w:rsidP="003B3F81">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00AE7424" w14:textId="77777777" w:rsidR="003B3F81" w:rsidRDefault="003B3F81" w:rsidP="003B3F81">
      <w:pPr>
        <w:rPr>
          <w:rFonts w:eastAsia="SimSun"/>
          <w:lang w:eastAsia="zh-CN"/>
        </w:rPr>
      </w:pPr>
      <w:r w:rsidRPr="005B7DC9">
        <w:rPr>
          <w:rFonts w:eastAsia="SimSun"/>
          <w:lang w:eastAsia="zh-CN"/>
        </w:rPr>
        <w:t>Where</w:t>
      </w:r>
    </w:p>
    <w:p w14:paraId="3FAA32AA" w14:textId="0596E760" w:rsidR="003B3F81" w:rsidRPr="00E6448B" w:rsidRDefault="003B3F81"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A65F4">
        <w:rPr>
          <w:rFonts w:eastAsia="SimSun"/>
          <w:lang w:eastAsia="zh-CN"/>
        </w:rPr>
        <w:t xml:space="preserve"> is defined in clause 9.9.4.5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7F667654" w14:textId="0E1DD693" w:rsidR="003B3F81" w:rsidRDefault="003B3F81" w:rsidP="003A65F4">
      <w:pPr>
        <w:pStyle w:val="B1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A65F4">
        <w:rPr>
          <w:rFonts w:eastAsia="SimSun"/>
          <w:lang w:eastAsia="zh-CN"/>
        </w:rPr>
        <w:t xml:space="preserve"> is defined in clause 9.9.4.6 </w:t>
      </w:r>
      <w:r>
        <w:rPr>
          <w:rFonts w:hint="eastAsia"/>
          <w:lang w:eastAsia="zh-CN"/>
        </w:rPr>
        <w:t>and includes</w:t>
      </w:r>
      <w:r w:rsidRPr="003A65F4">
        <w:rPr>
          <w:rFonts w:eastAsia="SimSun"/>
          <w:lang w:eastAsia="zh-CN"/>
        </w:rPr>
        <w:t xml:space="preserve"> all </w:t>
      </w:r>
      <w:r w:rsidRPr="003A65F4">
        <w:rPr>
          <w:rFonts w:eastAsia="SimSun"/>
          <w:noProof/>
          <w:lang w:eastAsia="zh-CN"/>
        </w:rPr>
        <w:t>positioning frequency layers to be measured within PPW</w:t>
      </w:r>
      <w:r>
        <w:rPr>
          <w:rFonts w:hint="eastAsia"/>
          <w:noProof/>
          <w:lang w:eastAsia="zh-CN"/>
        </w:rPr>
        <w:t>,</w:t>
      </w:r>
    </w:p>
    <w:p w14:paraId="18D66044" w14:textId="287C5029" w:rsidR="003B3F81" w:rsidRPr="00264F97" w:rsidRDefault="003B3F81" w:rsidP="003B3F81">
      <w:pPr>
        <w:pStyle w:val="B1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7337CBF8" w14:textId="77777777" w:rsidR="003B3F81" w:rsidRPr="00C56A0B" w:rsidRDefault="003B3F81" w:rsidP="003B3F81">
      <w:pPr>
        <w:rPr>
          <w:noProof/>
          <w:lang w:eastAsia="zh-CN"/>
        </w:rPr>
      </w:pPr>
    </w:p>
    <w:p w14:paraId="3E98DCEF" w14:textId="77777777" w:rsidR="003B3F81" w:rsidRPr="00264F97" w:rsidRDefault="003B3F81" w:rsidP="003B3F8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9608FC6" w14:textId="13F013CC"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8785554" w14:textId="7931E191"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3934B02D" w14:textId="77777777" w:rsidR="003B3F81" w:rsidRPr="007C6276" w:rsidRDefault="003B3F81"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0E7C919A" w:rsidR="00D52569" w:rsidRPr="00102254" w:rsidRDefault="00942F1E"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Default="003078C3" w:rsidP="003078C3">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5A242A10" w14:textId="63FF9CB4" w:rsidR="00294744" w:rsidRDefault="003078C3" w:rsidP="003078C3">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10.1.38.2.</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95"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95"/>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195B7702"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0E451F02" w14:textId="36F6C965" w:rsidR="00D52569" w:rsidRDefault="00D52569" w:rsidP="009323E2"/>
    <w:p w14:paraId="2903FCE2" w14:textId="77777777" w:rsidR="003B3F81" w:rsidRDefault="003B3F81" w:rsidP="003B3F81">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4990AF9" w14:textId="19092719" w:rsidR="003B3F81" w:rsidRDefault="003B3F81" w:rsidP="003B3F81">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2B3846E1" w14:textId="77777777" w:rsidR="003B3F81" w:rsidRDefault="003B3F81"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1BBA3B9D" w:rsidR="00AF307E" w:rsidRDefault="00673676" w:rsidP="00AF307E">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4F83263D" w14:textId="77777777" w:rsidR="00673676" w:rsidRPr="002F372D" w:rsidRDefault="00673676"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96"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96"/>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97" w:name="OLE_LINK39"/>
      <w:bookmarkStart w:id="98" w:name="OLE_LINK40"/>
      <w:r>
        <w:t>-</w:t>
      </w:r>
      <w:r>
        <w:tab/>
      </w:r>
      <w:bookmarkEnd w:id="97"/>
      <w:bookmarkEnd w:id="98"/>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03B20F77" w:rsidR="008C5F78" w:rsidRPr="008C5F78" w:rsidRDefault="00494470" w:rsidP="008C5F78">
      <w:pPr>
        <w:rPr>
          <w:rFonts w:eastAsiaTheme="minorEastAsia"/>
          <w:lang w:eastAsia="zh-CN"/>
        </w:rPr>
      </w:pPr>
      <w:r w:rsidRPr="009120E2">
        <w:rPr>
          <w:rFonts w:eastAsia="Malgun Gothic"/>
          <w:lang w:eastAsia="zh-CN"/>
        </w:rPr>
        <w:t>For each FR2 band, UE is</w:t>
      </w:r>
      <w:r w:rsidRPr="009120E2">
        <w:rPr>
          <w:rFonts w:eastAsia="Malgun Gothic" w:hint="eastAsia"/>
          <w:lang w:eastAsia="zh-CN"/>
        </w:rPr>
        <w:t xml:space="preserve"> only</w:t>
      </w:r>
      <w:r w:rsidRPr="009120E2">
        <w:rPr>
          <w:rFonts w:eastAsia="Malgun Gothic"/>
          <w:lang w:eastAsia="zh-CN"/>
        </w:rPr>
        <w:t xml:space="preserve"> required to measure neighbour cell CSI-RS on </w:t>
      </w:r>
      <w:r w:rsidRPr="009120E2">
        <w:rPr>
          <w:rFonts w:eastAsia="Malgun Gothic" w:hint="eastAsia"/>
          <w:lang w:eastAsia="zh-CN"/>
        </w:rPr>
        <w:t>the</w:t>
      </w:r>
      <w:r w:rsidRPr="009120E2">
        <w:rPr>
          <w:rFonts w:eastAsia="Malgun Gothic"/>
          <w:lang w:eastAsia="zh-CN"/>
        </w:rPr>
        <w:t xml:space="preserve"> CSI-RS layer, whose associated SSB </w:t>
      </w:r>
      <w:r>
        <w:rPr>
          <w:rFonts w:eastAsia="Malgun Gothic"/>
          <w:lang w:eastAsia="zh-CN"/>
        </w:rPr>
        <w:t>is</w:t>
      </w:r>
      <w:r w:rsidRPr="009120E2">
        <w:rPr>
          <w:rFonts w:eastAsia="Malgun Gothic"/>
          <w:lang w:eastAsia="zh-CN"/>
        </w:rPr>
        <w:t xml:space="preserve"> on the same SSB layer as the one where UE is required to measure neighbour cell SSB</w:t>
      </w:r>
      <w:r w:rsidRPr="009120E2">
        <w:rPr>
          <w:rFonts w:eastAsia="Malgun Gothic" w:hint="eastAsia"/>
          <w:lang w:eastAsia="zh-CN"/>
        </w:rPr>
        <w:t>.</w:t>
      </w:r>
    </w:p>
    <w:p w14:paraId="6F1CD1AF" w14:textId="0A66A7D1" w:rsidR="008C5F78" w:rsidRDefault="008C5F78">
      <w:pPr>
        <w:pStyle w:val="Heading4"/>
      </w:pPr>
      <w:bookmarkStart w:id="99" w:name="_Hlk52202736"/>
      <w:r>
        <w:t>9.10.2.4</w:t>
      </w:r>
      <w:r>
        <w:tab/>
        <w:t>Measurement Reporting Requirements</w:t>
      </w:r>
    </w:p>
    <w:p w14:paraId="101342D0" w14:textId="6107E946" w:rsidR="00AF307E" w:rsidRDefault="001677BB" w:rsidP="00AF307E">
      <w:pPr>
        <w:rPr>
          <w:lang w:eastAsia="ja-JP"/>
        </w:rPr>
      </w:pPr>
      <w:r w:rsidRPr="00A43EF1">
        <w:rPr>
          <w:lang w:eastAsia="ja-JP"/>
        </w:rPr>
        <w:t xml:space="preserve">Note: The UE is not required to report CSI-RS based L3 measurements when </w:t>
      </w:r>
      <w:r w:rsidRPr="00A43EF1">
        <w:rPr>
          <w:lang w:eastAsia="zh-CN"/>
        </w:rPr>
        <w:t>the</w:t>
      </w:r>
      <w:r w:rsidRPr="00A43EF1">
        <w:t xml:space="preserve"> timing offset between the reference measurement timing and the target CSI-RS in one layer is larger than one CP</w:t>
      </w:r>
      <w:r w:rsidRPr="00A43EF1">
        <w:rPr>
          <w:lang w:eastAsia="ja-JP"/>
        </w:rPr>
        <w:t xml:space="preserve">. If the UE reports CSI-RS based L3 </w:t>
      </w:r>
      <w:r w:rsidRPr="00A43EF1">
        <w:rPr>
          <w:rFonts w:cs="v4.2.0"/>
        </w:rPr>
        <w:t>measurements</w:t>
      </w:r>
      <w:r w:rsidRPr="00A43EF1">
        <w:t xml:space="preserve"> when the timing offset exceeds one CP</w:t>
      </w:r>
      <w:r w:rsidRPr="00A43EF1">
        <w:rPr>
          <w:lang w:eastAsia="ja-JP"/>
        </w:rPr>
        <w:t xml:space="preserve">, the UE </w:t>
      </w:r>
      <w:r>
        <w:rPr>
          <w:lang w:eastAsia="ja-JP"/>
        </w:rPr>
        <w:t>is</w:t>
      </w:r>
      <w:r w:rsidRPr="00A43EF1">
        <w:rPr>
          <w:lang w:eastAsia="ja-JP"/>
        </w:rPr>
        <w:t xml:space="preserve"> not </w:t>
      </w:r>
      <w:r>
        <w:rPr>
          <w:lang w:eastAsia="ja-JP"/>
        </w:rPr>
        <w:t xml:space="preserve">required to </w:t>
      </w:r>
      <w:r w:rsidRPr="00A43EF1">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100" w:name="OLE_LINK63"/>
      <w:bookmarkStart w:id="101" w:name="OLE_LINK64"/>
      <w:r w:rsidR="002414D1">
        <w:t>T</w:t>
      </w:r>
      <w:r w:rsidR="002414D1">
        <w:rPr>
          <w:vertAlign w:val="subscript"/>
        </w:rPr>
        <w:t>CSI-RS_SFN_intra</w:t>
      </w:r>
      <w:bookmarkEnd w:id="100"/>
      <w:bookmarkEnd w:id="101"/>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340FF5"/>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340FF5"/>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1F8A6C90" w14:textId="6AFFAE16" w:rsidR="001323F8" w:rsidRDefault="00113918"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340FF5">
      <w:pPr>
        <w:pStyle w:val="B10"/>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340FF5">
      <w:pPr>
        <w:pStyle w:val="B10"/>
        <w:rPr>
          <w:u w:val="single"/>
          <w:lang w:eastAsia="zh-CN"/>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1F507C46" w14:textId="77777777" w:rsidR="001323F8" w:rsidRPr="00531D2C" w:rsidRDefault="001323F8" w:rsidP="001323F8">
      <w:pPr>
        <w:pStyle w:val="B20"/>
        <w:rPr>
          <w:lang w:eastAsia="zh-CN"/>
        </w:rPr>
      </w:pPr>
      <w:r w:rsidRPr="00531D2C">
        <w:rPr>
          <w:lang w:eastAsia="zh-CN"/>
        </w:rPr>
        <w:t>For a window W of duration max(</w:t>
      </w:r>
      <w:r w:rsidRPr="00E4635C">
        <w:rPr>
          <w:rFonts w:ascii="Arial" w:eastAsiaTheme="minorEastAsia"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 xml:space="preserve">MGRP_max), where MGRP max is the maximum MGRP across all configured per-UE MG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6DBC3FC0" w14:textId="02D453C1" w:rsidR="001323F8" w:rsidRPr="00531D2C" w:rsidRDefault="001323F8" w:rsidP="001323F8">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CSI-RS resources</w:t>
      </w:r>
      <w:r w:rsidRPr="00531D2C">
        <w:rPr>
          <w:lang w:eastAsia="zh-CN"/>
        </w:rPr>
        <w:t xml:space="preserve"> within the window, </w:t>
      </w:r>
      <w:r>
        <w:rPr>
          <w:lang w:eastAsia="zh-CN"/>
        </w:rPr>
        <w:t xml:space="preserve">including those overlapped </w:t>
      </w:r>
      <w:r w:rsidRPr="00531D2C">
        <w:rPr>
          <w:lang w:eastAsia="zh-CN"/>
        </w:rPr>
        <w:t>with other MG occasions within the window, and</w:t>
      </w:r>
    </w:p>
    <w:p w14:paraId="69E69D09" w14:textId="77777777" w:rsidR="001323F8" w:rsidRPr="00531D2C" w:rsidRDefault="001323F8" w:rsidP="001323F8">
      <w:pPr>
        <w:pStyle w:val="B30"/>
        <w:rPr>
          <w:lang w:eastAsia="zh-CN"/>
        </w:rPr>
      </w:pPr>
      <w:r w:rsidRPr="00531D2C">
        <w:rPr>
          <w:lang w:eastAsia="zh-CN"/>
        </w:rPr>
        <w:t>N</w:t>
      </w:r>
      <w:r w:rsidRPr="00531D2C">
        <w:rPr>
          <w:vertAlign w:val="subscript"/>
          <w:lang w:eastAsia="zh-CN"/>
        </w:rPr>
        <w:t>available</w:t>
      </w:r>
      <w:r w:rsidRPr="00531D2C">
        <w:rPr>
          <w:lang w:eastAsia="zh-CN"/>
        </w:rPr>
        <w:t xml:space="preserve"> is the number of </w:t>
      </w:r>
      <w:r>
        <w:rPr>
          <w:lang w:eastAsia="zh-CN"/>
        </w:rPr>
        <w:t>CSI-RS resources</w:t>
      </w:r>
      <w:r w:rsidRPr="00531D2C">
        <w:rPr>
          <w:lang w:eastAsia="zh-CN"/>
        </w:rPr>
        <w:t xml:space="preserve"> that are not overlapped with any other </w:t>
      </w:r>
      <w:r>
        <w:rPr>
          <w:lang w:eastAsia="zh-CN"/>
        </w:rPr>
        <w:t xml:space="preserve">non-dropped </w:t>
      </w:r>
      <w:r w:rsidRPr="00531D2C">
        <w:rPr>
          <w:lang w:eastAsia="zh-CN"/>
        </w:rPr>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5B2BBA"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078D003E" w:rsidR="00657388" w:rsidRPr="00F20629" w:rsidRDefault="001677BB" w:rsidP="00657388">
      <w:pPr>
        <w:rPr>
          <w:lang w:eastAsia="zh-CN"/>
        </w:rPr>
      </w:pPr>
      <w:r w:rsidRPr="000A4CA5">
        <w:t xml:space="preserve">When TDD intra-band carrier aggregation is performed, the scheduling restrictions due to a given serving cell also apply to all other serving cells in the same band </w:t>
      </w:r>
      <w:r w:rsidRPr="000A4CA5">
        <w:rPr>
          <w:lang w:val="en-US"/>
        </w:rPr>
        <w:t>on the symbols</w:t>
      </w:r>
      <w:r w:rsidRPr="000A4CA5">
        <w:t xml:space="preserve"> that fully or partially overlap with the aforementioned restricted symbols.</w:t>
      </w:r>
    </w:p>
    <w:p w14:paraId="58B60017" w14:textId="5D74ABAD" w:rsidR="002117CC" w:rsidRPr="00401468" w:rsidRDefault="00BE1901" w:rsidP="00401468">
      <w:pPr>
        <w:rPr>
          <w:i/>
          <w:iCs/>
        </w:rPr>
      </w:pPr>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configured on the non-contiguous CC(s) in the same band.</w:t>
      </w: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2A586ACC" w:rsidR="00E03F0A" w:rsidRPr="009C5807" w:rsidRDefault="001677BB" w:rsidP="00E03F0A">
      <w:pPr>
        <w:rPr>
          <w:rFonts w:eastAsia="MS Mincho"/>
          <w:lang w:val="en-US" w:eastAsia="ja-JP"/>
        </w:rPr>
      </w:pPr>
      <w:r w:rsidRPr="00EF0EE3">
        <w:rPr>
          <w:lang w:val="en-US"/>
        </w:rPr>
        <w:t>When intra</w:t>
      </w:r>
      <w:r w:rsidRPr="00EF0EE3">
        <w:rPr>
          <w:rFonts w:eastAsia="MS Mincho"/>
          <w:lang w:val="en-US" w:eastAsia="ja-JP"/>
        </w:rPr>
        <w:t>-</w:t>
      </w:r>
      <w:r w:rsidRPr="00EF0EE3">
        <w:rPr>
          <w:lang w:val="en-US"/>
        </w:rPr>
        <w:t>band carrier aggregation in FR2 is perfo</w:t>
      </w:r>
      <w:r w:rsidRPr="00EF0EE3">
        <w:rPr>
          <w:rFonts w:eastAsia="MS Mincho"/>
          <w:lang w:val="en-US" w:eastAsia="ja-JP"/>
        </w:rPr>
        <w:t>r</w:t>
      </w:r>
      <w:r w:rsidRPr="00EF0EE3">
        <w:rPr>
          <w:lang w:val="en-US"/>
        </w:rPr>
        <w:t>med, the scheduling restrictions due to a given serving cell also apply to all other serving cells in the same band on the symbols</w:t>
      </w:r>
      <w:r w:rsidRPr="00EF0EE3">
        <w:t xml:space="preserve"> that fully or partially overlap with aforementioned restricted symbols</w:t>
      </w:r>
      <w:r w:rsidRPr="00EF0EE3">
        <w:rPr>
          <w:lang w:val="en-US"/>
        </w:rPr>
        <w:t>.</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02"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474F0DE2" w:rsidR="002414D1" w:rsidRDefault="00532169" w:rsidP="002414D1">
      <w:pPr>
        <w:rPr>
          <w:lang w:eastAsia="ja-JP"/>
        </w:rPr>
      </w:pPr>
      <w:r w:rsidRPr="00BF0150">
        <w:rPr>
          <w:lang w:eastAsia="ja-JP"/>
        </w:rPr>
        <w:t xml:space="preserve">Note: The UE is not required to report CSI-RS based L3 measurements when </w:t>
      </w:r>
      <w:r w:rsidRPr="00BF0150">
        <w:rPr>
          <w:lang w:eastAsia="zh-CN"/>
        </w:rPr>
        <w:t>the</w:t>
      </w:r>
      <w:r w:rsidRPr="00BF0150">
        <w:t xml:space="preserve"> timing offset between the reference measurement timing and the target CSI-RS in one layer is larger than one CP</w:t>
      </w:r>
      <w:r w:rsidRPr="00BF0150">
        <w:rPr>
          <w:lang w:eastAsia="ja-JP"/>
        </w:rPr>
        <w:t xml:space="preserve">. If the UE reports CSI-RS based L3 </w:t>
      </w:r>
      <w:r w:rsidRPr="00BF0150">
        <w:rPr>
          <w:rFonts w:cs="v4.2.0"/>
        </w:rPr>
        <w:t>measurements</w:t>
      </w:r>
      <w:r w:rsidRPr="00BF0150">
        <w:t xml:space="preserve"> when the timing offset exceeds one CP</w:t>
      </w:r>
      <w:r w:rsidRPr="00BF0150">
        <w:rPr>
          <w:lang w:eastAsia="ja-JP"/>
        </w:rPr>
        <w:t xml:space="preserve">, the UE </w:t>
      </w:r>
      <w:r>
        <w:rPr>
          <w:lang w:eastAsia="ja-JP"/>
        </w:rPr>
        <w:t>is</w:t>
      </w:r>
      <w:r w:rsidRPr="00BF0150">
        <w:rPr>
          <w:lang w:eastAsia="ja-JP"/>
        </w:rPr>
        <w:t xml:space="preserve"> not </w:t>
      </w:r>
      <w:r>
        <w:rPr>
          <w:lang w:eastAsia="ja-JP"/>
        </w:rPr>
        <w:t xml:space="preserve">required to </w:t>
      </w:r>
      <w:r w:rsidRPr="00BF0150">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103"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103"/>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104"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04"/>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5" w:name="OLE_LINK91"/>
      <w:bookmarkStart w:id="106" w:name="OLE_LINK92"/>
      <w:bookmarkStart w:id="107" w:name="OLE_LINK93"/>
      <w:r w:rsidRPr="00885F53">
        <w:rPr>
          <w:lang w:val="en-US"/>
        </w:rPr>
        <w:tab/>
      </w:r>
      <w:bookmarkStart w:id="108" w:name="_Hlk49352134"/>
      <w:bookmarkStart w:id="109" w:name="OLE_LINK129"/>
      <w:r w:rsidRPr="00885F53">
        <w:t>T</w:t>
      </w:r>
      <w:r w:rsidRPr="00885F53">
        <w:rPr>
          <w:vertAlign w:val="subscript"/>
        </w:rPr>
        <w:t>PSS/SSS_sync</w:t>
      </w:r>
      <w:r w:rsidRPr="00885F53">
        <w:t xml:space="preserve"> is the time period used in PSS/SSS detection</w:t>
      </w:r>
      <w:r>
        <w:t xml:space="preserve"> </w:t>
      </w:r>
      <w:bookmarkEnd w:id="108"/>
      <w:bookmarkEnd w:id="109"/>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105"/>
    <w:bookmarkEnd w:id="106"/>
    <w:bookmarkEnd w:id="107"/>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10" w:name="OLE_LINK82"/>
      <w:r w:rsidR="007811D7">
        <w:t>5</w:t>
      </w:r>
      <w:r w:rsidR="007811D7" w:rsidRPr="00F1114A">
        <w:rPr>
          <w:rFonts w:cs="Arial"/>
          <w:szCs w:val="18"/>
        </w:rPr>
        <w:sym w:font="Symbol" w:char="F0B4"/>
      </w:r>
      <w:r w:rsidR="007811D7">
        <w:t>N</w:t>
      </w:r>
      <w:bookmarkEnd w:id="110"/>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11" w:name="OLE_LINK95"/>
      <w:r w:rsidRPr="00885F53">
        <w:t>ccording to CSSF</w:t>
      </w:r>
      <w:r w:rsidRPr="00885F53">
        <w:rPr>
          <w:vertAlign w:val="subscript"/>
        </w:rPr>
        <w:t xml:space="preserve">within_gap,i </w:t>
      </w:r>
      <w:r w:rsidRPr="00885F53">
        <w:t xml:space="preserve">in clause 9.1.5 </w:t>
      </w:r>
      <w:bookmarkEnd w:id="111"/>
      <w:r w:rsidRPr="00885F53">
        <w:t>for measurement conducted within measurement gaps.</w:t>
      </w:r>
    </w:p>
    <w:p w14:paraId="23E03462" w14:textId="66191030" w:rsidR="00E927CC" w:rsidRPr="00C61CAB" w:rsidRDefault="00382781" w:rsidP="00E927CC">
      <w:pPr>
        <w:pStyle w:val="B10"/>
        <w:rPr>
          <w:lang w:eastAsia="zh-CN"/>
        </w:rPr>
      </w:pPr>
      <w:r w:rsidRPr="00EC5A91">
        <w:rPr>
          <w:lang w:eastAsia="zh-CN"/>
        </w:rPr>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w:t>
      </w:r>
      <w:r w:rsidR="00E927CC" w:rsidRPr="00C61CAB">
        <w:rPr>
          <w:lang w:eastAsia="zh-CN"/>
        </w:rPr>
        <w:t xml:space="preserve">a CSI-RS frequency layer to be measured within the associated measurement gap which is defined as </w:t>
      </w:r>
      <w:r w:rsidR="00E927CC" w:rsidRPr="00C61CAB">
        <w:t>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rPr>
          <w:lang w:eastAsia="zh-CN"/>
        </w:rPr>
      </w:pPr>
      <w:r w:rsidRPr="007C6276">
        <w:rPr>
          <w:lang w:eastAsia="zh-CN"/>
        </w:rPr>
        <w:t>-</w:t>
      </w:r>
      <w:r w:rsidRPr="00EC5A91">
        <w:rPr>
          <w:lang w:eastAsia="zh-CN"/>
        </w:rPr>
        <w:tab/>
      </w:r>
      <w:r w:rsidR="00E927CC" w:rsidRPr="00C61CAB">
        <w:rPr>
          <w:lang w:eastAsia="zh-CN"/>
        </w:rPr>
        <w:t>For a window W of duration max(CSI-RS period,  MGRP_max)</w:t>
      </w:r>
      <w:r w:rsidR="00E927CC" w:rsidRPr="00C61CAB">
        <w:rPr>
          <w:u w:val="single"/>
          <w:lang w:eastAsia="zh-CN"/>
        </w:rPr>
        <w:t>,</w:t>
      </w:r>
      <w:r w:rsidR="00E927CC" w:rsidRPr="00C61CAB">
        <w:rPr>
          <w:lang w:eastAsia="zh-CN"/>
        </w:rPr>
        <w:t xml:space="preserve"> where MGRP max is the maximum MGRP across all configured per-UE MG and per-FR MG within the same FR as the CSI-RS frequency layer, and starting at the beginning of any gap occasions covering the CSI-RS resources.: </w:t>
      </w:r>
    </w:p>
    <w:p w14:paraId="074EC052" w14:textId="61127B51" w:rsidR="00E927CC" w:rsidRPr="00C61CAB" w:rsidRDefault="00C8361D" w:rsidP="00E927CC">
      <w:pPr>
        <w:pStyle w:val="B30"/>
        <w:rPr>
          <w:lang w:eastAsia="zh-CN"/>
        </w:rPr>
      </w:pPr>
      <w:r w:rsidRPr="007C6276">
        <w:rPr>
          <w:lang w:eastAsia="zh-CN"/>
        </w:rPr>
        <w:t>-</w:t>
      </w:r>
      <w:r w:rsidRPr="00EC5A91">
        <w:rPr>
          <w:lang w:eastAsia="zh-CN"/>
        </w:rPr>
        <w:tab/>
      </w:r>
      <w:r w:rsidRPr="00C61CAB">
        <w:t>N</w:t>
      </w:r>
      <w:r w:rsidRPr="00C61CAB">
        <w:rPr>
          <w:vertAlign w:val="subscript"/>
        </w:rPr>
        <w:t>total</w:t>
      </w:r>
      <w:r w:rsidRPr="00C61CAB">
        <w:t xml:space="preserve"> is the total number of associated gap occasions covering CSI-RS resources within the window, </w:t>
      </w:r>
      <w:r w:rsidRPr="00C61CAB">
        <w:rPr>
          <w:bCs/>
          <w:lang w:eastAsia="zh-CN"/>
        </w:rPr>
        <w:t xml:space="preserve">including </w:t>
      </w:r>
      <w:r w:rsidRPr="004B3EE9">
        <w:rPr>
          <w:bCs/>
          <w:lang w:eastAsia="zh-CN"/>
        </w:rPr>
        <w:t>both</w:t>
      </w:r>
      <w:r w:rsidRPr="00C61CAB">
        <w:rPr>
          <w:bCs/>
          <w:lang w:eastAsia="zh-CN"/>
        </w:rPr>
        <w:t xml:space="preserve"> </w:t>
      </w:r>
      <w:r>
        <w:rPr>
          <w:lang w:eastAsia="zh-CN"/>
        </w:rPr>
        <w:t>dropped and non-dropped instances of the associated measurement gap</w:t>
      </w:r>
      <w:r w:rsidRPr="00C61CAB">
        <w:t xml:space="preserve"> within the window, and</w:t>
      </w:r>
    </w:p>
    <w:p w14:paraId="7334CF3F" w14:textId="6F37A127" w:rsidR="00E927CC"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available</w:t>
      </w:r>
      <w:r w:rsidR="00E927CC" w:rsidRPr="00C61CAB">
        <w:t xml:space="preserve"> is the number of </w:t>
      </w:r>
      <w:r w:rsidR="00E927CC" w:rsidRPr="00C61CAB">
        <w:rPr>
          <w:bCs/>
          <w:lang w:eastAsia="zh-CN"/>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102"/>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Default="009A722D" w:rsidP="008840A4"/>
    <w:p w14:paraId="3420310A" w14:textId="77777777" w:rsidR="008840A4" w:rsidRDefault="008840A4" w:rsidP="008840A4">
      <w:pPr>
        <w:pStyle w:val="Heading2"/>
        <w:rPr>
          <w:lang w:eastAsia="zh-CN"/>
        </w:rPr>
      </w:pPr>
      <w:r>
        <w:t>9.10</w:t>
      </w:r>
      <w:r>
        <w:rPr>
          <w:lang w:val="en-US" w:eastAsia="zh-CN"/>
        </w:rPr>
        <w:t>D</w:t>
      </w:r>
      <w:r>
        <w:tab/>
        <w:t>CSI-RS based L3 measurements</w:t>
      </w:r>
      <w:r>
        <w:rPr>
          <w:rFonts w:hint="eastAsia"/>
          <w:lang w:eastAsia="zh-CN"/>
        </w:rPr>
        <w:t xml:space="preserve"> for ATG</w:t>
      </w:r>
    </w:p>
    <w:p w14:paraId="52061D2E" w14:textId="77777777" w:rsidR="008840A4" w:rsidRDefault="008840A4" w:rsidP="002F5803">
      <w:pPr>
        <w:pStyle w:val="Heading3"/>
      </w:pPr>
      <w:r>
        <w:t>9.10</w:t>
      </w:r>
      <w:r>
        <w:rPr>
          <w:lang w:val="en-US" w:eastAsia="zh-CN"/>
        </w:rPr>
        <w:t>D</w:t>
      </w:r>
      <w:r>
        <w:t>.</w:t>
      </w:r>
      <w:r>
        <w:rPr>
          <w:rFonts w:hint="eastAsia"/>
          <w:lang w:eastAsia="zh-CN"/>
        </w:rPr>
        <w:t>1</w:t>
      </w:r>
      <w:r>
        <w:tab/>
        <w:t>Introduction</w:t>
      </w:r>
    </w:p>
    <w:p w14:paraId="4F9A51AA" w14:textId="77777777" w:rsidR="008840A4" w:rsidRDefault="008840A4" w:rsidP="008840A4">
      <w:r>
        <w:t xml:space="preserve">This clause contains general requirements on the </w:t>
      </w:r>
      <w:r>
        <w:rPr>
          <w:rFonts w:hint="eastAsia"/>
          <w:lang w:eastAsia="zh-CN"/>
        </w:rPr>
        <w:t xml:space="preserve">ATG </w:t>
      </w:r>
      <w:r>
        <w:t>UE regarding CSI-RS based measurement reporting in RRC_CONNECTED state. The requirements are split in intra-frequency and inter-frequency measurements requirements.</w:t>
      </w:r>
      <w:r>
        <w:rPr>
          <w:lang w:eastAsia="ja-JP" w:bidi="hi-IN"/>
        </w:rPr>
        <w:t xml:space="preserve">  </w:t>
      </w:r>
    </w:p>
    <w:p w14:paraId="6E3BCC6F" w14:textId="77777777" w:rsidR="008840A4" w:rsidRDefault="008840A4" w:rsidP="008840A4">
      <w:pPr>
        <w:rPr>
          <w:lang w:eastAsia="zh-CN"/>
        </w:rPr>
      </w:pPr>
      <w:r>
        <w:rPr>
          <w:lang w:eastAsia="zh-CN"/>
        </w:rPr>
        <w:t>The requirements in this clause apply, provided:</w:t>
      </w:r>
    </w:p>
    <w:p w14:paraId="071EAAD3" w14:textId="77777777" w:rsidR="008840A4" w:rsidRDefault="008840A4" w:rsidP="008840A4">
      <w:pPr>
        <w:pStyle w:val="B10"/>
        <w:rPr>
          <w:lang w:eastAsia="zh-CN"/>
        </w:rPr>
      </w:pPr>
      <w:r>
        <w:rPr>
          <w:lang w:eastAsia="zh-CN"/>
        </w:rPr>
        <w:t>-</w:t>
      </w:r>
      <w:r>
        <w:rPr>
          <w:lang w:eastAsia="zh-CN"/>
        </w:rPr>
        <w:tab/>
        <w:t>Only one MO is configured per CSI-RS frequency layer, and</w:t>
      </w:r>
    </w:p>
    <w:p w14:paraId="3E8C14BA" w14:textId="77777777" w:rsidR="008840A4" w:rsidRDefault="008840A4" w:rsidP="008840A4">
      <w:pPr>
        <w:pStyle w:val="B10"/>
      </w:pPr>
      <w:r>
        <w:rPr>
          <w:lang w:eastAsia="zh-CN"/>
        </w:rPr>
        <w:t>-</w:t>
      </w:r>
      <w:r>
        <w:rPr>
          <w:lang w:eastAsia="zh-CN"/>
        </w:rPr>
        <w:tab/>
        <w:t xml:space="preserve">all CSI-RS resources in the same MO </w:t>
      </w:r>
      <w:r>
        <w:t>are configured with the same csi-rs-MeasurementBW, and</w:t>
      </w:r>
    </w:p>
    <w:p w14:paraId="1F0406A1" w14:textId="77777777" w:rsidR="008840A4" w:rsidRDefault="008840A4" w:rsidP="008840A4">
      <w:pPr>
        <w:pStyle w:val="B10"/>
        <w:rPr>
          <w:lang w:eastAsia="zh-CN"/>
        </w:rPr>
      </w:pPr>
      <w:r>
        <w:rPr>
          <w:lang w:eastAsia="zh-CN"/>
        </w:rPr>
        <w:t>-</w:t>
      </w:r>
      <w:r>
        <w:rPr>
          <w:lang w:eastAsia="zh-CN"/>
        </w:rPr>
        <w:tab/>
      </w:r>
      <w:r>
        <w:rPr>
          <w:i/>
          <w:iCs/>
        </w:rPr>
        <w:t>associatedSSB</w:t>
      </w:r>
      <w:r>
        <w:t xml:space="preserve"> </w:t>
      </w:r>
      <w:r>
        <w:rPr>
          <w:lang w:eastAsia="zh-CN"/>
        </w:rPr>
        <w:t xml:space="preserve">is configured in </w:t>
      </w:r>
      <w:r>
        <w:rPr>
          <w:i/>
          <w:iCs/>
        </w:rPr>
        <w:t>CSI-RS-Resource-Mobility</w:t>
      </w:r>
      <w:r>
        <w:t xml:space="preserve"> </w:t>
      </w:r>
      <w:r>
        <w:rPr>
          <w:lang w:eastAsia="zh-CN"/>
        </w:rPr>
        <w:t xml:space="preserve">and </w:t>
      </w:r>
      <w:r>
        <w:rPr>
          <w:rFonts w:hint="eastAsia"/>
          <w:lang w:eastAsia="zh-CN"/>
        </w:rPr>
        <w:t>detectable</w:t>
      </w:r>
      <w:r>
        <w:rPr>
          <w:lang w:eastAsia="zh-CN"/>
        </w:rPr>
        <w:t>, and</w:t>
      </w:r>
    </w:p>
    <w:p w14:paraId="787F06E8" w14:textId="77777777" w:rsidR="008840A4" w:rsidRDefault="008840A4" w:rsidP="008840A4">
      <w:pPr>
        <w:pStyle w:val="B10"/>
        <w:rPr>
          <w:lang w:eastAsia="zh-CN"/>
        </w:rPr>
      </w:pPr>
      <w:r>
        <w:rPr>
          <w:lang w:eastAsia="zh-CN"/>
        </w:rPr>
        <w:t>-</w:t>
      </w:r>
      <w:r>
        <w:rPr>
          <w:lang w:eastAsia="zh-CN"/>
        </w:rPr>
        <w:tab/>
        <w:t xml:space="preserve">the number of CSI-RS resources in any duration that equals to the length of a slot is no larger than UE capability </w:t>
      </w:r>
      <w:r>
        <w:rPr>
          <w:i/>
          <w:lang w:eastAsia="zh-CN"/>
        </w:rPr>
        <w:t>maxNumberCSI-RS-RRM-RS-SINR</w:t>
      </w:r>
      <w:r>
        <w:rPr>
          <w:lang w:eastAsia="zh-CN"/>
        </w:rPr>
        <w:t>.</w:t>
      </w:r>
    </w:p>
    <w:p w14:paraId="3C38E9DE" w14:textId="77777777" w:rsidR="008840A4" w:rsidRDefault="008840A4" w:rsidP="008840A4">
      <w:pPr>
        <w:pStyle w:val="B10"/>
        <w:rPr>
          <w:lang w:eastAsia="zh-CN"/>
        </w:rPr>
      </w:pPr>
      <w:r>
        <w:rPr>
          <w:lang w:val="en-US" w:eastAsia="zh-CN"/>
        </w:rPr>
        <w:t>-</w:t>
      </w:r>
      <w:r>
        <w:rPr>
          <w:lang w:val="en-US" w:eastAsia="zh-CN"/>
        </w:rPr>
        <w:tab/>
        <w:t>When there are mixed numerologies, the length of a slot is defined based on the smallest SCS</w:t>
      </w:r>
    </w:p>
    <w:p w14:paraId="6E70BF97" w14:textId="77777777" w:rsidR="008840A4" w:rsidRDefault="008840A4" w:rsidP="008840A4">
      <w:pPr>
        <w:pStyle w:val="Heading3"/>
      </w:pPr>
      <w:r>
        <w:t>9.10</w:t>
      </w:r>
      <w:r>
        <w:rPr>
          <w:lang w:val="en-US" w:eastAsia="zh-CN"/>
        </w:rPr>
        <w:t>D</w:t>
      </w:r>
      <w:r>
        <w:t>.</w:t>
      </w:r>
      <w:r>
        <w:rPr>
          <w:rFonts w:hint="eastAsia"/>
        </w:rPr>
        <w:t>2</w:t>
      </w:r>
      <w:r>
        <w:tab/>
      </w:r>
      <w:r>
        <w:rPr>
          <w:rFonts w:hint="eastAsia"/>
        </w:rPr>
        <w:t xml:space="preserve">CSI-RS based </w:t>
      </w:r>
      <w:r>
        <w:t>intra-frequency measurements</w:t>
      </w:r>
    </w:p>
    <w:p w14:paraId="7672EACE" w14:textId="77777777" w:rsidR="008840A4" w:rsidRDefault="008840A4" w:rsidP="008840A4">
      <w:pPr>
        <w:pStyle w:val="Heading4"/>
      </w:pPr>
      <w:r>
        <w:t>9.10</w:t>
      </w:r>
      <w:r>
        <w:rPr>
          <w:lang w:val="en-US" w:eastAsia="zh-CN"/>
        </w:rPr>
        <w:t>D</w:t>
      </w:r>
      <w:r>
        <w:t>.2.1</w:t>
      </w:r>
      <w:r>
        <w:tab/>
        <w:t>Introduction</w:t>
      </w:r>
    </w:p>
    <w:p w14:paraId="31A6D0DB" w14:textId="77777777" w:rsidR="008840A4" w:rsidRDefault="008840A4" w:rsidP="008840A4">
      <w:pPr>
        <w:tabs>
          <w:tab w:val="left" w:pos="0"/>
        </w:tabs>
        <w:rPr>
          <w:lang w:eastAsia="ja-JP" w:bidi="hi-IN"/>
        </w:rPr>
      </w:pPr>
      <w:r>
        <w:rPr>
          <w:rFonts w:hint="eastAsia"/>
          <w:lang w:eastAsia="zh-CN"/>
        </w:rPr>
        <w:t>A</w:t>
      </w:r>
      <w:r>
        <w:t xml:space="preserve"> measurement is defined as a CSI-RS based intra-frequency measurement provided that:</w:t>
      </w:r>
    </w:p>
    <w:p w14:paraId="67A72A50" w14:textId="77777777" w:rsidR="008840A4" w:rsidRDefault="008840A4" w:rsidP="008840A4">
      <w:pPr>
        <w:pStyle w:val="B10"/>
        <w:rPr>
          <w:lang w:val="en-US" w:eastAsia="ja-JP" w:bidi="hi-IN"/>
        </w:rPr>
      </w:pPr>
      <w:r>
        <w:rPr>
          <w:lang w:eastAsia="ja-JP" w:bidi="hi-IN"/>
        </w:rPr>
        <w:t>-</w:t>
      </w:r>
      <w:r>
        <w:rPr>
          <w:lang w:eastAsia="ja-JP" w:bidi="hi-IN"/>
        </w:rPr>
        <w:tab/>
        <w:t xml:space="preserve">the SCS of the CSI-RS resource of the neighbour cell configured for measurement is the same as </w:t>
      </w:r>
      <w:r>
        <w:rPr>
          <w:rFonts w:hint="eastAsia"/>
          <w:lang w:eastAsia="zh-CN" w:bidi="hi-IN"/>
        </w:rPr>
        <w:t xml:space="preserve">the </w:t>
      </w:r>
      <w:r>
        <w:rPr>
          <w:lang w:eastAsia="ja-JP" w:bidi="hi-IN"/>
        </w:rPr>
        <w:t>SCS of the CSI-RS resource on the serving cell indicated for measurement, and</w:t>
      </w:r>
    </w:p>
    <w:p w14:paraId="130F2737" w14:textId="77777777" w:rsidR="008840A4" w:rsidRDefault="008840A4" w:rsidP="008840A4">
      <w:pPr>
        <w:pStyle w:val="B10"/>
        <w:rPr>
          <w:lang w:val="en-US" w:eastAsia="ja-JP" w:bidi="hi-IN"/>
        </w:rPr>
      </w:pPr>
      <w:r>
        <w:rPr>
          <w:lang w:val="en-US" w:eastAsia="ja-JP" w:bidi="hi-IN"/>
        </w:rPr>
        <w:t>-</w:t>
      </w:r>
      <w:r>
        <w:rPr>
          <w:lang w:val="en-US" w:eastAsia="ja-JP" w:bidi="hi-IN"/>
        </w:rPr>
        <w:tab/>
        <w:t xml:space="preserve">the CP type of the CSI-RS </w:t>
      </w:r>
      <w:r>
        <w:rPr>
          <w:lang w:eastAsia="ja-JP" w:bidi="hi-IN"/>
        </w:rPr>
        <w:t>resource</w:t>
      </w:r>
      <w:r>
        <w:rPr>
          <w:lang w:val="en-US" w:eastAsia="ja-JP" w:bidi="hi-IN"/>
        </w:rPr>
        <w:t xml:space="preserve"> of </w:t>
      </w:r>
      <w:r>
        <w:rPr>
          <w:lang w:eastAsia="ja-JP" w:bidi="hi-IN"/>
        </w:rPr>
        <w:t xml:space="preserve">neighbour </w:t>
      </w:r>
      <w:r>
        <w:rPr>
          <w:lang w:val="en-US" w:eastAsia="ja-JP" w:bidi="hi-IN"/>
        </w:rPr>
        <w:t>cell</w:t>
      </w:r>
      <w:r>
        <w:rPr>
          <w:lang w:eastAsia="ja-JP" w:bidi="hi-IN"/>
        </w:rPr>
        <w:t xml:space="preserve"> configured for measurement</w:t>
      </w:r>
      <w:r>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Pr>
          <w:lang w:val="en-US" w:eastAsia="ja-JP" w:bidi="hi-IN"/>
        </w:rPr>
        <w:t xml:space="preserve"> </w:t>
      </w:r>
      <w:r>
        <w:rPr>
          <w:rFonts w:hint="eastAsia"/>
          <w:lang w:val="en-US" w:eastAsia="zh-CN" w:bidi="hi-IN"/>
        </w:rPr>
        <w:t>the serving</w:t>
      </w:r>
      <w:r>
        <w:rPr>
          <w:lang w:val="en-US" w:eastAsia="ja-JP" w:bidi="hi-IN"/>
        </w:rPr>
        <w:t xml:space="preserve"> cell</w:t>
      </w:r>
      <w:r>
        <w:rPr>
          <w:lang w:eastAsia="ja-JP" w:bidi="hi-IN"/>
        </w:rPr>
        <w:t xml:space="preserve"> indicated for measurement</w:t>
      </w:r>
      <w:r>
        <w:rPr>
          <w:lang w:val="en-US" w:eastAsia="ja-JP" w:bidi="hi-IN"/>
        </w:rPr>
        <w:t>, and</w:t>
      </w:r>
    </w:p>
    <w:p w14:paraId="47602EE3" w14:textId="77777777" w:rsidR="008840A4" w:rsidRDefault="008840A4" w:rsidP="008840A4">
      <w:pPr>
        <w:pStyle w:val="B20"/>
        <w:rPr>
          <w:lang w:val="en-US" w:eastAsia="ja-JP" w:bidi="hi-IN"/>
        </w:rPr>
      </w:pPr>
      <w:r>
        <w:rPr>
          <w:lang w:val="en-US" w:eastAsia="ja-JP" w:bidi="hi-IN"/>
        </w:rPr>
        <w:t>-</w:t>
      </w:r>
      <w:r>
        <w:rPr>
          <w:lang w:val="en-US" w:eastAsia="ja-JP" w:bidi="hi-IN"/>
        </w:rPr>
        <w:tab/>
        <w:t>It is applied for SCS = 60KHz</w:t>
      </w:r>
    </w:p>
    <w:p w14:paraId="4FF3A65C" w14:textId="77777777" w:rsidR="008840A4" w:rsidRDefault="008840A4" w:rsidP="008840A4">
      <w:pPr>
        <w:pStyle w:val="B10"/>
        <w:rPr>
          <w:lang w:val="en-US" w:eastAsia="ja-JP" w:bidi="hi-IN"/>
        </w:rPr>
      </w:pPr>
      <w:r>
        <w:rPr>
          <w:lang w:eastAsia="ja-JP" w:bidi="hi-IN"/>
        </w:rPr>
        <w:t>-</w:t>
      </w:r>
      <w:r>
        <w:rPr>
          <w:lang w:eastAsia="ja-JP" w:bidi="hi-IN"/>
        </w:rPr>
        <w:tab/>
        <w:t xml:space="preserve">the centre frequency of the CSI-RS resource of the neighbour cell configured for measurement is the same as </w:t>
      </w:r>
      <w:r>
        <w:rPr>
          <w:rFonts w:hint="eastAsia"/>
          <w:lang w:eastAsia="zh-CN" w:bidi="hi-IN"/>
        </w:rPr>
        <w:t xml:space="preserve">the </w:t>
      </w:r>
      <w:r>
        <w:rPr>
          <w:lang w:eastAsia="ja-JP" w:bidi="hi-IN"/>
        </w:rPr>
        <w:t>centre frequency of the CSI-RS resource of the serving cell indicated for measurement</w:t>
      </w:r>
    </w:p>
    <w:p w14:paraId="514206D7" w14:textId="77777777" w:rsidR="008840A4" w:rsidRDefault="008840A4" w:rsidP="008840A4">
      <w:pPr>
        <w:rPr>
          <w:lang w:eastAsia="zh-CN"/>
        </w:rPr>
      </w:pPr>
      <w:r>
        <w:t xml:space="preserve">The UE shall be able to identify new intra-frequency cells and perform </w:t>
      </w:r>
      <w:r>
        <w:rPr>
          <w:rFonts w:hint="eastAsia"/>
          <w:lang w:eastAsia="zh-CN"/>
        </w:rPr>
        <w:t>CSI-RSRP, CSI-RSRQ and CSI-SINR</w:t>
      </w:r>
      <w:r>
        <w:t xml:space="preserve"> measurements of identified intra-frequency cells if carrier frequency information is provided by PCell.</w:t>
      </w:r>
    </w:p>
    <w:p w14:paraId="6D0D43C3" w14:textId="77777777" w:rsidR="008840A4" w:rsidRDefault="008840A4" w:rsidP="008840A4">
      <w:pPr>
        <w:rPr>
          <w:lang w:eastAsia="zh-CN"/>
        </w:rPr>
      </w:pPr>
      <w:r>
        <w:t xml:space="preserve">No measurement gap is needed for </w:t>
      </w:r>
      <w:r>
        <w:rPr>
          <w:rFonts w:hint="eastAsia"/>
          <w:lang w:eastAsia="zh-CN"/>
        </w:rPr>
        <w:t>i</w:t>
      </w:r>
      <w:r>
        <w:t>ntra-frequency CSI-RS resources measurements.</w:t>
      </w:r>
      <w:r>
        <w:rPr>
          <w:rFonts w:hint="eastAsia"/>
          <w:lang w:eastAsia="zh-CN"/>
        </w:rPr>
        <w:t xml:space="preserve"> </w:t>
      </w:r>
    </w:p>
    <w:p w14:paraId="30ED91FE" w14:textId="77777777" w:rsidR="008840A4" w:rsidRDefault="008840A4" w:rsidP="008840A4">
      <w:pPr>
        <w:rPr>
          <w:lang w:eastAsia="zh-CN"/>
        </w:rPr>
      </w:pPr>
      <w:r>
        <w:rPr>
          <w:rFonts w:hint="eastAsia"/>
          <w:lang w:eastAsia="zh-CN"/>
        </w:rPr>
        <w:t xml:space="preserve">For </w:t>
      </w:r>
      <w:r>
        <w:t xml:space="preserve">intra-frequency </w:t>
      </w:r>
      <w:r>
        <w:rPr>
          <w:rFonts w:hint="eastAsia"/>
          <w:lang w:eastAsia="zh-CN"/>
        </w:rPr>
        <w:t>CSI-RS</w:t>
      </w:r>
      <w:r>
        <w:t xml:space="preserve"> based measurements, UE may cause scheduling restriction as specified in clause </w:t>
      </w:r>
      <w:r>
        <w:rPr>
          <w:rFonts w:hint="eastAsia"/>
          <w:lang w:eastAsia="zh-CN"/>
        </w:rPr>
        <w:t>9.10</w:t>
      </w:r>
      <w:r>
        <w:rPr>
          <w:lang w:val="en-US" w:eastAsia="zh-CN"/>
        </w:rPr>
        <w:t>D</w:t>
      </w:r>
      <w:r>
        <w:rPr>
          <w:rFonts w:hint="eastAsia"/>
          <w:lang w:eastAsia="zh-CN"/>
        </w:rPr>
        <w:t>.2.6</w:t>
      </w:r>
      <w:r>
        <w:t>.</w:t>
      </w:r>
      <w:r>
        <w:rPr>
          <w:rFonts w:hint="eastAsia"/>
          <w:lang w:eastAsia="zh-CN"/>
        </w:rPr>
        <w:t xml:space="preserve"> </w:t>
      </w:r>
    </w:p>
    <w:p w14:paraId="25068462" w14:textId="77777777" w:rsidR="008840A4" w:rsidRDefault="008840A4" w:rsidP="008840A4">
      <w:pPr>
        <w:pStyle w:val="NO"/>
      </w:pPr>
      <w:r>
        <w:t>Note:</w:t>
      </w:r>
      <w:r>
        <w:tab/>
        <w:t>Extended CP for CSI-RS based measurement is not supported in this release.</w:t>
      </w:r>
    </w:p>
    <w:p w14:paraId="0611658B" w14:textId="77777777" w:rsidR="008840A4" w:rsidRDefault="008840A4" w:rsidP="008840A4">
      <w:pPr>
        <w:pStyle w:val="Heading4"/>
      </w:pPr>
      <w:r>
        <w:t>9.10</w:t>
      </w:r>
      <w:r>
        <w:rPr>
          <w:lang w:val="en-US" w:eastAsia="zh-CN"/>
        </w:rPr>
        <w:t>D</w:t>
      </w:r>
      <w:r>
        <w:t>.2.2</w:t>
      </w:r>
      <w:r>
        <w:tab/>
        <w:t>Requirements applicability</w:t>
      </w:r>
    </w:p>
    <w:p w14:paraId="647132FA" w14:textId="77777777" w:rsidR="008840A4" w:rsidRDefault="008840A4" w:rsidP="008840A4">
      <w:r>
        <w:t>The measurement of the associated SSB follows the same requirements as SSB based measurements defined in 9.2.</w:t>
      </w:r>
    </w:p>
    <w:p w14:paraId="65BD8479" w14:textId="77777777" w:rsidR="008840A4" w:rsidRDefault="008840A4" w:rsidP="008840A4">
      <w:pPr>
        <w:tabs>
          <w:tab w:val="left" w:pos="5742"/>
        </w:tabs>
        <w:rPr>
          <w:lang w:eastAsia="zh-CN"/>
        </w:rPr>
      </w:pPr>
      <w:r>
        <w:t>The requirements in clause 9.10</w:t>
      </w:r>
      <w:r>
        <w:rPr>
          <w:lang w:val="en-US" w:eastAsia="zh-CN"/>
        </w:rPr>
        <w:t>D</w:t>
      </w:r>
      <w:r>
        <w:t>.2 apply, provided:</w:t>
      </w:r>
    </w:p>
    <w:p w14:paraId="32900620" w14:textId="77777777" w:rsidR="008840A4" w:rsidRDefault="008840A4" w:rsidP="008840A4">
      <w:pPr>
        <w:pStyle w:val="B10"/>
        <w:rPr>
          <w:lang w:eastAsia="zh-CN"/>
        </w:rPr>
      </w:pPr>
      <w:r>
        <w:t>-</w:t>
      </w:r>
      <w:r>
        <w:tab/>
      </w:r>
      <w:r>
        <w:rPr>
          <w:lang w:eastAsia="zh-CN"/>
        </w:rPr>
        <w:t>Only one intra-frequency CSI-RS layer per serving cell is configured, and</w:t>
      </w:r>
    </w:p>
    <w:p w14:paraId="5A47D03E" w14:textId="77777777" w:rsidR="008840A4" w:rsidRDefault="008840A4" w:rsidP="008840A4">
      <w:pPr>
        <w:pStyle w:val="B10"/>
        <w:rPr>
          <w:lang w:val="en-US" w:eastAsia="zh-CN"/>
        </w:rPr>
      </w:pPr>
      <w:r>
        <w:t>-</w:t>
      </w:r>
      <w:r>
        <w:tab/>
      </w:r>
      <w:r>
        <w:rPr>
          <w:rFonts w:hint="eastAsia"/>
          <w:lang w:val="en-US" w:eastAsia="zh-CN"/>
        </w:rPr>
        <w:t>T</w:t>
      </w:r>
      <w:r>
        <w:rPr>
          <w:lang w:val="en-US" w:eastAsia="zh-CN"/>
        </w:rPr>
        <w:t xml:space="preserve">he BW of the CSI-RS on the </w:t>
      </w:r>
      <w:r>
        <w:rPr>
          <w:rFonts w:hint="eastAsia"/>
          <w:lang w:val="en-US" w:eastAsia="zh-CN"/>
        </w:rPr>
        <w:t xml:space="preserve">intra-frequency </w:t>
      </w:r>
      <w:r>
        <w:rPr>
          <w:lang w:val="en-US" w:eastAsia="zh-CN"/>
        </w:rPr>
        <w:t>neighbor cell is within the active BWP of the UE, and</w:t>
      </w:r>
    </w:p>
    <w:p w14:paraId="100CB377" w14:textId="77777777" w:rsidR="008840A4" w:rsidRDefault="008840A4" w:rsidP="008840A4">
      <w:pPr>
        <w:pStyle w:val="B10"/>
        <w:rPr>
          <w:lang w:eastAsia="zh-CN"/>
        </w:rPr>
      </w:pPr>
      <w:r>
        <w:t>-</w:t>
      </w:r>
      <w:r>
        <w:tab/>
      </w:r>
      <w:r>
        <w:rPr>
          <w:lang w:eastAsia="zh-CN"/>
        </w:rPr>
        <w:t>T</w:t>
      </w:r>
      <w:r>
        <w:rPr>
          <w:rFonts w:hint="eastAsia"/>
          <w:lang w:eastAsia="zh-CN"/>
        </w:rPr>
        <w:t xml:space="preserve">he </w:t>
      </w:r>
      <w:r>
        <w:t xml:space="preserve">associated SSB of the CSI-RS resources being identified or measured are detectable, and the </w:t>
      </w:r>
      <w:r>
        <w:rPr>
          <w:lang w:eastAsia="zh-CN"/>
        </w:rPr>
        <w:t>CSI-RS resources configured for CSI-RS based L3 measurements are measurable, and</w:t>
      </w:r>
    </w:p>
    <w:p w14:paraId="524DA702" w14:textId="77777777" w:rsidR="008840A4" w:rsidRDefault="008840A4" w:rsidP="008840A4">
      <w:pPr>
        <w:pStyle w:val="B10"/>
        <w:rPr>
          <w:lang w:eastAsia="zh-CN"/>
        </w:rPr>
      </w:pPr>
      <w:r>
        <w:t>-</w:t>
      </w:r>
      <w:r>
        <w:tab/>
      </w:r>
      <w:r>
        <w:rPr>
          <w:rFonts w:hint="eastAsia"/>
          <w:lang w:eastAsia="zh-CN"/>
        </w:rPr>
        <w:t>T</w:t>
      </w:r>
      <w:r>
        <w:rPr>
          <w:lang w:eastAsia="zh-CN"/>
        </w:rPr>
        <w:t xml:space="preserve">he bandwidth of CSI-RS resources </w:t>
      </w:r>
      <w:r>
        <w:rPr>
          <w:rFonts w:hint="eastAsia"/>
          <w:lang w:eastAsia="zh-CN"/>
        </w:rPr>
        <w:t>of intra-MO</w:t>
      </w:r>
      <w:r>
        <w:rPr>
          <w:lang w:eastAsia="zh-CN"/>
        </w:rPr>
        <w:t xml:space="preserve"> is the same as that of the CSI-RS resources configured for the serving cell, and</w:t>
      </w:r>
    </w:p>
    <w:p w14:paraId="080CDC36" w14:textId="77777777" w:rsidR="008840A4" w:rsidRDefault="008840A4" w:rsidP="008840A4">
      <w:pPr>
        <w:pStyle w:val="B10"/>
        <w:rPr>
          <w:rFonts w:eastAsia="Malgun Gothic"/>
        </w:rPr>
      </w:pPr>
      <w:r>
        <w:t>-</w:t>
      </w:r>
      <w:r>
        <w:tab/>
      </w:r>
      <w:r>
        <w:rPr>
          <w:lang w:eastAsia="zh-CN"/>
        </w:rPr>
        <w:t>All CSI-RS resources on one intra-frequency layer are configured</w:t>
      </w:r>
      <w:r>
        <w:rPr>
          <w:rFonts w:eastAsia="Malgun Gothic"/>
        </w:rPr>
        <w:t xml:space="preserve"> within up to two separate windows </w:t>
      </w:r>
      <w:r>
        <w:t>where each window is up to 5ms</w:t>
      </w:r>
      <w:r>
        <w:rPr>
          <w:rFonts w:eastAsia="Malgun Gothic"/>
        </w:rPr>
        <w:t xml:space="preserve">, and </w:t>
      </w:r>
    </w:p>
    <w:p w14:paraId="7068A6FB" w14:textId="77777777" w:rsidR="008840A4" w:rsidRDefault="008840A4" w:rsidP="008840A4">
      <w:pPr>
        <w:pStyle w:val="B10"/>
        <w:rPr>
          <w:rFonts w:eastAsia="Malgun Gothic"/>
        </w:rPr>
      </w:pPr>
      <w:r>
        <w:t>-</w:t>
      </w:r>
      <w:r>
        <w:tab/>
        <w:t>for the case of single window further provided</w:t>
      </w:r>
      <w:r>
        <w:rPr>
          <w:rFonts w:eastAsia="Malgun Gothic"/>
        </w:rPr>
        <w:t xml:space="preserve"> </w:t>
      </w:r>
    </w:p>
    <w:p w14:paraId="79DAE131" w14:textId="77777777" w:rsidR="008840A4" w:rsidRDefault="008840A4" w:rsidP="008840A4">
      <w:pPr>
        <w:pStyle w:val="B10"/>
        <w:rPr>
          <w:rFonts w:eastAsia="Malgun Gothic"/>
        </w:rPr>
      </w:pPr>
      <w:r>
        <w:t>-</w:t>
      </w:r>
      <w:r>
        <w:tab/>
      </w:r>
      <w:r>
        <w:rPr>
          <w:lang w:eastAsia="zh-CN"/>
        </w:rPr>
        <w:t>The periodicity of the configured CSI-RS resources is 10ms, 20ms or 40ms</w:t>
      </w:r>
      <w:r>
        <w:rPr>
          <w:rFonts w:eastAsia="Malgun Gothic"/>
        </w:rPr>
        <w:t>-</w:t>
      </w:r>
      <w:r>
        <w:rPr>
          <w:rFonts w:eastAsia="Malgun Gothic"/>
        </w:rPr>
        <w:tab/>
        <w:t>for the case of two separate windows further provided</w:t>
      </w:r>
    </w:p>
    <w:p w14:paraId="5CFE184C" w14:textId="77777777" w:rsidR="008840A4" w:rsidRDefault="008840A4" w:rsidP="008840A4">
      <w:pPr>
        <w:pStyle w:val="B20"/>
      </w:pPr>
      <w:r>
        <w:t>-</w:t>
      </w:r>
      <w:r>
        <w:tab/>
        <w:t>The two windows are either both fully non-overlapped with MG or both partially overlapped with MG</w:t>
      </w:r>
    </w:p>
    <w:p w14:paraId="1AF7136C" w14:textId="77777777" w:rsidR="008840A4" w:rsidRDefault="008840A4" w:rsidP="006C6906">
      <w:pPr>
        <w:pStyle w:val="B30"/>
        <w:rPr>
          <w:lang w:eastAsia="zh-CN"/>
        </w:rPr>
      </w:pPr>
      <w:r>
        <w:t>-</w:t>
      </w:r>
      <w:r>
        <w:tab/>
      </w:r>
      <w:r>
        <w:rPr>
          <w:lang w:eastAsia="zh-CN"/>
        </w:rPr>
        <w:t>The periodicity of the configured CSI-RS resources is 20ms or 40ms</w:t>
      </w:r>
    </w:p>
    <w:p w14:paraId="13B0DAB9" w14:textId="77777777" w:rsidR="008840A4" w:rsidRDefault="008840A4" w:rsidP="008840A4">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Pr>
          <w:lang w:eastAsia="zh-CN"/>
        </w:rPr>
        <w:t>starting point of the first  window is the slot boundary of the serving cell, where the corresponding slot contains the configured L3 CSI-RS resource of the serving cell in the servingCellMO with the smallest offset</w:t>
      </w:r>
      <w:r>
        <w:rPr>
          <w:rFonts w:eastAsia="Malgun Gothic"/>
        </w:rPr>
        <w:t>, and</w:t>
      </w:r>
    </w:p>
    <w:p w14:paraId="02C39F70" w14:textId="77777777" w:rsidR="008840A4" w:rsidRDefault="008840A4" w:rsidP="006C6906">
      <w:pPr>
        <w:pStyle w:val="B20"/>
        <w:rPr>
          <w:lang w:eastAsia="zh-CN"/>
        </w:rPr>
      </w:pPr>
      <w:r>
        <w:rPr>
          <w:lang w:eastAsia="zh-CN"/>
        </w:rPr>
        <w:t>-</w:t>
      </w:r>
      <w:r>
        <w:rPr>
          <w:lang w:eastAsia="zh-CN"/>
        </w:rPr>
        <w:tab/>
      </w:r>
      <w:r>
        <w:rPr>
          <w:rFonts w:hint="eastAsia"/>
          <w:lang w:eastAsia="zh-CN"/>
        </w:rPr>
        <w:t>T</w:t>
      </w:r>
      <w:r>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Default="008840A4" w:rsidP="008840A4">
      <w:pPr>
        <w:pStyle w:val="B10"/>
        <w:rPr>
          <w:lang w:eastAsia="zh-CN"/>
        </w:rPr>
      </w:pPr>
      <w:r>
        <w:rPr>
          <w:lang w:eastAsia="zh-CN"/>
        </w:rPr>
        <w:t>-</w:t>
      </w:r>
      <w:r>
        <w:rPr>
          <w:lang w:eastAsia="zh-CN"/>
        </w:rPr>
        <w:tab/>
        <w:t>Numerology for intra-frequency CSI-RS and data of serving cell are the same.</w:t>
      </w:r>
    </w:p>
    <w:p w14:paraId="0BE47A30" w14:textId="77777777" w:rsidR="008840A4" w:rsidRDefault="008840A4" w:rsidP="008840A4">
      <w:pPr>
        <w:rPr>
          <w:rFonts w:cs="v4.2.0"/>
        </w:rPr>
      </w:pPr>
      <w:r>
        <w:t>An intra-frequency cell shall be considered detectable</w:t>
      </w:r>
      <w:r>
        <w:rPr>
          <w:rFonts w:cs="v4.2.0"/>
        </w:rPr>
        <w:t xml:space="preserve"> when for each relevant </w:t>
      </w:r>
      <w:r>
        <w:rPr>
          <w:rFonts w:cs="v4.2.0" w:hint="eastAsia"/>
          <w:lang w:eastAsia="zh-CN"/>
        </w:rPr>
        <w:t>associated SSB</w:t>
      </w:r>
      <w:r>
        <w:rPr>
          <w:rFonts w:cs="v4.2.0"/>
        </w:rPr>
        <w:t>:</w:t>
      </w:r>
    </w:p>
    <w:p w14:paraId="5730460C" w14:textId="77777777" w:rsidR="008840A4" w:rsidRDefault="008840A4" w:rsidP="008840A4">
      <w:pPr>
        <w:pStyle w:val="B10"/>
      </w:pPr>
      <w:r>
        <w:t>-</w:t>
      </w:r>
      <w:r>
        <w:tab/>
        <w:t>SS-RSRP related side conditions given in clauses 10.1.2</w:t>
      </w:r>
      <w:r>
        <w:rPr>
          <w:rFonts w:hint="eastAsia"/>
          <w:lang w:eastAsia="zh-CN"/>
        </w:rPr>
        <w:t>.</w:t>
      </w:r>
      <w:r>
        <w:t xml:space="preserve"> for FR1, for a corresponding Band,</w:t>
      </w:r>
    </w:p>
    <w:p w14:paraId="71FC268E" w14:textId="77777777" w:rsidR="008840A4" w:rsidRDefault="008840A4" w:rsidP="008840A4">
      <w:pPr>
        <w:pStyle w:val="B10"/>
      </w:pPr>
      <w:r>
        <w:t>-</w:t>
      </w:r>
      <w:r>
        <w:tab/>
        <w:t>SS-RSRQ related side conditions given in clauses 10.1.7</w:t>
      </w:r>
      <w:r>
        <w:rPr>
          <w:rFonts w:hint="eastAsia"/>
          <w:lang w:eastAsia="zh-CN"/>
        </w:rPr>
        <w:t>.1</w:t>
      </w:r>
      <w:r>
        <w:t xml:space="preserve"> for FR1, for a corresponding Band,</w:t>
      </w:r>
    </w:p>
    <w:p w14:paraId="715FFA83" w14:textId="77777777" w:rsidR="008840A4" w:rsidRDefault="008840A4" w:rsidP="008840A4">
      <w:pPr>
        <w:pStyle w:val="B10"/>
      </w:pPr>
      <w:r>
        <w:t>-</w:t>
      </w:r>
      <w:r>
        <w:tab/>
        <w:t>SS-SINR related side conditions given in clauses 10.1.12</w:t>
      </w:r>
      <w:r>
        <w:rPr>
          <w:rFonts w:hint="eastAsia"/>
          <w:lang w:eastAsia="zh-CN"/>
        </w:rPr>
        <w:t>.1</w:t>
      </w:r>
      <w:r>
        <w:t xml:space="preserve"> for FR1, for a corresponding Band,</w:t>
      </w:r>
    </w:p>
    <w:p w14:paraId="0A1A6735" w14:textId="77777777" w:rsidR="008840A4" w:rsidRDefault="008840A4" w:rsidP="008840A4">
      <w:pPr>
        <w:pStyle w:val="B10"/>
      </w:pPr>
      <w:r>
        <w:t>-</w:t>
      </w:r>
      <w:r>
        <w:tab/>
        <w:t xml:space="preserve">SSB_RP and SSB </w:t>
      </w:r>
      <w:r>
        <w:rPr>
          <w:lang w:val="en-US"/>
        </w:rPr>
        <w:t>Ês/Iot</w:t>
      </w:r>
      <w:r>
        <w:t xml:space="preserve"> according to Annex B.2.2 for a corresponding Band.</w:t>
      </w:r>
    </w:p>
    <w:p w14:paraId="31F61A39" w14:textId="77777777" w:rsidR="008840A4" w:rsidRDefault="008840A4" w:rsidP="008840A4">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958B880" w14:textId="77777777" w:rsidR="008840A4" w:rsidRDefault="008840A4" w:rsidP="008840A4">
      <w:pPr>
        <w:pStyle w:val="B10"/>
      </w:pPr>
      <w:r>
        <w:t>-</w:t>
      </w:r>
      <w:r>
        <w:tab/>
      </w:r>
      <w:r>
        <w:rPr>
          <w:rFonts w:eastAsia="DengXian"/>
          <w:lang w:eastAsia="zh-CN"/>
        </w:rPr>
        <w:t>CSI</w:t>
      </w:r>
      <w:r>
        <w:t>-RSRP related side conditions given in clauses 10.1</w:t>
      </w:r>
      <w:r>
        <w:rPr>
          <w:rFonts w:eastAsia="DengXian"/>
          <w:lang w:eastAsia="zh-CN"/>
        </w:rPr>
        <w:t>.</w:t>
      </w:r>
      <w:r>
        <w:rPr>
          <w:rFonts w:eastAsia="DengXian" w:hint="eastAsia"/>
          <w:lang w:eastAsia="zh-CN"/>
        </w:rPr>
        <w:t>2.3</w:t>
      </w:r>
      <w:r>
        <w:t xml:space="preserve"> for FR1, for a corresponding Band,</w:t>
      </w:r>
    </w:p>
    <w:p w14:paraId="6BAADE63" w14:textId="77777777" w:rsidR="008840A4" w:rsidRDefault="008840A4" w:rsidP="008840A4">
      <w:pPr>
        <w:pStyle w:val="B10"/>
      </w:pPr>
      <w:r>
        <w:t>-</w:t>
      </w:r>
      <w:r>
        <w:tab/>
      </w:r>
      <w:r>
        <w:rPr>
          <w:rFonts w:eastAsia="DengXian"/>
          <w:lang w:eastAsia="zh-CN"/>
        </w:rPr>
        <w:t>CSI</w:t>
      </w:r>
      <w:r>
        <w:t>-RSRQ related side conditions given in clauses 10.1</w:t>
      </w:r>
      <w:r>
        <w:rPr>
          <w:rFonts w:eastAsia="DengXian"/>
          <w:lang w:eastAsia="zh-CN"/>
        </w:rPr>
        <w:t>.</w:t>
      </w:r>
      <w:r>
        <w:rPr>
          <w:rFonts w:eastAsia="DengXian" w:hint="eastAsia"/>
          <w:lang w:eastAsia="zh-CN"/>
        </w:rPr>
        <w:t>7.2</w:t>
      </w:r>
      <w:r>
        <w:rPr>
          <w:rFonts w:hint="eastAsia"/>
          <w:lang w:eastAsia="zh-CN"/>
        </w:rPr>
        <w:t xml:space="preserve"> </w:t>
      </w:r>
      <w:r>
        <w:t>for FR1, for a corresponding Band,</w:t>
      </w:r>
    </w:p>
    <w:p w14:paraId="15227EA5" w14:textId="77777777" w:rsidR="008840A4" w:rsidRDefault="008840A4" w:rsidP="008840A4">
      <w:pPr>
        <w:pStyle w:val="B10"/>
      </w:pPr>
      <w:r>
        <w:t>-</w:t>
      </w:r>
      <w:r>
        <w:tab/>
      </w:r>
      <w:r>
        <w:rPr>
          <w:rFonts w:eastAsia="DengXian"/>
          <w:lang w:eastAsia="zh-CN"/>
        </w:rPr>
        <w:t>CSI</w:t>
      </w:r>
      <w:r>
        <w:t>-SINR related side conditions given in clauses 10.1</w:t>
      </w:r>
      <w:r>
        <w:rPr>
          <w:rFonts w:eastAsia="DengXian"/>
          <w:lang w:eastAsia="zh-CN"/>
        </w:rPr>
        <w:t>.</w:t>
      </w:r>
      <w:r>
        <w:rPr>
          <w:rFonts w:eastAsia="DengXian" w:hint="eastAsia"/>
          <w:lang w:eastAsia="zh-CN"/>
        </w:rPr>
        <w:t>12.2</w:t>
      </w:r>
      <w:r>
        <w:t xml:space="preserve"> for FR1, for a corresponding Band,</w:t>
      </w:r>
    </w:p>
    <w:p w14:paraId="67612B06" w14:textId="77777777" w:rsidR="008840A4" w:rsidRDefault="008840A4" w:rsidP="008840A4">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w:t>
      </w:r>
      <w:r>
        <w:rPr>
          <w:rFonts w:hint="eastAsia"/>
          <w:lang w:eastAsia="zh-CN"/>
        </w:rPr>
        <w:t>12</w:t>
      </w:r>
      <w:r>
        <w:t xml:space="preserve"> for a corresponding Band.</w:t>
      </w:r>
    </w:p>
    <w:p w14:paraId="15BC7008" w14:textId="77777777" w:rsidR="008840A4" w:rsidRDefault="008840A4" w:rsidP="008840A4"/>
    <w:p w14:paraId="79229721" w14:textId="77777777" w:rsidR="008840A4" w:rsidRDefault="008840A4" w:rsidP="008840A4">
      <w:pPr>
        <w:pStyle w:val="Heading4"/>
      </w:pPr>
      <w:r>
        <w:t>9.10</w:t>
      </w:r>
      <w:r>
        <w:rPr>
          <w:lang w:val="en-US" w:eastAsia="zh-CN"/>
        </w:rPr>
        <w:t>D</w:t>
      </w:r>
      <w:r>
        <w:t>.</w:t>
      </w:r>
      <w:r>
        <w:rPr>
          <w:rFonts w:hint="eastAsia"/>
        </w:rPr>
        <w:t>2.</w:t>
      </w:r>
      <w:r>
        <w:t>3</w:t>
      </w:r>
      <w:r>
        <w:tab/>
        <w:t xml:space="preserve">Number of cells and number of </w:t>
      </w:r>
      <w:r>
        <w:rPr>
          <w:rFonts w:hint="eastAsia"/>
        </w:rPr>
        <w:t>CSI-RS</w:t>
      </w:r>
    </w:p>
    <w:p w14:paraId="3F0CBDFB" w14:textId="77777777" w:rsidR="008840A4" w:rsidRDefault="008840A4" w:rsidP="008840A4">
      <w:pPr>
        <w:pStyle w:val="Heading5"/>
      </w:pPr>
      <w:r>
        <w:t>9.10</w:t>
      </w:r>
      <w:r>
        <w:rPr>
          <w:lang w:val="en-US" w:eastAsia="zh-CN"/>
        </w:rPr>
        <w:t>D</w:t>
      </w:r>
      <w:r>
        <w:t>.</w:t>
      </w:r>
      <w:r>
        <w:rPr>
          <w:rFonts w:hint="eastAsia"/>
        </w:rPr>
        <w:t>2.</w:t>
      </w:r>
      <w:r>
        <w:t>3.1</w:t>
      </w:r>
      <w:r>
        <w:tab/>
        <w:t>Requirements for FR1</w:t>
      </w:r>
    </w:p>
    <w:p w14:paraId="66E11CB9" w14:textId="77777777" w:rsidR="008840A4" w:rsidRDefault="008840A4" w:rsidP="008840A4">
      <w:r>
        <w:t xml:space="preserve">For each intra-frequency CSI-RS layer, during each layer 1 measurement period, the UE shall be capable of performing </w:t>
      </w:r>
      <w:r>
        <w:rPr>
          <w:rFonts w:cs="v4.2.0" w:hint="eastAsia"/>
          <w:lang w:eastAsia="zh-CN"/>
        </w:rPr>
        <w:t>CSI</w:t>
      </w:r>
      <w:r>
        <w:rPr>
          <w:rFonts w:cs="v4.2.0"/>
        </w:rPr>
        <w:t xml:space="preserve">-RSRP, </w:t>
      </w:r>
      <w:r>
        <w:rPr>
          <w:rFonts w:cs="v4.2.0" w:hint="eastAsia"/>
          <w:lang w:eastAsia="zh-CN"/>
        </w:rPr>
        <w:t>CSI</w:t>
      </w:r>
      <w:r>
        <w:rPr>
          <w:rFonts w:cs="v4.2.0"/>
        </w:rPr>
        <w:t xml:space="preserve">-RSRQ, and </w:t>
      </w:r>
      <w:r>
        <w:rPr>
          <w:rFonts w:cs="v4.2.0" w:hint="eastAsia"/>
          <w:lang w:eastAsia="zh-CN"/>
        </w:rPr>
        <w:t>CSI</w:t>
      </w:r>
      <w:r>
        <w:rPr>
          <w:rFonts w:cs="v4.2.0"/>
        </w:rPr>
        <w:t>-SINR measurements for</w:t>
      </w:r>
      <w:r>
        <w:t xml:space="preserve"> at least:</w:t>
      </w:r>
    </w:p>
    <w:p w14:paraId="6517DD8A" w14:textId="77777777" w:rsidR="008840A4" w:rsidRDefault="008840A4" w:rsidP="008840A4">
      <w:pPr>
        <w:pStyle w:val="B10"/>
        <w:rPr>
          <w:lang w:eastAsia="zh-CN"/>
        </w:rPr>
      </w:pPr>
      <w:r>
        <w:t>-</w:t>
      </w:r>
      <w:r>
        <w:tab/>
      </w:r>
      <w:r>
        <w:rPr>
          <w:rFonts w:hint="eastAsia"/>
          <w:lang w:eastAsia="zh-CN"/>
        </w:rPr>
        <w:t>32</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on the intra-frequency layer</w:t>
      </w:r>
      <w:r>
        <w:rPr>
          <w:rFonts w:hint="eastAsia"/>
          <w:lang w:eastAsia="zh-CN"/>
        </w:rPr>
        <w:t xml:space="preserve">, </w:t>
      </w:r>
      <w:r>
        <w:rPr>
          <w:lang w:eastAsia="zh-CN"/>
        </w:rPr>
        <w:t>and</w:t>
      </w:r>
    </w:p>
    <w:p w14:paraId="5F9AEC65" w14:textId="77777777" w:rsidR="008840A4" w:rsidRDefault="008840A4" w:rsidP="008840A4">
      <w:pPr>
        <w:pStyle w:val="B10"/>
        <w:rPr>
          <w:lang w:eastAsia="zh-CN"/>
        </w:rPr>
      </w:pPr>
      <w:r>
        <w:rPr>
          <w:lang w:eastAsia="zh-CN"/>
        </w:rPr>
        <w:t>-</w:t>
      </w:r>
      <w:r>
        <w:rPr>
          <w:lang w:eastAsia="zh-CN"/>
        </w:rPr>
        <w:tab/>
        <w:t xml:space="preserve">the cells to be monitored based on CSI-RS are the same set or a subset of the cells monitored based on </w:t>
      </w:r>
      <w:r>
        <w:rPr>
          <w:rFonts w:eastAsia="Malgun Gothic"/>
          <w:lang w:eastAsia="zh-CN"/>
        </w:rPr>
        <w:t xml:space="preserve">the layer of the associated </w:t>
      </w:r>
      <w:r>
        <w:rPr>
          <w:lang w:eastAsia="zh-CN"/>
        </w:rPr>
        <w:t>SSB</w:t>
      </w:r>
    </w:p>
    <w:p w14:paraId="556BC2CB" w14:textId="77777777" w:rsidR="008840A4" w:rsidRDefault="008840A4" w:rsidP="008840A4">
      <w:pPr>
        <w:pStyle w:val="Heading4"/>
      </w:pPr>
      <w:r>
        <w:t>9.10</w:t>
      </w:r>
      <w:r>
        <w:rPr>
          <w:lang w:val="en-US" w:eastAsia="zh-CN"/>
        </w:rPr>
        <w:t>D</w:t>
      </w:r>
      <w:r>
        <w:t>.2.4</w:t>
      </w:r>
      <w:r>
        <w:tab/>
        <w:t>Measurement Reporting Requirements</w:t>
      </w:r>
    </w:p>
    <w:p w14:paraId="221CD95D"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7CB82AD" w14:textId="77777777" w:rsidR="008840A4" w:rsidRDefault="008840A4" w:rsidP="008840A4">
      <w:pPr>
        <w:pStyle w:val="Heading5"/>
      </w:pPr>
      <w:r>
        <w:t>9.10</w:t>
      </w:r>
      <w:r>
        <w:rPr>
          <w:lang w:val="en-US" w:eastAsia="zh-CN"/>
        </w:rPr>
        <w:t>D</w:t>
      </w:r>
      <w:r>
        <w:t>.2.4.1</w:t>
      </w:r>
      <w:r>
        <w:tab/>
        <w:t>Periodic Reporting</w:t>
      </w:r>
    </w:p>
    <w:p w14:paraId="65610209" w14:textId="77777777" w:rsidR="008840A4" w:rsidRDefault="008840A4" w:rsidP="008840A4">
      <w:pPr>
        <w:rPr>
          <w:rFonts w:cs="v4.2.0"/>
        </w:rPr>
      </w:pPr>
      <w:r>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t xml:space="preserve"> 10.1.</w:t>
      </w:r>
      <w:r>
        <w:rPr>
          <w:rFonts w:hint="eastAsia"/>
          <w:lang w:eastAsia="zh-CN"/>
        </w:rPr>
        <w:t>12</w:t>
      </w:r>
      <w:r>
        <w:t>.2</w:t>
      </w:r>
      <w:r>
        <w:rPr>
          <w:rFonts w:hint="eastAsia"/>
          <w:lang w:eastAsia="zh-CN"/>
        </w:rPr>
        <w:t xml:space="preserve"> and </w:t>
      </w:r>
      <w:r>
        <w:t>10.1.</w:t>
      </w:r>
      <w:r>
        <w:rPr>
          <w:rFonts w:hint="eastAsia"/>
          <w:lang w:eastAsia="zh-CN"/>
        </w:rPr>
        <w:t>13</w:t>
      </w:r>
      <w:r>
        <w:t>.2</w:t>
      </w:r>
      <w:r>
        <w:rPr>
          <w:rFonts w:cs="v4.2.0"/>
        </w:rPr>
        <w:t>.</w:t>
      </w:r>
    </w:p>
    <w:p w14:paraId="5597EF48" w14:textId="77777777" w:rsidR="008840A4" w:rsidRDefault="008840A4" w:rsidP="008840A4">
      <w:pPr>
        <w:pStyle w:val="Heading5"/>
      </w:pPr>
      <w:r>
        <w:t>9.10</w:t>
      </w:r>
      <w:r>
        <w:rPr>
          <w:lang w:val="en-US" w:eastAsia="zh-CN"/>
        </w:rPr>
        <w:t>D</w:t>
      </w:r>
      <w:r>
        <w:t>.2.4.2</w:t>
      </w:r>
      <w:r>
        <w:tab/>
        <w:t>Event-triggered Periodic Reporting</w:t>
      </w:r>
    </w:p>
    <w:p w14:paraId="40C37918" w14:textId="77777777" w:rsidR="008840A4" w:rsidRDefault="008840A4" w:rsidP="008840A4">
      <w:pPr>
        <w:rPr>
          <w:rFonts w:cs="v4.2.0"/>
        </w:rPr>
      </w:pPr>
      <w:r>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t xml:space="preserve"> 10.1.</w:t>
      </w:r>
      <w:r>
        <w:rPr>
          <w:rFonts w:hint="eastAsia"/>
          <w:lang w:eastAsia="zh-CN"/>
        </w:rPr>
        <w:t>12</w:t>
      </w:r>
      <w:r>
        <w:t>.2</w:t>
      </w:r>
      <w:r>
        <w:rPr>
          <w:rFonts w:hint="eastAsia"/>
          <w:lang w:eastAsia="zh-CN"/>
        </w:rPr>
        <w:t xml:space="preserve"> and </w:t>
      </w:r>
      <w:r>
        <w:t>10.1.</w:t>
      </w:r>
      <w:r>
        <w:rPr>
          <w:rFonts w:hint="eastAsia"/>
          <w:lang w:eastAsia="zh-CN"/>
        </w:rPr>
        <w:t>13</w:t>
      </w:r>
      <w:r>
        <w:t>.2</w:t>
      </w:r>
      <w:r>
        <w:rPr>
          <w:rFonts w:cs="v4.2.0"/>
        </w:rPr>
        <w:t>.</w:t>
      </w:r>
    </w:p>
    <w:p w14:paraId="260962B0" w14:textId="77777777" w:rsidR="008840A4" w:rsidRDefault="008840A4" w:rsidP="008840A4">
      <w:pPr>
        <w:rPr>
          <w:rFonts w:cs="v4.2.0"/>
        </w:rPr>
      </w:pPr>
      <w:r>
        <w:rPr>
          <w:rFonts w:cs="v4.2.0"/>
        </w:rPr>
        <w:t>The first report in event triggered periodic measurement reporting shall meet the requirements specified in clause </w:t>
      </w:r>
      <w:r>
        <w:rPr>
          <w:rFonts w:hint="eastAsia"/>
          <w:lang w:eastAsia="zh-CN"/>
        </w:rPr>
        <w:t>9.10</w:t>
      </w:r>
      <w:r>
        <w:rPr>
          <w:lang w:val="en-US" w:eastAsia="zh-CN"/>
        </w:rPr>
        <w:t>D</w:t>
      </w:r>
      <w:r>
        <w:rPr>
          <w:rFonts w:hint="eastAsia"/>
          <w:lang w:eastAsia="zh-CN"/>
        </w:rPr>
        <w:t>.2.4.3</w:t>
      </w:r>
      <w:r>
        <w:t>.</w:t>
      </w:r>
    </w:p>
    <w:p w14:paraId="511BD307" w14:textId="77777777" w:rsidR="008840A4" w:rsidRDefault="008840A4" w:rsidP="008840A4">
      <w:pPr>
        <w:pStyle w:val="Heading5"/>
      </w:pPr>
      <w:r>
        <w:t>9.10</w:t>
      </w:r>
      <w:r>
        <w:rPr>
          <w:lang w:val="en-US" w:eastAsia="zh-CN"/>
        </w:rPr>
        <w:t>D</w:t>
      </w:r>
      <w:r>
        <w:t>.2.4.3</w:t>
      </w:r>
      <w:r>
        <w:tab/>
        <w:t>Event Triggered Reporting</w:t>
      </w:r>
    </w:p>
    <w:p w14:paraId="337B8C42" w14:textId="77777777" w:rsidR="008840A4" w:rsidRDefault="008840A4" w:rsidP="008840A4">
      <w:r>
        <w:t xml:space="preserve">Reported </w:t>
      </w:r>
      <w:r>
        <w:rPr>
          <w:rFonts w:cs="v4.2.0"/>
        </w:rPr>
        <w:t>CSI-</w:t>
      </w:r>
      <w:r>
        <w:t xml:space="preserve">RSRP, </w:t>
      </w:r>
      <w:r>
        <w:rPr>
          <w:rFonts w:cs="v4.2.0"/>
        </w:rPr>
        <w:t>CSI-</w:t>
      </w:r>
      <w:r>
        <w:t xml:space="preserve">RSRQ, and </w:t>
      </w:r>
      <w:r>
        <w:rPr>
          <w:rFonts w:cs="v4.2.0"/>
        </w:rPr>
        <w:t>CSI-</w:t>
      </w:r>
      <w:r>
        <w:t xml:space="preserve"> SINR measurements contained in event triggered measurement reports shall meet the requirements in clauses 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t xml:space="preserve"> 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25C09C37" w14:textId="77777777" w:rsidR="008840A4" w:rsidRDefault="008840A4" w:rsidP="008840A4">
      <w:r>
        <w:t xml:space="preserve">The UE shall not send any event triggered measurement reports as long as no reporting </w:t>
      </w:r>
      <w:r>
        <w:rPr>
          <w:rFonts w:hint="eastAsia"/>
          <w:lang w:eastAsia="zh-CN"/>
        </w:rPr>
        <w:t>criterion</w:t>
      </w:r>
      <w:r>
        <w:t xml:space="preserve"> is fulfilled.</w:t>
      </w:r>
    </w:p>
    <w:p w14:paraId="6935B4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4C58DB79" w14:textId="77777777" w:rsidR="008840A4" w:rsidRDefault="008840A4" w:rsidP="008840A4">
      <w:r>
        <w:t>The event triggered measurement reporting delay, measured without L3 filtering shall be less than the CSI-RS based measurement defined in clause 9.10</w:t>
      </w:r>
      <w:r>
        <w:rPr>
          <w:lang w:val="en-US" w:eastAsia="zh-CN"/>
        </w:rPr>
        <w:t>D</w:t>
      </w:r>
      <w:r>
        <w:t>.2.5. When L3 filtering is used an additional delay can be expected.</w:t>
      </w:r>
    </w:p>
    <w:p w14:paraId="07E88B2D" w14:textId="77777777" w:rsidR="008840A4" w:rsidRDefault="008840A4" w:rsidP="008840A4">
      <w:pPr>
        <w:pStyle w:val="Heading4"/>
      </w:pPr>
      <w:r>
        <w:t>9.10</w:t>
      </w:r>
      <w:r>
        <w:rPr>
          <w:lang w:val="en-US" w:eastAsia="zh-CN"/>
        </w:rPr>
        <w:t>D</w:t>
      </w:r>
      <w:r>
        <w:t>.2.5</w:t>
      </w:r>
      <w:r>
        <w:tab/>
        <w:t>Intra-frequency measurements without measurement gaps</w:t>
      </w:r>
    </w:p>
    <w:p w14:paraId="7F2FE522" w14:textId="77777777" w:rsidR="008840A4" w:rsidRDefault="008840A4" w:rsidP="008840A4">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the CSI-RS based measurement shall include PSS/SSS detection time of associatedSSB, the</w:t>
      </w:r>
      <w:r>
        <w:t xml:space="preserve"> time period used to acquire the SFN information</w:t>
      </w:r>
      <w:r>
        <w:rPr>
          <w:lang w:eastAsia="zh-CN"/>
        </w:rPr>
        <w:t xml:space="preserve"> and CSI-RS based measurement period without gap.</w:t>
      </w:r>
    </w:p>
    <w:p w14:paraId="6B76347F" w14:textId="77777777" w:rsidR="008840A4" w:rsidRDefault="008840A4" w:rsidP="008840A4">
      <w:pPr>
        <w:pStyle w:val="B10"/>
      </w:pPr>
      <w:r>
        <w:rPr>
          <w:lang w:eastAsia="zh-CN"/>
        </w:rPr>
        <w:t>-</w:t>
      </w:r>
      <w:r>
        <w:rPr>
          <w:lang w:eastAsia="zh-CN"/>
        </w:rPr>
        <w:tab/>
        <w:t>PSS/SSS detection time of associatedSSB</w:t>
      </w:r>
      <w:r>
        <w:t xml:space="preserve"> is </w:t>
      </w:r>
      <w:r>
        <w:rPr>
          <w:rFonts w:hint="eastAsia"/>
          <w:lang w:eastAsia="zh-CN"/>
        </w:rPr>
        <w:t xml:space="preserve">the intra-frequency </w:t>
      </w:r>
      <w:r>
        <w:t>T</w:t>
      </w:r>
      <w:r>
        <w:rPr>
          <w:vertAlign w:val="subscript"/>
        </w:rPr>
        <w:t>PSS/SSS_sync_intra</w:t>
      </w:r>
      <w:r>
        <w:rPr>
          <w:rFonts w:hint="eastAsia"/>
          <w:lang w:eastAsia="zh-CN"/>
        </w:rPr>
        <w:t xml:space="preserve"> in </w:t>
      </w:r>
      <w:r>
        <w:rPr>
          <w:lang w:eastAsia="zh-CN"/>
        </w:rPr>
        <w:t>Clause</w:t>
      </w:r>
      <w:r>
        <w:rPr>
          <w:rFonts w:hint="eastAsia"/>
          <w:lang w:eastAsia="zh-CN"/>
        </w:rPr>
        <w:t xml:space="preserve"> </w:t>
      </w:r>
      <w:r>
        <w:t>9.2</w:t>
      </w:r>
      <w:r>
        <w:rPr>
          <w:lang w:val="en-US" w:eastAsia="zh-CN"/>
        </w:rPr>
        <w:t>D</w:t>
      </w:r>
      <w:r>
        <w:t xml:space="preserve">.5.1. </w:t>
      </w:r>
    </w:p>
    <w:p w14:paraId="30C8E2C0" w14:textId="77777777" w:rsidR="008840A4" w:rsidRDefault="008840A4" w:rsidP="008840A4">
      <w:pPr>
        <w:pStyle w:val="B10"/>
        <w:rPr>
          <w:color w:val="FF0000"/>
        </w:rPr>
      </w:pPr>
      <w:r>
        <w:rPr>
          <w:lang w:eastAsia="zh-CN"/>
        </w:rPr>
        <w:t>-</w:t>
      </w:r>
      <w:r>
        <w:rPr>
          <w:lang w:eastAsia="zh-CN"/>
        </w:rPr>
        <w:tab/>
      </w:r>
      <w:r>
        <w:rPr>
          <w:color w:val="FF0000"/>
          <w:lang w:eastAsia="zh-CN"/>
        </w:rPr>
        <w:t>The</w:t>
      </w:r>
      <w:r>
        <w:rPr>
          <w:color w:val="FF0000"/>
        </w:rPr>
        <w:t xml:space="preserve"> time period used to acquire the SFN information</w:t>
      </w:r>
      <w:r>
        <w:t xml:space="preserve"> is equal to 0 if the UE is indicated that the neighbour cell is synchronous with the serving cell (</w:t>
      </w:r>
      <w:r>
        <w:rPr>
          <w:i/>
        </w:rPr>
        <w:t>deriveSSB-IndexFromCell</w:t>
      </w:r>
      <w:r>
        <w:t xml:space="preserve"> is enabled). Otherwise, the time period used to acquire the SFN information is </w:t>
      </w:r>
      <w:r>
        <w:rPr>
          <w:color w:val="FF0000"/>
        </w:rPr>
        <w:t>T</w:t>
      </w:r>
      <w:r>
        <w:rPr>
          <w:color w:val="FF0000"/>
          <w:vertAlign w:val="subscript"/>
        </w:rPr>
        <w:t>CSI-RS_SFN_intra</w:t>
      </w:r>
      <w:r>
        <w:t xml:space="preserve"> as shown in Table 9.10</w:t>
      </w:r>
      <w:r>
        <w:rPr>
          <w:lang w:val="en-US" w:eastAsia="zh-CN"/>
        </w:rPr>
        <w:t>D</w:t>
      </w:r>
      <w:r>
        <w:t xml:space="preserve">.2.5-3 for FR1. </w:t>
      </w:r>
      <w:r>
        <w:rPr>
          <w:color w:val="FF0000"/>
        </w:rPr>
        <w:t xml:space="preserve">It is assumed that </w:t>
      </w:r>
      <w:r>
        <w:rPr>
          <w:i/>
          <w:color w:val="FF0000"/>
        </w:rPr>
        <w:t>deriveSSB-IndexFromCell</w:t>
      </w:r>
      <w:r>
        <w:rPr>
          <w:color w:val="FF0000"/>
        </w:rPr>
        <w:t xml:space="preserve"> is always enabled for FR1 TDD. </w:t>
      </w:r>
    </w:p>
    <w:p w14:paraId="25AFA7E8" w14:textId="77777777" w:rsidR="008840A4" w:rsidRDefault="008840A4" w:rsidP="008840A4">
      <w:pPr>
        <w:pStyle w:val="B10"/>
        <w:rPr>
          <w:lang w:eastAsia="zh-CN"/>
        </w:rPr>
      </w:pPr>
      <w:r>
        <w:rPr>
          <w:lang w:eastAsia="zh-CN"/>
        </w:rPr>
        <w:t>-</w:t>
      </w:r>
      <w:r>
        <w:rPr>
          <w:lang w:eastAsia="zh-CN"/>
        </w:rPr>
        <w:tab/>
        <w:t>I</w:t>
      </w:r>
      <w:r>
        <w:rPr>
          <w:rFonts w:hint="eastAsia"/>
          <w:lang w:eastAsia="zh-CN"/>
        </w:rPr>
        <w:t xml:space="preserve">f </w:t>
      </w:r>
      <w:r>
        <w:rPr>
          <w:lang w:eastAsia="zh-CN"/>
        </w:rPr>
        <w:t xml:space="preserve">the </w:t>
      </w:r>
      <w:r>
        <w:rPr>
          <w:rFonts w:hint="eastAsia"/>
          <w:lang w:eastAsia="zh-CN"/>
        </w:rPr>
        <w:t>associatedSSB</w:t>
      </w:r>
      <w:r>
        <w:rPr>
          <w:lang w:eastAsia="zh-CN"/>
        </w:rPr>
        <w:t>,</w:t>
      </w:r>
      <w:r>
        <w:rPr>
          <w:rFonts w:hint="eastAsia"/>
          <w:lang w:eastAsia="zh-CN"/>
        </w:rPr>
        <w:t xml:space="preserve"> which has been detectable at least for the time period </w:t>
      </w:r>
      <w:r>
        <w:t>T</w:t>
      </w:r>
      <w:r>
        <w:rPr>
          <w:vertAlign w:val="subscript"/>
        </w:rPr>
        <w:t>identify_intra_with_index</w:t>
      </w:r>
      <w:r>
        <w:rPr>
          <w:rFonts w:hint="eastAsia"/>
          <w:lang w:eastAsia="zh-CN"/>
        </w:rPr>
        <w:t xml:space="preserve"> defined in clause 9.2</w:t>
      </w:r>
      <w:r>
        <w:rPr>
          <w:lang w:val="en-US" w:eastAsia="zh-CN"/>
        </w:rPr>
        <w:t>D</w:t>
      </w:r>
      <w:r>
        <w:rPr>
          <w:rFonts w:hint="eastAsia"/>
          <w:lang w:eastAsia="zh-CN"/>
        </w:rPr>
        <w:t>.5.1</w:t>
      </w:r>
      <w:r>
        <w:rPr>
          <w:lang w:eastAsia="zh-CN"/>
        </w:rPr>
        <w:t>,</w:t>
      </w:r>
      <w:r>
        <w:rPr>
          <w:rFonts w:hint="eastAsia"/>
          <w:lang w:eastAsia="zh-CN"/>
        </w:rPr>
        <w:t xml:space="preserve"> </w:t>
      </w:r>
      <w:r>
        <w:rPr>
          <w:lang w:eastAsia="zh-CN"/>
        </w:rPr>
        <w:t xml:space="preserve">becomes undetectable for a period </w:t>
      </w:r>
      <w:r>
        <w:rPr>
          <w:rFonts w:hint="eastAsia"/>
          <w:lang w:eastAsia="zh-CN"/>
        </w:rPr>
        <w:t>≤</w:t>
      </w:r>
      <w:r>
        <w:rPr>
          <w:lang w:eastAsia="zh-CN"/>
        </w:rPr>
        <w:t xml:space="preserve"> 5 seconds and then the associatedSSB becomes detectable again</w:t>
      </w:r>
      <w:r>
        <w:t xml:space="preserve"> with the same spatial reception parameter provided the timing to that cell has not changed more than </w:t>
      </w:r>
      <w:r>
        <w:rPr>
          <w:rFonts w:ascii="Symbol" w:hAnsi="Symbol"/>
        </w:rPr>
        <w:t></w:t>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where </w:t>
      </w:r>
      <w:r>
        <w:rPr>
          <w:i/>
        </w:rPr>
        <w:t>µ</w:t>
      </w:r>
      <w:r>
        <w:t xml:space="preserve"> is the SCS configuration as defined in clause 4.2</w:t>
      </w:r>
      <w:r>
        <w:rPr>
          <w:rFonts w:hint="eastAsia"/>
          <w:lang w:eastAsia="zh-TW"/>
        </w:rPr>
        <w:t xml:space="preserve"> </w:t>
      </w:r>
      <w:r>
        <w:t>of TS 38.211 [3]</w:t>
      </w:r>
      <w:r>
        <w:rPr>
          <w:lang w:eastAsia="zh-CN"/>
        </w:rPr>
        <w:t>, PSS/SSS detection time and</w:t>
      </w:r>
      <w:r>
        <w:t xml:space="preserve"> time period used to acquire the SFN information</w:t>
      </w:r>
      <w:r>
        <w:rPr>
          <w:lang w:eastAsia="zh-CN"/>
        </w:rPr>
        <w:t xml:space="preserve"> are equal to 0.</w:t>
      </w:r>
    </w:p>
    <w:p w14:paraId="5EC9460C" w14:textId="77777777" w:rsidR="008840A4" w:rsidRDefault="008840A4" w:rsidP="008840A4">
      <w:pPr>
        <w:rPr>
          <w:rFonts w:ascii="Arial" w:hAnsi="Arial"/>
          <w:b/>
          <w:sz w:val="18"/>
        </w:rPr>
      </w:pPr>
      <w:r>
        <w:t xml:space="preserve">The measurement period for </w:t>
      </w:r>
      <w:r>
        <w:rPr>
          <w:rFonts w:hint="eastAsia"/>
          <w:lang w:eastAsia="zh-CN"/>
        </w:rPr>
        <w:t xml:space="preserve">CSI- RS based </w:t>
      </w:r>
      <w:r>
        <w:t>intra</w:t>
      </w:r>
      <w:r>
        <w:rPr>
          <w:rFonts w:hint="eastAsia"/>
          <w:lang w:eastAsia="zh-CN"/>
        </w:rPr>
        <w:t>-</w:t>
      </w:r>
      <w:r>
        <w:t>frequency measurements without gaps is as shown in table 9.10</w:t>
      </w:r>
      <w:r>
        <w:rPr>
          <w:lang w:val="en-US" w:eastAsia="zh-CN"/>
        </w:rPr>
        <w:t>D</w:t>
      </w:r>
      <w:r>
        <w:t>.2.5-1.</w:t>
      </w:r>
    </w:p>
    <w:p w14:paraId="6A91213C" w14:textId="77777777" w:rsidR="008840A4" w:rsidRDefault="008840A4" w:rsidP="008840A4">
      <w:r>
        <w:t xml:space="preserve">Additionally, for a given CSI-RS resource, if the associated SS/PBCH block is configured but not detected by the UE, or if CSI-RS </w:t>
      </w:r>
      <w:r>
        <w:rPr>
          <w:rFonts w:hint="eastAsia"/>
          <w:lang w:eastAsia="zh-CN"/>
        </w:rPr>
        <w:t xml:space="preserve">is </w:t>
      </w:r>
      <w:r>
        <w:t>configured with associated SSB but not QCL-ed to the associated SSB, the UE is not required to monitor the corresponding CSI-RS resource.</w:t>
      </w:r>
    </w:p>
    <w:p w14:paraId="5CB4E3B2" w14:textId="77777777" w:rsidR="008840A4" w:rsidRDefault="008840A4" w:rsidP="008840A4">
      <w:pPr>
        <w:pStyle w:val="TH"/>
      </w:pPr>
      <w:r>
        <w:t>Table 9.10D.2.5-1: Measurement period for intrafrequency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40A4" w14:paraId="6918B38A"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229008E5" w14:textId="77777777" w:rsidR="008840A4" w:rsidRDefault="008840A4"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0AB1FBE2" w14:textId="77777777" w:rsidR="008840A4" w:rsidRDefault="008840A4" w:rsidP="00AD76D8">
            <w:pPr>
              <w:pStyle w:val="TAH"/>
            </w:pPr>
            <w:r>
              <w:t>T</w:t>
            </w:r>
            <w:r>
              <w:rPr>
                <w:vertAlign w:val="subscript"/>
              </w:rPr>
              <w:t xml:space="preserve"> CSI-RS_measurement_period_intra</w:t>
            </w:r>
            <w:r>
              <w:t xml:space="preserve">  </w:t>
            </w:r>
          </w:p>
        </w:tc>
      </w:tr>
      <w:tr w:rsidR="008840A4" w14:paraId="263A1B49"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73AC95F0" w14:textId="77777777" w:rsidR="008840A4" w:rsidRDefault="008840A4" w:rsidP="00AD76D8">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F010C1A" w14:textId="77777777" w:rsidR="008840A4" w:rsidRDefault="008840A4" w:rsidP="00AD76D8">
            <w:pPr>
              <w:pStyle w:val="TAC"/>
            </w:pPr>
            <w:r>
              <w:t>max(200ms, 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 CSI-RS period)  x CSSF</w:t>
            </w:r>
            <w:r>
              <w:rPr>
                <w:vertAlign w:val="subscript"/>
              </w:rPr>
              <w:t>intra</w:t>
            </w:r>
          </w:p>
        </w:tc>
      </w:tr>
      <w:tr w:rsidR="008840A4" w14:paraId="63CBCC06"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1E359132" w14:textId="77777777" w:rsidR="008840A4" w:rsidRDefault="008840A4" w:rsidP="00AD76D8">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80FDE32" w14:textId="77777777" w:rsidR="008840A4" w:rsidRDefault="008840A4" w:rsidP="00AD76D8">
            <w:pPr>
              <w:pStyle w:val="TAC"/>
              <w:rPr>
                <w:b/>
              </w:rPr>
            </w:pPr>
            <w:r>
              <w:t>max(200ms, ceil(1.5x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 max(CSI-RS period, DRX cycle))  x CSSF</w:t>
            </w:r>
            <w:r>
              <w:rPr>
                <w:vertAlign w:val="subscript"/>
              </w:rPr>
              <w:t>intra</w:t>
            </w:r>
          </w:p>
        </w:tc>
      </w:tr>
      <w:tr w:rsidR="008840A4" w14:paraId="7698025F"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1C5EF44C" w14:textId="77777777" w:rsidR="008840A4" w:rsidRDefault="008840A4" w:rsidP="00AD76D8">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01CED397" w14:textId="77777777" w:rsidR="008840A4" w:rsidRDefault="008840A4" w:rsidP="00AD76D8">
            <w:pPr>
              <w:pStyle w:val="TAC"/>
              <w:rPr>
                <w:b/>
                <w:lang w:val="fr-FR"/>
              </w:rPr>
            </w:pPr>
            <w:r>
              <w:t>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 DRX cycle x CSSF</w:t>
            </w:r>
            <w:r>
              <w:rPr>
                <w:vertAlign w:val="subscript"/>
              </w:rPr>
              <w:t>intra</w:t>
            </w:r>
          </w:p>
        </w:tc>
      </w:tr>
      <w:tr w:rsidR="008840A4" w14:paraId="416E2D1A" w14:textId="77777777" w:rsidTr="00AD76D8">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409FF166" w14:textId="77777777" w:rsidR="008840A4" w:rsidRDefault="008840A4" w:rsidP="00AD76D8">
            <w:pPr>
              <w:pStyle w:val="TAN"/>
              <w:rPr>
                <w:lang w:eastAsia="zh-CN"/>
              </w:rPr>
            </w:pPr>
            <w:r>
              <w:t>NOTE 1:</w:t>
            </w:r>
            <w:r>
              <w:tab/>
              <w:t>The requirements apply assuming</w:t>
            </w:r>
            <w:r>
              <w:rPr>
                <w:rFonts w:asciiTheme="minorHAnsi" w:hAnsi="Calibri" w:cstheme="minorBidi"/>
                <w:color w:val="000000" w:themeColor="text1"/>
                <w:kern w:val="24"/>
                <w:sz w:val="48"/>
                <w:szCs w:val="48"/>
              </w:rPr>
              <w:t xml:space="preserve"> </w:t>
            </w:r>
            <w:r>
              <w:t>CSI-RS configuration with {D=3 with PRBs ≥ 48}. D is frequency domain density for the 1-port CSI-RS for L3 mobility defined in clause 7.4.1 of TS38.211 [6].</w:t>
            </w:r>
          </w:p>
          <w:p w14:paraId="52FC9C69" w14:textId="77777777" w:rsidR="008840A4" w:rsidRDefault="008840A4" w:rsidP="00AD76D8">
            <w:pPr>
              <w:pStyle w:val="TAN"/>
              <w:rPr>
                <w:lang w:eastAsia="zh-CN"/>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4009577D" w14:textId="77777777" w:rsidR="008840A4" w:rsidRDefault="008840A4" w:rsidP="00AD76D8">
            <w:pPr>
              <w:pStyle w:val="TAN"/>
              <w:rPr>
                <w:lang w:eastAsia="zh-CN"/>
              </w:rPr>
            </w:pPr>
            <w:r>
              <w:t xml:space="preserve">NOTE </w:t>
            </w:r>
            <w:r>
              <w:rPr>
                <w:rFonts w:hint="eastAsia"/>
                <w:lang w:eastAsia="zh-CN"/>
              </w:rPr>
              <w:t>3</w:t>
            </w:r>
            <w:r>
              <w:t>:</w:t>
            </w:r>
            <w:r>
              <w:rPr>
                <w:lang w:val="en-US"/>
              </w:rPr>
              <w:tab/>
              <w:t xml:space="preserve">For UEs with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For UEs with omnidirectional antennas, N1 = 1.</w:t>
            </w:r>
          </w:p>
        </w:tc>
      </w:tr>
    </w:tbl>
    <w:p w14:paraId="3AC51E5B" w14:textId="77777777" w:rsidR="008840A4" w:rsidRDefault="008840A4" w:rsidP="008840A4">
      <w:pPr>
        <w:rPr>
          <w:lang w:eastAsia="zh-CN"/>
        </w:rPr>
      </w:pPr>
    </w:p>
    <w:p w14:paraId="372A4FB8" w14:textId="77777777" w:rsidR="008840A4" w:rsidRDefault="008840A4" w:rsidP="008840A4">
      <w:r>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9.1D.5.</w:t>
      </w:r>
    </w:p>
    <w:p w14:paraId="6D410455" w14:textId="77777777" w:rsidR="008840A4" w:rsidRDefault="008840A4" w:rsidP="008840A4">
      <w:pPr>
        <w:pStyle w:val="B10"/>
      </w:pPr>
      <w:r>
        <w:t xml:space="preserve">For a UE not supporting </w:t>
      </w:r>
      <w:r>
        <w:rPr>
          <w:i/>
          <w:iCs/>
        </w:rPr>
        <w:t>concurrentMeasGap-r17</w:t>
      </w:r>
      <w:r>
        <w:t>,</w:t>
      </w:r>
    </w:p>
    <w:p w14:paraId="72501D72" w14:textId="77777777" w:rsidR="008840A4" w:rsidRDefault="008840A4" w:rsidP="008840A4">
      <w:pPr>
        <w:pStyle w:val="B10"/>
      </w:pPr>
      <w:r>
        <w:t>-</w:t>
      </w:r>
      <w:r>
        <w:tab/>
        <w:t>if the intra-frequency CSI-RS resource does not overlap with any measurement gaps, K</w:t>
      </w:r>
      <w:r>
        <w:rPr>
          <w:vertAlign w:val="subscript"/>
        </w:rPr>
        <w:t>p_CSI-RS</w:t>
      </w:r>
      <w:r>
        <w:t>=1;</w:t>
      </w:r>
    </w:p>
    <w:p w14:paraId="0686A643" w14:textId="77777777" w:rsidR="008840A4" w:rsidRDefault="008840A4" w:rsidP="006C6906">
      <w:pPr>
        <w:pStyle w:val="B10"/>
      </w:pPr>
      <w:r>
        <w:t>-</w:t>
      </w:r>
      <w:r>
        <w:tab/>
        <w:t>if some occaions of the intra-frequency CSI-RS resource is overlap with ameasurement gaps, K</w:t>
      </w:r>
      <w:r>
        <w:rPr>
          <w:vertAlign w:val="subscript"/>
        </w:rPr>
        <w:t>p_CSI-RS</w:t>
      </w:r>
      <w:r>
        <w:t xml:space="preserve"> = 1/(1- (CSI-RS resource period /MGRP)) , where CSI-RS resource period </w:t>
      </w:r>
      <w:r>
        <w:rPr>
          <w:lang w:val="en-US"/>
        </w:rPr>
        <w:t>&lt; MGRP, and the MGRP is the periodicity of the measurement gap</w:t>
      </w:r>
      <w:r>
        <w:t>.</w:t>
      </w:r>
    </w:p>
    <w:p w14:paraId="76A517F3" w14:textId="77777777" w:rsidR="008840A4" w:rsidRDefault="008840A4" w:rsidP="008840A4">
      <w:pPr>
        <w:pStyle w:val="B20"/>
        <w:rPr>
          <w:lang w:eastAsia="zh-CN"/>
        </w:rPr>
      </w:pPr>
      <w:r>
        <w:rPr>
          <w:lang w:eastAsia="zh-CN"/>
        </w:rPr>
        <w:t>For a window W of duration max(</w:t>
      </w:r>
      <w:r>
        <w:rPr>
          <w:rFonts w:ascii="Arial" w:hAnsi="Arial" w:hint="eastAsia"/>
          <w:sz w:val="18"/>
          <w:lang w:eastAsia="zh-CN"/>
        </w:rPr>
        <w:t>CSI-RS</w:t>
      </w:r>
      <w:r>
        <w:rPr>
          <w:rFonts w:ascii="Arial" w:hAnsi="Arial"/>
          <w:sz w:val="18"/>
        </w:rPr>
        <w:t xml:space="preserve"> period</w:t>
      </w:r>
      <w:r>
        <w:rPr>
          <w:vertAlign w:val="subscript"/>
          <w:lang w:eastAsia="zh-CN"/>
        </w:rPr>
        <w:t xml:space="preserve">,  </w:t>
      </w:r>
      <w:r>
        <w:rPr>
          <w:lang w:eastAsia="zh-CN"/>
        </w:rPr>
        <w:t xml:space="preserve">MGRP_max), where MGRP max is the maximum MGRP across all configured per-UE MG and per-FR MG within the same FR as the CSI-RS frequency layer, and starting at the beginning of any gap occasions covering the CSI-RS resources: </w:t>
      </w:r>
    </w:p>
    <w:p w14:paraId="3694CDA6" w14:textId="77777777" w:rsidR="008840A4" w:rsidRDefault="008840A4" w:rsidP="008840A4">
      <w:pPr>
        <w:pStyle w:val="B30"/>
        <w:rPr>
          <w:lang w:eastAsia="zh-CN"/>
        </w:rPr>
      </w:pPr>
      <w:r>
        <w:rPr>
          <w:lang w:eastAsia="zh-CN"/>
        </w:rPr>
        <w:t>N</w:t>
      </w:r>
      <w:r>
        <w:rPr>
          <w:vertAlign w:val="subscript"/>
          <w:lang w:eastAsia="zh-CN"/>
        </w:rPr>
        <w:t>total</w:t>
      </w:r>
      <w:r>
        <w:rPr>
          <w:lang w:eastAsia="zh-CN"/>
        </w:rPr>
        <w:t xml:space="preserve"> is the total number of CSI-RS resources within the window, including those overlapped with other MG occasions within the window, and</w:t>
      </w:r>
    </w:p>
    <w:p w14:paraId="05A22343" w14:textId="77777777" w:rsidR="008840A4" w:rsidRDefault="008840A4" w:rsidP="008840A4">
      <w:pPr>
        <w:pStyle w:val="B30"/>
        <w:rPr>
          <w:lang w:eastAsia="zh-CN"/>
        </w:rPr>
      </w:pPr>
      <w:r>
        <w:rPr>
          <w:lang w:eastAsia="zh-CN"/>
        </w:rPr>
        <w:t>N</w:t>
      </w:r>
      <w:r>
        <w:rPr>
          <w:vertAlign w:val="subscript"/>
          <w:lang w:eastAsia="zh-CN"/>
        </w:rPr>
        <w:t>available</w:t>
      </w:r>
      <w:r>
        <w:rPr>
          <w:lang w:eastAsia="zh-CN"/>
        </w:rPr>
        <w:t xml:space="preserve"> is the number of CSI-RS resources that are not overlapped with any other non-dropped MG occasion within the window W, after accounting for MG collisions by applying the selected gap collision rule.</w:t>
      </w:r>
    </w:p>
    <w:p w14:paraId="382F7F88" w14:textId="77777777" w:rsidR="008840A4" w:rsidRDefault="008840A4" w:rsidP="008840A4">
      <w:pPr>
        <w:pStyle w:val="B20"/>
        <w:rPr>
          <w:rFonts w:eastAsia="PMingLiU"/>
          <w:lang w:eastAsia="zh-TW"/>
        </w:rPr>
      </w:pPr>
      <w:r>
        <w:t>K</w:t>
      </w:r>
      <w:r>
        <w:rPr>
          <w:vertAlign w:val="subscript"/>
        </w:rPr>
        <w:t>p_CSI-RS</w:t>
      </w:r>
      <w:r>
        <w:rPr>
          <w:rFonts w:eastAsia="PMingLiU"/>
          <w:lang w:eastAsia="zh-TW"/>
        </w:rPr>
        <w:t xml:space="preserve"> = 1 when </w:t>
      </w:r>
      <w:r>
        <w:rPr>
          <w:lang w:eastAsia="zh-CN"/>
        </w:rPr>
        <w:t>N</w:t>
      </w:r>
      <w:r>
        <w:rPr>
          <w:vertAlign w:val="subscript"/>
          <w:lang w:eastAsia="zh-CN"/>
        </w:rPr>
        <w:t>available</w:t>
      </w:r>
      <w:r>
        <w:rPr>
          <w:rFonts w:eastAsia="PMingLiU"/>
          <w:lang w:eastAsia="zh-TW"/>
        </w:rPr>
        <w:t xml:space="preserve"> = 0</w:t>
      </w:r>
    </w:p>
    <w:p w14:paraId="0850D5EC" w14:textId="77777777" w:rsidR="006C6906" w:rsidRDefault="006C6906" w:rsidP="006C6906">
      <w:pPr>
        <w:rPr>
          <w:lang w:eastAsia="zh-CN"/>
        </w:rPr>
      </w:pPr>
    </w:p>
    <w:p w14:paraId="113C551B" w14:textId="77777777" w:rsidR="008840A4" w:rsidRDefault="008840A4" w:rsidP="008840A4">
      <w:pPr>
        <w:pStyle w:val="TH"/>
      </w:pPr>
      <w:r>
        <w:t xml:space="preserve">Table 9.10D.2.5-3: Time period for SFN acquisition </w:t>
      </w:r>
      <w:r>
        <w:rPr>
          <w:lang w:eastAsia="zh-TW"/>
        </w:rPr>
        <w:t xml:space="preserve">for </w:t>
      </w:r>
      <w:r>
        <w:t>intra</w:t>
      </w:r>
      <w:r>
        <w:rPr>
          <w:rFonts w:hint="eastAsia"/>
          <w:lang w:eastAsia="zh-CN"/>
        </w:rPr>
        <w:t>-</w:t>
      </w:r>
      <w:r>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40A4" w14:paraId="658B1217"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5299B856" w14:textId="77777777" w:rsidR="008840A4" w:rsidRDefault="008840A4"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E4198AD" w14:textId="77777777" w:rsidR="008840A4" w:rsidRDefault="008840A4" w:rsidP="00AD76D8">
            <w:pPr>
              <w:pStyle w:val="TAH"/>
            </w:pPr>
            <w:r>
              <w:t>T</w:t>
            </w:r>
            <w:r>
              <w:rPr>
                <w:vertAlign w:val="subscript"/>
              </w:rPr>
              <w:t>CSI-RS_SFN_intra</w:t>
            </w:r>
          </w:p>
        </w:tc>
      </w:tr>
      <w:tr w:rsidR="008840A4" w14:paraId="46AFAD56"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2341F644" w14:textId="77777777" w:rsidR="008840A4" w:rsidRDefault="008840A4" w:rsidP="00AD76D8">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491567C" w14:textId="77777777" w:rsidR="008840A4" w:rsidRDefault="008840A4" w:rsidP="00AD76D8">
            <w:pPr>
              <w:pStyle w:val="TAC"/>
            </w:pPr>
            <w:r>
              <w:t>max(200ms, ceil(5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rPr>
                <w:vertAlign w:val="subscript"/>
              </w:rPr>
              <w:t xml:space="preserve"> </w:t>
            </w:r>
            <w:r>
              <w:t>)</w:t>
            </w:r>
            <w:r>
              <w:rPr>
                <w:vertAlign w:val="subscript"/>
              </w:rPr>
              <w:t xml:space="preserve"> </w:t>
            </w:r>
            <w:r>
              <w:t xml:space="preserve">x </w:t>
            </w:r>
            <w:r>
              <w:rPr>
                <w:rFonts w:hint="eastAsia"/>
                <w:lang w:eastAsia="zh-CN"/>
              </w:rPr>
              <w:t>SMTC</w:t>
            </w:r>
            <w:r>
              <w:t xml:space="preserve"> period)</w:t>
            </w:r>
            <w:r>
              <w:rPr>
                <w:vertAlign w:val="superscript"/>
              </w:rPr>
              <w:t>Note 1</w:t>
            </w:r>
            <w:r>
              <w:t xml:space="preserve"> x CSSF</w:t>
            </w:r>
            <w:r>
              <w:rPr>
                <w:vertAlign w:val="subscript"/>
              </w:rPr>
              <w:t>intra</w:t>
            </w:r>
          </w:p>
        </w:tc>
      </w:tr>
      <w:tr w:rsidR="008840A4" w14:paraId="2D8FD540"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5C99915C" w14:textId="77777777" w:rsidR="008840A4" w:rsidRDefault="008840A4" w:rsidP="00AD76D8">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A6A5D74" w14:textId="77777777" w:rsidR="008840A4" w:rsidRDefault="008840A4" w:rsidP="00AD76D8">
            <w:pPr>
              <w:pStyle w:val="TAC"/>
              <w:rPr>
                <w:b/>
              </w:rPr>
            </w:pPr>
            <w:r>
              <w:t>max(2000ms, ceil (1.5 x 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 max(</w:t>
            </w:r>
            <w:r>
              <w:rPr>
                <w:rFonts w:hint="eastAsia"/>
                <w:lang w:eastAsia="zh-CN"/>
              </w:rPr>
              <w:t>SMTC</w:t>
            </w:r>
            <w:r>
              <w:t xml:space="preserve"> period,DRX cycle)) x CSSF</w:t>
            </w:r>
            <w:r>
              <w:rPr>
                <w:vertAlign w:val="subscript"/>
              </w:rPr>
              <w:t>intra</w:t>
            </w:r>
          </w:p>
        </w:tc>
      </w:tr>
      <w:tr w:rsidR="008840A4" w14:paraId="67DEDB57"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01F4D53D" w14:textId="77777777" w:rsidR="008840A4" w:rsidRDefault="008840A4" w:rsidP="00AD76D8">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8A54899" w14:textId="77777777" w:rsidR="008840A4" w:rsidRDefault="008840A4" w:rsidP="00AD76D8">
            <w:pPr>
              <w:pStyle w:val="TAC"/>
              <w:rPr>
                <w:b/>
                <w:lang w:val="fr-FR"/>
              </w:rPr>
            </w:pPr>
            <w:r>
              <w:t>Ceil(5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 DRX cycle x CSSF</w:t>
            </w:r>
            <w:r>
              <w:rPr>
                <w:vertAlign w:val="subscript"/>
              </w:rPr>
              <w:t>intra</w:t>
            </w:r>
          </w:p>
        </w:tc>
      </w:tr>
      <w:tr w:rsidR="008840A4" w14:paraId="674CF13A" w14:textId="77777777" w:rsidTr="00AD76D8">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6B918D91" w14:textId="77777777" w:rsidR="008840A4" w:rsidRDefault="008840A4" w:rsidP="00AD76D8">
            <w:pPr>
              <w:pStyle w:val="TAN"/>
              <w:rPr>
                <w:lang w:eastAsia="ko-KR"/>
              </w:rPr>
            </w:pPr>
            <w:r>
              <w:rPr>
                <w:lang w:eastAsia="ko-KR"/>
              </w:rPr>
              <w:t>NOTE 1:</w:t>
            </w:r>
            <w:r>
              <w:rPr>
                <w:lang w:eastAsia="ko-KR"/>
              </w:rPr>
              <w:tab/>
              <w:t>If different SMTC periodicities are configured for different cells, the SMTC period in the requirement is the one used by the cell being identified</w:t>
            </w:r>
          </w:p>
          <w:p w14:paraId="49F0E245" w14:textId="77777777" w:rsidR="008840A4" w:rsidRDefault="008840A4" w:rsidP="00AD76D8">
            <w:pPr>
              <w:pStyle w:val="TAN"/>
              <w:rPr>
                <w:lang w:eastAsia="zh-CN"/>
              </w:rPr>
            </w:pPr>
            <w:r>
              <w:rPr>
                <w:lang w:eastAsia="zh-CN"/>
              </w:rPr>
              <w:t xml:space="preserve">NOTE </w:t>
            </w:r>
            <w:r>
              <w:rPr>
                <w:rFonts w:hint="eastAsia"/>
                <w:lang w:eastAsia="zh-CN"/>
              </w:rPr>
              <w:t>2</w:t>
            </w:r>
            <w:r>
              <w:rPr>
                <w:lang w:eastAsia="zh-CN"/>
              </w:rPr>
              <w:t>:</w:t>
            </w:r>
            <w:r>
              <w:rPr>
                <w:lang w:eastAsia="zh-CN"/>
              </w:rPr>
              <w:tab/>
              <w:t>For UEs with antenna arrays, N1 = 3 when network assistance on ATG cells reference locations is provided, otherwise N1 = 4.</w:t>
            </w:r>
          </w:p>
          <w:p w14:paraId="39254ECD" w14:textId="77777777" w:rsidR="008840A4" w:rsidRDefault="008840A4" w:rsidP="00AD76D8">
            <w:pPr>
              <w:pStyle w:val="TAN"/>
              <w:ind w:firstLine="0"/>
              <w:rPr>
                <w:lang w:eastAsia="zh-CN"/>
              </w:rPr>
            </w:pPr>
            <w:r>
              <w:rPr>
                <w:lang w:eastAsia="zh-CN"/>
              </w:rPr>
              <w:t>For UEs with omnidirectional antennas, N1 = 1.</w:t>
            </w:r>
          </w:p>
        </w:tc>
      </w:tr>
    </w:tbl>
    <w:p w14:paraId="0DCF2759" w14:textId="77777777" w:rsidR="008840A4" w:rsidRDefault="008840A4" w:rsidP="008840A4"/>
    <w:p w14:paraId="5F253CAC" w14:textId="77777777" w:rsidR="008840A4" w:rsidRDefault="008840A4" w:rsidP="008840A4">
      <w:pPr>
        <w:pStyle w:val="Heading4"/>
      </w:pPr>
      <w:r>
        <w:t>9.10</w:t>
      </w:r>
      <w:r>
        <w:rPr>
          <w:lang w:val="en-US" w:eastAsia="zh-CN"/>
        </w:rPr>
        <w:t>D</w:t>
      </w:r>
      <w:r>
        <w:t>.2.6</w:t>
      </w:r>
      <w:r>
        <w:tab/>
        <w:t xml:space="preserve">Scheduling availability of UE during CSI-RS based intra-frequency measurements </w:t>
      </w:r>
    </w:p>
    <w:p w14:paraId="32958D4B" w14:textId="77777777" w:rsidR="008840A4" w:rsidRDefault="008840A4" w:rsidP="008840A4">
      <w:r>
        <w:rPr>
          <w:lang w:val="en-US"/>
        </w:rPr>
        <w:t xml:space="preserve">UE is required to be capable of measuring without measurement gaps when CSI-RS </w:t>
      </w:r>
      <w:r>
        <w:rPr>
          <w:rFonts w:hint="eastAsia"/>
          <w:lang w:eastAsia="zh-CN"/>
        </w:rPr>
        <w:t>resources</w:t>
      </w:r>
      <w:r>
        <w:t xml:space="preserve"> </w:t>
      </w:r>
      <w:r>
        <w:rPr>
          <w:rFonts w:hint="eastAsia"/>
          <w:lang w:eastAsia="zh-CN"/>
        </w:rPr>
        <w:t>are</w:t>
      </w:r>
      <w:r>
        <w:t xml:space="preserve"> completely contained in the </w:t>
      </w:r>
      <w:r>
        <w:rPr>
          <w:lang w:eastAsia="zh-CN"/>
        </w:rPr>
        <w:t xml:space="preserve">active BWP </w:t>
      </w:r>
      <w:r>
        <w:t xml:space="preserve">of the UE. Note the configured CSI-RS symbol </w:t>
      </w:r>
      <w:r>
        <w:rPr>
          <w:lang w:val="en-US"/>
        </w:rPr>
        <w:t xml:space="preserve">is indicated in </w:t>
      </w:r>
      <w:r>
        <w:rPr>
          <w:i/>
          <w:iCs/>
          <w:lang w:val="en-US"/>
        </w:rPr>
        <w:t>firstOFDMSymbolInTimeDomain</w:t>
      </w:r>
      <w:r>
        <w:rPr>
          <w:lang w:val="en-US"/>
        </w:rPr>
        <w:t xml:space="preserve"> included in </w:t>
      </w:r>
      <w:r>
        <w:rPr>
          <w:i/>
        </w:rPr>
        <w:t>CSI-RS-ResourceConfigMobility</w:t>
      </w:r>
      <w:r>
        <w:rPr>
          <w:lang w:val="en-US"/>
        </w:rPr>
        <w:t xml:space="preserve"> for RRM.</w:t>
      </w:r>
      <w:r>
        <w:rPr>
          <w:lang w:eastAsia="zh-CN"/>
        </w:rPr>
        <w:t xml:space="preserve"> </w:t>
      </w:r>
      <w:r>
        <w:t xml:space="preserve">When UE is required to perform CSI-RS based RRM measurements, and any of the </w:t>
      </w:r>
      <w:r>
        <w:rPr>
          <w:lang w:eastAsia="zh-CN"/>
        </w:rPr>
        <w:t>conditions in the following clauses is met</w:t>
      </w:r>
      <w:r>
        <w:t xml:space="preserve">, there are restrictions on the scheduling availability; otherwise, there is no scheduling restriction. </w:t>
      </w:r>
      <w:r>
        <w:rPr>
          <w:sz w:val="21"/>
          <w:szCs w:val="21"/>
        </w:rPr>
        <w:t xml:space="preserve">Note same numerology for intra-frequency CSI-RS and data of serving cell is considered in this release. </w:t>
      </w:r>
    </w:p>
    <w:p w14:paraId="2E5A44EC" w14:textId="77777777" w:rsidR="008840A4" w:rsidRDefault="008840A4" w:rsidP="008840A4">
      <w:pPr>
        <w:pStyle w:val="Heading5"/>
      </w:pPr>
      <w:r>
        <w:t>9.10</w:t>
      </w:r>
      <w:r>
        <w:rPr>
          <w:lang w:val="en-US" w:eastAsia="zh-CN"/>
        </w:rPr>
        <w:t>D</w:t>
      </w:r>
      <w:r>
        <w:t>.2.6.1</w:t>
      </w:r>
      <w:r>
        <w:tab/>
        <w:t>Scheduling availability of UE performing CSI-RS based measurements in TDD bands</w:t>
      </w:r>
    </w:p>
    <w:p w14:paraId="5812E0EF" w14:textId="77777777" w:rsidR="008840A4" w:rsidRDefault="008840A4" w:rsidP="008840A4">
      <w:pPr>
        <w:rPr>
          <w:lang w:eastAsia="zh-CN"/>
        </w:rPr>
      </w:pPr>
      <w:r>
        <w:t xml:space="preserve">When </w:t>
      </w:r>
      <w:r>
        <w:rPr>
          <w:rFonts w:hint="eastAsia"/>
          <w:lang w:eastAsia="zh-CN"/>
        </w:rPr>
        <w:t xml:space="preserve">ATG </w:t>
      </w:r>
      <w:r>
        <w:t xml:space="preserve">UE performs CSI-RS intra-frequency measurements in a TDD band, </w:t>
      </w:r>
    </w:p>
    <w:p w14:paraId="674C0A70" w14:textId="77777777" w:rsidR="008840A4" w:rsidRDefault="008840A4" w:rsidP="006C6906">
      <w:pPr>
        <w:pStyle w:val="B10"/>
        <w:rPr>
          <w:lang w:val="en-US"/>
        </w:rPr>
      </w:pPr>
      <w:r>
        <w:rPr>
          <w:lang w:val="en-US"/>
        </w:rPr>
        <w:t>-</w:t>
      </w:r>
      <w:r>
        <w:rPr>
          <w:lang w:val="en-US"/>
        </w:rPr>
        <w:tab/>
      </w:r>
      <w:r>
        <w:rPr>
          <w:rFonts w:hint="eastAsia"/>
          <w:lang w:val="en-US" w:eastAsia="zh-CN"/>
        </w:rPr>
        <w:t xml:space="preserve">The </w:t>
      </w:r>
      <w:r>
        <w:rPr>
          <w:lang w:val="en-US"/>
        </w:rPr>
        <w:t>UE is not expected to transmit PUCCH/PUSCH/SRS</w:t>
      </w:r>
      <w:r>
        <w:rPr>
          <w:rFonts w:hint="eastAsia"/>
          <w:lang w:val="en-US" w:eastAsia="zh-CN"/>
        </w:rPr>
        <w:t xml:space="preserve"> </w:t>
      </w:r>
      <w:r>
        <w:rPr>
          <w:lang w:val="en-US"/>
        </w:rPr>
        <w:t>on configured CSI-RS resource symbols, and on 1 OFDM symbol before and after each consecutively configured CSI-RS symbols.</w:t>
      </w:r>
    </w:p>
    <w:p w14:paraId="6B394DD1" w14:textId="77777777" w:rsidR="008840A4" w:rsidRDefault="008840A4" w:rsidP="008840A4">
      <w:pPr>
        <w:rPr>
          <w:lang w:eastAsia="zh-CN"/>
        </w:rPr>
      </w:pPr>
      <w:r>
        <w:rPr>
          <w:rFonts w:hint="eastAsia"/>
        </w:rPr>
        <w:t>W</w:t>
      </w:r>
      <w:r>
        <w:t xml:space="preserve">hen the ATG UE with </w:t>
      </w:r>
      <w:r>
        <w:rPr>
          <w:rFonts w:hint="eastAsia"/>
          <w:lang w:val="en-US" w:eastAsia="zh-CN"/>
        </w:rPr>
        <w:t>[</w:t>
      </w:r>
      <w:r>
        <w:t>phase array antenna</w:t>
      </w:r>
      <w:r>
        <w:rPr>
          <w:rFonts w:hint="eastAsia"/>
          <w:lang w:val="en-US" w:eastAsia="zh-CN"/>
        </w:rPr>
        <w:t>]</w:t>
      </w:r>
      <w:r>
        <w:t xml:space="preserve"> performs intra-frequency measurements </w:t>
      </w:r>
      <w:r>
        <w:rPr>
          <w:rFonts w:eastAsia="SimSun"/>
        </w:rPr>
        <w:t xml:space="preserve">neighbouring cell measurements </w:t>
      </w:r>
      <w:r>
        <w:t xml:space="preserve">in a TDD band, </w:t>
      </w:r>
    </w:p>
    <w:p w14:paraId="106B30AF" w14:textId="77777777" w:rsidR="008840A4" w:rsidRDefault="008840A4" w:rsidP="008840A4">
      <w:pPr>
        <w:pStyle w:val="B10"/>
        <w:rPr>
          <w:lang w:eastAsia="zh-CN"/>
        </w:rPr>
      </w:pPr>
      <w:r>
        <w:rPr>
          <w:lang w:val="en-US"/>
        </w:rPr>
        <w:t>-</w:t>
      </w:r>
      <w:r>
        <w:rPr>
          <w:lang w:val="en-US"/>
        </w:rPr>
        <w:tab/>
      </w:r>
      <w:r>
        <w:rPr>
          <w:rFonts w:hint="eastAsia"/>
          <w:lang w:eastAsia="zh-CN"/>
        </w:rPr>
        <w:t>T</w:t>
      </w:r>
      <w:r>
        <w:rPr>
          <w:rFonts w:hint="eastAsia"/>
          <w:lang w:val="en-US" w:eastAsia="zh-CN"/>
        </w:rPr>
        <w:t xml:space="preserve">he </w:t>
      </w:r>
      <w:r>
        <w:rPr>
          <w:lang w:val="en-US"/>
        </w:rPr>
        <w:t xml:space="preserve">UE is not expected to </w:t>
      </w:r>
      <w:r>
        <w:rPr>
          <w:lang w:eastAsia="zh-CN"/>
        </w:rPr>
        <w:t>receive</w:t>
      </w:r>
      <w:r>
        <w:rPr>
          <w:lang w:val="en-US"/>
        </w:rPr>
        <w:t xml:space="preserve"> </w:t>
      </w:r>
      <w:r>
        <w:rPr>
          <w:lang w:eastAsia="zh-CN"/>
        </w:rPr>
        <w:t>PDCCH/PDSCH/TRS/CSI-RS for CQI</w:t>
      </w:r>
      <w:r>
        <w:rPr>
          <w:rFonts w:hint="eastAsia"/>
          <w:lang w:val="en-US" w:eastAsia="zh-CN"/>
        </w:rPr>
        <w:t xml:space="preserve"> </w:t>
      </w:r>
      <w:r>
        <w:rPr>
          <w:lang w:val="en-US"/>
        </w:rPr>
        <w:t>on configured CSI-RS resource symbols, and on 1 OFDM symbol before and after each consecutively configured CSI-RS symbols.</w:t>
      </w:r>
    </w:p>
    <w:p w14:paraId="7B375075" w14:textId="77777777" w:rsidR="008840A4" w:rsidRDefault="008840A4" w:rsidP="008840A4">
      <w:pPr>
        <w:pStyle w:val="Heading3"/>
      </w:pPr>
      <w:r>
        <w:t>9.10</w:t>
      </w:r>
      <w:r>
        <w:rPr>
          <w:lang w:val="en-US" w:eastAsia="zh-CN"/>
        </w:rPr>
        <w:t>D</w:t>
      </w:r>
      <w:r>
        <w:t>.3</w:t>
      </w:r>
      <w:r>
        <w:tab/>
        <w:t>CSI-RS based Inter-frequency measurements</w:t>
      </w:r>
    </w:p>
    <w:p w14:paraId="1416A320" w14:textId="77777777" w:rsidR="008840A4" w:rsidRDefault="008840A4" w:rsidP="008840A4">
      <w:pPr>
        <w:pStyle w:val="Heading4"/>
      </w:pPr>
      <w:r>
        <w:t>9.10</w:t>
      </w:r>
      <w:r>
        <w:rPr>
          <w:lang w:val="en-US" w:eastAsia="zh-CN"/>
        </w:rPr>
        <w:t>D</w:t>
      </w:r>
      <w:r>
        <w:t>.3.1</w:t>
      </w:r>
      <w:r>
        <w:tab/>
        <w:t>Introduction</w:t>
      </w:r>
    </w:p>
    <w:p w14:paraId="437CB799" w14:textId="77777777" w:rsidR="008840A4" w:rsidRDefault="008840A4" w:rsidP="008840A4">
      <w:r>
        <w:t>A measurement is defined as a CSI-RS based inter-frequency measurement provided it is not defined as an intra-frequency measurement according to clause 9.10</w:t>
      </w:r>
      <w:r>
        <w:rPr>
          <w:lang w:val="en-US" w:eastAsia="zh-CN"/>
        </w:rPr>
        <w:t>D</w:t>
      </w:r>
      <w:r>
        <w:t>.2.</w:t>
      </w:r>
    </w:p>
    <w:p w14:paraId="229C5288" w14:textId="77777777" w:rsidR="008840A4" w:rsidRDefault="008840A4" w:rsidP="008840A4">
      <w:r>
        <w:t xml:space="preserve">If a UE is configured with the higher layer parameter </w:t>
      </w:r>
      <w:r>
        <w:rPr>
          <w:i/>
        </w:rPr>
        <w:t xml:space="preserve">CSI-RS-Resource-Mobility </w:t>
      </w:r>
      <w:r>
        <w:t xml:space="preserve">and the higher layer parameter </w:t>
      </w:r>
      <w:r>
        <w:rPr>
          <w:i/>
        </w:rPr>
        <w:t xml:space="preserve">associatedSSB </w:t>
      </w:r>
      <w:r>
        <w:t>is configured, the UE shall be able to identify inter-frequency cells indicated for measurement and perform CSI-RSRP, CSI-RSRQ, and CSI-SINR measurements of identified inter-frequency cells.</w:t>
      </w:r>
    </w:p>
    <w:p w14:paraId="6216FF19" w14:textId="77777777" w:rsidR="008840A4" w:rsidRDefault="008840A4" w:rsidP="008840A4">
      <w:r>
        <w:t xml:space="preserve">When measurement gaps are needed, the UE is not expected to detect the associated SSB nor perform measurement of the CSI-RS resource configured in </w:t>
      </w:r>
      <w:r>
        <w:rPr>
          <w:i/>
        </w:rPr>
        <w:t>CSI-RS-Resource-Mobility</w:t>
      </w:r>
      <w:r>
        <w:t xml:space="preserve"> on an inter-frequency measurement object which start earlier than the gap starting time + switching time, and ends later than the gap end – switching time. </w:t>
      </w:r>
      <w:r>
        <w:rPr>
          <w:rFonts w:hint="eastAsia"/>
          <w:lang w:eastAsia="zh-CN"/>
        </w:rPr>
        <w:t>T</w:t>
      </w:r>
      <w:r>
        <w:t>he switching time is 0.5ms.</w:t>
      </w:r>
    </w:p>
    <w:p w14:paraId="27455E2A" w14:textId="77777777" w:rsidR="008840A4" w:rsidRDefault="008840A4" w:rsidP="008840A4">
      <w:pPr>
        <w:pStyle w:val="Heading4"/>
      </w:pPr>
      <w:r>
        <w:t>9.10</w:t>
      </w:r>
      <w:r>
        <w:rPr>
          <w:lang w:val="en-US" w:eastAsia="zh-CN"/>
        </w:rPr>
        <w:t>D</w:t>
      </w:r>
      <w:r>
        <w:t>.3.2</w:t>
      </w:r>
      <w:r>
        <w:tab/>
        <w:t>Requirements applicability</w:t>
      </w:r>
    </w:p>
    <w:p w14:paraId="2B3A434E" w14:textId="77777777" w:rsidR="008840A4" w:rsidRDefault="008840A4" w:rsidP="008840A4">
      <w:r>
        <w:t>The associated SSB layer of the CSI-RS follows the same requirements as SSB based measurements defined in 9.3</w:t>
      </w:r>
      <w:r>
        <w:rPr>
          <w:lang w:val="en-US" w:eastAsia="zh-CN"/>
        </w:rPr>
        <w:t>D</w:t>
      </w:r>
      <w:r>
        <w:t>.</w:t>
      </w:r>
    </w:p>
    <w:p w14:paraId="7534DD33" w14:textId="77777777" w:rsidR="008840A4" w:rsidRDefault="008840A4" w:rsidP="008840A4">
      <w:pPr>
        <w:tabs>
          <w:tab w:val="center" w:pos="4819"/>
        </w:tabs>
        <w:rPr>
          <w:lang w:eastAsia="zh-CN"/>
        </w:rPr>
      </w:pPr>
      <w:r>
        <w:t>The requirements in clause 9.10</w:t>
      </w:r>
      <w:r>
        <w:rPr>
          <w:lang w:val="en-US" w:eastAsia="zh-CN"/>
        </w:rPr>
        <w:t>D</w:t>
      </w:r>
      <w:r>
        <w:t>.3 apply, provided:</w:t>
      </w:r>
    </w:p>
    <w:p w14:paraId="0816F3E1" w14:textId="77777777" w:rsidR="008840A4" w:rsidRDefault="008840A4" w:rsidP="008840A4">
      <w:pPr>
        <w:pStyle w:val="B10"/>
      </w:pPr>
      <w:r>
        <w:t>-</w:t>
      </w:r>
      <w:r>
        <w:tab/>
        <w:t>The associated SSB of the cell being identified or measured is detectable, and</w:t>
      </w:r>
    </w:p>
    <w:p w14:paraId="7396A613" w14:textId="77777777" w:rsidR="008840A4" w:rsidRDefault="008840A4" w:rsidP="008840A4">
      <w:pPr>
        <w:pStyle w:val="B10"/>
      </w:pPr>
      <w:r>
        <w:t>-</w:t>
      </w:r>
      <w:r>
        <w:tab/>
        <w:t>All CSI-RS resources on one inter-frequency layer are configured within a window of up to 5ms, and</w:t>
      </w:r>
    </w:p>
    <w:p w14:paraId="756E0E9A" w14:textId="77777777" w:rsidR="008840A4" w:rsidRDefault="008840A4" w:rsidP="008840A4">
      <w:pPr>
        <w:pStyle w:val="B10"/>
        <w:rPr>
          <w:lang w:eastAsia="zh-CN"/>
        </w:rPr>
      </w:pPr>
      <w:r>
        <w:t>-</w:t>
      </w:r>
      <w:r>
        <w:tab/>
      </w:r>
      <w:r>
        <w:rPr>
          <w:lang w:eastAsia="zh-CN"/>
        </w:rPr>
        <w:t xml:space="preserve">The periodicity of the </w:t>
      </w:r>
      <w:r>
        <w:t>configured</w:t>
      </w:r>
      <w:r>
        <w:rPr>
          <w:lang w:eastAsia="zh-CN"/>
        </w:rPr>
        <w:t xml:space="preserve"> CSI-RS resources is 10ms, 20ms or 40ms, and</w:t>
      </w:r>
    </w:p>
    <w:p w14:paraId="1A3312C6" w14:textId="77777777" w:rsidR="008840A4" w:rsidRDefault="008840A4" w:rsidP="008840A4">
      <w:pPr>
        <w:pStyle w:val="B10"/>
      </w:pPr>
      <w:r>
        <w:t>-</w:t>
      </w:r>
      <w:r>
        <w:tab/>
        <w:t>CSI-RS resources for measurements and the associated SSB for cell identification are configured within measurement gap.</w:t>
      </w:r>
    </w:p>
    <w:p w14:paraId="3463EDE7" w14:textId="77777777" w:rsidR="008840A4" w:rsidRDefault="008840A4" w:rsidP="008840A4">
      <w:pPr>
        <w:rPr>
          <w:rFonts w:cs="v4.2.0"/>
        </w:rPr>
      </w:pPr>
      <w:r>
        <w:t>An inter-frequency cell shall be considered detectable</w:t>
      </w:r>
      <w:r>
        <w:rPr>
          <w:rFonts w:cs="v4.2.0"/>
        </w:rPr>
        <w:t xml:space="preserve"> when for each relevant </w:t>
      </w:r>
      <w:r>
        <w:rPr>
          <w:rFonts w:cs="v4.2.0" w:hint="eastAsia"/>
          <w:lang w:eastAsia="zh-CN"/>
        </w:rPr>
        <w:t>associated SSB</w:t>
      </w:r>
      <w:r>
        <w:rPr>
          <w:rFonts w:cs="v4.2.0"/>
        </w:rPr>
        <w:t>:</w:t>
      </w:r>
    </w:p>
    <w:p w14:paraId="78AA84B1" w14:textId="77777777" w:rsidR="008840A4" w:rsidRDefault="008840A4" w:rsidP="008840A4">
      <w:pPr>
        <w:pStyle w:val="B10"/>
      </w:pPr>
      <w:r>
        <w:t>-</w:t>
      </w:r>
      <w:r>
        <w:tab/>
        <w:t>SS-RSRP related side conditions given in clauses 10.1.4</w:t>
      </w:r>
      <w:r>
        <w:rPr>
          <w:rFonts w:hint="eastAsia"/>
          <w:lang w:eastAsia="zh-CN"/>
        </w:rPr>
        <w:t>.1</w:t>
      </w:r>
      <w:r>
        <w:t>for FR1, for a corresponding Band,</w:t>
      </w:r>
    </w:p>
    <w:p w14:paraId="40B168F8" w14:textId="77777777" w:rsidR="008840A4" w:rsidRDefault="008840A4" w:rsidP="008840A4">
      <w:pPr>
        <w:pStyle w:val="B10"/>
      </w:pPr>
      <w:r>
        <w:t>-</w:t>
      </w:r>
      <w:r>
        <w:tab/>
        <w:t>SS-RSRQ related side conditions given in clauses 10.1.9</w:t>
      </w:r>
      <w:r>
        <w:rPr>
          <w:rFonts w:hint="eastAsia"/>
          <w:lang w:eastAsia="zh-CN"/>
        </w:rPr>
        <w:t>.1</w:t>
      </w:r>
      <w:r>
        <w:t xml:space="preserve"> for FR1</w:t>
      </w:r>
      <w:r>
        <w:rPr>
          <w:rFonts w:hint="eastAsia"/>
          <w:lang w:eastAsia="zh-CN"/>
        </w:rPr>
        <w:t xml:space="preserve">, </w:t>
      </w:r>
      <w:r>
        <w:t>for a corresponding Band,</w:t>
      </w:r>
    </w:p>
    <w:p w14:paraId="7114D6DF" w14:textId="77777777" w:rsidR="008840A4" w:rsidRDefault="008840A4" w:rsidP="008840A4">
      <w:pPr>
        <w:pStyle w:val="B10"/>
      </w:pPr>
      <w:r>
        <w:t>-</w:t>
      </w:r>
      <w:r>
        <w:tab/>
        <w:t>SS-SINR related side conditions given in clauses 10.1.14</w:t>
      </w:r>
      <w:r>
        <w:rPr>
          <w:rFonts w:hint="eastAsia"/>
          <w:lang w:eastAsia="zh-CN"/>
        </w:rPr>
        <w:t>.1</w:t>
      </w:r>
      <w:r>
        <w:t xml:space="preserve"> for FR1, for a corresponding Band,</w:t>
      </w:r>
    </w:p>
    <w:p w14:paraId="47840E9D" w14:textId="77777777" w:rsidR="008840A4" w:rsidRDefault="008840A4" w:rsidP="008840A4">
      <w:pPr>
        <w:pStyle w:val="B10"/>
      </w:pPr>
      <w:r>
        <w:t>-</w:t>
      </w:r>
      <w:r>
        <w:tab/>
        <w:t>SSB_RP and SSB Ês/Iot according to Annex B.2.3 for a corresponding Band.</w:t>
      </w:r>
    </w:p>
    <w:p w14:paraId="30318290" w14:textId="77777777" w:rsidR="008840A4" w:rsidRDefault="008840A4" w:rsidP="008840A4">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66AACDE" w14:textId="77777777" w:rsidR="008840A4" w:rsidRDefault="008840A4" w:rsidP="008840A4">
      <w:pPr>
        <w:pStyle w:val="B10"/>
      </w:pPr>
      <w:r>
        <w:t>-</w:t>
      </w:r>
      <w:r>
        <w:tab/>
        <w:t>CSI-RSRP related side conditions given in clauses 10.1.</w:t>
      </w:r>
      <w:r>
        <w:rPr>
          <w:rFonts w:hint="eastAsia"/>
          <w:lang w:eastAsia="zh-CN"/>
        </w:rPr>
        <w:t>4.3</w:t>
      </w:r>
      <w:r>
        <w:t xml:space="preserve"> for FR1, for a corresponding Band,</w:t>
      </w:r>
    </w:p>
    <w:p w14:paraId="7576C9B0" w14:textId="77777777" w:rsidR="008840A4" w:rsidRDefault="008840A4" w:rsidP="008840A4">
      <w:pPr>
        <w:pStyle w:val="B10"/>
      </w:pPr>
      <w:r>
        <w:t>-</w:t>
      </w:r>
      <w:r>
        <w:tab/>
        <w:t>CSI-RSRQ related side conditions given in clauses 10.1.</w:t>
      </w:r>
      <w:r>
        <w:rPr>
          <w:rFonts w:hint="eastAsia"/>
          <w:lang w:eastAsia="zh-CN"/>
        </w:rPr>
        <w:t>9.2</w:t>
      </w:r>
      <w:r>
        <w:t xml:space="preserve"> for FR1, for a corresponding Band,</w:t>
      </w:r>
    </w:p>
    <w:p w14:paraId="69246DAE" w14:textId="77777777" w:rsidR="008840A4" w:rsidRDefault="008840A4" w:rsidP="008840A4">
      <w:pPr>
        <w:pStyle w:val="B10"/>
      </w:pPr>
      <w:r>
        <w:t>-</w:t>
      </w:r>
      <w:r>
        <w:tab/>
        <w:t>CSI-SINR related side conditions given in clauses 10.1.</w:t>
      </w:r>
      <w:r>
        <w:rPr>
          <w:rFonts w:hint="eastAsia"/>
          <w:lang w:eastAsia="zh-CN"/>
        </w:rPr>
        <w:t>14.2</w:t>
      </w:r>
      <w:r>
        <w:t xml:space="preserve"> for FR1, for a corresponding Band,</w:t>
      </w:r>
    </w:p>
    <w:p w14:paraId="35909915" w14:textId="77777777" w:rsidR="008840A4" w:rsidRDefault="008840A4" w:rsidP="008840A4">
      <w:pPr>
        <w:pStyle w:val="B10"/>
      </w:pPr>
      <w:r>
        <w:t>-</w:t>
      </w:r>
      <w:r>
        <w:tab/>
        <w:t xml:space="preserve">CSI _RP and CSI-RS </w:t>
      </w:r>
      <w:r>
        <w:rPr>
          <w:lang w:val="en-US"/>
        </w:rPr>
        <w:t>Ês/Iot</w:t>
      </w:r>
      <w:r>
        <w:t xml:space="preserve"> according to Annex B.2.</w:t>
      </w:r>
      <w:r>
        <w:rPr>
          <w:rFonts w:hint="eastAsia"/>
          <w:lang w:eastAsia="zh-CN"/>
        </w:rPr>
        <w:t>13</w:t>
      </w:r>
      <w:r>
        <w:t xml:space="preserve"> for a corresponding Band.</w:t>
      </w:r>
    </w:p>
    <w:p w14:paraId="074D918D" w14:textId="77777777" w:rsidR="008840A4" w:rsidRDefault="008840A4" w:rsidP="008840A4"/>
    <w:p w14:paraId="45D5764F" w14:textId="77777777" w:rsidR="008840A4" w:rsidRDefault="008840A4" w:rsidP="008840A4">
      <w:pPr>
        <w:pStyle w:val="Heading4"/>
      </w:pPr>
      <w:r>
        <w:t>9.10</w:t>
      </w:r>
      <w:r>
        <w:rPr>
          <w:lang w:val="en-US" w:eastAsia="zh-CN"/>
        </w:rPr>
        <w:t>D</w:t>
      </w:r>
      <w:r>
        <w:t>.3.3</w:t>
      </w:r>
      <w:r>
        <w:tab/>
        <w:t>Number of cells and number of CSI-RS resources</w:t>
      </w:r>
    </w:p>
    <w:p w14:paraId="2928955C" w14:textId="77777777" w:rsidR="008840A4" w:rsidRDefault="008840A4" w:rsidP="008840A4">
      <w:pPr>
        <w:pStyle w:val="Heading5"/>
      </w:pPr>
      <w:r>
        <w:t>9.10</w:t>
      </w:r>
      <w:r>
        <w:rPr>
          <w:lang w:val="en-US" w:eastAsia="zh-CN"/>
        </w:rPr>
        <w:t>D</w:t>
      </w:r>
      <w:r>
        <w:t>.3.3.1</w:t>
      </w:r>
      <w:r>
        <w:tab/>
        <w:t>Requirements for FR1</w:t>
      </w:r>
    </w:p>
    <w:p w14:paraId="14F6AA0A" w14:textId="77777777" w:rsidR="008840A4" w:rsidRDefault="008840A4" w:rsidP="008840A4">
      <w:r>
        <w:t xml:space="preserve">For each inter-frequency CSI-RS layer, during each layer 1 measurement period, the UE shall be capable of performing </w:t>
      </w:r>
      <w:r>
        <w:rPr>
          <w:rFonts w:cs="v4.2.0"/>
        </w:rPr>
        <w:t>CSI-RSRP, CSI-RSRQ, and CSI-SINR measurements for</w:t>
      </w:r>
      <w:r>
        <w:t xml:space="preserve"> at least: </w:t>
      </w:r>
    </w:p>
    <w:p w14:paraId="55E5FD46" w14:textId="77777777" w:rsidR="008840A4" w:rsidRDefault="008840A4" w:rsidP="008840A4">
      <w:pPr>
        <w:pStyle w:val="B10"/>
      </w:pPr>
      <w:r>
        <w:t>-</w:t>
      </w:r>
      <w:r>
        <w:tab/>
      </w:r>
      <w:r>
        <w:rPr>
          <w:lang w:eastAsia="zh-CN"/>
        </w:rPr>
        <w:t>14</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 and</w:t>
      </w:r>
    </w:p>
    <w:p w14:paraId="733256BF" w14:textId="77777777" w:rsidR="008840A4" w:rsidRDefault="008840A4" w:rsidP="008840A4">
      <w:pPr>
        <w:pStyle w:val="B10"/>
      </w:pPr>
      <w:r>
        <w:t>-</w:t>
      </w:r>
      <w:r>
        <w:tab/>
        <w:t>The cells to be monitored based on CSI-RS are the same set or a subset of the cells monitored based on the layer of the associated SSB.</w:t>
      </w:r>
    </w:p>
    <w:p w14:paraId="6D36C1F0" w14:textId="77777777" w:rsidR="008840A4" w:rsidRDefault="008840A4" w:rsidP="008840A4">
      <w:pPr>
        <w:pStyle w:val="Heading4"/>
      </w:pPr>
      <w:r>
        <w:rPr>
          <w:rFonts w:eastAsia="Calibri"/>
        </w:rPr>
        <w:t>9.10</w:t>
      </w:r>
      <w:r>
        <w:rPr>
          <w:lang w:val="en-US" w:eastAsia="zh-CN"/>
        </w:rPr>
        <w:t>D</w:t>
      </w:r>
      <w:r>
        <w:rPr>
          <w:rFonts w:eastAsia="Calibri"/>
        </w:rPr>
        <w:t>.3.4</w:t>
      </w:r>
      <w:r>
        <w:rPr>
          <w:rFonts w:eastAsia="Calibri"/>
        </w:rPr>
        <w:tab/>
        <w:t>M</w:t>
      </w:r>
      <w:r>
        <w:t>easurements reporting requirements</w:t>
      </w:r>
    </w:p>
    <w:p w14:paraId="68BB0B65"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6AB12197" w14:textId="77777777" w:rsidR="008840A4" w:rsidRDefault="008840A4" w:rsidP="008840A4">
      <w:pPr>
        <w:pStyle w:val="Heading5"/>
      </w:pPr>
      <w:r>
        <w:t>9.10</w:t>
      </w:r>
      <w:r>
        <w:rPr>
          <w:lang w:val="en-US" w:eastAsia="zh-CN"/>
        </w:rPr>
        <w:t>D</w:t>
      </w:r>
      <w:r>
        <w:t>.3.4.1</w:t>
      </w:r>
      <w:r>
        <w:tab/>
        <w:t>Periodic Reporting</w:t>
      </w:r>
    </w:p>
    <w:p w14:paraId="2862A062" w14:textId="77777777" w:rsidR="008840A4" w:rsidRDefault="008840A4"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-SINR measurements contained in periodically triggered measurement reports shall meet the requirements in clauses 10.1.</w:t>
      </w:r>
      <w:r>
        <w:rPr>
          <w:rFonts w:hint="eastAsia"/>
          <w:lang w:eastAsia="zh-CN"/>
        </w:rPr>
        <w:t>4</w:t>
      </w:r>
      <w:r>
        <w:t>.2</w:t>
      </w:r>
      <w:r>
        <w:rPr>
          <w:rFonts w:hint="eastAsia"/>
          <w:lang w:eastAsia="zh-CN"/>
        </w:rPr>
        <w:t xml:space="preserve">, </w:t>
      </w:r>
      <w:r>
        <w:t>10.1.</w:t>
      </w:r>
      <w:r>
        <w:rPr>
          <w:rFonts w:hint="eastAsia"/>
          <w:lang w:eastAsia="zh-CN"/>
        </w:rPr>
        <w:t>5</w:t>
      </w:r>
      <w:r>
        <w:t>.2</w:t>
      </w:r>
      <w:r>
        <w:rPr>
          <w:rFonts w:hint="eastAsia"/>
          <w:lang w:eastAsia="zh-CN"/>
        </w:rPr>
        <w:t xml:space="preserve">, </w:t>
      </w:r>
      <w:r>
        <w:t>10.1.</w:t>
      </w:r>
      <w:r>
        <w:rPr>
          <w:rFonts w:hint="eastAsia"/>
          <w:lang w:eastAsia="zh-CN"/>
        </w:rPr>
        <w:t>9</w:t>
      </w:r>
      <w:r>
        <w:t>.2</w:t>
      </w:r>
      <w:r>
        <w:rPr>
          <w:rFonts w:hint="eastAsia"/>
          <w:lang w:eastAsia="zh-CN"/>
        </w:rPr>
        <w:t xml:space="preserve">, </w:t>
      </w:r>
      <w:r>
        <w:t>10.1.</w:t>
      </w:r>
      <w:r>
        <w:rPr>
          <w:rFonts w:hint="eastAsia"/>
          <w:lang w:eastAsia="zh-CN"/>
        </w:rPr>
        <w:t>10</w:t>
      </w:r>
      <w:r>
        <w:t>.2</w:t>
      </w:r>
      <w:r>
        <w:rPr>
          <w:rFonts w:hint="eastAsia"/>
          <w:lang w:eastAsia="zh-CN"/>
        </w:rPr>
        <w:t>,</w:t>
      </w:r>
      <w:r>
        <w:t xml:space="preserve"> 10.1.</w:t>
      </w:r>
      <w:r>
        <w:rPr>
          <w:rFonts w:hint="eastAsia"/>
          <w:lang w:eastAsia="zh-CN"/>
        </w:rPr>
        <w:t>14</w:t>
      </w:r>
      <w:r>
        <w:t>.2</w:t>
      </w:r>
      <w:r>
        <w:rPr>
          <w:rFonts w:hint="eastAsia"/>
          <w:lang w:eastAsia="zh-CN"/>
        </w:rPr>
        <w:t xml:space="preserve"> and </w:t>
      </w:r>
      <w:r>
        <w:t>10.1.</w:t>
      </w:r>
      <w:r>
        <w:rPr>
          <w:rFonts w:hint="eastAsia"/>
          <w:lang w:eastAsia="zh-CN"/>
        </w:rPr>
        <w:t>15</w:t>
      </w:r>
      <w:r>
        <w:t>.2</w:t>
      </w:r>
      <w:r>
        <w:rPr>
          <w:rFonts w:hint="eastAsia"/>
          <w:lang w:eastAsia="zh-CN"/>
        </w:rPr>
        <w:t>.</w:t>
      </w:r>
      <w:r>
        <w:t>.</w:t>
      </w:r>
    </w:p>
    <w:p w14:paraId="6AAF931C" w14:textId="77777777" w:rsidR="008840A4" w:rsidRDefault="008840A4" w:rsidP="008840A4">
      <w:pPr>
        <w:pStyle w:val="Heading5"/>
      </w:pPr>
      <w:r>
        <w:t>9.10</w:t>
      </w:r>
      <w:r>
        <w:rPr>
          <w:lang w:val="en-US" w:eastAsia="zh-CN"/>
        </w:rPr>
        <w:t>D</w:t>
      </w:r>
      <w:r>
        <w:t>.3.4.2</w:t>
      </w:r>
      <w:r>
        <w:tab/>
        <w:t>Event-triggered Periodic Reporting</w:t>
      </w:r>
    </w:p>
    <w:p w14:paraId="6CAB8C42" w14:textId="77777777" w:rsidR="008840A4" w:rsidRDefault="008840A4"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-SINR measurements contained in periodically triggered measurement reports shall meet the requirements in clauses 10.1.</w:t>
      </w:r>
      <w:r>
        <w:rPr>
          <w:rFonts w:hint="eastAsia"/>
          <w:lang w:eastAsia="zh-CN"/>
        </w:rPr>
        <w:t>4</w:t>
      </w:r>
      <w:r>
        <w:t>.2</w:t>
      </w:r>
      <w:r>
        <w:rPr>
          <w:rFonts w:hint="eastAsia"/>
          <w:lang w:eastAsia="zh-CN"/>
        </w:rPr>
        <w:t xml:space="preserve">, </w:t>
      </w:r>
      <w:r>
        <w:t>10.1.</w:t>
      </w:r>
      <w:r>
        <w:rPr>
          <w:rFonts w:hint="eastAsia"/>
          <w:lang w:eastAsia="zh-CN"/>
        </w:rPr>
        <w:t>5</w:t>
      </w:r>
      <w:r>
        <w:t>.2</w:t>
      </w:r>
      <w:r>
        <w:rPr>
          <w:rFonts w:hint="eastAsia"/>
          <w:lang w:eastAsia="zh-CN"/>
        </w:rPr>
        <w:t xml:space="preserve">, </w:t>
      </w:r>
      <w:r>
        <w:t>10.1.</w:t>
      </w:r>
      <w:r>
        <w:rPr>
          <w:rFonts w:hint="eastAsia"/>
          <w:lang w:eastAsia="zh-CN"/>
        </w:rPr>
        <w:t>9</w:t>
      </w:r>
      <w:r>
        <w:t>.2</w:t>
      </w:r>
      <w:r>
        <w:rPr>
          <w:rFonts w:hint="eastAsia"/>
          <w:lang w:eastAsia="zh-CN"/>
        </w:rPr>
        <w:t xml:space="preserve">, </w:t>
      </w:r>
      <w:r>
        <w:t>10.1.</w:t>
      </w:r>
      <w:r>
        <w:rPr>
          <w:rFonts w:hint="eastAsia"/>
          <w:lang w:eastAsia="zh-CN"/>
        </w:rPr>
        <w:t>10</w:t>
      </w:r>
      <w:r>
        <w:t>.2</w:t>
      </w:r>
      <w:r>
        <w:rPr>
          <w:rFonts w:hint="eastAsia"/>
          <w:lang w:eastAsia="zh-CN"/>
        </w:rPr>
        <w:t>,</w:t>
      </w:r>
      <w:r>
        <w:t xml:space="preserve"> 10.1.</w:t>
      </w:r>
      <w:r>
        <w:rPr>
          <w:rFonts w:hint="eastAsia"/>
          <w:lang w:eastAsia="zh-CN"/>
        </w:rPr>
        <w:t>14</w:t>
      </w:r>
      <w:r>
        <w:t>.2</w:t>
      </w:r>
      <w:r>
        <w:rPr>
          <w:rFonts w:hint="eastAsia"/>
          <w:lang w:eastAsia="zh-CN"/>
        </w:rPr>
        <w:t xml:space="preserve"> and </w:t>
      </w:r>
      <w:r>
        <w:t>10.1.</w:t>
      </w:r>
      <w:r>
        <w:rPr>
          <w:rFonts w:hint="eastAsia"/>
          <w:lang w:eastAsia="zh-CN"/>
        </w:rPr>
        <w:t>15</w:t>
      </w:r>
      <w:r>
        <w:t>.2</w:t>
      </w:r>
      <w:r>
        <w:rPr>
          <w:rFonts w:hint="eastAsia"/>
          <w:lang w:eastAsia="zh-CN"/>
        </w:rPr>
        <w:t>.</w:t>
      </w:r>
      <w:r>
        <w:t>.</w:t>
      </w:r>
    </w:p>
    <w:p w14:paraId="0C30C02F" w14:textId="77777777" w:rsidR="008840A4" w:rsidRDefault="008840A4" w:rsidP="008840A4">
      <w:r>
        <w:t>The first report in event triggered periodic measurement reporting shall meet the requirements specified in clause 9.10</w:t>
      </w:r>
      <w:r>
        <w:rPr>
          <w:lang w:val="en-US" w:eastAsia="zh-CN"/>
        </w:rPr>
        <w:t>D</w:t>
      </w:r>
      <w:r>
        <w:t>.3.4.3.</w:t>
      </w:r>
    </w:p>
    <w:p w14:paraId="45497675" w14:textId="77777777" w:rsidR="008840A4" w:rsidRDefault="008840A4" w:rsidP="008840A4">
      <w:pPr>
        <w:pStyle w:val="Heading5"/>
      </w:pPr>
      <w:r>
        <w:t>9.10</w:t>
      </w:r>
      <w:r>
        <w:rPr>
          <w:lang w:val="en-US" w:eastAsia="zh-CN"/>
        </w:rPr>
        <w:t>D</w:t>
      </w:r>
      <w:r>
        <w:t>.3.4.3</w:t>
      </w:r>
      <w:r>
        <w:tab/>
        <w:t>Event-triggered Reporting</w:t>
      </w:r>
    </w:p>
    <w:p w14:paraId="2E5246DD" w14:textId="77777777" w:rsidR="008840A4" w:rsidRDefault="008840A4"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-SINR measurements contained in periodically triggered measurement reports shall meet the requirements in clauses 10.1.</w:t>
      </w:r>
      <w:r>
        <w:rPr>
          <w:rFonts w:hint="eastAsia"/>
          <w:lang w:eastAsia="zh-CN"/>
        </w:rPr>
        <w:t>4</w:t>
      </w:r>
      <w:r>
        <w:t>.2</w:t>
      </w:r>
      <w:r>
        <w:rPr>
          <w:rFonts w:hint="eastAsia"/>
          <w:lang w:eastAsia="zh-CN"/>
        </w:rPr>
        <w:t xml:space="preserve">, </w:t>
      </w:r>
      <w:r>
        <w:t>10.1.</w:t>
      </w:r>
      <w:r>
        <w:rPr>
          <w:rFonts w:hint="eastAsia"/>
          <w:lang w:eastAsia="zh-CN"/>
        </w:rPr>
        <w:t>5</w:t>
      </w:r>
      <w:r>
        <w:t>.2</w:t>
      </w:r>
      <w:r>
        <w:rPr>
          <w:rFonts w:hint="eastAsia"/>
          <w:lang w:eastAsia="zh-CN"/>
        </w:rPr>
        <w:t xml:space="preserve">, </w:t>
      </w:r>
      <w:r>
        <w:t>10.1.</w:t>
      </w:r>
      <w:r>
        <w:rPr>
          <w:rFonts w:hint="eastAsia"/>
          <w:lang w:eastAsia="zh-CN"/>
        </w:rPr>
        <w:t>9</w:t>
      </w:r>
      <w:r>
        <w:t>.2</w:t>
      </w:r>
      <w:r>
        <w:rPr>
          <w:rFonts w:hint="eastAsia"/>
          <w:lang w:eastAsia="zh-CN"/>
        </w:rPr>
        <w:t xml:space="preserve">, </w:t>
      </w:r>
      <w:r>
        <w:t>10.1.</w:t>
      </w:r>
      <w:r>
        <w:rPr>
          <w:rFonts w:hint="eastAsia"/>
          <w:lang w:eastAsia="zh-CN"/>
        </w:rPr>
        <w:t>10</w:t>
      </w:r>
      <w:r>
        <w:t>.2</w:t>
      </w:r>
      <w:r>
        <w:rPr>
          <w:rFonts w:hint="eastAsia"/>
          <w:lang w:eastAsia="zh-CN"/>
        </w:rPr>
        <w:t>,</w:t>
      </w:r>
      <w:r>
        <w:t xml:space="preserve"> 10.1.</w:t>
      </w:r>
      <w:r>
        <w:rPr>
          <w:rFonts w:hint="eastAsia"/>
          <w:lang w:eastAsia="zh-CN"/>
        </w:rPr>
        <w:t>14</w:t>
      </w:r>
      <w:r>
        <w:t>.2</w:t>
      </w:r>
      <w:r>
        <w:rPr>
          <w:rFonts w:hint="eastAsia"/>
          <w:lang w:eastAsia="zh-CN"/>
        </w:rPr>
        <w:t xml:space="preserve"> and </w:t>
      </w:r>
      <w:r>
        <w:t>10.1.</w:t>
      </w:r>
      <w:r>
        <w:rPr>
          <w:rFonts w:hint="eastAsia"/>
          <w:lang w:eastAsia="zh-CN"/>
        </w:rPr>
        <w:t>15</w:t>
      </w:r>
      <w:r>
        <w:t>.2</w:t>
      </w:r>
      <w:r>
        <w:rPr>
          <w:rFonts w:hint="eastAsia"/>
          <w:lang w:eastAsia="zh-CN"/>
        </w:rPr>
        <w:t>.</w:t>
      </w:r>
      <w:r>
        <w:t>.</w:t>
      </w:r>
    </w:p>
    <w:p w14:paraId="25755664" w14:textId="77777777" w:rsidR="008840A4" w:rsidRDefault="008840A4" w:rsidP="008840A4">
      <w:r>
        <w:t>The UE shall not send any event triggered measurement reports, as long as no reporting criteria are fulfilled.</w:t>
      </w:r>
    </w:p>
    <w:p w14:paraId="218006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Pr>
          <w:vertAlign w:val="subscript"/>
        </w:rPr>
        <w:t>DCCH</w:t>
      </w:r>
      <w:r>
        <w:t>. This measurement reporting delay excludes a delay which caused by no UL resources for UE to send the measurement report.</w:t>
      </w:r>
    </w:p>
    <w:p w14:paraId="47847EF6" w14:textId="77777777" w:rsidR="008840A4" w:rsidRDefault="008840A4" w:rsidP="008840A4">
      <w:r>
        <w:t xml:space="preserve">The event triggered measurement reporting delay, measured without L3 filtering shall be </w:t>
      </w:r>
      <w:r>
        <w:rPr>
          <w:rFonts w:cs="v4.2.0"/>
        </w:rPr>
        <w:t xml:space="preserve">within CSI-RS based measurement </w:t>
      </w:r>
      <w:r>
        <w:t>defined in clause.</w:t>
      </w:r>
      <w:r>
        <w:rPr>
          <w:vertAlign w:val="subscript"/>
        </w:rPr>
        <w:t xml:space="preserve"> </w:t>
      </w:r>
      <w:r>
        <w:t>When L3 filtering is used an additional delay can be expected.</w:t>
      </w:r>
    </w:p>
    <w:p w14:paraId="41076FA5" w14:textId="77777777" w:rsidR="008840A4" w:rsidRDefault="008840A4" w:rsidP="008840A4">
      <w:pPr>
        <w:pStyle w:val="Heading4"/>
      </w:pPr>
      <w:r>
        <w:t>9.10</w:t>
      </w:r>
      <w:r>
        <w:rPr>
          <w:lang w:val="en-US" w:eastAsia="zh-CN"/>
        </w:rPr>
        <w:t>D</w:t>
      </w:r>
      <w:r>
        <w:t>.3.5</w:t>
      </w:r>
      <w:r>
        <w:tab/>
        <w:t>Inter frequency measurements with measurement gaps</w:t>
      </w:r>
    </w:p>
    <w:p w14:paraId="5552E355" w14:textId="77777777" w:rsidR="008840A4" w:rsidRDefault="008840A4" w:rsidP="008840A4">
      <w:pPr>
        <w:rPr>
          <w:rFonts w:eastAsia="Malgun Gothic"/>
        </w:rPr>
      </w:pPr>
      <w:r>
        <w:t xml:space="preserve">When measurement gaps are provided, if configured with the higher layer parameters </w:t>
      </w:r>
      <w:r>
        <w:rPr>
          <w:i/>
        </w:rPr>
        <w:t xml:space="preserve">CSI-RS-Resource-Mobility </w:t>
      </w:r>
      <w:r>
        <w:t xml:space="preserve">and </w:t>
      </w:r>
      <w:r>
        <w:rPr>
          <w:i/>
        </w:rPr>
        <w:t>associatedSSB,</w:t>
      </w:r>
      <w:r>
        <w:t xml:space="preserve"> the UE shall be able to identify a new detectable </w:t>
      </w:r>
      <w:r>
        <w:rPr>
          <w:rFonts w:hint="eastAsia"/>
          <w:lang w:eastAsia="zh-CN"/>
        </w:rPr>
        <w:t xml:space="preserve">CSI-RS based </w:t>
      </w:r>
      <w:r>
        <w:t>inter frequency cell within T</w:t>
      </w:r>
      <w:r>
        <w:rPr>
          <w:rFonts w:hint="eastAsia"/>
          <w:vertAlign w:val="subscript"/>
          <w:lang w:eastAsia="zh-CN"/>
        </w:rPr>
        <w:t xml:space="preserve"> CSI-RS_</w:t>
      </w:r>
      <w:r>
        <w:rPr>
          <w:vertAlign w:val="subscript"/>
        </w:rPr>
        <w:t>identify_inter</w:t>
      </w:r>
      <w:r>
        <w:rPr>
          <w:rFonts w:hint="eastAsia"/>
          <w:lang w:eastAsia="zh-CN"/>
        </w:rPr>
        <w:t>,</w:t>
      </w:r>
    </w:p>
    <w:p w14:paraId="67E81E46" w14:textId="77777777" w:rsidR="008840A4" w:rsidRDefault="008840A4" w:rsidP="008840A4">
      <w:pPr>
        <w:pStyle w:val="EQ"/>
        <w:rPr>
          <w:lang w:eastAsia="zh-CN"/>
        </w:rPr>
      </w:pPr>
      <w:r>
        <w:tab/>
        <w:t>T</w:t>
      </w:r>
      <w:r>
        <w:rPr>
          <w:rFonts w:cs="v4.2.0" w:hint="eastAsia"/>
          <w:vertAlign w:val="subscript"/>
          <w:lang w:eastAsia="zh-CN"/>
        </w:rPr>
        <w:t xml:space="preserve"> CSI-RS_</w:t>
      </w:r>
      <w:r>
        <w:rPr>
          <w:vertAlign w:val="subscript"/>
        </w:rPr>
        <w:t xml:space="preserve">identify_inter </w:t>
      </w:r>
      <w:r>
        <w:t>= (T</w:t>
      </w:r>
      <w:r>
        <w:rPr>
          <w:vertAlign w:val="subscript"/>
        </w:rPr>
        <w:t>PSS/SSS_sync</w:t>
      </w:r>
      <w:r>
        <w:t xml:space="preserve"> + T</w:t>
      </w:r>
      <w:r>
        <w:rPr>
          <w:vertAlign w:val="subscript"/>
        </w:rPr>
        <w:t xml:space="preserve"> </w:t>
      </w:r>
      <w:r>
        <w:rPr>
          <w:rFonts w:hint="eastAsia"/>
          <w:vertAlign w:val="subscript"/>
          <w:lang w:eastAsia="zh-CN"/>
        </w:rPr>
        <w:t>CSI-RS</w:t>
      </w:r>
      <w:r>
        <w:rPr>
          <w:vertAlign w:val="subscript"/>
        </w:rPr>
        <w:t xml:space="preserve">_measurement_period_inter </w:t>
      </w:r>
      <w:r>
        <w:t>+ T</w:t>
      </w:r>
      <w:r>
        <w:rPr>
          <w:vertAlign w:val="subscript"/>
        </w:rPr>
        <w:t>CSI-RS_SFN_inter</w:t>
      </w:r>
      <w:r>
        <w:t>) ms</w:t>
      </w:r>
    </w:p>
    <w:p w14:paraId="4EDE60EF" w14:textId="77777777" w:rsidR="008840A4" w:rsidRDefault="008840A4" w:rsidP="008840A4">
      <w:r>
        <w:t>Where:</w:t>
      </w:r>
    </w:p>
    <w:p w14:paraId="4439942E" w14:textId="77777777" w:rsidR="008840A4" w:rsidRDefault="008840A4" w:rsidP="008840A4">
      <w:pPr>
        <w:pStyle w:val="B10"/>
      </w:pPr>
      <w:r>
        <w:rPr>
          <w:lang w:val="en-US"/>
        </w:rPr>
        <w:tab/>
      </w:r>
      <w:r>
        <w:t>T</w:t>
      </w:r>
      <w:r>
        <w:rPr>
          <w:vertAlign w:val="subscript"/>
        </w:rPr>
        <w:t>PSS/SSS_sync</w:t>
      </w:r>
      <w:r>
        <w:t xml:space="preserve"> is the time period used in PSS/SSS detection which is determined according to T</w:t>
      </w:r>
      <w:r>
        <w:rPr>
          <w:vertAlign w:val="subscript"/>
        </w:rPr>
        <w:t>PSS/SSS_sync_inter</w:t>
      </w:r>
      <w:r>
        <w:rPr>
          <w:lang w:eastAsia="zh-CN"/>
        </w:rPr>
        <w:t xml:space="preserve"> in clause</w:t>
      </w:r>
      <w:r>
        <w:rPr>
          <w:rFonts w:hint="eastAsia"/>
          <w:vertAlign w:val="subscript"/>
          <w:lang w:eastAsia="zh-CN"/>
        </w:rPr>
        <w:t xml:space="preserve"> </w:t>
      </w:r>
      <w:r>
        <w:rPr>
          <w:rFonts w:hint="eastAsia"/>
          <w:lang w:eastAsia="zh-CN"/>
        </w:rPr>
        <w:t>9.3</w:t>
      </w:r>
      <w:r>
        <w:rPr>
          <w:lang w:val="en-US" w:eastAsia="zh-CN"/>
        </w:rPr>
        <w:t>D</w:t>
      </w:r>
      <w:r>
        <w:rPr>
          <w:rFonts w:hint="eastAsia"/>
          <w:lang w:eastAsia="zh-CN"/>
        </w:rPr>
        <w:t>.4</w:t>
      </w:r>
      <w:r>
        <w:t>,</w:t>
      </w:r>
    </w:p>
    <w:p w14:paraId="6FF67D01" w14:textId="77777777" w:rsidR="008840A4" w:rsidRDefault="008840A4" w:rsidP="008840A4">
      <w:pPr>
        <w:pStyle w:val="B10"/>
        <w:ind w:firstLine="0"/>
      </w:pPr>
      <w:r>
        <w:t>T</w:t>
      </w:r>
      <w:r>
        <w:rPr>
          <w:vertAlign w:val="subscript"/>
        </w:rPr>
        <w:t>CSI-RS_SFN_inter</w:t>
      </w:r>
      <w:r>
        <w:t xml:space="preserve"> is the time period used to acquire the SFN information of the cell being measured, which is shown in Table 9.10</w:t>
      </w:r>
      <w:r>
        <w:rPr>
          <w:lang w:val="en-US" w:eastAsia="zh-CN"/>
        </w:rPr>
        <w:t>D</w:t>
      </w:r>
      <w:r>
        <w:t>.3.5-3 for FR1 and equals inter-frequency T</w:t>
      </w:r>
      <w:r>
        <w:rPr>
          <w:vertAlign w:val="subscript"/>
        </w:rPr>
        <w:t>SSB_time_index_inter</w:t>
      </w:r>
      <w:r>
        <w:rPr>
          <w:lang w:eastAsia="zh-CN"/>
        </w:rPr>
        <w:t xml:space="preserve"> in Clause </w:t>
      </w:r>
      <w:r>
        <w:t>9.3.4 for FR2,</w:t>
      </w:r>
    </w:p>
    <w:p w14:paraId="5E267677" w14:textId="77777777" w:rsidR="008840A4" w:rsidRDefault="008840A4" w:rsidP="008840A4">
      <w:pPr>
        <w:pStyle w:val="B10"/>
      </w:pPr>
      <w:r>
        <w:tab/>
        <w:t>T</w:t>
      </w:r>
      <w:r>
        <w:rPr>
          <w:rFonts w:hint="eastAsia"/>
          <w:vertAlign w:val="subscript"/>
          <w:lang w:eastAsia="zh-CN"/>
        </w:rPr>
        <w:t>CSI-RS</w:t>
      </w:r>
      <w:r>
        <w:rPr>
          <w:vertAlign w:val="subscript"/>
        </w:rPr>
        <w:t>_measurement_period_inter</w:t>
      </w:r>
      <w:r>
        <w:t>: equal to a measurement period of CSI-RS based measurement given in table 9.10</w:t>
      </w:r>
      <w:r>
        <w:rPr>
          <w:lang w:val="en-US" w:eastAsia="zh-CN"/>
        </w:rPr>
        <w:t>D</w:t>
      </w:r>
      <w:r>
        <w:t>.3.5-</w:t>
      </w:r>
      <w:r>
        <w:rPr>
          <w:lang w:eastAsia="zh-CN"/>
        </w:rPr>
        <w:t>1</w:t>
      </w:r>
      <w:r>
        <w:t>.</w:t>
      </w:r>
    </w:p>
    <w:p w14:paraId="049B8AAD" w14:textId="77777777" w:rsidR="008840A4" w:rsidRDefault="008840A4" w:rsidP="008840A4">
      <w:pPr>
        <w:pStyle w:val="B10"/>
      </w:pPr>
      <w:r>
        <w:tab/>
        <w:t>CSSF</w:t>
      </w:r>
      <w:r>
        <w:rPr>
          <w:vertAlign w:val="subscript"/>
        </w:rPr>
        <w:t>inter</w:t>
      </w:r>
      <w:r>
        <w:t>: it is a carrier specific scaling factor and is determined according to CSSF</w:t>
      </w:r>
      <w:r>
        <w:rPr>
          <w:vertAlign w:val="subscript"/>
        </w:rPr>
        <w:t xml:space="preserve">within_gap,i </w:t>
      </w:r>
      <w:r>
        <w:t>in clause 9.1</w:t>
      </w:r>
      <w:r>
        <w:rPr>
          <w:rFonts w:hint="eastAsia"/>
          <w:lang w:val="en-US" w:eastAsia="zh-CN"/>
        </w:rPr>
        <w:t>X</w:t>
      </w:r>
      <w:r>
        <w:t>D5 for measurement conducted within measurement gaps.</w:t>
      </w:r>
    </w:p>
    <w:p w14:paraId="5E23C159" w14:textId="77777777" w:rsidR="008840A4" w:rsidRDefault="008840A4" w:rsidP="008840A4">
      <w:pPr>
        <w:pStyle w:val="B10"/>
        <w:rPr>
          <w:lang w:eastAsia="zh-CN"/>
        </w:rPr>
      </w:pPr>
      <w:r>
        <w:rPr>
          <w:lang w:eastAsia="zh-CN"/>
        </w:rPr>
        <w:tab/>
      </w:r>
      <w:r>
        <w:t>If a UE which supports concurrent measurement gaps has been configured with concurrent measurement gaps, K</w:t>
      </w:r>
      <w:r>
        <w:rPr>
          <w:vertAlign w:val="subscript"/>
        </w:rPr>
        <w:t>p_CSI-RS</w:t>
      </w:r>
      <w:r>
        <w:t xml:space="preserve"> is the scaling factor for </w:t>
      </w:r>
      <w:r>
        <w:rPr>
          <w:lang w:eastAsia="zh-CN"/>
        </w:rPr>
        <w:t xml:space="preserve">a CSI-RS frequency layer to be measured within the associated measurement gap which is defined as </w:t>
      </w:r>
      <w:r>
        <w:t>K</w:t>
      </w:r>
      <w:r>
        <w:rPr>
          <w:vertAlign w:val="subscript"/>
        </w:rPr>
        <w:t>p_CSI-RS</w:t>
      </w:r>
      <w:r>
        <w:t xml:space="preserve"> = N</w:t>
      </w:r>
      <w:r>
        <w:rPr>
          <w:vertAlign w:val="subscript"/>
        </w:rPr>
        <w:t>total</w:t>
      </w:r>
      <w:r>
        <w:t xml:space="preserve"> / N</w:t>
      </w:r>
      <w:r>
        <w:rPr>
          <w:vertAlign w:val="subscript"/>
        </w:rPr>
        <w:t>available</w:t>
      </w:r>
      <w:r>
        <w:t>. K</w:t>
      </w:r>
      <w:r>
        <w:rPr>
          <w:vertAlign w:val="subscript"/>
        </w:rPr>
        <w:t>p_CSI-RS</w:t>
      </w:r>
      <w:r>
        <w:t xml:space="preserve"> = 1 for for UE not configured with concurrent measurement gaps.</w:t>
      </w:r>
    </w:p>
    <w:p w14:paraId="1CBD5D82" w14:textId="77777777" w:rsidR="008840A4" w:rsidRDefault="008840A4" w:rsidP="008840A4">
      <w:pPr>
        <w:pStyle w:val="B20"/>
        <w:rPr>
          <w:lang w:eastAsia="zh-CN"/>
        </w:rPr>
      </w:pPr>
      <w:r>
        <w:rPr>
          <w:lang w:eastAsia="zh-CN"/>
        </w:rPr>
        <w:t>-</w:t>
      </w:r>
      <w:r>
        <w:rPr>
          <w:lang w:eastAsia="zh-CN"/>
        </w:rPr>
        <w:tab/>
        <w:t>For a window W of duration max(CSI-RS period,  MGRP_max)</w:t>
      </w:r>
      <w:r>
        <w:rPr>
          <w:u w:val="single"/>
          <w:lang w:eastAsia="zh-CN"/>
        </w:rPr>
        <w:t>,</w:t>
      </w:r>
      <w:r>
        <w:rPr>
          <w:lang w:eastAsia="zh-CN"/>
        </w:rPr>
        <w:t xml:space="preserve"> where MGRP max is the maximum MGRP across all configured per-UE MG and per-FR</w:t>
      </w:r>
      <w:r>
        <w:rPr>
          <w:rFonts w:hint="eastAsia"/>
          <w:lang w:eastAsia="zh-CN"/>
        </w:rPr>
        <w:t>1</w:t>
      </w:r>
      <w:r>
        <w:rPr>
          <w:lang w:eastAsia="zh-CN"/>
        </w:rPr>
        <w:t xml:space="preserve"> MG within the same FR as the CSI-RS frequency layer, and starting at the beginning of any gap occasions covering the CSI-RS resources.: </w:t>
      </w:r>
    </w:p>
    <w:p w14:paraId="27B90677" w14:textId="77777777" w:rsidR="008840A4" w:rsidRDefault="008840A4" w:rsidP="008840A4">
      <w:pPr>
        <w:pStyle w:val="B30"/>
        <w:rPr>
          <w:lang w:eastAsia="zh-CN"/>
        </w:rPr>
      </w:pPr>
      <w:r>
        <w:rPr>
          <w:lang w:eastAsia="zh-CN"/>
        </w:rPr>
        <w:t>-</w:t>
      </w:r>
      <w:r>
        <w:rPr>
          <w:lang w:eastAsia="zh-CN"/>
        </w:rPr>
        <w:tab/>
      </w:r>
      <w:r>
        <w:t>N</w:t>
      </w:r>
      <w:r>
        <w:rPr>
          <w:vertAlign w:val="subscript"/>
        </w:rPr>
        <w:t>total</w:t>
      </w:r>
      <w:r>
        <w:t xml:space="preserve"> is the total number of associated gap occasions covering CSI-RS resources within the window, </w:t>
      </w:r>
      <w:r>
        <w:rPr>
          <w:bCs/>
          <w:lang w:eastAsia="zh-CN"/>
        </w:rPr>
        <w:t xml:space="preserve">including both </w:t>
      </w:r>
      <w:r>
        <w:rPr>
          <w:lang w:eastAsia="zh-CN"/>
        </w:rPr>
        <w:t>dropped and non-dropped instances of the associated measurement gap</w:t>
      </w:r>
      <w:r>
        <w:t xml:space="preserve"> within the window, and</w:t>
      </w:r>
    </w:p>
    <w:p w14:paraId="0039CC97" w14:textId="77777777" w:rsidR="008840A4" w:rsidRDefault="008840A4" w:rsidP="008840A4">
      <w:pPr>
        <w:pStyle w:val="B30"/>
        <w:rPr>
          <w:lang w:eastAsia="zh-CN"/>
        </w:rPr>
      </w:pPr>
      <w:r>
        <w:rPr>
          <w:lang w:eastAsia="zh-CN"/>
        </w:rPr>
        <w:t>-</w:t>
      </w:r>
      <w:r>
        <w:rPr>
          <w:lang w:eastAsia="zh-CN"/>
        </w:rPr>
        <w:tab/>
      </w:r>
      <w:r>
        <w:t>N</w:t>
      </w:r>
      <w:r>
        <w:rPr>
          <w:vertAlign w:val="subscript"/>
        </w:rPr>
        <w:t>available</w:t>
      </w:r>
      <w:r>
        <w:t xml:space="preserve"> is the number of </w:t>
      </w:r>
      <w:r>
        <w:rPr>
          <w:bCs/>
          <w:lang w:eastAsia="zh-CN"/>
        </w:rPr>
        <w:t xml:space="preserve">non-dropped </w:t>
      </w:r>
      <w:r>
        <w:t>associated gap occasions covering CSI-RS resources within the window W, after accounting for MG collisions by applying the selected gap collision rule.</w:t>
      </w:r>
    </w:p>
    <w:p w14:paraId="446A69AA" w14:textId="77777777" w:rsidR="008840A4" w:rsidRDefault="008840A4" w:rsidP="008840A4">
      <w:pPr>
        <w:pStyle w:val="B30"/>
        <w:rPr>
          <w:lang w:eastAsia="zh-CN"/>
        </w:rPr>
      </w:pPr>
      <w:r>
        <w:rPr>
          <w:lang w:eastAsia="zh-CN"/>
        </w:rPr>
        <w:t>-</w:t>
      </w:r>
      <w:r>
        <w:rPr>
          <w:lang w:eastAsia="zh-CN"/>
        </w:rPr>
        <w:tab/>
      </w:r>
      <w:r>
        <w:t>Requirements do not apply if N</w:t>
      </w:r>
      <w:r>
        <w:rPr>
          <w:vertAlign w:val="subscript"/>
        </w:rPr>
        <w:t>available</w:t>
      </w:r>
      <w:r>
        <w:t xml:space="preserve"> = 0</w:t>
      </w:r>
    </w:p>
    <w:p w14:paraId="41646A10" w14:textId="77777777" w:rsidR="008840A4" w:rsidRDefault="008840A4" w:rsidP="008840A4">
      <w:r>
        <w:t>Additionally, for a given CSI-RS resource, if the associated SSB is configured but not detected by the UE, or if CSI-RS configured with associated SSB but not QCL-ed to the associated SSB, the UE is not required to monitor the corresponding CSI-RS resource.</w:t>
      </w:r>
    </w:p>
    <w:p w14:paraId="4445BEBB" w14:textId="77777777" w:rsidR="008840A4" w:rsidRDefault="008840A4" w:rsidP="008840A4">
      <w:pPr>
        <w:pStyle w:val="TH"/>
      </w:pPr>
      <w:r>
        <w:t>Table 9.10D.3.5-</w:t>
      </w:r>
      <w:r>
        <w:rPr>
          <w:lang w:eastAsia="zh-CN"/>
        </w:rPr>
        <w:t>1</w:t>
      </w:r>
      <w:r>
        <w:t xml:space="preserve">: Measurement period for </w:t>
      </w:r>
      <w:r>
        <w:rPr>
          <w:rFonts w:hint="eastAsia"/>
          <w:lang w:eastAsia="zh-CN"/>
        </w:rPr>
        <w:t xml:space="preserve">CSI-RS based </w:t>
      </w:r>
      <w:r>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40A4" w14:paraId="1AD943F5" w14:textId="77777777" w:rsidTr="00AD76D8">
        <w:trPr>
          <w:jc w:val="center"/>
        </w:trPr>
        <w:tc>
          <w:tcPr>
            <w:tcW w:w="2122" w:type="dxa"/>
            <w:shd w:val="clear" w:color="auto" w:fill="auto"/>
          </w:tcPr>
          <w:p w14:paraId="42B2DA62" w14:textId="77777777" w:rsidR="008840A4" w:rsidRDefault="008840A4" w:rsidP="00AD76D8">
            <w:pPr>
              <w:pStyle w:val="TAH"/>
              <w:rPr>
                <w:lang w:eastAsia="zh-CN"/>
              </w:rPr>
            </w:pPr>
            <w:r>
              <w:t>Condition</w:t>
            </w:r>
            <w:r>
              <w:rPr>
                <w:vertAlign w:val="superscript"/>
              </w:rPr>
              <w:t xml:space="preserve"> NOTE1</w:t>
            </w:r>
          </w:p>
        </w:tc>
        <w:tc>
          <w:tcPr>
            <w:tcW w:w="7119" w:type="dxa"/>
            <w:shd w:val="clear" w:color="auto" w:fill="auto"/>
          </w:tcPr>
          <w:p w14:paraId="6270C242" w14:textId="77777777" w:rsidR="008840A4" w:rsidRDefault="008840A4" w:rsidP="00AD76D8">
            <w:pPr>
              <w:pStyle w:val="TAH"/>
            </w:pPr>
            <w:r>
              <w:t>T</w:t>
            </w:r>
            <w:r>
              <w:rPr>
                <w:vertAlign w:val="subscript"/>
              </w:rPr>
              <w:t xml:space="preserve"> </w:t>
            </w:r>
            <w:r>
              <w:rPr>
                <w:rFonts w:hint="eastAsia"/>
                <w:vertAlign w:val="subscript"/>
                <w:lang w:eastAsia="zh-CN"/>
              </w:rPr>
              <w:t>CSI-RS</w:t>
            </w:r>
            <w:r>
              <w:rPr>
                <w:vertAlign w:val="subscript"/>
              </w:rPr>
              <w:t>_measurement_period_inter</w:t>
            </w:r>
          </w:p>
        </w:tc>
      </w:tr>
      <w:tr w:rsidR="008840A4" w14:paraId="73945B87" w14:textId="77777777" w:rsidTr="00AD76D8">
        <w:trPr>
          <w:jc w:val="center"/>
        </w:trPr>
        <w:tc>
          <w:tcPr>
            <w:tcW w:w="2122" w:type="dxa"/>
            <w:shd w:val="clear" w:color="auto" w:fill="auto"/>
          </w:tcPr>
          <w:p w14:paraId="1C10C9A6" w14:textId="77777777" w:rsidR="008840A4" w:rsidRDefault="008840A4" w:rsidP="00AD76D8">
            <w:pPr>
              <w:pStyle w:val="TAC"/>
            </w:pPr>
            <w:r>
              <w:t>No DRX</w:t>
            </w:r>
          </w:p>
        </w:tc>
        <w:tc>
          <w:tcPr>
            <w:tcW w:w="7119" w:type="dxa"/>
            <w:shd w:val="clear" w:color="auto" w:fill="auto"/>
          </w:tcPr>
          <w:p w14:paraId="4B14AF42" w14:textId="77777777" w:rsidR="008840A4" w:rsidRDefault="008840A4" w:rsidP="00AD76D8">
            <w:pPr>
              <w:pStyle w:val="TAC"/>
            </w:pPr>
            <w:r>
              <w:t xml:space="preserve">Max(200ms,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8840A4" w14:paraId="371CC48D" w14:textId="77777777" w:rsidTr="00AD76D8">
        <w:trPr>
          <w:jc w:val="center"/>
        </w:trPr>
        <w:tc>
          <w:tcPr>
            <w:tcW w:w="2122" w:type="dxa"/>
            <w:shd w:val="clear" w:color="auto" w:fill="auto"/>
          </w:tcPr>
          <w:p w14:paraId="1D88411B" w14:textId="77777777" w:rsidR="008840A4" w:rsidRDefault="008840A4" w:rsidP="00AD76D8">
            <w:pPr>
              <w:pStyle w:val="TAC"/>
            </w:pPr>
            <w:r>
              <w:t xml:space="preserve">DRX cycle </w:t>
            </w:r>
            <w:r>
              <w:rPr>
                <w:rFonts w:hint="eastAsia"/>
              </w:rPr>
              <w:t>≤</w:t>
            </w:r>
            <w:r>
              <w:t xml:space="preserve"> 320ms</w:t>
            </w:r>
          </w:p>
        </w:tc>
        <w:tc>
          <w:tcPr>
            <w:tcW w:w="7119" w:type="dxa"/>
            <w:shd w:val="clear" w:color="auto" w:fill="auto"/>
          </w:tcPr>
          <w:p w14:paraId="0F36746A" w14:textId="77777777" w:rsidR="008840A4" w:rsidRDefault="008840A4" w:rsidP="00AD76D8">
            <w:pPr>
              <w:pStyle w:val="TAC"/>
              <w:rPr>
                <w:b/>
              </w:rPr>
            </w:pPr>
            <w:r>
              <w:t>Max(200ms,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8840A4" w14:paraId="46C5EA1D" w14:textId="77777777" w:rsidTr="00AD76D8">
        <w:trPr>
          <w:jc w:val="center"/>
        </w:trPr>
        <w:tc>
          <w:tcPr>
            <w:tcW w:w="2122" w:type="dxa"/>
            <w:shd w:val="clear" w:color="auto" w:fill="auto"/>
          </w:tcPr>
          <w:p w14:paraId="65AD17FB" w14:textId="77777777" w:rsidR="008840A4" w:rsidRDefault="008840A4" w:rsidP="00AD76D8">
            <w:pPr>
              <w:pStyle w:val="TAC"/>
              <w:rPr>
                <w:b/>
              </w:rPr>
            </w:pPr>
            <w:r>
              <w:t>DRX cycle &gt; 320ms</w:t>
            </w:r>
          </w:p>
        </w:tc>
        <w:tc>
          <w:tcPr>
            <w:tcW w:w="7119" w:type="dxa"/>
            <w:shd w:val="clear" w:color="auto" w:fill="auto"/>
          </w:tcPr>
          <w:p w14:paraId="3C7DF251" w14:textId="77777777" w:rsidR="008840A4" w:rsidRDefault="008840A4" w:rsidP="00AD76D8">
            <w:pPr>
              <w:pStyle w:val="TAC"/>
              <w:rPr>
                <w:b/>
              </w:rPr>
            </w:pPr>
            <w:r>
              <w:t xml:space="preserve">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asciiTheme="minorHAnsi" w:hAnsiTheme="minorHAnsi" w:cstheme="minorHAnsi"/>
                <w:lang w:eastAsia="zh-CN"/>
              </w:rPr>
              <w:t>)</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8840A4" w14:paraId="1F17C7A3" w14:textId="77777777" w:rsidTr="00AD76D8">
        <w:trPr>
          <w:trHeight w:val="70"/>
          <w:jc w:val="center"/>
        </w:trPr>
        <w:tc>
          <w:tcPr>
            <w:tcW w:w="9241" w:type="dxa"/>
            <w:gridSpan w:val="2"/>
            <w:shd w:val="clear" w:color="auto" w:fill="auto"/>
          </w:tcPr>
          <w:p w14:paraId="31B32876" w14:textId="77777777" w:rsidR="008840A4" w:rsidRDefault="008840A4" w:rsidP="00AD76D8">
            <w:pPr>
              <w:pStyle w:val="TAN"/>
            </w:pPr>
            <w:r>
              <w:t>NOTE 1:</w:t>
            </w:r>
            <w:r>
              <w:tab/>
              <w:t>DRX or non DRX requirements apply according to the conditions described in clause 3.6.1</w:t>
            </w:r>
          </w:p>
          <w:p w14:paraId="41240D1C" w14:textId="77777777" w:rsidR="008840A4" w:rsidRDefault="008840A4" w:rsidP="00AD76D8">
            <w:pPr>
              <w:pStyle w:val="TAN"/>
            </w:pPr>
            <w:bookmarkStart w:id="112" w:name="OLE_LINK66"/>
            <w:bookmarkStart w:id="113" w:name="OLE_LINK67"/>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bookmarkEnd w:id="112"/>
            <w:bookmarkEnd w:id="113"/>
          </w:p>
        </w:tc>
      </w:tr>
    </w:tbl>
    <w:p w14:paraId="6E52713C" w14:textId="77777777" w:rsidR="008840A4" w:rsidRDefault="008840A4" w:rsidP="008840A4">
      <w:pPr>
        <w:rPr>
          <w:b/>
        </w:rPr>
      </w:pPr>
    </w:p>
    <w:p w14:paraId="6BCEED66" w14:textId="77777777" w:rsidR="008840A4" w:rsidRDefault="008840A4" w:rsidP="008840A4">
      <w:pPr>
        <w:pStyle w:val="TH"/>
      </w:pPr>
      <w:r>
        <w:t>Table 9.10D.3.5-</w:t>
      </w:r>
      <w:r>
        <w:rPr>
          <w:lang w:eastAsia="zh-CN"/>
        </w:rPr>
        <w:t>3</w:t>
      </w:r>
      <w:r>
        <w:t xml:space="preserve">: Time period for SFN acuisition </w:t>
      </w:r>
      <w:r>
        <w:rPr>
          <w:lang w:eastAsia="zh-TW"/>
        </w:rPr>
        <w:t xml:space="preserve">for </w:t>
      </w:r>
      <w:r>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40A4" w14:paraId="2C139274" w14:textId="77777777" w:rsidTr="00AD76D8">
        <w:trPr>
          <w:jc w:val="center"/>
        </w:trPr>
        <w:tc>
          <w:tcPr>
            <w:tcW w:w="2122" w:type="dxa"/>
            <w:shd w:val="clear" w:color="auto" w:fill="auto"/>
          </w:tcPr>
          <w:p w14:paraId="7C7663C1" w14:textId="77777777" w:rsidR="008840A4" w:rsidRDefault="008840A4" w:rsidP="00AD76D8">
            <w:pPr>
              <w:pStyle w:val="TAH"/>
              <w:rPr>
                <w:lang w:eastAsia="zh-CN"/>
              </w:rPr>
            </w:pPr>
            <w:r>
              <w:t>Condition</w:t>
            </w:r>
            <w:r>
              <w:rPr>
                <w:vertAlign w:val="superscript"/>
              </w:rPr>
              <w:t xml:space="preserve"> NOTE1</w:t>
            </w:r>
          </w:p>
        </w:tc>
        <w:tc>
          <w:tcPr>
            <w:tcW w:w="7119" w:type="dxa"/>
            <w:shd w:val="clear" w:color="auto" w:fill="auto"/>
          </w:tcPr>
          <w:p w14:paraId="64DDCD23" w14:textId="77777777" w:rsidR="008840A4" w:rsidRDefault="008840A4" w:rsidP="00AD76D8">
            <w:pPr>
              <w:pStyle w:val="TAH"/>
              <w:rPr>
                <w:lang w:val="fr-FR"/>
              </w:rPr>
            </w:pPr>
            <w:r>
              <w:rPr>
                <w:lang w:val="fr-FR"/>
              </w:rPr>
              <w:t>T</w:t>
            </w:r>
            <w:r>
              <w:rPr>
                <w:vertAlign w:val="subscript"/>
                <w:lang w:val="fr-FR"/>
              </w:rPr>
              <w:t xml:space="preserve"> </w:t>
            </w:r>
            <w:r>
              <w:rPr>
                <w:rFonts w:hint="eastAsia"/>
                <w:vertAlign w:val="subscript"/>
                <w:lang w:val="fr-FR" w:eastAsia="zh-CN"/>
              </w:rPr>
              <w:t>CSI-RS</w:t>
            </w:r>
            <w:r>
              <w:rPr>
                <w:vertAlign w:val="subscript"/>
                <w:lang w:val="fr-FR"/>
              </w:rPr>
              <w:t>_SFN_inter</w:t>
            </w:r>
          </w:p>
        </w:tc>
      </w:tr>
      <w:tr w:rsidR="008840A4" w14:paraId="43E3C5CF" w14:textId="77777777" w:rsidTr="00AD76D8">
        <w:trPr>
          <w:jc w:val="center"/>
        </w:trPr>
        <w:tc>
          <w:tcPr>
            <w:tcW w:w="2122" w:type="dxa"/>
            <w:shd w:val="clear" w:color="auto" w:fill="auto"/>
          </w:tcPr>
          <w:p w14:paraId="05E644B6" w14:textId="77777777" w:rsidR="008840A4" w:rsidRDefault="008840A4" w:rsidP="00AD76D8">
            <w:pPr>
              <w:pStyle w:val="TAC"/>
            </w:pPr>
            <w:r>
              <w:t>No DRX</w:t>
            </w:r>
          </w:p>
        </w:tc>
        <w:tc>
          <w:tcPr>
            <w:tcW w:w="7119" w:type="dxa"/>
            <w:shd w:val="clear" w:color="auto" w:fill="auto"/>
          </w:tcPr>
          <w:p w14:paraId="6DE6A20D" w14:textId="77777777" w:rsidR="008840A4" w:rsidRDefault="008840A4" w:rsidP="00AD76D8">
            <w:pPr>
              <w:pStyle w:val="TAC"/>
            </w:pPr>
            <w:r>
              <w:t xml:space="preserve">Max(200ms,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8840A4" w14:paraId="6BBEA0F7" w14:textId="77777777" w:rsidTr="00AD76D8">
        <w:trPr>
          <w:jc w:val="center"/>
        </w:trPr>
        <w:tc>
          <w:tcPr>
            <w:tcW w:w="2122" w:type="dxa"/>
            <w:shd w:val="clear" w:color="auto" w:fill="auto"/>
          </w:tcPr>
          <w:p w14:paraId="14285E0F" w14:textId="77777777" w:rsidR="008840A4" w:rsidRDefault="008840A4" w:rsidP="00AD76D8">
            <w:pPr>
              <w:pStyle w:val="TAC"/>
            </w:pPr>
            <w:r>
              <w:t xml:space="preserve">DRX cycle </w:t>
            </w:r>
            <w:r>
              <w:rPr>
                <w:rFonts w:ascii="Times New Roman" w:hAnsi="Times New Roman"/>
              </w:rPr>
              <w:t>≤</w:t>
            </w:r>
            <w:r>
              <w:t xml:space="preserve"> 320ms</w:t>
            </w:r>
          </w:p>
        </w:tc>
        <w:tc>
          <w:tcPr>
            <w:tcW w:w="7119" w:type="dxa"/>
            <w:shd w:val="clear" w:color="auto" w:fill="auto"/>
          </w:tcPr>
          <w:p w14:paraId="6BAD2057" w14:textId="77777777" w:rsidR="008840A4" w:rsidRDefault="008840A4" w:rsidP="00AD76D8">
            <w:pPr>
              <w:pStyle w:val="TAC"/>
              <w:rPr>
                <w:b/>
              </w:rPr>
            </w:pPr>
            <w:r>
              <w:t>Max(200ms,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8840A4" w14:paraId="7849967A" w14:textId="77777777" w:rsidTr="00AD76D8">
        <w:trPr>
          <w:jc w:val="center"/>
        </w:trPr>
        <w:tc>
          <w:tcPr>
            <w:tcW w:w="2122" w:type="dxa"/>
            <w:shd w:val="clear" w:color="auto" w:fill="auto"/>
          </w:tcPr>
          <w:p w14:paraId="0B320B36" w14:textId="77777777" w:rsidR="008840A4" w:rsidRDefault="008840A4" w:rsidP="00AD76D8">
            <w:pPr>
              <w:pStyle w:val="TAC"/>
              <w:rPr>
                <w:b/>
              </w:rPr>
            </w:pPr>
            <w:r>
              <w:t>DRX cycle &gt; 320ms</w:t>
            </w:r>
          </w:p>
        </w:tc>
        <w:tc>
          <w:tcPr>
            <w:tcW w:w="7119" w:type="dxa"/>
            <w:shd w:val="clear" w:color="auto" w:fill="auto"/>
          </w:tcPr>
          <w:p w14:paraId="19E4C440" w14:textId="77777777" w:rsidR="008840A4" w:rsidRDefault="008840A4" w:rsidP="00AD76D8">
            <w:pPr>
              <w:pStyle w:val="TAC"/>
              <w:rPr>
                <w:b/>
              </w:rPr>
            </w:pPr>
            <w:r>
              <w:t xml:space="preserve">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8840A4" w14:paraId="5B6E3561" w14:textId="77777777" w:rsidTr="00AD76D8">
        <w:trPr>
          <w:trHeight w:val="70"/>
          <w:jc w:val="center"/>
        </w:trPr>
        <w:tc>
          <w:tcPr>
            <w:tcW w:w="9241" w:type="dxa"/>
            <w:gridSpan w:val="2"/>
            <w:shd w:val="clear" w:color="auto" w:fill="auto"/>
          </w:tcPr>
          <w:p w14:paraId="3A1EAE3F" w14:textId="77777777" w:rsidR="008840A4" w:rsidRDefault="008840A4" w:rsidP="00AD76D8">
            <w:pPr>
              <w:pStyle w:val="TAN"/>
            </w:pPr>
            <w:r>
              <w:t>NOTE 1:</w:t>
            </w:r>
            <w:r>
              <w:tab/>
              <w:t>DRX or non DRX requirements apply according to the conditions described in clause 3.6.1</w:t>
            </w:r>
          </w:p>
          <w:p w14:paraId="460F7E54" w14:textId="77777777" w:rsidR="008840A4" w:rsidRDefault="008840A4" w:rsidP="00AD76D8">
            <w:pPr>
              <w:pStyle w:val="TAN"/>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tc>
      </w:tr>
    </w:tbl>
    <w:p w14:paraId="2E02B46A" w14:textId="77777777" w:rsidR="008840A4" w:rsidRDefault="008840A4" w:rsidP="008840A4">
      <w:pPr>
        <w:rPr>
          <w:highlight w:val="yellow"/>
          <w:lang w:eastAsia="zh-CN"/>
        </w:rPr>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520F472A" w14:textId="2F2A036E" w:rsidR="00673676" w:rsidRPr="00BE78B0" w:rsidRDefault="00673676" w:rsidP="00A2330E">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8AFABB1" w:rsidR="00025530" w:rsidRPr="00A07E20" w:rsidRDefault="00340FF5"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766E6AA3" w14:textId="77777777" w:rsidR="00994877" w:rsidRDefault="00994877" w:rsidP="00994877">
      <w:pPr>
        <w:pStyle w:val="Heading2"/>
        <w:rPr>
          <w:lang w:eastAsia="zh-CN"/>
        </w:rPr>
      </w:pPr>
      <w:r>
        <w:t>9.11D</w:t>
      </w:r>
      <w:r>
        <w:tab/>
        <w:t>NR measurements with autonomous gaps</w:t>
      </w:r>
      <w:r>
        <w:rPr>
          <w:rFonts w:hint="eastAsia"/>
          <w:lang w:eastAsia="zh-CN"/>
        </w:rPr>
        <w:t xml:space="preserve"> for ATG</w:t>
      </w:r>
    </w:p>
    <w:p w14:paraId="3016B700" w14:textId="04FDD7F8" w:rsidR="00994877" w:rsidRDefault="00994877" w:rsidP="00994877">
      <w:pPr>
        <w:rPr>
          <w:rFonts w:eastAsiaTheme="minorEastAsia"/>
        </w:rPr>
      </w:pPr>
      <w:r>
        <w:t xml:space="preserve">The requirements in clause </w:t>
      </w:r>
      <w:r>
        <w:rPr>
          <w:lang w:eastAsia="zh-CN"/>
        </w:rPr>
        <w:t>9.11</w:t>
      </w:r>
      <w:r>
        <w:t xml:space="preserve"> shall apply only for FR1</w:t>
      </w:r>
      <w:r>
        <w:rPr>
          <w:lang w:eastAsia="zh-CN"/>
        </w:rPr>
        <w:t xml:space="preserve"> without considering CA/DC and inter RAT measurement.</w:t>
      </w:r>
    </w:p>
    <w:p w14:paraId="64218EC1" w14:textId="77777777" w:rsidR="00994877" w:rsidRDefault="00994877"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2573DAE5" w14:textId="68A1572F" w:rsidR="00673676" w:rsidRDefault="00673676" w:rsidP="0063733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2B7866ED" w14:textId="6DC66F9C" w:rsidR="008B4A0E" w:rsidRPr="00FA1505" w:rsidRDefault="008B4A0E" w:rsidP="008B4A0E">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70B4A9FB" w:rsidR="00C02D8B" w:rsidRDefault="008B4A0E" w:rsidP="008B4A0E">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4F9B2AB5"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082331">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5A11B595"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082331">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CB6FEB"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04A6F470"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082331">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13FC327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4DC2D5B5"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77B7E984" w:rsidR="00722815" w:rsidRPr="00786F5B" w:rsidRDefault="00783B12"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30131901" w14:textId="77777777" w:rsidR="00C53138" w:rsidRPr="009A7D28" w:rsidRDefault="00C53138" w:rsidP="00C53138">
      <w:pPr>
        <w:ind w:left="1419" w:hanging="284"/>
        <w:rPr>
          <w:lang w:eastAsia="zh-CN"/>
        </w:rPr>
      </w:pPr>
      <w:r w:rsidRPr="009A7D28">
        <w:rPr>
          <w:lang w:eastAsia="zh-CN"/>
        </w:rPr>
        <w:t>-</w:t>
      </w:r>
      <w:r w:rsidRPr="009A7D28">
        <w:rPr>
          <w:lang w:eastAsia="zh-CN"/>
        </w:rPr>
        <w:tab/>
        <w:t xml:space="preserve">For FR1: any measurement gap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0818321E" w14:textId="67B311FA" w:rsidR="00722815" w:rsidRPr="00786F5B" w:rsidRDefault="00C53138" w:rsidP="00C53138">
      <w:pPr>
        <w:pStyle w:val="B30"/>
        <w:ind w:left="1419"/>
        <w:rPr>
          <w:lang w:eastAsia="zh-CN"/>
        </w:rPr>
      </w:pPr>
      <w:r w:rsidRPr="009A7D28">
        <w:rPr>
          <w:lang w:eastAsia="zh-CN"/>
        </w:rPr>
        <w:t>-</w:t>
      </w:r>
      <w:r w:rsidRPr="009A7D28">
        <w:rPr>
          <w:lang w:eastAsia="zh-CN"/>
        </w:rPr>
        <w:tab/>
        <w:t>For FR2: any measurement gap occasions</w:t>
      </w:r>
      <w:r w:rsidRPr="009A7D28">
        <w:rPr>
          <w:rFonts w:eastAsia="SimSun"/>
          <w:lang w:eastAsia="zh-CN"/>
        </w:rPr>
        <w:t xml:space="preserve"> </w:t>
      </w:r>
      <w:r>
        <w:rPr>
          <w:lang w:eastAsia="zh-CN"/>
        </w:rPr>
        <w:t>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w:t>
      </w:r>
      <w:r w:rsidRPr="009A7D28">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062EFF20"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17D7F4FB"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52DE0584"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61C1EE7E" w:rsidR="00722815" w:rsidRPr="00786F5B" w:rsidRDefault="00783B12"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0516919F" w14:textId="77777777" w:rsidR="00C351D1" w:rsidRPr="009A7D28" w:rsidRDefault="00C351D1" w:rsidP="00C351D1">
      <w:pPr>
        <w:ind w:left="1419" w:hanging="284"/>
        <w:rPr>
          <w:lang w:eastAsia="zh-CN"/>
        </w:rPr>
      </w:pPr>
      <w:r w:rsidRPr="009A7D28">
        <w:rPr>
          <w:lang w:eastAsia="zh-CN"/>
        </w:rPr>
        <w:t>-</w:t>
      </w:r>
      <w:r w:rsidRPr="009A7D28">
        <w:rPr>
          <w:lang w:eastAsia="zh-CN"/>
        </w:rPr>
        <w:tab/>
        <w:t xml:space="preserve">For FR1: any </w:t>
      </w:r>
      <w:r w:rsidRPr="009A7D28">
        <w:rPr>
          <w:bCs/>
          <w:lang w:eastAsia="zh-CN"/>
        </w:rPr>
        <w:t>measurement gap</w:t>
      </w:r>
      <w:r w:rsidRPr="009A7D28">
        <w:rPr>
          <w:lang w:eastAsia="zh-CN"/>
        </w:rPr>
        <w:t xml:space="preserve">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395C3179" w14:textId="4DDD3210" w:rsidR="00722815" w:rsidRPr="00786F5B" w:rsidRDefault="00C351D1" w:rsidP="00C351D1">
      <w:pPr>
        <w:pStyle w:val="B30"/>
        <w:ind w:left="1419"/>
        <w:rPr>
          <w:lang w:eastAsia="zh-CN"/>
        </w:rPr>
      </w:pPr>
      <w:r w:rsidRPr="009A7D28">
        <w:rPr>
          <w:lang w:eastAsia="zh-CN"/>
        </w:rPr>
        <w:t>-</w:t>
      </w:r>
      <w:r w:rsidRPr="009A7D28">
        <w:rPr>
          <w:lang w:eastAsia="zh-CN"/>
        </w:rPr>
        <w:tab/>
        <w:t xml:space="preserve">For FR2: any </w:t>
      </w:r>
      <w:r w:rsidRPr="009A7D28">
        <w:rPr>
          <w:bCs/>
          <w:lang w:eastAsia="zh-CN"/>
        </w:rPr>
        <w:t>measurement gap</w:t>
      </w:r>
      <w:r w:rsidRPr="009A7D28">
        <w:rPr>
          <w:lang w:eastAsia="zh-CN"/>
        </w:rPr>
        <w:t xml:space="preserve">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9A7D28">
        <w:rPr>
          <w:lang w:eastAsia="zh-CN"/>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29F655B2"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6A425F69"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27DF72CA" w:rsidR="00E93B07" w:rsidRPr="00551606" w:rsidRDefault="00783B12"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C72799B"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14"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14"/>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7CF904CA" w:rsidR="00A71ADF" w:rsidRPr="009C5807" w:rsidRDefault="00673676" w:rsidP="00CC4575">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D730A9">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33D482CD" w:rsidR="007471A8" w:rsidRPr="003F414C" w:rsidRDefault="00D730A9" w:rsidP="00D730A9">
      <w:pPr>
        <w:pStyle w:val="B10"/>
      </w:pPr>
      <w:r w:rsidRPr="003F414C">
        <w:t>-</w:t>
      </w:r>
      <w:r w:rsidRPr="003F414C">
        <w:tab/>
        <w:t xml:space="preserve">The SSB of the cell with different PCI from serving cell has the same SCS, </w:t>
      </w:r>
      <w:r>
        <w:rPr>
          <w:lang w:eastAsia="zh-CN"/>
        </w:rPr>
        <w:t>SFN offset</w:t>
      </w:r>
      <w:r w:rsidRPr="003F414C">
        <w:t xml:space="preserve"> 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0E57EA40" w:rsidR="000D5D85" w:rsidRDefault="00212F41" w:rsidP="00F43A86">
      <w:r w:rsidRPr="00996522">
        <w:t>In case t</w:t>
      </w:r>
      <w:r w:rsidRPr="00435831">
        <w:t xml:space="preserve">he SSB resources configured for L1-RSRP measurements </w:t>
      </w:r>
      <w:r w:rsidRPr="00996522">
        <w:t xml:space="preserve">outside SMTCs </w:t>
      </w:r>
      <w:r w:rsidRPr="00435831">
        <w:rPr>
          <w:lang w:eastAsia="zh-CN"/>
        </w:rPr>
        <w:t>are</w:t>
      </w:r>
      <w:r w:rsidRPr="00435831">
        <w:t xml:space="preserve"> overlapped with PDSCH/PDCCH </w:t>
      </w:r>
      <w:r w:rsidRPr="00996522">
        <w:t xml:space="preserve">that is </w:t>
      </w:r>
      <w:r w:rsidRPr="00435831">
        <w:t>associated to serving cell</w:t>
      </w:r>
      <w:r w:rsidRPr="00F43A86">
        <w:t>, L1-RSRP measurement performance degradation is expected.</w:t>
      </w:r>
    </w:p>
    <w:p w14:paraId="03032F38" w14:textId="77777777" w:rsidR="00212F41" w:rsidRDefault="00212F41"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56DDD9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4C6FFFFD"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r w:rsidR="00D6745F">
        <w:rPr>
          <w:lang w:eastAsia="zh-CN"/>
        </w:rPr>
        <w:t>, and</w:t>
      </w:r>
    </w:p>
    <w:p w14:paraId="642F1F50" w14:textId="77777777" w:rsidR="00D6745F" w:rsidRPr="009C5807" w:rsidRDefault="00D6745F" w:rsidP="00D6745F">
      <w:pPr>
        <w:pStyle w:val="B10"/>
        <w:rPr>
          <w:rFonts w:eastAsia="?? ??"/>
        </w:rPr>
      </w:pPr>
      <w:r>
        <w:rPr>
          <w:rFonts w:hint="eastAsia"/>
          <w:lang w:eastAsia="zh-CN"/>
        </w:rPr>
        <w:t>-</w:t>
      </w:r>
      <w:r>
        <w:rPr>
          <w:lang w:eastAsia="zh-CN"/>
        </w:rPr>
        <w:tab/>
      </w:r>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r>
        <w:rPr>
          <w:lang w:eastAsia="zh-CN"/>
        </w:rPr>
        <w:t>not overlapped with</w:t>
      </w:r>
      <w:r w:rsidRPr="00A23683">
        <w:rPr>
          <w:lang w:eastAsia="zh-CN"/>
        </w:rPr>
        <w:t xml:space="preserve"> concurrent gaps</w:t>
      </w:r>
      <w:r>
        <w:rPr>
          <w:lang w:eastAsia="zh-CN"/>
        </w:rPr>
        <w:t>.</w:t>
      </w:r>
    </w:p>
    <w:p w14:paraId="4844C460" w14:textId="5D35C8D3" w:rsidR="00C775DD" w:rsidRDefault="00C775DD" w:rsidP="00D6745F">
      <w:pPr>
        <w:rPr>
          <w:i/>
          <w:lang w:eastAsia="zh-CN"/>
        </w:rPr>
      </w:pPr>
    </w:p>
    <w:p w14:paraId="5A814BD8" w14:textId="014F1325"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2925D487" w14:textId="77777777" w:rsidR="00BA548B" w:rsidRPr="00E21911" w:rsidRDefault="00BA548B" w:rsidP="00BA548B">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4CF2A94C" w14:textId="2B570F38" w:rsidR="00BA548B" w:rsidRDefault="00BA548B" w:rsidP="00BA548B">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180EF024" w14:textId="275397C8"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383663E7"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082331">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3CAA7199" w14:textId="19A363D2"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48BF39DF" w14:textId="73663FF5" w:rsidR="00BA548B" w:rsidRDefault="00BA548B" w:rsidP="00BA548B">
      <w:pPr>
        <w:pStyle w:val="B10"/>
        <w:rPr>
          <w:lang w:val="en-US" w:eastAsia="zh-CN"/>
        </w:rPr>
      </w:pPr>
      <w:bookmarkStart w:id="115" w:name="_Hlk112190686"/>
      <w:r w:rsidRPr="009C5807">
        <w:t>-</w:t>
      </w:r>
      <w:r w:rsidRPr="009C5807">
        <w:tab/>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15"/>
    <w:p w14:paraId="0E44B1FD" w14:textId="34B09D21" w:rsidR="000D5D85" w:rsidRPr="00930BA6" w:rsidRDefault="00BA548B"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4E460373" w14:textId="77777777" w:rsidR="00BA548B" w:rsidRPr="009C5807" w:rsidDel="007332C1" w:rsidRDefault="00BA548B" w:rsidP="00BA548B">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6EFF3634" w14:textId="77777777" w:rsidR="00BA548B" w:rsidDel="007332C1" w:rsidRDefault="00BA548B" w:rsidP="00BA548B">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4FCF6A84" w14:textId="77777777" w:rsidR="00BA548B" w:rsidRPr="009C5807" w:rsidDel="007332C1" w:rsidRDefault="00BA548B" w:rsidP="00BA548B">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63362D15" w14:textId="77777777" w:rsidR="00BA548B" w:rsidRDefault="00BA548B" w:rsidP="00BA548B">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06C6462" w14:textId="77777777" w:rsidR="00BA548B" w:rsidRPr="00DB6AA9" w:rsidRDefault="00BA548B" w:rsidP="00BA548B">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3F4E205A" w14:textId="348863BA"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0DBE0DF4" w:rsidR="00C775DD" w:rsidRPr="000C0BDC" w:rsidRDefault="00C775DD" w:rsidP="00C775DD">
            <w:pPr>
              <w:pStyle w:val="TAN"/>
            </w:pPr>
            <w:r w:rsidRPr="000C0BDC">
              <w:t>Note 2:</w:t>
            </w:r>
            <w:r w:rsidRPr="000C0BDC">
              <w:tab/>
              <w:t>K = 1.5.</w:t>
            </w:r>
          </w:p>
          <w:p w14:paraId="336091E8" w14:textId="05011569"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082331">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1ED3AEAC" w:rsidR="007471A8" w:rsidRPr="00882648" w:rsidRDefault="007471A8" w:rsidP="00082331">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74E8BDF5" w14:textId="77777777" w:rsidR="00BE1901"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t>
      </w:r>
    </w:p>
    <w:p w14:paraId="7C23DF23" w14:textId="073434F5" w:rsidR="00BE1901" w:rsidRDefault="00BE1901" w:rsidP="00234608">
      <w:r>
        <w:rPr>
          <w:lang w:val="en-US" w:eastAsia="zh-CN"/>
        </w:rPr>
        <w:t>When intra-band non-contiguous carrier aggregation is configured for a UE indicating [</w:t>
      </w:r>
      <w:r>
        <w:rPr>
          <w:rFonts w:cs="Arial"/>
          <w:i/>
          <w:iCs/>
        </w:rPr>
        <w:t>intraBandNonColocatedCA-r18</w:t>
      </w:r>
      <w:r>
        <w:rPr>
          <w:lang w:val="en-US" w:eastAsia="zh-CN"/>
        </w:rPr>
        <w:t>], there are no scheduling restrictions on FR1 serving cell(s) to be measured and configured on the non-contiguous CC(s) in the same band.</w:t>
      </w:r>
    </w:p>
    <w:p w14:paraId="2CE092E4" w14:textId="1FCC4FF3" w:rsidR="000D5D85" w:rsidRPr="005C4ABD" w:rsidRDefault="00234608" w:rsidP="00234608">
      <w:r w:rsidRPr="00823BCE">
        <w:t>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84"/>
    <w:bookmarkEnd w:id="99"/>
    <w:p w14:paraId="6C169977" w14:textId="77777777" w:rsidR="000D5D85" w:rsidRPr="00BE78B0" w:rsidRDefault="000D5D85" w:rsidP="009F6F6D">
      <w:pPr>
        <w:rPr>
          <w:lang w:eastAsia="ja-JP"/>
        </w:rPr>
      </w:pPr>
    </w:p>
    <w:sectPr w:rsidR="000D5D85" w:rsidRPr="00BE78B0" w:rsidSect="00B74E6D">
      <w:headerReference w:type="default" r:id="rId65"/>
      <w:footerReference w:type="default" r:id="rId66"/>
      <w:footnotePr>
        <w:numRestart w:val="eachSect"/>
      </w:footnotePr>
      <w:pgSz w:w="11907" w:h="16840" w:code="9"/>
      <w:pgMar w:top="1418" w:right="1134" w:bottom="1134" w:left="1134" w:header="851" w:footer="340" w:gutter="0"/>
      <w:pgNumType w:start="57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BE353" w14:textId="77777777" w:rsidR="0041129C" w:rsidRDefault="0041129C">
      <w:r>
        <w:separator/>
      </w:r>
    </w:p>
  </w:endnote>
  <w:endnote w:type="continuationSeparator" w:id="0">
    <w:p w14:paraId="40ED1C33" w14:textId="77777777" w:rsidR="0041129C" w:rsidRDefault="0041129C">
      <w:r>
        <w:continuationSeparator/>
      </w:r>
    </w:p>
  </w:endnote>
  <w:endnote w:type="continuationNotice" w:id="1">
    <w:p w14:paraId="66E9D766" w14:textId="77777777" w:rsidR="0041129C" w:rsidRDefault="0041129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charset w:val="00"/>
    <w:family w:val="auto"/>
    <w:pitch w:val="default"/>
    <w:sig w:usb0="00000000" w:usb1="00000000" w:usb2="00000000" w:usb3="00000000" w:csb0="00000001" w:csb1="00000000"/>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43F92F" w14:textId="77777777" w:rsidR="0041129C" w:rsidRDefault="0041129C">
      <w:r>
        <w:separator/>
      </w:r>
    </w:p>
  </w:footnote>
  <w:footnote w:type="continuationSeparator" w:id="0">
    <w:p w14:paraId="766703D5" w14:textId="77777777" w:rsidR="0041129C" w:rsidRDefault="0041129C">
      <w:r>
        <w:continuationSeparator/>
      </w:r>
    </w:p>
  </w:footnote>
  <w:footnote w:type="continuationNotice" w:id="1">
    <w:p w14:paraId="66ED5A2F" w14:textId="77777777" w:rsidR="0041129C" w:rsidRDefault="0041129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69E2DDEF"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E346A6">
      <w:rPr>
        <w:rFonts w:ascii="Arial" w:hAnsi="Arial" w:cs="Arial"/>
        <w:b/>
        <w:sz w:val="18"/>
        <w:szCs w:val="18"/>
        <w:lang w:val="sv-FI"/>
      </w:rPr>
      <w:t>3</w:t>
    </w:r>
    <w:r w:rsidRPr="00512A44">
      <w:rPr>
        <w:rFonts w:ascii="Arial" w:hAnsi="Arial" w:cs="Arial"/>
        <w:b/>
        <w:sz w:val="18"/>
        <w:szCs w:val="18"/>
        <w:lang w:val="sv-FI"/>
      </w:rPr>
      <w:t>.0 (202</w:t>
    </w:r>
    <w:r w:rsidR="00797F43">
      <w:rPr>
        <w:rFonts w:ascii="Arial" w:hAnsi="Arial" w:cs="Arial"/>
        <w:b/>
        <w:sz w:val="18"/>
        <w:szCs w:val="18"/>
        <w:lang w:val="sv-FI"/>
      </w:rPr>
      <w:t>3</w:t>
    </w:r>
    <w:r w:rsidRPr="00512A44">
      <w:rPr>
        <w:rFonts w:ascii="Arial" w:hAnsi="Arial" w:cs="Arial"/>
        <w:b/>
        <w:sz w:val="18"/>
        <w:szCs w:val="18"/>
        <w:lang w:val="sv-FI"/>
      </w:rPr>
      <w:t>-</w:t>
    </w:r>
    <w:r w:rsidR="00797F43">
      <w:rPr>
        <w:rFonts w:ascii="Arial" w:hAnsi="Arial" w:cs="Arial"/>
        <w:b/>
        <w:sz w:val="18"/>
        <w:szCs w:val="18"/>
        <w:lang w:val="sv-FI"/>
      </w:rPr>
      <w:t>0</w:t>
    </w:r>
    <w:r w:rsidR="00E346A6">
      <w:rPr>
        <w:rFonts w:ascii="Arial" w:hAnsi="Arial" w:cs="Arial"/>
        <w:b/>
        <w:sz w:val="18"/>
        <w:szCs w:val="18"/>
        <w:lang w:val="sv-FI"/>
      </w:rPr>
      <w:t>9</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1"/>
  </w:num>
  <w:num w:numId="2" w16cid:durableId="1917935510">
    <w:abstractNumId w:val="16"/>
  </w:num>
  <w:num w:numId="3" w16cid:durableId="1503396058">
    <w:abstractNumId w:val="5"/>
  </w:num>
  <w:num w:numId="4" w16cid:durableId="210846930">
    <w:abstractNumId w:val="6"/>
  </w:num>
  <w:num w:numId="5" w16cid:durableId="646712585">
    <w:abstractNumId w:val="0"/>
  </w:num>
  <w:num w:numId="6" w16cid:durableId="1241255594">
    <w:abstractNumId w:val="7"/>
  </w:num>
  <w:num w:numId="7" w16cid:durableId="154761270">
    <w:abstractNumId w:val="3"/>
  </w:num>
  <w:num w:numId="8" w16cid:durableId="7561760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4"/>
  </w:num>
  <w:num w:numId="10" w16cid:durableId="1515916472">
    <w:abstractNumId w:val="2"/>
  </w:num>
  <w:num w:numId="11" w16cid:durableId="54495020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3"/>
  </w:num>
  <w:num w:numId="13" w16cid:durableId="178352294">
    <w:abstractNumId w:val="15"/>
  </w:num>
  <w:num w:numId="14" w16cid:durableId="2090417916">
    <w:abstractNumId w:val="4"/>
  </w:num>
  <w:num w:numId="15" w16cid:durableId="74860155">
    <w:abstractNumId w:val="17"/>
  </w:num>
  <w:num w:numId="16" w16cid:durableId="1748920085">
    <w:abstractNumId w:val="12"/>
  </w:num>
  <w:num w:numId="17" w16cid:durableId="1591500207">
    <w:abstractNumId w:val="9"/>
  </w:num>
  <w:num w:numId="18" w16cid:durableId="1912738888">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13F0"/>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76"/>
    <w:rsid w:val="00013CD3"/>
    <w:rsid w:val="000145E9"/>
    <w:rsid w:val="00015067"/>
    <w:rsid w:val="0001522B"/>
    <w:rsid w:val="00016799"/>
    <w:rsid w:val="00016AA5"/>
    <w:rsid w:val="00017A07"/>
    <w:rsid w:val="0002050C"/>
    <w:rsid w:val="000206BB"/>
    <w:rsid w:val="00020908"/>
    <w:rsid w:val="00021AF6"/>
    <w:rsid w:val="00022564"/>
    <w:rsid w:val="00022711"/>
    <w:rsid w:val="00024194"/>
    <w:rsid w:val="00024765"/>
    <w:rsid w:val="00024842"/>
    <w:rsid w:val="00024FFE"/>
    <w:rsid w:val="00025530"/>
    <w:rsid w:val="00025991"/>
    <w:rsid w:val="000261CA"/>
    <w:rsid w:val="00026348"/>
    <w:rsid w:val="00026ABD"/>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3C7A"/>
    <w:rsid w:val="00044119"/>
    <w:rsid w:val="000466C9"/>
    <w:rsid w:val="000469DE"/>
    <w:rsid w:val="00046A8C"/>
    <w:rsid w:val="00046AB8"/>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5341"/>
    <w:rsid w:val="000558CD"/>
    <w:rsid w:val="000558F9"/>
    <w:rsid w:val="0005614C"/>
    <w:rsid w:val="00056696"/>
    <w:rsid w:val="00056D34"/>
    <w:rsid w:val="00060480"/>
    <w:rsid w:val="00060515"/>
    <w:rsid w:val="00060B2A"/>
    <w:rsid w:val="00060E85"/>
    <w:rsid w:val="000612C4"/>
    <w:rsid w:val="000614C3"/>
    <w:rsid w:val="000627F1"/>
    <w:rsid w:val="00062FEA"/>
    <w:rsid w:val="0006310A"/>
    <w:rsid w:val="000632D9"/>
    <w:rsid w:val="000633B3"/>
    <w:rsid w:val="0006385A"/>
    <w:rsid w:val="00063CF2"/>
    <w:rsid w:val="000649EF"/>
    <w:rsid w:val="00064C2A"/>
    <w:rsid w:val="000655A6"/>
    <w:rsid w:val="000655EA"/>
    <w:rsid w:val="0006582E"/>
    <w:rsid w:val="0006732B"/>
    <w:rsid w:val="00067CF9"/>
    <w:rsid w:val="00070190"/>
    <w:rsid w:val="00070C60"/>
    <w:rsid w:val="00071242"/>
    <w:rsid w:val="00072423"/>
    <w:rsid w:val="00073201"/>
    <w:rsid w:val="00073A4C"/>
    <w:rsid w:val="00073F9E"/>
    <w:rsid w:val="00074891"/>
    <w:rsid w:val="0007508B"/>
    <w:rsid w:val="00075639"/>
    <w:rsid w:val="00075EB9"/>
    <w:rsid w:val="00075F34"/>
    <w:rsid w:val="00076295"/>
    <w:rsid w:val="00076547"/>
    <w:rsid w:val="000770CD"/>
    <w:rsid w:val="00080512"/>
    <w:rsid w:val="00081252"/>
    <w:rsid w:val="00081801"/>
    <w:rsid w:val="0008233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BE5"/>
    <w:rsid w:val="00097C56"/>
    <w:rsid w:val="000A07C7"/>
    <w:rsid w:val="000A0D7C"/>
    <w:rsid w:val="000A1547"/>
    <w:rsid w:val="000A1C4A"/>
    <w:rsid w:val="000A1EA2"/>
    <w:rsid w:val="000A247A"/>
    <w:rsid w:val="000A3F44"/>
    <w:rsid w:val="000A4872"/>
    <w:rsid w:val="000A49EC"/>
    <w:rsid w:val="000A50CE"/>
    <w:rsid w:val="000A53FB"/>
    <w:rsid w:val="000A5D0B"/>
    <w:rsid w:val="000A5F96"/>
    <w:rsid w:val="000A648F"/>
    <w:rsid w:val="000A7234"/>
    <w:rsid w:val="000A7A23"/>
    <w:rsid w:val="000B0725"/>
    <w:rsid w:val="000B0D01"/>
    <w:rsid w:val="000B131E"/>
    <w:rsid w:val="000B20D8"/>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EF8"/>
    <w:rsid w:val="000C2F6A"/>
    <w:rsid w:val="000C37B8"/>
    <w:rsid w:val="000C4472"/>
    <w:rsid w:val="000C5501"/>
    <w:rsid w:val="000C703D"/>
    <w:rsid w:val="000C7197"/>
    <w:rsid w:val="000C731E"/>
    <w:rsid w:val="000C76F1"/>
    <w:rsid w:val="000C77DD"/>
    <w:rsid w:val="000D0179"/>
    <w:rsid w:val="000D0D6E"/>
    <w:rsid w:val="000D116B"/>
    <w:rsid w:val="000D1E49"/>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285"/>
    <w:rsid w:val="000E322F"/>
    <w:rsid w:val="000E32EE"/>
    <w:rsid w:val="000E41BC"/>
    <w:rsid w:val="000E47B0"/>
    <w:rsid w:val="000E4B9B"/>
    <w:rsid w:val="000E50E7"/>
    <w:rsid w:val="000E5444"/>
    <w:rsid w:val="000E586C"/>
    <w:rsid w:val="000E5BB5"/>
    <w:rsid w:val="000E61D6"/>
    <w:rsid w:val="000E73A5"/>
    <w:rsid w:val="000E74AE"/>
    <w:rsid w:val="000F0056"/>
    <w:rsid w:val="000F11E5"/>
    <w:rsid w:val="000F1313"/>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7136"/>
    <w:rsid w:val="000F73D4"/>
    <w:rsid w:val="000F7672"/>
    <w:rsid w:val="000F77C3"/>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0AC8"/>
    <w:rsid w:val="00111330"/>
    <w:rsid w:val="0011188D"/>
    <w:rsid w:val="00111CE4"/>
    <w:rsid w:val="00112B5E"/>
    <w:rsid w:val="0011325D"/>
    <w:rsid w:val="00113918"/>
    <w:rsid w:val="00113C63"/>
    <w:rsid w:val="00113FA3"/>
    <w:rsid w:val="001150BC"/>
    <w:rsid w:val="001151B3"/>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6BA"/>
    <w:rsid w:val="00123D64"/>
    <w:rsid w:val="0012414D"/>
    <w:rsid w:val="00124FD1"/>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5042D"/>
    <w:rsid w:val="0015055C"/>
    <w:rsid w:val="0015099D"/>
    <w:rsid w:val="00153409"/>
    <w:rsid w:val="00153572"/>
    <w:rsid w:val="00155170"/>
    <w:rsid w:val="001553B8"/>
    <w:rsid w:val="00155640"/>
    <w:rsid w:val="00156B57"/>
    <w:rsid w:val="00156EFA"/>
    <w:rsid w:val="00157499"/>
    <w:rsid w:val="00157761"/>
    <w:rsid w:val="00157BD7"/>
    <w:rsid w:val="00160310"/>
    <w:rsid w:val="00160B79"/>
    <w:rsid w:val="00160D04"/>
    <w:rsid w:val="001610CA"/>
    <w:rsid w:val="00162654"/>
    <w:rsid w:val="00162A1C"/>
    <w:rsid w:val="00163B37"/>
    <w:rsid w:val="00164CA3"/>
    <w:rsid w:val="001658B5"/>
    <w:rsid w:val="00166398"/>
    <w:rsid w:val="001663A3"/>
    <w:rsid w:val="00166F8C"/>
    <w:rsid w:val="00167109"/>
    <w:rsid w:val="00167430"/>
    <w:rsid w:val="001677BB"/>
    <w:rsid w:val="00170A3F"/>
    <w:rsid w:val="00171141"/>
    <w:rsid w:val="0017134F"/>
    <w:rsid w:val="00171440"/>
    <w:rsid w:val="0017198B"/>
    <w:rsid w:val="00172568"/>
    <w:rsid w:val="00172B1C"/>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595"/>
    <w:rsid w:val="00181732"/>
    <w:rsid w:val="00183C79"/>
    <w:rsid w:val="00183E1B"/>
    <w:rsid w:val="00184830"/>
    <w:rsid w:val="00184847"/>
    <w:rsid w:val="00184ADB"/>
    <w:rsid w:val="00186C6D"/>
    <w:rsid w:val="00187729"/>
    <w:rsid w:val="00187A84"/>
    <w:rsid w:val="00187D1A"/>
    <w:rsid w:val="00187F41"/>
    <w:rsid w:val="00190339"/>
    <w:rsid w:val="001905B6"/>
    <w:rsid w:val="00190D57"/>
    <w:rsid w:val="00192213"/>
    <w:rsid w:val="00192BED"/>
    <w:rsid w:val="00192C4C"/>
    <w:rsid w:val="00193B9F"/>
    <w:rsid w:val="00193D3D"/>
    <w:rsid w:val="001940ED"/>
    <w:rsid w:val="00194359"/>
    <w:rsid w:val="00194A7F"/>
    <w:rsid w:val="00194A91"/>
    <w:rsid w:val="00194E2C"/>
    <w:rsid w:val="001958CD"/>
    <w:rsid w:val="00195A5F"/>
    <w:rsid w:val="00195AA3"/>
    <w:rsid w:val="00195B6A"/>
    <w:rsid w:val="001960BB"/>
    <w:rsid w:val="001962CB"/>
    <w:rsid w:val="0019642B"/>
    <w:rsid w:val="001967E5"/>
    <w:rsid w:val="00196913"/>
    <w:rsid w:val="001A00D1"/>
    <w:rsid w:val="001A0179"/>
    <w:rsid w:val="001A05FD"/>
    <w:rsid w:val="001A093D"/>
    <w:rsid w:val="001A17D5"/>
    <w:rsid w:val="001A185F"/>
    <w:rsid w:val="001A1AC5"/>
    <w:rsid w:val="001A1AEC"/>
    <w:rsid w:val="001A1F76"/>
    <w:rsid w:val="001A21B1"/>
    <w:rsid w:val="001A3063"/>
    <w:rsid w:val="001A3C0B"/>
    <w:rsid w:val="001A3DE2"/>
    <w:rsid w:val="001A5097"/>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6F00"/>
    <w:rsid w:val="001D71AB"/>
    <w:rsid w:val="001D7791"/>
    <w:rsid w:val="001E04D8"/>
    <w:rsid w:val="001E087A"/>
    <w:rsid w:val="001E1993"/>
    <w:rsid w:val="001E24DA"/>
    <w:rsid w:val="001E25F5"/>
    <w:rsid w:val="001E323B"/>
    <w:rsid w:val="001E36E8"/>
    <w:rsid w:val="001E4905"/>
    <w:rsid w:val="001E501E"/>
    <w:rsid w:val="001E5203"/>
    <w:rsid w:val="001E5AC7"/>
    <w:rsid w:val="001E5E3D"/>
    <w:rsid w:val="001E62DF"/>
    <w:rsid w:val="001E6AB9"/>
    <w:rsid w:val="001E74EB"/>
    <w:rsid w:val="001F0749"/>
    <w:rsid w:val="001F0FA8"/>
    <w:rsid w:val="001F168B"/>
    <w:rsid w:val="001F20B9"/>
    <w:rsid w:val="001F21E0"/>
    <w:rsid w:val="001F3AF2"/>
    <w:rsid w:val="001F3D2C"/>
    <w:rsid w:val="001F4A0C"/>
    <w:rsid w:val="001F4A55"/>
    <w:rsid w:val="001F514E"/>
    <w:rsid w:val="001F52A2"/>
    <w:rsid w:val="001F5A79"/>
    <w:rsid w:val="001F6D25"/>
    <w:rsid w:val="001F7915"/>
    <w:rsid w:val="001F7CC1"/>
    <w:rsid w:val="00200B28"/>
    <w:rsid w:val="00200CBE"/>
    <w:rsid w:val="00201222"/>
    <w:rsid w:val="00203A38"/>
    <w:rsid w:val="00203D61"/>
    <w:rsid w:val="0020479F"/>
    <w:rsid w:val="00205002"/>
    <w:rsid w:val="002052FD"/>
    <w:rsid w:val="002053B4"/>
    <w:rsid w:val="002058D0"/>
    <w:rsid w:val="002060F0"/>
    <w:rsid w:val="00210226"/>
    <w:rsid w:val="00210D1F"/>
    <w:rsid w:val="002117CC"/>
    <w:rsid w:val="00211DB0"/>
    <w:rsid w:val="00211DCD"/>
    <w:rsid w:val="00212E19"/>
    <w:rsid w:val="00212F41"/>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1DF"/>
    <w:rsid w:val="00222870"/>
    <w:rsid w:val="00223463"/>
    <w:rsid w:val="00223A75"/>
    <w:rsid w:val="00225153"/>
    <w:rsid w:val="00225602"/>
    <w:rsid w:val="00225AA6"/>
    <w:rsid w:val="002264FA"/>
    <w:rsid w:val="00226BBA"/>
    <w:rsid w:val="00226EB3"/>
    <w:rsid w:val="0022726A"/>
    <w:rsid w:val="0022739F"/>
    <w:rsid w:val="00227EDF"/>
    <w:rsid w:val="0023008C"/>
    <w:rsid w:val="00230E58"/>
    <w:rsid w:val="00231167"/>
    <w:rsid w:val="002315EF"/>
    <w:rsid w:val="00231798"/>
    <w:rsid w:val="00231BA1"/>
    <w:rsid w:val="00231DF1"/>
    <w:rsid w:val="00231E94"/>
    <w:rsid w:val="00231FAB"/>
    <w:rsid w:val="00232D1D"/>
    <w:rsid w:val="00233327"/>
    <w:rsid w:val="00233AE2"/>
    <w:rsid w:val="00234608"/>
    <w:rsid w:val="00234710"/>
    <w:rsid w:val="002347A2"/>
    <w:rsid w:val="00234814"/>
    <w:rsid w:val="00234923"/>
    <w:rsid w:val="0023559E"/>
    <w:rsid w:val="00235617"/>
    <w:rsid w:val="002367B2"/>
    <w:rsid w:val="00236C5A"/>
    <w:rsid w:val="00236F2B"/>
    <w:rsid w:val="00237613"/>
    <w:rsid w:val="00237AEB"/>
    <w:rsid w:val="00240207"/>
    <w:rsid w:val="002414D1"/>
    <w:rsid w:val="00241B7A"/>
    <w:rsid w:val="002427AE"/>
    <w:rsid w:val="00242B32"/>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572"/>
    <w:rsid w:val="002549EB"/>
    <w:rsid w:val="002551FD"/>
    <w:rsid w:val="002552E7"/>
    <w:rsid w:val="00255BAF"/>
    <w:rsid w:val="00256993"/>
    <w:rsid w:val="00256C53"/>
    <w:rsid w:val="00256D6F"/>
    <w:rsid w:val="00257412"/>
    <w:rsid w:val="00257B60"/>
    <w:rsid w:val="00257E2A"/>
    <w:rsid w:val="002608F0"/>
    <w:rsid w:val="00260BF4"/>
    <w:rsid w:val="002610B1"/>
    <w:rsid w:val="00261410"/>
    <w:rsid w:val="002626B4"/>
    <w:rsid w:val="00262AF7"/>
    <w:rsid w:val="00263157"/>
    <w:rsid w:val="002631BD"/>
    <w:rsid w:val="00264165"/>
    <w:rsid w:val="002641CE"/>
    <w:rsid w:val="0026497D"/>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3B5"/>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083"/>
    <w:rsid w:val="00286203"/>
    <w:rsid w:val="00286CF4"/>
    <w:rsid w:val="002874FE"/>
    <w:rsid w:val="00287C25"/>
    <w:rsid w:val="0029007D"/>
    <w:rsid w:val="002903A0"/>
    <w:rsid w:val="00290843"/>
    <w:rsid w:val="002911B5"/>
    <w:rsid w:val="002917F8"/>
    <w:rsid w:val="00291E94"/>
    <w:rsid w:val="0029231B"/>
    <w:rsid w:val="00292C5B"/>
    <w:rsid w:val="00292C77"/>
    <w:rsid w:val="0029346F"/>
    <w:rsid w:val="00293E8D"/>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0D"/>
    <w:rsid w:val="002A25EE"/>
    <w:rsid w:val="002A2B53"/>
    <w:rsid w:val="002A38F4"/>
    <w:rsid w:val="002A4741"/>
    <w:rsid w:val="002A4AD9"/>
    <w:rsid w:val="002A5AB8"/>
    <w:rsid w:val="002A6073"/>
    <w:rsid w:val="002A661C"/>
    <w:rsid w:val="002A6BA4"/>
    <w:rsid w:val="002A714D"/>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2FA2"/>
    <w:rsid w:val="002C373B"/>
    <w:rsid w:val="002C380D"/>
    <w:rsid w:val="002C3C17"/>
    <w:rsid w:val="002C4C58"/>
    <w:rsid w:val="002C4E5B"/>
    <w:rsid w:val="002C4FB7"/>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EE8"/>
    <w:rsid w:val="002E7461"/>
    <w:rsid w:val="002E7E54"/>
    <w:rsid w:val="002F04AE"/>
    <w:rsid w:val="002F0BD6"/>
    <w:rsid w:val="002F10EE"/>
    <w:rsid w:val="002F1748"/>
    <w:rsid w:val="002F1C24"/>
    <w:rsid w:val="002F20F0"/>
    <w:rsid w:val="002F27CB"/>
    <w:rsid w:val="002F2D16"/>
    <w:rsid w:val="002F3B74"/>
    <w:rsid w:val="002F484F"/>
    <w:rsid w:val="002F4E94"/>
    <w:rsid w:val="002F5188"/>
    <w:rsid w:val="002F5786"/>
    <w:rsid w:val="002F5803"/>
    <w:rsid w:val="002F6106"/>
    <w:rsid w:val="002F61FE"/>
    <w:rsid w:val="002F7B16"/>
    <w:rsid w:val="002F7B7F"/>
    <w:rsid w:val="00300E72"/>
    <w:rsid w:val="00301612"/>
    <w:rsid w:val="00301769"/>
    <w:rsid w:val="003017C0"/>
    <w:rsid w:val="00301B28"/>
    <w:rsid w:val="00301B77"/>
    <w:rsid w:val="00301C9F"/>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078C3"/>
    <w:rsid w:val="00310138"/>
    <w:rsid w:val="00310192"/>
    <w:rsid w:val="0031119F"/>
    <w:rsid w:val="00311576"/>
    <w:rsid w:val="003118AE"/>
    <w:rsid w:val="00311EAD"/>
    <w:rsid w:val="0031261A"/>
    <w:rsid w:val="00312BF6"/>
    <w:rsid w:val="0031307E"/>
    <w:rsid w:val="0031329A"/>
    <w:rsid w:val="003134D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5D5"/>
    <w:rsid w:val="003227B7"/>
    <w:rsid w:val="00322A6B"/>
    <w:rsid w:val="00322ED9"/>
    <w:rsid w:val="00322FEB"/>
    <w:rsid w:val="003239E4"/>
    <w:rsid w:val="00324FCE"/>
    <w:rsid w:val="003250ED"/>
    <w:rsid w:val="00325A33"/>
    <w:rsid w:val="003260E3"/>
    <w:rsid w:val="00326769"/>
    <w:rsid w:val="00326C04"/>
    <w:rsid w:val="00326CC8"/>
    <w:rsid w:val="00327108"/>
    <w:rsid w:val="003276E6"/>
    <w:rsid w:val="003278A4"/>
    <w:rsid w:val="00327F33"/>
    <w:rsid w:val="0033093E"/>
    <w:rsid w:val="00330D9C"/>
    <w:rsid w:val="003312C6"/>
    <w:rsid w:val="003314D6"/>
    <w:rsid w:val="00331821"/>
    <w:rsid w:val="00331D64"/>
    <w:rsid w:val="00331DE5"/>
    <w:rsid w:val="00332768"/>
    <w:rsid w:val="00332CCA"/>
    <w:rsid w:val="00332F19"/>
    <w:rsid w:val="00333108"/>
    <w:rsid w:val="00334B4E"/>
    <w:rsid w:val="003357B2"/>
    <w:rsid w:val="00336256"/>
    <w:rsid w:val="0033637B"/>
    <w:rsid w:val="003367AA"/>
    <w:rsid w:val="0033681F"/>
    <w:rsid w:val="00336AB9"/>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2C32"/>
    <w:rsid w:val="00343169"/>
    <w:rsid w:val="003431BA"/>
    <w:rsid w:val="00343434"/>
    <w:rsid w:val="00343C68"/>
    <w:rsid w:val="003445FB"/>
    <w:rsid w:val="00344BFF"/>
    <w:rsid w:val="00345E02"/>
    <w:rsid w:val="0034610F"/>
    <w:rsid w:val="003462D3"/>
    <w:rsid w:val="00346376"/>
    <w:rsid w:val="00346A9F"/>
    <w:rsid w:val="00347572"/>
    <w:rsid w:val="0035020D"/>
    <w:rsid w:val="00350507"/>
    <w:rsid w:val="0035077F"/>
    <w:rsid w:val="00350FE0"/>
    <w:rsid w:val="00351085"/>
    <w:rsid w:val="003510DA"/>
    <w:rsid w:val="0035173A"/>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4AB"/>
    <w:rsid w:val="00357693"/>
    <w:rsid w:val="00361221"/>
    <w:rsid w:val="0036122B"/>
    <w:rsid w:val="00361B46"/>
    <w:rsid w:val="00362254"/>
    <w:rsid w:val="00362CFA"/>
    <w:rsid w:val="003637C3"/>
    <w:rsid w:val="00364326"/>
    <w:rsid w:val="003646D8"/>
    <w:rsid w:val="003653EA"/>
    <w:rsid w:val="0036645E"/>
    <w:rsid w:val="00367263"/>
    <w:rsid w:val="00367559"/>
    <w:rsid w:val="00367AA4"/>
    <w:rsid w:val="00367C4A"/>
    <w:rsid w:val="00367E6A"/>
    <w:rsid w:val="00370325"/>
    <w:rsid w:val="00370441"/>
    <w:rsid w:val="00371627"/>
    <w:rsid w:val="003717DB"/>
    <w:rsid w:val="003718C4"/>
    <w:rsid w:val="00372C7F"/>
    <w:rsid w:val="00373537"/>
    <w:rsid w:val="00373D25"/>
    <w:rsid w:val="00374754"/>
    <w:rsid w:val="00374D13"/>
    <w:rsid w:val="003751C0"/>
    <w:rsid w:val="003754A3"/>
    <w:rsid w:val="00375A56"/>
    <w:rsid w:val="00376263"/>
    <w:rsid w:val="00376707"/>
    <w:rsid w:val="003767EB"/>
    <w:rsid w:val="0037681A"/>
    <w:rsid w:val="00376A83"/>
    <w:rsid w:val="003777C9"/>
    <w:rsid w:val="00377EDC"/>
    <w:rsid w:val="003808CB"/>
    <w:rsid w:val="00380C2E"/>
    <w:rsid w:val="003813E8"/>
    <w:rsid w:val="003817D2"/>
    <w:rsid w:val="00381894"/>
    <w:rsid w:val="00382263"/>
    <w:rsid w:val="00382600"/>
    <w:rsid w:val="00382781"/>
    <w:rsid w:val="00382AB2"/>
    <w:rsid w:val="00383F67"/>
    <w:rsid w:val="003840B4"/>
    <w:rsid w:val="003852A9"/>
    <w:rsid w:val="00385D39"/>
    <w:rsid w:val="0038627A"/>
    <w:rsid w:val="003863D6"/>
    <w:rsid w:val="00387B27"/>
    <w:rsid w:val="00387C82"/>
    <w:rsid w:val="00387DCB"/>
    <w:rsid w:val="00390048"/>
    <w:rsid w:val="00390A0B"/>
    <w:rsid w:val="00390E5E"/>
    <w:rsid w:val="00391181"/>
    <w:rsid w:val="0039227E"/>
    <w:rsid w:val="003922D6"/>
    <w:rsid w:val="0039306F"/>
    <w:rsid w:val="003933BE"/>
    <w:rsid w:val="003939F6"/>
    <w:rsid w:val="00393DF4"/>
    <w:rsid w:val="00394691"/>
    <w:rsid w:val="00395648"/>
    <w:rsid w:val="003957F6"/>
    <w:rsid w:val="00395888"/>
    <w:rsid w:val="00397BC4"/>
    <w:rsid w:val="003A005A"/>
    <w:rsid w:val="003A0543"/>
    <w:rsid w:val="003A0D3E"/>
    <w:rsid w:val="003A0FF8"/>
    <w:rsid w:val="003A12BF"/>
    <w:rsid w:val="003A1E0C"/>
    <w:rsid w:val="003A24E1"/>
    <w:rsid w:val="003A2A2A"/>
    <w:rsid w:val="003A33E3"/>
    <w:rsid w:val="003A3840"/>
    <w:rsid w:val="003A3C88"/>
    <w:rsid w:val="003A3CED"/>
    <w:rsid w:val="003A42E4"/>
    <w:rsid w:val="003A4444"/>
    <w:rsid w:val="003A45F0"/>
    <w:rsid w:val="003A4D0F"/>
    <w:rsid w:val="003A4F63"/>
    <w:rsid w:val="003A59FC"/>
    <w:rsid w:val="003A6383"/>
    <w:rsid w:val="003A65F4"/>
    <w:rsid w:val="003A6CAE"/>
    <w:rsid w:val="003B0552"/>
    <w:rsid w:val="003B0AF7"/>
    <w:rsid w:val="003B11D4"/>
    <w:rsid w:val="003B1498"/>
    <w:rsid w:val="003B17B3"/>
    <w:rsid w:val="003B2ECF"/>
    <w:rsid w:val="003B3246"/>
    <w:rsid w:val="003B346B"/>
    <w:rsid w:val="003B3CF2"/>
    <w:rsid w:val="003B3F81"/>
    <w:rsid w:val="003B418B"/>
    <w:rsid w:val="003B479D"/>
    <w:rsid w:val="003B5025"/>
    <w:rsid w:val="003B5728"/>
    <w:rsid w:val="003B5FF7"/>
    <w:rsid w:val="003B626A"/>
    <w:rsid w:val="003B67AF"/>
    <w:rsid w:val="003B6940"/>
    <w:rsid w:val="003C004B"/>
    <w:rsid w:val="003C0EA8"/>
    <w:rsid w:val="003C15D8"/>
    <w:rsid w:val="003C1609"/>
    <w:rsid w:val="003C1F7A"/>
    <w:rsid w:val="003C2CEF"/>
    <w:rsid w:val="003C3314"/>
    <w:rsid w:val="003C3666"/>
    <w:rsid w:val="003C3971"/>
    <w:rsid w:val="003C4C63"/>
    <w:rsid w:val="003C5372"/>
    <w:rsid w:val="003C6D6F"/>
    <w:rsid w:val="003C6F3C"/>
    <w:rsid w:val="003C6FF3"/>
    <w:rsid w:val="003C7B14"/>
    <w:rsid w:val="003C7B7C"/>
    <w:rsid w:val="003D00D9"/>
    <w:rsid w:val="003D025B"/>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8C5"/>
    <w:rsid w:val="003E0D5F"/>
    <w:rsid w:val="003E1474"/>
    <w:rsid w:val="003E2106"/>
    <w:rsid w:val="003E25AD"/>
    <w:rsid w:val="003E29E4"/>
    <w:rsid w:val="003E2EEF"/>
    <w:rsid w:val="003E3849"/>
    <w:rsid w:val="003E40E1"/>
    <w:rsid w:val="003E418E"/>
    <w:rsid w:val="003E41ED"/>
    <w:rsid w:val="003E42E6"/>
    <w:rsid w:val="003E470F"/>
    <w:rsid w:val="003E6374"/>
    <w:rsid w:val="003E6B60"/>
    <w:rsid w:val="003E6C21"/>
    <w:rsid w:val="003E7298"/>
    <w:rsid w:val="003E7637"/>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DA4"/>
    <w:rsid w:val="00401FCE"/>
    <w:rsid w:val="00402693"/>
    <w:rsid w:val="00402D91"/>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29C"/>
    <w:rsid w:val="00411AD6"/>
    <w:rsid w:val="00412C12"/>
    <w:rsid w:val="00412C48"/>
    <w:rsid w:val="00412E5C"/>
    <w:rsid w:val="0041322A"/>
    <w:rsid w:val="00413328"/>
    <w:rsid w:val="004141D8"/>
    <w:rsid w:val="00415440"/>
    <w:rsid w:val="00415956"/>
    <w:rsid w:val="00415EF5"/>
    <w:rsid w:val="004169B3"/>
    <w:rsid w:val="00417479"/>
    <w:rsid w:val="0041786B"/>
    <w:rsid w:val="0042042B"/>
    <w:rsid w:val="00421157"/>
    <w:rsid w:val="00421D95"/>
    <w:rsid w:val="00421E89"/>
    <w:rsid w:val="0042232B"/>
    <w:rsid w:val="0042282A"/>
    <w:rsid w:val="00422E54"/>
    <w:rsid w:val="00422FD2"/>
    <w:rsid w:val="00423640"/>
    <w:rsid w:val="004236B9"/>
    <w:rsid w:val="00423B5C"/>
    <w:rsid w:val="00423CFB"/>
    <w:rsid w:val="00424443"/>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41D94"/>
    <w:rsid w:val="00441E1E"/>
    <w:rsid w:val="00442953"/>
    <w:rsid w:val="00443030"/>
    <w:rsid w:val="004437B3"/>
    <w:rsid w:val="00444112"/>
    <w:rsid w:val="00444127"/>
    <w:rsid w:val="00444361"/>
    <w:rsid w:val="00444ED7"/>
    <w:rsid w:val="00445759"/>
    <w:rsid w:val="00446B8F"/>
    <w:rsid w:val="00446C08"/>
    <w:rsid w:val="00446C13"/>
    <w:rsid w:val="00447494"/>
    <w:rsid w:val="00447512"/>
    <w:rsid w:val="00447627"/>
    <w:rsid w:val="004477B6"/>
    <w:rsid w:val="00447C0B"/>
    <w:rsid w:val="00447DDB"/>
    <w:rsid w:val="00451EDC"/>
    <w:rsid w:val="00452E77"/>
    <w:rsid w:val="00452F8F"/>
    <w:rsid w:val="00453541"/>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932"/>
    <w:rsid w:val="00464CA6"/>
    <w:rsid w:val="00464D0E"/>
    <w:rsid w:val="00464DEF"/>
    <w:rsid w:val="004650E0"/>
    <w:rsid w:val="00465D65"/>
    <w:rsid w:val="00466B21"/>
    <w:rsid w:val="0046746C"/>
    <w:rsid w:val="004679F1"/>
    <w:rsid w:val="00467BB7"/>
    <w:rsid w:val="00467E22"/>
    <w:rsid w:val="00471CAE"/>
    <w:rsid w:val="00471E7C"/>
    <w:rsid w:val="00471F4F"/>
    <w:rsid w:val="00472B48"/>
    <w:rsid w:val="00472B60"/>
    <w:rsid w:val="00472BCA"/>
    <w:rsid w:val="00472CC3"/>
    <w:rsid w:val="00472EBC"/>
    <w:rsid w:val="00474203"/>
    <w:rsid w:val="00474A41"/>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4152"/>
    <w:rsid w:val="00494470"/>
    <w:rsid w:val="004950FB"/>
    <w:rsid w:val="00496B20"/>
    <w:rsid w:val="00496B7B"/>
    <w:rsid w:val="00497905"/>
    <w:rsid w:val="00497C94"/>
    <w:rsid w:val="004A0600"/>
    <w:rsid w:val="004A0A90"/>
    <w:rsid w:val="004A15BC"/>
    <w:rsid w:val="004A1BD3"/>
    <w:rsid w:val="004A2695"/>
    <w:rsid w:val="004A2F69"/>
    <w:rsid w:val="004A303C"/>
    <w:rsid w:val="004A31B7"/>
    <w:rsid w:val="004A386D"/>
    <w:rsid w:val="004A3F1F"/>
    <w:rsid w:val="004A49EE"/>
    <w:rsid w:val="004A4B22"/>
    <w:rsid w:val="004A4D2E"/>
    <w:rsid w:val="004A75CC"/>
    <w:rsid w:val="004B0424"/>
    <w:rsid w:val="004B0A51"/>
    <w:rsid w:val="004B0D5E"/>
    <w:rsid w:val="004B1356"/>
    <w:rsid w:val="004B16E7"/>
    <w:rsid w:val="004B1FA8"/>
    <w:rsid w:val="004B2B1C"/>
    <w:rsid w:val="004B37FA"/>
    <w:rsid w:val="004B3AEF"/>
    <w:rsid w:val="004B417A"/>
    <w:rsid w:val="004B41F9"/>
    <w:rsid w:val="004B4467"/>
    <w:rsid w:val="004B522E"/>
    <w:rsid w:val="004B53E4"/>
    <w:rsid w:val="004B56F2"/>
    <w:rsid w:val="004B57ED"/>
    <w:rsid w:val="004B5BBD"/>
    <w:rsid w:val="004B6DAA"/>
    <w:rsid w:val="004B6DAF"/>
    <w:rsid w:val="004C10EC"/>
    <w:rsid w:val="004C1310"/>
    <w:rsid w:val="004C177E"/>
    <w:rsid w:val="004C21A0"/>
    <w:rsid w:val="004C2BA8"/>
    <w:rsid w:val="004C2D07"/>
    <w:rsid w:val="004C31C1"/>
    <w:rsid w:val="004C37FE"/>
    <w:rsid w:val="004C5391"/>
    <w:rsid w:val="004C5E71"/>
    <w:rsid w:val="004C753E"/>
    <w:rsid w:val="004D007E"/>
    <w:rsid w:val="004D04EB"/>
    <w:rsid w:val="004D159B"/>
    <w:rsid w:val="004D16F7"/>
    <w:rsid w:val="004D1C5B"/>
    <w:rsid w:val="004D2401"/>
    <w:rsid w:val="004D2960"/>
    <w:rsid w:val="004D29CD"/>
    <w:rsid w:val="004D3578"/>
    <w:rsid w:val="004D35A9"/>
    <w:rsid w:val="004D3DC6"/>
    <w:rsid w:val="004D4207"/>
    <w:rsid w:val="004D43BC"/>
    <w:rsid w:val="004D4903"/>
    <w:rsid w:val="004D4F65"/>
    <w:rsid w:val="004D4FFF"/>
    <w:rsid w:val="004D5AA8"/>
    <w:rsid w:val="004D6CB1"/>
    <w:rsid w:val="004D7B2C"/>
    <w:rsid w:val="004D7CC6"/>
    <w:rsid w:val="004E119C"/>
    <w:rsid w:val="004E14D8"/>
    <w:rsid w:val="004E1897"/>
    <w:rsid w:val="004E1DBC"/>
    <w:rsid w:val="004E2099"/>
    <w:rsid w:val="004E213A"/>
    <w:rsid w:val="004E2653"/>
    <w:rsid w:val="004E2A7E"/>
    <w:rsid w:val="004E2D9F"/>
    <w:rsid w:val="004E3754"/>
    <w:rsid w:val="004E383E"/>
    <w:rsid w:val="004E40B8"/>
    <w:rsid w:val="004E5566"/>
    <w:rsid w:val="004E6291"/>
    <w:rsid w:val="004E6959"/>
    <w:rsid w:val="004E78C2"/>
    <w:rsid w:val="004F0261"/>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815"/>
    <w:rsid w:val="0050328F"/>
    <w:rsid w:val="00503BF9"/>
    <w:rsid w:val="005049C8"/>
    <w:rsid w:val="00505276"/>
    <w:rsid w:val="0050578C"/>
    <w:rsid w:val="00505B8C"/>
    <w:rsid w:val="005066C3"/>
    <w:rsid w:val="00506822"/>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209"/>
    <w:rsid w:val="00523627"/>
    <w:rsid w:val="00524B77"/>
    <w:rsid w:val="00525222"/>
    <w:rsid w:val="0052533D"/>
    <w:rsid w:val="00525365"/>
    <w:rsid w:val="00525952"/>
    <w:rsid w:val="00525EC0"/>
    <w:rsid w:val="0052644B"/>
    <w:rsid w:val="005266CA"/>
    <w:rsid w:val="005267B5"/>
    <w:rsid w:val="0052714E"/>
    <w:rsid w:val="00527258"/>
    <w:rsid w:val="0052731F"/>
    <w:rsid w:val="00527FED"/>
    <w:rsid w:val="00530BCC"/>
    <w:rsid w:val="005318D1"/>
    <w:rsid w:val="00532169"/>
    <w:rsid w:val="00533797"/>
    <w:rsid w:val="00533E29"/>
    <w:rsid w:val="0053422A"/>
    <w:rsid w:val="005348E6"/>
    <w:rsid w:val="005356AE"/>
    <w:rsid w:val="00535AF1"/>
    <w:rsid w:val="00536699"/>
    <w:rsid w:val="00536719"/>
    <w:rsid w:val="00537047"/>
    <w:rsid w:val="00540A64"/>
    <w:rsid w:val="00540AD0"/>
    <w:rsid w:val="005417BE"/>
    <w:rsid w:val="00541B3C"/>
    <w:rsid w:val="00541BA5"/>
    <w:rsid w:val="00542654"/>
    <w:rsid w:val="0054277A"/>
    <w:rsid w:val="00542DFC"/>
    <w:rsid w:val="00542EC9"/>
    <w:rsid w:val="00543033"/>
    <w:rsid w:val="00543BD6"/>
    <w:rsid w:val="00543E6C"/>
    <w:rsid w:val="00544BF3"/>
    <w:rsid w:val="00544DC4"/>
    <w:rsid w:val="005460F4"/>
    <w:rsid w:val="00546D29"/>
    <w:rsid w:val="00546DAA"/>
    <w:rsid w:val="005476DD"/>
    <w:rsid w:val="005477AA"/>
    <w:rsid w:val="00547F0B"/>
    <w:rsid w:val="005506D7"/>
    <w:rsid w:val="00550E13"/>
    <w:rsid w:val="00551D32"/>
    <w:rsid w:val="00551FFD"/>
    <w:rsid w:val="00552073"/>
    <w:rsid w:val="005522A3"/>
    <w:rsid w:val="0055240F"/>
    <w:rsid w:val="00552B71"/>
    <w:rsid w:val="0055325D"/>
    <w:rsid w:val="00553C55"/>
    <w:rsid w:val="0055433A"/>
    <w:rsid w:val="005558AD"/>
    <w:rsid w:val="00555C10"/>
    <w:rsid w:val="00555C26"/>
    <w:rsid w:val="0055615A"/>
    <w:rsid w:val="0055689B"/>
    <w:rsid w:val="00556B6B"/>
    <w:rsid w:val="00556C57"/>
    <w:rsid w:val="0055749C"/>
    <w:rsid w:val="0056154D"/>
    <w:rsid w:val="00561567"/>
    <w:rsid w:val="00561D8B"/>
    <w:rsid w:val="005624F8"/>
    <w:rsid w:val="00563049"/>
    <w:rsid w:val="00563564"/>
    <w:rsid w:val="00563F0C"/>
    <w:rsid w:val="00564116"/>
    <w:rsid w:val="00564166"/>
    <w:rsid w:val="0056431A"/>
    <w:rsid w:val="0056456A"/>
    <w:rsid w:val="00564988"/>
    <w:rsid w:val="00564C6C"/>
    <w:rsid w:val="00564EC5"/>
    <w:rsid w:val="00565087"/>
    <w:rsid w:val="005659B2"/>
    <w:rsid w:val="00565C8A"/>
    <w:rsid w:val="00566CFE"/>
    <w:rsid w:val="00566DA4"/>
    <w:rsid w:val="00567417"/>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7BD"/>
    <w:rsid w:val="00582D1F"/>
    <w:rsid w:val="00582FA6"/>
    <w:rsid w:val="0058457E"/>
    <w:rsid w:val="00584834"/>
    <w:rsid w:val="005854A2"/>
    <w:rsid w:val="0058566D"/>
    <w:rsid w:val="00585F03"/>
    <w:rsid w:val="00587A27"/>
    <w:rsid w:val="00587B03"/>
    <w:rsid w:val="00587B1B"/>
    <w:rsid w:val="00590989"/>
    <w:rsid w:val="00590E39"/>
    <w:rsid w:val="00591696"/>
    <w:rsid w:val="0059210A"/>
    <w:rsid w:val="005926C7"/>
    <w:rsid w:val="00592F63"/>
    <w:rsid w:val="0059384C"/>
    <w:rsid w:val="00594398"/>
    <w:rsid w:val="00594539"/>
    <w:rsid w:val="00594F19"/>
    <w:rsid w:val="005954F9"/>
    <w:rsid w:val="005958CF"/>
    <w:rsid w:val="00595F13"/>
    <w:rsid w:val="00595F84"/>
    <w:rsid w:val="005965D4"/>
    <w:rsid w:val="00596646"/>
    <w:rsid w:val="00596726"/>
    <w:rsid w:val="00596B65"/>
    <w:rsid w:val="00596F3A"/>
    <w:rsid w:val="0059755E"/>
    <w:rsid w:val="00597B50"/>
    <w:rsid w:val="00597F7D"/>
    <w:rsid w:val="005A02E2"/>
    <w:rsid w:val="005A15BA"/>
    <w:rsid w:val="005A16BA"/>
    <w:rsid w:val="005A30F3"/>
    <w:rsid w:val="005A3815"/>
    <w:rsid w:val="005A3BCE"/>
    <w:rsid w:val="005A3CBA"/>
    <w:rsid w:val="005A3DF0"/>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11F4"/>
    <w:rsid w:val="005C1DCD"/>
    <w:rsid w:val="005C2AD9"/>
    <w:rsid w:val="005C2DD7"/>
    <w:rsid w:val="005C39A3"/>
    <w:rsid w:val="005C3A40"/>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E01"/>
    <w:rsid w:val="005D2E23"/>
    <w:rsid w:val="005D32D0"/>
    <w:rsid w:val="005D381C"/>
    <w:rsid w:val="005D4047"/>
    <w:rsid w:val="005D4911"/>
    <w:rsid w:val="005D49C1"/>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85E"/>
    <w:rsid w:val="00602B63"/>
    <w:rsid w:val="00603FD3"/>
    <w:rsid w:val="0060400D"/>
    <w:rsid w:val="006041FC"/>
    <w:rsid w:val="00604335"/>
    <w:rsid w:val="00604864"/>
    <w:rsid w:val="006049D6"/>
    <w:rsid w:val="006055B0"/>
    <w:rsid w:val="00605744"/>
    <w:rsid w:val="00605783"/>
    <w:rsid w:val="00605CE1"/>
    <w:rsid w:val="00605DDF"/>
    <w:rsid w:val="00605F6C"/>
    <w:rsid w:val="00606C01"/>
    <w:rsid w:val="00607368"/>
    <w:rsid w:val="0060745E"/>
    <w:rsid w:val="00607F2D"/>
    <w:rsid w:val="00610D6E"/>
    <w:rsid w:val="00610E81"/>
    <w:rsid w:val="00612AC3"/>
    <w:rsid w:val="0061363E"/>
    <w:rsid w:val="00613B45"/>
    <w:rsid w:val="00614510"/>
    <w:rsid w:val="00614556"/>
    <w:rsid w:val="00614B83"/>
    <w:rsid w:val="00614FDF"/>
    <w:rsid w:val="00614FEC"/>
    <w:rsid w:val="00615BF3"/>
    <w:rsid w:val="00615D13"/>
    <w:rsid w:val="00616F38"/>
    <w:rsid w:val="00617210"/>
    <w:rsid w:val="00617283"/>
    <w:rsid w:val="00617425"/>
    <w:rsid w:val="006174DF"/>
    <w:rsid w:val="00617AC2"/>
    <w:rsid w:val="00620421"/>
    <w:rsid w:val="0062076A"/>
    <w:rsid w:val="00620AEB"/>
    <w:rsid w:val="00620ED6"/>
    <w:rsid w:val="00620F6C"/>
    <w:rsid w:val="006210F9"/>
    <w:rsid w:val="00621BDF"/>
    <w:rsid w:val="00621C34"/>
    <w:rsid w:val="00621F89"/>
    <w:rsid w:val="00622B25"/>
    <w:rsid w:val="006231A5"/>
    <w:rsid w:val="006239E4"/>
    <w:rsid w:val="00624C87"/>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322"/>
    <w:rsid w:val="00635FE5"/>
    <w:rsid w:val="00635FFA"/>
    <w:rsid w:val="006368D5"/>
    <w:rsid w:val="00637334"/>
    <w:rsid w:val="00640037"/>
    <w:rsid w:val="006417F8"/>
    <w:rsid w:val="0064190F"/>
    <w:rsid w:val="00641D23"/>
    <w:rsid w:val="006426C7"/>
    <w:rsid w:val="00642712"/>
    <w:rsid w:val="0064411C"/>
    <w:rsid w:val="006446FD"/>
    <w:rsid w:val="006455D7"/>
    <w:rsid w:val="00645898"/>
    <w:rsid w:val="00645CA8"/>
    <w:rsid w:val="00645D18"/>
    <w:rsid w:val="00646A9E"/>
    <w:rsid w:val="00646B75"/>
    <w:rsid w:val="006476CB"/>
    <w:rsid w:val="006476DB"/>
    <w:rsid w:val="00647995"/>
    <w:rsid w:val="00647A2F"/>
    <w:rsid w:val="00650075"/>
    <w:rsid w:val="00650456"/>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665"/>
    <w:rsid w:val="00664786"/>
    <w:rsid w:val="00664BCE"/>
    <w:rsid w:val="00664D34"/>
    <w:rsid w:val="00664E2C"/>
    <w:rsid w:val="006656FC"/>
    <w:rsid w:val="00665E6C"/>
    <w:rsid w:val="00665ED8"/>
    <w:rsid w:val="006668EB"/>
    <w:rsid w:val="00667150"/>
    <w:rsid w:val="00667996"/>
    <w:rsid w:val="00667B9A"/>
    <w:rsid w:val="00667C3F"/>
    <w:rsid w:val="006709EF"/>
    <w:rsid w:val="00670A74"/>
    <w:rsid w:val="006719F0"/>
    <w:rsid w:val="00672DA9"/>
    <w:rsid w:val="006732EB"/>
    <w:rsid w:val="00673676"/>
    <w:rsid w:val="0067441A"/>
    <w:rsid w:val="00674B64"/>
    <w:rsid w:val="006751A9"/>
    <w:rsid w:val="00675787"/>
    <w:rsid w:val="006759AE"/>
    <w:rsid w:val="006764CD"/>
    <w:rsid w:val="0067736B"/>
    <w:rsid w:val="00677433"/>
    <w:rsid w:val="006776AE"/>
    <w:rsid w:val="006776FC"/>
    <w:rsid w:val="006778F8"/>
    <w:rsid w:val="00677D5F"/>
    <w:rsid w:val="00680D10"/>
    <w:rsid w:val="00680FFB"/>
    <w:rsid w:val="00681893"/>
    <w:rsid w:val="00682869"/>
    <w:rsid w:val="00682C0F"/>
    <w:rsid w:val="00684095"/>
    <w:rsid w:val="00684449"/>
    <w:rsid w:val="0068474C"/>
    <w:rsid w:val="006851AE"/>
    <w:rsid w:val="00686487"/>
    <w:rsid w:val="00686804"/>
    <w:rsid w:val="00686921"/>
    <w:rsid w:val="00687553"/>
    <w:rsid w:val="006878FF"/>
    <w:rsid w:val="006911AB"/>
    <w:rsid w:val="0069171F"/>
    <w:rsid w:val="00691898"/>
    <w:rsid w:val="00691B01"/>
    <w:rsid w:val="00691DD1"/>
    <w:rsid w:val="00691E57"/>
    <w:rsid w:val="006933FB"/>
    <w:rsid w:val="006934CA"/>
    <w:rsid w:val="00693863"/>
    <w:rsid w:val="00693A44"/>
    <w:rsid w:val="00693BAE"/>
    <w:rsid w:val="0069438F"/>
    <w:rsid w:val="00694447"/>
    <w:rsid w:val="00694772"/>
    <w:rsid w:val="00694F71"/>
    <w:rsid w:val="00695835"/>
    <w:rsid w:val="00696CC0"/>
    <w:rsid w:val="00696FC5"/>
    <w:rsid w:val="006971F0"/>
    <w:rsid w:val="00697992"/>
    <w:rsid w:val="006A0234"/>
    <w:rsid w:val="006A0B7F"/>
    <w:rsid w:val="006A0E88"/>
    <w:rsid w:val="006A1380"/>
    <w:rsid w:val="006A1865"/>
    <w:rsid w:val="006A23F5"/>
    <w:rsid w:val="006A2405"/>
    <w:rsid w:val="006A24E0"/>
    <w:rsid w:val="006A2D8D"/>
    <w:rsid w:val="006A3653"/>
    <w:rsid w:val="006A3B84"/>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C79"/>
    <w:rsid w:val="006B3FC8"/>
    <w:rsid w:val="006B455B"/>
    <w:rsid w:val="006B4666"/>
    <w:rsid w:val="006B51BD"/>
    <w:rsid w:val="006B5679"/>
    <w:rsid w:val="006B5E74"/>
    <w:rsid w:val="006B72EA"/>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B81"/>
    <w:rsid w:val="006E0BC8"/>
    <w:rsid w:val="006E0F59"/>
    <w:rsid w:val="006E211E"/>
    <w:rsid w:val="006E235C"/>
    <w:rsid w:val="006E28D3"/>
    <w:rsid w:val="006E2BB8"/>
    <w:rsid w:val="006E39D4"/>
    <w:rsid w:val="006E4251"/>
    <w:rsid w:val="006E47E1"/>
    <w:rsid w:val="006E5277"/>
    <w:rsid w:val="006E57FE"/>
    <w:rsid w:val="006E5A64"/>
    <w:rsid w:val="006E5C86"/>
    <w:rsid w:val="006E5EED"/>
    <w:rsid w:val="006E6740"/>
    <w:rsid w:val="006F0985"/>
    <w:rsid w:val="006F1262"/>
    <w:rsid w:val="006F14A2"/>
    <w:rsid w:val="006F1A0E"/>
    <w:rsid w:val="006F28F4"/>
    <w:rsid w:val="006F2994"/>
    <w:rsid w:val="006F2A46"/>
    <w:rsid w:val="006F2B17"/>
    <w:rsid w:val="006F30CC"/>
    <w:rsid w:val="006F3449"/>
    <w:rsid w:val="006F39DB"/>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6F1"/>
    <w:rsid w:val="00700837"/>
    <w:rsid w:val="007008C2"/>
    <w:rsid w:val="00701C50"/>
    <w:rsid w:val="00702A42"/>
    <w:rsid w:val="00702C44"/>
    <w:rsid w:val="00703593"/>
    <w:rsid w:val="00703AA3"/>
    <w:rsid w:val="00703B09"/>
    <w:rsid w:val="00703C4F"/>
    <w:rsid w:val="00703D4A"/>
    <w:rsid w:val="007043E8"/>
    <w:rsid w:val="007051D4"/>
    <w:rsid w:val="007053B0"/>
    <w:rsid w:val="007053DC"/>
    <w:rsid w:val="00705984"/>
    <w:rsid w:val="00706299"/>
    <w:rsid w:val="00706E54"/>
    <w:rsid w:val="007077CA"/>
    <w:rsid w:val="00707EE5"/>
    <w:rsid w:val="007106E3"/>
    <w:rsid w:val="00711938"/>
    <w:rsid w:val="00711EB7"/>
    <w:rsid w:val="00712216"/>
    <w:rsid w:val="007124A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29D0"/>
    <w:rsid w:val="00723CAE"/>
    <w:rsid w:val="00723F04"/>
    <w:rsid w:val="00724115"/>
    <w:rsid w:val="007248C7"/>
    <w:rsid w:val="0072518D"/>
    <w:rsid w:val="007251D8"/>
    <w:rsid w:val="0072565C"/>
    <w:rsid w:val="00725848"/>
    <w:rsid w:val="0072623F"/>
    <w:rsid w:val="007263C4"/>
    <w:rsid w:val="00726CFC"/>
    <w:rsid w:val="00730187"/>
    <w:rsid w:val="007301EF"/>
    <w:rsid w:val="00730B34"/>
    <w:rsid w:val="00731943"/>
    <w:rsid w:val="00731B5C"/>
    <w:rsid w:val="00731DF1"/>
    <w:rsid w:val="0073298E"/>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CE7"/>
    <w:rsid w:val="007407FF"/>
    <w:rsid w:val="00740A4E"/>
    <w:rsid w:val="00740EB4"/>
    <w:rsid w:val="007417DA"/>
    <w:rsid w:val="0074246E"/>
    <w:rsid w:val="007424BC"/>
    <w:rsid w:val="007427CC"/>
    <w:rsid w:val="00742CAE"/>
    <w:rsid w:val="0074300F"/>
    <w:rsid w:val="00743059"/>
    <w:rsid w:val="00743732"/>
    <w:rsid w:val="00743B64"/>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261C"/>
    <w:rsid w:val="0075304B"/>
    <w:rsid w:val="00753780"/>
    <w:rsid w:val="007538C4"/>
    <w:rsid w:val="00753E51"/>
    <w:rsid w:val="00753F73"/>
    <w:rsid w:val="00754C41"/>
    <w:rsid w:val="00754FC4"/>
    <w:rsid w:val="007554A0"/>
    <w:rsid w:val="007566E6"/>
    <w:rsid w:val="0075681D"/>
    <w:rsid w:val="00756D52"/>
    <w:rsid w:val="007573A5"/>
    <w:rsid w:val="00757E87"/>
    <w:rsid w:val="00760471"/>
    <w:rsid w:val="0076197D"/>
    <w:rsid w:val="00762254"/>
    <w:rsid w:val="007631A3"/>
    <w:rsid w:val="00763EC0"/>
    <w:rsid w:val="007641B4"/>
    <w:rsid w:val="00764A79"/>
    <w:rsid w:val="00764ECC"/>
    <w:rsid w:val="00765B24"/>
    <w:rsid w:val="007661C9"/>
    <w:rsid w:val="0076627C"/>
    <w:rsid w:val="007662B2"/>
    <w:rsid w:val="007664BF"/>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0A6"/>
    <w:rsid w:val="007775CE"/>
    <w:rsid w:val="00777893"/>
    <w:rsid w:val="00777EC6"/>
    <w:rsid w:val="0078093B"/>
    <w:rsid w:val="00781199"/>
    <w:rsid w:val="007811D7"/>
    <w:rsid w:val="00781F0F"/>
    <w:rsid w:val="007820C0"/>
    <w:rsid w:val="00782B27"/>
    <w:rsid w:val="00783266"/>
    <w:rsid w:val="007839BB"/>
    <w:rsid w:val="00783B12"/>
    <w:rsid w:val="007853FC"/>
    <w:rsid w:val="007863A9"/>
    <w:rsid w:val="007867D4"/>
    <w:rsid w:val="00786C9C"/>
    <w:rsid w:val="00787702"/>
    <w:rsid w:val="00787B09"/>
    <w:rsid w:val="00791B2A"/>
    <w:rsid w:val="00791FB3"/>
    <w:rsid w:val="00792005"/>
    <w:rsid w:val="00793667"/>
    <w:rsid w:val="00793793"/>
    <w:rsid w:val="00793AE3"/>
    <w:rsid w:val="00793CF9"/>
    <w:rsid w:val="00794199"/>
    <w:rsid w:val="00794BA3"/>
    <w:rsid w:val="00794F3B"/>
    <w:rsid w:val="00795BCB"/>
    <w:rsid w:val="00795F1F"/>
    <w:rsid w:val="00795F73"/>
    <w:rsid w:val="00796A8C"/>
    <w:rsid w:val="00796F80"/>
    <w:rsid w:val="007974E0"/>
    <w:rsid w:val="00797F1D"/>
    <w:rsid w:val="00797F43"/>
    <w:rsid w:val="007A0C14"/>
    <w:rsid w:val="007A0E0A"/>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99F"/>
    <w:rsid w:val="007B5E36"/>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509B"/>
    <w:rsid w:val="007D6721"/>
    <w:rsid w:val="007D6849"/>
    <w:rsid w:val="007D6A92"/>
    <w:rsid w:val="007D7580"/>
    <w:rsid w:val="007D7DCC"/>
    <w:rsid w:val="007E0850"/>
    <w:rsid w:val="007E0D2E"/>
    <w:rsid w:val="007E1148"/>
    <w:rsid w:val="007E11B1"/>
    <w:rsid w:val="007E2DFC"/>
    <w:rsid w:val="007E3281"/>
    <w:rsid w:val="007E328E"/>
    <w:rsid w:val="007E3348"/>
    <w:rsid w:val="007E3BB0"/>
    <w:rsid w:val="007E47D5"/>
    <w:rsid w:val="007E50E0"/>
    <w:rsid w:val="007E515D"/>
    <w:rsid w:val="007E5194"/>
    <w:rsid w:val="007E5334"/>
    <w:rsid w:val="007E57CD"/>
    <w:rsid w:val="007E5D63"/>
    <w:rsid w:val="007E6322"/>
    <w:rsid w:val="007E655A"/>
    <w:rsid w:val="007E7A43"/>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26F"/>
    <w:rsid w:val="00802860"/>
    <w:rsid w:val="008028A4"/>
    <w:rsid w:val="00802A28"/>
    <w:rsid w:val="00803342"/>
    <w:rsid w:val="00803F9D"/>
    <w:rsid w:val="008043E9"/>
    <w:rsid w:val="00804B5D"/>
    <w:rsid w:val="00804F6D"/>
    <w:rsid w:val="00805965"/>
    <w:rsid w:val="00805ECE"/>
    <w:rsid w:val="00806568"/>
    <w:rsid w:val="008069B0"/>
    <w:rsid w:val="008079DE"/>
    <w:rsid w:val="00807EB7"/>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20218"/>
    <w:rsid w:val="008202BB"/>
    <w:rsid w:val="008202C7"/>
    <w:rsid w:val="008209B0"/>
    <w:rsid w:val="00820C40"/>
    <w:rsid w:val="008210F1"/>
    <w:rsid w:val="00821C27"/>
    <w:rsid w:val="00821F5A"/>
    <w:rsid w:val="00822211"/>
    <w:rsid w:val="00822375"/>
    <w:rsid w:val="00822C68"/>
    <w:rsid w:val="00822D0C"/>
    <w:rsid w:val="0082456A"/>
    <w:rsid w:val="00824925"/>
    <w:rsid w:val="00824E2F"/>
    <w:rsid w:val="00825AAB"/>
    <w:rsid w:val="00826430"/>
    <w:rsid w:val="008265B4"/>
    <w:rsid w:val="00826FC8"/>
    <w:rsid w:val="00827173"/>
    <w:rsid w:val="00827E21"/>
    <w:rsid w:val="00830087"/>
    <w:rsid w:val="008301E0"/>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98"/>
    <w:rsid w:val="00840CCD"/>
    <w:rsid w:val="00841002"/>
    <w:rsid w:val="008410FB"/>
    <w:rsid w:val="00841124"/>
    <w:rsid w:val="00841242"/>
    <w:rsid w:val="00842CE5"/>
    <w:rsid w:val="00843165"/>
    <w:rsid w:val="0084366E"/>
    <w:rsid w:val="0084588B"/>
    <w:rsid w:val="008462AA"/>
    <w:rsid w:val="00846690"/>
    <w:rsid w:val="00846EFA"/>
    <w:rsid w:val="00847196"/>
    <w:rsid w:val="00850326"/>
    <w:rsid w:val="00850A10"/>
    <w:rsid w:val="00850E18"/>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1219"/>
    <w:rsid w:val="008619CA"/>
    <w:rsid w:val="00861BE3"/>
    <w:rsid w:val="00861D86"/>
    <w:rsid w:val="008628F4"/>
    <w:rsid w:val="00862A0C"/>
    <w:rsid w:val="00862D22"/>
    <w:rsid w:val="00863115"/>
    <w:rsid w:val="00863958"/>
    <w:rsid w:val="00864959"/>
    <w:rsid w:val="00865387"/>
    <w:rsid w:val="008657BC"/>
    <w:rsid w:val="00865980"/>
    <w:rsid w:val="00865B8C"/>
    <w:rsid w:val="00865BA8"/>
    <w:rsid w:val="00865F4F"/>
    <w:rsid w:val="00867D3A"/>
    <w:rsid w:val="00867E51"/>
    <w:rsid w:val="008700B3"/>
    <w:rsid w:val="00870B0E"/>
    <w:rsid w:val="00870DB4"/>
    <w:rsid w:val="00871017"/>
    <w:rsid w:val="008716F8"/>
    <w:rsid w:val="00871DFC"/>
    <w:rsid w:val="0087239D"/>
    <w:rsid w:val="00872A10"/>
    <w:rsid w:val="00872C9B"/>
    <w:rsid w:val="00873C27"/>
    <w:rsid w:val="00874119"/>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0DE"/>
    <w:rsid w:val="00881D7B"/>
    <w:rsid w:val="00881E75"/>
    <w:rsid w:val="00882B56"/>
    <w:rsid w:val="00883802"/>
    <w:rsid w:val="00883C92"/>
    <w:rsid w:val="00883EEB"/>
    <w:rsid w:val="00884079"/>
    <w:rsid w:val="008840A4"/>
    <w:rsid w:val="008840E7"/>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527E"/>
    <w:rsid w:val="008A5312"/>
    <w:rsid w:val="008A53DB"/>
    <w:rsid w:val="008A5719"/>
    <w:rsid w:val="008A64AE"/>
    <w:rsid w:val="008A6675"/>
    <w:rsid w:val="008A6EF7"/>
    <w:rsid w:val="008A7325"/>
    <w:rsid w:val="008A73FF"/>
    <w:rsid w:val="008A7537"/>
    <w:rsid w:val="008A7648"/>
    <w:rsid w:val="008A7C10"/>
    <w:rsid w:val="008B0625"/>
    <w:rsid w:val="008B328E"/>
    <w:rsid w:val="008B3A4A"/>
    <w:rsid w:val="008B3B16"/>
    <w:rsid w:val="008B3BDE"/>
    <w:rsid w:val="008B4A0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6DE3"/>
    <w:rsid w:val="008C72F3"/>
    <w:rsid w:val="008C7E70"/>
    <w:rsid w:val="008C7F12"/>
    <w:rsid w:val="008D123B"/>
    <w:rsid w:val="008D1301"/>
    <w:rsid w:val="008D190A"/>
    <w:rsid w:val="008D1C21"/>
    <w:rsid w:val="008D2630"/>
    <w:rsid w:val="008D28A6"/>
    <w:rsid w:val="008D2A13"/>
    <w:rsid w:val="008D2E37"/>
    <w:rsid w:val="008D3302"/>
    <w:rsid w:val="008D35BD"/>
    <w:rsid w:val="008D361E"/>
    <w:rsid w:val="008D3772"/>
    <w:rsid w:val="008D4FD8"/>
    <w:rsid w:val="008D4FE8"/>
    <w:rsid w:val="008D5468"/>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377"/>
    <w:rsid w:val="008E4489"/>
    <w:rsid w:val="008E464E"/>
    <w:rsid w:val="008E491D"/>
    <w:rsid w:val="008E4EA6"/>
    <w:rsid w:val="008E58C9"/>
    <w:rsid w:val="008E6F1A"/>
    <w:rsid w:val="008E74D6"/>
    <w:rsid w:val="008E781E"/>
    <w:rsid w:val="008E789C"/>
    <w:rsid w:val="008E78F2"/>
    <w:rsid w:val="008E7C7A"/>
    <w:rsid w:val="008E7ED3"/>
    <w:rsid w:val="008E7EEC"/>
    <w:rsid w:val="008F034C"/>
    <w:rsid w:val="008F0A21"/>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900392"/>
    <w:rsid w:val="00900BC6"/>
    <w:rsid w:val="0090176B"/>
    <w:rsid w:val="0090182A"/>
    <w:rsid w:val="0090188A"/>
    <w:rsid w:val="0090197E"/>
    <w:rsid w:val="0090246C"/>
    <w:rsid w:val="0090271F"/>
    <w:rsid w:val="00902E23"/>
    <w:rsid w:val="00903273"/>
    <w:rsid w:val="00903645"/>
    <w:rsid w:val="00903A7C"/>
    <w:rsid w:val="00904157"/>
    <w:rsid w:val="009041DD"/>
    <w:rsid w:val="0090440E"/>
    <w:rsid w:val="00905233"/>
    <w:rsid w:val="00905ECD"/>
    <w:rsid w:val="00905F46"/>
    <w:rsid w:val="0090646B"/>
    <w:rsid w:val="00906EF1"/>
    <w:rsid w:val="009079C4"/>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72E"/>
    <w:rsid w:val="00920E86"/>
    <w:rsid w:val="009210E8"/>
    <w:rsid w:val="0092165C"/>
    <w:rsid w:val="009219D2"/>
    <w:rsid w:val="00921CC7"/>
    <w:rsid w:val="00921D28"/>
    <w:rsid w:val="009225F8"/>
    <w:rsid w:val="00922D0C"/>
    <w:rsid w:val="00922E1B"/>
    <w:rsid w:val="00923675"/>
    <w:rsid w:val="009249D5"/>
    <w:rsid w:val="00924E80"/>
    <w:rsid w:val="00925714"/>
    <w:rsid w:val="0092700A"/>
    <w:rsid w:val="009300D6"/>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1E"/>
    <w:rsid w:val="00942F8E"/>
    <w:rsid w:val="0094317A"/>
    <w:rsid w:val="00943911"/>
    <w:rsid w:val="00943C3C"/>
    <w:rsid w:val="00943F89"/>
    <w:rsid w:val="0094409B"/>
    <w:rsid w:val="00944AE5"/>
    <w:rsid w:val="00945400"/>
    <w:rsid w:val="00945834"/>
    <w:rsid w:val="00945BBE"/>
    <w:rsid w:val="00945CAD"/>
    <w:rsid w:val="00946ED7"/>
    <w:rsid w:val="00947189"/>
    <w:rsid w:val="009471EA"/>
    <w:rsid w:val="00947562"/>
    <w:rsid w:val="00947685"/>
    <w:rsid w:val="009476A2"/>
    <w:rsid w:val="00947716"/>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2DE"/>
    <w:rsid w:val="00973797"/>
    <w:rsid w:val="00973BCB"/>
    <w:rsid w:val="00973F10"/>
    <w:rsid w:val="00973FAD"/>
    <w:rsid w:val="0097459C"/>
    <w:rsid w:val="00974738"/>
    <w:rsid w:val="00974A93"/>
    <w:rsid w:val="00974D2B"/>
    <w:rsid w:val="00974FE2"/>
    <w:rsid w:val="00975372"/>
    <w:rsid w:val="00975684"/>
    <w:rsid w:val="00976848"/>
    <w:rsid w:val="00976B71"/>
    <w:rsid w:val="00977387"/>
    <w:rsid w:val="00977C67"/>
    <w:rsid w:val="00977C68"/>
    <w:rsid w:val="00980511"/>
    <w:rsid w:val="00980573"/>
    <w:rsid w:val="00980BA6"/>
    <w:rsid w:val="00980E3D"/>
    <w:rsid w:val="00981CCE"/>
    <w:rsid w:val="00981D41"/>
    <w:rsid w:val="00981E69"/>
    <w:rsid w:val="00981EE3"/>
    <w:rsid w:val="009838AA"/>
    <w:rsid w:val="00983F65"/>
    <w:rsid w:val="00984790"/>
    <w:rsid w:val="00984EB9"/>
    <w:rsid w:val="00985D9C"/>
    <w:rsid w:val="00985F49"/>
    <w:rsid w:val="009863C5"/>
    <w:rsid w:val="00986A82"/>
    <w:rsid w:val="009901D9"/>
    <w:rsid w:val="009905E6"/>
    <w:rsid w:val="009915F6"/>
    <w:rsid w:val="0099187A"/>
    <w:rsid w:val="00991B96"/>
    <w:rsid w:val="00991E2E"/>
    <w:rsid w:val="00991E68"/>
    <w:rsid w:val="00992743"/>
    <w:rsid w:val="009928D7"/>
    <w:rsid w:val="00992E01"/>
    <w:rsid w:val="00993B28"/>
    <w:rsid w:val="00994877"/>
    <w:rsid w:val="00995480"/>
    <w:rsid w:val="00995866"/>
    <w:rsid w:val="00995B7A"/>
    <w:rsid w:val="00995BF2"/>
    <w:rsid w:val="00995F5F"/>
    <w:rsid w:val="00996522"/>
    <w:rsid w:val="00996C65"/>
    <w:rsid w:val="00997A9A"/>
    <w:rsid w:val="00997B09"/>
    <w:rsid w:val="009A10B1"/>
    <w:rsid w:val="009A113D"/>
    <w:rsid w:val="009A1342"/>
    <w:rsid w:val="009A156A"/>
    <w:rsid w:val="009A1D04"/>
    <w:rsid w:val="009A1E1A"/>
    <w:rsid w:val="009A1E7B"/>
    <w:rsid w:val="009A3C47"/>
    <w:rsid w:val="009A3F13"/>
    <w:rsid w:val="009A42AF"/>
    <w:rsid w:val="009A42EC"/>
    <w:rsid w:val="009A6496"/>
    <w:rsid w:val="009A6F2C"/>
    <w:rsid w:val="009A71C9"/>
    <w:rsid w:val="009A722D"/>
    <w:rsid w:val="009A7506"/>
    <w:rsid w:val="009B0041"/>
    <w:rsid w:val="009B022D"/>
    <w:rsid w:val="009B0B7B"/>
    <w:rsid w:val="009B0EFC"/>
    <w:rsid w:val="009B1182"/>
    <w:rsid w:val="009B207A"/>
    <w:rsid w:val="009B2939"/>
    <w:rsid w:val="009B2F4C"/>
    <w:rsid w:val="009B3D09"/>
    <w:rsid w:val="009B3F85"/>
    <w:rsid w:val="009B3FEF"/>
    <w:rsid w:val="009B4369"/>
    <w:rsid w:val="009B4CDB"/>
    <w:rsid w:val="009B56B4"/>
    <w:rsid w:val="009B5B2A"/>
    <w:rsid w:val="009B6204"/>
    <w:rsid w:val="009B6501"/>
    <w:rsid w:val="009B6DE3"/>
    <w:rsid w:val="009B6E74"/>
    <w:rsid w:val="009B77F8"/>
    <w:rsid w:val="009B7800"/>
    <w:rsid w:val="009B7FD9"/>
    <w:rsid w:val="009C02D7"/>
    <w:rsid w:val="009C05CF"/>
    <w:rsid w:val="009C18A0"/>
    <w:rsid w:val="009C2AF8"/>
    <w:rsid w:val="009C31D4"/>
    <w:rsid w:val="009C3FEE"/>
    <w:rsid w:val="009C428E"/>
    <w:rsid w:val="009C5807"/>
    <w:rsid w:val="009C5BCA"/>
    <w:rsid w:val="009C6ADC"/>
    <w:rsid w:val="009C6D70"/>
    <w:rsid w:val="009C6F72"/>
    <w:rsid w:val="009C77D6"/>
    <w:rsid w:val="009D0202"/>
    <w:rsid w:val="009D0B3D"/>
    <w:rsid w:val="009D0F9C"/>
    <w:rsid w:val="009D202B"/>
    <w:rsid w:val="009D2A0F"/>
    <w:rsid w:val="009D2EFE"/>
    <w:rsid w:val="009D343D"/>
    <w:rsid w:val="009D360C"/>
    <w:rsid w:val="009D3877"/>
    <w:rsid w:val="009D3C60"/>
    <w:rsid w:val="009D3D06"/>
    <w:rsid w:val="009D430D"/>
    <w:rsid w:val="009D49C0"/>
    <w:rsid w:val="009D55E0"/>
    <w:rsid w:val="009D6507"/>
    <w:rsid w:val="009D6AF1"/>
    <w:rsid w:val="009D745F"/>
    <w:rsid w:val="009D7885"/>
    <w:rsid w:val="009D7AC6"/>
    <w:rsid w:val="009D7AE7"/>
    <w:rsid w:val="009D7D7C"/>
    <w:rsid w:val="009E01B0"/>
    <w:rsid w:val="009E0488"/>
    <w:rsid w:val="009E1001"/>
    <w:rsid w:val="009E135F"/>
    <w:rsid w:val="009E140D"/>
    <w:rsid w:val="009E1D88"/>
    <w:rsid w:val="009E1F4A"/>
    <w:rsid w:val="009E265C"/>
    <w:rsid w:val="009E3292"/>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3F93"/>
    <w:rsid w:val="009F6F6D"/>
    <w:rsid w:val="009F701B"/>
    <w:rsid w:val="009F70D1"/>
    <w:rsid w:val="00A0078F"/>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DDF"/>
    <w:rsid w:val="00A10E4C"/>
    <w:rsid w:val="00A10F02"/>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5EE9"/>
    <w:rsid w:val="00A164B4"/>
    <w:rsid w:val="00A166E8"/>
    <w:rsid w:val="00A168D7"/>
    <w:rsid w:val="00A168EF"/>
    <w:rsid w:val="00A1697D"/>
    <w:rsid w:val="00A16ED2"/>
    <w:rsid w:val="00A17CF8"/>
    <w:rsid w:val="00A2047B"/>
    <w:rsid w:val="00A20BE0"/>
    <w:rsid w:val="00A20CB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45"/>
    <w:rsid w:val="00A315DD"/>
    <w:rsid w:val="00A31E31"/>
    <w:rsid w:val="00A320CF"/>
    <w:rsid w:val="00A3266F"/>
    <w:rsid w:val="00A346E4"/>
    <w:rsid w:val="00A35180"/>
    <w:rsid w:val="00A35229"/>
    <w:rsid w:val="00A35642"/>
    <w:rsid w:val="00A359AA"/>
    <w:rsid w:val="00A35A3B"/>
    <w:rsid w:val="00A36756"/>
    <w:rsid w:val="00A37099"/>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B3C"/>
    <w:rsid w:val="00A45E1B"/>
    <w:rsid w:val="00A46029"/>
    <w:rsid w:val="00A46579"/>
    <w:rsid w:val="00A468A4"/>
    <w:rsid w:val="00A470A1"/>
    <w:rsid w:val="00A474BF"/>
    <w:rsid w:val="00A4771B"/>
    <w:rsid w:val="00A514B0"/>
    <w:rsid w:val="00A521AE"/>
    <w:rsid w:val="00A52878"/>
    <w:rsid w:val="00A532C8"/>
    <w:rsid w:val="00A53724"/>
    <w:rsid w:val="00A53DB8"/>
    <w:rsid w:val="00A5475A"/>
    <w:rsid w:val="00A549F6"/>
    <w:rsid w:val="00A549F8"/>
    <w:rsid w:val="00A5668B"/>
    <w:rsid w:val="00A570DB"/>
    <w:rsid w:val="00A574DB"/>
    <w:rsid w:val="00A5757B"/>
    <w:rsid w:val="00A57E1D"/>
    <w:rsid w:val="00A60DFE"/>
    <w:rsid w:val="00A61306"/>
    <w:rsid w:val="00A6134B"/>
    <w:rsid w:val="00A62B70"/>
    <w:rsid w:val="00A63222"/>
    <w:rsid w:val="00A63359"/>
    <w:rsid w:val="00A63537"/>
    <w:rsid w:val="00A6378D"/>
    <w:rsid w:val="00A638CC"/>
    <w:rsid w:val="00A65DD4"/>
    <w:rsid w:val="00A6654A"/>
    <w:rsid w:val="00A6677A"/>
    <w:rsid w:val="00A66951"/>
    <w:rsid w:val="00A6714F"/>
    <w:rsid w:val="00A67446"/>
    <w:rsid w:val="00A674BE"/>
    <w:rsid w:val="00A67DC7"/>
    <w:rsid w:val="00A7003E"/>
    <w:rsid w:val="00A7079C"/>
    <w:rsid w:val="00A711D7"/>
    <w:rsid w:val="00A713FF"/>
    <w:rsid w:val="00A71ADF"/>
    <w:rsid w:val="00A71BCB"/>
    <w:rsid w:val="00A71EC6"/>
    <w:rsid w:val="00A71F8C"/>
    <w:rsid w:val="00A7285B"/>
    <w:rsid w:val="00A72E15"/>
    <w:rsid w:val="00A731DF"/>
    <w:rsid w:val="00A7320B"/>
    <w:rsid w:val="00A73957"/>
    <w:rsid w:val="00A747D5"/>
    <w:rsid w:val="00A750BE"/>
    <w:rsid w:val="00A751A9"/>
    <w:rsid w:val="00A755E1"/>
    <w:rsid w:val="00A75BD5"/>
    <w:rsid w:val="00A75C70"/>
    <w:rsid w:val="00A75C98"/>
    <w:rsid w:val="00A7637D"/>
    <w:rsid w:val="00A763AE"/>
    <w:rsid w:val="00A769F2"/>
    <w:rsid w:val="00A76CDE"/>
    <w:rsid w:val="00A76FFD"/>
    <w:rsid w:val="00A77C7B"/>
    <w:rsid w:val="00A77EC2"/>
    <w:rsid w:val="00A81137"/>
    <w:rsid w:val="00A82068"/>
    <w:rsid w:val="00A822DA"/>
    <w:rsid w:val="00A82346"/>
    <w:rsid w:val="00A8275D"/>
    <w:rsid w:val="00A82C8B"/>
    <w:rsid w:val="00A83EB9"/>
    <w:rsid w:val="00A8453C"/>
    <w:rsid w:val="00A847D0"/>
    <w:rsid w:val="00A84BAD"/>
    <w:rsid w:val="00A86784"/>
    <w:rsid w:val="00A86B88"/>
    <w:rsid w:val="00A86C54"/>
    <w:rsid w:val="00A86D96"/>
    <w:rsid w:val="00A877B5"/>
    <w:rsid w:val="00A87883"/>
    <w:rsid w:val="00A87921"/>
    <w:rsid w:val="00A90962"/>
    <w:rsid w:val="00A90D06"/>
    <w:rsid w:val="00A90EA8"/>
    <w:rsid w:val="00A912D4"/>
    <w:rsid w:val="00A914F5"/>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A35"/>
    <w:rsid w:val="00AA2A84"/>
    <w:rsid w:val="00AA3286"/>
    <w:rsid w:val="00AA3332"/>
    <w:rsid w:val="00AA3650"/>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67AE"/>
    <w:rsid w:val="00AB6D44"/>
    <w:rsid w:val="00AC166A"/>
    <w:rsid w:val="00AC21BB"/>
    <w:rsid w:val="00AC2EB0"/>
    <w:rsid w:val="00AC2EF7"/>
    <w:rsid w:val="00AC3361"/>
    <w:rsid w:val="00AC363A"/>
    <w:rsid w:val="00AC3D4E"/>
    <w:rsid w:val="00AC3F0F"/>
    <w:rsid w:val="00AC4263"/>
    <w:rsid w:val="00AC4A29"/>
    <w:rsid w:val="00AC4DB6"/>
    <w:rsid w:val="00AC4F8A"/>
    <w:rsid w:val="00AC5225"/>
    <w:rsid w:val="00AC6C4A"/>
    <w:rsid w:val="00AC6C81"/>
    <w:rsid w:val="00AC7750"/>
    <w:rsid w:val="00AC7851"/>
    <w:rsid w:val="00AC7B22"/>
    <w:rsid w:val="00AD096E"/>
    <w:rsid w:val="00AD1C20"/>
    <w:rsid w:val="00AD2296"/>
    <w:rsid w:val="00AD2593"/>
    <w:rsid w:val="00AD2993"/>
    <w:rsid w:val="00AD2F6B"/>
    <w:rsid w:val="00AD4E0C"/>
    <w:rsid w:val="00AD5476"/>
    <w:rsid w:val="00AD57C0"/>
    <w:rsid w:val="00AD5979"/>
    <w:rsid w:val="00AD5F73"/>
    <w:rsid w:val="00AD6063"/>
    <w:rsid w:val="00AD6777"/>
    <w:rsid w:val="00AD6DE0"/>
    <w:rsid w:val="00AD6E7F"/>
    <w:rsid w:val="00AD748B"/>
    <w:rsid w:val="00AD79D5"/>
    <w:rsid w:val="00AD7B74"/>
    <w:rsid w:val="00AD7EB2"/>
    <w:rsid w:val="00AE0313"/>
    <w:rsid w:val="00AE0D94"/>
    <w:rsid w:val="00AE1EC5"/>
    <w:rsid w:val="00AE1EF9"/>
    <w:rsid w:val="00AE1F84"/>
    <w:rsid w:val="00AE27F1"/>
    <w:rsid w:val="00AE32FE"/>
    <w:rsid w:val="00AE3509"/>
    <w:rsid w:val="00AE3C0D"/>
    <w:rsid w:val="00AE3D2B"/>
    <w:rsid w:val="00AE3D92"/>
    <w:rsid w:val="00AE43C7"/>
    <w:rsid w:val="00AE536E"/>
    <w:rsid w:val="00AE5389"/>
    <w:rsid w:val="00AE56CB"/>
    <w:rsid w:val="00AE56DB"/>
    <w:rsid w:val="00AE581F"/>
    <w:rsid w:val="00AE5A0D"/>
    <w:rsid w:val="00AE5ACB"/>
    <w:rsid w:val="00AE5D79"/>
    <w:rsid w:val="00AE6D3A"/>
    <w:rsid w:val="00AE6E7D"/>
    <w:rsid w:val="00AE72F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E8"/>
    <w:rsid w:val="00B018D8"/>
    <w:rsid w:val="00B026B8"/>
    <w:rsid w:val="00B02EC7"/>
    <w:rsid w:val="00B0323A"/>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7B3"/>
    <w:rsid w:val="00B07AD8"/>
    <w:rsid w:val="00B07B76"/>
    <w:rsid w:val="00B07BC2"/>
    <w:rsid w:val="00B104CC"/>
    <w:rsid w:val="00B10AE7"/>
    <w:rsid w:val="00B10FA0"/>
    <w:rsid w:val="00B11444"/>
    <w:rsid w:val="00B11767"/>
    <w:rsid w:val="00B11C0A"/>
    <w:rsid w:val="00B1262D"/>
    <w:rsid w:val="00B12A7F"/>
    <w:rsid w:val="00B13DDE"/>
    <w:rsid w:val="00B13F1A"/>
    <w:rsid w:val="00B14BB6"/>
    <w:rsid w:val="00B14E26"/>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60"/>
    <w:rsid w:val="00B24C97"/>
    <w:rsid w:val="00B25930"/>
    <w:rsid w:val="00B27445"/>
    <w:rsid w:val="00B277B7"/>
    <w:rsid w:val="00B27A9B"/>
    <w:rsid w:val="00B27CE3"/>
    <w:rsid w:val="00B30003"/>
    <w:rsid w:val="00B30A1E"/>
    <w:rsid w:val="00B31898"/>
    <w:rsid w:val="00B31C85"/>
    <w:rsid w:val="00B320BF"/>
    <w:rsid w:val="00B32664"/>
    <w:rsid w:val="00B32F4B"/>
    <w:rsid w:val="00B3366A"/>
    <w:rsid w:val="00B34378"/>
    <w:rsid w:val="00B344C1"/>
    <w:rsid w:val="00B34A16"/>
    <w:rsid w:val="00B356FB"/>
    <w:rsid w:val="00B359FE"/>
    <w:rsid w:val="00B36247"/>
    <w:rsid w:val="00B368A7"/>
    <w:rsid w:val="00B37DF1"/>
    <w:rsid w:val="00B406AC"/>
    <w:rsid w:val="00B406BB"/>
    <w:rsid w:val="00B40A20"/>
    <w:rsid w:val="00B40CA6"/>
    <w:rsid w:val="00B40E6D"/>
    <w:rsid w:val="00B432AA"/>
    <w:rsid w:val="00B44075"/>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09C7"/>
    <w:rsid w:val="00B512AF"/>
    <w:rsid w:val="00B51CAA"/>
    <w:rsid w:val="00B51F6C"/>
    <w:rsid w:val="00B530B1"/>
    <w:rsid w:val="00B5336E"/>
    <w:rsid w:val="00B53C42"/>
    <w:rsid w:val="00B53DE4"/>
    <w:rsid w:val="00B53E37"/>
    <w:rsid w:val="00B53E51"/>
    <w:rsid w:val="00B54D27"/>
    <w:rsid w:val="00B55E0E"/>
    <w:rsid w:val="00B56936"/>
    <w:rsid w:val="00B605EF"/>
    <w:rsid w:val="00B60AA0"/>
    <w:rsid w:val="00B60B8D"/>
    <w:rsid w:val="00B610A6"/>
    <w:rsid w:val="00B61B24"/>
    <w:rsid w:val="00B6214D"/>
    <w:rsid w:val="00B64C1E"/>
    <w:rsid w:val="00B64D38"/>
    <w:rsid w:val="00B65B5A"/>
    <w:rsid w:val="00B66703"/>
    <w:rsid w:val="00B66B27"/>
    <w:rsid w:val="00B679CE"/>
    <w:rsid w:val="00B70644"/>
    <w:rsid w:val="00B71074"/>
    <w:rsid w:val="00B71638"/>
    <w:rsid w:val="00B71AE2"/>
    <w:rsid w:val="00B71F8D"/>
    <w:rsid w:val="00B72083"/>
    <w:rsid w:val="00B72DB6"/>
    <w:rsid w:val="00B730A0"/>
    <w:rsid w:val="00B73686"/>
    <w:rsid w:val="00B73DD0"/>
    <w:rsid w:val="00B74135"/>
    <w:rsid w:val="00B7449A"/>
    <w:rsid w:val="00B744B7"/>
    <w:rsid w:val="00B7494B"/>
    <w:rsid w:val="00B74E6D"/>
    <w:rsid w:val="00B76DA4"/>
    <w:rsid w:val="00B77733"/>
    <w:rsid w:val="00B8068E"/>
    <w:rsid w:val="00B8074B"/>
    <w:rsid w:val="00B81032"/>
    <w:rsid w:val="00B81883"/>
    <w:rsid w:val="00B82A89"/>
    <w:rsid w:val="00B83137"/>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1AD7"/>
    <w:rsid w:val="00B92781"/>
    <w:rsid w:val="00B9279B"/>
    <w:rsid w:val="00B92CA4"/>
    <w:rsid w:val="00B93149"/>
    <w:rsid w:val="00B9332B"/>
    <w:rsid w:val="00B939CF"/>
    <w:rsid w:val="00B93D6F"/>
    <w:rsid w:val="00B93F0C"/>
    <w:rsid w:val="00B9421F"/>
    <w:rsid w:val="00B94D3A"/>
    <w:rsid w:val="00B95106"/>
    <w:rsid w:val="00B95A1F"/>
    <w:rsid w:val="00B95AED"/>
    <w:rsid w:val="00B9628B"/>
    <w:rsid w:val="00B966C5"/>
    <w:rsid w:val="00B975DE"/>
    <w:rsid w:val="00B97CA9"/>
    <w:rsid w:val="00B97DB3"/>
    <w:rsid w:val="00BA05FB"/>
    <w:rsid w:val="00BA09FE"/>
    <w:rsid w:val="00BA0D9B"/>
    <w:rsid w:val="00BA1FA4"/>
    <w:rsid w:val="00BA262E"/>
    <w:rsid w:val="00BA4798"/>
    <w:rsid w:val="00BA4C28"/>
    <w:rsid w:val="00BA5076"/>
    <w:rsid w:val="00BA52F3"/>
    <w:rsid w:val="00BA548B"/>
    <w:rsid w:val="00BA65FF"/>
    <w:rsid w:val="00BA6900"/>
    <w:rsid w:val="00BA6F7B"/>
    <w:rsid w:val="00BA7470"/>
    <w:rsid w:val="00BA74CA"/>
    <w:rsid w:val="00BA7938"/>
    <w:rsid w:val="00BA7A79"/>
    <w:rsid w:val="00BA7E8B"/>
    <w:rsid w:val="00BB15AF"/>
    <w:rsid w:val="00BB277B"/>
    <w:rsid w:val="00BB30DA"/>
    <w:rsid w:val="00BB396E"/>
    <w:rsid w:val="00BB3E1D"/>
    <w:rsid w:val="00BB4334"/>
    <w:rsid w:val="00BB469D"/>
    <w:rsid w:val="00BB4D98"/>
    <w:rsid w:val="00BB539A"/>
    <w:rsid w:val="00BB5A98"/>
    <w:rsid w:val="00BB5C36"/>
    <w:rsid w:val="00BB65F8"/>
    <w:rsid w:val="00BB68C7"/>
    <w:rsid w:val="00BB6DA6"/>
    <w:rsid w:val="00BB7729"/>
    <w:rsid w:val="00BB79EA"/>
    <w:rsid w:val="00BC02C9"/>
    <w:rsid w:val="00BC0F7D"/>
    <w:rsid w:val="00BC1204"/>
    <w:rsid w:val="00BC177C"/>
    <w:rsid w:val="00BC17E0"/>
    <w:rsid w:val="00BC1A97"/>
    <w:rsid w:val="00BC1EF2"/>
    <w:rsid w:val="00BC2922"/>
    <w:rsid w:val="00BC2C26"/>
    <w:rsid w:val="00BC2F61"/>
    <w:rsid w:val="00BC303F"/>
    <w:rsid w:val="00BC309C"/>
    <w:rsid w:val="00BC3675"/>
    <w:rsid w:val="00BC3BC7"/>
    <w:rsid w:val="00BC4319"/>
    <w:rsid w:val="00BC45BC"/>
    <w:rsid w:val="00BC4BA9"/>
    <w:rsid w:val="00BC52D5"/>
    <w:rsid w:val="00BC5D53"/>
    <w:rsid w:val="00BC5E41"/>
    <w:rsid w:val="00BC606E"/>
    <w:rsid w:val="00BC6A5D"/>
    <w:rsid w:val="00BC6DEF"/>
    <w:rsid w:val="00BC786E"/>
    <w:rsid w:val="00BC78E2"/>
    <w:rsid w:val="00BC7CF1"/>
    <w:rsid w:val="00BC7ECF"/>
    <w:rsid w:val="00BD010A"/>
    <w:rsid w:val="00BD0FBF"/>
    <w:rsid w:val="00BD199C"/>
    <w:rsid w:val="00BD19F1"/>
    <w:rsid w:val="00BD1A2D"/>
    <w:rsid w:val="00BD2D8B"/>
    <w:rsid w:val="00BD3EBE"/>
    <w:rsid w:val="00BD4100"/>
    <w:rsid w:val="00BD518F"/>
    <w:rsid w:val="00BD519E"/>
    <w:rsid w:val="00BD5A57"/>
    <w:rsid w:val="00BD5BF8"/>
    <w:rsid w:val="00BD7A20"/>
    <w:rsid w:val="00BD7D00"/>
    <w:rsid w:val="00BD7D84"/>
    <w:rsid w:val="00BE0199"/>
    <w:rsid w:val="00BE1476"/>
    <w:rsid w:val="00BE1901"/>
    <w:rsid w:val="00BE3157"/>
    <w:rsid w:val="00BE3299"/>
    <w:rsid w:val="00BE33E4"/>
    <w:rsid w:val="00BE3977"/>
    <w:rsid w:val="00BE4035"/>
    <w:rsid w:val="00BE404B"/>
    <w:rsid w:val="00BE4CBD"/>
    <w:rsid w:val="00BE50C4"/>
    <w:rsid w:val="00BE5EC2"/>
    <w:rsid w:val="00BE6026"/>
    <w:rsid w:val="00BE6C06"/>
    <w:rsid w:val="00BE70D2"/>
    <w:rsid w:val="00BE7282"/>
    <w:rsid w:val="00BE7585"/>
    <w:rsid w:val="00BE78B0"/>
    <w:rsid w:val="00BF07D3"/>
    <w:rsid w:val="00BF0F73"/>
    <w:rsid w:val="00BF1523"/>
    <w:rsid w:val="00BF156B"/>
    <w:rsid w:val="00BF15D6"/>
    <w:rsid w:val="00BF1BEA"/>
    <w:rsid w:val="00BF24DC"/>
    <w:rsid w:val="00BF2522"/>
    <w:rsid w:val="00BF2EB5"/>
    <w:rsid w:val="00BF3A32"/>
    <w:rsid w:val="00BF42D6"/>
    <w:rsid w:val="00BF46B4"/>
    <w:rsid w:val="00BF4C22"/>
    <w:rsid w:val="00BF72A0"/>
    <w:rsid w:val="00C00D0E"/>
    <w:rsid w:val="00C01053"/>
    <w:rsid w:val="00C0121C"/>
    <w:rsid w:val="00C01515"/>
    <w:rsid w:val="00C02387"/>
    <w:rsid w:val="00C025B4"/>
    <w:rsid w:val="00C02D8B"/>
    <w:rsid w:val="00C03644"/>
    <w:rsid w:val="00C03680"/>
    <w:rsid w:val="00C03726"/>
    <w:rsid w:val="00C040A1"/>
    <w:rsid w:val="00C040DE"/>
    <w:rsid w:val="00C04424"/>
    <w:rsid w:val="00C044F5"/>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3385"/>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A3A"/>
    <w:rsid w:val="00C32A51"/>
    <w:rsid w:val="00C32CDC"/>
    <w:rsid w:val="00C33079"/>
    <w:rsid w:val="00C332F6"/>
    <w:rsid w:val="00C333B9"/>
    <w:rsid w:val="00C33524"/>
    <w:rsid w:val="00C33A6D"/>
    <w:rsid w:val="00C33FC1"/>
    <w:rsid w:val="00C34E9E"/>
    <w:rsid w:val="00C34F78"/>
    <w:rsid w:val="00C350A1"/>
    <w:rsid w:val="00C351D1"/>
    <w:rsid w:val="00C35C18"/>
    <w:rsid w:val="00C35C9A"/>
    <w:rsid w:val="00C360DC"/>
    <w:rsid w:val="00C371D4"/>
    <w:rsid w:val="00C402B3"/>
    <w:rsid w:val="00C4068E"/>
    <w:rsid w:val="00C40776"/>
    <w:rsid w:val="00C408EB"/>
    <w:rsid w:val="00C409F8"/>
    <w:rsid w:val="00C40CF8"/>
    <w:rsid w:val="00C410AD"/>
    <w:rsid w:val="00C412D5"/>
    <w:rsid w:val="00C424E4"/>
    <w:rsid w:val="00C429E8"/>
    <w:rsid w:val="00C4370D"/>
    <w:rsid w:val="00C4424D"/>
    <w:rsid w:val="00C44374"/>
    <w:rsid w:val="00C445A8"/>
    <w:rsid w:val="00C450F3"/>
    <w:rsid w:val="00C451A8"/>
    <w:rsid w:val="00C45231"/>
    <w:rsid w:val="00C45EDF"/>
    <w:rsid w:val="00C47EB2"/>
    <w:rsid w:val="00C5013E"/>
    <w:rsid w:val="00C50511"/>
    <w:rsid w:val="00C50A9F"/>
    <w:rsid w:val="00C51082"/>
    <w:rsid w:val="00C51687"/>
    <w:rsid w:val="00C528FD"/>
    <w:rsid w:val="00C52D23"/>
    <w:rsid w:val="00C53138"/>
    <w:rsid w:val="00C53164"/>
    <w:rsid w:val="00C53B3A"/>
    <w:rsid w:val="00C54446"/>
    <w:rsid w:val="00C54B0C"/>
    <w:rsid w:val="00C55160"/>
    <w:rsid w:val="00C55A8B"/>
    <w:rsid w:val="00C575EA"/>
    <w:rsid w:val="00C57D80"/>
    <w:rsid w:val="00C60931"/>
    <w:rsid w:val="00C614DD"/>
    <w:rsid w:val="00C61573"/>
    <w:rsid w:val="00C61D72"/>
    <w:rsid w:val="00C63332"/>
    <w:rsid w:val="00C63E68"/>
    <w:rsid w:val="00C64B66"/>
    <w:rsid w:val="00C64C31"/>
    <w:rsid w:val="00C65026"/>
    <w:rsid w:val="00C65260"/>
    <w:rsid w:val="00C656B5"/>
    <w:rsid w:val="00C6570B"/>
    <w:rsid w:val="00C65DCA"/>
    <w:rsid w:val="00C664B5"/>
    <w:rsid w:val="00C67522"/>
    <w:rsid w:val="00C67A19"/>
    <w:rsid w:val="00C67BE8"/>
    <w:rsid w:val="00C70E4E"/>
    <w:rsid w:val="00C722B4"/>
    <w:rsid w:val="00C72448"/>
    <w:rsid w:val="00C7248B"/>
    <w:rsid w:val="00C72630"/>
    <w:rsid w:val="00C72806"/>
    <w:rsid w:val="00C72833"/>
    <w:rsid w:val="00C72D87"/>
    <w:rsid w:val="00C7398E"/>
    <w:rsid w:val="00C74266"/>
    <w:rsid w:val="00C74733"/>
    <w:rsid w:val="00C74A92"/>
    <w:rsid w:val="00C7503D"/>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61D"/>
    <w:rsid w:val="00C83C45"/>
    <w:rsid w:val="00C83E95"/>
    <w:rsid w:val="00C8413E"/>
    <w:rsid w:val="00C84782"/>
    <w:rsid w:val="00C84955"/>
    <w:rsid w:val="00C84F93"/>
    <w:rsid w:val="00C851D9"/>
    <w:rsid w:val="00C861D9"/>
    <w:rsid w:val="00C8622E"/>
    <w:rsid w:val="00C86A00"/>
    <w:rsid w:val="00C87323"/>
    <w:rsid w:val="00C87F52"/>
    <w:rsid w:val="00C91216"/>
    <w:rsid w:val="00C919C6"/>
    <w:rsid w:val="00C91C07"/>
    <w:rsid w:val="00C92097"/>
    <w:rsid w:val="00C93634"/>
    <w:rsid w:val="00C93738"/>
    <w:rsid w:val="00C93BDA"/>
    <w:rsid w:val="00C93EBE"/>
    <w:rsid w:val="00C93F40"/>
    <w:rsid w:val="00C94995"/>
    <w:rsid w:val="00C95122"/>
    <w:rsid w:val="00C95BB1"/>
    <w:rsid w:val="00C95F64"/>
    <w:rsid w:val="00C9641A"/>
    <w:rsid w:val="00C97B4D"/>
    <w:rsid w:val="00C97E24"/>
    <w:rsid w:val="00CA0012"/>
    <w:rsid w:val="00CA1919"/>
    <w:rsid w:val="00CA1A3C"/>
    <w:rsid w:val="00CA2035"/>
    <w:rsid w:val="00CA26C7"/>
    <w:rsid w:val="00CA278C"/>
    <w:rsid w:val="00CA31CE"/>
    <w:rsid w:val="00CA356F"/>
    <w:rsid w:val="00CA364D"/>
    <w:rsid w:val="00CA3C7A"/>
    <w:rsid w:val="00CA3D0C"/>
    <w:rsid w:val="00CA3D3F"/>
    <w:rsid w:val="00CA3FF5"/>
    <w:rsid w:val="00CA41EC"/>
    <w:rsid w:val="00CA4701"/>
    <w:rsid w:val="00CA491F"/>
    <w:rsid w:val="00CA499D"/>
    <w:rsid w:val="00CA54E8"/>
    <w:rsid w:val="00CA5EBA"/>
    <w:rsid w:val="00CA6320"/>
    <w:rsid w:val="00CA65CA"/>
    <w:rsid w:val="00CA6D0E"/>
    <w:rsid w:val="00CA741A"/>
    <w:rsid w:val="00CA7801"/>
    <w:rsid w:val="00CA7BAC"/>
    <w:rsid w:val="00CB0F3B"/>
    <w:rsid w:val="00CB127A"/>
    <w:rsid w:val="00CB14B8"/>
    <w:rsid w:val="00CB1AA7"/>
    <w:rsid w:val="00CB27F3"/>
    <w:rsid w:val="00CB340B"/>
    <w:rsid w:val="00CB36A6"/>
    <w:rsid w:val="00CB3947"/>
    <w:rsid w:val="00CB4B4B"/>
    <w:rsid w:val="00CB5B7A"/>
    <w:rsid w:val="00CB5D12"/>
    <w:rsid w:val="00CB608D"/>
    <w:rsid w:val="00CB60CB"/>
    <w:rsid w:val="00CB7170"/>
    <w:rsid w:val="00CB720F"/>
    <w:rsid w:val="00CB7408"/>
    <w:rsid w:val="00CB7443"/>
    <w:rsid w:val="00CB7E59"/>
    <w:rsid w:val="00CC010C"/>
    <w:rsid w:val="00CC01D3"/>
    <w:rsid w:val="00CC1030"/>
    <w:rsid w:val="00CC1347"/>
    <w:rsid w:val="00CC1E13"/>
    <w:rsid w:val="00CC23A5"/>
    <w:rsid w:val="00CC28CB"/>
    <w:rsid w:val="00CC3E02"/>
    <w:rsid w:val="00CC4575"/>
    <w:rsid w:val="00CC5419"/>
    <w:rsid w:val="00CC5C23"/>
    <w:rsid w:val="00CC61E0"/>
    <w:rsid w:val="00CC6574"/>
    <w:rsid w:val="00CC660B"/>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68F2"/>
    <w:rsid w:val="00CD7272"/>
    <w:rsid w:val="00CD75FF"/>
    <w:rsid w:val="00CD7933"/>
    <w:rsid w:val="00CE0FF4"/>
    <w:rsid w:val="00CE1D7C"/>
    <w:rsid w:val="00CE267F"/>
    <w:rsid w:val="00CE3077"/>
    <w:rsid w:val="00CE319D"/>
    <w:rsid w:val="00CE35EA"/>
    <w:rsid w:val="00CE3861"/>
    <w:rsid w:val="00CE3906"/>
    <w:rsid w:val="00CE427E"/>
    <w:rsid w:val="00CE45C5"/>
    <w:rsid w:val="00CE45F8"/>
    <w:rsid w:val="00CE4701"/>
    <w:rsid w:val="00CE5837"/>
    <w:rsid w:val="00CE5F01"/>
    <w:rsid w:val="00CE633C"/>
    <w:rsid w:val="00CE65BC"/>
    <w:rsid w:val="00CE6797"/>
    <w:rsid w:val="00CE7C08"/>
    <w:rsid w:val="00CE7D56"/>
    <w:rsid w:val="00CE7E96"/>
    <w:rsid w:val="00CF0288"/>
    <w:rsid w:val="00CF0870"/>
    <w:rsid w:val="00CF2333"/>
    <w:rsid w:val="00CF2743"/>
    <w:rsid w:val="00CF2E28"/>
    <w:rsid w:val="00CF36B4"/>
    <w:rsid w:val="00CF403A"/>
    <w:rsid w:val="00CF54F2"/>
    <w:rsid w:val="00CF553E"/>
    <w:rsid w:val="00CF56CF"/>
    <w:rsid w:val="00CF5D48"/>
    <w:rsid w:val="00CF5D8F"/>
    <w:rsid w:val="00CF70FB"/>
    <w:rsid w:val="00CF7820"/>
    <w:rsid w:val="00CF7BF3"/>
    <w:rsid w:val="00CF7C87"/>
    <w:rsid w:val="00D001B2"/>
    <w:rsid w:val="00D007FC"/>
    <w:rsid w:val="00D00B1D"/>
    <w:rsid w:val="00D00C4B"/>
    <w:rsid w:val="00D014D0"/>
    <w:rsid w:val="00D02901"/>
    <w:rsid w:val="00D03161"/>
    <w:rsid w:val="00D036CF"/>
    <w:rsid w:val="00D039CF"/>
    <w:rsid w:val="00D04263"/>
    <w:rsid w:val="00D043C0"/>
    <w:rsid w:val="00D04840"/>
    <w:rsid w:val="00D04B89"/>
    <w:rsid w:val="00D04EB9"/>
    <w:rsid w:val="00D05B3D"/>
    <w:rsid w:val="00D06393"/>
    <w:rsid w:val="00D06DA8"/>
    <w:rsid w:val="00D10036"/>
    <w:rsid w:val="00D1070D"/>
    <w:rsid w:val="00D11964"/>
    <w:rsid w:val="00D11B33"/>
    <w:rsid w:val="00D12C31"/>
    <w:rsid w:val="00D139B0"/>
    <w:rsid w:val="00D13F23"/>
    <w:rsid w:val="00D142AF"/>
    <w:rsid w:val="00D146E7"/>
    <w:rsid w:val="00D149D9"/>
    <w:rsid w:val="00D14CC4"/>
    <w:rsid w:val="00D14E5E"/>
    <w:rsid w:val="00D154BB"/>
    <w:rsid w:val="00D158A5"/>
    <w:rsid w:val="00D15F90"/>
    <w:rsid w:val="00D16992"/>
    <w:rsid w:val="00D16B02"/>
    <w:rsid w:val="00D16DCD"/>
    <w:rsid w:val="00D17AF6"/>
    <w:rsid w:val="00D17DFE"/>
    <w:rsid w:val="00D17EF8"/>
    <w:rsid w:val="00D20B81"/>
    <w:rsid w:val="00D2123B"/>
    <w:rsid w:val="00D2193C"/>
    <w:rsid w:val="00D21F3B"/>
    <w:rsid w:val="00D220A5"/>
    <w:rsid w:val="00D22515"/>
    <w:rsid w:val="00D22684"/>
    <w:rsid w:val="00D2285C"/>
    <w:rsid w:val="00D22A07"/>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52D9"/>
    <w:rsid w:val="00D455E4"/>
    <w:rsid w:val="00D466A4"/>
    <w:rsid w:val="00D472E9"/>
    <w:rsid w:val="00D47435"/>
    <w:rsid w:val="00D47A57"/>
    <w:rsid w:val="00D5072C"/>
    <w:rsid w:val="00D50777"/>
    <w:rsid w:val="00D50A66"/>
    <w:rsid w:val="00D513E9"/>
    <w:rsid w:val="00D51D2B"/>
    <w:rsid w:val="00D5209F"/>
    <w:rsid w:val="00D52569"/>
    <w:rsid w:val="00D528D8"/>
    <w:rsid w:val="00D54058"/>
    <w:rsid w:val="00D554C7"/>
    <w:rsid w:val="00D556C6"/>
    <w:rsid w:val="00D55970"/>
    <w:rsid w:val="00D5707D"/>
    <w:rsid w:val="00D57099"/>
    <w:rsid w:val="00D57BB2"/>
    <w:rsid w:val="00D6041D"/>
    <w:rsid w:val="00D6042B"/>
    <w:rsid w:val="00D60883"/>
    <w:rsid w:val="00D610C7"/>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45F"/>
    <w:rsid w:val="00D67981"/>
    <w:rsid w:val="00D67E82"/>
    <w:rsid w:val="00D7075D"/>
    <w:rsid w:val="00D70A86"/>
    <w:rsid w:val="00D71C01"/>
    <w:rsid w:val="00D71C20"/>
    <w:rsid w:val="00D73038"/>
    <w:rsid w:val="00D730A9"/>
    <w:rsid w:val="00D738D6"/>
    <w:rsid w:val="00D7398B"/>
    <w:rsid w:val="00D73E0C"/>
    <w:rsid w:val="00D740C3"/>
    <w:rsid w:val="00D742E6"/>
    <w:rsid w:val="00D7466B"/>
    <w:rsid w:val="00D74B96"/>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435"/>
    <w:rsid w:val="00D81F07"/>
    <w:rsid w:val="00D82003"/>
    <w:rsid w:val="00D82698"/>
    <w:rsid w:val="00D8318E"/>
    <w:rsid w:val="00D8338E"/>
    <w:rsid w:val="00D834EE"/>
    <w:rsid w:val="00D83A2F"/>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DD"/>
    <w:rsid w:val="00D9208C"/>
    <w:rsid w:val="00D9235F"/>
    <w:rsid w:val="00D9411A"/>
    <w:rsid w:val="00D9416D"/>
    <w:rsid w:val="00D943AA"/>
    <w:rsid w:val="00D9488A"/>
    <w:rsid w:val="00D94CA6"/>
    <w:rsid w:val="00D94D76"/>
    <w:rsid w:val="00D94ED5"/>
    <w:rsid w:val="00D95CE9"/>
    <w:rsid w:val="00D95E1D"/>
    <w:rsid w:val="00D97120"/>
    <w:rsid w:val="00D979B9"/>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456"/>
    <w:rsid w:val="00DB6585"/>
    <w:rsid w:val="00DB7125"/>
    <w:rsid w:val="00DB7325"/>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476"/>
    <w:rsid w:val="00DC4556"/>
    <w:rsid w:val="00DC4589"/>
    <w:rsid w:val="00DC4599"/>
    <w:rsid w:val="00DC4A7E"/>
    <w:rsid w:val="00DC4CFF"/>
    <w:rsid w:val="00DC4DA2"/>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7D36"/>
    <w:rsid w:val="00DE0569"/>
    <w:rsid w:val="00DE13CA"/>
    <w:rsid w:val="00DE2050"/>
    <w:rsid w:val="00DE2472"/>
    <w:rsid w:val="00DE2916"/>
    <w:rsid w:val="00DE30CA"/>
    <w:rsid w:val="00DE36A5"/>
    <w:rsid w:val="00DE3869"/>
    <w:rsid w:val="00DE38B4"/>
    <w:rsid w:val="00DE38C9"/>
    <w:rsid w:val="00DE42FC"/>
    <w:rsid w:val="00DE45E4"/>
    <w:rsid w:val="00DE4758"/>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30EF"/>
    <w:rsid w:val="00E03F0A"/>
    <w:rsid w:val="00E044A4"/>
    <w:rsid w:val="00E04873"/>
    <w:rsid w:val="00E04BE6"/>
    <w:rsid w:val="00E04C54"/>
    <w:rsid w:val="00E04C6E"/>
    <w:rsid w:val="00E064EC"/>
    <w:rsid w:val="00E06752"/>
    <w:rsid w:val="00E0742C"/>
    <w:rsid w:val="00E10299"/>
    <w:rsid w:val="00E12151"/>
    <w:rsid w:val="00E13444"/>
    <w:rsid w:val="00E136FB"/>
    <w:rsid w:val="00E13CFB"/>
    <w:rsid w:val="00E15AFA"/>
    <w:rsid w:val="00E16C35"/>
    <w:rsid w:val="00E17676"/>
    <w:rsid w:val="00E20AC7"/>
    <w:rsid w:val="00E20B6D"/>
    <w:rsid w:val="00E20EDD"/>
    <w:rsid w:val="00E224DA"/>
    <w:rsid w:val="00E22655"/>
    <w:rsid w:val="00E231E5"/>
    <w:rsid w:val="00E23786"/>
    <w:rsid w:val="00E24132"/>
    <w:rsid w:val="00E24ACD"/>
    <w:rsid w:val="00E24CBE"/>
    <w:rsid w:val="00E25155"/>
    <w:rsid w:val="00E25637"/>
    <w:rsid w:val="00E25D31"/>
    <w:rsid w:val="00E25EC7"/>
    <w:rsid w:val="00E261F7"/>
    <w:rsid w:val="00E26379"/>
    <w:rsid w:val="00E26A42"/>
    <w:rsid w:val="00E27032"/>
    <w:rsid w:val="00E278B4"/>
    <w:rsid w:val="00E30596"/>
    <w:rsid w:val="00E308F0"/>
    <w:rsid w:val="00E30ACD"/>
    <w:rsid w:val="00E30C80"/>
    <w:rsid w:val="00E30D12"/>
    <w:rsid w:val="00E3163E"/>
    <w:rsid w:val="00E321FA"/>
    <w:rsid w:val="00E32325"/>
    <w:rsid w:val="00E32EE4"/>
    <w:rsid w:val="00E32F31"/>
    <w:rsid w:val="00E331CF"/>
    <w:rsid w:val="00E33328"/>
    <w:rsid w:val="00E33364"/>
    <w:rsid w:val="00E33CD3"/>
    <w:rsid w:val="00E34069"/>
    <w:rsid w:val="00E34300"/>
    <w:rsid w:val="00E346A6"/>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86B"/>
    <w:rsid w:val="00E54651"/>
    <w:rsid w:val="00E54894"/>
    <w:rsid w:val="00E54AF9"/>
    <w:rsid w:val="00E5509A"/>
    <w:rsid w:val="00E55FCB"/>
    <w:rsid w:val="00E56861"/>
    <w:rsid w:val="00E56D96"/>
    <w:rsid w:val="00E570B3"/>
    <w:rsid w:val="00E5739B"/>
    <w:rsid w:val="00E57A80"/>
    <w:rsid w:val="00E60907"/>
    <w:rsid w:val="00E613B1"/>
    <w:rsid w:val="00E61F98"/>
    <w:rsid w:val="00E62526"/>
    <w:rsid w:val="00E62DA2"/>
    <w:rsid w:val="00E63827"/>
    <w:rsid w:val="00E65D33"/>
    <w:rsid w:val="00E65D4F"/>
    <w:rsid w:val="00E668F6"/>
    <w:rsid w:val="00E6796A"/>
    <w:rsid w:val="00E67E28"/>
    <w:rsid w:val="00E67E5C"/>
    <w:rsid w:val="00E70812"/>
    <w:rsid w:val="00E70A36"/>
    <w:rsid w:val="00E70DF5"/>
    <w:rsid w:val="00E711D4"/>
    <w:rsid w:val="00E716C1"/>
    <w:rsid w:val="00E7184F"/>
    <w:rsid w:val="00E71998"/>
    <w:rsid w:val="00E71E98"/>
    <w:rsid w:val="00E72515"/>
    <w:rsid w:val="00E72C7B"/>
    <w:rsid w:val="00E72CD4"/>
    <w:rsid w:val="00E73010"/>
    <w:rsid w:val="00E738E0"/>
    <w:rsid w:val="00E73DB0"/>
    <w:rsid w:val="00E73E69"/>
    <w:rsid w:val="00E741AE"/>
    <w:rsid w:val="00E75181"/>
    <w:rsid w:val="00E77645"/>
    <w:rsid w:val="00E7792F"/>
    <w:rsid w:val="00E80075"/>
    <w:rsid w:val="00E80B30"/>
    <w:rsid w:val="00E817DD"/>
    <w:rsid w:val="00E83848"/>
    <w:rsid w:val="00E8398E"/>
    <w:rsid w:val="00E84570"/>
    <w:rsid w:val="00E84961"/>
    <w:rsid w:val="00E84AAA"/>
    <w:rsid w:val="00E86B8E"/>
    <w:rsid w:val="00E873F0"/>
    <w:rsid w:val="00E87ADE"/>
    <w:rsid w:val="00E87E73"/>
    <w:rsid w:val="00E90372"/>
    <w:rsid w:val="00E905B3"/>
    <w:rsid w:val="00E90707"/>
    <w:rsid w:val="00E907A3"/>
    <w:rsid w:val="00E91BF4"/>
    <w:rsid w:val="00E92510"/>
    <w:rsid w:val="00E927CC"/>
    <w:rsid w:val="00E92CA9"/>
    <w:rsid w:val="00E93B07"/>
    <w:rsid w:val="00E93D6B"/>
    <w:rsid w:val="00E94B55"/>
    <w:rsid w:val="00E94E59"/>
    <w:rsid w:val="00E9549A"/>
    <w:rsid w:val="00E958D7"/>
    <w:rsid w:val="00E9662D"/>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CA1"/>
    <w:rsid w:val="00EB0EEE"/>
    <w:rsid w:val="00EB113C"/>
    <w:rsid w:val="00EB1C68"/>
    <w:rsid w:val="00EB1D8F"/>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71C8"/>
    <w:rsid w:val="00EB7410"/>
    <w:rsid w:val="00EB775A"/>
    <w:rsid w:val="00EB7D51"/>
    <w:rsid w:val="00EC05BD"/>
    <w:rsid w:val="00EC0645"/>
    <w:rsid w:val="00EC06BE"/>
    <w:rsid w:val="00EC0ACD"/>
    <w:rsid w:val="00EC0E09"/>
    <w:rsid w:val="00EC0F58"/>
    <w:rsid w:val="00EC13FA"/>
    <w:rsid w:val="00EC22EE"/>
    <w:rsid w:val="00EC2FE9"/>
    <w:rsid w:val="00EC3B1F"/>
    <w:rsid w:val="00EC4A25"/>
    <w:rsid w:val="00EC505B"/>
    <w:rsid w:val="00EC53EC"/>
    <w:rsid w:val="00EC5DA9"/>
    <w:rsid w:val="00EC5E63"/>
    <w:rsid w:val="00EC6374"/>
    <w:rsid w:val="00EC6393"/>
    <w:rsid w:val="00EC6B23"/>
    <w:rsid w:val="00EC6BC0"/>
    <w:rsid w:val="00EC6F05"/>
    <w:rsid w:val="00ED04FE"/>
    <w:rsid w:val="00ED0986"/>
    <w:rsid w:val="00ED2012"/>
    <w:rsid w:val="00ED2404"/>
    <w:rsid w:val="00ED25BB"/>
    <w:rsid w:val="00ED2AC5"/>
    <w:rsid w:val="00ED3522"/>
    <w:rsid w:val="00ED3BBA"/>
    <w:rsid w:val="00ED42B2"/>
    <w:rsid w:val="00ED4363"/>
    <w:rsid w:val="00ED52B3"/>
    <w:rsid w:val="00ED6251"/>
    <w:rsid w:val="00ED6405"/>
    <w:rsid w:val="00ED6950"/>
    <w:rsid w:val="00ED6D55"/>
    <w:rsid w:val="00ED6DAB"/>
    <w:rsid w:val="00ED7107"/>
    <w:rsid w:val="00ED72F1"/>
    <w:rsid w:val="00ED737D"/>
    <w:rsid w:val="00EE0490"/>
    <w:rsid w:val="00EE0D71"/>
    <w:rsid w:val="00EE0FC1"/>
    <w:rsid w:val="00EE1CE1"/>
    <w:rsid w:val="00EE1E8B"/>
    <w:rsid w:val="00EE22F8"/>
    <w:rsid w:val="00EE23B0"/>
    <w:rsid w:val="00EE2CCB"/>
    <w:rsid w:val="00EE30D8"/>
    <w:rsid w:val="00EE3123"/>
    <w:rsid w:val="00EE31FF"/>
    <w:rsid w:val="00EE45E2"/>
    <w:rsid w:val="00EE476B"/>
    <w:rsid w:val="00EE4F6E"/>
    <w:rsid w:val="00EE596A"/>
    <w:rsid w:val="00EE5E23"/>
    <w:rsid w:val="00EE5EDC"/>
    <w:rsid w:val="00EE6679"/>
    <w:rsid w:val="00EE69F4"/>
    <w:rsid w:val="00EE6AD1"/>
    <w:rsid w:val="00EE6ECB"/>
    <w:rsid w:val="00EF01D8"/>
    <w:rsid w:val="00EF0394"/>
    <w:rsid w:val="00EF0613"/>
    <w:rsid w:val="00EF0D14"/>
    <w:rsid w:val="00EF12E0"/>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687F"/>
    <w:rsid w:val="00EF706A"/>
    <w:rsid w:val="00EF71C1"/>
    <w:rsid w:val="00EF7D13"/>
    <w:rsid w:val="00F006BF"/>
    <w:rsid w:val="00F010BD"/>
    <w:rsid w:val="00F0113B"/>
    <w:rsid w:val="00F013FF"/>
    <w:rsid w:val="00F01E03"/>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3CB2"/>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562"/>
    <w:rsid w:val="00F26B50"/>
    <w:rsid w:val="00F2752E"/>
    <w:rsid w:val="00F27FD6"/>
    <w:rsid w:val="00F3038E"/>
    <w:rsid w:val="00F312C8"/>
    <w:rsid w:val="00F31711"/>
    <w:rsid w:val="00F32113"/>
    <w:rsid w:val="00F335DF"/>
    <w:rsid w:val="00F338AE"/>
    <w:rsid w:val="00F33DC0"/>
    <w:rsid w:val="00F35410"/>
    <w:rsid w:val="00F36ADA"/>
    <w:rsid w:val="00F37389"/>
    <w:rsid w:val="00F37CEC"/>
    <w:rsid w:val="00F40C51"/>
    <w:rsid w:val="00F413BB"/>
    <w:rsid w:val="00F414BB"/>
    <w:rsid w:val="00F41668"/>
    <w:rsid w:val="00F4171F"/>
    <w:rsid w:val="00F41977"/>
    <w:rsid w:val="00F421F0"/>
    <w:rsid w:val="00F425F0"/>
    <w:rsid w:val="00F4280A"/>
    <w:rsid w:val="00F42825"/>
    <w:rsid w:val="00F43432"/>
    <w:rsid w:val="00F43A86"/>
    <w:rsid w:val="00F44260"/>
    <w:rsid w:val="00F4495C"/>
    <w:rsid w:val="00F45553"/>
    <w:rsid w:val="00F458EC"/>
    <w:rsid w:val="00F45FF9"/>
    <w:rsid w:val="00F47417"/>
    <w:rsid w:val="00F477B1"/>
    <w:rsid w:val="00F47E60"/>
    <w:rsid w:val="00F505DC"/>
    <w:rsid w:val="00F51719"/>
    <w:rsid w:val="00F517B0"/>
    <w:rsid w:val="00F51E96"/>
    <w:rsid w:val="00F52656"/>
    <w:rsid w:val="00F526FC"/>
    <w:rsid w:val="00F52928"/>
    <w:rsid w:val="00F53201"/>
    <w:rsid w:val="00F534B9"/>
    <w:rsid w:val="00F53DC3"/>
    <w:rsid w:val="00F53E83"/>
    <w:rsid w:val="00F55242"/>
    <w:rsid w:val="00F553B9"/>
    <w:rsid w:val="00F55AFE"/>
    <w:rsid w:val="00F55B59"/>
    <w:rsid w:val="00F55BCD"/>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3121"/>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BF2"/>
    <w:rsid w:val="00F73DC5"/>
    <w:rsid w:val="00F74014"/>
    <w:rsid w:val="00F743FB"/>
    <w:rsid w:val="00F745A0"/>
    <w:rsid w:val="00F75F59"/>
    <w:rsid w:val="00F763DB"/>
    <w:rsid w:val="00F76BA2"/>
    <w:rsid w:val="00F7742D"/>
    <w:rsid w:val="00F77B5E"/>
    <w:rsid w:val="00F77FD7"/>
    <w:rsid w:val="00F800D0"/>
    <w:rsid w:val="00F80455"/>
    <w:rsid w:val="00F8140E"/>
    <w:rsid w:val="00F81821"/>
    <w:rsid w:val="00F82E4F"/>
    <w:rsid w:val="00F831CC"/>
    <w:rsid w:val="00F8369C"/>
    <w:rsid w:val="00F83D99"/>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6716"/>
    <w:rsid w:val="00F969D0"/>
    <w:rsid w:val="00F96E11"/>
    <w:rsid w:val="00F97F32"/>
    <w:rsid w:val="00FA1266"/>
    <w:rsid w:val="00FA12C0"/>
    <w:rsid w:val="00FA1301"/>
    <w:rsid w:val="00FA1399"/>
    <w:rsid w:val="00FA1639"/>
    <w:rsid w:val="00FA1949"/>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1FC6"/>
    <w:rsid w:val="00FB3A3E"/>
    <w:rsid w:val="00FB43C6"/>
    <w:rsid w:val="00FB51F0"/>
    <w:rsid w:val="00FB5AFE"/>
    <w:rsid w:val="00FB620F"/>
    <w:rsid w:val="00FB725D"/>
    <w:rsid w:val="00FB7EA7"/>
    <w:rsid w:val="00FC046E"/>
    <w:rsid w:val="00FC0551"/>
    <w:rsid w:val="00FC1192"/>
    <w:rsid w:val="00FC1819"/>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45B9"/>
    <w:rsid w:val="00FD475A"/>
    <w:rsid w:val="00FD4B1F"/>
    <w:rsid w:val="00FD5328"/>
    <w:rsid w:val="00FD53EB"/>
    <w:rsid w:val="00FD571C"/>
    <w:rsid w:val="00FD5F51"/>
    <w:rsid w:val="00FD66B1"/>
    <w:rsid w:val="00FD6AAF"/>
    <w:rsid w:val="00FD6F8D"/>
    <w:rsid w:val="00FD7055"/>
    <w:rsid w:val="00FD7E5D"/>
    <w:rsid w:val="00FE0061"/>
    <w:rsid w:val="00FE097D"/>
    <w:rsid w:val="00FE0B68"/>
    <w:rsid w:val="00FE0C3D"/>
    <w:rsid w:val="00FE0CEE"/>
    <w:rsid w:val="00FE19B0"/>
    <w:rsid w:val="00FE22DE"/>
    <w:rsid w:val="00FE2B8D"/>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4E6D"/>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74E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74E6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74E6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74E6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74E6D"/>
    <w:pPr>
      <w:ind w:left="1701" w:hanging="1701"/>
      <w:outlineLvl w:val="4"/>
    </w:pPr>
    <w:rPr>
      <w:sz w:val="22"/>
    </w:rPr>
  </w:style>
  <w:style w:type="paragraph" w:styleId="Heading6">
    <w:name w:val="heading 6"/>
    <w:aliases w:val="T1,Header 6"/>
    <w:basedOn w:val="H6"/>
    <w:next w:val="Normal"/>
    <w:link w:val="Heading6Char"/>
    <w:qFormat/>
    <w:rsid w:val="00B74E6D"/>
    <w:pPr>
      <w:outlineLvl w:val="5"/>
    </w:pPr>
  </w:style>
  <w:style w:type="paragraph" w:styleId="Heading7">
    <w:name w:val="heading 7"/>
    <w:aliases w:val="L7,Header 7"/>
    <w:basedOn w:val="H6"/>
    <w:next w:val="Normal"/>
    <w:link w:val="Heading7Char"/>
    <w:qFormat/>
    <w:rsid w:val="00B74E6D"/>
    <w:pPr>
      <w:outlineLvl w:val="6"/>
    </w:pPr>
  </w:style>
  <w:style w:type="paragraph" w:styleId="Heading8">
    <w:name w:val="heading 8"/>
    <w:basedOn w:val="Heading1"/>
    <w:next w:val="Normal"/>
    <w:link w:val="Heading8Char"/>
    <w:qFormat/>
    <w:rsid w:val="00B74E6D"/>
    <w:pPr>
      <w:ind w:left="0" w:firstLine="0"/>
      <w:outlineLvl w:val="7"/>
    </w:pPr>
  </w:style>
  <w:style w:type="paragraph" w:styleId="Heading9">
    <w:name w:val="heading 9"/>
    <w:aliases w:val="Figure Heading,FH"/>
    <w:basedOn w:val="Heading8"/>
    <w:next w:val="Normal"/>
    <w:link w:val="Heading9Char"/>
    <w:qFormat/>
    <w:rsid w:val="00B74E6D"/>
    <w:pPr>
      <w:outlineLvl w:val="8"/>
    </w:pPr>
  </w:style>
  <w:style w:type="character" w:default="1" w:styleId="DefaultParagraphFont">
    <w:name w:val="Default Paragraph Font"/>
    <w:semiHidden/>
    <w:rsid w:val="00B74E6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74E6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B74E6D"/>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B74E6D"/>
    <w:pPr>
      <w:ind w:left="1418" w:hanging="1418"/>
    </w:pPr>
  </w:style>
  <w:style w:type="paragraph" w:styleId="TOC8">
    <w:name w:val="toc 8"/>
    <w:basedOn w:val="TOC1"/>
    <w:rsid w:val="00B74E6D"/>
    <w:pPr>
      <w:spacing w:before="180"/>
      <w:ind w:left="2693" w:hanging="2693"/>
    </w:pPr>
    <w:rPr>
      <w:b/>
    </w:rPr>
  </w:style>
  <w:style w:type="paragraph" w:styleId="TOC1">
    <w:name w:val="toc 1"/>
    <w:rsid w:val="00B74E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B74E6D"/>
    <w:pPr>
      <w:keepLines/>
      <w:tabs>
        <w:tab w:val="center" w:pos="4536"/>
        <w:tab w:val="right" w:pos="9072"/>
      </w:tabs>
    </w:pPr>
    <w:rPr>
      <w:noProof/>
    </w:rPr>
  </w:style>
  <w:style w:type="character" w:customStyle="1" w:styleId="ZGSM">
    <w:name w:val="ZGSM"/>
    <w:rsid w:val="00B74E6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74E6D"/>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B74E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B74E6D"/>
    <w:pPr>
      <w:ind w:left="1701" w:hanging="1701"/>
    </w:pPr>
  </w:style>
  <w:style w:type="paragraph" w:styleId="TOC4">
    <w:name w:val="toc 4"/>
    <w:basedOn w:val="TOC3"/>
    <w:rsid w:val="00B74E6D"/>
    <w:pPr>
      <w:ind w:left="1418" w:hanging="1418"/>
    </w:pPr>
  </w:style>
  <w:style w:type="paragraph" w:styleId="TOC3">
    <w:name w:val="toc 3"/>
    <w:basedOn w:val="TOC2"/>
    <w:rsid w:val="00B74E6D"/>
    <w:pPr>
      <w:ind w:left="1134" w:hanging="1134"/>
    </w:pPr>
  </w:style>
  <w:style w:type="paragraph" w:styleId="TOC2">
    <w:name w:val="toc 2"/>
    <w:basedOn w:val="TOC1"/>
    <w:rsid w:val="00B74E6D"/>
    <w:pPr>
      <w:keepNext w:val="0"/>
      <w:spacing w:before="0"/>
      <w:ind w:left="851" w:hanging="851"/>
    </w:pPr>
    <w:rPr>
      <w:sz w:val="20"/>
    </w:rPr>
  </w:style>
  <w:style w:type="paragraph" w:styleId="Footer">
    <w:name w:val="footer"/>
    <w:aliases w:val="footer odd,footer,fo,pie de página"/>
    <w:basedOn w:val="Header"/>
    <w:link w:val="FooterChar"/>
    <w:rsid w:val="00B74E6D"/>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B74E6D"/>
    <w:pPr>
      <w:outlineLvl w:val="9"/>
    </w:pPr>
  </w:style>
  <w:style w:type="paragraph" w:customStyle="1" w:styleId="NF">
    <w:name w:val="NF"/>
    <w:basedOn w:val="NO"/>
    <w:rsid w:val="00B74E6D"/>
    <w:pPr>
      <w:keepNext/>
      <w:spacing w:after="0"/>
    </w:pPr>
    <w:rPr>
      <w:rFonts w:ascii="Arial" w:hAnsi="Arial"/>
      <w:sz w:val="18"/>
    </w:rPr>
  </w:style>
  <w:style w:type="paragraph" w:customStyle="1" w:styleId="NO">
    <w:name w:val="NO"/>
    <w:basedOn w:val="Normal"/>
    <w:link w:val="NOChar"/>
    <w:rsid w:val="00B74E6D"/>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B74E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B74E6D"/>
    <w:pPr>
      <w:jc w:val="right"/>
    </w:pPr>
  </w:style>
  <w:style w:type="paragraph" w:customStyle="1" w:styleId="TAL">
    <w:name w:val="TAL"/>
    <w:basedOn w:val="Normal"/>
    <w:link w:val="TALCar"/>
    <w:rsid w:val="00B74E6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B74E6D"/>
    <w:rPr>
      <w:b/>
    </w:rPr>
  </w:style>
  <w:style w:type="paragraph" w:customStyle="1" w:styleId="TAC">
    <w:name w:val="TAC"/>
    <w:basedOn w:val="TAL"/>
    <w:link w:val="TACChar"/>
    <w:rsid w:val="00B74E6D"/>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B74E6D"/>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B74E6D"/>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B74E6D"/>
    <w:pPr>
      <w:spacing w:after="0"/>
    </w:pPr>
  </w:style>
  <w:style w:type="paragraph" w:customStyle="1" w:styleId="NW">
    <w:name w:val="NW"/>
    <w:basedOn w:val="NO"/>
    <w:rsid w:val="00B74E6D"/>
    <w:pPr>
      <w:spacing w:after="0"/>
    </w:pPr>
  </w:style>
  <w:style w:type="paragraph" w:customStyle="1" w:styleId="EW">
    <w:name w:val="EW"/>
    <w:basedOn w:val="EX"/>
    <w:rsid w:val="00B74E6D"/>
    <w:pPr>
      <w:spacing w:after="0"/>
    </w:pPr>
  </w:style>
  <w:style w:type="paragraph" w:customStyle="1" w:styleId="B10">
    <w:name w:val="B1"/>
    <w:basedOn w:val="List"/>
    <w:link w:val="B1Char"/>
    <w:rsid w:val="00B74E6D"/>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B74E6D"/>
    <w:pPr>
      <w:ind w:left="1985" w:hanging="1985"/>
    </w:pPr>
  </w:style>
  <w:style w:type="paragraph" w:styleId="TOC7">
    <w:name w:val="toc 7"/>
    <w:basedOn w:val="TOC6"/>
    <w:next w:val="Normal"/>
    <w:rsid w:val="00B74E6D"/>
    <w:pPr>
      <w:ind w:left="2268" w:hanging="2268"/>
    </w:pPr>
  </w:style>
  <w:style w:type="paragraph" w:customStyle="1" w:styleId="EditorsNote">
    <w:name w:val="Editor's Note"/>
    <w:aliases w:val="EN,Editor's Noteormal"/>
    <w:basedOn w:val="NO"/>
    <w:link w:val="EditorsNoteChar"/>
    <w:rsid w:val="00B74E6D"/>
    <w:rPr>
      <w:color w:val="FF0000"/>
    </w:rPr>
  </w:style>
  <w:style w:type="paragraph" w:customStyle="1" w:styleId="TH">
    <w:name w:val="TH"/>
    <w:basedOn w:val="Normal"/>
    <w:link w:val="THChar"/>
    <w:rsid w:val="00B74E6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B74E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B74E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B74E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B74E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B74E6D"/>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B74E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B74E6D"/>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B74E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B74E6D"/>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B74E6D"/>
  </w:style>
  <w:style w:type="paragraph" w:customStyle="1" w:styleId="B4">
    <w:name w:val="B4"/>
    <w:basedOn w:val="List4"/>
    <w:link w:val="B4Char"/>
    <w:rsid w:val="00B74E6D"/>
  </w:style>
  <w:style w:type="character" w:customStyle="1" w:styleId="B4Char">
    <w:name w:val="B4 Char"/>
    <w:link w:val="B4"/>
    <w:qFormat/>
    <w:rsid w:val="00936A12"/>
    <w:rPr>
      <w:rFonts w:eastAsia="Times New Roman"/>
      <w:lang w:eastAsia="en-GB"/>
    </w:rPr>
  </w:style>
  <w:style w:type="paragraph" w:customStyle="1" w:styleId="B5">
    <w:name w:val="B5"/>
    <w:basedOn w:val="List5"/>
    <w:rsid w:val="00B74E6D"/>
  </w:style>
  <w:style w:type="paragraph" w:customStyle="1" w:styleId="ZTD">
    <w:name w:val="ZTD"/>
    <w:basedOn w:val="ZB"/>
    <w:rsid w:val="00B74E6D"/>
    <w:pPr>
      <w:framePr w:hRule="auto" w:wrap="notBeside" w:y="852"/>
    </w:pPr>
    <w:rPr>
      <w:i w:val="0"/>
      <w:sz w:val="40"/>
    </w:rPr>
  </w:style>
  <w:style w:type="paragraph" w:customStyle="1" w:styleId="ZV">
    <w:name w:val="ZV"/>
    <w:basedOn w:val="ZU"/>
    <w:rsid w:val="00B74E6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B74E6D"/>
    <w:pPr>
      <w:keepLines/>
      <w:spacing w:after="0"/>
    </w:pPr>
  </w:style>
  <w:style w:type="paragraph" w:styleId="Index2">
    <w:name w:val="index 2"/>
    <w:basedOn w:val="Index1"/>
    <w:rsid w:val="00B74E6D"/>
    <w:pPr>
      <w:ind w:left="284"/>
    </w:pPr>
  </w:style>
  <w:style w:type="character" w:styleId="FootnoteReference">
    <w:name w:val="footnote reference"/>
    <w:aliases w:val="Appel note de bas de p,Nota,Footnote symbol,Footnote"/>
    <w:basedOn w:val="DefaultParagraphFont"/>
    <w:rsid w:val="00B74E6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74E6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B74E6D"/>
    <w:pPr>
      <w:ind w:left="851"/>
    </w:pPr>
  </w:style>
  <w:style w:type="paragraph" w:styleId="ListNumber">
    <w:name w:val="List Number"/>
    <w:basedOn w:val="List"/>
    <w:rsid w:val="00B74E6D"/>
  </w:style>
  <w:style w:type="paragraph" w:styleId="List">
    <w:name w:val="List"/>
    <w:basedOn w:val="Normal"/>
    <w:link w:val="ListChar"/>
    <w:rsid w:val="00B74E6D"/>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B74E6D"/>
    <w:pPr>
      <w:ind w:left="851"/>
    </w:pPr>
  </w:style>
  <w:style w:type="paragraph" w:styleId="ListBullet">
    <w:name w:val="List Bullet"/>
    <w:aliases w:val="UL"/>
    <w:basedOn w:val="List"/>
    <w:link w:val="ListBulletChar"/>
    <w:rsid w:val="00B74E6D"/>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B74E6D"/>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B74E6D"/>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B74E6D"/>
    <w:pPr>
      <w:ind w:left="1135"/>
    </w:pPr>
  </w:style>
  <w:style w:type="paragraph" w:styleId="List4">
    <w:name w:val="List 4"/>
    <w:basedOn w:val="List3"/>
    <w:rsid w:val="00B74E6D"/>
    <w:pPr>
      <w:ind w:left="1418"/>
    </w:pPr>
  </w:style>
  <w:style w:type="paragraph" w:styleId="List5">
    <w:name w:val="List 5"/>
    <w:basedOn w:val="List4"/>
    <w:rsid w:val="00B74E6D"/>
    <w:pPr>
      <w:ind w:left="1702"/>
    </w:pPr>
  </w:style>
  <w:style w:type="paragraph" w:styleId="ListBullet4">
    <w:name w:val="List Bullet 4"/>
    <w:basedOn w:val="ListBullet3"/>
    <w:rsid w:val="00B74E6D"/>
    <w:pPr>
      <w:ind w:left="1418"/>
    </w:pPr>
  </w:style>
  <w:style w:type="paragraph" w:styleId="ListBullet5">
    <w:name w:val="List Bullet 5"/>
    <w:basedOn w:val="ListBullet4"/>
    <w:rsid w:val="00B74E6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uiPriority w:val="39"/>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4.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7.wmf"/><Relationship Id="rId47" Type="http://schemas.openxmlformats.org/officeDocument/2006/relationships/image" Target="media/image22.wmf"/><Relationship Id="rId50" Type="http://schemas.openxmlformats.org/officeDocument/2006/relationships/image" Target="media/image25.wmf"/><Relationship Id="rId55" Type="http://schemas.openxmlformats.org/officeDocument/2006/relationships/image" Target="media/image30.wmf"/><Relationship Id="rId63" Type="http://schemas.openxmlformats.org/officeDocument/2006/relationships/oleObject" Target="embeddings/oleObject12.bin"/><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emf"/><Relationship Id="rId40" Type="http://schemas.openxmlformats.org/officeDocument/2006/relationships/image" Target="media/image15.wmf"/><Relationship Id="rId45"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3.wmf"/><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emf"/><Relationship Id="rId49" Type="http://schemas.openxmlformats.org/officeDocument/2006/relationships/image" Target="media/image24.wmf"/><Relationship Id="rId57" Type="http://schemas.openxmlformats.org/officeDocument/2006/relationships/image" Target="media/image32.wmf"/><Relationship Id="rId61" Type="http://schemas.openxmlformats.org/officeDocument/2006/relationships/oleObject" Target="embeddings/oleObject11.bin"/><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9.wmf"/><Relationship Id="rId52" Type="http://schemas.openxmlformats.org/officeDocument/2006/relationships/image" Target="media/image27.wmf"/><Relationship Id="rId60" Type="http://schemas.openxmlformats.org/officeDocument/2006/relationships/image" Target="media/image35.wmf"/><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8.wmf"/><Relationship Id="rId48" Type="http://schemas.openxmlformats.org/officeDocument/2006/relationships/image" Target="media/image23.wmf"/><Relationship Id="rId56" Type="http://schemas.openxmlformats.org/officeDocument/2006/relationships/image" Target="media/image31.wmf"/><Relationship Id="rId64" Type="http://schemas.openxmlformats.org/officeDocument/2006/relationships/image" Target="media/image37.wmf"/><Relationship Id="rId8" Type="http://schemas.openxmlformats.org/officeDocument/2006/relationships/image" Target="media/image1.emf"/><Relationship Id="rId51" Type="http://schemas.openxmlformats.org/officeDocument/2006/relationships/image" Target="media/image26.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oleObject" Target="embeddings/oleObject10.bin"/><Relationship Id="rId46" Type="http://schemas.openxmlformats.org/officeDocument/2006/relationships/image" Target="media/image21.wmf"/><Relationship Id="rId59" Type="http://schemas.openxmlformats.org/officeDocument/2006/relationships/image" Target="media/image34.wmf"/><Relationship Id="rId67" Type="http://schemas.openxmlformats.org/officeDocument/2006/relationships/fontTable" Target="fontTable.xml"/><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image" Target="media/image29.wmf"/><Relationship Id="rId6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923</TotalTime>
  <Pages>3</Pages>
  <Words>159147</Words>
  <Characters>907140</Characters>
  <Application>Microsoft Office Word</Application>
  <DocSecurity>0</DocSecurity>
  <Lines>7559</Lines>
  <Paragraphs>2128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1064159</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644</cp:revision>
  <dcterms:created xsi:type="dcterms:W3CDTF">2022-06-29T14:17:00Z</dcterms:created>
  <dcterms:modified xsi:type="dcterms:W3CDTF">2023-09-29T17:23:00Z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