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2403A060" w:rsidR="004F0988" w:rsidRPr="00253FF3" w:rsidRDefault="004F0988" w:rsidP="000B2BCD">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r w:rsidR="000B2BCD">
              <w:t>2</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2023</w:t>
            </w:r>
            <w:r w:rsidRPr="00253FF3">
              <w:rPr>
                <w:sz w:val="32"/>
              </w:rPr>
              <w:t>-</w:t>
            </w:r>
            <w:bookmarkEnd w:id="4"/>
            <w:r w:rsidR="00BF0B66" w:rsidRPr="00253FF3">
              <w:rPr>
                <w:sz w:val="32"/>
              </w:rPr>
              <w:t>0</w:t>
            </w:r>
            <w:r w:rsidR="000B2BCD">
              <w:rPr>
                <w:sz w:val="32"/>
              </w:rPr>
              <w:t>4</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4F58F6" w:rsidRPr="00101745">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5C15585" w14:textId="77B22042" w:rsidR="00C86ADE"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C86ADE">
        <w:t>Foreword</w:t>
      </w:r>
      <w:r w:rsidR="00C86ADE">
        <w:tab/>
      </w:r>
      <w:r w:rsidR="00C86ADE">
        <w:fldChar w:fldCharType="begin"/>
      </w:r>
      <w:r w:rsidR="00C86ADE">
        <w:instrText xml:space="preserve"> PAGEREF _Toc133322812 \h </w:instrText>
      </w:r>
      <w:r w:rsidR="00C86ADE">
        <w:fldChar w:fldCharType="separate"/>
      </w:r>
      <w:r w:rsidR="00C86ADE">
        <w:t>4</w:t>
      </w:r>
      <w:r w:rsidR="00C86ADE">
        <w:fldChar w:fldCharType="end"/>
      </w:r>
    </w:p>
    <w:p w14:paraId="14FAD5AA" w14:textId="2ACD7256" w:rsidR="00C86ADE" w:rsidRDefault="00C86ADE">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_Toc133322813 \h </w:instrText>
      </w:r>
      <w:r>
        <w:fldChar w:fldCharType="separate"/>
      </w:r>
      <w:r>
        <w:t>6</w:t>
      </w:r>
      <w:r>
        <w:fldChar w:fldCharType="end"/>
      </w:r>
    </w:p>
    <w:p w14:paraId="75E3A875" w14:textId="15B9B665" w:rsidR="00C86ADE" w:rsidRDefault="00C86ADE">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_Toc133322814 \h </w:instrText>
      </w:r>
      <w:r>
        <w:fldChar w:fldCharType="separate"/>
      </w:r>
      <w:r>
        <w:t>6</w:t>
      </w:r>
      <w:r>
        <w:fldChar w:fldCharType="end"/>
      </w:r>
    </w:p>
    <w:p w14:paraId="39C27835" w14:textId="06A189C1" w:rsidR="00C86ADE" w:rsidRDefault="00C86ADE">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_Toc133322815 \h </w:instrText>
      </w:r>
      <w:r>
        <w:fldChar w:fldCharType="separate"/>
      </w:r>
      <w:r>
        <w:t>6</w:t>
      </w:r>
      <w:r>
        <w:fldChar w:fldCharType="end"/>
      </w:r>
    </w:p>
    <w:p w14:paraId="748A4BB6" w14:textId="5F60C614" w:rsidR="00C86ADE" w:rsidRDefault="00C86ADE">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_Toc133322816 \h </w:instrText>
      </w:r>
      <w:r>
        <w:fldChar w:fldCharType="separate"/>
      </w:r>
      <w:r>
        <w:t>6</w:t>
      </w:r>
      <w:r>
        <w:fldChar w:fldCharType="end"/>
      </w:r>
    </w:p>
    <w:p w14:paraId="788789BD" w14:textId="6FA03C32" w:rsidR="00C86ADE" w:rsidRDefault="00C86ADE">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_Toc133322817 \h </w:instrText>
      </w:r>
      <w:r>
        <w:fldChar w:fldCharType="separate"/>
      </w:r>
      <w:r>
        <w:t>7</w:t>
      </w:r>
      <w:r>
        <w:fldChar w:fldCharType="end"/>
      </w:r>
    </w:p>
    <w:p w14:paraId="02BC04FC" w14:textId="1A26161E" w:rsidR="00C86ADE" w:rsidRDefault="00C86ADE">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_Toc133322818 \h </w:instrText>
      </w:r>
      <w:r>
        <w:fldChar w:fldCharType="separate"/>
      </w:r>
      <w:r>
        <w:t>7</w:t>
      </w:r>
      <w:r>
        <w:fldChar w:fldCharType="end"/>
      </w:r>
    </w:p>
    <w:p w14:paraId="0217EBA0" w14:textId="184DB88C" w:rsidR="00C86ADE" w:rsidRDefault="00C86ADE">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_Toc133322819 \h </w:instrText>
      </w:r>
      <w:r>
        <w:fldChar w:fldCharType="separate"/>
      </w:r>
      <w:r>
        <w:t>7</w:t>
      </w:r>
      <w:r>
        <w:fldChar w:fldCharType="end"/>
      </w:r>
    </w:p>
    <w:p w14:paraId="6AB715D1" w14:textId="27BAC0FF" w:rsidR="00C86ADE" w:rsidRDefault="00C86ADE">
      <w:pPr>
        <w:pStyle w:val="TOC2"/>
        <w:rPr>
          <w:rFonts w:asciiTheme="minorHAnsi" w:eastAsiaTheme="minorEastAsia" w:hAnsiTheme="minorHAnsi" w:cs="Sylfaen"/>
          <w:sz w:val="22"/>
          <w:szCs w:val="22"/>
          <w:lang w:val="en-IN" w:eastAsia="ja-JP" w:bidi="kn-IN"/>
        </w:rPr>
      </w:pPr>
      <w:r w:rsidRPr="00E5406D">
        <w:rPr>
          <w:lang w:val="en-US"/>
        </w:rPr>
        <w:t>5.1</w:t>
      </w:r>
      <w:r>
        <w:rPr>
          <w:rFonts w:asciiTheme="minorHAnsi" w:eastAsiaTheme="minorEastAsia" w:hAnsiTheme="minorHAnsi" w:cs="Sylfaen"/>
          <w:sz w:val="22"/>
          <w:szCs w:val="22"/>
          <w:lang w:val="en-IN" w:eastAsia="ja-JP" w:bidi="kn-IN"/>
        </w:rPr>
        <w:tab/>
      </w:r>
      <w:r w:rsidRPr="00E5406D">
        <w:rPr>
          <w:lang w:val="en-US"/>
        </w:rPr>
        <w:t>SEAL notification management client (SNM-C)</w:t>
      </w:r>
      <w:r>
        <w:tab/>
      </w:r>
      <w:r>
        <w:fldChar w:fldCharType="begin"/>
      </w:r>
      <w:r>
        <w:instrText xml:space="preserve"> PAGEREF _Toc133322820 \h </w:instrText>
      </w:r>
      <w:r>
        <w:fldChar w:fldCharType="separate"/>
      </w:r>
      <w:r>
        <w:t>7</w:t>
      </w:r>
      <w:r>
        <w:fldChar w:fldCharType="end"/>
      </w:r>
    </w:p>
    <w:p w14:paraId="0CCCE8B6" w14:textId="745EF773" w:rsidR="00C86ADE" w:rsidRDefault="00C86ADE">
      <w:pPr>
        <w:pStyle w:val="TOC2"/>
        <w:rPr>
          <w:rFonts w:asciiTheme="minorHAnsi" w:eastAsiaTheme="minorEastAsia" w:hAnsiTheme="minorHAnsi" w:cs="Sylfaen"/>
          <w:sz w:val="22"/>
          <w:szCs w:val="22"/>
          <w:lang w:val="en-IN" w:eastAsia="ja-JP" w:bidi="kn-IN"/>
        </w:rPr>
      </w:pPr>
      <w:r w:rsidRPr="00E5406D">
        <w:rPr>
          <w:lang w:val="en-US"/>
        </w:rPr>
        <w:t>5.2</w:t>
      </w:r>
      <w:r>
        <w:rPr>
          <w:rFonts w:asciiTheme="minorHAnsi" w:eastAsiaTheme="minorEastAsia" w:hAnsiTheme="minorHAnsi" w:cs="Sylfaen"/>
          <w:sz w:val="22"/>
          <w:szCs w:val="22"/>
          <w:lang w:val="en-IN" w:eastAsia="ja-JP" w:bidi="kn-IN"/>
        </w:rPr>
        <w:tab/>
      </w:r>
      <w:r w:rsidRPr="00E5406D">
        <w:rPr>
          <w:lang w:val="en-US"/>
        </w:rPr>
        <w:t>SEAL notification management server (SNM-S)</w:t>
      </w:r>
      <w:r>
        <w:tab/>
      </w:r>
      <w:r>
        <w:fldChar w:fldCharType="begin"/>
      </w:r>
      <w:r>
        <w:instrText xml:space="preserve"> PAGEREF _Toc133322821 \h </w:instrText>
      </w:r>
      <w:r>
        <w:fldChar w:fldCharType="separate"/>
      </w:r>
      <w:r>
        <w:t>7</w:t>
      </w:r>
      <w:r>
        <w:fldChar w:fldCharType="end"/>
      </w:r>
    </w:p>
    <w:p w14:paraId="2C084EA2" w14:textId="4C0965D1" w:rsidR="00C86ADE" w:rsidRDefault="00C86ADE">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_Toc133322822 \h </w:instrText>
      </w:r>
      <w:r>
        <w:fldChar w:fldCharType="separate"/>
      </w:r>
      <w:r>
        <w:t>8</w:t>
      </w:r>
      <w:r>
        <w:fldChar w:fldCharType="end"/>
      </w:r>
    </w:p>
    <w:p w14:paraId="55BD5F63" w14:textId="60AE0C41" w:rsidR="00C86ADE" w:rsidRDefault="00C86ADE">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_Toc133322823 \h </w:instrText>
      </w:r>
      <w:r>
        <w:fldChar w:fldCharType="separate"/>
      </w:r>
      <w:r>
        <w:t>8</w:t>
      </w:r>
      <w:r>
        <w:fldChar w:fldCharType="end"/>
      </w:r>
    </w:p>
    <w:p w14:paraId="5D013E31" w14:textId="34E8BD55" w:rsidR="00C86ADE" w:rsidRDefault="00C86ADE">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_Toc133322824 \h </w:instrText>
      </w:r>
      <w:r>
        <w:fldChar w:fldCharType="separate"/>
      </w:r>
      <w:r>
        <w:t>8</w:t>
      </w:r>
      <w:r>
        <w:fldChar w:fldCharType="end"/>
      </w:r>
    </w:p>
    <w:p w14:paraId="13BBC6DA" w14:textId="673D8729" w:rsidR="00C86ADE" w:rsidRDefault="00C86ADE">
      <w:pPr>
        <w:pStyle w:val="TOC3"/>
        <w:rPr>
          <w:rFonts w:asciiTheme="minorHAnsi" w:eastAsiaTheme="minorEastAsia" w:hAnsiTheme="minorHAnsi" w:cs="Sylfaen"/>
          <w:sz w:val="22"/>
          <w:szCs w:val="22"/>
          <w:lang w:val="en-IN" w:eastAsia="ja-JP" w:bidi="kn-IN"/>
        </w:rPr>
      </w:pPr>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_Toc133322825 \h </w:instrText>
      </w:r>
      <w:r>
        <w:fldChar w:fldCharType="separate"/>
      </w:r>
      <w:r>
        <w:t>8</w:t>
      </w:r>
      <w:r>
        <w:fldChar w:fldCharType="end"/>
      </w:r>
    </w:p>
    <w:p w14:paraId="25C86600" w14:textId="2A68BE97" w:rsidR="00C86ADE" w:rsidRDefault="00C86ADE">
      <w:pPr>
        <w:pStyle w:val="TOC4"/>
        <w:rPr>
          <w:rFonts w:asciiTheme="minorHAnsi" w:eastAsiaTheme="minorEastAsia" w:hAnsiTheme="minorHAnsi" w:cs="Sylfaen"/>
          <w:sz w:val="22"/>
          <w:szCs w:val="22"/>
          <w:lang w:val="en-IN" w:eastAsia="ja-JP" w:bidi="kn-IN"/>
        </w:rPr>
      </w:pPr>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_Toc133322826 \h </w:instrText>
      </w:r>
      <w:r>
        <w:fldChar w:fldCharType="separate"/>
      </w:r>
      <w:r>
        <w:t>8</w:t>
      </w:r>
      <w:r>
        <w:fldChar w:fldCharType="end"/>
      </w:r>
    </w:p>
    <w:p w14:paraId="13FDC872" w14:textId="7708BCEC" w:rsidR="00C86ADE" w:rsidRDefault="00C86ADE">
      <w:pPr>
        <w:pStyle w:val="TOC4"/>
        <w:rPr>
          <w:rFonts w:asciiTheme="minorHAnsi" w:eastAsiaTheme="minorEastAsia" w:hAnsiTheme="minorHAnsi" w:cs="Sylfaen"/>
          <w:sz w:val="22"/>
          <w:szCs w:val="22"/>
          <w:lang w:val="en-IN" w:eastAsia="ja-JP" w:bidi="kn-IN"/>
        </w:rPr>
      </w:pPr>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_Toc133322827 \h </w:instrText>
      </w:r>
      <w:r>
        <w:fldChar w:fldCharType="separate"/>
      </w:r>
      <w:r>
        <w:t>8</w:t>
      </w:r>
      <w:r>
        <w:fldChar w:fldCharType="end"/>
      </w:r>
    </w:p>
    <w:p w14:paraId="09FF8AF8" w14:textId="7F2598D4" w:rsidR="00C86ADE" w:rsidRDefault="00C86ADE">
      <w:pPr>
        <w:pStyle w:val="TOC3"/>
        <w:rPr>
          <w:rFonts w:asciiTheme="minorHAnsi" w:eastAsiaTheme="minorEastAsia" w:hAnsiTheme="minorHAnsi" w:cs="Sylfaen"/>
          <w:sz w:val="22"/>
          <w:szCs w:val="22"/>
          <w:lang w:val="en-IN" w:eastAsia="ja-JP" w:bidi="kn-IN"/>
        </w:rPr>
      </w:pPr>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_Toc133322828 \h </w:instrText>
      </w:r>
      <w:r>
        <w:fldChar w:fldCharType="separate"/>
      </w:r>
      <w:r>
        <w:t>8</w:t>
      </w:r>
      <w:r>
        <w:fldChar w:fldCharType="end"/>
      </w:r>
    </w:p>
    <w:p w14:paraId="2B82FF7F" w14:textId="6DCDD93D" w:rsidR="00C86ADE" w:rsidRDefault="00C86ADE">
      <w:pPr>
        <w:pStyle w:val="TOC4"/>
        <w:rPr>
          <w:rFonts w:asciiTheme="minorHAnsi" w:eastAsiaTheme="minorEastAsia" w:hAnsiTheme="minorHAnsi" w:cs="Sylfaen"/>
          <w:sz w:val="22"/>
          <w:szCs w:val="22"/>
          <w:lang w:val="en-IN" w:eastAsia="ja-JP" w:bidi="kn-IN"/>
        </w:rPr>
      </w:pPr>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_Toc133322829 \h </w:instrText>
      </w:r>
      <w:r>
        <w:fldChar w:fldCharType="separate"/>
      </w:r>
      <w:r>
        <w:t>8</w:t>
      </w:r>
      <w:r>
        <w:fldChar w:fldCharType="end"/>
      </w:r>
    </w:p>
    <w:p w14:paraId="5B9075D7" w14:textId="76CA1C5F" w:rsidR="00C86ADE" w:rsidRDefault="00C86ADE">
      <w:pPr>
        <w:pStyle w:val="TOC4"/>
        <w:rPr>
          <w:rFonts w:asciiTheme="minorHAnsi" w:eastAsiaTheme="minorEastAsia" w:hAnsiTheme="minorHAnsi" w:cs="Sylfaen"/>
          <w:sz w:val="22"/>
          <w:szCs w:val="22"/>
          <w:lang w:val="en-IN" w:eastAsia="ja-JP" w:bidi="kn-IN"/>
        </w:rPr>
      </w:pPr>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_Toc133322830 \h </w:instrText>
      </w:r>
      <w:r>
        <w:fldChar w:fldCharType="separate"/>
      </w:r>
      <w:r>
        <w:t>8</w:t>
      </w:r>
      <w:r>
        <w:fldChar w:fldCharType="end"/>
      </w:r>
    </w:p>
    <w:p w14:paraId="5005969E" w14:textId="61D93183" w:rsidR="00C86ADE" w:rsidRDefault="00C86ADE">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_Toc133322831 \h </w:instrText>
      </w:r>
      <w:r>
        <w:fldChar w:fldCharType="separate"/>
      </w:r>
      <w:r>
        <w:t>9</w:t>
      </w:r>
      <w:r>
        <w:fldChar w:fldCharType="end"/>
      </w:r>
    </w:p>
    <w:p w14:paraId="016FF941" w14:textId="73F856B0" w:rsidR="00C86ADE" w:rsidRDefault="00C86ADE">
      <w:pPr>
        <w:pStyle w:val="TOC8"/>
        <w:rPr>
          <w:rFonts w:asciiTheme="minorHAnsi" w:eastAsiaTheme="minorEastAsia" w:hAnsiTheme="minorHAnsi" w:cs="Sylfaen"/>
          <w:b w:val="0"/>
          <w:szCs w:val="22"/>
          <w:lang w:val="en-IN" w:eastAsia="ja-JP" w:bidi="kn-IN"/>
        </w:rPr>
      </w:pPr>
      <w:r>
        <w:t>Annex A (normative): Parameters for different operations</w:t>
      </w:r>
      <w:r>
        <w:tab/>
      </w:r>
      <w:r>
        <w:fldChar w:fldCharType="begin"/>
      </w:r>
      <w:r>
        <w:instrText xml:space="preserve"> PAGEREF _Toc133322832 \h </w:instrText>
      </w:r>
      <w:r>
        <w:fldChar w:fldCharType="separate"/>
      </w:r>
      <w:r>
        <w:t>9</w:t>
      </w:r>
      <w:r>
        <w:fldChar w:fldCharType="end"/>
      </w:r>
    </w:p>
    <w:p w14:paraId="3FB9DB86" w14:textId="01176148" w:rsidR="00C86ADE" w:rsidRDefault="00C86ADE">
      <w:pPr>
        <w:pStyle w:val="TOC1"/>
        <w:rPr>
          <w:rFonts w:asciiTheme="minorHAnsi" w:eastAsiaTheme="minorEastAsia" w:hAnsiTheme="minorHAnsi" w:cs="Sylfaen"/>
          <w:szCs w:val="22"/>
          <w:lang w:val="en-IN" w:eastAsia="ja-JP" w:bidi="kn-IN"/>
        </w:rPr>
      </w:pPr>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_Toc133322833 \h </w:instrText>
      </w:r>
      <w:r>
        <w:fldChar w:fldCharType="separate"/>
      </w:r>
      <w:r>
        <w:t>9</w:t>
      </w:r>
      <w:r>
        <w:fldChar w:fldCharType="end"/>
      </w:r>
    </w:p>
    <w:p w14:paraId="58278443" w14:textId="4AABD542" w:rsidR="00C86ADE" w:rsidRDefault="00C86ADE">
      <w:pPr>
        <w:pStyle w:val="TOC2"/>
        <w:rPr>
          <w:rFonts w:asciiTheme="minorHAnsi" w:eastAsiaTheme="minorEastAsia" w:hAnsiTheme="minorHAnsi" w:cs="Sylfaen"/>
          <w:sz w:val="22"/>
          <w:szCs w:val="22"/>
          <w:lang w:val="en-IN" w:eastAsia="ja-JP" w:bidi="kn-IN"/>
        </w:rPr>
      </w:pPr>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_Toc133322834 \h </w:instrText>
      </w:r>
      <w:r>
        <w:fldChar w:fldCharType="separate"/>
      </w:r>
      <w:r>
        <w:t>9</w:t>
      </w:r>
      <w:r>
        <w:fldChar w:fldCharType="end"/>
      </w:r>
    </w:p>
    <w:p w14:paraId="7F09E8CF" w14:textId="346334BC" w:rsidR="00C86ADE" w:rsidRDefault="00C86ADE">
      <w:pPr>
        <w:pStyle w:val="TOC2"/>
        <w:rPr>
          <w:rFonts w:asciiTheme="minorHAnsi" w:eastAsiaTheme="minorEastAsia" w:hAnsiTheme="minorHAnsi" w:cs="Sylfaen"/>
          <w:sz w:val="22"/>
          <w:szCs w:val="22"/>
          <w:lang w:val="en-IN" w:eastAsia="ja-JP" w:bidi="kn-IN"/>
        </w:rPr>
      </w:pPr>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_Toc133322835 \h </w:instrText>
      </w:r>
      <w:r>
        <w:fldChar w:fldCharType="separate"/>
      </w:r>
      <w:r>
        <w:t>10</w:t>
      </w:r>
      <w:r>
        <w:fldChar w:fldCharType="end"/>
      </w:r>
    </w:p>
    <w:p w14:paraId="3A3551AC" w14:textId="1CC7B020" w:rsidR="00C86ADE" w:rsidRDefault="00C86ADE">
      <w:pPr>
        <w:pStyle w:val="TOC2"/>
        <w:rPr>
          <w:rFonts w:asciiTheme="minorHAnsi" w:eastAsiaTheme="minorEastAsia" w:hAnsiTheme="minorHAnsi" w:cs="Sylfaen"/>
          <w:sz w:val="22"/>
          <w:szCs w:val="22"/>
          <w:lang w:val="en-IN" w:eastAsia="ja-JP" w:bidi="kn-IN"/>
        </w:rPr>
      </w:pPr>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_Toc133322836 \h </w:instrText>
      </w:r>
      <w:r>
        <w:fldChar w:fldCharType="separate"/>
      </w:r>
      <w:r>
        <w:t>10</w:t>
      </w:r>
      <w:r>
        <w:fldChar w:fldCharType="end"/>
      </w:r>
    </w:p>
    <w:p w14:paraId="2A8B12B8" w14:textId="7E8B4F28" w:rsidR="00C86ADE" w:rsidRDefault="00C86ADE">
      <w:pPr>
        <w:pStyle w:val="TOC8"/>
        <w:rPr>
          <w:rFonts w:asciiTheme="minorHAnsi" w:eastAsiaTheme="minorEastAsia" w:hAnsiTheme="minorHAnsi" w:cs="Sylfaen"/>
          <w:b w:val="0"/>
          <w:szCs w:val="22"/>
          <w:lang w:val="en-IN" w:eastAsia="ja-JP" w:bidi="kn-IN"/>
        </w:rPr>
      </w:pPr>
      <w:r>
        <w:t>Annex B (informative): Change history</w:t>
      </w:r>
      <w:r>
        <w:tab/>
      </w:r>
      <w:r>
        <w:fldChar w:fldCharType="begin"/>
      </w:r>
      <w:r>
        <w:instrText xml:space="preserve"> PAGEREF _Toc133322837 \h </w:instrText>
      </w:r>
      <w:r>
        <w:fldChar w:fldCharType="separate"/>
      </w:r>
      <w:r>
        <w:t>10</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33322812"/>
      <w:bookmarkEnd w:id="15"/>
      <w:r w:rsidRPr="004D3578">
        <w:lastRenderedPageBreak/>
        <w:t>Foreword</w:t>
      </w:r>
      <w:bookmarkEnd w:id="16"/>
    </w:p>
    <w:p w14:paraId="2511FBFA" w14:textId="61274FF0" w:rsidR="00080512" w:rsidRPr="004D3578" w:rsidRDefault="00080512">
      <w:r w:rsidRPr="004D3578">
        <w:t xml:space="preserve">This Technical </w:t>
      </w:r>
      <w:bookmarkStart w:id="17" w:name="spectype3"/>
      <w:r w:rsidRPr="00F10FEA">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8" w:name="introduction"/>
      <w:bookmarkEnd w:id="18"/>
      <w:r w:rsidRPr="004D3578">
        <w:br w:type="page"/>
      </w:r>
      <w:bookmarkStart w:id="19" w:name="scope"/>
      <w:bookmarkStart w:id="20" w:name="_Toc133322813"/>
      <w:bookmarkEnd w:id="19"/>
      <w:r w:rsidRPr="004D3578">
        <w:lastRenderedPageBreak/>
        <w:t>1</w:t>
      </w:r>
      <w:r w:rsidRPr="004D3578">
        <w:tab/>
        <w:t>Scope</w:t>
      </w:r>
      <w:bookmarkEnd w:id="20"/>
    </w:p>
    <w:p w14:paraId="177F78AF" w14:textId="77777777"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1" w:name="references"/>
      <w:bookmarkStart w:id="22" w:name="_Toc13332281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3" w:name="definitions"/>
      <w:bookmarkStart w:id="24" w:name="_Toc133322815"/>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3322816"/>
      <w:r w:rsidRPr="004D3578">
        <w:t>3.1</w:t>
      </w:r>
      <w:r w:rsidRPr="004D3578">
        <w:tab/>
      </w:r>
      <w:r w:rsidR="002B6339">
        <w:t>Terms</w:t>
      </w:r>
      <w:bookmarkEnd w:id="25"/>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26" w:name="_Toc133322817"/>
      <w:r w:rsidRPr="004D3578">
        <w:t>3</w:t>
      </w:r>
      <w:r w:rsidR="0059468E">
        <w:t>.2</w:t>
      </w:r>
      <w:r w:rsidRPr="004D3578">
        <w:tab/>
        <w:t>Abbreviations</w:t>
      </w:r>
      <w:bookmarkEnd w:id="26"/>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27" w:name="clause4"/>
      <w:bookmarkStart w:id="28" w:name="_Toc2086441"/>
      <w:bookmarkStart w:id="29" w:name="_Toc133322818"/>
      <w:bookmarkEnd w:id="27"/>
      <w:r w:rsidRPr="004D3578">
        <w:t>4</w:t>
      </w:r>
      <w:r w:rsidRPr="004D3578">
        <w:tab/>
      </w:r>
      <w:r w:rsidR="00386A2B">
        <w:t>General description</w:t>
      </w:r>
      <w:bookmarkEnd w:id="28"/>
      <w:bookmarkEnd w:id="29"/>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0" w:name="_Toc133322819"/>
      <w:r w:rsidRPr="00386A2B">
        <w:t>5</w:t>
      </w:r>
      <w:r>
        <w:tab/>
      </w:r>
      <w:r w:rsidRPr="00386A2B">
        <w:t>Functional Entities</w:t>
      </w:r>
      <w:bookmarkEnd w:id="30"/>
    </w:p>
    <w:p w14:paraId="3236FA8F" w14:textId="77777777" w:rsidR="002106E5" w:rsidRDefault="002106E5" w:rsidP="002106E5">
      <w:pPr>
        <w:pStyle w:val="Heading2"/>
        <w:rPr>
          <w:noProof/>
          <w:lang w:val="en-US"/>
        </w:rPr>
      </w:pPr>
      <w:bookmarkStart w:id="31" w:name="_Toc133322820"/>
      <w:r>
        <w:rPr>
          <w:noProof/>
          <w:lang w:val="en-US"/>
        </w:rPr>
        <w:t>5.1</w:t>
      </w:r>
      <w:r>
        <w:rPr>
          <w:noProof/>
          <w:lang w:val="en-US"/>
        </w:rPr>
        <w:tab/>
        <w:t>SEAL notification management client (SNM-C)</w:t>
      </w:r>
      <w:bookmarkEnd w:id="31"/>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77777777" w:rsidR="002106E5" w:rsidRPr="00815C04" w:rsidRDefault="002106E5" w:rsidP="002106E5">
      <w:pPr>
        <w:pStyle w:val="B1"/>
      </w:pPr>
      <w:r>
        <w:t>a)</w:t>
      </w:r>
      <w:r w:rsidRPr="00815C04">
        <w:tab/>
      </w:r>
      <w:proofErr w:type="gramStart"/>
      <w:r w:rsidRPr="00815C04">
        <w:t>shall</w:t>
      </w:r>
      <w:proofErr w:type="gramEnd"/>
      <w:r w:rsidRPr="00815C04">
        <w:t xml:space="preserve"> support the procedures of creating, opening and deleting notification channel as per clause 6.2; and</w:t>
      </w:r>
    </w:p>
    <w:p w14:paraId="17D2BB04" w14:textId="77777777" w:rsidR="002106E5" w:rsidRPr="00815C04" w:rsidRDefault="002106E5" w:rsidP="002106E5">
      <w:pPr>
        <w:pStyle w:val="B1"/>
      </w:pPr>
      <w:r>
        <w:t>b)</w:t>
      </w:r>
      <w:r w:rsidRPr="00815C04">
        <w:tab/>
      </w:r>
      <w:proofErr w:type="gramStart"/>
      <w:r w:rsidRPr="00815C04">
        <w:t>shall</w:t>
      </w:r>
      <w:proofErr w:type="gramEnd"/>
      <w:r w:rsidRPr="00815C04">
        <w:t xml:space="preserve"> support the procedure to receive notification message from the SNM-S as per clause 6.2.</w:t>
      </w:r>
    </w:p>
    <w:p w14:paraId="37EB2AF1" w14:textId="1F0B172A" w:rsidR="002106E5" w:rsidRDefault="002106E5" w:rsidP="002106E5">
      <w:pPr>
        <w:pStyle w:val="Heading2"/>
        <w:rPr>
          <w:noProof/>
          <w:lang w:val="en-US"/>
        </w:rPr>
      </w:pPr>
      <w:bookmarkStart w:id="32" w:name="_Toc133322821"/>
      <w:r>
        <w:rPr>
          <w:noProof/>
          <w:lang w:val="en-US"/>
        </w:rPr>
        <w:t>5.2</w:t>
      </w:r>
      <w:r>
        <w:rPr>
          <w:noProof/>
          <w:lang w:val="en-US"/>
        </w:rPr>
        <w:tab/>
        <w:t>SEAL notification management server (SNM-S)</w:t>
      </w:r>
      <w:bookmarkEnd w:id="3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77777777" w:rsidR="002106E5" w:rsidRPr="00815C04" w:rsidRDefault="002106E5" w:rsidP="002106E5">
      <w:pPr>
        <w:pStyle w:val="B1"/>
      </w:pPr>
      <w:r>
        <w:t>a)</w:t>
      </w:r>
      <w:r w:rsidRPr="00815C04">
        <w:tab/>
      </w:r>
      <w:proofErr w:type="gramStart"/>
      <w:r w:rsidRPr="00815C04">
        <w:t>shall</w:t>
      </w:r>
      <w:proofErr w:type="gramEnd"/>
      <w:r w:rsidRPr="00815C04">
        <w:t xml:space="preserve"> support the procedures of creating, opening and deleting notification channel as per clause 6.2;</w:t>
      </w:r>
    </w:p>
    <w:p w14:paraId="1358478D" w14:textId="77777777" w:rsidR="002106E5" w:rsidRPr="00815C04" w:rsidRDefault="002106E5" w:rsidP="002106E5">
      <w:pPr>
        <w:pStyle w:val="B1"/>
      </w:pPr>
      <w:r>
        <w:t>b)</w:t>
      </w:r>
      <w:r w:rsidRPr="00815C04">
        <w:tab/>
      </w:r>
      <w:proofErr w:type="gramStart"/>
      <w:r w:rsidRPr="00815C04">
        <w:t>shall</w:t>
      </w:r>
      <w:proofErr w:type="gramEnd"/>
      <w:r w:rsidRPr="00815C04">
        <w:t xml:space="preserve"> support the procedure to receive notification message from the VAL server as per clause 6.2; and</w:t>
      </w:r>
    </w:p>
    <w:p w14:paraId="3CBDB31B" w14:textId="77777777" w:rsidR="002106E5" w:rsidRPr="00815C04" w:rsidRDefault="002106E5" w:rsidP="002106E5">
      <w:pPr>
        <w:pStyle w:val="B1"/>
      </w:pPr>
      <w:r>
        <w:t>c)</w:t>
      </w:r>
      <w:r w:rsidRPr="00815C04">
        <w:tab/>
      </w:r>
      <w:proofErr w:type="gramStart"/>
      <w:r w:rsidRPr="00815C04">
        <w:t>shall</w:t>
      </w:r>
      <w:proofErr w:type="gramEnd"/>
      <w:r w:rsidRPr="00815C04">
        <w:t xml:space="preserve"> support the procedure to send notification message to </w:t>
      </w:r>
      <w:r>
        <w:t xml:space="preserve">the </w:t>
      </w:r>
      <w:r w:rsidRPr="00815C04">
        <w:t>SNM-C as per clause 6.2.</w:t>
      </w:r>
    </w:p>
    <w:p w14:paraId="29439BAF" w14:textId="2B3EF763" w:rsidR="002106E5" w:rsidRDefault="002106E5" w:rsidP="00386A2B"/>
    <w:p w14:paraId="14277066" w14:textId="4DF5A67B" w:rsidR="00080512" w:rsidRPr="004D3578" w:rsidRDefault="00386A2B" w:rsidP="001E2E21">
      <w:pPr>
        <w:pStyle w:val="Heading1"/>
      </w:pPr>
      <w:bookmarkStart w:id="33" w:name="_Toc133322822"/>
      <w:r>
        <w:lastRenderedPageBreak/>
        <w:t>6</w:t>
      </w:r>
      <w:r>
        <w:tab/>
        <w:t>Notification management procedures</w:t>
      </w:r>
      <w:bookmarkEnd w:id="33"/>
      <w:r>
        <w:t xml:space="preserve"> </w:t>
      </w:r>
    </w:p>
    <w:p w14:paraId="480FB05A" w14:textId="0729F14F" w:rsidR="00080512" w:rsidRPr="00A23F71" w:rsidRDefault="000A56B2" w:rsidP="00A23F71">
      <w:pPr>
        <w:pStyle w:val="Heading2"/>
      </w:pPr>
      <w:bookmarkStart w:id="34" w:name="_Toc2086442"/>
      <w:bookmarkStart w:id="35" w:name="_Toc133322823"/>
      <w:r w:rsidRPr="00A23F71">
        <w:t>6</w:t>
      </w:r>
      <w:r w:rsidR="00080512" w:rsidRPr="00A23F71">
        <w:t>.1</w:t>
      </w:r>
      <w:r w:rsidR="00080512" w:rsidRPr="00A23F71">
        <w:tab/>
      </w:r>
      <w:bookmarkEnd w:id="34"/>
      <w:r w:rsidRPr="00A23F71">
        <w:t>General</w:t>
      </w:r>
      <w:bookmarkEnd w:id="35"/>
    </w:p>
    <w:p w14:paraId="6F1B1DEA" w14:textId="6CEC2B8D" w:rsidR="000A56B2" w:rsidRPr="00A23F71" w:rsidRDefault="000A56B2" w:rsidP="00A23F71">
      <w:pPr>
        <w:pStyle w:val="Heading2"/>
      </w:pPr>
      <w:bookmarkStart w:id="36" w:name="_Toc133322824"/>
      <w:r w:rsidRPr="00A23F71">
        <w:t>6.2.</w:t>
      </w:r>
      <w:r w:rsidR="00A23F71">
        <w:tab/>
      </w:r>
      <w:r w:rsidRPr="00A23F71">
        <w:t>On-network procedures</w:t>
      </w:r>
      <w:bookmarkEnd w:id="36"/>
    </w:p>
    <w:p w14:paraId="35404A2B" w14:textId="77777777" w:rsidR="009B57C5" w:rsidRPr="000211C4" w:rsidRDefault="009B57C5" w:rsidP="009B57C5">
      <w:pPr>
        <w:pStyle w:val="Heading3"/>
      </w:pPr>
      <w:bookmarkStart w:id="37" w:name="_Toc22042891"/>
      <w:bookmarkStart w:id="38" w:name="_Toc34303565"/>
      <w:bookmarkStart w:id="39" w:name="_Toc34403847"/>
      <w:bookmarkStart w:id="40" w:name="_Toc45281869"/>
      <w:bookmarkStart w:id="41" w:name="_Toc51933097"/>
      <w:bookmarkStart w:id="42" w:name="_Toc114863346"/>
      <w:bookmarkStart w:id="43" w:name="_Toc133322825"/>
      <w:r>
        <w:t>6.2.1</w:t>
      </w:r>
      <w:r>
        <w:tab/>
        <w:t>General</w:t>
      </w:r>
      <w:bookmarkEnd w:id="37"/>
      <w:bookmarkEnd w:id="38"/>
      <w:bookmarkEnd w:id="39"/>
      <w:bookmarkEnd w:id="40"/>
      <w:bookmarkEnd w:id="41"/>
      <w:bookmarkEnd w:id="42"/>
      <w:bookmarkEnd w:id="43"/>
    </w:p>
    <w:p w14:paraId="7E6A1495" w14:textId="77777777" w:rsidR="009B57C5" w:rsidRPr="00826514" w:rsidRDefault="009B57C5" w:rsidP="009B57C5">
      <w:pPr>
        <w:pStyle w:val="Heading4"/>
      </w:pPr>
      <w:bookmarkStart w:id="44" w:name="_Toc25305672"/>
      <w:bookmarkStart w:id="45" w:name="_Toc26190248"/>
      <w:bookmarkStart w:id="46" w:name="_Toc26190841"/>
      <w:bookmarkStart w:id="47" w:name="_Toc34062145"/>
      <w:bookmarkStart w:id="48" w:name="_Toc34394586"/>
      <w:bookmarkStart w:id="49" w:name="_Toc45274390"/>
      <w:bookmarkStart w:id="50" w:name="_Toc51932929"/>
      <w:bookmarkStart w:id="51" w:name="_Toc58513656"/>
      <w:bookmarkStart w:id="52" w:name="_Toc92304723"/>
      <w:bookmarkStart w:id="53" w:name="_Toc123645202"/>
      <w:bookmarkStart w:id="54" w:name="_Toc133322826"/>
      <w:r>
        <w:t>6.2.1.1</w:t>
      </w:r>
      <w:r w:rsidRPr="00826514">
        <w:tab/>
        <w:t>Authenticated identity in HTTP request</w:t>
      </w:r>
      <w:bookmarkEnd w:id="44"/>
      <w:bookmarkEnd w:id="45"/>
      <w:bookmarkEnd w:id="46"/>
      <w:bookmarkEnd w:id="47"/>
      <w:bookmarkEnd w:id="48"/>
      <w:bookmarkEnd w:id="49"/>
      <w:bookmarkEnd w:id="50"/>
      <w:bookmarkEnd w:id="51"/>
      <w:bookmarkEnd w:id="52"/>
      <w:bookmarkEnd w:id="53"/>
      <w:bookmarkEnd w:id="54"/>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55" w:name="_Toc133322827"/>
      <w:r w:rsidRPr="00826514">
        <w:t>6.2.1.</w:t>
      </w:r>
      <w:r w:rsidR="00DE502E">
        <w:t>2</w:t>
      </w:r>
      <w:r w:rsidRPr="00826514">
        <w:tab/>
      </w:r>
      <w:r w:rsidRPr="004D556C">
        <w:t>Boot up procedure</w:t>
      </w:r>
      <w:bookmarkEnd w:id="55"/>
    </w:p>
    <w:p w14:paraId="7553B145" w14:textId="02DB2603" w:rsidR="008A0A19" w:rsidRDefault="00DC4BFD" w:rsidP="00DC4BFD">
      <w:pPr>
        <w:rPr>
          <w:color w:val="FF0000"/>
        </w:rPr>
      </w:pPr>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56" w:name="_Toc133322828"/>
      <w:r w:rsidRPr="00001951">
        <w:t>6.2.</w:t>
      </w:r>
      <w:r w:rsidR="00DE502E">
        <w:t>2</w:t>
      </w:r>
      <w:r w:rsidRPr="00001951">
        <w:tab/>
        <w:t>Notification channel creation procedure</w:t>
      </w:r>
      <w:bookmarkEnd w:id="56"/>
    </w:p>
    <w:p w14:paraId="20C538A2" w14:textId="1FF43140" w:rsidR="008A0A19" w:rsidRPr="00E2523C" w:rsidRDefault="008A0A19" w:rsidP="008A0A19">
      <w:pPr>
        <w:pStyle w:val="Heading4"/>
      </w:pPr>
      <w:bookmarkStart w:id="57" w:name="_Toc133322829"/>
      <w:r>
        <w:t>6.2.</w:t>
      </w:r>
      <w:r w:rsidR="00DE502E">
        <w:t>2</w:t>
      </w:r>
      <w:r>
        <w:t>.1</w:t>
      </w:r>
      <w:r>
        <w:tab/>
        <w:t>SNM client procedures</w:t>
      </w:r>
      <w:bookmarkEnd w:id="57"/>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77777777" w:rsidR="008A0A19" w:rsidRPr="00B02B13" w:rsidRDefault="008A0A19" w:rsidP="008A0A19">
      <w:pPr>
        <w:pStyle w:val="B1"/>
        <w:numPr>
          <w:ilvl w:val="0"/>
          <w:numId w:val="7"/>
        </w:numPr>
      </w:pPr>
      <w:r w:rsidRPr="00B02B13">
        <w:t>shall set the Request-URI to the URI of the SNM-S</w:t>
      </w:r>
      <w:r>
        <w:t>;</w:t>
      </w:r>
    </w:p>
    <w:p w14:paraId="16C559F8" w14:textId="77777777" w:rsidR="008A0A19" w:rsidRPr="00B02B13" w:rsidRDefault="008A0A19" w:rsidP="008A0A19">
      <w:pPr>
        <w:pStyle w:val="B1"/>
        <w:numPr>
          <w:ilvl w:val="0"/>
          <w:numId w:val="7"/>
        </w:numPr>
      </w:pPr>
      <w:r w:rsidRPr="00B02B13">
        <w:t>shall include the Host header with public user identity of SNM-S;</w:t>
      </w:r>
    </w:p>
    <w:p w14:paraId="2C1946BA" w14:textId="1249A702" w:rsidR="008A0A19" w:rsidRPr="00B02B13" w:rsidRDefault="008A0A19" w:rsidP="008A0A19">
      <w:pPr>
        <w:pStyle w:val="B1"/>
        <w:numPr>
          <w:ilvl w:val="0"/>
          <w:numId w:val="7"/>
        </w:numPr>
      </w:pPr>
      <w:r w:rsidRPr="00B02B13">
        <w:t>shall include an Authorization header field with the "Bearer" authentication schem</w:t>
      </w:r>
      <w:r>
        <w:t xml:space="preserve">e set to an access token of the </w:t>
      </w:r>
      <w:r w:rsidRPr="00B02B13">
        <w:t>"bearer" token type as specified in IETF RFC 6750 [</w:t>
      </w:r>
      <w:r w:rsidR="00555B56">
        <w:t>4</w:t>
      </w:r>
      <w:r w:rsidRPr="00B02B13">
        <w:t xml:space="preserve">]; </w:t>
      </w:r>
    </w:p>
    <w:p w14:paraId="60BB19EC" w14:textId="77777777" w:rsidR="008A0A19" w:rsidRPr="00826514" w:rsidRDefault="008A0A19" w:rsidP="008A0A19">
      <w:pPr>
        <w:pStyle w:val="B1"/>
        <w:numPr>
          <w:ilvl w:val="0"/>
          <w:numId w:val="7"/>
        </w:numPr>
      </w:pPr>
      <w:r w:rsidRPr="00826514">
        <w:t>shall include a Content-Type header field set to "applica</w:t>
      </w:r>
      <w:r>
        <w:t>tion/vnd.3gpp.seal-create-notification-channel-request</w:t>
      </w:r>
      <w:r w:rsidRPr="00826514">
        <w:t>";</w:t>
      </w:r>
    </w:p>
    <w:p w14:paraId="04DE5019" w14:textId="0317FE37" w:rsidR="008A0A19" w:rsidRDefault="008A0A19" w:rsidP="008A0A19">
      <w:pPr>
        <w:pStyle w:val="B1"/>
        <w:numPr>
          <w:ilvl w:val="0"/>
          <w:numId w:val="7"/>
        </w:numPr>
      </w:pPr>
      <w:r>
        <w:t>shall generate the create notification channel request message as specified in clause </w:t>
      </w:r>
      <w:r w:rsidR="00B23F53">
        <w:t>A</w:t>
      </w:r>
      <w:r>
        <w:t>.1.2:</w:t>
      </w:r>
    </w:p>
    <w:p w14:paraId="5FB38EFF" w14:textId="77777777" w:rsidR="008A0A19" w:rsidRDefault="008A0A19" w:rsidP="008A0A19">
      <w:pPr>
        <w:pStyle w:val="B2"/>
      </w:pPr>
      <w:r>
        <w:t>1)</w:t>
      </w:r>
      <w:r>
        <w:tab/>
      </w:r>
      <w:proofErr w:type="gramStart"/>
      <w:r>
        <w:t>shall</w:t>
      </w:r>
      <w:proofErr w:type="gramEnd"/>
      <w:r>
        <w:t xml:space="preserve"> set the requestor identity to the notification management client identity;</w:t>
      </w:r>
    </w:p>
    <w:p w14:paraId="0681A428" w14:textId="77777777" w:rsidR="008A0A19" w:rsidRDefault="008A0A19" w:rsidP="008A0A19">
      <w:pPr>
        <w:pStyle w:val="B2"/>
      </w:pPr>
      <w:r>
        <w:t>2)</w:t>
      </w:r>
      <w:r>
        <w:tab/>
      </w:r>
      <w:proofErr w:type="gramStart"/>
      <w:r>
        <w:t>shall</w:t>
      </w:r>
      <w:proofErr w:type="gramEnd"/>
      <w:r>
        <w:t xml:space="preserve"> set the channel type to PULL or PUSH based on the VAL Application requesting the use of notification channel;</w:t>
      </w:r>
    </w:p>
    <w:p w14:paraId="36834C01" w14:textId="77777777" w:rsidR="008A0A19" w:rsidRDefault="008A0A19" w:rsidP="008A0A19">
      <w:pPr>
        <w:pStyle w:val="B2"/>
      </w:pPr>
      <w:r>
        <w:t>3)</w:t>
      </w:r>
      <w:r>
        <w:tab/>
      </w:r>
      <w:proofErr w:type="gramStart"/>
      <w:r>
        <w:t>may</w:t>
      </w:r>
      <w:proofErr w:type="gramEnd"/>
      <w:r>
        <w:t xml:space="preserve"> set the PUSH channel details; and</w:t>
      </w:r>
    </w:p>
    <w:p w14:paraId="6607820D" w14:textId="77777777" w:rsidR="008A0A19" w:rsidRDefault="008A0A19" w:rsidP="008A0A19">
      <w:pPr>
        <w:pStyle w:val="B2"/>
      </w:pPr>
      <w:r>
        <w:t>4)</w:t>
      </w:r>
      <w:r>
        <w:tab/>
      </w:r>
      <w:proofErr w:type="gramStart"/>
      <w:r>
        <w:t>shall</w:t>
      </w:r>
      <w:proofErr w:type="gramEnd"/>
      <w:r>
        <w:t xml:space="preserve"> set the validity duration of the notification channel; and</w:t>
      </w:r>
    </w:p>
    <w:p w14:paraId="491515B2" w14:textId="55854D49" w:rsidR="008A0A19" w:rsidRPr="002246B6"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48EE39DC" w14:textId="77777777" w:rsidR="008A0A19" w:rsidRPr="0048280D" w:rsidRDefault="008A0A19" w:rsidP="008A0A19">
      <w:pPr>
        <w:pStyle w:val="EditorsNote"/>
        <w:rPr>
          <w:lang w:eastAsia="zh-CN"/>
        </w:rPr>
      </w:pPr>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p>
    <w:p w14:paraId="762E91D9" w14:textId="4F5E82B4" w:rsidR="008A0A19" w:rsidRPr="00E2523C" w:rsidRDefault="008A0A19" w:rsidP="008A0A19">
      <w:pPr>
        <w:pStyle w:val="Heading4"/>
      </w:pPr>
      <w:bookmarkStart w:id="58" w:name="_Toc133322830"/>
      <w:r>
        <w:t>6.2.</w:t>
      </w:r>
      <w:r w:rsidR="00DE502E">
        <w:t>2</w:t>
      </w:r>
      <w:r>
        <w:t>.2</w:t>
      </w:r>
      <w:r>
        <w:tab/>
        <w:t>SNM server procedures</w:t>
      </w:r>
      <w:bookmarkEnd w:id="58"/>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lastRenderedPageBreak/>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5CEDA3FB" w14:textId="77777777" w:rsidR="008A0A19" w:rsidRDefault="008A0A19" w:rsidP="008A0A19">
      <w:pPr>
        <w:pStyle w:val="B2"/>
      </w:pPr>
      <w:r>
        <w:t>1)</w:t>
      </w:r>
      <w:r>
        <w:tab/>
        <w:t>PUSH, the PUSH channel details message shall be processed to get the subscription identity(s) and its associated VAL Server information(s) for which the NM-C prefers to receive notification via the notification channel. When the Val server shares the notification message to NM-S, NM-S shall forward the same to NM-C;</w:t>
      </w:r>
    </w:p>
    <w:p w14:paraId="23B8B717" w14:textId="77777777" w:rsidR="008A0A19" w:rsidRDefault="008A0A19" w:rsidP="008A0A19">
      <w:pPr>
        <w:pStyle w:val="B2"/>
      </w:pPr>
      <w:r>
        <w:t>2)</w:t>
      </w:r>
      <w:r>
        <w:tab/>
        <w:t>PULL, the NM-S shall wait for the NM-C to pull the notification messages;</w:t>
      </w:r>
    </w:p>
    <w:p w14:paraId="0054BE35" w14:textId="77777777" w:rsidR="008A0A19" w:rsidRDefault="008A0A19" w:rsidP="008A0A19">
      <w:pPr>
        <w:pStyle w:val="EditorsNote"/>
      </w:pPr>
      <w:r w:rsidRPr="00826514">
        <w:rPr>
          <w:lang w:eastAsia="zh-CN"/>
        </w:rPr>
        <w:t>Editor's note</w:t>
      </w:r>
      <w:r>
        <w:t>: Procedures for NM-C initiated PULL is FFS.</w:t>
      </w:r>
    </w:p>
    <w:p w14:paraId="4E11AA5B" w14:textId="77777777" w:rsidR="008A0A19" w:rsidRPr="00E2523C" w:rsidRDefault="008A0A19" w:rsidP="008A0A19">
      <w:pPr>
        <w:pStyle w:val="EditorsNote"/>
      </w:pPr>
      <w:r w:rsidRPr="00826514">
        <w:rPr>
          <w:lang w:eastAsia="zh-CN"/>
        </w:rPr>
        <w:t>Editor's note</w:t>
      </w:r>
      <w:r>
        <w:t>: In case of multiple notification accumulated at the NM-S from same VAL Server towards the NM-C. How the NM-S decides to share all the notifications of latest notifications is FFS.</w:t>
      </w:r>
    </w:p>
    <w:p w14:paraId="16C13A42" w14:textId="77777777" w:rsidR="008A0A19" w:rsidRDefault="008A0A19" w:rsidP="008A0A19">
      <w:pPr>
        <w:pStyle w:val="B1"/>
        <w:numPr>
          <w:ilvl w:val="0"/>
          <w:numId w:val="5"/>
        </w:numPr>
      </w:pPr>
      <w:proofErr w:type="gramStart"/>
      <w:r>
        <w:t>shall</w:t>
      </w:r>
      <w:proofErr w:type="gramEnd"/>
      <w:r>
        <w:t xml:space="preserve"> process the validity duration share by the NM-C.</w:t>
      </w:r>
    </w:p>
    <w:p w14:paraId="0DE4A5A2" w14:textId="77777777" w:rsidR="008A0A19" w:rsidRDefault="008A0A19" w:rsidP="008A0A19">
      <w:pPr>
        <w:pStyle w:val="NO"/>
      </w:pPr>
      <w:r w:rsidRPr="00826514">
        <w:t>NOTE</w:t>
      </w:r>
      <w:r>
        <w:t>:</w:t>
      </w:r>
      <w:r>
        <w:tab/>
        <w:t>The NM-S shall store the of</w:t>
      </w:r>
      <w:r w:rsidRPr="00C81FFC">
        <w:t xml:space="preserve"> the authorized user and</w:t>
      </w:r>
      <w:r>
        <w:t xml:space="preserve"> information shared as part of create notification channel request for future references</w:t>
      </w:r>
    </w:p>
    <w:p w14:paraId="17B2FF69" w14:textId="77777777" w:rsidR="008A0A19" w:rsidRDefault="008A0A19" w:rsidP="008A0A19">
      <w:r>
        <w:t xml:space="preserve">Upon successful creation of notification channel; the SGM-S: </w:t>
      </w:r>
    </w:p>
    <w:p w14:paraId="48FD2487" w14:textId="44607C3B" w:rsidR="008A0A19" w:rsidRPr="00026155" w:rsidRDefault="008A0A19" w:rsidP="008A0A19">
      <w:pPr>
        <w:pStyle w:val="B1"/>
        <w:numPr>
          <w:ilvl w:val="0"/>
          <w:numId w:val="6"/>
        </w:numPr>
      </w:pPr>
      <w:r w:rsidRPr="00026155">
        <w:t>shall create a notification channel response mess</w:t>
      </w:r>
      <w:r>
        <w:t>age with below attributes as</w:t>
      </w:r>
      <w:r w:rsidRPr="00E2523C">
        <w:t xml:space="preserve"> specified in clause </w:t>
      </w:r>
      <w:r w:rsidR="00B23F53">
        <w:t>A</w:t>
      </w:r>
      <w:r w:rsidRPr="00E2523C">
        <w:t>.1.3</w:t>
      </w:r>
      <w:r w:rsidRPr="00026155">
        <w:t>;</w:t>
      </w:r>
    </w:p>
    <w:p w14:paraId="326F3087" w14:textId="77777777" w:rsidR="008A0A19" w:rsidRDefault="008A0A19" w:rsidP="00CC1BDE">
      <w:pPr>
        <w:pStyle w:val="B2"/>
      </w:pPr>
      <w:r>
        <w:t>1)</w:t>
      </w:r>
      <w:r>
        <w:tab/>
      </w:r>
      <w:proofErr w:type="gramStart"/>
      <w:r>
        <w:t>shall</w:t>
      </w:r>
      <w:proofErr w:type="gramEnd"/>
      <w:r>
        <w:t xml:space="preserve"> </w:t>
      </w:r>
      <w:r w:rsidRPr="00E2523C">
        <w:t>generate unique channel identifier</w:t>
      </w:r>
      <w:r>
        <w:t>;</w:t>
      </w:r>
    </w:p>
    <w:p w14:paraId="6EA56A94" w14:textId="77777777" w:rsidR="008A0A19" w:rsidRDefault="008A0A19" w:rsidP="00CC1BDE">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5AF6B12A" w14:textId="77777777" w:rsidR="008A0A19" w:rsidRDefault="008A0A19" w:rsidP="00CC1BDE">
      <w:pPr>
        <w:pStyle w:val="B2"/>
      </w:pPr>
      <w:r>
        <w:t>3)</w:t>
      </w:r>
      <w:r>
        <w:tab/>
      </w:r>
      <w:proofErr w:type="gramStart"/>
      <w:r>
        <w:t>may</w:t>
      </w:r>
      <w:proofErr w:type="gramEnd"/>
      <w:r>
        <w:t xml:space="preserve"> generate the validity duration of the notification channel;</w:t>
      </w:r>
    </w:p>
    <w:p w14:paraId="44F78CC5" w14:textId="77777777" w:rsidR="008A0A19" w:rsidRDefault="008A0A19" w:rsidP="00CC1BDE">
      <w:pPr>
        <w:pStyle w:val="B2"/>
      </w:pPr>
      <w:r>
        <w:t>4)</w:t>
      </w:r>
      <w:r>
        <w:tab/>
      </w:r>
      <w:proofErr w:type="gramStart"/>
      <w:r>
        <w:t>may</w:t>
      </w:r>
      <w:proofErr w:type="gramEnd"/>
      <w:r>
        <w:t xml:space="preserve"> generate a notification URL that shall be used by NM-C to pull the notifications from NM-S in case of PULL channel type;</w:t>
      </w:r>
    </w:p>
    <w:p w14:paraId="67E04CB6" w14:textId="77777777" w:rsidR="008A0A19" w:rsidRDefault="008A0A19" w:rsidP="008A0A19">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1969BA0D" w14:textId="6E41AC70" w:rsidR="009B57C5" w:rsidRPr="00C86ADE" w:rsidRDefault="008A0A19" w:rsidP="00971F1D">
      <w:pPr>
        <w:pStyle w:val="B1"/>
      </w:pPr>
      <w:r>
        <w:t>c)</w:t>
      </w:r>
      <w:r>
        <w:tab/>
      </w:r>
      <w:proofErr w:type="gramStart"/>
      <w:r w:rsidRPr="001C2486">
        <w:t>shall</w:t>
      </w:r>
      <w:proofErr w:type="gramEnd"/>
      <w:r w:rsidRPr="001C2486">
        <w:t xml:space="preserve"> send an HTTP 200 (OK) response including message generated above.</w:t>
      </w:r>
    </w:p>
    <w:p w14:paraId="01B5B53F" w14:textId="563F338F" w:rsidR="000A56B2" w:rsidRPr="00A23F71" w:rsidRDefault="000A56B2" w:rsidP="00A23F71">
      <w:pPr>
        <w:pStyle w:val="Heading2"/>
      </w:pPr>
      <w:bookmarkStart w:id="59" w:name="_Toc133322831"/>
      <w:r w:rsidRPr="00A23F71">
        <w:t>6.3</w:t>
      </w:r>
      <w:r w:rsidRPr="00A23F71">
        <w:tab/>
        <w:t>Off-network procedures</w:t>
      </w:r>
      <w:bookmarkEnd w:id="59"/>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60" w:name="_Toc34062207"/>
      <w:bookmarkStart w:id="61" w:name="_Toc34394648"/>
      <w:bookmarkStart w:id="62" w:name="_Toc45274441"/>
      <w:bookmarkStart w:id="63" w:name="_Toc51932980"/>
      <w:bookmarkStart w:id="64" w:name="_Toc58513710"/>
      <w:bookmarkStart w:id="65" w:name="_Toc92304780"/>
      <w:bookmarkStart w:id="66" w:name="_Toc123645298"/>
      <w:bookmarkStart w:id="67" w:name="_Toc133322832"/>
      <w:r w:rsidRPr="00FF1643">
        <w:t xml:space="preserve">Annex </w:t>
      </w:r>
      <w:proofErr w:type="gramStart"/>
      <w:r w:rsidR="004770D9">
        <w:t>A</w:t>
      </w:r>
      <w:proofErr w:type="gramEnd"/>
      <w:r w:rsidRPr="00FF1643">
        <w:t xml:space="preserve"> (normative):</w:t>
      </w:r>
      <w:r>
        <w:t xml:space="preserve"> </w:t>
      </w:r>
      <w:r w:rsidRPr="00FF1643">
        <w:t>Parameters for different operations</w:t>
      </w:r>
      <w:bookmarkEnd w:id="60"/>
      <w:bookmarkEnd w:id="61"/>
      <w:bookmarkEnd w:id="62"/>
      <w:bookmarkEnd w:id="63"/>
      <w:bookmarkEnd w:id="64"/>
      <w:bookmarkEnd w:id="65"/>
      <w:bookmarkEnd w:id="66"/>
      <w:bookmarkEnd w:id="67"/>
    </w:p>
    <w:p w14:paraId="613554BA" w14:textId="0032118F" w:rsidR="00731727" w:rsidRPr="00826514" w:rsidRDefault="004770D9" w:rsidP="00731727">
      <w:pPr>
        <w:pStyle w:val="Heading1"/>
      </w:pPr>
      <w:bookmarkStart w:id="68" w:name="_Toc34062208"/>
      <w:bookmarkStart w:id="69" w:name="_Toc34394649"/>
      <w:bookmarkStart w:id="70" w:name="_Toc45274442"/>
      <w:bookmarkStart w:id="71" w:name="_Toc51932981"/>
      <w:bookmarkStart w:id="72" w:name="_Toc58513711"/>
      <w:bookmarkStart w:id="73" w:name="_Toc92304781"/>
      <w:bookmarkStart w:id="74" w:name="_Toc123645299"/>
      <w:bookmarkStart w:id="75" w:name="_Toc133322833"/>
      <w:r>
        <w:t>A</w:t>
      </w:r>
      <w:r w:rsidR="00731727" w:rsidRPr="00826514">
        <w:t>.1</w:t>
      </w:r>
      <w:r w:rsidR="00731727" w:rsidRPr="00826514">
        <w:tab/>
        <w:t xml:space="preserve">Creating </w:t>
      </w:r>
      <w:r w:rsidR="00731727">
        <w:t>notification channel</w:t>
      </w:r>
      <w:bookmarkEnd w:id="68"/>
      <w:bookmarkEnd w:id="69"/>
      <w:bookmarkEnd w:id="70"/>
      <w:bookmarkEnd w:id="71"/>
      <w:bookmarkEnd w:id="72"/>
      <w:bookmarkEnd w:id="73"/>
      <w:bookmarkEnd w:id="74"/>
      <w:bookmarkEnd w:id="75"/>
    </w:p>
    <w:p w14:paraId="560046C6" w14:textId="2E0B5176" w:rsidR="00731727" w:rsidRPr="00826514" w:rsidRDefault="004770D9" w:rsidP="00731727">
      <w:pPr>
        <w:pStyle w:val="Heading2"/>
      </w:pPr>
      <w:bookmarkStart w:id="76" w:name="_Toc34062209"/>
      <w:bookmarkStart w:id="77" w:name="_Toc34394650"/>
      <w:bookmarkStart w:id="78" w:name="_Toc45274443"/>
      <w:bookmarkStart w:id="79" w:name="_Toc51932982"/>
      <w:bookmarkStart w:id="80" w:name="_Toc58513712"/>
      <w:bookmarkStart w:id="81" w:name="_Toc92304782"/>
      <w:bookmarkStart w:id="82" w:name="_Toc123645300"/>
      <w:bookmarkStart w:id="83" w:name="_Toc133322834"/>
      <w:r>
        <w:t>A</w:t>
      </w:r>
      <w:r w:rsidR="00731727" w:rsidRPr="00826514">
        <w:t>.1.1</w:t>
      </w:r>
      <w:r w:rsidR="00731727" w:rsidRPr="00826514">
        <w:tab/>
        <w:t>General</w:t>
      </w:r>
      <w:bookmarkEnd w:id="76"/>
      <w:bookmarkEnd w:id="77"/>
      <w:bookmarkEnd w:id="78"/>
      <w:bookmarkEnd w:id="79"/>
      <w:bookmarkEnd w:id="80"/>
      <w:bookmarkEnd w:id="81"/>
      <w:bookmarkEnd w:id="82"/>
      <w:bookmarkEnd w:id="83"/>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84" w:name="_Toc34062210"/>
      <w:bookmarkStart w:id="85" w:name="_Toc34394651"/>
      <w:bookmarkStart w:id="86" w:name="_Toc45274444"/>
      <w:bookmarkStart w:id="87" w:name="_Toc51932983"/>
      <w:bookmarkStart w:id="88" w:name="_Toc58513713"/>
      <w:bookmarkStart w:id="89" w:name="_Toc92304783"/>
      <w:bookmarkStart w:id="90" w:name="_Toc123645301"/>
      <w:bookmarkStart w:id="91" w:name="_Toc133322835"/>
      <w:r>
        <w:lastRenderedPageBreak/>
        <w:t>A</w:t>
      </w:r>
      <w:r w:rsidR="00731727" w:rsidRPr="00826514">
        <w:t>.1.2</w:t>
      </w:r>
      <w:r w:rsidR="00731727" w:rsidRPr="00826514">
        <w:tab/>
        <w:t>Client side parameters</w:t>
      </w:r>
      <w:bookmarkEnd w:id="84"/>
      <w:bookmarkEnd w:id="85"/>
      <w:bookmarkEnd w:id="86"/>
      <w:bookmarkEnd w:id="87"/>
      <w:bookmarkEnd w:id="88"/>
      <w:bookmarkEnd w:id="89"/>
      <w:bookmarkEnd w:id="90"/>
      <w:bookmarkEnd w:id="91"/>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77777777" w:rsidR="00731727" w:rsidRPr="00826514" w:rsidRDefault="00731727" w:rsidP="00731727">
      <w:pPr>
        <w:pStyle w:val="TH"/>
      </w:pPr>
      <w:r w:rsidRPr="00826514">
        <w:t xml:space="preserve">Table </w:t>
      </w:r>
      <w:r>
        <w:t>X</w:t>
      </w:r>
      <w:r w:rsidRPr="00826514">
        <w:t xml:space="preserve">.1.2-1: Client side parameters for </w:t>
      </w:r>
      <w:r>
        <w:t>create</w:t>
      </w:r>
      <w:r w:rsidRPr="00826514">
        <w:t xml:space="preserve"> </w:t>
      </w:r>
      <w:r>
        <w:t>notification channel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826514" w14:paraId="27100D69" w14:textId="77777777" w:rsidTr="00B10AE1">
        <w:trPr>
          <w:jc w:val="center"/>
        </w:trPr>
        <w:tc>
          <w:tcPr>
            <w:tcW w:w="1129" w:type="dxa"/>
            <w:shd w:val="clear" w:color="auto" w:fill="auto"/>
          </w:tcPr>
          <w:p w14:paraId="68FA9684" w14:textId="77777777" w:rsidR="00731727" w:rsidRPr="00826514" w:rsidRDefault="00731727" w:rsidP="00B10AE1">
            <w:pPr>
              <w:pStyle w:val="TAH"/>
            </w:pPr>
            <w:r w:rsidRPr="00826514">
              <w:t>Parameter</w:t>
            </w:r>
          </w:p>
        </w:tc>
        <w:tc>
          <w:tcPr>
            <w:tcW w:w="6776" w:type="dxa"/>
            <w:shd w:val="clear" w:color="auto" w:fill="auto"/>
          </w:tcPr>
          <w:p w14:paraId="706D2ACE" w14:textId="77777777" w:rsidR="00731727" w:rsidRPr="00826514" w:rsidRDefault="00731727" w:rsidP="00B10AE1">
            <w:pPr>
              <w:pStyle w:val="TAH"/>
            </w:pPr>
            <w:r w:rsidRPr="00826514">
              <w:t>Description</w:t>
            </w:r>
          </w:p>
        </w:tc>
      </w:tr>
      <w:tr w:rsidR="00731727" w:rsidRPr="00826514" w14:paraId="74B8058F" w14:textId="77777777" w:rsidTr="00B10AE1">
        <w:trPr>
          <w:jc w:val="center"/>
        </w:trPr>
        <w:tc>
          <w:tcPr>
            <w:tcW w:w="1129" w:type="dxa"/>
            <w:shd w:val="clear" w:color="auto" w:fill="auto"/>
          </w:tcPr>
          <w:p w14:paraId="2DDF3044" w14:textId="77777777" w:rsidR="00731727" w:rsidRPr="00826514" w:rsidRDefault="00731727" w:rsidP="00B10AE1">
            <w:pPr>
              <w:pStyle w:val="TAL"/>
              <w:tabs>
                <w:tab w:val="left" w:pos="5454"/>
              </w:tabs>
            </w:pPr>
            <w:r>
              <w:t>Requestor identity</w:t>
            </w:r>
          </w:p>
        </w:tc>
        <w:tc>
          <w:tcPr>
            <w:tcW w:w="6776" w:type="dxa"/>
            <w:shd w:val="clear" w:color="auto" w:fill="auto"/>
          </w:tcPr>
          <w:p w14:paraId="664B603E" w14:textId="77777777" w:rsidR="00731727" w:rsidRPr="00826514" w:rsidRDefault="00731727" w:rsidP="00B10AE1">
            <w:pPr>
              <w:pStyle w:val="TAL"/>
              <w:tabs>
                <w:tab w:val="left" w:pos="5454"/>
              </w:tabs>
            </w:pPr>
            <w:r w:rsidRPr="00826514">
              <w:t xml:space="preserve">REQUIRED. Represents </w:t>
            </w:r>
            <w:r>
              <w:t>the identity of the notification management client</w:t>
            </w:r>
          </w:p>
        </w:tc>
      </w:tr>
      <w:tr w:rsidR="00731727" w:rsidRPr="00826514" w14:paraId="301F1A03" w14:textId="77777777" w:rsidTr="00B10AE1">
        <w:trPr>
          <w:jc w:val="center"/>
        </w:trPr>
        <w:tc>
          <w:tcPr>
            <w:tcW w:w="1129" w:type="dxa"/>
            <w:shd w:val="clear" w:color="auto" w:fill="auto"/>
          </w:tcPr>
          <w:p w14:paraId="52BA3363" w14:textId="77777777" w:rsidR="00731727" w:rsidRPr="00826514" w:rsidRDefault="00731727" w:rsidP="00B10AE1">
            <w:pPr>
              <w:pStyle w:val="TAL"/>
              <w:tabs>
                <w:tab w:val="left" w:pos="5454"/>
              </w:tabs>
            </w:pPr>
            <w:r>
              <w:t>Channel type</w:t>
            </w:r>
          </w:p>
        </w:tc>
        <w:tc>
          <w:tcPr>
            <w:tcW w:w="6776" w:type="dxa"/>
            <w:shd w:val="clear" w:color="auto" w:fill="auto"/>
          </w:tcPr>
          <w:p w14:paraId="4C52414B" w14:textId="77777777"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731727" w:rsidRPr="00826514" w14:paraId="5CC0D7FC" w14:textId="77777777" w:rsidTr="00B10AE1">
        <w:trPr>
          <w:jc w:val="center"/>
        </w:trPr>
        <w:tc>
          <w:tcPr>
            <w:tcW w:w="1129" w:type="dxa"/>
            <w:shd w:val="clear" w:color="auto" w:fill="auto"/>
          </w:tcPr>
          <w:p w14:paraId="3435B68A" w14:textId="77777777" w:rsidR="00731727" w:rsidRPr="00826514" w:rsidRDefault="00731727" w:rsidP="00B10AE1">
            <w:pPr>
              <w:pStyle w:val="TAL"/>
              <w:tabs>
                <w:tab w:val="left" w:pos="5454"/>
              </w:tabs>
            </w:pPr>
            <w:r>
              <w:t>PUSH channel details</w:t>
            </w:r>
          </w:p>
        </w:tc>
        <w:tc>
          <w:tcPr>
            <w:tcW w:w="6776" w:type="dxa"/>
            <w:shd w:val="clear" w:color="auto" w:fill="auto"/>
          </w:tcPr>
          <w:p w14:paraId="0BA8909F" w14:textId="7777777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p>
        </w:tc>
      </w:tr>
      <w:tr w:rsidR="00731727" w:rsidRPr="00826514" w14:paraId="325B39E5" w14:textId="77777777" w:rsidTr="00B10AE1">
        <w:trPr>
          <w:jc w:val="center"/>
        </w:trPr>
        <w:tc>
          <w:tcPr>
            <w:tcW w:w="1129" w:type="dxa"/>
            <w:shd w:val="clear" w:color="auto" w:fill="auto"/>
          </w:tcPr>
          <w:p w14:paraId="6D2ACF89" w14:textId="77777777" w:rsidR="00731727" w:rsidRDefault="00731727" w:rsidP="00B10AE1">
            <w:pPr>
              <w:pStyle w:val="TAL"/>
              <w:tabs>
                <w:tab w:val="left" w:pos="5454"/>
              </w:tabs>
            </w:pPr>
            <w:r>
              <w:t>Expiry Time</w:t>
            </w:r>
          </w:p>
        </w:tc>
        <w:tc>
          <w:tcPr>
            <w:tcW w:w="6776" w:type="dxa"/>
            <w:shd w:val="clear" w:color="auto" w:fill="auto"/>
          </w:tcPr>
          <w:p w14:paraId="1E68B7AD" w14:textId="77777777"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p>
        </w:tc>
      </w:tr>
    </w:tbl>
    <w:p w14:paraId="70C8DC0E" w14:textId="77777777" w:rsidR="00731727" w:rsidRPr="00826514" w:rsidRDefault="00731727" w:rsidP="00731727"/>
    <w:p w14:paraId="64AF0B6E" w14:textId="34BB79E1" w:rsidR="00731727" w:rsidRPr="00826514" w:rsidRDefault="004770D9" w:rsidP="00731727">
      <w:pPr>
        <w:pStyle w:val="Heading2"/>
      </w:pPr>
      <w:bookmarkStart w:id="92" w:name="_Toc34062211"/>
      <w:bookmarkStart w:id="93" w:name="_Toc34394652"/>
      <w:bookmarkStart w:id="94" w:name="_Toc45274445"/>
      <w:bookmarkStart w:id="95" w:name="_Toc51932984"/>
      <w:bookmarkStart w:id="96" w:name="_Toc58513714"/>
      <w:bookmarkStart w:id="97" w:name="_Toc92304784"/>
      <w:bookmarkStart w:id="98" w:name="_Toc123645302"/>
      <w:bookmarkStart w:id="99" w:name="_Toc133322836"/>
      <w:r>
        <w:t>A</w:t>
      </w:r>
      <w:r w:rsidR="00731727" w:rsidRPr="00826514">
        <w:t>.1.3</w:t>
      </w:r>
      <w:r w:rsidR="00731727" w:rsidRPr="00826514">
        <w:tab/>
        <w:t>Server side parameters</w:t>
      </w:r>
      <w:bookmarkEnd w:id="92"/>
      <w:bookmarkEnd w:id="93"/>
      <w:bookmarkEnd w:id="94"/>
      <w:bookmarkEnd w:id="95"/>
      <w:bookmarkEnd w:id="96"/>
      <w:bookmarkEnd w:id="97"/>
      <w:bookmarkEnd w:id="98"/>
      <w:bookmarkEnd w:id="99"/>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7777777" w:rsidR="00731727" w:rsidRPr="00956C0F" w:rsidRDefault="00731727" w:rsidP="00731727">
      <w:pPr>
        <w:pStyle w:val="TH"/>
        <w:rPr>
          <w:b w:val="0"/>
        </w:rPr>
      </w:pPr>
      <w:r w:rsidRPr="00826514">
        <w:t xml:space="preserve">Table </w:t>
      </w:r>
      <w:r>
        <w:t>X</w:t>
      </w:r>
      <w:r w:rsidRPr="00826514">
        <w:t xml:space="preserve">.1.3-1: Server side parameters for </w:t>
      </w:r>
      <w:r w:rsidRPr="00903A05">
        <w:t>create notification channel re</w:t>
      </w:r>
      <w:r>
        <w:t>sponse</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956C0F" w14:paraId="34F47836" w14:textId="77777777" w:rsidTr="00B10AE1">
        <w:trPr>
          <w:jc w:val="center"/>
        </w:trPr>
        <w:tc>
          <w:tcPr>
            <w:tcW w:w="1129" w:type="dxa"/>
            <w:shd w:val="clear" w:color="auto" w:fill="auto"/>
          </w:tcPr>
          <w:p w14:paraId="5A704090" w14:textId="77777777" w:rsidR="00731727" w:rsidRPr="00956C0F" w:rsidRDefault="00731727" w:rsidP="00B10AE1">
            <w:pPr>
              <w:pStyle w:val="TAH"/>
            </w:pPr>
            <w:r w:rsidRPr="00956C0F">
              <w:t>Parameter</w:t>
            </w:r>
          </w:p>
        </w:tc>
        <w:tc>
          <w:tcPr>
            <w:tcW w:w="6776"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B10AE1">
        <w:trPr>
          <w:jc w:val="center"/>
        </w:trPr>
        <w:tc>
          <w:tcPr>
            <w:tcW w:w="1129" w:type="dxa"/>
            <w:shd w:val="clear" w:color="auto" w:fill="auto"/>
          </w:tcPr>
          <w:p w14:paraId="21B47C0C" w14:textId="77777777" w:rsidR="00731727" w:rsidRPr="00956C0F" w:rsidRDefault="00731727" w:rsidP="00B10AE1">
            <w:pPr>
              <w:pStyle w:val="TAL"/>
            </w:pPr>
            <w:r>
              <w:t>Notification URL</w:t>
            </w:r>
          </w:p>
        </w:tc>
        <w:tc>
          <w:tcPr>
            <w:tcW w:w="6776" w:type="dxa"/>
            <w:shd w:val="clear" w:color="auto" w:fill="auto"/>
          </w:tcPr>
          <w:p w14:paraId="24079654" w14:textId="77777777" w:rsidR="00731727" w:rsidRPr="00956C0F" w:rsidRDefault="00731727" w:rsidP="00B10AE1">
            <w:pPr>
              <w:pStyle w:val="TAL"/>
            </w:pPr>
            <w:r>
              <w:t>OPTIONAL</w:t>
            </w:r>
            <w:r w:rsidRPr="00956C0F">
              <w:t xml:space="preserve">. Represents the </w:t>
            </w:r>
            <w:r>
              <w:t>URL that shall be used by NM-C to pull notification if the channel type is PULL</w:t>
            </w:r>
          </w:p>
        </w:tc>
      </w:tr>
      <w:tr w:rsidR="00731727" w:rsidRPr="00956C0F" w14:paraId="29765A12" w14:textId="77777777" w:rsidTr="00B10AE1">
        <w:trPr>
          <w:jc w:val="center"/>
        </w:trPr>
        <w:tc>
          <w:tcPr>
            <w:tcW w:w="1129" w:type="dxa"/>
            <w:shd w:val="clear" w:color="auto" w:fill="auto"/>
          </w:tcPr>
          <w:p w14:paraId="032A3E98" w14:textId="77777777" w:rsidR="00731727" w:rsidRPr="00956C0F" w:rsidRDefault="00731727" w:rsidP="00B10AE1">
            <w:pPr>
              <w:pStyle w:val="TAL"/>
            </w:pPr>
            <w:proofErr w:type="spellStart"/>
            <w:r>
              <w:t>Callback</w:t>
            </w:r>
            <w:proofErr w:type="spellEnd"/>
            <w:r>
              <w:t xml:space="preserve"> URL</w:t>
            </w:r>
          </w:p>
        </w:tc>
        <w:tc>
          <w:tcPr>
            <w:tcW w:w="6776" w:type="dxa"/>
            <w:shd w:val="clear" w:color="auto" w:fill="auto"/>
          </w:tcPr>
          <w:p w14:paraId="06B0032C" w14:textId="77777777" w:rsidR="00731727" w:rsidRPr="00956C0F" w:rsidRDefault="00731727" w:rsidP="00B10AE1">
            <w:pPr>
              <w:pStyle w:val="TAL"/>
            </w:pPr>
            <w:r w:rsidRPr="00956C0F">
              <w:t>REQUIRED</w:t>
            </w:r>
            <w:r>
              <w:t>.</w:t>
            </w:r>
            <w:r w:rsidRPr="00956C0F">
              <w:t xml:space="preserve"> Represents </w:t>
            </w:r>
            <w:r>
              <w:t>the URL, which shall be notified to VAL client by NM-C. Further this URL shall be shared by VAL client to VAL server while subscribing for a VAL services</w:t>
            </w:r>
          </w:p>
        </w:tc>
      </w:tr>
      <w:tr w:rsidR="00731727" w:rsidRPr="00956C0F" w14:paraId="10F0CC6B" w14:textId="77777777" w:rsidTr="00B10AE1">
        <w:trPr>
          <w:jc w:val="center"/>
        </w:trPr>
        <w:tc>
          <w:tcPr>
            <w:tcW w:w="1129" w:type="dxa"/>
            <w:shd w:val="clear" w:color="auto" w:fill="auto"/>
          </w:tcPr>
          <w:p w14:paraId="3C6A4005" w14:textId="77777777" w:rsidR="00731727" w:rsidRPr="00956C0F" w:rsidRDefault="00731727" w:rsidP="00B10AE1">
            <w:pPr>
              <w:pStyle w:val="TAL"/>
            </w:pPr>
            <w:r>
              <w:t>Channel Identifier</w:t>
            </w:r>
          </w:p>
        </w:tc>
        <w:tc>
          <w:tcPr>
            <w:tcW w:w="6776" w:type="dxa"/>
            <w:shd w:val="clear" w:color="auto" w:fill="auto"/>
          </w:tcPr>
          <w:p w14:paraId="5326C217" w14:textId="77777777" w:rsidR="00731727" w:rsidRPr="00956C0F" w:rsidRDefault="00731727" w:rsidP="00B10AE1">
            <w:pPr>
              <w:pStyle w:val="TAL"/>
            </w:pPr>
            <w:r w:rsidRPr="00956C0F">
              <w:t>REQUIRED</w:t>
            </w:r>
            <w:r>
              <w:t>.</w:t>
            </w:r>
            <w:r w:rsidRPr="00956C0F">
              <w:t xml:space="preserve"> Represents </w:t>
            </w:r>
            <w:r>
              <w:t>the identifier of the newly created notification channel</w:t>
            </w:r>
          </w:p>
        </w:tc>
      </w:tr>
      <w:tr w:rsidR="00731727" w:rsidRPr="00956C0F" w14:paraId="0AAC2B69" w14:textId="77777777" w:rsidTr="00B10AE1">
        <w:trPr>
          <w:jc w:val="center"/>
        </w:trPr>
        <w:tc>
          <w:tcPr>
            <w:tcW w:w="1129" w:type="dxa"/>
            <w:shd w:val="clear" w:color="auto" w:fill="auto"/>
          </w:tcPr>
          <w:p w14:paraId="00DED31B" w14:textId="77777777" w:rsidR="00731727" w:rsidRPr="00956C0F" w:rsidRDefault="00731727" w:rsidP="00B10AE1">
            <w:pPr>
              <w:pStyle w:val="TAL"/>
            </w:pPr>
            <w:r w:rsidRPr="00956C0F">
              <w:t>Expiry Time</w:t>
            </w:r>
          </w:p>
        </w:tc>
        <w:tc>
          <w:tcPr>
            <w:tcW w:w="6776" w:type="dxa"/>
            <w:shd w:val="clear" w:color="auto" w:fill="auto"/>
          </w:tcPr>
          <w:p w14:paraId="7F55690E" w14:textId="77777777"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p>
        </w:tc>
      </w:tr>
    </w:tbl>
    <w:p w14:paraId="06FAD520" w14:textId="71DE5256" w:rsidR="00054A22" w:rsidRPr="00235394" w:rsidRDefault="003768F4" w:rsidP="00AF0002">
      <w:pPr>
        <w:pStyle w:val="Heading8"/>
      </w:pPr>
      <w:bookmarkStart w:id="100" w:name="_Toc133322837"/>
      <w:r>
        <w:t xml:space="preserve">Annex </w:t>
      </w:r>
      <w:r w:rsidR="004770D9">
        <w:t>B</w:t>
      </w:r>
      <w:r w:rsidR="004770D9" w:rsidRPr="004D3578">
        <w:t xml:space="preserve"> </w:t>
      </w:r>
      <w:r w:rsidR="00080512" w:rsidRPr="004D3578">
        <w:t>(informative)</w:t>
      </w:r>
      <w:proofErr w:type="gramStart"/>
      <w:r w:rsidR="00080512" w:rsidRPr="004D3578">
        <w:t>:</w:t>
      </w:r>
      <w:proofErr w:type="gramEnd"/>
      <w:r w:rsidR="00080512" w:rsidRPr="004D3578">
        <w:br/>
        <w:t>Change history</w:t>
      </w:r>
      <w:bookmarkStart w:id="101" w:name="historyclause"/>
      <w:bookmarkEnd w:id="100"/>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9418E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418E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418E1">
        <w:tc>
          <w:tcPr>
            <w:tcW w:w="800" w:type="dxa"/>
            <w:shd w:val="solid" w:color="FFFFFF" w:fill="auto"/>
          </w:tcPr>
          <w:p w14:paraId="433EA83C" w14:textId="1717A695" w:rsidR="003C3971" w:rsidRPr="006B0D02" w:rsidRDefault="00633D85" w:rsidP="00C72833">
            <w:pPr>
              <w:pStyle w:val="TAC"/>
              <w:rPr>
                <w:sz w:val="16"/>
                <w:szCs w:val="16"/>
              </w:rPr>
            </w:pPr>
            <w:r>
              <w:rPr>
                <w:sz w:val="16"/>
                <w:szCs w:val="16"/>
              </w:rPr>
              <w:t>2023-02</w:t>
            </w:r>
          </w:p>
        </w:tc>
        <w:tc>
          <w:tcPr>
            <w:tcW w:w="995" w:type="dxa"/>
            <w:shd w:val="solid" w:color="FFFFFF" w:fill="auto"/>
          </w:tcPr>
          <w:p w14:paraId="55C8CC01" w14:textId="76293AB1" w:rsidR="003C3971" w:rsidRPr="006B0D02" w:rsidRDefault="00633D85" w:rsidP="00C72833">
            <w:pPr>
              <w:pStyle w:val="TAC"/>
              <w:rPr>
                <w:sz w:val="16"/>
                <w:szCs w:val="16"/>
              </w:rPr>
            </w:pPr>
            <w:r w:rsidRPr="00633D85">
              <w:rPr>
                <w:sz w:val="16"/>
                <w:szCs w:val="16"/>
              </w:rPr>
              <w:t>CT1#140</w:t>
            </w:r>
          </w:p>
        </w:tc>
        <w:tc>
          <w:tcPr>
            <w:tcW w:w="899" w:type="dxa"/>
            <w:shd w:val="solid" w:color="FFFFFF" w:fill="auto"/>
          </w:tcPr>
          <w:p w14:paraId="134723C6" w14:textId="67D5B8A4" w:rsidR="003C3971" w:rsidRPr="006B0D02" w:rsidRDefault="00633D85" w:rsidP="00C72833">
            <w:pPr>
              <w:pStyle w:val="TAC"/>
              <w:rPr>
                <w:sz w:val="16"/>
                <w:szCs w:val="16"/>
              </w:rPr>
            </w:pPr>
            <w:r w:rsidRPr="00633D85">
              <w:rPr>
                <w:sz w:val="16"/>
                <w:szCs w:val="16"/>
              </w:rPr>
              <w:t>C1-230655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67DD7CE" w:rsidR="003C3971" w:rsidRPr="006B0D02" w:rsidRDefault="00633D85" w:rsidP="00C72833">
            <w:pPr>
              <w:pStyle w:val="TAL"/>
              <w:rPr>
                <w:sz w:val="16"/>
                <w:szCs w:val="16"/>
              </w:rPr>
            </w:pPr>
            <w:r>
              <w:rPr>
                <w:sz w:val="16"/>
                <w:szCs w:val="16"/>
              </w:rPr>
              <w:t>Draft skeleton provided by the rapporteur.</w:t>
            </w:r>
          </w:p>
        </w:tc>
        <w:tc>
          <w:tcPr>
            <w:tcW w:w="708" w:type="dxa"/>
            <w:shd w:val="solid" w:color="FFFFFF" w:fill="auto"/>
          </w:tcPr>
          <w:p w14:paraId="5E97A6B2" w14:textId="638A694A" w:rsidR="003C3971" w:rsidRPr="007D6048" w:rsidRDefault="00633D85" w:rsidP="00C72833">
            <w:pPr>
              <w:pStyle w:val="TAC"/>
              <w:rPr>
                <w:sz w:val="16"/>
                <w:szCs w:val="16"/>
              </w:rPr>
            </w:pPr>
            <w:r>
              <w:rPr>
                <w:sz w:val="16"/>
                <w:szCs w:val="16"/>
              </w:rPr>
              <w:t>0.0.0</w:t>
            </w:r>
          </w:p>
        </w:tc>
      </w:tr>
      <w:tr w:rsidR="00633D85" w:rsidRPr="006B0D02" w14:paraId="46A85CD3" w14:textId="77777777" w:rsidTr="009418E1">
        <w:tc>
          <w:tcPr>
            <w:tcW w:w="800" w:type="dxa"/>
            <w:shd w:val="solid" w:color="FFFFFF" w:fill="auto"/>
          </w:tcPr>
          <w:p w14:paraId="3950D509" w14:textId="6B70E09C" w:rsidR="00633D85" w:rsidRPr="006B0D02" w:rsidRDefault="00633D85" w:rsidP="00C72833">
            <w:pPr>
              <w:pStyle w:val="TAC"/>
              <w:rPr>
                <w:sz w:val="16"/>
                <w:szCs w:val="16"/>
              </w:rPr>
            </w:pPr>
            <w:r>
              <w:rPr>
                <w:sz w:val="16"/>
                <w:szCs w:val="16"/>
              </w:rPr>
              <w:t>2023-03</w:t>
            </w:r>
          </w:p>
        </w:tc>
        <w:tc>
          <w:tcPr>
            <w:tcW w:w="995" w:type="dxa"/>
            <w:shd w:val="solid" w:color="FFFFFF" w:fill="auto"/>
          </w:tcPr>
          <w:p w14:paraId="6D09984D" w14:textId="682C140D" w:rsidR="00633D85" w:rsidRPr="006B0D02" w:rsidRDefault="00633D85" w:rsidP="00C72833">
            <w:pPr>
              <w:pStyle w:val="TAC"/>
              <w:rPr>
                <w:sz w:val="16"/>
                <w:szCs w:val="16"/>
              </w:rPr>
            </w:pPr>
            <w:r w:rsidRPr="00633D85">
              <w:rPr>
                <w:sz w:val="16"/>
                <w:szCs w:val="16"/>
              </w:rPr>
              <w:t>CT1#140</w:t>
            </w:r>
          </w:p>
        </w:tc>
        <w:tc>
          <w:tcPr>
            <w:tcW w:w="899" w:type="dxa"/>
            <w:shd w:val="solid" w:color="FFFFFF" w:fill="auto"/>
          </w:tcPr>
          <w:p w14:paraId="2424C09A" w14:textId="77777777" w:rsidR="00633D85" w:rsidRPr="006B0D02" w:rsidRDefault="00633D85" w:rsidP="00C72833">
            <w:pPr>
              <w:pStyle w:val="TAC"/>
              <w:rPr>
                <w:sz w:val="16"/>
                <w:szCs w:val="16"/>
              </w:rPr>
            </w:pPr>
          </w:p>
        </w:tc>
        <w:tc>
          <w:tcPr>
            <w:tcW w:w="425" w:type="dxa"/>
            <w:shd w:val="solid" w:color="FFFFFF" w:fill="auto"/>
          </w:tcPr>
          <w:p w14:paraId="30FDACE3" w14:textId="77777777" w:rsidR="00633D85" w:rsidRPr="006B0D02" w:rsidRDefault="00633D85" w:rsidP="00C72833">
            <w:pPr>
              <w:pStyle w:val="TAL"/>
              <w:rPr>
                <w:sz w:val="16"/>
                <w:szCs w:val="16"/>
              </w:rPr>
            </w:pPr>
          </w:p>
        </w:tc>
        <w:tc>
          <w:tcPr>
            <w:tcW w:w="425" w:type="dxa"/>
            <w:shd w:val="solid" w:color="FFFFFF" w:fill="auto"/>
          </w:tcPr>
          <w:p w14:paraId="0EDE4B3F" w14:textId="77777777" w:rsidR="00633D85" w:rsidRPr="006B0D02" w:rsidRDefault="00633D85" w:rsidP="00C72833">
            <w:pPr>
              <w:pStyle w:val="TAR"/>
              <w:rPr>
                <w:sz w:val="16"/>
                <w:szCs w:val="16"/>
              </w:rPr>
            </w:pPr>
          </w:p>
        </w:tc>
        <w:tc>
          <w:tcPr>
            <w:tcW w:w="425" w:type="dxa"/>
            <w:shd w:val="solid" w:color="FFFFFF" w:fill="auto"/>
          </w:tcPr>
          <w:p w14:paraId="00F96E02" w14:textId="77777777" w:rsidR="00633D85" w:rsidRPr="006B0D02" w:rsidRDefault="00633D85" w:rsidP="00C72833">
            <w:pPr>
              <w:pStyle w:val="TAC"/>
              <w:rPr>
                <w:sz w:val="16"/>
                <w:szCs w:val="16"/>
              </w:rPr>
            </w:pPr>
          </w:p>
        </w:tc>
        <w:tc>
          <w:tcPr>
            <w:tcW w:w="4962" w:type="dxa"/>
            <w:shd w:val="solid" w:color="FFFFFF" w:fill="auto"/>
          </w:tcPr>
          <w:p w14:paraId="32BB1867" w14:textId="77777777" w:rsidR="00633D85" w:rsidRDefault="00633D85" w:rsidP="00633D85">
            <w:pPr>
              <w:pStyle w:val="TAL"/>
              <w:rPr>
                <w:sz w:val="16"/>
                <w:szCs w:val="16"/>
              </w:rPr>
            </w:pPr>
            <w:r>
              <w:rPr>
                <w:sz w:val="16"/>
                <w:szCs w:val="16"/>
              </w:rPr>
              <w:t xml:space="preserve">Implementing the following p-CR agreed in CT1: </w:t>
            </w:r>
          </w:p>
          <w:p w14:paraId="7BFDE617" w14:textId="790EC63F" w:rsidR="00633D85" w:rsidRPr="006B0D02" w:rsidRDefault="00633D85" w:rsidP="00633D85">
            <w:pPr>
              <w:pStyle w:val="TAL"/>
              <w:rPr>
                <w:sz w:val="16"/>
                <w:szCs w:val="16"/>
              </w:rPr>
            </w:pPr>
            <w:r w:rsidRPr="00633D85">
              <w:rPr>
                <w:sz w:val="16"/>
                <w:szCs w:val="16"/>
              </w:rPr>
              <w:t>C1-230538</w:t>
            </w:r>
            <w:r>
              <w:rPr>
                <w:sz w:val="16"/>
                <w:szCs w:val="16"/>
              </w:rPr>
              <w:t xml:space="preserve">, </w:t>
            </w:r>
            <w:r w:rsidRPr="00633D85">
              <w:rPr>
                <w:sz w:val="16"/>
                <w:szCs w:val="16"/>
              </w:rPr>
              <w:t>C1-230544</w:t>
            </w:r>
            <w:r>
              <w:rPr>
                <w:sz w:val="16"/>
                <w:szCs w:val="16"/>
              </w:rPr>
              <w:t xml:space="preserve">, </w:t>
            </w:r>
            <w:r w:rsidRPr="00633D85">
              <w:rPr>
                <w:sz w:val="16"/>
                <w:szCs w:val="16"/>
              </w:rPr>
              <w:t>C1-230572</w:t>
            </w:r>
            <w:r>
              <w:rPr>
                <w:sz w:val="16"/>
                <w:szCs w:val="16"/>
              </w:rPr>
              <w:t xml:space="preserve">, </w:t>
            </w:r>
            <w:r w:rsidRPr="00633D85">
              <w:rPr>
                <w:sz w:val="16"/>
                <w:szCs w:val="16"/>
              </w:rPr>
              <w:t>C1-230873</w:t>
            </w:r>
          </w:p>
        </w:tc>
        <w:tc>
          <w:tcPr>
            <w:tcW w:w="708" w:type="dxa"/>
            <w:shd w:val="solid" w:color="FFFFFF" w:fill="auto"/>
          </w:tcPr>
          <w:p w14:paraId="5670F65E" w14:textId="1ACC6166" w:rsidR="00633D85" w:rsidRPr="007D6048" w:rsidRDefault="00F77541" w:rsidP="00C72833">
            <w:pPr>
              <w:pStyle w:val="TAC"/>
              <w:rPr>
                <w:sz w:val="16"/>
                <w:szCs w:val="16"/>
              </w:rPr>
            </w:pPr>
            <w:r>
              <w:rPr>
                <w:sz w:val="16"/>
                <w:szCs w:val="16"/>
              </w:rPr>
              <w:t>0.1.0</w:t>
            </w:r>
          </w:p>
        </w:tc>
      </w:tr>
      <w:tr w:rsidR="00A908A0" w:rsidRPr="006B0D02" w14:paraId="15041450" w14:textId="77777777" w:rsidTr="009418E1">
        <w:tc>
          <w:tcPr>
            <w:tcW w:w="800" w:type="dxa"/>
            <w:shd w:val="solid" w:color="FFFFFF" w:fill="auto"/>
          </w:tcPr>
          <w:p w14:paraId="777DD3E9" w14:textId="2E8C58EE" w:rsidR="00A908A0" w:rsidRDefault="00A908A0" w:rsidP="00C72833">
            <w:pPr>
              <w:pStyle w:val="TAC"/>
              <w:rPr>
                <w:sz w:val="16"/>
                <w:szCs w:val="16"/>
              </w:rPr>
            </w:pPr>
            <w:r>
              <w:rPr>
                <w:sz w:val="16"/>
                <w:szCs w:val="16"/>
              </w:rPr>
              <w:t>2023-04</w:t>
            </w:r>
          </w:p>
        </w:tc>
        <w:tc>
          <w:tcPr>
            <w:tcW w:w="995" w:type="dxa"/>
            <w:shd w:val="solid" w:color="FFFFFF" w:fill="auto"/>
          </w:tcPr>
          <w:p w14:paraId="31379585" w14:textId="50AA3727" w:rsidR="00A908A0" w:rsidRPr="00633D85" w:rsidRDefault="00A908A0" w:rsidP="00C72833">
            <w:pPr>
              <w:pStyle w:val="TAC"/>
              <w:rPr>
                <w:sz w:val="16"/>
                <w:szCs w:val="16"/>
              </w:rPr>
            </w:pPr>
            <w:r w:rsidRPr="00A908A0">
              <w:rPr>
                <w:sz w:val="16"/>
                <w:szCs w:val="16"/>
              </w:rPr>
              <w:t>CT1#141-e</w:t>
            </w:r>
          </w:p>
        </w:tc>
        <w:tc>
          <w:tcPr>
            <w:tcW w:w="899" w:type="dxa"/>
            <w:shd w:val="solid" w:color="FFFFFF" w:fill="auto"/>
          </w:tcPr>
          <w:p w14:paraId="3C6FDD2B" w14:textId="77777777" w:rsidR="00A908A0" w:rsidRPr="006B0D02" w:rsidRDefault="00A908A0" w:rsidP="00C72833">
            <w:pPr>
              <w:pStyle w:val="TAC"/>
              <w:rPr>
                <w:sz w:val="16"/>
                <w:szCs w:val="16"/>
              </w:rPr>
            </w:pPr>
          </w:p>
        </w:tc>
        <w:tc>
          <w:tcPr>
            <w:tcW w:w="425" w:type="dxa"/>
            <w:shd w:val="solid" w:color="FFFFFF" w:fill="auto"/>
          </w:tcPr>
          <w:p w14:paraId="2A8489E6" w14:textId="77777777" w:rsidR="00A908A0" w:rsidRPr="006B0D02" w:rsidRDefault="00A908A0" w:rsidP="00C72833">
            <w:pPr>
              <w:pStyle w:val="TAL"/>
              <w:rPr>
                <w:sz w:val="16"/>
                <w:szCs w:val="16"/>
              </w:rPr>
            </w:pPr>
          </w:p>
        </w:tc>
        <w:tc>
          <w:tcPr>
            <w:tcW w:w="425" w:type="dxa"/>
            <w:shd w:val="solid" w:color="FFFFFF" w:fill="auto"/>
          </w:tcPr>
          <w:p w14:paraId="39AAF6C6" w14:textId="77777777" w:rsidR="00A908A0" w:rsidRPr="006B0D02" w:rsidRDefault="00A908A0" w:rsidP="00C72833">
            <w:pPr>
              <w:pStyle w:val="TAR"/>
              <w:rPr>
                <w:sz w:val="16"/>
                <w:szCs w:val="16"/>
              </w:rPr>
            </w:pPr>
          </w:p>
        </w:tc>
        <w:tc>
          <w:tcPr>
            <w:tcW w:w="425" w:type="dxa"/>
            <w:shd w:val="solid" w:color="FFFFFF" w:fill="auto"/>
          </w:tcPr>
          <w:p w14:paraId="6EC9E8F0" w14:textId="77777777" w:rsidR="00A908A0" w:rsidRPr="006B0D02" w:rsidRDefault="00A908A0" w:rsidP="00C72833">
            <w:pPr>
              <w:pStyle w:val="TAC"/>
              <w:rPr>
                <w:sz w:val="16"/>
                <w:szCs w:val="16"/>
              </w:rPr>
            </w:pPr>
          </w:p>
        </w:tc>
        <w:tc>
          <w:tcPr>
            <w:tcW w:w="4962" w:type="dxa"/>
            <w:shd w:val="solid" w:color="FFFFFF" w:fill="auto"/>
          </w:tcPr>
          <w:p w14:paraId="7F85DF41" w14:textId="77777777" w:rsidR="00A908A0" w:rsidRDefault="00A908A0" w:rsidP="00633D85">
            <w:pPr>
              <w:pStyle w:val="TAL"/>
              <w:rPr>
                <w:sz w:val="16"/>
                <w:szCs w:val="16"/>
              </w:rPr>
            </w:pPr>
            <w:r>
              <w:rPr>
                <w:sz w:val="16"/>
                <w:szCs w:val="16"/>
              </w:rPr>
              <w:t>Implementing the following p-CR agreed in CT1:</w:t>
            </w:r>
          </w:p>
          <w:p w14:paraId="52FA2550" w14:textId="6780C54D" w:rsidR="00A908A0" w:rsidRDefault="00A908A0" w:rsidP="00633D85">
            <w:pPr>
              <w:pStyle w:val="TAL"/>
              <w:rPr>
                <w:sz w:val="16"/>
                <w:szCs w:val="16"/>
              </w:rPr>
            </w:pPr>
            <w:r w:rsidRPr="00A908A0">
              <w:rPr>
                <w:sz w:val="16"/>
                <w:szCs w:val="16"/>
              </w:rPr>
              <w:t>C1-232796, C1-232797, C1-232798</w:t>
            </w:r>
          </w:p>
        </w:tc>
        <w:tc>
          <w:tcPr>
            <w:tcW w:w="708" w:type="dxa"/>
            <w:shd w:val="solid" w:color="FFFFFF" w:fill="auto"/>
          </w:tcPr>
          <w:p w14:paraId="61765E14" w14:textId="7DFFB87D" w:rsidR="00A908A0" w:rsidRDefault="00965829" w:rsidP="00C72833">
            <w:pPr>
              <w:pStyle w:val="TAC"/>
              <w:rPr>
                <w:sz w:val="16"/>
                <w:szCs w:val="16"/>
              </w:rPr>
            </w:pPr>
            <w:r>
              <w:rPr>
                <w:sz w:val="16"/>
                <w:szCs w:val="16"/>
              </w:rPr>
              <w:t>0.2.0</w:t>
            </w:r>
          </w:p>
        </w:tc>
      </w:tr>
    </w:tbl>
    <w:p w14:paraId="6BA8C2E7" w14:textId="77777777" w:rsidR="003C3971" w:rsidRPr="00235394" w:rsidRDefault="003C3971" w:rsidP="00AF0002">
      <w:bookmarkStart w:id="102" w:name="_GoBack"/>
      <w:bookmarkEnd w:id="102"/>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42B24" w14:textId="77777777" w:rsidR="00276771" w:rsidRDefault="00276771">
      <w:r>
        <w:separator/>
      </w:r>
    </w:p>
  </w:endnote>
  <w:endnote w:type="continuationSeparator" w:id="0">
    <w:p w14:paraId="1A5EFCFB" w14:textId="77777777" w:rsidR="00276771" w:rsidRDefault="0027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0FD29" w14:textId="77777777" w:rsidR="00276771" w:rsidRDefault="00276771">
      <w:r>
        <w:separator/>
      </w:r>
    </w:p>
  </w:footnote>
  <w:footnote w:type="continuationSeparator" w:id="0">
    <w:p w14:paraId="6F2821ED" w14:textId="77777777" w:rsidR="00276771" w:rsidRDefault="00276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F9312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8E1">
      <w:rPr>
        <w:rFonts w:ascii="Arial" w:hAnsi="Arial" w:cs="Arial"/>
        <w:b/>
        <w:noProof/>
        <w:sz w:val="18"/>
        <w:szCs w:val="18"/>
      </w:rPr>
      <w:t>3GPP TS 24.542 V0.2.0 (2023-04)</w:t>
    </w:r>
    <w:r>
      <w:rPr>
        <w:rFonts w:ascii="Arial" w:hAnsi="Arial" w:cs="Arial"/>
        <w:b/>
        <w:sz w:val="18"/>
        <w:szCs w:val="18"/>
      </w:rPr>
      <w:fldChar w:fldCharType="end"/>
    </w:r>
  </w:p>
  <w:p w14:paraId="7A6BC72E" w14:textId="5AC21FE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18E1">
      <w:rPr>
        <w:rFonts w:ascii="Arial" w:hAnsi="Arial" w:cs="Arial"/>
        <w:b/>
        <w:noProof/>
        <w:sz w:val="18"/>
        <w:szCs w:val="18"/>
      </w:rPr>
      <w:t>9</w:t>
    </w:r>
    <w:r>
      <w:rPr>
        <w:rFonts w:ascii="Arial" w:hAnsi="Arial" w:cs="Arial"/>
        <w:b/>
        <w:sz w:val="18"/>
        <w:szCs w:val="18"/>
      </w:rPr>
      <w:fldChar w:fldCharType="end"/>
    </w:r>
  </w:p>
  <w:p w14:paraId="13C538E8" w14:textId="1AE94C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8E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56B2"/>
    <w:rsid w:val="000B2BCD"/>
    <w:rsid w:val="000B3B5E"/>
    <w:rsid w:val="000C47C3"/>
    <w:rsid w:val="000C53DF"/>
    <w:rsid w:val="000D58AB"/>
    <w:rsid w:val="000D64F7"/>
    <w:rsid w:val="000E0EDD"/>
    <w:rsid w:val="00101745"/>
    <w:rsid w:val="00133525"/>
    <w:rsid w:val="00153D5A"/>
    <w:rsid w:val="001A4C42"/>
    <w:rsid w:val="001A5F41"/>
    <w:rsid w:val="001A7420"/>
    <w:rsid w:val="001B6637"/>
    <w:rsid w:val="001B79CA"/>
    <w:rsid w:val="001C21C3"/>
    <w:rsid w:val="001C2486"/>
    <w:rsid w:val="001D02C2"/>
    <w:rsid w:val="001E2E21"/>
    <w:rsid w:val="001F0C1D"/>
    <w:rsid w:val="001F1132"/>
    <w:rsid w:val="001F168B"/>
    <w:rsid w:val="002106E5"/>
    <w:rsid w:val="002246B6"/>
    <w:rsid w:val="002347A2"/>
    <w:rsid w:val="002348F0"/>
    <w:rsid w:val="002516ED"/>
    <w:rsid w:val="00253FF3"/>
    <w:rsid w:val="0026077F"/>
    <w:rsid w:val="002675F0"/>
    <w:rsid w:val="002760EE"/>
    <w:rsid w:val="00276771"/>
    <w:rsid w:val="00287552"/>
    <w:rsid w:val="002A10B0"/>
    <w:rsid w:val="002B5BC2"/>
    <w:rsid w:val="002B6339"/>
    <w:rsid w:val="002E00EE"/>
    <w:rsid w:val="003172DC"/>
    <w:rsid w:val="003523D3"/>
    <w:rsid w:val="0035462D"/>
    <w:rsid w:val="00356555"/>
    <w:rsid w:val="003765B8"/>
    <w:rsid w:val="003768F4"/>
    <w:rsid w:val="00386A2B"/>
    <w:rsid w:val="003A540E"/>
    <w:rsid w:val="003B2BD1"/>
    <w:rsid w:val="003B3777"/>
    <w:rsid w:val="003C3971"/>
    <w:rsid w:val="003C3C36"/>
    <w:rsid w:val="00423334"/>
    <w:rsid w:val="004345EC"/>
    <w:rsid w:val="004432FD"/>
    <w:rsid w:val="00465515"/>
    <w:rsid w:val="004770D9"/>
    <w:rsid w:val="00481326"/>
    <w:rsid w:val="0049751D"/>
    <w:rsid w:val="004C0780"/>
    <w:rsid w:val="004C30AC"/>
    <w:rsid w:val="004D3578"/>
    <w:rsid w:val="004D7F87"/>
    <w:rsid w:val="004E213A"/>
    <w:rsid w:val="004F0988"/>
    <w:rsid w:val="004F3340"/>
    <w:rsid w:val="004F58F6"/>
    <w:rsid w:val="005039ED"/>
    <w:rsid w:val="0053388B"/>
    <w:rsid w:val="00535773"/>
    <w:rsid w:val="00540BFB"/>
    <w:rsid w:val="00543E6C"/>
    <w:rsid w:val="00555B56"/>
    <w:rsid w:val="00565087"/>
    <w:rsid w:val="005726C2"/>
    <w:rsid w:val="0059468E"/>
    <w:rsid w:val="00597B11"/>
    <w:rsid w:val="005D2E01"/>
    <w:rsid w:val="005D7526"/>
    <w:rsid w:val="005E248D"/>
    <w:rsid w:val="005E4BB2"/>
    <w:rsid w:val="005F788A"/>
    <w:rsid w:val="00602AEA"/>
    <w:rsid w:val="00614FDF"/>
    <w:rsid w:val="00633D85"/>
    <w:rsid w:val="0063543D"/>
    <w:rsid w:val="00647114"/>
    <w:rsid w:val="00676E6F"/>
    <w:rsid w:val="006912E9"/>
    <w:rsid w:val="006A323F"/>
    <w:rsid w:val="006B30D0"/>
    <w:rsid w:val="006C3D95"/>
    <w:rsid w:val="006E335B"/>
    <w:rsid w:val="006E5C86"/>
    <w:rsid w:val="006F4CCA"/>
    <w:rsid w:val="00701116"/>
    <w:rsid w:val="0071174C"/>
    <w:rsid w:val="007118D7"/>
    <w:rsid w:val="00713C44"/>
    <w:rsid w:val="00731727"/>
    <w:rsid w:val="00734A5B"/>
    <w:rsid w:val="0074026F"/>
    <w:rsid w:val="007429F6"/>
    <w:rsid w:val="00744E76"/>
    <w:rsid w:val="007657E2"/>
    <w:rsid w:val="00765EA3"/>
    <w:rsid w:val="00774DA4"/>
    <w:rsid w:val="00781F0F"/>
    <w:rsid w:val="00787308"/>
    <w:rsid w:val="007B600E"/>
    <w:rsid w:val="007F0F4A"/>
    <w:rsid w:val="008028A4"/>
    <w:rsid w:val="00811A41"/>
    <w:rsid w:val="00822F77"/>
    <w:rsid w:val="00825DBB"/>
    <w:rsid w:val="00830747"/>
    <w:rsid w:val="008768CA"/>
    <w:rsid w:val="00886FA1"/>
    <w:rsid w:val="008A0A19"/>
    <w:rsid w:val="008C384C"/>
    <w:rsid w:val="008E2D68"/>
    <w:rsid w:val="008E6756"/>
    <w:rsid w:val="0090271F"/>
    <w:rsid w:val="00902E23"/>
    <w:rsid w:val="009114D7"/>
    <w:rsid w:val="0091348E"/>
    <w:rsid w:val="00917CCB"/>
    <w:rsid w:val="009220DC"/>
    <w:rsid w:val="0093344F"/>
    <w:rsid w:val="00933FB0"/>
    <w:rsid w:val="009418E1"/>
    <w:rsid w:val="00942EC2"/>
    <w:rsid w:val="00965829"/>
    <w:rsid w:val="00971F1D"/>
    <w:rsid w:val="0098585D"/>
    <w:rsid w:val="00986FDC"/>
    <w:rsid w:val="009A3767"/>
    <w:rsid w:val="009A55EE"/>
    <w:rsid w:val="009B57C5"/>
    <w:rsid w:val="009B5C7D"/>
    <w:rsid w:val="009B6C48"/>
    <w:rsid w:val="009D0DCB"/>
    <w:rsid w:val="009F37B7"/>
    <w:rsid w:val="00A10F02"/>
    <w:rsid w:val="00A164B4"/>
    <w:rsid w:val="00A23F71"/>
    <w:rsid w:val="00A26956"/>
    <w:rsid w:val="00A27486"/>
    <w:rsid w:val="00A450AE"/>
    <w:rsid w:val="00A53724"/>
    <w:rsid w:val="00A56066"/>
    <w:rsid w:val="00A57E90"/>
    <w:rsid w:val="00A62442"/>
    <w:rsid w:val="00A73129"/>
    <w:rsid w:val="00A82346"/>
    <w:rsid w:val="00A908A0"/>
    <w:rsid w:val="00A92BA1"/>
    <w:rsid w:val="00A95A32"/>
    <w:rsid w:val="00AA4001"/>
    <w:rsid w:val="00AB4A5D"/>
    <w:rsid w:val="00AC6BC6"/>
    <w:rsid w:val="00AE38E2"/>
    <w:rsid w:val="00AE65E2"/>
    <w:rsid w:val="00AF0002"/>
    <w:rsid w:val="00AF1460"/>
    <w:rsid w:val="00B15449"/>
    <w:rsid w:val="00B23F53"/>
    <w:rsid w:val="00B44CD9"/>
    <w:rsid w:val="00B9301A"/>
    <w:rsid w:val="00B93086"/>
    <w:rsid w:val="00BA19ED"/>
    <w:rsid w:val="00BA4B8D"/>
    <w:rsid w:val="00BB043B"/>
    <w:rsid w:val="00BC0F7D"/>
    <w:rsid w:val="00BD7D31"/>
    <w:rsid w:val="00BE3255"/>
    <w:rsid w:val="00BF0B66"/>
    <w:rsid w:val="00BF128E"/>
    <w:rsid w:val="00C074DD"/>
    <w:rsid w:val="00C1496A"/>
    <w:rsid w:val="00C33079"/>
    <w:rsid w:val="00C45231"/>
    <w:rsid w:val="00C551FF"/>
    <w:rsid w:val="00C722AC"/>
    <w:rsid w:val="00C72833"/>
    <w:rsid w:val="00C728CD"/>
    <w:rsid w:val="00C80F1D"/>
    <w:rsid w:val="00C86ADE"/>
    <w:rsid w:val="00C91962"/>
    <w:rsid w:val="00C93F40"/>
    <w:rsid w:val="00CA3D0C"/>
    <w:rsid w:val="00CB41E4"/>
    <w:rsid w:val="00CC1BDE"/>
    <w:rsid w:val="00D155EB"/>
    <w:rsid w:val="00D57972"/>
    <w:rsid w:val="00D675A9"/>
    <w:rsid w:val="00D738D6"/>
    <w:rsid w:val="00D755EB"/>
    <w:rsid w:val="00D76048"/>
    <w:rsid w:val="00D82E6F"/>
    <w:rsid w:val="00D86E4D"/>
    <w:rsid w:val="00D87E00"/>
    <w:rsid w:val="00D9134D"/>
    <w:rsid w:val="00DA7A03"/>
    <w:rsid w:val="00DB1818"/>
    <w:rsid w:val="00DB68B8"/>
    <w:rsid w:val="00DC309B"/>
    <w:rsid w:val="00DC4BFD"/>
    <w:rsid w:val="00DC4DA2"/>
    <w:rsid w:val="00DD4C17"/>
    <w:rsid w:val="00DD74A5"/>
    <w:rsid w:val="00DE502E"/>
    <w:rsid w:val="00DF2B1F"/>
    <w:rsid w:val="00DF62CD"/>
    <w:rsid w:val="00DF749D"/>
    <w:rsid w:val="00E16509"/>
    <w:rsid w:val="00E44582"/>
    <w:rsid w:val="00E51078"/>
    <w:rsid w:val="00E77645"/>
    <w:rsid w:val="00EA15B0"/>
    <w:rsid w:val="00EA5EA7"/>
    <w:rsid w:val="00EC4A25"/>
    <w:rsid w:val="00EF608C"/>
    <w:rsid w:val="00F025A2"/>
    <w:rsid w:val="00F04712"/>
    <w:rsid w:val="00F10FEA"/>
    <w:rsid w:val="00F13360"/>
    <w:rsid w:val="00F22EC7"/>
    <w:rsid w:val="00F325C8"/>
    <w:rsid w:val="00F429D5"/>
    <w:rsid w:val="00F653B8"/>
    <w:rsid w:val="00F77541"/>
    <w:rsid w:val="00F9008D"/>
    <w:rsid w:val="00FA1266"/>
    <w:rsid w:val="00FB3444"/>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5806C-5B50-48D0-8026-B63738AAD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49</cp:revision>
  <cp:lastPrinted>2019-02-25T14:05:00Z</cp:lastPrinted>
  <dcterms:created xsi:type="dcterms:W3CDTF">2023-03-06T08:55:00Z</dcterms:created>
  <dcterms:modified xsi:type="dcterms:W3CDTF">2023-04-25T08:30:00Z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