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01DACEF9"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V0.</w:t>
            </w:r>
            <w:r w:rsidR="00C9461C" w:rsidRPr="0013249B">
              <w:t>4</w:t>
            </w:r>
            <w:r w:rsidRPr="0013249B">
              <w:t xml:space="preserve">.0 </w:t>
            </w:r>
            <w:r w:rsidRPr="0013249B">
              <w:rPr>
                <w:sz w:val="32"/>
              </w:rPr>
              <w:t>(2022-0</w:t>
            </w:r>
            <w:r w:rsidR="00C9461C" w:rsidRPr="0013249B">
              <w:rPr>
                <w:sz w:val="32"/>
              </w:rPr>
              <w:t>8</w:t>
            </w:r>
            <w:r w:rsidRPr="0013249B">
              <w:rPr>
                <w:sz w:val="32"/>
              </w:rPr>
              <w:t>)</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tr w:rsidR="00C83587" w:rsidRPr="0013249B" w14:paraId="4D24309B" w14:textId="77777777" w:rsidTr="002B687F">
        <w:trPr>
          <w:cantSplit/>
          <w:trHeight w:hRule="exact" w:val="1531"/>
        </w:trPr>
        <w:tc>
          <w:tcPr>
            <w:tcW w:w="4883" w:type="dxa"/>
            <w:shd w:val="clear" w:color="auto" w:fill="auto"/>
          </w:tcPr>
          <w:p w14:paraId="120408AD" w14:textId="5D83C379" w:rsidR="00C83587" w:rsidRPr="0013249B" w:rsidRDefault="005469F5" w:rsidP="002B687F">
            <w:pPr>
              <w:rPr>
                <w:i/>
              </w:rPr>
            </w:pPr>
            <w:r w:rsidRPr="0013249B">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3249B" w:rsidRDefault="005469F5" w:rsidP="002B687F">
            <w:pPr>
              <w:jc w:val="right"/>
            </w:pPr>
            <w:r w:rsidRPr="0013249B">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739F94D2" w:rsidR="00C83587" w:rsidRPr="0013249B" w:rsidRDefault="00C83587" w:rsidP="002B687F">
            <w:pPr>
              <w:rPr>
                <w:sz w:val="16"/>
              </w:rPr>
            </w:pPr>
            <w:bookmarkStart w:id="1"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EF23B1" w:rsidRPr="0013249B">
              <w:rPr>
                <w:sz w:val="16"/>
              </w:rPr>
              <w:t>'</w:t>
            </w:r>
            <w:r w:rsidRPr="0013249B">
              <w:rPr>
                <w:sz w:val="16"/>
              </w:rPr>
              <w:t xml:space="preserve"> Publications Offices.</w:t>
            </w:r>
            <w:bookmarkEnd w:id="1"/>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2"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3"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3"/>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4"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5" w:name="copyrightaddon"/>
            <w:bookmarkEnd w:id="5"/>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4"/>
          </w:p>
          <w:p w14:paraId="4DD9281F" w14:textId="77777777" w:rsidR="00C83587" w:rsidRPr="0013249B" w:rsidRDefault="00C83587" w:rsidP="002B687F"/>
        </w:tc>
      </w:tr>
      <w:bookmarkEnd w:id="2"/>
    </w:tbl>
    <w:p w14:paraId="5A79F1B0" w14:textId="56002314" w:rsidR="006041C0" w:rsidRPr="0013249B" w:rsidRDefault="00C83587" w:rsidP="006041C0">
      <w:pPr>
        <w:pStyle w:val="TT"/>
      </w:pPr>
      <w:r w:rsidRPr="0013249B">
        <w:br w:type="page"/>
      </w:r>
      <w:r w:rsidR="006041C0" w:rsidRPr="0013249B">
        <w:lastRenderedPageBreak/>
        <w:t>Contents</w:t>
      </w:r>
    </w:p>
    <w:p w14:paraId="5667B9E6" w14:textId="35CCF721" w:rsidR="008A40EE" w:rsidRDefault="001230DB">
      <w:pPr>
        <w:pStyle w:val="TOC1"/>
        <w:rPr>
          <w:rFonts w:asciiTheme="minorHAnsi" w:eastAsiaTheme="minorEastAsia" w:hAnsiTheme="minorHAnsi" w:cstheme="minorBidi"/>
          <w:szCs w:val="22"/>
        </w:rPr>
      </w:pPr>
      <w:r w:rsidRPr="001230DB">
        <w:rPr>
          <w:noProof w:val="0"/>
        </w:rPr>
        <w:fldChar w:fldCharType="begin" w:fldLock="1"/>
      </w:r>
      <w:r w:rsidRPr="001230DB">
        <w:instrText xml:space="preserve"> TOC \o "1-9" </w:instrText>
      </w:r>
      <w:r w:rsidRPr="001230DB">
        <w:rPr>
          <w:noProof w:val="0"/>
        </w:rPr>
        <w:fldChar w:fldCharType="separate"/>
      </w:r>
      <w:r w:rsidR="008A40EE">
        <w:t>Foreword</w:t>
      </w:r>
      <w:r w:rsidR="008A40EE">
        <w:tab/>
      </w:r>
      <w:r w:rsidR="008A40EE">
        <w:fldChar w:fldCharType="begin" w:fldLock="1"/>
      </w:r>
      <w:r w:rsidR="008A40EE">
        <w:instrText xml:space="preserve"> PAGEREF _Toc112910021 \h </w:instrText>
      </w:r>
      <w:r w:rsidR="008A40EE">
        <w:fldChar w:fldCharType="separate"/>
      </w:r>
      <w:r w:rsidR="008A40EE">
        <w:t>6</w:t>
      </w:r>
      <w:r w:rsidR="008A40EE">
        <w:fldChar w:fldCharType="end"/>
      </w:r>
    </w:p>
    <w:p w14:paraId="6453947A" w14:textId="70292798" w:rsidR="008A40EE" w:rsidRDefault="008A40E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_Toc112910022 \h </w:instrText>
      </w:r>
      <w:r>
        <w:fldChar w:fldCharType="separate"/>
      </w:r>
      <w:r>
        <w:t>8</w:t>
      </w:r>
      <w:r>
        <w:fldChar w:fldCharType="end"/>
      </w:r>
    </w:p>
    <w:p w14:paraId="75740A0C" w14:textId="7D87BDD4" w:rsidR="008A40EE" w:rsidRDefault="008A40E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_Toc112910023 \h </w:instrText>
      </w:r>
      <w:r>
        <w:fldChar w:fldCharType="separate"/>
      </w:r>
      <w:r>
        <w:t>8</w:t>
      </w:r>
      <w:r>
        <w:fldChar w:fldCharType="end"/>
      </w:r>
    </w:p>
    <w:p w14:paraId="7FB2669E" w14:textId="17390133" w:rsidR="008A40EE" w:rsidRDefault="008A40E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_Toc112910024 \h </w:instrText>
      </w:r>
      <w:r>
        <w:fldChar w:fldCharType="separate"/>
      </w:r>
      <w:r>
        <w:t>10</w:t>
      </w:r>
      <w:r>
        <w:fldChar w:fldCharType="end"/>
      </w:r>
    </w:p>
    <w:p w14:paraId="7A17A9C4" w14:textId="3928E7B0" w:rsidR="008A40EE" w:rsidRDefault="008A40E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_Toc112910025 \h </w:instrText>
      </w:r>
      <w:r>
        <w:fldChar w:fldCharType="separate"/>
      </w:r>
      <w:r>
        <w:t>10</w:t>
      </w:r>
      <w:r>
        <w:fldChar w:fldCharType="end"/>
      </w:r>
    </w:p>
    <w:p w14:paraId="78D8B378" w14:textId="084580DC" w:rsidR="008A40EE" w:rsidRDefault="008A40EE">
      <w:pPr>
        <w:pStyle w:val="TOC2"/>
        <w:rPr>
          <w:rFonts w:asciiTheme="minorHAnsi" w:eastAsiaTheme="minorEastAsia" w:hAnsiTheme="minorHAnsi" w:cstheme="minorBidi"/>
          <w:sz w:val="22"/>
          <w:szCs w:val="22"/>
        </w:rPr>
      </w:pPr>
      <w:r w:rsidRPr="006657B2">
        <w:rPr>
          <w:rFonts w:eastAsia="SimSun"/>
        </w:rPr>
        <w:t>3.2</w:t>
      </w:r>
      <w:r>
        <w:rPr>
          <w:rFonts w:asciiTheme="minorHAnsi" w:eastAsiaTheme="minorEastAsia" w:hAnsiTheme="minorHAnsi" w:cstheme="minorBidi"/>
          <w:sz w:val="22"/>
          <w:szCs w:val="22"/>
        </w:rPr>
        <w:tab/>
      </w:r>
      <w:r w:rsidRPr="006657B2">
        <w:rPr>
          <w:rFonts w:eastAsia="SimSun"/>
        </w:rPr>
        <w:t>Symbols</w:t>
      </w:r>
      <w:r>
        <w:tab/>
      </w:r>
      <w:r>
        <w:fldChar w:fldCharType="begin" w:fldLock="1"/>
      </w:r>
      <w:r>
        <w:instrText xml:space="preserve"> PAGEREF _Toc112910026 \h </w:instrText>
      </w:r>
      <w:r>
        <w:fldChar w:fldCharType="separate"/>
      </w:r>
      <w:r>
        <w:t>10</w:t>
      </w:r>
      <w:r>
        <w:fldChar w:fldCharType="end"/>
      </w:r>
    </w:p>
    <w:p w14:paraId="2C69F8C2" w14:textId="641C01D4" w:rsidR="008A40EE" w:rsidRDefault="008A40E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_Toc112910027 \h </w:instrText>
      </w:r>
      <w:r>
        <w:fldChar w:fldCharType="separate"/>
      </w:r>
      <w:r>
        <w:t>10</w:t>
      </w:r>
      <w:r>
        <w:fldChar w:fldCharType="end"/>
      </w:r>
    </w:p>
    <w:p w14:paraId="7878EF2F" w14:textId="42C08099" w:rsidR="008A40EE" w:rsidRDefault="008A40E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_Toc112910028 \h </w:instrText>
      </w:r>
      <w:r>
        <w:fldChar w:fldCharType="separate"/>
      </w:r>
      <w:r>
        <w:t>10</w:t>
      </w:r>
      <w:r>
        <w:fldChar w:fldCharType="end"/>
      </w:r>
    </w:p>
    <w:p w14:paraId="527CCD91" w14:textId="3CA04C71" w:rsidR="008A40EE" w:rsidRDefault="008A40E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_Toc112910029 \h </w:instrText>
      </w:r>
      <w:r>
        <w:fldChar w:fldCharType="separate"/>
      </w:r>
      <w:r>
        <w:t>11</w:t>
      </w:r>
      <w:r>
        <w:fldChar w:fldCharType="end"/>
      </w:r>
    </w:p>
    <w:p w14:paraId="18E7184F" w14:textId="52AD01D4" w:rsidR="008A40EE" w:rsidRDefault="008A40E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_Toc112910030 \h </w:instrText>
      </w:r>
      <w:r>
        <w:fldChar w:fldCharType="separate"/>
      </w:r>
      <w:r>
        <w:t>11</w:t>
      </w:r>
      <w:r>
        <w:fldChar w:fldCharType="end"/>
      </w:r>
    </w:p>
    <w:p w14:paraId="749C4000" w14:textId="53791EE6" w:rsidR="008A40EE" w:rsidRDefault="008A40E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_Toc112910031 \h </w:instrText>
      </w:r>
      <w:r>
        <w:fldChar w:fldCharType="separate"/>
      </w:r>
      <w:r>
        <w:t>11</w:t>
      </w:r>
      <w:r>
        <w:fldChar w:fldCharType="end"/>
      </w:r>
    </w:p>
    <w:p w14:paraId="29502DC6" w14:textId="03D8CF50" w:rsidR="008A40EE" w:rsidRDefault="008A40E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_Toc112910032 \h </w:instrText>
      </w:r>
      <w:r>
        <w:fldChar w:fldCharType="separate"/>
      </w:r>
      <w:r>
        <w:t>12</w:t>
      </w:r>
      <w:r>
        <w:fldChar w:fldCharType="end"/>
      </w:r>
    </w:p>
    <w:p w14:paraId="03F8BC75" w14:textId="0E3F68D0" w:rsidR="008A40EE" w:rsidRDefault="008A40EE">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_Toc112910033 \h </w:instrText>
      </w:r>
      <w:r>
        <w:fldChar w:fldCharType="separate"/>
      </w:r>
      <w:r>
        <w:t>12</w:t>
      </w:r>
      <w:r>
        <w:fldChar w:fldCharType="end"/>
      </w:r>
    </w:p>
    <w:p w14:paraId="78627877" w14:textId="1057CD93" w:rsidR="008A40EE" w:rsidRDefault="008A40E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_Toc112910034 \h </w:instrText>
      </w:r>
      <w:r>
        <w:fldChar w:fldCharType="separate"/>
      </w:r>
      <w:r>
        <w:t>12</w:t>
      </w:r>
      <w:r>
        <w:fldChar w:fldCharType="end"/>
      </w:r>
    </w:p>
    <w:p w14:paraId="74B4749F" w14:textId="0F6FDFB6" w:rsidR="008A40EE" w:rsidRDefault="008A40E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_Toc112910035 \h </w:instrText>
      </w:r>
      <w:r>
        <w:fldChar w:fldCharType="separate"/>
      </w:r>
      <w:r>
        <w:t>12</w:t>
      </w:r>
      <w:r>
        <w:fldChar w:fldCharType="end"/>
      </w:r>
    </w:p>
    <w:p w14:paraId="49EB00A8" w14:textId="79CC5E07" w:rsidR="008A40EE" w:rsidRDefault="008A40EE">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_Toc112910036 \h </w:instrText>
      </w:r>
      <w:r>
        <w:fldChar w:fldCharType="separate"/>
      </w:r>
      <w:r>
        <w:t>13</w:t>
      </w:r>
      <w:r>
        <w:fldChar w:fldCharType="end"/>
      </w:r>
    </w:p>
    <w:p w14:paraId="57850179" w14:textId="725CF19C" w:rsidR="008A40EE" w:rsidRDefault="008A40E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_Toc112910037 \h </w:instrText>
      </w:r>
      <w:r>
        <w:fldChar w:fldCharType="separate"/>
      </w:r>
      <w:r>
        <w:t>13</w:t>
      </w:r>
      <w:r>
        <w:fldChar w:fldCharType="end"/>
      </w:r>
    </w:p>
    <w:p w14:paraId="249673FF" w14:textId="6BF2CE31" w:rsidR="008A40EE" w:rsidRDefault="008A40E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_Toc112910038 \h </w:instrText>
      </w:r>
      <w:r>
        <w:fldChar w:fldCharType="separate"/>
      </w:r>
      <w:r>
        <w:t>14</w:t>
      </w:r>
      <w:r>
        <w:fldChar w:fldCharType="end"/>
      </w:r>
    </w:p>
    <w:p w14:paraId="3AECCCD6" w14:textId="680CF1B2" w:rsidR="008A40EE" w:rsidRDefault="008A40EE">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_Toc112910039 \h </w:instrText>
      </w:r>
      <w:r>
        <w:fldChar w:fldCharType="separate"/>
      </w:r>
      <w:r>
        <w:t>14</w:t>
      </w:r>
      <w:r>
        <w:fldChar w:fldCharType="end"/>
      </w:r>
    </w:p>
    <w:p w14:paraId="297B075C" w14:textId="000533A6" w:rsidR="008A40EE" w:rsidRDefault="008A40E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_Toc112910040 \h </w:instrText>
      </w:r>
      <w:r>
        <w:fldChar w:fldCharType="separate"/>
      </w:r>
      <w:r>
        <w:t>14</w:t>
      </w:r>
      <w:r>
        <w:fldChar w:fldCharType="end"/>
      </w:r>
    </w:p>
    <w:p w14:paraId="6FD61130" w14:textId="3F088C11" w:rsidR="008A40EE" w:rsidRDefault="008A40E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_Toc112910041 \h </w:instrText>
      </w:r>
      <w:r>
        <w:fldChar w:fldCharType="separate"/>
      </w:r>
      <w:r>
        <w:t>14</w:t>
      </w:r>
      <w:r>
        <w:fldChar w:fldCharType="end"/>
      </w:r>
    </w:p>
    <w:p w14:paraId="025E4432" w14:textId="1DB8F68E" w:rsidR="008A40EE" w:rsidRDefault="008A40E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_Toc112910042 \h </w:instrText>
      </w:r>
      <w:r>
        <w:fldChar w:fldCharType="separate"/>
      </w:r>
      <w:r>
        <w:t>14</w:t>
      </w:r>
      <w:r>
        <w:fldChar w:fldCharType="end"/>
      </w:r>
    </w:p>
    <w:p w14:paraId="756AD90D" w14:textId="2F36F1F2" w:rsidR="008A40EE" w:rsidRDefault="008A40EE">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_Toc112910043 \h </w:instrText>
      </w:r>
      <w:r>
        <w:fldChar w:fldCharType="separate"/>
      </w:r>
      <w:r>
        <w:t>15</w:t>
      </w:r>
      <w:r>
        <w:fldChar w:fldCharType="end"/>
      </w:r>
    </w:p>
    <w:p w14:paraId="1F15ABFB" w14:textId="69C21DC0" w:rsidR="008A40EE" w:rsidRDefault="008A40E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_Toc112910044 \h </w:instrText>
      </w:r>
      <w:r>
        <w:fldChar w:fldCharType="separate"/>
      </w:r>
      <w:r>
        <w:t>15</w:t>
      </w:r>
      <w:r>
        <w:fldChar w:fldCharType="end"/>
      </w:r>
    </w:p>
    <w:p w14:paraId="1D738817" w14:textId="63DE9D1B" w:rsidR="008A40EE" w:rsidRDefault="008A40E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_Toc112910045 \h </w:instrText>
      </w:r>
      <w:r>
        <w:fldChar w:fldCharType="separate"/>
      </w:r>
      <w:r>
        <w:t>15</w:t>
      </w:r>
      <w:r>
        <w:fldChar w:fldCharType="end"/>
      </w:r>
    </w:p>
    <w:p w14:paraId="74388DE7" w14:textId="7301EFAD" w:rsidR="008A40EE" w:rsidRDefault="008A40E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_Toc112910046 \h </w:instrText>
      </w:r>
      <w:r>
        <w:fldChar w:fldCharType="separate"/>
      </w:r>
      <w:r>
        <w:t>17</w:t>
      </w:r>
      <w:r>
        <w:fldChar w:fldCharType="end"/>
      </w:r>
    </w:p>
    <w:p w14:paraId="38A8D5EC" w14:textId="314D37FE" w:rsidR="008A40EE" w:rsidRDefault="008A40E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_Toc112910047 \h </w:instrText>
      </w:r>
      <w:r>
        <w:fldChar w:fldCharType="separate"/>
      </w:r>
      <w:r>
        <w:t>17</w:t>
      </w:r>
      <w:r>
        <w:fldChar w:fldCharType="end"/>
      </w:r>
    </w:p>
    <w:p w14:paraId="40239414" w14:textId="3ACCAD7B" w:rsidR="008A40EE" w:rsidRDefault="008A40E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_Toc112910048 \h </w:instrText>
      </w:r>
      <w:r>
        <w:fldChar w:fldCharType="separate"/>
      </w:r>
      <w:r>
        <w:t>17</w:t>
      </w:r>
      <w:r>
        <w:fldChar w:fldCharType="end"/>
      </w:r>
    </w:p>
    <w:p w14:paraId="2FF498D6" w14:textId="6547633F" w:rsidR="008A40EE" w:rsidRDefault="008A40E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_Toc112910049 \h </w:instrText>
      </w:r>
      <w:r>
        <w:fldChar w:fldCharType="separate"/>
      </w:r>
      <w:r>
        <w:t>18</w:t>
      </w:r>
      <w:r>
        <w:fldChar w:fldCharType="end"/>
      </w:r>
    </w:p>
    <w:p w14:paraId="55980DDA" w14:textId="2EEDA3E3" w:rsidR="008A40EE" w:rsidRDefault="008A40E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MA PDU Session Establishment procedure</w:t>
      </w:r>
      <w:r>
        <w:tab/>
      </w:r>
      <w:r>
        <w:fldChar w:fldCharType="begin" w:fldLock="1"/>
      </w:r>
      <w:r>
        <w:instrText xml:space="preserve"> PAGEREF _Toc112910050 \h </w:instrText>
      </w:r>
      <w:r>
        <w:fldChar w:fldCharType="separate"/>
      </w:r>
      <w:r>
        <w:t>22</w:t>
      </w:r>
      <w:r>
        <w:fldChar w:fldCharType="end"/>
      </w:r>
    </w:p>
    <w:p w14:paraId="4558424E" w14:textId="3C8D28DC" w:rsidR="008A40EE" w:rsidRDefault="008A40E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_Toc112910051 \h </w:instrText>
      </w:r>
      <w:r>
        <w:fldChar w:fldCharType="separate"/>
      </w:r>
      <w:r>
        <w:t>24</w:t>
      </w:r>
      <w:r>
        <w:fldChar w:fldCharType="end"/>
      </w:r>
    </w:p>
    <w:p w14:paraId="65F48991" w14:textId="5C079B1D" w:rsidR="008A40EE" w:rsidRDefault="008A40EE">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_Toc112910052 \h </w:instrText>
      </w:r>
      <w:r>
        <w:fldChar w:fldCharType="separate"/>
      </w:r>
      <w:r>
        <w:t>24</w:t>
      </w:r>
      <w:r>
        <w:fldChar w:fldCharType="end"/>
      </w:r>
    </w:p>
    <w:p w14:paraId="714E7AB5" w14:textId="26BD85E8" w:rsidR="008A40EE" w:rsidRDefault="008A40EE">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_Toc112910053 \h </w:instrText>
      </w:r>
      <w:r>
        <w:fldChar w:fldCharType="separate"/>
      </w:r>
      <w:r>
        <w:t>27</w:t>
      </w:r>
      <w:r>
        <w:fldChar w:fldCharType="end"/>
      </w:r>
    </w:p>
    <w:p w14:paraId="6AC65555" w14:textId="2D4121BD" w:rsidR="008A40EE" w:rsidRDefault="008A40EE">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_Toc112910054 \h </w:instrText>
      </w:r>
      <w:r>
        <w:fldChar w:fldCharType="separate"/>
      </w:r>
      <w:r>
        <w:t>27</w:t>
      </w:r>
      <w:r>
        <w:fldChar w:fldCharType="end"/>
      </w:r>
    </w:p>
    <w:p w14:paraId="55C48727" w14:textId="5730054B" w:rsidR="008A40EE" w:rsidRDefault="008A40EE">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_Toc112910055 \h </w:instrText>
      </w:r>
      <w:r>
        <w:fldChar w:fldCharType="separate"/>
      </w:r>
      <w:r>
        <w:t>28</w:t>
      </w:r>
      <w:r>
        <w:fldChar w:fldCharType="end"/>
      </w:r>
    </w:p>
    <w:p w14:paraId="6F81C4F2" w14:textId="3F5A9DB7" w:rsidR="008A40EE" w:rsidRDefault="008A40E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_Toc112910056 \h </w:instrText>
      </w:r>
      <w:r>
        <w:fldChar w:fldCharType="separate"/>
      </w:r>
      <w:r>
        <w:t>29</w:t>
      </w:r>
      <w:r>
        <w:fldChar w:fldCharType="end"/>
      </w:r>
    </w:p>
    <w:p w14:paraId="606D79B0" w14:textId="600C7905" w:rsidR="008A40EE" w:rsidRDefault="008A40E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_Toc112910057 \h </w:instrText>
      </w:r>
      <w:r>
        <w:fldChar w:fldCharType="separate"/>
      </w:r>
      <w:r>
        <w:t>29</w:t>
      </w:r>
      <w:r>
        <w:fldChar w:fldCharType="end"/>
      </w:r>
    </w:p>
    <w:p w14:paraId="62E245DA" w14:textId="18A2C794" w:rsidR="008A40EE" w:rsidRDefault="008A40EE">
      <w:pPr>
        <w:pStyle w:val="TOC3"/>
        <w:rPr>
          <w:rFonts w:asciiTheme="minorHAnsi" w:eastAsiaTheme="minorEastAsia" w:hAnsiTheme="minorHAnsi" w:cstheme="minorBidi"/>
          <w:sz w:val="22"/>
          <w:szCs w:val="22"/>
        </w:rPr>
      </w:pPr>
      <w:r w:rsidRPr="006657B2">
        <w:rPr>
          <w:rFonts w:eastAsia="SimSun"/>
        </w:rPr>
        <w:t>6.4.2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_Toc112910058 \h </w:instrText>
      </w:r>
      <w:r>
        <w:fldChar w:fldCharType="separate"/>
      </w:r>
      <w:r>
        <w:t>29</w:t>
      </w:r>
      <w:r>
        <w:fldChar w:fldCharType="end"/>
      </w:r>
    </w:p>
    <w:p w14:paraId="1D9EB223" w14:textId="6F228E68" w:rsidR="008A40EE" w:rsidRDefault="008A40E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_Toc112910059 \h </w:instrText>
      </w:r>
      <w:r>
        <w:fldChar w:fldCharType="separate"/>
      </w:r>
      <w:r>
        <w:t>29</w:t>
      </w:r>
      <w:r>
        <w:fldChar w:fldCharType="end"/>
      </w:r>
    </w:p>
    <w:p w14:paraId="6C249871" w14:textId="147126DB" w:rsidR="008A40EE" w:rsidRDefault="008A40EE">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_Toc112910060 \h </w:instrText>
      </w:r>
      <w:r>
        <w:fldChar w:fldCharType="separate"/>
      </w:r>
      <w:r>
        <w:t>29</w:t>
      </w:r>
      <w:r>
        <w:fldChar w:fldCharType="end"/>
      </w:r>
    </w:p>
    <w:p w14:paraId="52F91BF0" w14:textId="0974092A" w:rsidR="008A40EE" w:rsidRDefault="008A40EE">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_Toc112910061 \h </w:instrText>
      </w:r>
      <w:r>
        <w:fldChar w:fldCharType="separate"/>
      </w:r>
      <w:r>
        <w:t>30</w:t>
      </w:r>
      <w:r>
        <w:fldChar w:fldCharType="end"/>
      </w:r>
    </w:p>
    <w:p w14:paraId="39B1ADD0" w14:textId="5E01A489" w:rsidR="008A40EE" w:rsidRDefault="008A40EE">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_Toc112910062 \h </w:instrText>
      </w:r>
      <w:r>
        <w:fldChar w:fldCharType="separate"/>
      </w:r>
      <w:r>
        <w:t>31</w:t>
      </w:r>
      <w:r>
        <w:fldChar w:fldCharType="end"/>
      </w:r>
    </w:p>
    <w:p w14:paraId="7065E66B" w14:textId="775B3C8C" w:rsidR="008A40EE" w:rsidRDefault="008A40E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_Toc112910063 \h </w:instrText>
      </w:r>
      <w:r>
        <w:fldChar w:fldCharType="separate"/>
      </w:r>
      <w:r>
        <w:t>31</w:t>
      </w:r>
      <w:r>
        <w:fldChar w:fldCharType="end"/>
      </w:r>
    </w:p>
    <w:p w14:paraId="10457941" w14:textId="1B9C282B" w:rsidR="008A40EE" w:rsidRDefault="008A40EE">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#3.3: New traffic duplication steering mode</w:t>
      </w:r>
      <w:r>
        <w:tab/>
      </w:r>
      <w:r>
        <w:fldChar w:fldCharType="begin" w:fldLock="1"/>
      </w:r>
      <w:r>
        <w:instrText xml:space="preserve"> PAGEREF _Toc112910064 \h </w:instrText>
      </w:r>
      <w:r>
        <w:fldChar w:fldCharType="separate"/>
      </w:r>
      <w:r>
        <w:t>32</w:t>
      </w:r>
      <w:r>
        <w:fldChar w:fldCharType="end"/>
      </w:r>
    </w:p>
    <w:p w14:paraId="5449791F" w14:textId="736509D7" w:rsidR="008A40EE" w:rsidRDefault="008A40EE">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_Toc112910065 \h </w:instrText>
      </w:r>
      <w:r>
        <w:fldChar w:fldCharType="separate"/>
      </w:r>
      <w:r>
        <w:t>32</w:t>
      </w:r>
      <w:r>
        <w:fldChar w:fldCharType="end"/>
      </w:r>
    </w:p>
    <w:p w14:paraId="21B8712E" w14:textId="0EB54A5D" w:rsidR="008A40EE" w:rsidRDefault="008A40EE">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_Toc112910066 \h </w:instrText>
      </w:r>
      <w:r>
        <w:fldChar w:fldCharType="separate"/>
      </w:r>
      <w:r>
        <w:t>32</w:t>
      </w:r>
      <w:r>
        <w:fldChar w:fldCharType="end"/>
      </w:r>
    </w:p>
    <w:p w14:paraId="3BDAC029" w14:textId="25BC1E6E" w:rsidR="008A40EE" w:rsidRDefault="008A40E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_Toc112910067 \h </w:instrText>
      </w:r>
      <w:r>
        <w:fldChar w:fldCharType="separate"/>
      </w:r>
      <w:r>
        <w:t>34</w:t>
      </w:r>
      <w:r>
        <w:fldChar w:fldCharType="end"/>
      </w:r>
    </w:p>
    <w:p w14:paraId="520AC58D" w14:textId="7EBAC175" w:rsidR="008A40EE" w:rsidRDefault="008A40E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AF providing t</w:t>
      </w:r>
      <w:r>
        <w:rPr>
          <w:lang w:eastAsia="zh-CN"/>
        </w:rPr>
        <w:t>raffic duplication parameters</w:t>
      </w:r>
      <w:r>
        <w:tab/>
      </w:r>
      <w:r>
        <w:fldChar w:fldCharType="begin" w:fldLock="1"/>
      </w:r>
      <w:r>
        <w:instrText xml:space="preserve"> PAGEREF _Toc112910068 \h </w:instrText>
      </w:r>
      <w:r>
        <w:fldChar w:fldCharType="separate"/>
      </w:r>
      <w:r>
        <w:t>34</w:t>
      </w:r>
      <w:r>
        <w:fldChar w:fldCharType="end"/>
      </w:r>
    </w:p>
    <w:p w14:paraId="02499834" w14:textId="5A5DEA04" w:rsidR="008A40EE" w:rsidRDefault="008A40EE">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 of AF providing traffic duplication parameters via Nnef_TrafficInfluence_Create/Update service</w:t>
      </w:r>
      <w:r>
        <w:tab/>
      </w:r>
      <w:r>
        <w:fldChar w:fldCharType="begin" w:fldLock="1"/>
      </w:r>
      <w:r>
        <w:instrText xml:space="preserve"> PAGEREF _Toc112910069 \h </w:instrText>
      </w:r>
      <w:r>
        <w:fldChar w:fldCharType="separate"/>
      </w:r>
      <w:r>
        <w:t>35</w:t>
      </w:r>
      <w:r>
        <w:fldChar w:fldCharType="end"/>
      </w:r>
    </w:p>
    <w:p w14:paraId="5C60BE88" w14:textId="081BEC83" w:rsidR="008A40EE" w:rsidRDefault="008A40EE">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_Toc112910070 \h </w:instrText>
      </w:r>
      <w:r>
        <w:fldChar w:fldCharType="separate"/>
      </w:r>
      <w:r>
        <w:t>35</w:t>
      </w:r>
      <w:r>
        <w:fldChar w:fldCharType="end"/>
      </w:r>
    </w:p>
    <w:p w14:paraId="067A57BB" w14:textId="44CBB6EC" w:rsidR="008A40EE" w:rsidRDefault="008A40EE">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_Toc112910071 \h </w:instrText>
      </w:r>
      <w:r>
        <w:fldChar w:fldCharType="separate"/>
      </w:r>
      <w:r>
        <w:t>36</w:t>
      </w:r>
      <w:r>
        <w:fldChar w:fldCharType="end"/>
      </w:r>
    </w:p>
    <w:p w14:paraId="1E844FC4" w14:textId="489E00C4" w:rsidR="008A40EE" w:rsidRDefault="008A40EE">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Introduction</w:t>
      </w:r>
      <w:r>
        <w:tab/>
      </w:r>
      <w:r>
        <w:fldChar w:fldCharType="begin" w:fldLock="1"/>
      </w:r>
      <w:r>
        <w:instrText xml:space="preserve"> PAGEREF _Toc112910072 \h </w:instrText>
      </w:r>
      <w:r>
        <w:fldChar w:fldCharType="separate"/>
      </w:r>
      <w:r>
        <w:t>36</w:t>
      </w:r>
      <w:r>
        <w:fldChar w:fldCharType="end"/>
      </w:r>
    </w:p>
    <w:p w14:paraId="54F4D9D5" w14:textId="7D373EE1" w:rsidR="008A40EE" w:rsidRDefault="008A40EE">
      <w:pPr>
        <w:pStyle w:val="TOC3"/>
        <w:rPr>
          <w:rFonts w:asciiTheme="minorHAnsi" w:eastAsiaTheme="minorEastAsia" w:hAnsiTheme="minorHAnsi" w:cstheme="minorBidi"/>
          <w:sz w:val="22"/>
          <w:szCs w:val="22"/>
        </w:rPr>
      </w:pPr>
      <w:r w:rsidRPr="006657B2">
        <w:rPr>
          <w:rFonts w:eastAsia="SimSun"/>
        </w:rPr>
        <w:t>6.6.2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_Toc112910073 \h </w:instrText>
      </w:r>
      <w:r>
        <w:fldChar w:fldCharType="separate"/>
      </w:r>
      <w:r>
        <w:t>36</w:t>
      </w:r>
      <w:r>
        <w:fldChar w:fldCharType="end"/>
      </w:r>
    </w:p>
    <w:p w14:paraId="5055B318" w14:textId="39B8655E" w:rsidR="008A40EE" w:rsidRDefault="008A40EE">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_Toc112910074 \h </w:instrText>
      </w:r>
      <w:r>
        <w:fldChar w:fldCharType="separate"/>
      </w:r>
      <w:r>
        <w:t>36</w:t>
      </w:r>
      <w:r>
        <w:fldChar w:fldCharType="end"/>
      </w:r>
    </w:p>
    <w:p w14:paraId="02C47D15" w14:textId="256245CE" w:rsidR="008A40EE" w:rsidRDefault="008A40EE">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_Toc112910075 \h </w:instrText>
      </w:r>
      <w:r>
        <w:fldChar w:fldCharType="separate"/>
      </w:r>
      <w:r>
        <w:t>37</w:t>
      </w:r>
      <w:r>
        <w:fldChar w:fldCharType="end"/>
      </w:r>
    </w:p>
    <w:p w14:paraId="46FF4E8B" w14:textId="3DB7680F" w:rsidR="008A40EE" w:rsidRDefault="008A40E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_Toc112910076 \h </w:instrText>
      </w:r>
      <w:r>
        <w:fldChar w:fldCharType="separate"/>
      </w:r>
      <w:r>
        <w:t>37</w:t>
      </w:r>
      <w:r>
        <w:fldChar w:fldCharType="end"/>
      </w:r>
    </w:p>
    <w:p w14:paraId="4B750204" w14:textId="5BFF73B9" w:rsidR="008A40EE" w:rsidRDefault="008A40EE">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_Toc112910077 \h </w:instrText>
      </w:r>
      <w:r>
        <w:fldChar w:fldCharType="separate"/>
      </w:r>
      <w:r>
        <w:t>38</w:t>
      </w:r>
      <w:r>
        <w:fldChar w:fldCharType="end"/>
      </w:r>
    </w:p>
    <w:p w14:paraId="62DB23ED" w14:textId="0839B017" w:rsidR="008A40EE" w:rsidRDefault="008A40EE">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_Toc112910078 \h </w:instrText>
      </w:r>
      <w:r>
        <w:fldChar w:fldCharType="separate"/>
      </w:r>
      <w:r>
        <w:t>39</w:t>
      </w:r>
      <w:r>
        <w:fldChar w:fldCharType="end"/>
      </w:r>
    </w:p>
    <w:p w14:paraId="0BFE1816" w14:textId="6E65D766" w:rsidR="008A40EE" w:rsidRDefault="008A40E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_Toc112910079 \h </w:instrText>
      </w:r>
      <w:r>
        <w:fldChar w:fldCharType="separate"/>
      </w:r>
      <w:r>
        <w:t>39</w:t>
      </w:r>
      <w:r>
        <w:fldChar w:fldCharType="end"/>
      </w:r>
    </w:p>
    <w:p w14:paraId="2DEEC76E" w14:textId="726CCBFE" w:rsidR="008A40EE" w:rsidRDefault="008A40EE">
      <w:pPr>
        <w:pStyle w:val="TOC3"/>
        <w:rPr>
          <w:rFonts w:asciiTheme="minorHAnsi" w:eastAsiaTheme="minorEastAsia" w:hAnsiTheme="minorHAnsi" w:cstheme="minorBidi"/>
          <w:sz w:val="22"/>
          <w:szCs w:val="22"/>
        </w:rPr>
      </w:pPr>
      <w:r w:rsidRPr="006657B2">
        <w:rPr>
          <w:rFonts w:eastAsia="SimSun"/>
        </w:rPr>
        <w:t>6.7.2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_Toc112910080 \h </w:instrText>
      </w:r>
      <w:r>
        <w:fldChar w:fldCharType="separate"/>
      </w:r>
      <w:r>
        <w:t>39</w:t>
      </w:r>
      <w:r>
        <w:fldChar w:fldCharType="end"/>
      </w:r>
    </w:p>
    <w:p w14:paraId="3C658CB8" w14:textId="77BB8F76" w:rsidR="008A40EE" w:rsidRDefault="008A40E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_Toc112910081 \h </w:instrText>
      </w:r>
      <w:r>
        <w:fldChar w:fldCharType="separate"/>
      </w:r>
      <w:r>
        <w:t>39</w:t>
      </w:r>
      <w:r>
        <w:fldChar w:fldCharType="end"/>
      </w:r>
    </w:p>
    <w:p w14:paraId="1ED44CCE" w14:textId="66587B9B" w:rsidR="008A40EE" w:rsidRDefault="008A40EE">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_Toc112910082 \h </w:instrText>
      </w:r>
      <w:r>
        <w:fldChar w:fldCharType="separate"/>
      </w:r>
      <w:r>
        <w:t>41</w:t>
      </w:r>
      <w:r>
        <w:fldChar w:fldCharType="end"/>
      </w:r>
    </w:p>
    <w:p w14:paraId="51934C22" w14:textId="4999CDE0" w:rsidR="008A40EE" w:rsidRDefault="008A40E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_Toc112910083 \h </w:instrText>
      </w:r>
      <w:r>
        <w:fldChar w:fldCharType="separate"/>
      </w:r>
      <w:r>
        <w:t>42</w:t>
      </w:r>
      <w:r>
        <w:fldChar w:fldCharType="end"/>
      </w:r>
    </w:p>
    <w:p w14:paraId="1ADC9144" w14:textId="5B103C3D" w:rsidR="008A40EE" w:rsidRDefault="008A40E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_Toc112910084 \h </w:instrText>
      </w:r>
      <w:r>
        <w:fldChar w:fldCharType="separate"/>
      </w:r>
      <w:r>
        <w:t>42</w:t>
      </w:r>
      <w:r>
        <w:fldChar w:fldCharType="end"/>
      </w:r>
    </w:p>
    <w:p w14:paraId="1ABD9A2C" w14:textId="4EB5F3AF" w:rsidR="008A40EE" w:rsidRDefault="008A40EE">
      <w:pPr>
        <w:pStyle w:val="TOC3"/>
        <w:rPr>
          <w:rFonts w:asciiTheme="minorHAnsi" w:eastAsiaTheme="minorEastAsia" w:hAnsiTheme="minorHAnsi" w:cstheme="minorBidi"/>
          <w:sz w:val="22"/>
          <w:szCs w:val="22"/>
        </w:rPr>
      </w:pPr>
      <w:r w:rsidRPr="006657B2">
        <w:rPr>
          <w:rFonts w:eastAsia="SimSun"/>
        </w:rPr>
        <w:t>6.8.2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_Toc112910085 \h </w:instrText>
      </w:r>
      <w:r>
        <w:fldChar w:fldCharType="separate"/>
      </w:r>
      <w:r>
        <w:t>42</w:t>
      </w:r>
      <w:r>
        <w:fldChar w:fldCharType="end"/>
      </w:r>
    </w:p>
    <w:p w14:paraId="76D053DC" w14:textId="7948E102" w:rsidR="008A40EE" w:rsidRDefault="008A40EE">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_Toc112910086 \h </w:instrText>
      </w:r>
      <w:r>
        <w:fldChar w:fldCharType="separate"/>
      </w:r>
      <w:r>
        <w:t>42</w:t>
      </w:r>
      <w:r>
        <w:fldChar w:fldCharType="end"/>
      </w:r>
    </w:p>
    <w:p w14:paraId="312E22DF" w14:textId="1A31520C" w:rsidR="008A40EE" w:rsidRDefault="008A40EE">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_Toc112910087 \h </w:instrText>
      </w:r>
      <w:r>
        <w:fldChar w:fldCharType="separate"/>
      </w:r>
      <w:r>
        <w:t>44</w:t>
      </w:r>
      <w:r>
        <w:fldChar w:fldCharType="end"/>
      </w:r>
    </w:p>
    <w:p w14:paraId="51FC99E8" w14:textId="6A9AF034" w:rsidR="008A40EE" w:rsidRDefault="008A40E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_Toc112910088 \h </w:instrText>
      </w:r>
      <w:r>
        <w:fldChar w:fldCharType="separate"/>
      </w:r>
      <w:r>
        <w:t>44</w:t>
      </w:r>
      <w:r>
        <w:fldChar w:fldCharType="end"/>
      </w:r>
    </w:p>
    <w:p w14:paraId="62A92B67" w14:textId="6915E2A8" w:rsidR="008A40EE" w:rsidRDefault="008A40E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_Toc112910089 \h </w:instrText>
      </w:r>
      <w:r>
        <w:fldChar w:fldCharType="separate"/>
      </w:r>
      <w:r>
        <w:t>44</w:t>
      </w:r>
      <w:r>
        <w:fldChar w:fldCharType="end"/>
      </w:r>
    </w:p>
    <w:p w14:paraId="0EF2EB42" w14:textId="309659B1" w:rsidR="008A40EE" w:rsidRDefault="008A40EE">
      <w:pPr>
        <w:pStyle w:val="TOC3"/>
        <w:rPr>
          <w:rFonts w:asciiTheme="minorHAnsi" w:eastAsiaTheme="minorEastAsia" w:hAnsiTheme="minorHAnsi" w:cstheme="minorBidi"/>
          <w:sz w:val="22"/>
          <w:szCs w:val="22"/>
        </w:rPr>
      </w:pPr>
      <w:r w:rsidRPr="006657B2">
        <w:rPr>
          <w:rFonts w:eastAsia="SimSun"/>
        </w:rPr>
        <w:t>6.9.2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_Toc112910090 \h </w:instrText>
      </w:r>
      <w:r>
        <w:fldChar w:fldCharType="separate"/>
      </w:r>
      <w:r>
        <w:t>44</w:t>
      </w:r>
      <w:r>
        <w:fldChar w:fldCharType="end"/>
      </w:r>
    </w:p>
    <w:p w14:paraId="1837F87A" w14:textId="5B0E72AC" w:rsidR="008A40EE" w:rsidRDefault="008A40E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_Toc112910091 \h </w:instrText>
      </w:r>
      <w:r>
        <w:fldChar w:fldCharType="separate"/>
      </w:r>
      <w:r>
        <w:t>45</w:t>
      </w:r>
      <w:r>
        <w:fldChar w:fldCharType="end"/>
      </w:r>
    </w:p>
    <w:p w14:paraId="36442E52" w14:textId="087D6CBB" w:rsidR="008A40EE" w:rsidRDefault="008A40EE">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_Toc112910092 \h </w:instrText>
      </w:r>
      <w:r>
        <w:fldChar w:fldCharType="separate"/>
      </w:r>
      <w:r>
        <w:t>47</w:t>
      </w:r>
      <w:r>
        <w:fldChar w:fldCharType="end"/>
      </w:r>
    </w:p>
    <w:p w14:paraId="70B1DCFF" w14:textId="0F88E0B6" w:rsidR="008A40EE" w:rsidRDefault="008A40EE">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_Toc112910093 \h </w:instrText>
      </w:r>
      <w:r>
        <w:fldChar w:fldCharType="separate"/>
      </w:r>
      <w:r>
        <w:t>48</w:t>
      </w:r>
      <w:r>
        <w:fldChar w:fldCharType="end"/>
      </w:r>
    </w:p>
    <w:p w14:paraId="72782156" w14:textId="5F559D23" w:rsidR="008A40EE" w:rsidRDefault="008A40E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_Toc112910094 \h </w:instrText>
      </w:r>
      <w:r>
        <w:fldChar w:fldCharType="separate"/>
      </w:r>
      <w:r>
        <w:t>48</w:t>
      </w:r>
      <w:r>
        <w:fldChar w:fldCharType="end"/>
      </w:r>
    </w:p>
    <w:p w14:paraId="05A3E671" w14:textId="0829C5ED" w:rsidR="008A40EE" w:rsidRDefault="008A40E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_Toc112910095 \h </w:instrText>
      </w:r>
      <w:r>
        <w:fldChar w:fldCharType="separate"/>
      </w:r>
      <w:r>
        <w:t>48</w:t>
      </w:r>
      <w:r>
        <w:fldChar w:fldCharType="end"/>
      </w:r>
    </w:p>
    <w:p w14:paraId="7BCC3CD0" w14:textId="5080E681" w:rsidR="008A40EE" w:rsidRDefault="008A40E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_Toc112910096 \h </w:instrText>
      </w:r>
      <w:r>
        <w:fldChar w:fldCharType="separate"/>
      </w:r>
      <w:r>
        <w:t>49</w:t>
      </w:r>
      <w:r>
        <w:fldChar w:fldCharType="end"/>
      </w:r>
    </w:p>
    <w:p w14:paraId="6545E781" w14:textId="69BBA12C" w:rsidR="008A40EE" w:rsidRDefault="008A40EE">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_Toc112910097 \h </w:instrText>
      </w:r>
      <w:r>
        <w:fldChar w:fldCharType="separate"/>
      </w:r>
      <w:r>
        <w:t>50</w:t>
      </w:r>
      <w:r>
        <w:fldChar w:fldCharType="end"/>
      </w:r>
    </w:p>
    <w:p w14:paraId="45CF2817" w14:textId="26A1DD58" w:rsidR="008A40EE" w:rsidRDefault="008A40E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_Toc112910098 \h </w:instrText>
      </w:r>
      <w:r>
        <w:fldChar w:fldCharType="separate"/>
      </w:r>
      <w:r>
        <w:t>51</w:t>
      </w:r>
      <w:r>
        <w:fldChar w:fldCharType="end"/>
      </w:r>
    </w:p>
    <w:p w14:paraId="3741C73C" w14:textId="47759C54" w:rsidR="008A40EE" w:rsidRDefault="008A40E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_Toc112910099 \h </w:instrText>
      </w:r>
      <w:r>
        <w:fldChar w:fldCharType="separate"/>
      </w:r>
      <w:r>
        <w:t>51</w:t>
      </w:r>
      <w:r>
        <w:fldChar w:fldCharType="end"/>
      </w:r>
    </w:p>
    <w:p w14:paraId="71850A35" w14:textId="531751F6" w:rsidR="008A40EE" w:rsidRDefault="008A40EE">
      <w:pPr>
        <w:pStyle w:val="TOC3"/>
        <w:rPr>
          <w:rFonts w:asciiTheme="minorHAnsi" w:eastAsiaTheme="minorEastAsia" w:hAnsiTheme="minorHAnsi" w:cstheme="minorBidi"/>
          <w:sz w:val="22"/>
          <w:szCs w:val="22"/>
        </w:rPr>
      </w:pPr>
      <w:r w:rsidRPr="006657B2">
        <w:rPr>
          <w:rFonts w:eastAsia="SimSun"/>
        </w:rPr>
        <w:t>6.11.2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_Toc112910100 \h </w:instrText>
      </w:r>
      <w:r>
        <w:fldChar w:fldCharType="separate"/>
      </w:r>
      <w:r>
        <w:t>52</w:t>
      </w:r>
      <w:r>
        <w:fldChar w:fldCharType="end"/>
      </w:r>
    </w:p>
    <w:p w14:paraId="17E5830D" w14:textId="58F363A4" w:rsidR="008A40EE" w:rsidRDefault="008A40E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_Toc112910101 \h </w:instrText>
      </w:r>
      <w:r>
        <w:fldChar w:fldCharType="separate"/>
      </w:r>
      <w:r>
        <w:t>55</w:t>
      </w:r>
      <w:r>
        <w:fldChar w:fldCharType="end"/>
      </w:r>
    </w:p>
    <w:p w14:paraId="5AE13D7F" w14:textId="6CDC77A0" w:rsidR="008A40EE" w:rsidRDefault="008A40EE">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_Toc112910102 \h </w:instrText>
      </w:r>
      <w:r>
        <w:fldChar w:fldCharType="separate"/>
      </w:r>
      <w:r>
        <w:t>60</w:t>
      </w:r>
      <w:r>
        <w:fldChar w:fldCharType="end"/>
      </w:r>
    </w:p>
    <w:p w14:paraId="0E011EAF" w14:textId="1F040550" w:rsidR="008A40EE" w:rsidRDefault="008A40EE">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_Toc112910103 \h </w:instrText>
      </w:r>
      <w:r>
        <w:fldChar w:fldCharType="separate"/>
      </w:r>
      <w:r>
        <w:t>60</w:t>
      </w:r>
      <w:r>
        <w:fldChar w:fldCharType="end"/>
      </w:r>
    </w:p>
    <w:p w14:paraId="5C02E87A" w14:textId="4E80C741" w:rsidR="008A40EE" w:rsidRDefault="008A40E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_Toc112910104 \h </w:instrText>
      </w:r>
      <w:r>
        <w:fldChar w:fldCharType="separate"/>
      </w:r>
      <w:r>
        <w:t>60</w:t>
      </w:r>
      <w:r>
        <w:fldChar w:fldCharType="end"/>
      </w:r>
    </w:p>
    <w:p w14:paraId="769D8667" w14:textId="77A536F0" w:rsidR="008A40EE" w:rsidRDefault="008A40EE">
      <w:pPr>
        <w:pStyle w:val="TOC3"/>
        <w:rPr>
          <w:rFonts w:asciiTheme="minorHAnsi" w:eastAsiaTheme="minorEastAsia" w:hAnsiTheme="minorHAnsi" w:cstheme="minorBidi"/>
          <w:sz w:val="22"/>
          <w:szCs w:val="22"/>
        </w:rPr>
      </w:pPr>
      <w:r w:rsidRPr="006657B2">
        <w:rPr>
          <w:rFonts w:eastAsia="SimSun"/>
        </w:rPr>
        <w:t>6.12.2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_Toc112910105 \h </w:instrText>
      </w:r>
      <w:r>
        <w:fldChar w:fldCharType="separate"/>
      </w:r>
      <w:r>
        <w:t>61</w:t>
      </w:r>
      <w:r>
        <w:fldChar w:fldCharType="end"/>
      </w:r>
    </w:p>
    <w:p w14:paraId="143A27D0" w14:textId="4426C422" w:rsidR="008A40EE" w:rsidRDefault="008A40E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_Toc112910106 \h </w:instrText>
      </w:r>
      <w:r>
        <w:fldChar w:fldCharType="separate"/>
      </w:r>
      <w:r>
        <w:t>64</w:t>
      </w:r>
      <w:r>
        <w:fldChar w:fldCharType="end"/>
      </w:r>
    </w:p>
    <w:p w14:paraId="16161CEC" w14:textId="08C38C79" w:rsidR="008A40EE" w:rsidRDefault="008A40EE">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_Toc112910107 \h </w:instrText>
      </w:r>
      <w:r>
        <w:fldChar w:fldCharType="separate"/>
      </w:r>
      <w:r>
        <w:t>68</w:t>
      </w:r>
      <w:r>
        <w:fldChar w:fldCharType="end"/>
      </w:r>
    </w:p>
    <w:p w14:paraId="696052B6" w14:textId="3C141380" w:rsidR="008A40EE" w:rsidRDefault="008A40EE">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_Toc112910108 \h </w:instrText>
      </w:r>
      <w:r>
        <w:fldChar w:fldCharType="separate"/>
      </w:r>
      <w:r>
        <w:t>69</w:t>
      </w:r>
      <w:r>
        <w:fldChar w:fldCharType="end"/>
      </w:r>
    </w:p>
    <w:p w14:paraId="2F520D2D" w14:textId="66181F77" w:rsidR="008A40EE" w:rsidRDefault="008A40E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_Toc112910109 \h </w:instrText>
      </w:r>
      <w:r>
        <w:fldChar w:fldCharType="separate"/>
      </w:r>
      <w:r>
        <w:t>69</w:t>
      </w:r>
      <w:r>
        <w:fldChar w:fldCharType="end"/>
      </w:r>
    </w:p>
    <w:p w14:paraId="79D030E4" w14:textId="78050776" w:rsidR="008A40EE" w:rsidRDefault="008A40E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_Toc112910110 \h </w:instrText>
      </w:r>
      <w:r>
        <w:fldChar w:fldCharType="separate"/>
      </w:r>
      <w:r>
        <w:t>69</w:t>
      </w:r>
      <w:r>
        <w:fldChar w:fldCharType="end"/>
      </w:r>
    </w:p>
    <w:p w14:paraId="42F087D9" w14:textId="69090C37" w:rsidR="008A40EE" w:rsidRDefault="008A40E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_Toc112910111 \h </w:instrText>
      </w:r>
      <w:r>
        <w:fldChar w:fldCharType="separate"/>
      </w:r>
      <w:r>
        <w:t>69</w:t>
      </w:r>
      <w:r>
        <w:fldChar w:fldCharType="end"/>
      </w:r>
    </w:p>
    <w:p w14:paraId="209874C3" w14:textId="08238340" w:rsidR="008A40EE" w:rsidRDefault="008A40EE">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_Toc112910112 \h </w:instrText>
      </w:r>
      <w:r>
        <w:fldChar w:fldCharType="separate"/>
      </w:r>
      <w:r>
        <w:t>70</w:t>
      </w:r>
      <w:r>
        <w:fldChar w:fldCharType="end"/>
      </w:r>
    </w:p>
    <w:p w14:paraId="13C42A05" w14:textId="62802347" w:rsidR="008A40EE" w:rsidRDefault="008A40EE">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#3.5</w:t>
      </w:r>
      <w:r>
        <w:t>: Redundant Traffic Steering Mode Activation/Deactivation</w:t>
      </w:r>
      <w:r>
        <w:tab/>
      </w:r>
      <w:r>
        <w:fldChar w:fldCharType="begin" w:fldLock="1"/>
      </w:r>
      <w:r>
        <w:instrText xml:space="preserve"> PAGEREF _Toc112910113 \h </w:instrText>
      </w:r>
      <w:r>
        <w:fldChar w:fldCharType="separate"/>
      </w:r>
      <w:r>
        <w:t>70</w:t>
      </w:r>
      <w:r>
        <w:fldChar w:fldCharType="end"/>
      </w:r>
    </w:p>
    <w:p w14:paraId="678CB8BD" w14:textId="6C86E3E7" w:rsidR="008A40EE" w:rsidRDefault="008A40E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_Toc112910114 \h </w:instrText>
      </w:r>
      <w:r>
        <w:fldChar w:fldCharType="separate"/>
      </w:r>
      <w:r>
        <w:t>70</w:t>
      </w:r>
      <w:r>
        <w:fldChar w:fldCharType="end"/>
      </w:r>
    </w:p>
    <w:p w14:paraId="1C9809F9" w14:textId="7F451CF4" w:rsidR="008A40EE" w:rsidRDefault="008A40E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_Toc112910115 \h </w:instrText>
      </w:r>
      <w:r>
        <w:fldChar w:fldCharType="separate"/>
      </w:r>
      <w:r>
        <w:t>70</w:t>
      </w:r>
      <w:r>
        <w:fldChar w:fldCharType="end"/>
      </w:r>
    </w:p>
    <w:p w14:paraId="0FC34ABC" w14:textId="231F2CAF" w:rsidR="008A40EE" w:rsidRDefault="008A40EE">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_Toc112910116 \h </w:instrText>
      </w:r>
      <w:r>
        <w:fldChar w:fldCharType="separate"/>
      </w:r>
      <w:r>
        <w:t>72</w:t>
      </w:r>
      <w:r>
        <w:fldChar w:fldCharType="end"/>
      </w:r>
    </w:p>
    <w:p w14:paraId="5216C764" w14:textId="7B6317EA" w:rsidR="008A40EE" w:rsidRDefault="008A40EE">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_Toc112910117 \h </w:instrText>
      </w:r>
      <w:r>
        <w:fldChar w:fldCharType="separate"/>
      </w:r>
      <w:r>
        <w:t>73</w:t>
      </w:r>
      <w:r>
        <w:fldChar w:fldCharType="end"/>
      </w:r>
    </w:p>
    <w:p w14:paraId="4EEC30E7" w14:textId="0B85C511" w:rsidR="008A40EE" w:rsidRDefault="008A40E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_Toc112910118 \h </w:instrText>
      </w:r>
      <w:r>
        <w:fldChar w:fldCharType="separate"/>
      </w:r>
      <w:r>
        <w:t>73</w:t>
      </w:r>
      <w:r>
        <w:fldChar w:fldCharType="end"/>
      </w:r>
    </w:p>
    <w:p w14:paraId="561CE522" w14:textId="0A2C4239" w:rsidR="008A40EE" w:rsidRDefault="008A40E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_Toc112910119 \h </w:instrText>
      </w:r>
      <w:r>
        <w:fldChar w:fldCharType="separate"/>
      </w:r>
      <w:r>
        <w:t>73</w:t>
      </w:r>
      <w:r>
        <w:fldChar w:fldCharType="end"/>
      </w:r>
    </w:p>
    <w:p w14:paraId="2D8F33AD" w14:textId="1B06D5BA" w:rsidR="008A40EE" w:rsidRDefault="008A40E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_Toc112910120 \h </w:instrText>
      </w:r>
      <w:r>
        <w:fldChar w:fldCharType="separate"/>
      </w:r>
      <w:r>
        <w:t>73</w:t>
      </w:r>
      <w:r>
        <w:fldChar w:fldCharType="end"/>
      </w:r>
    </w:p>
    <w:p w14:paraId="69BE4405" w14:textId="4C07B605" w:rsidR="008A40EE" w:rsidRDefault="008A40EE">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_Toc112910121 \h </w:instrText>
      </w:r>
      <w:r>
        <w:fldChar w:fldCharType="separate"/>
      </w:r>
      <w:r>
        <w:t>74</w:t>
      </w:r>
      <w:r>
        <w:fldChar w:fldCharType="end"/>
      </w:r>
    </w:p>
    <w:p w14:paraId="43445B4B" w14:textId="515D00C5" w:rsidR="008A40EE" w:rsidRDefault="008A40EE">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_Toc112910122 \h </w:instrText>
      </w:r>
      <w:r>
        <w:fldChar w:fldCharType="separate"/>
      </w:r>
      <w:r>
        <w:t>74</w:t>
      </w:r>
      <w:r>
        <w:fldChar w:fldCharType="end"/>
      </w:r>
    </w:p>
    <w:p w14:paraId="306F202B" w14:textId="6424758D" w:rsidR="008A40EE" w:rsidRDefault="008A40EE">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_Toc112910123 \h </w:instrText>
      </w:r>
      <w:r>
        <w:fldChar w:fldCharType="separate"/>
      </w:r>
      <w:r>
        <w:t>74</w:t>
      </w:r>
      <w:r>
        <w:fldChar w:fldCharType="end"/>
      </w:r>
    </w:p>
    <w:p w14:paraId="3231D5E2" w14:textId="0E41776E" w:rsidR="008A40EE" w:rsidRDefault="008A40E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_Toc112910124 \h </w:instrText>
      </w:r>
      <w:r>
        <w:fldChar w:fldCharType="separate"/>
      </w:r>
      <w:r>
        <w:t>74</w:t>
      </w:r>
      <w:r>
        <w:fldChar w:fldCharType="end"/>
      </w:r>
    </w:p>
    <w:p w14:paraId="3CE704C9" w14:textId="15CA63B3" w:rsidR="008A40EE" w:rsidRDefault="008A40E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_Toc112910125 \h </w:instrText>
      </w:r>
      <w:r>
        <w:fldChar w:fldCharType="separate"/>
      </w:r>
      <w:r>
        <w:t>74</w:t>
      </w:r>
      <w:r>
        <w:fldChar w:fldCharType="end"/>
      </w:r>
    </w:p>
    <w:p w14:paraId="05AF6A04" w14:textId="3EB50DB5" w:rsidR="008A40EE" w:rsidRDefault="008A40E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_Toc112910126 \h </w:instrText>
      </w:r>
      <w:r>
        <w:fldChar w:fldCharType="separate"/>
      </w:r>
      <w:r>
        <w:t>74</w:t>
      </w:r>
      <w:r>
        <w:fldChar w:fldCharType="end"/>
      </w:r>
    </w:p>
    <w:p w14:paraId="3582CA82" w14:textId="2727BBEB" w:rsidR="008A40EE" w:rsidRDefault="008A40EE">
      <w:pPr>
        <w:pStyle w:val="TOC3"/>
        <w:rPr>
          <w:rFonts w:asciiTheme="minorHAnsi" w:eastAsiaTheme="minorEastAsia" w:hAnsiTheme="minorHAnsi" w:cstheme="minorBidi"/>
          <w:sz w:val="22"/>
          <w:szCs w:val="22"/>
        </w:rPr>
      </w:pPr>
      <w:r>
        <w:rPr>
          <w:lang w:eastAsia="zh-CN"/>
        </w:rPr>
        <w:t>6.16.4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_Toc112910127 \h </w:instrText>
      </w:r>
      <w:r>
        <w:fldChar w:fldCharType="separate"/>
      </w:r>
      <w:r>
        <w:t>76</w:t>
      </w:r>
      <w:r>
        <w:fldChar w:fldCharType="end"/>
      </w:r>
    </w:p>
    <w:p w14:paraId="759FB9C3" w14:textId="54A1DBE7" w:rsidR="008A40EE" w:rsidRDefault="008A40EE">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_Toc112910128 \h </w:instrText>
      </w:r>
      <w:r>
        <w:fldChar w:fldCharType="separate"/>
      </w:r>
      <w:r>
        <w:t>77</w:t>
      </w:r>
      <w:r>
        <w:fldChar w:fldCharType="end"/>
      </w:r>
    </w:p>
    <w:p w14:paraId="0BA65432" w14:textId="218BD080" w:rsidR="008A40EE" w:rsidRDefault="008A40EE">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_Toc112910129 \h </w:instrText>
      </w:r>
      <w:r>
        <w:fldChar w:fldCharType="separate"/>
      </w:r>
      <w:r>
        <w:t>77</w:t>
      </w:r>
      <w:r>
        <w:fldChar w:fldCharType="end"/>
      </w:r>
    </w:p>
    <w:p w14:paraId="06F8BA70" w14:textId="75295F9B" w:rsidR="008A40EE" w:rsidRDefault="008A40EE">
      <w:pPr>
        <w:pStyle w:val="TOC3"/>
        <w:rPr>
          <w:rFonts w:asciiTheme="minorHAnsi" w:eastAsiaTheme="minorEastAsia" w:hAnsiTheme="minorHAnsi" w:cstheme="minorBidi"/>
          <w:sz w:val="22"/>
          <w:szCs w:val="22"/>
        </w:rPr>
      </w:pPr>
      <w:r w:rsidRPr="006657B2">
        <w:rPr>
          <w:rFonts w:eastAsia="SimSun"/>
        </w:rPr>
        <w:t>6.17.2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_Toc112910130 \h </w:instrText>
      </w:r>
      <w:r>
        <w:fldChar w:fldCharType="separate"/>
      </w:r>
      <w:r>
        <w:t>77</w:t>
      </w:r>
      <w:r>
        <w:fldChar w:fldCharType="end"/>
      </w:r>
    </w:p>
    <w:p w14:paraId="0F151DFA" w14:textId="7EC97D9E" w:rsidR="008A40EE" w:rsidRDefault="008A40EE">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_Toc112910131 \h </w:instrText>
      </w:r>
      <w:r>
        <w:fldChar w:fldCharType="separate"/>
      </w:r>
      <w:r>
        <w:t>77</w:t>
      </w:r>
      <w:r>
        <w:fldChar w:fldCharType="end"/>
      </w:r>
    </w:p>
    <w:p w14:paraId="382BB7A5" w14:textId="41B41ECA" w:rsidR="008A40EE" w:rsidRDefault="008A40EE">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_Toc112910132 \h </w:instrText>
      </w:r>
      <w:r>
        <w:fldChar w:fldCharType="separate"/>
      </w:r>
      <w:r>
        <w:t>79</w:t>
      </w:r>
      <w:r>
        <w:fldChar w:fldCharType="end"/>
      </w:r>
    </w:p>
    <w:p w14:paraId="0030F4C9" w14:textId="68383000" w:rsidR="008A40EE" w:rsidRDefault="008A40EE">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#3.7: Suspending the Redundancy Steering Mode</w:t>
      </w:r>
      <w:r>
        <w:tab/>
      </w:r>
      <w:r>
        <w:fldChar w:fldCharType="begin" w:fldLock="1"/>
      </w:r>
      <w:r>
        <w:instrText xml:space="preserve"> PAGEREF _Toc112910133 \h </w:instrText>
      </w:r>
      <w:r>
        <w:fldChar w:fldCharType="separate"/>
      </w:r>
      <w:r>
        <w:t>80</w:t>
      </w:r>
      <w:r>
        <w:fldChar w:fldCharType="end"/>
      </w:r>
    </w:p>
    <w:p w14:paraId="712B6D34" w14:textId="69F03284" w:rsidR="008A40EE" w:rsidRDefault="008A40EE">
      <w:pPr>
        <w:pStyle w:val="TOC3"/>
        <w:rPr>
          <w:rFonts w:asciiTheme="minorHAnsi" w:eastAsiaTheme="minorEastAsia" w:hAnsiTheme="minorHAnsi" w:cstheme="minorBidi"/>
          <w:sz w:val="22"/>
          <w:szCs w:val="22"/>
        </w:rPr>
      </w:pPr>
      <w:r>
        <w:rPr>
          <w:lang w:eastAsia="zh-CN"/>
        </w:rPr>
        <w:t>6.18.1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_Toc112910134 \h </w:instrText>
      </w:r>
      <w:r>
        <w:fldChar w:fldCharType="separate"/>
      </w:r>
      <w:r>
        <w:t>80</w:t>
      </w:r>
      <w:r>
        <w:fldChar w:fldCharType="end"/>
      </w:r>
    </w:p>
    <w:p w14:paraId="2A0947D9" w14:textId="071E1125" w:rsidR="008A40EE" w:rsidRDefault="008A40EE">
      <w:pPr>
        <w:pStyle w:val="TOC3"/>
        <w:rPr>
          <w:rFonts w:asciiTheme="minorHAnsi" w:eastAsiaTheme="minorEastAsia" w:hAnsiTheme="minorHAnsi" w:cstheme="minorBidi"/>
          <w:sz w:val="22"/>
          <w:szCs w:val="22"/>
        </w:rPr>
      </w:pPr>
      <w:r>
        <w:rPr>
          <w:lang w:eastAsia="zh-CN"/>
        </w:rPr>
        <w:lastRenderedPageBreak/>
        <w:t>6.18.2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_Toc112910135 \h </w:instrText>
      </w:r>
      <w:r>
        <w:fldChar w:fldCharType="separate"/>
      </w:r>
      <w:r>
        <w:t>80</w:t>
      </w:r>
      <w:r>
        <w:fldChar w:fldCharType="end"/>
      </w:r>
    </w:p>
    <w:p w14:paraId="41161D88" w14:textId="5F6110B6" w:rsidR="008A40EE" w:rsidRDefault="008A40EE">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_Toc112910136 \h </w:instrText>
      </w:r>
      <w:r>
        <w:fldChar w:fldCharType="separate"/>
      </w:r>
      <w:r>
        <w:t>81</w:t>
      </w:r>
      <w:r>
        <w:fldChar w:fldCharType="end"/>
      </w:r>
    </w:p>
    <w:p w14:paraId="0877D21C" w14:textId="442AEED5" w:rsidR="008A40EE" w:rsidRDefault="008A40EE">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_Toc112910137 \h </w:instrText>
      </w:r>
      <w:r>
        <w:fldChar w:fldCharType="separate"/>
      </w:r>
      <w:r>
        <w:t>81</w:t>
      </w:r>
      <w:r>
        <w:fldChar w:fldCharType="end"/>
      </w:r>
    </w:p>
    <w:p w14:paraId="77C43EA1" w14:textId="1CC3C6C4" w:rsidR="008A40EE" w:rsidRDefault="008A40EE">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_Toc112910138 \h </w:instrText>
      </w:r>
      <w:r>
        <w:fldChar w:fldCharType="separate"/>
      </w:r>
      <w:r>
        <w:t>81</w:t>
      </w:r>
      <w:r>
        <w:fldChar w:fldCharType="end"/>
      </w:r>
    </w:p>
    <w:p w14:paraId="3EA3AB1D" w14:textId="204B2510" w:rsidR="008A40EE" w:rsidRDefault="008A40EE">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 xml:space="preserve">Evaluation for KI #2: </w:t>
      </w:r>
      <w:r>
        <w:t>New steering functionalities for non-TCP traffic</w:t>
      </w:r>
      <w:r>
        <w:tab/>
      </w:r>
      <w:r>
        <w:fldChar w:fldCharType="begin" w:fldLock="1"/>
      </w:r>
      <w:r>
        <w:instrText xml:space="preserve"> PAGEREF _Toc112910139 \h </w:instrText>
      </w:r>
      <w:r>
        <w:fldChar w:fldCharType="separate"/>
      </w:r>
      <w:r>
        <w:t>81</w:t>
      </w:r>
      <w:r>
        <w:fldChar w:fldCharType="end"/>
      </w:r>
    </w:p>
    <w:p w14:paraId="27E83E7E" w14:textId="5C03DDD0" w:rsidR="008A40EE" w:rsidRDefault="008A40EE">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User Plane Performance Aspect</w:t>
      </w:r>
      <w:r>
        <w:tab/>
      </w:r>
      <w:r>
        <w:fldChar w:fldCharType="begin" w:fldLock="1"/>
      </w:r>
      <w:r>
        <w:instrText xml:space="preserve"> PAGEREF _Toc112910140 \h </w:instrText>
      </w:r>
      <w:r>
        <w:fldChar w:fldCharType="separate"/>
      </w:r>
      <w:r>
        <w:t>82</w:t>
      </w:r>
      <w:r>
        <w:fldChar w:fldCharType="end"/>
      </w:r>
    </w:p>
    <w:p w14:paraId="13B24224" w14:textId="721BCF5E" w:rsidR="008A40EE" w:rsidRDefault="008A40E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 #3: Support of redundant traffic steering</w:t>
      </w:r>
      <w:r>
        <w:tab/>
      </w:r>
      <w:r>
        <w:fldChar w:fldCharType="begin" w:fldLock="1"/>
      </w:r>
      <w:r>
        <w:instrText xml:space="preserve"> PAGEREF _Toc112910141 \h </w:instrText>
      </w:r>
      <w:r>
        <w:fldChar w:fldCharType="separate"/>
      </w:r>
      <w:r>
        <w:t>82</w:t>
      </w:r>
      <w:r>
        <w:fldChar w:fldCharType="end"/>
      </w:r>
    </w:p>
    <w:p w14:paraId="38A014CD" w14:textId="7AD08467" w:rsidR="008A40EE" w:rsidRDefault="008A40EE">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rPr>
          <w:lang w:eastAsia="zh-CN"/>
        </w:rPr>
        <w:t>Considerations on RSM with Duplication Criteria</w:t>
      </w:r>
      <w:r>
        <w:tab/>
      </w:r>
      <w:r>
        <w:fldChar w:fldCharType="begin" w:fldLock="1"/>
      </w:r>
      <w:r>
        <w:instrText xml:space="preserve"> PAGEREF _Toc112910142 \h </w:instrText>
      </w:r>
      <w:r>
        <w:fldChar w:fldCharType="separate"/>
      </w:r>
      <w:r>
        <w:t>82</w:t>
      </w:r>
      <w:r>
        <w:fldChar w:fldCharType="end"/>
      </w:r>
    </w:p>
    <w:p w14:paraId="704ADF60" w14:textId="006F388B" w:rsidR="008A40EE" w:rsidRDefault="008A40EE">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Considerations on RSM without Duplication Criteria</w:t>
      </w:r>
      <w:r>
        <w:tab/>
      </w:r>
      <w:r>
        <w:fldChar w:fldCharType="begin" w:fldLock="1"/>
      </w:r>
      <w:r>
        <w:instrText xml:space="preserve"> PAGEREF _Toc112910143 \h </w:instrText>
      </w:r>
      <w:r>
        <w:fldChar w:fldCharType="separate"/>
      </w:r>
      <w:r>
        <w:t>82</w:t>
      </w:r>
      <w:r>
        <w:fldChar w:fldCharType="end"/>
      </w:r>
    </w:p>
    <w:p w14:paraId="03685D17" w14:textId="02F37FAA" w:rsidR="008A40EE" w:rsidRDefault="008A40E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 #5: Switching traffic of an MA PDU Session between two non-3GPP access paths</w:t>
      </w:r>
      <w:r>
        <w:tab/>
      </w:r>
      <w:r>
        <w:fldChar w:fldCharType="begin" w:fldLock="1"/>
      </w:r>
      <w:r>
        <w:instrText xml:space="preserve"> PAGEREF _Toc112910144 \h </w:instrText>
      </w:r>
      <w:r>
        <w:fldChar w:fldCharType="separate"/>
      </w:r>
      <w:r>
        <w:t>82</w:t>
      </w:r>
      <w:r>
        <w:fldChar w:fldCharType="end"/>
      </w:r>
    </w:p>
    <w:p w14:paraId="55C7EE88" w14:textId="1396DEB5" w:rsidR="008A40EE" w:rsidRDefault="008A40EE">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 xml:space="preserve">Evaluation for KI #6: </w:t>
      </w:r>
      <w:r>
        <w:t>Support non-3GPP access leg of MA-PDU Session with PDN connection in EPC</w:t>
      </w:r>
      <w:r>
        <w:tab/>
      </w:r>
      <w:r>
        <w:fldChar w:fldCharType="begin" w:fldLock="1"/>
      </w:r>
      <w:r>
        <w:instrText xml:space="preserve"> PAGEREF _Toc112910145 \h </w:instrText>
      </w:r>
      <w:r>
        <w:fldChar w:fldCharType="separate"/>
      </w:r>
      <w:r>
        <w:t>87</w:t>
      </w:r>
      <w:r>
        <w:fldChar w:fldCharType="end"/>
      </w:r>
    </w:p>
    <w:p w14:paraId="7216B391" w14:textId="53276BC3" w:rsidR="008A40EE" w:rsidRDefault="008A40E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_Toc112910146 \h </w:instrText>
      </w:r>
      <w:r>
        <w:fldChar w:fldCharType="separate"/>
      </w:r>
      <w:r>
        <w:t>88</w:t>
      </w:r>
      <w:r>
        <w:fldChar w:fldCharType="end"/>
      </w:r>
    </w:p>
    <w:p w14:paraId="6BF3AB8C" w14:textId="5CB94A43" w:rsidR="008A40EE" w:rsidRDefault="008A40EE">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Conclusions for KI #2: New steering functionalities for non-TCP traffic</w:t>
      </w:r>
      <w:r>
        <w:tab/>
      </w:r>
      <w:r>
        <w:fldChar w:fldCharType="begin" w:fldLock="1"/>
      </w:r>
      <w:r>
        <w:instrText xml:space="preserve"> PAGEREF _Toc112910147 \h </w:instrText>
      </w:r>
      <w:r>
        <w:fldChar w:fldCharType="separate"/>
      </w:r>
      <w:r>
        <w:t>88</w:t>
      </w:r>
      <w:r>
        <w:fldChar w:fldCharType="end"/>
      </w:r>
    </w:p>
    <w:p w14:paraId="7E090D05" w14:textId="3487A891" w:rsidR="008A40EE" w:rsidRDefault="008A40EE">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Conclusions for KI #3: </w:t>
      </w:r>
      <w:r>
        <w:t>Support of redundant traffic steering</w:t>
      </w:r>
      <w:r>
        <w:tab/>
      </w:r>
      <w:r>
        <w:fldChar w:fldCharType="begin" w:fldLock="1"/>
      </w:r>
      <w:r>
        <w:instrText xml:space="preserve"> PAGEREF _Toc112910148 \h </w:instrText>
      </w:r>
      <w:r>
        <w:fldChar w:fldCharType="separate"/>
      </w:r>
      <w:r>
        <w:t>88</w:t>
      </w:r>
      <w:r>
        <w:fldChar w:fldCharType="end"/>
      </w:r>
    </w:p>
    <w:p w14:paraId="3C458010" w14:textId="1A772945" w:rsidR="008A40EE" w:rsidRDefault="008A40E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KI #5: Switching traffic of an MA PDU Session between two non-3GPP access paths</w:t>
      </w:r>
      <w:r>
        <w:tab/>
      </w:r>
      <w:r>
        <w:fldChar w:fldCharType="begin" w:fldLock="1"/>
      </w:r>
      <w:r>
        <w:instrText xml:space="preserve"> PAGEREF _Toc112910149 \h </w:instrText>
      </w:r>
      <w:r>
        <w:fldChar w:fldCharType="separate"/>
      </w:r>
      <w:r>
        <w:t>90</w:t>
      </w:r>
      <w:r>
        <w:fldChar w:fldCharType="end"/>
      </w:r>
    </w:p>
    <w:p w14:paraId="514EBA68" w14:textId="64B79ACA" w:rsidR="008A40EE" w:rsidRDefault="008A40E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Conclusions for KI #6: </w:t>
      </w:r>
      <w:r>
        <w:rPr>
          <w:lang w:eastAsia="zh-CN"/>
        </w:rPr>
        <w:t xml:space="preserve">Supporting </w:t>
      </w:r>
      <w:r>
        <w:t>MA PDU Session with one 3GPP access path via 5GC and one non-3GPP access path via ePDG/EPC</w:t>
      </w:r>
      <w:r>
        <w:tab/>
      </w:r>
      <w:r>
        <w:fldChar w:fldCharType="begin" w:fldLock="1"/>
      </w:r>
      <w:r>
        <w:instrText xml:space="preserve"> PAGEREF _Toc112910150 \h </w:instrText>
      </w:r>
      <w:r>
        <w:fldChar w:fldCharType="separate"/>
      </w:r>
      <w:r>
        <w:t>90</w:t>
      </w:r>
      <w:r>
        <w:fldChar w:fldCharType="end"/>
      </w:r>
    </w:p>
    <w:p w14:paraId="54520464" w14:textId="7E17988F" w:rsidR="008A40EE" w:rsidRDefault="008A40E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_Toc112910151 \h </w:instrText>
      </w:r>
      <w:r>
        <w:fldChar w:fldCharType="separate"/>
      </w:r>
      <w:r>
        <w:t>91</w:t>
      </w:r>
      <w:r>
        <w:fldChar w:fldCharType="end"/>
      </w:r>
    </w:p>
    <w:p w14:paraId="2A4C8DA4" w14:textId="697F5DA5" w:rsidR="00AB1A48" w:rsidRPr="0013249B" w:rsidRDefault="001230DB" w:rsidP="001230DB">
      <w:r w:rsidRPr="001230DB">
        <w:rPr>
          <w:noProof/>
          <w:sz w:val="22"/>
        </w:rPr>
        <w:fldChar w:fldCharType="end"/>
      </w:r>
    </w:p>
    <w:p w14:paraId="55E28C57" w14:textId="77777777" w:rsidR="006041C0" w:rsidRPr="0013249B" w:rsidRDefault="006041C0" w:rsidP="006041C0">
      <w:pPr>
        <w:pStyle w:val="Heading1"/>
      </w:pPr>
      <w:r w:rsidRPr="0013249B">
        <w:br w:type="page"/>
      </w:r>
      <w:bookmarkStart w:id="6" w:name="_Toc22214896"/>
      <w:bookmarkStart w:id="7" w:name="_Toc23254029"/>
      <w:bookmarkStart w:id="8" w:name="_Toc97103542"/>
      <w:bookmarkStart w:id="9" w:name="_Toc100745493"/>
      <w:bookmarkStart w:id="10" w:name="_Toc101168751"/>
      <w:bookmarkStart w:id="11" w:name="_Toc112909522"/>
      <w:bookmarkStart w:id="12" w:name="_Toc112910021"/>
      <w:r w:rsidRPr="0013249B">
        <w:lastRenderedPageBreak/>
        <w:t>Foreword</w:t>
      </w:r>
      <w:bookmarkEnd w:id="6"/>
      <w:bookmarkEnd w:id="7"/>
      <w:bookmarkEnd w:id="8"/>
      <w:bookmarkEnd w:id="9"/>
      <w:bookmarkEnd w:id="10"/>
      <w:bookmarkEnd w:id="11"/>
      <w:bookmarkEnd w:id="12"/>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1D08EDEC" w:rsidR="006041C0" w:rsidRPr="0013249B" w:rsidRDefault="006041C0" w:rsidP="00A12736">
      <w:pPr>
        <w:pStyle w:val="NO"/>
      </w:pPr>
      <w:r w:rsidRPr="0013249B">
        <w:t>NOTE</w:t>
      </w:r>
      <w:r w:rsidR="002F0817" w:rsidRPr="0013249B">
        <w:t> </w:t>
      </w:r>
      <w:r w:rsidRPr="0013249B">
        <w:t>1:</w:t>
      </w:r>
      <w:r w:rsidRPr="0013249B">
        <w:tab/>
        <w:t xml:space="preserve">The constructions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xml:space="preserve"> are confined to the context of normative provisions, and do not appear in Technical Reports.</w:t>
      </w:r>
    </w:p>
    <w:p w14:paraId="6EA6270A" w14:textId="2E576E2F" w:rsidR="006041C0" w:rsidRPr="0013249B" w:rsidRDefault="006041C0" w:rsidP="00A12736">
      <w:pPr>
        <w:pStyle w:val="NO"/>
      </w:pPr>
      <w:r w:rsidRPr="0013249B">
        <w:t>NOTE</w:t>
      </w:r>
      <w:r w:rsidR="002F0817" w:rsidRPr="0013249B">
        <w:t> </w:t>
      </w:r>
      <w:r w:rsidRPr="0013249B">
        <w:t>2:</w:t>
      </w:r>
      <w:r w:rsidRPr="0013249B">
        <w:tab/>
        <w:t xml:space="preserve">The constructions </w:t>
      </w:r>
      <w:r w:rsidR="00EF23B1" w:rsidRPr="0013249B">
        <w:t>"</w:t>
      </w:r>
      <w:r w:rsidRPr="0013249B">
        <w:t>must</w:t>
      </w:r>
      <w:r w:rsidR="00EF23B1" w:rsidRPr="0013249B">
        <w:t>"</w:t>
      </w:r>
      <w:r w:rsidRPr="0013249B">
        <w:t xml:space="preserve"> and </w:t>
      </w:r>
      <w:r w:rsidR="00EF23B1" w:rsidRPr="0013249B">
        <w:t>"</w:t>
      </w:r>
      <w:r w:rsidRPr="0013249B">
        <w:t>must not</w:t>
      </w:r>
      <w:r w:rsidR="00EF23B1" w:rsidRPr="0013249B">
        <w:t>"</w:t>
      </w:r>
      <w:r w:rsidRPr="0013249B">
        <w:t xml:space="preserve"> are not used as substitutes for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30B768B9" w:rsidR="006041C0" w:rsidRPr="0013249B" w:rsidRDefault="006041C0" w:rsidP="00A12736">
      <w:pPr>
        <w:pStyle w:val="NO"/>
      </w:pPr>
      <w:r w:rsidRPr="0013249B">
        <w:t>NOTE</w:t>
      </w:r>
      <w:r w:rsidR="002F0817" w:rsidRPr="0013249B">
        <w:t> </w:t>
      </w:r>
      <w:r w:rsidRPr="0013249B">
        <w:t>3:</w:t>
      </w:r>
      <w:r w:rsidRPr="0013249B">
        <w:tab/>
        <w:t xml:space="preserve">The construction </w:t>
      </w:r>
      <w:r w:rsidR="00EF23B1" w:rsidRPr="0013249B">
        <w:t>"</w:t>
      </w:r>
      <w:r w:rsidRPr="0013249B">
        <w:t>may not</w:t>
      </w:r>
      <w:r w:rsidR="00EF23B1" w:rsidRPr="0013249B">
        <w:t>"</w:t>
      </w:r>
      <w:r w:rsidRPr="0013249B">
        <w:t xml:space="preserve"> is ambiguous and is not used in normative elements. The unambiguous constructions </w:t>
      </w:r>
      <w:r w:rsidR="00EF23B1" w:rsidRPr="0013249B">
        <w:t>"</w:t>
      </w:r>
      <w:r w:rsidRPr="0013249B">
        <w:t>might not</w:t>
      </w:r>
      <w:r w:rsidR="00EF23B1" w:rsidRPr="0013249B">
        <w:t>"</w:t>
      </w:r>
      <w:r w:rsidRPr="0013249B">
        <w:t xml:space="preserve"> or </w:t>
      </w:r>
      <w:r w:rsidR="00EF23B1" w:rsidRPr="0013249B">
        <w:t>"</w:t>
      </w:r>
      <w:r w:rsidRPr="0013249B">
        <w:t>shall not</w:t>
      </w:r>
      <w:r w:rsidR="00EF23B1" w:rsidRPr="0013249B">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2037C28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EF23B1" w:rsidRPr="0013249B">
        <w:t>"</w:t>
      </w:r>
      <w:r w:rsidRPr="0013249B">
        <w:t>can</w:t>
      </w:r>
      <w:r w:rsidR="00EF23B1" w:rsidRPr="0013249B">
        <w:t>"</w:t>
      </w:r>
      <w:r w:rsidRPr="0013249B">
        <w:t xml:space="preserve"> and </w:t>
      </w:r>
      <w:r w:rsidR="00EF23B1" w:rsidRPr="0013249B">
        <w:t>"</w:t>
      </w:r>
      <w:r w:rsidRPr="0013249B">
        <w:t>cannot</w:t>
      </w:r>
      <w:r w:rsidR="00EF23B1" w:rsidRPr="0013249B">
        <w:t>"</w:t>
      </w:r>
      <w:r w:rsidRPr="0013249B">
        <w:t xml:space="preserve"> shall not to be used as substitutes for </w:t>
      </w:r>
      <w:r w:rsidR="00EF23B1" w:rsidRPr="0013249B">
        <w:t>"</w:t>
      </w:r>
      <w:r w:rsidRPr="0013249B">
        <w:t>may</w:t>
      </w:r>
      <w:r w:rsidR="00EF23B1" w:rsidRPr="0013249B">
        <w:t>"</w:t>
      </w:r>
      <w:r w:rsidRPr="0013249B">
        <w:t xml:space="preserve"> and </w:t>
      </w:r>
      <w:r w:rsidR="00EF23B1" w:rsidRPr="0013249B">
        <w:t>"</w:t>
      </w:r>
      <w:r w:rsidRPr="0013249B">
        <w:t>need not</w:t>
      </w:r>
      <w:r w:rsidR="00EF23B1" w:rsidRPr="0013249B">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16635FD3" w:rsidR="006041C0" w:rsidRPr="0013249B" w:rsidRDefault="006041C0" w:rsidP="00A12736">
      <w:pPr>
        <w:pStyle w:val="NO"/>
      </w:pPr>
      <w:r w:rsidRPr="0013249B">
        <w:t>NOTE</w:t>
      </w:r>
      <w:r w:rsidR="002F0817" w:rsidRPr="0013249B">
        <w:t> </w:t>
      </w:r>
      <w:r w:rsidRPr="0013249B">
        <w:t>5:</w:t>
      </w:r>
      <w:r w:rsidRPr="0013249B">
        <w:tab/>
        <w:t xml:space="preserve">The constructions </w:t>
      </w:r>
      <w:r w:rsidR="00EF23B1" w:rsidRPr="0013249B">
        <w:t>"</w:t>
      </w:r>
      <w:r w:rsidRPr="0013249B">
        <w:t>is</w:t>
      </w:r>
      <w:r w:rsidR="00EF23B1" w:rsidRPr="0013249B">
        <w:t>"</w:t>
      </w:r>
      <w:r w:rsidRPr="0013249B">
        <w:t xml:space="preserve"> and </w:t>
      </w:r>
      <w:r w:rsidR="00EF23B1" w:rsidRPr="0013249B">
        <w:t>"</w:t>
      </w:r>
      <w:r w:rsidRPr="0013249B">
        <w:t>is not</w:t>
      </w:r>
      <w:r w:rsidR="00EF23B1" w:rsidRPr="0013249B">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3" w:name="_Toc22214897"/>
      <w:bookmarkStart w:id="14" w:name="_Toc23254030"/>
      <w:bookmarkStart w:id="15" w:name="_Toc97103543"/>
      <w:bookmarkStart w:id="16" w:name="_Toc100745494"/>
      <w:bookmarkStart w:id="17" w:name="_Toc101168752"/>
      <w:bookmarkStart w:id="18" w:name="_Toc112909523"/>
      <w:bookmarkStart w:id="19" w:name="_Toc112910022"/>
      <w:r w:rsidRPr="0013249B">
        <w:lastRenderedPageBreak/>
        <w:t>1</w:t>
      </w:r>
      <w:r w:rsidRPr="0013249B">
        <w:tab/>
        <w:t>Scope</w:t>
      </w:r>
      <w:bookmarkEnd w:id="13"/>
      <w:bookmarkEnd w:id="14"/>
      <w:bookmarkEnd w:id="15"/>
      <w:bookmarkEnd w:id="16"/>
      <w:bookmarkEnd w:id="17"/>
      <w:bookmarkEnd w:id="18"/>
      <w:bookmarkEnd w:id="19"/>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0" w:name="_Toc22214898"/>
      <w:bookmarkStart w:id="21" w:name="_Toc23254031"/>
      <w:bookmarkStart w:id="22" w:name="_Toc97103544"/>
      <w:bookmarkStart w:id="23" w:name="_Toc100745495"/>
      <w:bookmarkStart w:id="24" w:name="_Toc101168753"/>
      <w:bookmarkStart w:id="25" w:name="_Toc112909524"/>
      <w:bookmarkStart w:id="26" w:name="_Toc112910023"/>
      <w:r w:rsidRPr="0013249B">
        <w:t>2</w:t>
      </w:r>
      <w:r w:rsidRPr="0013249B">
        <w:tab/>
        <w:t>References</w:t>
      </w:r>
      <w:bookmarkEnd w:id="20"/>
      <w:bookmarkEnd w:id="21"/>
      <w:bookmarkEnd w:id="22"/>
      <w:bookmarkEnd w:id="23"/>
      <w:bookmarkEnd w:id="24"/>
      <w:bookmarkEnd w:id="25"/>
      <w:bookmarkEnd w:id="26"/>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3E3E0B5B" w:rsidR="006041C0" w:rsidRPr="0013249B" w:rsidRDefault="006041C0" w:rsidP="00A12736">
      <w:pPr>
        <w:pStyle w:val="EX"/>
      </w:pPr>
      <w:r w:rsidRPr="0013249B">
        <w:t>[1]</w:t>
      </w:r>
      <w:r w:rsidRPr="0013249B">
        <w:tab/>
      </w:r>
      <w:r w:rsidR="00A94512" w:rsidRPr="0013249B">
        <w:t>3GPP</w:t>
      </w:r>
      <w:r w:rsidR="00A94512">
        <w:t> </w:t>
      </w:r>
      <w:r w:rsidR="00A94512" w:rsidRPr="0013249B">
        <w:t>TR</w:t>
      </w:r>
      <w:r w:rsidR="00A94512">
        <w:t> </w:t>
      </w:r>
      <w:r w:rsidR="00A94512" w:rsidRPr="0013249B">
        <w:t>21.905:</w:t>
      </w:r>
      <w:r w:rsidRPr="0013249B">
        <w:t xml:space="preserve"> </w:t>
      </w:r>
      <w:r w:rsidR="00EF23B1" w:rsidRPr="0013249B">
        <w:t>"</w:t>
      </w:r>
      <w:r w:rsidRPr="0013249B">
        <w:t>Vocabulary for 3GPP Specifications</w:t>
      </w:r>
      <w:r w:rsidR="00EF23B1" w:rsidRPr="0013249B">
        <w:t>"</w:t>
      </w:r>
      <w:r w:rsidRPr="0013249B">
        <w:t>.</w:t>
      </w:r>
    </w:p>
    <w:p w14:paraId="37683461" w14:textId="154FBA55" w:rsidR="00CB2AEC" w:rsidRPr="0013249B" w:rsidRDefault="00CB2AEC" w:rsidP="00A12736">
      <w:pPr>
        <w:pStyle w:val="EX"/>
      </w:pPr>
      <w:r w:rsidRPr="0013249B">
        <w:t>[</w:t>
      </w:r>
      <w:r w:rsidRPr="0013249B">
        <w:rPr>
          <w:noProof/>
        </w:rPr>
        <w:t>2</w:t>
      </w:r>
      <w:r w:rsidRPr="0013249B">
        <w:t>]</w:t>
      </w:r>
      <w:r w:rsidRPr="0013249B">
        <w:tab/>
      </w:r>
      <w:r w:rsidR="00A94512" w:rsidRPr="0013249B">
        <w:t>3GPP</w:t>
      </w:r>
      <w:r w:rsidR="00A94512">
        <w:t> </w:t>
      </w:r>
      <w:r w:rsidR="00A94512" w:rsidRPr="0013249B">
        <w:t>TS</w:t>
      </w:r>
      <w:r w:rsidR="00A94512">
        <w:t> </w:t>
      </w:r>
      <w:r w:rsidR="00A94512" w:rsidRPr="0013249B">
        <w:t>23.501:</w:t>
      </w:r>
      <w:r w:rsidRPr="0013249B">
        <w:t xml:space="preserve"> </w:t>
      </w:r>
      <w:r w:rsidR="00EF23B1" w:rsidRPr="0013249B">
        <w:t>"</w:t>
      </w:r>
      <w:r w:rsidRPr="0013249B">
        <w:t>System Architecture for the 5G System; Stage 2</w:t>
      </w:r>
      <w:r w:rsidR="00EF23B1" w:rsidRPr="0013249B">
        <w:t>"</w:t>
      </w:r>
      <w:r w:rsidRPr="0013249B">
        <w:t>.</w:t>
      </w:r>
    </w:p>
    <w:p w14:paraId="33AE388B" w14:textId="2BEA93B9" w:rsidR="00CB2AEC" w:rsidRPr="0013249B" w:rsidRDefault="00CB2AEC" w:rsidP="00A12736">
      <w:pPr>
        <w:pStyle w:val="EX"/>
      </w:pPr>
      <w:r w:rsidRPr="0013249B">
        <w:t>[3]</w:t>
      </w:r>
      <w:r w:rsidRPr="0013249B">
        <w:tab/>
      </w:r>
      <w:r w:rsidR="00A94512" w:rsidRPr="0013249B">
        <w:t>3GPP</w:t>
      </w:r>
      <w:r w:rsidR="00A94512">
        <w:t> </w:t>
      </w:r>
      <w:r w:rsidR="00A94512" w:rsidRPr="0013249B">
        <w:t>TS</w:t>
      </w:r>
      <w:r w:rsidR="00A94512">
        <w:t> </w:t>
      </w:r>
      <w:r w:rsidR="00A94512" w:rsidRPr="0013249B">
        <w:t>23.502:</w:t>
      </w:r>
      <w:r w:rsidRPr="0013249B">
        <w:t xml:space="preserve"> </w:t>
      </w:r>
      <w:r w:rsidR="00EF23B1" w:rsidRPr="0013249B">
        <w:t>"</w:t>
      </w:r>
      <w:r w:rsidRPr="0013249B">
        <w:t>Procedures for the 5G system, Stage 2</w:t>
      </w:r>
      <w:r w:rsidR="00EF23B1" w:rsidRPr="0013249B">
        <w:t>"</w:t>
      </w:r>
      <w:r w:rsidRPr="0013249B">
        <w:t>.</w:t>
      </w:r>
    </w:p>
    <w:p w14:paraId="3DBBF507" w14:textId="15C034A8" w:rsidR="00CB2AEC" w:rsidRPr="0013249B" w:rsidRDefault="00CB2AEC" w:rsidP="00A12736">
      <w:pPr>
        <w:pStyle w:val="EX"/>
      </w:pPr>
      <w:r w:rsidRPr="0013249B">
        <w:t>[4]</w:t>
      </w:r>
      <w:r w:rsidRPr="0013249B">
        <w:tab/>
      </w:r>
      <w:r w:rsidR="00A94512" w:rsidRPr="0013249B">
        <w:t>3GPP</w:t>
      </w:r>
      <w:r w:rsidR="00A94512">
        <w:t> </w:t>
      </w:r>
      <w:r w:rsidR="00A94512" w:rsidRPr="0013249B">
        <w:t>TS</w:t>
      </w:r>
      <w:r w:rsidR="00A94512">
        <w:t> </w:t>
      </w:r>
      <w:r w:rsidR="00A94512" w:rsidRPr="0013249B">
        <w:t>23.503:</w:t>
      </w:r>
      <w:r w:rsidRPr="0013249B">
        <w:t xml:space="preserve"> </w:t>
      </w:r>
      <w:r w:rsidR="00EF23B1" w:rsidRPr="0013249B">
        <w:t>"</w:t>
      </w:r>
      <w:r w:rsidRPr="0013249B">
        <w:t>Policy and Charging Control Framework for the 5G System</w:t>
      </w:r>
      <w:r w:rsidR="00EF23B1" w:rsidRPr="0013249B">
        <w:t>"</w:t>
      </w:r>
      <w:r w:rsidRPr="0013249B">
        <w:t>.</w:t>
      </w:r>
    </w:p>
    <w:p w14:paraId="6EB3E0C9" w14:textId="00163E1D" w:rsidR="00BC2A9E" w:rsidRPr="0013249B" w:rsidRDefault="00BC2A9E" w:rsidP="00A12736">
      <w:pPr>
        <w:pStyle w:val="EX"/>
      </w:pPr>
      <w:r w:rsidRPr="0013249B">
        <w:t>[</w:t>
      </w:r>
      <w:r w:rsidR="00C96DE2" w:rsidRPr="0013249B">
        <w:t>5</w:t>
      </w:r>
      <w:r w:rsidRPr="0013249B">
        <w:t>]</w:t>
      </w:r>
      <w:r w:rsidRPr="0013249B">
        <w:tab/>
      </w:r>
      <w:r w:rsidR="00A94512" w:rsidRPr="0013249B">
        <w:t>3GPP</w:t>
      </w:r>
      <w:r w:rsidR="00A94512">
        <w:t> </w:t>
      </w:r>
      <w:r w:rsidR="00A94512" w:rsidRPr="0013249B">
        <w:t>TR</w:t>
      </w:r>
      <w:r w:rsidR="00A94512">
        <w:t> </w:t>
      </w:r>
      <w:r w:rsidR="00A94512" w:rsidRPr="0013249B">
        <w:t>23</w:t>
      </w:r>
      <w:r w:rsidR="00A94512">
        <w:t>.</w:t>
      </w:r>
      <w:r w:rsidR="00A94512" w:rsidRPr="0013249B">
        <w:t>700</w:t>
      </w:r>
      <w:r w:rsidR="00A94512">
        <w:noBreakHyphen/>
      </w:r>
      <w:r w:rsidR="00A94512" w:rsidRPr="0013249B">
        <w:t>93:</w:t>
      </w:r>
      <w:r w:rsidRPr="0013249B">
        <w:t xml:space="preserve"> </w:t>
      </w:r>
      <w:r w:rsidR="00EF23B1" w:rsidRPr="0013249B">
        <w:t>"</w:t>
      </w:r>
      <w:r w:rsidRPr="0013249B">
        <w:t>Study on access traffic steering, switch and splitting support in the 5G System (5GS) architecture; Phase 2</w:t>
      </w:r>
      <w:r w:rsidR="00EF23B1" w:rsidRPr="0013249B">
        <w:t>"</w:t>
      </w:r>
      <w:r w:rsidRPr="0013249B">
        <w:t>.</w:t>
      </w:r>
    </w:p>
    <w:p w14:paraId="05C377A8" w14:textId="0A572CA4" w:rsidR="00BC2A9E" w:rsidRPr="0013249B" w:rsidRDefault="00BC2A9E" w:rsidP="00A12736">
      <w:pPr>
        <w:pStyle w:val="EX"/>
      </w:pPr>
      <w:r w:rsidRPr="0013249B">
        <w:t>[</w:t>
      </w:r>
      <w:r w:rsidR="00C96DE2" w:rsidRPr="0013249B">
        <w:t>6</w:t>
      </w:r>
      <w:r w:rsidRPr="0013249B">
        <w:t>]</w:t>
      </w:r>
      <w:r w:rsidRPr="0013249B">
        <w:tab/>
        <w:t>IETF</w:t>
      </w:r>
      <w:r w:rsidR="005E4176" w:rsidRPr="0013249B">
        <w:t> </w:t>
      </w:r>
      <w:r w:rsidRPr="0013249B">
        <w:t>RFC</w:t>
      </w:r>
      <w:r w:rsidR="005E4176" w:rsidRPr="0013249B">
        <w:t> </w:t>
      </w:r>
      <w:r w:rsidRPr="0013249B">
        <w:t xml:space="preserve">9000: </w:t>
      </w:r>
      <w:r w:rsidR="00EF23B1" w:rsidRPr="0013249B">
        <w:t>"</w:t>
      </w:r>
      <w:r w:rsidRPr="0013249B">
        <w:t>QUIC: A UDP-Based Multiplexed and Secure Transport</w:t>
      </w:r>
      <w:r w:rsidR="00EF23B1" w:rsidRPr="0013249B">
        <w:t>"</w:t>
      </w:r>
      <w:r w:rsidRPr="0013249B">
        <w:t>.</w:t>
      </w:r>
    </w:p>
    <w:p w14:paraId="36D22C97" w14:textId="49B0D3FB" w:rsidR="00BC2A9E" w:rsidRPr="0013249B" w:rsidRDefault="00BC2A9E" w:rsidP="00A12736">
      <w:pPr>
        <w:pStyle w:val="EX"/>
      </w:pPr>
      <w:r w:rsidRPr="0013249B">
        <w:t>[</w:t>
      </w:r>
      <w:r w:rsidR="00C96DE2" w:rsidRPr="0013249B">
        <w:t>7</w:t>
      </w:r>
      <w:r w:rsidRPr="0013249B">
        <w:t>]</w:t>
      </w:r>
      <w:r w:rsidRPr="0013249B">
        <w:tab/>
        <w:t>IETF</w:t>
      </w:r>
      <w:r w:rsidR="005E4176" w:rsidRPr="0013249B">
        <w:t> </w:t>
      </w:r>
      <w:r w:rsidRPr="0013249B">
        <w:t>RFC</w:t>
      </w:r>
      <w:r w:rsidR="005E4176" w:rsidRPr="0013249B">
        <w:t> </w:t>
      </w:r>
      <w:r w:rsidRPr="0013249B">
        <w:t xml:space="preserve">9001: </w:t>
      </w:r>
      <w:r w:rsidR="00EF23B1" w:rsidRPr="0013249B">
        <w:t>"</w:t>
      </w:r>
      <w:r w:rsidRPr="0013249B">
        <w:t>Using TLS to Secure QUIC</w:t>
      </w:r>
      <w:r w:rsidR="00EF23B1" w:rsidRPr="0013249B">
        <w:t>"</w:t>
      </w:r>
      <w:r w:rsidRPr="0013249B">
        <w:t>.</w:t>
      </w:r>
    </w:p>
    <w:p w14:paraId="38057E6A" w14:textId="3BCA082B" w:rsidR="00BC2A9E" w:rsidRPr="0013249B" w:rsidRDefault="00BC2A9E" w:rsidP="00A12736">
      <w:pPr>
        <w:pStyle w:val="EX"/>
      </w:pPr>
      <w:r w:rsidRPr="0013249B">
        <w:t>[</w:t>
      </w:r>
      <w:r w:rsidR="00C96DE2" w:rsidRPr="0013249B">
        <w:t>8</w:t>
      </w:r>
      <w:r w:rsidRPr="0013249B">
        <w:t>]</w:t>
      </w:r>
      <w:r w:rsidRPr="0013249B">
        <w:tab/>
        <w:t>IETF</w:t>
      </w:r>
      <w:r w:rsidR="005E4176" w:rsidRPr="0013249B">
        <w:t> </w:t>
      </w:r>
      <w:r w:rsidRPr="0013249B">
        <w:t>RFC</w:t>
      </w:r>
      <w:r w:rsidR="005E4176" w:rsidRPr="0013249B">
        <w:t> </w:t>
      </w:r>
      <w:r w:rsidRPr="0013249B">
        <w:t xml:space="preserve">9002: </w:t>
      </w:r>
      <w:r w:rsidR="00EF23B1" w:rsidRPr="0013249B">
        <w:t>"</w:t>
      </w:r>
      <w:r w:rsidRPr="0013249B">
        <w:t>QUIC Loss Detection and Congestion Control</w:t>
      </w:r>
      <w:r w:rsidR="00EF23B1" w:rsidRPr="0013249B">
        <w:t>"</w:t>
      </w:r>
      <w:r w:rsidRPr="0013249B">
        <w:t>.</w:t>
      </w:r>
    </w:p>
    <w:p w14:paraId="45CF6F04" w14:textId="14546197" w:rsidR="0096643D" w:rsidRPr="0013249B" w:rsidRDefault="0096643D" w:rsidP="00A12736">
      <w:pPr>
        <w:pStyle w:val="EX"/>
      </w:pPr>
      <w:r w:rsidRPr="0013249B">
        <w:t>[9]</w:t>
      </w:r>
      <w:r w:rsidRPr="0013249B">
        <w:tab/>
        <w:t xml:space="preserve">IETF RFC 9221: </w:t>
      </w:r>
      <w:r w:rsidR="00EF23B1" w:rsidRPr="0013249B">
        <w:t>"</w:t>
      </w:r>
      <w:r w:rsidRPr="0013249B">
        <w:t>An Unreliable Datagram Extension to QUIC</w:t>
      </w:r>
      <w:r w:rsidR="00EF23B1" w:rsidRPr="0013249B">
        <w:t>"</w:t>
      </w:r>
      <w:r w:rsidRPr="0013249B">
        <w:t>.</w:t>
      </w:r>
    </w:p>
    <w:p w14:paraId="41E2C35F" w14:textId="6F7556A5"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EF23B1" w:rsidRPr="0013249B">
        <w:t>"</w:t>
      </w:r>
      <w:r w:rsidRPr="0013249B">
        <w:t>Multipath Extension for QUIC</w:t>
      </w:r>
      <w:r w:rsidR="00EF23B1" w:rsidRPr="0013249B">
        <w:t>"</w:t>
      </w:r>
      <w:r w:rsidRPr="0013249B">
        <w:t>.</w:t>
      </w:r>
    </w:p>
    <w:p w14:paraId="336DE1F6" w14:textId="184A83A9" w:rsidR="00BC2A9E" w:rsidRPr="0013249B" w:rsidRDefault="00BC2A9E"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19827B07" w14:textId="711E4F80" w:rsidR="00BC2A9E" w:rsidRPr="0013249B" w:rsidRDefault="00BC2A9E" w:rsidP="00A12736">
      <w:pPr>
        <w:pStyle w:val="EX"/>
      </w:pPr>
      <w:r w:rsidRPr="0013249B">
        <w:t>[</w:t>
      </w:r>
      <w:r w:rsidR="00C96DE2" w:rsidRPr="0013249B">
        <w:t>11</w:t>
      </w:r>
      <w:r w:rsidRPr="0013249B">
        <w:t>]</w:t>
      </w:r>
      <w:r w:rsidRPr="0013249B">
        <w:tab/>
        <w:t>IETF</w:t>
      </w:r>
      <w:r w:rsidR="00E86360" w:rsidRPr="0013249B">
        <w:t> </w:t>
      </w:r>
      <w:r w:rsidRPr="0013249B">
        <w:t>RFC</w:t>
      </w:r>
      <w:r w:rsidR="00E86360" w:rsidRPr="0013249B">
        <w:t> </w:t>
      </w:r>
      <w:r w:rsidRPr="0013249B">
        <w:t xml:space="preserve">4340: </w:t>
      </w:r>
      <w:r w:rsidR="00EF23B1" w:rsidRPr="0013249B">
        <w:t>"</w:t>
      </w:r>
      <w:r w:rsidRPr="0013249B">
        <w:t>Datagram Congestion Control Protocol (DCCP)</w:t>
      </w:r>
      <w:r w:rsidR="00EF23B1" w:rsidRPr="0013249B">
        <w:t>"</w:t>
      </w:r>
      <w:r w:rsidRPr="0013249B">
        <w:t>.</w:t>
      </w:r>
    </w:p>
    <w:p w14:paraId="3DB67B28" w14:textId="5B8E0C35"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EF23B1" w:rsidRPr="0013249B">
        <w:t>"</w:t>
      </w:r>
      <w:r w:rsidRPr="0013249B">
        <w:t>DCCP Extensions for Multipath Operation with Multiple Addresses</w:t>
      </w:r>
      <w:r w:rsidR="00EF23B1" w:rsidRPr="0013249B">
        <w:t>"</w:t>
      </w:r>
      <w:r w:rsidRPr="0013249B">
        <w:t>.</w:t>
      </w:r>
    </w:p>
    <w:p w14:paraId="1C9F8F8A" w14:textId="72983D76" w:rsidR="00BC2A9E" w:rsidRPr="0013249B" w:rsidRDefault="00BC2A9E" w:rsidP="00A12736">
      <w:pPr>
        <w:pStyle w:val="EditorsNote"/>
      </w:pPr>
      <w:r w:rsidRPr="0013249B">
        <w:lastRenderedPageBreak/>
        <w:t>Editor</w:t>
      </w:r>
      <w:r w:rsidR="00EF23B1" w:rsidRPr="0013249B">
        <w:t>'</w:t>
      </w:r>
      <w:r w:rsidRPr="0013249B">
        <w:t>s note:</w:t>
      </w:r>
      <w:r w:rsidR="005E4176" w:rsidRPr="0013249B">
        <w:tab/>
      </w:r>
      <w:r w:rsidRPr="0013249B">
        <w:t>The above document cannot be formally referenced until it is published as an RFC.</w:t>
      </w:r>
    </w:p>
    <w:p w14:paraId="30526B17" w14:textId="1026A7ED" w:rsidR="005E61AB" w:rsidRPr="0013249B" w:rsidRDefault="005E61AB" w:rsidP="00A12736">
      <w:pPr>
        <w:pStyle w:val="EX"/>
      </w:pPr>
      <w:r w:rsidRPr="0013249B">
        <w:t>[13]</w:t>
      </w:r>
      <w:r w:rsidRPr="0013249B">
        <w:tab/>
      </w:r>
      <w:r w:rsidR="00A94512" w:rsidRPr="0013249B">
        <w:t>3GPP</w:t>
      </w:r>
      <w:r w:rsidR="00A94512">
        <w:t> </w:t>
      </w:r>
      <w:r w:rsidR="00A94512" w:rsidRPr="0013249B">
        <w:t>TS</w:t>
      </w:r>
      <w:r w:rsidR="00A94512">
        <w:t> </w:t>
      </w:r>
      <w:r w:rsidR="00A94512" w:rsidRPr="0013249B">
        <w:t>24.193:</w:t>
      </w:r>
      <w:r w:rsidRPr="0013249B">
        <w:t xml:space="preserve"> </w:t>
      </w:r>
      <w:r w:rsidR="00EF23B1" w:rsidRPr="0013249B">
        <w:t>"</w:t>
      </w:r>
      <w:r w:rsidRPr="0013249B">
        <w:t>Access Traffic Steering, Switching and Splitting (ATSSS); Stage 3</w:t>
      </w:r>
      <w:r w:rsidR="00EF23B1" w:rsidRPr="0013249B">
        <w:t>"</w:t>
      </w:r>
      <w:r w:rsidRPr="0013249B">
        <w:t>.</w:t>
      </w:r>
    </w:p>
    <w:p w14:paraId="64E30F8B" w14:textId="702A83AD" w:rsidR="005E61AB" w:rsidRPr="0013249B" w:rsidRDefault="005E61AB" w:rsidP="00A12736">
      <w:pPr>
        <w:pStyle w:val="EX"/>
      </w:pPr>
      <w:r w:rsidRPr="0013249B">
        <w:t>[14]</w:t>
      </w:r>
      <w:r w:rsidRPr="0013249B">
        <w:tab/>
      </w:r>
      <w:r w:rsidR="00A94512" w:rsidRPr="0013249B">
        <w:t>3GPP</w:t>
      </w:r>
      <w:r w:rsidR="00A94512">
        <w:t> </w:t>
      </w:r>
      <w:r w:rsidR="00A94512" w:rsidRPr="0013249B">
        <w:t>TS</w:t>
      </w:r>
      <w:r w:rsidR="00A94512">
        <w:t> </w:t>
      </w:r>
      <w:r w:rsidR="00A94512" w:rsidRPr="0013249B">
        <w:t>24.302:</w:t>
      </w:r>
      <w:r w:rsidRPr="0013249B">
        <w:t xml:space="preserve"> </w:t>
      </w:r>
      <w:r w:rsidR="00EF23B1" w:rsidRPr="0013249B">
        <w:t>"</w:t>
      </w:r>
      <w:r w:rsidRPr="0013249B">
        <w:t>Access to the 3GPP Evolved Packet Core (EPC) via non-3GPP access networks; Stage 3</w:t>
      </w:r>
      <w:r w:rsidR="00EF23B1" w:rsidRPr="0013249B">
        <w:t>"</w:t>
      </w:r>
      <w:r w:rsidRPr="0013249B">
        <w:t>.</w:t>
      </w:r>
    </w:p>
    <w:p w14:paraId="75D83E8E" w14:textId="78C9B4C3" w:rsidR="00A142BC" w:rsidRPr="0013249B" w:rsidRDefault="00A142BC" w:rsidP="00A12736">
      <w:pPr>
        <w:pStyle w:val="EX"/>
      </w:pPr>
      <w:r w:rsidRPr="0013249B">
        <w:rPr>
          <w:lang w:eastAsia="en-US"/>
        </w:rPr>
        <w:t>[15]</w:t>
      </w:r>
      <w:r w:rsidRPr="0013249B">
        <w:rPr>
          <w:lang w:eastAsia="en-US"/>
        </w:rPr>
        <w:tab/>
      </w:r>
      <w:r w:rsidRPr="0013249B">
        <w:t>IETF</w:t>
      </w:r>
      <w:r w:rsidR="00B32A1E">
        <w:t> </w:t>
      </w:r>
      <w:r w:rsidRPr="0013249B">
        <w:t>RFC</w:t>
      </w:r>
      <w:r w:rsidR="00B32A1E">
        <w:t> </w:t>
      </w:r>
      <w:r w:rsidRPr="0013249B">
        <w:t xml:space="preserve">4336: </w:t>
      </w:r>
      <w:r w:rsidR="00EF23B1" w:rsidRPr="0013249B">
        <w:t>"</w:t>
      </w:r>
      <w:r w:rsidRPr="0013249B">
        <w:t xml:space="preserve"> Problem Statement for the Datagram Congestion Control Protocol (DCCP)</w:t>
      </w:r>
      <w:r w:rsidR="00EF23B1" w:rsidRPr="0013249B">
        <w:t>"</w:t>
      </w:r>
      <w:r w:rsidR="009B4E0B" w:rsidRPr="0013249B">
        <w:t>.</w:t>
      </w:r>
    </w:p>
    <w:p w14:paraId="03E4BF7B" w14:textId="01BF32DC" w:rsidR="00A142BC" w:rsidRPr="0013249B" w:rsidRDefault="00A142BC" w:rsidP="00A12736">
      <w:pPr>
        <w:pStyle w:val="EX"/>
        <w:rPr>
          <w:lang w:eastAsia="en-US"/>
        </w:rPr>
      </w:pPr>
      <w:r w:rsidRPr="0013249B">
        <w:rPr>
          <w:lang w:eastAsia="en-US"/>
        </w:rPr>
        <w:t>[</w:t>
      </w:r>
      <w:r w:rsidR="00471C74" w:rsidRPr="0013249B">
        <w:rPr>
          <w:lang w:eastAsia="en-US"/>
        </w:rPr>
        <w:t>16</w:t>
      </w:r>
      <w:r w:rsidRPr="0013249B">
        <w:rPr>
          <w:lang w:eastAsia="en-US"/>
        </w:rPr>
        <w:t>]</w:t>
      </w:r>
      <w:r w:rsidRPr="0013249B">
        <w:rPr>
          <w:lang w:eastAsia="en-US"/>
        </w:rPr>
        <w:tab/>
        <w:t xml:space="preserve">draft-amend-tsvwg-multipath-framework: </w:t>
      </w:r>
      <w:r w:rsidR="00EF23B1" w:rsidRPr="0013249B">
        <w:rPr>
          <w:lang w:eastAsia="en-US"/>
        </w:rPr>
        <w:t>"</w:t>
      </w:r>
      <w:r w:rsidRPr="0013249B">
        <w:rPr>
          <w:lang w:eastAsia="en-US"/>
        </w:rPr>
        <w:t>A multipath framework for UDP traffic over heterogeneous access networks</w:t>
      </w:r>
      <w:r w:rsidR="00EF23B1" w:rsidRPr="0013249B">
        <w:rPr>
          <w:lang w:eastAsia="en-US"/>
        </w:rPr>
        <w:t>"</w:t>
      </w:r>
      <w:r w:rsidR="009B4E0B" w:rsidRPr="0013249B">
        <w:rPr>
          <w:lang w:eastAsia="en-US"/>
        </w:rPr>
        <w:t>.</w:t>
      </w:r>
    </w:p>
    <w:p w14:paraId="799288C1" w14:textId="6258D7F6" w:rsidR="009B4E0B"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0595415D" w14:textId="67B742AF" w:rsidR="009B4E0B" w:rsidRPr="0013249B" w:rsidRDefault="009B4E0B" w:rsidP="00A12736">
      <w:pPr>
        <w:pStyle w:val="EX"/>
      </w:pPr>
      <w:r w:rsidRPr="0013249B">
        <w:t>[17]</w:t>
      </w:r>
      <w:r w:rsidRPr="0013249B">
        <w:tab/>
        <w:t>IEEE</w:t>
      </w:r>
      <w:r w:rsidR="00FA14B0" w:rsidRPr="0013249B">
        <w:t> </w:t>
      </w:r>
      <w:r w:rsidRPr="0013249B">
        <w:t xml:space="preserve">AINAW, </w:t>
      </w:r>
      <w:r w:rsidR="00EF23B1" w:rsidRPr="0013249B">
        <w:t>"</w:t>
      </w:r>
      <w:r w:rsidRPr="0013249B">
        <w:t>Out-of-Order Transmission for In-Order Arrival Scheduling for Multipath TCP</w:t>
      </w:r>
      <w:r w:rsidR="00EF23B1" w:rsidRPr="0013249B">
        <w:t>"</w:t>
      </w:r>
      <w:r w:rsidRPr="0013249B">
        <w:t>, DOI:10.1109/WAINA.2014.122.</w:t>
      </w:r>
    </w:p>
    <w:p w14:paraId="49F939F7" w14:textId="6D977404" w:rsidR="009B4E0B" w:rsidRPr="0013249B" w:rsidRDefault="009B4E0B" w:rsidP="00A12736">
      <w:pPr>
        <w:pStyle w:val="EX"/>
      </w:pPr>
      <w:r w:rsidRPr="0013249B">
        <w:t>[18]</w:t>
      </w:r>
      <w:r w:rsidRPr="0013249B">
        <w:tab/>
        <w:t xml:space="preserve">draft-amend-iccrg-multipath-reordering: </w:t>
      </w:r>
      <w:r w:rsidR="00EF23B1" w:rsidRPr="0013249B">
        <w:t>"</w:t>
      </w:r>
      <w:r w:rsidRPr="0013249B">
        <w:t>Multipath sequence maintenance</w:t>
      </w:r>
      <w:r w:rsidR="00EF23B1" w:rsidRPr="0013249B">
        <w:t>"</w:t>
      </w:r>
      <w:r w:rsidRPr="0013249B">
        <w:t>.</w:t>
      </w:r>
    </w:p>
    <w:p w14:paraId="7931A6DF" w14:textId="15B2E274" w:rsidR="00270482"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00DBB9AB" w14:textId="59E30B19" w:rsidR="00A142BC" w:rsidRPr="0013249B" w:rsidRDefault="00A142BC" w:rsidP="00A12736">
      <w:pPr>
        <w:pStyle w:val="EX"/>
      </w:pPr>
      <w:r w:rsidRPr="0013249B">
        <w:t>[</w:t>
      </w:r>
      <w:r w:rsidR="00471C74" w:rsidRPr="0013249B">
        <w:t>19</w:t>
      </w:r>
      <w:r w:rsidRPr="0013249B">
        <w:t>]</w:t>
      </w:r>
      <w:r w:rsidRPr="0013249B">
        <w:tab/>
        <w:t>IETF</w:t>
      </w:r>
      <w:r w:rsidR="00FA14B0" w:rsidRPr="0013249B">
        <w:t> </w:t>
      </w:r>
      <w:r w:rsidRPr="0013249B">
        <w:t>RFC</w:t>
      </w:r>
      <w:r w:rsidR="00FA14B0" w:rsidRPr="0013249B">
        <w:t> </w:t>
      </w:r>
      <w:r w:rsidRPr="0013249B">
        <w:t xml:space="preserve">4341: </w:t>
      </w:r>
      <w:r w:rsidR="00EF23B1" w:rsidRPr="0013249B">
        <w:t>"</w:t>
      </w:r>
      <w:r w:rsidRPr="0013249B">
        <w:t>Profile for Datagram Congestion Control Protocol (DCCP) Congestion Control ID 2: TCP-like Congestion Control</w:t>
      </w:r>
      <w:r w:rsidR="00EF23B1" w:rsidRPr="0013249B">
        <w:t>"</w:t>
      </w:r>
      <w:r w:rsidR="009B4E0B" w:rsidRPr="0013249B">
        <w:t>.</w:t>
      </w:r>
    </w:p>
    <w:p w14:paraId="086E83F4" w14:textId="45378E61" w:rsidR="00A142BC" w:rsidRPr="0013249B" w:rsidRDefault="00A142BC" w:rsidP="00A12736">
      <w:pPr>
        <w:pStyle w:val="EX"/>
      </w:pPr>
      <w:r w:rsidRPr="0013249B">
        <w:t>[</w:t>
      </w:r>
      <w:r w:rsidR="00471C74" w:rsidRPr="0013249B">
        <w:t>20</w:t>
      </w:r>
      <w:r w:rsidRPr="0013249B">
        <w:t>]</w:t>
      </w:r>
      <w:r w:rsidRPr="0013249B">
        <w:tab/>
        <w:t>IETF</w:t>
      </w:r>
      <w:r w:rsidR="00FA14B0" w:rsidRPr="0013249B">
        <w:t> </w:t>
      </w:r>
      <w:r w:rsidRPr="0013249B">
        <w:t>RFC</w:t>
      </w:r>
      <w:r w:rsidR="00FA14B0" w:rsidRPr="0013249B">
        <w:t> </w:t>
      </w:r>
      <w:r w:rsidRPr="0013249B">
        <w:t xml:space="preserve">4342: </w:t>
      </w:r>
      <w:r w:rsidR="00EF23B1" w:rsidRPr="0013249B">
        <w:t>"</w:t>
      </w:r>
      <w:r w:rsidRPr="0013249B">
        <w:t>Profile for Datagram Congestion Control Protocol (DCCP) Congestion Control ID 3: TCP-Friendly Rate Control (TFRC)</w:t>
      </w:r>
      <w:r w:rsidR="00EF23B1" w:rsidRPr="0013249B">
        <w:t>"</w:t>
      </w:r>
      <w:r w:rsidR="009B4E0B" w:rsidRPr="0013249B">
        <w:t>.</w:t>
      </w:r>
    </w:p>
    <w:p w14:paraId="12C8EF47" w14:textId="30625B9C" w:rsidR="00A142BC" w:rsidRPr="0013249B" w:rsidRDefault="00A142BC" w:rsidP="00A12736">
      <w:pPr>
        <w:pStyle w:val="EX"/>
      </w:pPr>
      <w:r w:rsidRPr="0013249B">
        <w:t>[</w:t>
      </w:r>
      <w:r w:rsidR="00471C74" w:rsidRPr="0013249B">
        <w:t>21</w:t>
      </w:r>
      <w:r w:rsidRPr="0013249B">
        <w:t>]</w:t>
      </w:r>
      <w:r w:rsidRPr="0013249B">
        <w:tab/>
        <w:t>IETF</w:t>
      </w:r>
      <w:r w:rsidR="00FA14B0" w:rsidRPr="0013249B">
        <w:t> </w:t>
      </w:r>
      <w:r w:rsidRPr="0013249B">
        <w:t>RFC</w:t>
      </w:r>
      <w:r w:rsidR="00FA14B0" w:rsidRPr="0013249B">
        <w:t> </w:t>
      </w:r>
      <w:r w:rsidRPr="0013249B">
        <w:t xml:space="preserve">5622: </w:t>
      </w:r>
      <w:r w:rsidR="00EF23B1" w:rsidRPr="0013249B">
        <w:t>"</w:t>
      </w:r>
      <w:r w:rsidRPr="0013249B">
        <w:t>Profile for Datagram Congestion Control Protocol (DCCP) Congestion ID 4: TCP-Friendly Rate Control for Small Packets (TFRC-SP)</w:t>
      </w:r>
      <w:r w:rsidR="00EF23B1" w:rsidRPr="0013249B">
        <w:t>"</w:t>
      </w:r>
      <w:r w:rsidR="009B4E0B" w:rsidRPr="0013249B">
        <w:t>.</w:t>
      </w:r>
    </w:p>
    <w:p w14:paraId="41902849" w14:textId="09D77CA3" w:rsidR="00A142BC" w:rsidRPr="0013249B" w:rsidRDefault="00A142BC" w:rsidP="00A12736">
      <w:pPr>
        <w:pStyle w:val="EX"/>
      </w:pPr>
      <w:r w:rsidRPr="0013249B">
        <w:t>[</w:t>
      </w:r>
      <w:r w:rsidR="00471C74" w:rsidRPr="0013249B">
        <w:t>22</w:t>
      </w:r>
      <w:r w:rsidRPr="0013249B">
        <w:t>]</w:t>
      </w:r>
      <w:r w:rsidRPr="0013249B">
        <w:tab/>
        <w:t xml:space="preserve">draft-romo-iccrg-ccid5: </w:t>
      </w:r>
      <w:r w:rsidR="00EF23B1" w:rsidRPr="0013249B">
        <w:t>"</w:t>
      </w:r>
      <w:r w:rsidRPr="0013249B">
        <w:t>Profile for Datagram Congestion Control Protocol (DCCP) Congestion Control ID 5</w:t>
      </w:r>
      <w:r w:rsidR="00EF23B1" w:rsidRPr="0013249B">
        <w:t>"</w:t>
      </w:r>
      <w:r w:rsidR="009B4E0B" w:rsidRPr="0013249B">
        <w:t>.</w:t>
      </w:r>
    </w:p>
    <w:p w14:paraId="52663E2A" w14:textId="26241F10" w:rsidR="009B4E0B"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376BB7E9" w14:textId="0400596B"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29.512: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5G System; Session Management Policy Control Service; Stage 3</w:t>
      </w:r>
      <w:r w:rsidR="00EF23B1" w:rsidRPr="0013249B">
        <w:rPr>
          <w:rFonts w:eastAsia="SimSun"/>
          <w:lang w:eastAsia="en-US"/>
        </w:rPr>
        <w:t>"</w:t>
      </w:r>
      <w:r w:rsidRPr="0013249B">
        <w:rPr>
          <w:rFonts w:eastAsia="SimSun"/>
          <w:lang w:eastAsia="en-US"/>
        </w:rPr>
        <w:t>.</w:t>
      </w:r>
    </w:p>
    <w:p w14:paraId="3A7B39A4" w14:textId="4257F6C9"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29.244:</w:t>
      </w:r>
      <w:r w:rsidRPr="0013249B">
        <w:rPr>
          <w:rFonts w:eastAsia="SimSun"/>
          <w:lang w:eastAsia="en-US"/>
        </w:rPr>
        <w:t xml:space="preserve"> </w:t>
      </w:r>
      <w:r w:rsidR="00EF23B1" w:rsidRPr="0013249B">
        <w:rPr>
          <w:rFonts w:eastAsia="SimSun"/>
          <w:lang w:eastAsia="en-US"/>
        </w:rPr>
        <w:t>"</w:t>
      </w:r>
      <w:r w:rsidRPr="0013249B">
        <w:rPr>
          <w:rFonts w:eastAsia="SimSun"/>
          <w:lang w:eastAsia="en-US"/>
        </w:rPr>
        <w:t>Interface between the Control Plane and the User Plane nodes</w:t>
      </w:r>
      <w:r w:rsidR="00EF23B1" w:rsidRPr="0013249B">
        <w:rPr>
          <w:rFonts w:eastAsia="SimSun"/>
          <w:lang w:eastAsia="en-US"/>
        </w:rPr>
        <w:t>"</w:t>
      </w:r>
      <w:r w:rsidRPr="0013249B">
        <w:rPr>
          <w:rFonts w:eastAsia="SimSun"/>
          <w:lang w:eastAsia="en-US"/>
        </w:rPr>
        <w:t>.</w:t>
      </w:r>
    </w:p>
    <w:p w14:paraId="245F13CF" w14:textId="29EB9273" w:rsidR="00E86360" w:rsidRPr="0013249B" w:rsidRDefault="00E86360" w:rsidP="00A12736">
      <w:pPr>
        <w:pStyle w:val="EX"/>
        <w:rPr>
          <w:rFonts w:eastAsia="SimSun"/>
          <w:lang w:eastAsia="en-US"/>
        </w:rPr>
      </w:pPr>
      <w:bookmarkStart w:id="27" w:name="_Toc22214899"/>
      <w:bookmarkStart w:id="28"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23.402: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Architecture enhancements for non-3GPP accesses</w:t>
      </w:r>
      <w:r w:rsidR="00EF23B1" w:rsidRPr="0013249B">
        <w:rPr>
          <w:rFonts w:eastAsia="SimSun"/>
          <w:lang w:eastAsia="en-US"/>
        </w:rPr>
        <w:t>"</w:t>
      </w:r>
      <w:r w:rsidRPr="0013249B">
        <w:rPr>
          <w:rFonts w:eastAsia="SimSun"/>
          <w:lang w:eastAsia="en-US"/>
        </w:rPr>
        <w:t>.</w:t>
      </w:r>
    </w:p>
    <w:p w14:paraId="6E87ADC2" w14:textId="0CF5227D"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TR</w:t>
      </w:r>
      <w:r w:rsidR="00A94512">
        <w:rPr>
          <w:rFonts w:eastAsia="SimSun"/>
          <w:lang w:eastAsia="en-US"/>
        </w:rPr>
        <w:t> </w:t>
      </w:r>
      <w:r w:rsidR="00A94512" w:rsidRPr="0013249B">
        <w:rPr>
          <w:rFonts w:eastAsia="SimSun"/>
          <w:lang w:eastAsia="en-US"/>
        </w:rPr>
        <w:t>23.793: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Study on access traffic steering, switch and splitting support in the 5G System (5GS) architecture</w:t>
      </w:r>
      <w:r w:rsidR="00EF23B1" w:rsidRPr="0013249B">
        <w:rPr>
          <w:rFonts w:eastAsia="SimSun"/>
          <w:lang w:eastAsia="en-US"/>
        </w:rPr>
        <w:t>"</w:t>
      </w:r>
      <w:r w:rsidRPr="0013249B">
        <w:rPr>
          <w:rFonts w:eastAsia="SimSun"/>
          <w:lang w:eastAsia="en-US"/>
        </w:rPr>
        <w:t>.</w:t>
      </w:r>
    </w:p>
    <w:p w14:paraId="6621E934" w14:textId="6BE7F11A"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27</w:t>
      </w:r>
      <w:r w:rsidRPr="0013249B">
        <w:rPr>
          <w:rFonts w:eastAsia="SimSun"/>
          <w:lang w:eastAsia="en-US"/>
        </w:rPr>
        <w:t>]</w:t>
      </w:r>
      <w:r w:rsidRPr="0013249B">
        <w:rPr>
          <w:rFonts w:eastAsia="SimSun"/>
          <w:lang w:eastAsia="en-US"/>
        </w:rPr>
        <w:tab/>
        <w:t xml:space="preserve">draft-ietf-masque-connect-udp: </w:t>
      </w:r>
      <w:r w:rsidR="00EF23B1" w:rsidRPr="0013249B">
        <w:rPr>
          <w:rFonts w:eastAsia="SimSun"/>
          <w:lang w:eastAsia="en-US"/>
        </w:rPr>
        <w:t>"</w:t>
      </w:r>
      <w:r w:rsidRPr="0013249B">
        <w:rPr>
          <w:rFonts w:eastAsia="SimSun"/>
          <w:lang w:eastAsia="en-US"/>
        </w:rPr>
        <w:t>UDP Proxying Support for HTTP</w:t>
      </w:r>
      <w:r w:rsidR="00EF23B1" w:rsidRPr="0013249B">
        <w:rPr>
          <w:rFonts w:eastAsia="SimSun"/>
          <w:lang w:eastAsia="en-US"/>
        </w:rPr>
        <w:t>"</w:t>
      </w:r>
      <w:r w:rsidRPr="0013249B">
        <w:rPr>
          <w:rFonts w:eastAsia="SimSun"/>
          <w:lang w:eastAsia="en-US"/>
        </w:rPr>
        <w:t>.</w:t>
      </w:r>
    </w:p>
    <w:p w14:paraId="3DFC684D" w14:textId="6CABA77E"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73A27D8" w14:textId="32A847ED"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28</w:t>
      </w:r>
      <w:r w:rsidRPr="0013249B">
        <w:rPr>
          <w:rFonts w:eastAsia="SimSun"/>
          <w:lang w:eastAsia="en-US"/>
        </w:rPr>
        <w:t>]</w:t>
      </w:r>
      <w:r w:rsidRPr="0013249B">
        <w:rPr>
          <w:rFonts w:eastAsia="SimSun"/>
          <w:lang w:eastAsia="en-US"/>
        </w:rPr>
        <w:tab/>
        <w:t xml:space="preserve">draft-ietf-quic-http: </w:t>
      </w:r>
      <w:r w:rsidR="00EF23B1" w:rsidRPr="0013249B">
        <w:rPr>
          <w:rFonts w:eastAsia="SimSun"/>
          <w:lang w:eastAsia="en-US"/>
        </w:rPr>
        <w:t>"</w:t>
      </w:r>
      <w:r w:rsidRPr="0013249B">
        <w:rPr>
          <w:rFonts w:eastAsia="SimSun"/>
          <w:lang w:eastAsia="en-US"/>
        </w:rPr>
        <w:t>Hypertext Transfer Protocol Version 3 (HTTP/3)</w:t>
      </w:r>
      <w:r w:rsidR="00EF23B1" w:rsidRPr="0013249B">
        <w:rPr>
          <w:rFonts w:eastAsia="SimSun"/>
          <w:lang w:eastAsia="en-US"/>
        </w:rPr>
        <w:t>"</w:t>
      </w:r>
      <w:r w:rsidRPr="0013249B">
        <w:rPr>
          <w:rFonts w:eastAsia="SimSun"/>
          <w:lang w:eastAsia="en-US"/>
        </w:rPr>
        <w:t>.</w:t>
      </w:r>
    </w:p>
    <w:p w14:paraId="2D174317" w14:textId="524A7DAD"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707596FB" w14:textId="6F7EEC1E"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29</w:t>
      </w:r>
      <w:r w:rsidRPr="0013249B">
        <w:rPr>
          <w:rFonts w:eastAsia="SimSun"/>
          <w:lang w:eastAsia="en-US"/>
        </w:rPr>
        <w:t>]</w:t>
      </w:r>
      <w:r w:rsidRPr="0013249B">
        <w:rPr>
          <w:rFonts w:eastAsia="SimSun"/>
          <w:lang w:eastAsia="en-US"/>
        </w:rPr>
        <w:tab/>
        <w:t xml:space="preserve">draft-ietf-masque-h3-datagram: </w:t>
      </w:r>
      <w:r w:rsidR="00EF23B1" w:rsidRPr="0013249B">
        <w:rPr>
          <w:rFonts w:eastAsia="SimSun"/>
          <w:lang w:eastAsia="en-US"/>
        </w:rPr>
        <w:t>"</w:t>
      </w:r>
      <w:r w:rsidRPr="0013249B">
        <w:rPr>
          <w:rFonts w:eastAsia="SimSun"/>
          <w:lang w:eastAsia="en-US"/>
        </w:rPr>
        <w:t>Using Datagrams with HTTP</w:t>
      </w:r>
      <w:r w:rsidR="00EF23B1" w:rsidRPr="0013249B">
        <w:rPr>
          <w:rFonts w:eastAsia="SimSun"/>
          <w:lang w:eastAsia="en-US"/>
        </w:rPr>
        <w:t>"</w:t>
      </w:r>
      <w:r w:rsidRPr="0013249B">
        <w:rPr>
          <w:rFonts w:eastAsia="SimSun"/>
          <w:lang w:eastAsia="en-US"/>
        </w:rPr>
        <w:t>.</w:t>
      </w:r>
    </w:p>
    <w:p w14:paraId="6A2DFBEA" w14:textId="15D0F6D9"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01262D08" w14:textId="335AD799"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30</w:t>
      </w:r>
      <w:r w:rsidRPr="0013249B">
        <w:rPr>
          <w:rFonts w:eastAsia="SimSun"/>
          <w:lang w:eastAsia="en-US"/>
        </w:rPr>
        <w:t>]</w:t>
      </w:r>
      <w:r w:rsidRPr="0013249B">
        <w:rPr>
          <w:rFonts w:eastAsia="SimSun"/>
          <w:lang w:eastAsia="en-US"/>
        </w:rPr>
        <w:tab/>
        <w:t xml:space="preserve">draft-ietf-httpbis-h3-websockets: </w:t>
      </w:r>
      <w:r w:rsidR="00EF23B1" w:rsidRPr="0013249B">
        <w:rPr>
          <w:rFonts w:eastAsia="SimSun"/>
          <w:lang w:eastAsia="en-US"/>
        </w:rPr>
        <w:t>"</w:t>
      </w:r>
      <w:r w:rsidRPr="0013249B">
        <w:rPr>
          <w:rFonts w:eastAsia="SimSun"/>
          <w:lang w:eastAsia="en-US"/>
        </w:rPr>
        <w:t>Bootstrapping WebSockets with HTTP/3</w:t>
      </w:r>
      <w:r w:rsidR="00EF23B1" w:rsidRPr="0013249B">
        <w:rPr>
          <w:rFonts w:eastAsia="SimSun"/>
          <w:lang w:eastAsia="en-US"/>
        </w:rPr>
        <w:t>"</w:t>
      </w:r>
      <w:r w:rsidRPr="0013249B">
        <w:rPr>
          <w:rFonts w:eastAsia="SimSun"/>
          <w:lang w:eastAsia="en-US"/>
        </w:rPr>
        <w:t>.</w:t>
      </w:r>
    </w:p>
    <w:p w14:paraId="309A4A66" w14:textId="224B7D73"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2A24F144" w14:textId="156E7F9A"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EF23B1" w:rsidRPr="0013249B">
        <w:rPr>
          <w:rFonts w:eastAsia="SimSun"/>
          <w:lang w:eastAsia="en-US"/>
        </w:rPr>
        <w:t>"</w:t>
      </w:r>
      <w:r w:rsidRPr="0013249B">
        <w:rPr>
          <w:rFonts w:eastAsia="SimSun"/>
          <w:lang w:eastAsia="en-US"/>
        </w:rPr>
        <w:t>IP Proxying Support for HTTP</w:t>
      </w:r>
      <w:r w:rsidR="00EF23B1" w:rsidRPr="0013249B">
        <w:rPr>
          <w:rFonts w:eastAsia="SimSun"/>
          <w:lang w:eastAsia="en-US"/>
        </w:rPr>
        <w:t>"</w:t>
      </w:r>
      <w:r w:rsidRPr="0013249B">
        <w:rPr>
          <w:rFonts w:eastAsia="SimSun"/>
          <w:lang w:eastAsia="en-US"/>
        </w:rPr>
        <w:t>.</w:t>
      </w:r>
    </w:p>
    <w:p w14:paraId="6648843F" w14:textId="554E8122" w:rsidR="00E465C2" w:rsidRPr="0013249B" w:rsidRDefault="00E465C2"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C5C0EFE" w14:textId="616D15A0"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5225: </w:t>
      </w:r>
      <w:r w:rsidR="00EF23B1" w:rsidRPr="0013249B">
        <w:rPr>
          <w:rFonts w:eastAsia="SimSun"/>
          <w:lang w:eastAsia="en-US"/>
        </w:rPr>
        <w:t>"</w:t>
      </w:r>
      <w:r w:rsidRPr="0013249B">
        <w:rPr>
          <w:rFonts w:eastAsia="SimSun"/>
          <w:lang w:eastAsia="en-US"/>
        </w:rPr>
        <w:t>RObust Header Compression Version 2 (ROHCv2): Profiles for RTP, UDP, IP, ESP and UDP-Lite</w:t>
      </w:r>
      <w:r w:rsidR="00EF23B1" w:rsidRPr="0013249B">
        <w:rPr>
          <w:rFonts w:eastAsia="SimSun"/>
          <w:lang w:eastAsia="en-US"/>
        </w:rPr>
        <w:t>"</w:t>
      </w:r>
      <w:r w:rsidRPr="0013249B">
        <w:rPr>
          <w:rFonts w:eastAsia="SimSun"/>
          <w:lang w:eastAsia="en-US"/>
        </w:rPr>
        <w:t>.</w:t>
      </w:r>
    </w:p>
    <w:p w14:paraId="12B7D4CF" w14:textId="427F497F"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6846: </w:t>
      </w:r>
      <w:r w:rsidR="00EF23B1" w:rsidRPr="0013249B">
        <w:rPr>
          <w:rFonts w:eastAsia="SimSun"/>
          <w:lang w:eastAsia="en-US"/>
        </w:rPr>
        <w:t>"</w:t>
      </w:r>
      <w:r w:rsidRPr="0013249B">
        <w:rPr>
          <w:rFonts w:eastAsia="SimSun"/>
          <w:lang w:eastAsia="en-US"/>
        </w:rPr>
        <w:t>RObust Header Compression (ROHC): A Profile for TCP/IP (ROHC-TCP)</w:t>
      </w:r>
      <w:r w:rsidR="00EF23B1" w:rsidRPr="0013249B">
        <w:rPr>
          <w:rFonts w:eastAsia="SimSun"/>
          <w:lang w:eastAsia="en-US"/>
        </w:rPr>
        <w:t>"</w:t>
      </w:r>
      <w:r w:rsidRPr="0013249B">
        <w:rPr>
          <w:rFonts w:eastAsia="SimSun"/>
          <w:lang w:eastAsia="en-US"/>
        </w:rPr>
        <w:t>.</w:t>
      </w:r>
    </w:p>
    <w:p w14:paraId="316BB4F5" w14:textId="2F251981" w:rsidR="005E62BA" w:rsidRPr="0013249B" w:rsidRDefault="005E62BA" w:rsidP="00AB2213">
      <w:pPr>
        <w:pStyle w:val="EX"/>
      </w:pPr>
      <w:r w:rsidRPr="0013249B">
        <w:rPr>
          <w:rFonts w:eastAsia="SimSun"/>
          <w:lang w:eastAsia="en-US"/>
        </w:rPr>
        <w:lastRenderedPageBreak/>
        <w:t>[34]</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38.323: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Packet Data Convergence Protocol (PDCP) specification</w:t>
      </w:r>
      <w:r w:rsidR="00EF23B1" w:rsidRPr="0013249B">
        <w:rPr>
          <w:rFonts w:eastAsia="SimSun"/>
          <w:lang w:eastAsia="en-US"/>
        </w:rPr>
        <w:t>"</w:t>
      </w:r>
      <w:r w:rsidRPr="0013249B">
        <w:rPr>
          <w:rFonts w:eastAsia="SimSun"/>
          <w:lang w:eastAsia="en-US"/>
        </w:rPr>
        <w:t>.</w:t>
      </w:r>
    </w:p>
    <w:p w14:paraId="57C8D048" w14:textId="736ACEB0" w:rsidR="00B32A1E" w:rsidRPr="0013249B" w:rsidRDefault="00B32A1E" w:rsidP="00B32A1E">
      <w:pPr>
        <w:pStyle w:val="EX"/>
        <w:rPr>
          <w:rFonts w:eastAsia="SimSun"/>
          <w:lang w:eastAsia="en-US"/>
        </w:rPr>
      </w:pPr>
      <w:bookmarkStart w:id="29" w:name="_Toc97103545"/>
      <w:bookmarkStart w:id="30" w:name="_Toc100745496"/>
      <w:bookmarkStart w:id="31"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1896A534" w14:textId="77777777" w:rsidR="006041C0" w:rsidRPr="0013249B" w:rsidRDefault="006041C0" w:rsidP="006041C0">
      <w:pPr>
        <w:pStyle w:val="Heading1"/>
      </w:pPr>
      <w:bookmarkStart w:id="32" w:name="_Toc112909525"/>
      <w:bookmarkStart w:id="33" w:name="_Toc112910024"/>
      <w:r w:rsidRPr="0013249B">
        <w:t>3</w:t>
      </w:r>
      <w:r w:rsidRPr="0013249B">
        <w:tab/>
        <w:t>Definitions of terms and abbreviations</w:t>
      </w:r>
      <w:bookmarkEnd w:id="27"/>
      <w:bookmarkEnd w:id="28"/>
      <w:bookmarkEnd w:id="29"/>
      <w:bookmarkEnd w:id="30"/>
      <w:bookmarkEnd w:id="31"/>
      <w:bookmarkEnd w:id="32"/>
      <w:bookmarkEnd w:id="33"/>
    </w:p>
    <w:p w14:paraId="664C8D09" w14:textId="77777777" w:rsidR="006041C0" w:rsidRPr="0013249B" w:rsidRDefault="006041C0" w:rsidP="006041C0">
      <w:pPr>
        <w:pStyle w:val="Heading2"/>
      </w:pPr>
      <w:bookmarkStart w:id="34" w:name="_Toc22214900"/>
      <w:bookmarkStart w:id="35" w:name="_Toc23254033"/>
      <w:bookmarkStart w:id="36" w:name="_Toc97103546"/>
      <w:bookmarkStart w:id="37" w:name="_Toc100745497"/>
      <w:bookmarkStart w:id="38" w:name="_Toc101168755"/>
      <w:bookmarkStart w:id="39" w:name="_Toc112909526"/>
      <w:bookmarkStart w:id="40" w:name="_Toc112910025"/>
      <w:r w:rsidRPr="0013249B">
        <w:t>3.1</w:t>
      </w:r>
      <w:r w:rsidRPr="0013249B">
        <w:tab/>
        <w:t>Terms</w:t>
      </w:r>
      <w:bookmarkEnd w:id="34"/>
      <w:bookmarkEnd w:id="35"/>
      <w:bookmarkEnd w:id="36"/>
      <w:bookmarkEnd w:id="37"/>
      <w:bookmarkEnd w:id="38"/>
      <w:bookmarkEnd w:id="39"/>
      <w:bookmarkEnd w:id="40"/>
    </w:p>
    <w:p w14:paraId="21CB879C" w14:textId="06D51766" w:rsidR="006041C0" w:rsidRPr="0013249B" w:rsidRDefault="00E86360" w:rsidP="00A12736">
      <w:r w:rsidRPr="0013249B">
        <w:t xml:space="preserve">For the purposes of the present document, the terms given in </w:t>
      </w:r>
      <w:r w:rsidR="00A94512" w:rsidRPr="0013249B">
        <w:t>TR</w:t>
      </w:r>
      <w:r w:rsidR="00A94512">
        <w:t> </w:t>
      </w:r>
      <w:r w:rsidR="00A94512" w:rsidRPr="0013249B">
        <w:t>21.905</w:t>
      </w:r>
      <w:r w:rsidR="00A94512">
        <w:t> </w:t>
      </w:r>
      <w:r w:rsidR="00A94512" w:rsidRPr="0013249B">
        <w:t>[</w:t>
      </w:r>
      <w:r w:rsidRPr="0013249B">
        <w:t xml:space="preserve">1], in </w:t>
      </w:r>
      <w:r w:rsidR="00A94512" w:rsidRPr="0013249B">
        <w:t>TS</w:t>
      </w:r>
      <w:r w:rsidR="00A94512">
        <w:t> </w:t>
      </w:r>
      <w:r w:rsidR="00A94512" w:rsidRPr="0013249B">
        <w:t>23.501</w:t>
      </w:r>
      <w:r w:rsidR="00A94512">
        <w:t> </w:t>
      </w:r>
      <w:r w:rsidR="00A94512" w:rsidRPr="0013249B">
        <w:t>[</w:t>
      </w:r>
      <w:r w:rsidRPr="0013249B">
        <w:t xml:space="preserve">2] and the following apply. A term defined in the present document takes precedence over the definition of the same term, if any, in </w:t>
      </w:r>
      <w:r w:rsidR="00A94512" w:rsidRPr="0013249B">
        <w:t>TR</w:t>
      </w:r>
      <w:r w:rsidR="00A94512">
        <w:t> </w:t>
      </w:r>
      <w:r w:rsidR="00A94512" w:rsidRPr="0013249B">
        <w:t>21.905</w:t>
      </w:r>
      <w:r w:rsidR="00A94512">
        <w:t> </w:t>
      </w:r>
      <w:r w:rsidR="00A94512" w:rsidRPr="0013249B">
        <w:t>[</w:t>
      </w:r>
      <w:r w:rsidRPr="0013249B">
        <w:t xml:space="preserve">1] or in </w:t>
      </w:r>
      <w:r w:rsidR="00A94512" w:rsidRPr="0013249B">
        <w:t>TS</w:t>
      </w:r>
      <w:r w:rsidR="00A94512">
        <w:t> </w:t>
      </w:r>
      <w:r w:rsidR="00A94512" w:rsidRPr="0013249B">
        <w:t>23.501</w:t>
      </w:r>
      <w:r w:rsidR="00A94512">
        <w:t> </w:t>
      </w:r>
      <w:r w:rsidR="00A94512" w:rsidRPr="0013249B">
        <w:t>[</w:t>
      </w:r>
      <w:r w:rsidRPr="0013249B">
        <w:t>2].</w:t>
      </w:r>
    </w:p>
    <w:p w14:paraId="181E3062" w14:textId="77777777" w:rsidR="00EB2BEF" w:rsidRPr="0013249B" w:rsidRDefault="00EB2BEF" w:rsidP="00EB2BEF">
      <w:pPr>
        <w:pStyle w:val="Heading2"/>
        <w:rPr>
          <w:rFonts w:eastAsia="SimSun"/>
          <w:lang w:eastAsia="en-US"/>
        </w:rPr>
      </w:pPr>
      <w:bookmarkStart w:id="41" w:name="_Toc54626558"/>
      <w:bookmarkStart w:id="42" w:name="_Toc57124704"/>
      <w:bookmarkStart w:id="43" w:name="_Toc68079639"/>
      <w:bookmarkStart w:id="44" w:name="_Toc97103547"/>
      <w:bookmarkStart w:id="45" w:name="_Toc100745498"/>
      <w:bookmarkStart w:id="46" w:name="_Toc101168756"/>
      <w:bookmarkStart w:id="47" w:name="_Toc112909527"/>
      <w:bookmarkStart w:id="48" w:name="_Toc112910026"/>
      <w:r w:rsidRPr="0013249B">
        <w:rPr>
          <w:rFonts w:eastAsia="SimSun"/>
        </w:rPr>
        <w:t>3.2</w:t>
      </w:r>
      <w:r w:rsidRPr="0013249B">
        <w:rPr>
          <w:rFonts w:eastAsia="SimSun"/>
        </w:rPr>
        <w:tab/>
        <w:t>Symbols</w:t>
      </w:r>
      <w:bookmarkEnd w:id="41"/>
      <w:bookmarkEnd w:id="42"/>
      <w:bookmarkEnd w:id="43"/>
      <w:bookmarkEnd w:id="44"/>
      <w:bookmarkEnd w:id="45"/>
      <w:bookmarkEnd w:id="46"/>
      <w:bookmarkEnd w:id="47"/>
      <w:bookmarkEnd w:id="48"/>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49" w:name="_Toc22214901"/>
      <w:bookmarkStart w:id="50" w:name="_Toc23254034"/>
      <w:bookmarkStart w:id="51" w:name="_Toc97103548"/>
      <w:bookmarkStart w:id="52" w:name="_Toc100745499"/>
      <w:bookmarkStart w:id="53" w:name="_Toc101168757"/>
      <w:bookmarkStart w:id="54" w:name="_Toc112909528"/>
      <w:bookmarkStart w:id="55" w:name="_Toc112910027"/>
      <w:r w:rsidRPr="0013249B">
        <w:t>3.2</w:t>
      </w:r>
      <w:r w:rsidRPr="0013249B">
        <w:tab/>
        <w:t>Abbreviations</w:t>
      </w:r>
      <w:bookmarkEnd w:id="49"/>
      <w:bookmarkEnd w:id="50"/>
      <w:bookmarkEnd w:id="51"/>
      <w:bookmarkEnd w:id="52"/>
      <w:bookmarkEnd w:id="53"/>
      <w:bookmarkEnd w:id="54"/>
      <w:bookmarkEnd w:id="55"/>
    </w:p>
    <w:p w14:paraId="2DD2CFAB" w14:textId="12761B58" w:rsidR="006041C0" w:rsidRPr="0013249B" w:rsidRDefault="006041C0" w:rsidP="00A12736">
      <w:r w:rsidRPr="0013249B">
        <w:t xml:space="preserve">For the purposes of the present document, the abbreviations given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in </w:t>
      </w:r>
      <w:r w:rsidR="00A94512" w:rsidRPr="0013249B">
        <w:t>TS</w:t>
      </w:r>
      <w:r w:rsidR="00A94512">
        <w:t> </w:t>
      </w:r>
      <w:r w:rsidR="00A94512" w:rsidRPr="0013249B">
        <w:t>23.501</w:t>
      </w:r>
      <w:r w:rsidR="00A94512">
        <w:t> </w:t>
      </w:r>
      <w:r w:rsidR="00A94512" w:rsidRPr="0013249B">
        <w:t>[</w:t>
      </w:r>
      <w:r w:rsidR="00CB2AEC" w:rsidRPr="0013249B">
        <w:t>2]</w:t>
      </w:r>
      <w:r w:rsidRPr="0013249B">
        <w:t xml:space="preserve"> and the following apply. An abbreviation defined in the present document takes precedence over the definition of the same abbreviation, if any,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or in </w:t>
      </w:r>
      <w:r w:rsidR="00A94512" w:rsidRPr="0013249B">
        <w:t>TS</w:t>
      </w:r>
      <w:r w:rsidR="00A94512">
        <w:t> </w:t>
      </w:r>
      <w:r w:rsidR="00A94512" w:rsidRPr="0013249B">
        <w:t>23.501</w:t>
      </w:r>
      <w:r w:rsidR="00A94512">
        <w:t> </w:t>
      </w:r>
      <w:r w:rsidR="00A94512"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56" w:name="_Toc22214902"/>
      <w:bookmarkStart w:id="57" w:name="_Toc23254035"/>
      <w:bookmarkStart w:id="58" w:name="_Toc97103549"/>
      <w:bookmarkStart w:id="59" w:name="_Toc100745500"/>
      <w:bookmarkStart w:id="60" w:name="_Toc101168758"/>
      <w:bookmarkStart w:id="61" w:name="_Toc112909529"/>
      <w:bookmarkStart w:id="62" w:name="_Toc112910028"/>
      <w:r w:rsidRPr="0013249B">
        <w:t>4</w:t>
      </w:r>
      <w:r w:rsidR="006041C0" w:rsidRPr="0013249B">
        <w:tab/>
        <w:t xml:space="preserve">Architectural Assumptions and </w:t>
      </w:r>
      <w:bookmarkEnd w:id="56"/>
      <w:bookmarkEnd w:id="57"/>
      <w:r w:rsidR="00B47207" w:rsidRPr="0013249B">
        <w:t>Requirements</w:t>
      </w:r>
      <w:bookmarkEnd w:id="58"/>
      <w:bookmarkEnd w:id="59"/>
      <w:bookmarkEnd w:id="60"/>
      <w:bookmarkEnd w:id="61"/>
      <w:bookmarkEnd w:id="62"/>
    </w:p>
    <w:p w14:paraId="54F0E0D3" w14:textId="77777777" w:rsidR="00EB6313" w:rsidRPr="0013249B" w:rsidRDefault="00EB6313" w:rsidP="00A12736">
      <w:r w:rsidRPr="0013249B">
        <w:t>The study in this technical report is based on the following architectural requirements and assumptions:</w:t>
      </w:r>
    </w:p>
    <w:p w14:paraId="37EDCF93" w14:textId="0D6D1387" w:rsidR="005E4176" w:rsidRPr="0013249B" w:rsidRDefault="00EB6313" w:rsidP="00A12736">
      <w:pPr>
        <w:pStyle w:val="B1"/>
      </w:pPr>
      <w:r w:rsidRPr="0013249B">
        <w:t>-</w:t>
      </w:r>
      <w:r w:rsidRPr="0013249B">
        <w:tab/>
        <w:t xml:space="preserve">The study takes the Rel-17 ATSSS architecture (see </w:t>
      </w:r>
      <w:r w:rsidR="00A94512" w:rsidRPr="0013249B">
        <w:t>TS</w:t>
      </w:r>
      <w:r w:rsidR="00A94512">
        <w:t> </w:t>
      </w:r>
      <w:r w:rsidR="00A94512" w:rsidRPr="0013249B">
        <w:t>23.501</w:t>
      </w:r>
      <w:r w:rsidR="00A94512">
        <w:t> </w:t>
      </w:r>
      <w:r w:rsidR="00A94512"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6D2BC87F" w:rsidR="00A94512" w:rsidRPr="0013249B" w:rsidRDefault="00A94512" w:rsidP="00A12736">
      <w:pPr>
        <w:pStyle w:val="B1"/>
      </w:pPr>
      <w:r>
        <w:t>-</w:t>
      </w:r>
      <w:r>
        <w:tab/>
        <w:t>The solutions proposed to KI#5 will also be analysed whether addresses the scenario of UE simultaneously moving of both IPsec peers in the same RAT-type (i.e. UE local IP address and the anchor N3IWF/TNGF change), since according to RFC 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63" w:name="_Toc22214903"/>
      <w:bookmarkStart w:id="64" w:name="_Toc23254036"/>
      <w:bookmarkStart w:id="65" w:name="_Toc97103550"/>
      <w:bookmarkStart w:id="66" w:name="_Toc100745501"/>
      <w:bookmarkStart w:id="67" w:name="_Toc101168759"/>
      <w:bookmarkStart w:id="68" w:name="_Toc112909530"/>
      <w:bookmarkStart w:id="69" w:name="_Toc112910029"/>
      <w:r w:rsidRPr="0013249B">
        <w:lastRenderedPageBreak/>
        <w:t>5</w:t>
      </w:r>
      <w:r w:rsidR="006041C0" w:rsidRPr="0013249B">
        <w:tab/>
        <w:t>Key Issues</w:t>
      </w:r>
      <w:bookmarkEnd w:id="63"/>
      <w:bookmarkEnd w:id="64"/>
      <w:bookmarkEnd w:id="65"/>
      <w:bookmarkEnd w:id="66"/>
      <w:bookmarkEnd w:id="67"/>
      <w:bookmarkEnd w:id="68"/>
      <w:bookmarkEnd w:id="69"/>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70" w:name="_Toc97103551"/>
      <w:bookmarkStart w:id="71" w:name="_Toc100745502"/>
      <w:bookmarkStart w:id="72" w:name="_Toc101168760"/>
      <w:bookmarkStart w:id="73" w:name="_Toc112909531"/>
      <w:bookmarkStart w:id="74" w:name="_Toc112910030"/>
      <w:r w:rsidRPr="0013249B">
        <w:rPr>
          <w:lang w:eastAsia="ko-KR"/>
        </w:rPr>
        <w:t>5.</w:t>
      </w:r>
      <w:r w:rsidR="003348AF" w:rsidRPr="0013249B">
        <w:rPr>
          <w:lang w:eastAsia="ko-KR"/>
        </w:rPr>
        <w:t>1</w:t>
      </w:r>
      <w:r w:rsidRPr="0013249B">
        <w:rPr>
          <w:lang w:eastAsia="ko-KR"/>
        </w:rPr>
        <w:tab/>
        <w:t>Key Issue #2: New steering functionalities for non-TCP traffic</w:t>
      </w:r>
      <w:bookmarkEnd w:id="70"/>
      <w:bookmarkEnd w:id="71"/>
      <w:bookmarkEnd w:id="72"/>
      <w:bookmarkEnd w:id="73"/>
      <w:bookmarkEnd w:id="74"/>
    </w:p>
    <w:p w14:paraId="6F04EAAD" w14:textId="77777777" w:rsidR="007A26A5" w:rsidRPr="0013249B" w:rsidRDefault="007A26A5" w:rsidP="00B53D9A">
      <w:pPr>
        <w:pStyle w:val="Heading3"/>
      </w:pPr>
      <w:bookmarkStart w:id="75" w:name="_Toc97103552"/>
      <w:bookmarkStart w:id="76" w:name="_Toc100745503"/>
      <w:bookmarkStart w:id="77" w:name="_Toc101168761"/>
      <w:bookmarkStart w:id="78" w:name="_Toc112909532"/>
      <w:bookmarkStart w:id="79" w:name="_Toc112910031"/>
      <w:r w:rsidRPr="0013249B">
        <w:t>5.</w:t>
      </w:r>
      <w:r w:rsidR="003348AF" w:rsidRPr="0013249B">
        <w:t>1</w:t>
      </w:r>
      <w:r w:rsidRPr="0013249B">
        <w:t>.1</w:t>
      </w:r>
      <w:r w:rsidRPr="0013249B">
        <w:tab/>
        <w:t>Description</w:t>
      </w:r>
      <w:bookmarkEnd w:id="75"/>
      <w:bookmarkEnd w:id="76"/>
      <w:bookmarkEnd w:id="77"/>
      <w:bookmarkEnd w:id="78"/>
      <w:bookmarkEnd w:id="79"/>
    </w:p>
    <w:p w14:paraId="2AABD846" w14:textId="1C10CF6E" w:rsidR="007A26A5" w:rsidRPr="0013249B" w:rsidRDefault="005E4176" w:rsidP="00A12736">
      <w:r w:rsidRPr="0013249B">
        <w:t xml:space="preserve">This key issue aims at studying new steering functionalities (in addition to the existing ATSSS-LL and MPTCP steering functionalities defined in </w:t>
      </w:r>
      <w:r w:rsidR="00A94512" w:rsidRPr="0013249B">
        <w:t>TS</w:t>
      </w:r>
      <w:r w:rsidR="00A94512">
        <w:t> </w:t>
      </w:r>
      <w:r w:rsidR="00A94512" w:rsidRPr="0013249B">
        <w:t>23.501</w:t>
      </w:r>
      <w:r w:rsidR="00A94512">
        <w:t> </w:t>
      </w:r>
      <w:r w:rsidR="00A94512"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13249B" w:rsidRDefault="007A26A5" w:rsidP="00A12736">
      <w:pPr>
        <w:pStyle w:val="EditorsNote"/>
      </w:pPr>
      <w:r w:rsidRPr="0013249B">
        <w:t>Editor</w:t>
      </w:r>
      <w:r w:rsidR="00EF23B1" w:rsidRPr="0013249B">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Pr="0013249B">
        <w:t>RFC 9001 </w:t>
      </w:r>
      <w:r w:rsidR="007A26A5" w:rsidRPr="0013249B">
        <w:t>[</w:t>
      </w:r>
      <w:r w:rsidR="00C96DE2" w:rsidRPr="0013249B">
        <w:t>7</w:t>
      </w:r>
      <w:r w:rsidR="007A26A5" w:rsidRPr="0013249B">
        <w:t xml:space="preserve">], </w:t>
      </w:r>
      <w:r w:rsidRPr="0013249B">
        <w:t>RFC 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77777777"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RFC 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7777777" w:rsidR="005E4176" w:rsidRPr="0013249B" w:rsidRDefault="007A26A5" w:rsidP="00A12736">
      <w:pPr>
        <w:pStyle w:val="B1"/>
      </w:pPr>
      <w:r w:rsidRPr="0013249B">
        <w:t>2)</w:t>
      </w:r>
      <w:r w:rsidRPr="0013249B">
        <w:tab/>
        <w:t xml:space="preserve">Study a new steering functionality based on the DCCP protocol </w:t>
      </w:r>
      <w:r w:rsidR="00E86360" w:rsidRPr="0013249B">
        <w:t>RFC 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80" w:name="_Toc97103553"/>
      <w:bookmarkStart w:id="81" w:name="_Toc100745504"/>
      <w:bookmarkStart w:id="82" w:name="_Toc101168762"/>
      <w:bookmarkStart w:id="83" w:name="_Toc112909533"/>
      <w:bookmarkStart w:id="84" w:name="_Toc112910032"/>
      <w:r w:rsidRPr="0013249B">
        <w:lastRenderedPageBreak/>
        <w:t>5.2</w:t>
      </w:r>
      <w:r w:rsidR="00DB2E17" w:rsidRPr="0013249B">
        <w:tab/>
        <w:t>Key Issue #</w:t>
      </w:r>
      <w:r w:rsidR="00565355" w:rsidRPr="0013249B">
        <w:t>3</w:t>
      </w:r>
      <w:r w:rsidR="00DB2E17" w:rsidRPr="0013249B">
        <w:t>: Support of redundant traffic steering</w:t>
      </w:r>
      <w:bookmarkEnd w:id="80"/>
      <w:bookmarkEnd w:id="81"/>
      <w:bookmarkEnd w:id="82"/>
      <w:bookmarkEnd w:id="83"/>
      <w:bookmarkEnd w:id="84"/>
    </w:p>
    <w:p w14:paraId="75694D46" w14:textId="77777777" w:rsidR="00DB2E17" w:rsidRPr="0013249B" w:rsidRDefault="000D38B4" w:rsidP="006905BC">
      <w:pPr>
        <w:pStyle w:val="Heading3"/>
        <w:rPr>
          <w:lang w:eastAsia="ko-KR"/>
        </w:rPr>
      </w:pPr>
      <w:bookmarkStart w:id="85" w:name="_Toc23236007"/>
      <w:bookmarkStart w:id="86" w:name="_Toc23326566"/>
      <w:bookmarkStart w:id="87" w:name="_Toc97103554"/>
      <w:bookmarkStart w:id="88" w:name="_Toc100745505"/>
      <w:bookmarkStart w:id="89" w:name="_Toc101168763"/>
      <w:bookmarkStart w:id="90" w:name="_Toc112909534"/>
      <w:bookmarkStart w:id="91" w:name="_Toc112910033"/>
      <w:r w:rsidRPr="0013249B">
        <w:rPr>
          <w:lang w:eastAsia="ko-KR"/>
        </w:rPr>
        <w:t>5.2</w:t>
      </w:r>
      <w:r w:rsidR="00DB2E17" w:rsidRPr="0013249B">
        <w:rPr>
          <w:lang w:eastAsia="ko-KR"/>
        </w:rPr>
        <w:t>.1</w:t>
      </w:r>
      <w:r w:rsidR="00DB2E17" w:rsidRPr="0013249B">
        <w:rPr>
          <w:lang w:eastAsia="ko-KR"/>
        </w:rPr>
        <w:tab/>
        <w:t>Description</w:t>
      </w:r>
      <w:bookmarkEnd w:id="85"/>
      <w:bookmarkEnd w:id="86"/>
      <w:bookmarkEnd w:id="87"/>
      <w:bookmarkEnd w:id="88"/>
      <w:bookmarkEnd w:id="89"/>
      <w:bookmarkEnd w:id="90"/>
      <w:bookmarkEnd w:id="91"/>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92" w:name="_Toc43336499"/>
      <w:bookmarkStart w:id="93" w:name="_Toc43708053"/>
      <w:bookmarkStart w:id="94" w:name="_Toc43708127"/>
      <w:bookmarkStart w:id="95" w:name="_Toc43708203"/>
      <w:bookmarkStart w:id="96" w:name="_Toc44670829"/>
      <w:bookmarkStart w:id="97" w:name="_Toc50380961"/>
      <w:bookmarkStart w:id="98" w:name="_Toc54626564"/>
      <w:bookmarkStart w:id="99" w:name="_Toc57124710"/>
      <w:bookmarkStart w:id="100" w:name="_Toc57618582"/>
      <w:bookmarkStart w:id="101" w:name="_Toc97103555"/>
      <w:bookmarkStart w:id="102" w:name="_Toc100745506"/>
      <w:bookmarkStart w:id="103" w:name="_Toc101168764"/>
      <w:bookmarkStart w:id="104" w:name="_Toc112909535"/>
      <w:bookmarkStart w:id="105" w:name="_Toc112910034"/>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3701693" w14:textId="77777777" w:rsidR="00817621" w:rsidRPr="0013249B" w:rsidRDefault="00817621" w:rsidP="001978F7">
      <w:pPr>
        <w:pStyle w:val="Heading3"/>
      </w:pPr>
      <w:bookmarkStart w:id="106" w:name="_Toc532920538"/>
      <w:bookmarkStart w:id="107" w:name="_Toc43336500"/>
      <w:bookmarkStart w:id="108" w:name="_Toc43708054"/>
      <w:bookmarkStart w:id="109" w:name="_Toc43708128"/>
      <w:bookmarkStart w:id="110" w:name="_Toc43708204"/>
      <w:bookmarkStart w:id="111" w:name="_Toc44670830"/>
      <w:bookmarkStart w:id="112" w:name="_Toc50380962"/>
      <w:bookmarkStart w:id="113" w:name="_Toc54626565"/>
      <w:bookmarkStart w:id="114" w:name="_Toc57124711"/>
      <w:bookmarkStart w:id="115" w:name="_Toc57618583"/>
      <w:bookmarkStart w:id="116" w:name="_Toc97103556"/>
      <w:bookmarkStart w:id="117" w:name="_Toc100745507"/>
      <w:bookmarkStart w:id="118" w:name="_Toc101168765"/>
      <w:bookmarkStart w:id="119" w:name="_Toc435670433"/>
      <w:bookmarkStart w:id="120" w:name="_Toc436124703"/>
      <w:bookmarkStart w:id="121" w:name="_Toc509905226"/>
      <w:bookmarkStart w:id="122" w:name="_Toc510604403"/>
      <w:bookmarkStart w:id="123" w:name="_Toc22214904"/>
      <w:bookmarkStart w:id="124" w:name="_Toc23254037"/>
      <w:bookmarkStart w:id="125" w:name="_Toc97103557"/>
      <w:bookmarkStart w:id="126" w:name="_Toc100745508"/>
      <w:bookmarkStart w:id="127" w:name="_Toc101168766"/>
      <w:bookmarkStart w:id="128" w:name="_Toc112909536"/>
      <w:bookmarkStart w:id="129" w:name="_Toc112910035"/>
      <w:r w:rsidRPr="0013249B">
        <w:t>5.3.1</w:t>
      </w:r>
      <w:r w:rsidRPr="0013249B">
        <w:tab/>
        <w:t>Description</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28"/>
      <w:bookmarkEnd w:id="129"/>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lastRenderedPageBreak/>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30" w:name="_Toc112909537"/>
      <w:bookmarkStart w:id="131" w:name="_Toc112910036"/>
      <w:r w:rsidRPr="0013249B">
        <w:rPr>
          <w:lang w:eastAsia="ko-KR"/>
        </w:rPr>
        <w:t>5.</w:t>
      </w:r>
      <w:r w:rsidR="000D38B4" w:rsidRPr="0013249B">
        <w:rPr>
          <w:lang w:eastAsia="ko-KR"/>
        </w:rPr>
        <w:t>4</w:t>
      </w:r>
      <w:r w:rsidRPr="0013249B">
        <w:rPr>
          <w:lang w:eastAsia="ko-KR"/>
        </w:rPr>
        <w:tab/>
        <w:t>Key Issue #6</w:t>
      </w:r>
      <w:bookmarkEnd w:id="119"/>
      <w:bookmarkEnd w:id="120"/>
      <w:bookmarkEnd w:id="121"/>
      <w:bookmarkEnd w:id="122"/>
      <w:bookmarkEnd w:id="123"/>
      <w:bookmarkEnd w:id="124"/>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125"/>
      <w:bookmarkEnd w:id="126"/>
      <w:bookmarkEnd w:id="127"/>
      <w:bookmarkEnd w:id="130"/>
      <w:bookmarkEnd w:id="131"/>
    </w:p>
    <w:p w14:paraId="34A747EF" w14:textId="77777777" w:rsidR="00E447C1" w:rsidRPr="0013249B" w:rsidRDefault="00E447C1" w:rsidP="00B53D9A">
      <w:pPr>
        <w:pStyle w:val="Heading3"/>
      </w:pPr>
      <w:bookmarkStart w:id="132" w:name="_Toc22214905"/>
      <w:bookmarkStart w:id="133" w:name="_Toc23254038"/>
      <w:bookmarkStart w:id="134" w:name="_Toc97103558"/>
      <w:bookmarkStart w:id="135" w:name="_Toc100745509"/>
      <w:bookmarkStart w:id="136" w:name="_Toc101168767"/>
      <w:bookmarkStart w:id="137" w:name="_Toc112909538"/>
      <w:bookmarkStart w:id="138" w:name="_Toc112910037"/>
      <w:r w:rsidRPr="0013249B">
        <w:t>5.</w:t>
      </w:r>
      <w:r w:rsidR="000D38B4" w:rsidRPr="0013249B">
        <w:t>4</w:t>
      </w:r>
      <w:r w:rsidRPr="0013249B">
        <w:t>.1</w:t>
      </w:r>
      <w:r w:rsidRPr="0013249B">
        <w:tab/>
        <w:t>Description</w:t>
      </w:r>
      <w:bookmarkEnd w:id="132"/>
      <w:bookmarkEnd w:id="133"/>
      <w:bookmarkEnd w:id="134"/>
      <w:bookmarkEnd w:id="135"/>
      <w:bookmarkEnd w:id="136"/>
      <w:bookmarkEnd w:id="137"/>
      <w:bookmarkEnd w:id="138"/>
    </w:p>
    <w:p w14:paraId="107F5B71" w14:textId="4D5D2E24"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A94512" w:rsidRPr="0013249B">
        <w:t>TS</w:t>
      </w:r>
      <w:r w:rsidR="00A94512">
        <w:t> </w:t>
      </w:r>
      <w:r w:rsidR="00A94512" w:rsidRPr="0013249B">
        <w:t>23.501</w:t>
      </w:r>
      <w:r w:rsidR="00A94512">
        <w:t> </w:t>
      </w:r>
      <w:r w:rsidR="00A94512"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0E2BB29A"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A94512" w:rsidRPr="0013249B">
        <w:t>TS</w:t>
      </w:r>
      <w:r w:rsidR="00A94512">
        <w:t> </w:t>
      </w:r>
      <w:r w:rsidR="00A94512" w:rsidRPr="0013249B">
        <w:t>23.402</w:t>
      </w:r>
      <w:r w:rsidR="00A94512">
        <w:t> </w:t>
      </w:r>
      <w:r w:rsidR="00A94512"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7EF49EA9"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A94512" w:rsidRPr="0013249B">
        <w:t>TS</w:t>
      </w:r>
      <w:r w:rsidR="00A94512">
        <w:t> </w:t>
      </w:r>
      <w:r w:rsidR="00A94512" w:rsidRPr="0013249B">
        <w:t>23.501</w:t>
      </w:r>
      <w:r w:rsidR="00A94512">
        <w:t> </w:t>
      </w:r>
      <w:r w:rsidR="00A94512" w:rsidRPr="0013249B">
        <w:t>[</w:t>
      </w:r>
      <w:r w:rsidRPr="0013249B">
        <w:t>2].</w:t>
      </w:r>
    </w:p>
    <w:p w14:paraId="141151F6" w14:textId="77777777" w:rsidR="006041C0" w:rsidRPr="0013249B" w:rsidRDefault="00EC4CE6" w:rsidP="006041C0">
      <w:pPr>
        <w:pStyle w:val="Heading1"/>
      </w:pPr>
      <w:bookmarkStart w:id="139" w:name="_Toc22214906"/>
      <w:bookmarkStart w:id="140" w:name="_Toc23254039"/>
      <w:bookmarkStart w:id="141" w:name="_Toc97103559"/>
      <w:bookmarkStart w:id="142" w:name="_Toc100745510"/>
      <w:bookmarkStart w:id="143" w:name="_Toc101168768"/>
      <w:bookmarkStart w:id="144" w:name="_Toc112909539"/>
      <w:bookmarkStart w:id="145" w:name="_Toc112910038"/>
      <w:r w:rsidRPr="0013249B">
        <w:lastRenderedPageBreak/>
        <w:t>6</w:t>
      </w:r>
      <w:r w:rsidR="006041C0" w:rsidRPr="0013249B">
        <w:tab/>
        <w:t>Solutions</w:t>
      </w:r>
      <w:bookmarkEnd w:id="139"/>
      <w:bookmarkEnd w:id="140"/>
      <w:bookmarkEnd w:id="141"/>
      <w:bookmarkEnd w:id="142"/>
      <w:bookmarkEnd w:id="143"/>
      <w:bookmarkEnd w:id="144"/>
      <w:bookmarkEnd w:id="145"/>
    </w:p>
    <w:p w14:paraId="77820C27" w14:textId="77777777" w:rsidR="00DC6D57" w:rsidRPr="0013249B" w:rsidRDefault="00DC6D57" w:rsidP="00DC6D57">
      <w:pPr>
        <w:pStyle w:val="Heading2"/>
        <w:rPr>
          <w:lang w:eastAsia="zh-CN"/>
        </w:rPr>
      </w:pPr>
      <w:bookmarkStart w:id="146" w:name="_Toc22214907"/>
      <w:bookmarkStart w:id="147" w:name="_Toc23254040"/>
      <w:bookmarkStart w:id="148" w:name="_Toc97103560"/>
      <w:bookmarkStart w:id="149" w:name="_Toc100745511"/>
      <w:bookmarkStart w:id="150" w:name="_Toc101168769"/>
      <w:bookmarkStart w:id="151" w:name="_Toc112909540"/>
      <w:bookmarkStart w:id="152" w:name="_Toc112910039"/>
      <w:r w:rsidRPr="0013249B">
        <w:rPr>
          <w:lang w:eastAsia="zh-CN"/>
        </w:rPr>
        <w:t>6.0</w:t>
      </w:r>
      <w:r w:rsidRPr="0013249B">
        <w:rPr>
          <w:lang w:eastAsia="zh-CN"/>
        </w:rPr>
        <w:tab/>
        <w:t>Mapping of Solutions to Key Issues</w:t>
      </w:r>
      <w:bookmarkEnd w:id="146"/>
      <w:bookmarkEnd w:id="147"/>
      <w:bookmarkEnd w:id="148"/>
      <w:bookmarkEnd w:id="149"/>
      <w:bookmarkEnd w:id="150"/>
      <w:bookmarkEnd w:id="151"/>
      <w:bookmarkEnd w:id="152"/>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60793D9C" w14:textId="77777777" w:rsidR="005D6D7E" w:rsidRPr="0013249B" w:rsidRDefault="005D6D7E" w:rsidP="00B53D9A">
      <w:pPr>
        <w:pStyle w:val="Heading2"/>
      </w:pPr>
      <w:bookmarkStart w:id="153" w:name="_Toc43336526"/>
      <w:bookmarkStart w:id="154" w:name="_Toc43708080"/>
      <w:bookmarkStart w:id="155" w:name="_Toc43708154"/>
      <w:bookmarkStart w:id="156" w:name="_Toc43708230"/>
      <w:bookmarkStart w:id="157" w:name="_Toc44670856"/>
      <w:bookmarkStart w:id="158" w:name="_Toc50380990"/>
      <w:bookmarkStart w:id="159" w:name="_Toc54626593"/>
      <w:bookmarkStart w:id="160" w:name="_Toc57124740"/>
      <w:bookmarkStart w:id="161" w:name="_Toc57618610"/>
      <w:bookmarkStart w:id="162" w:name="_Toc97103561"/>
      <w:bookmarkStart w:id="163" w:name="_Toc100745512"/>
      <w:bookmarkStart w:id="164" w:name="_Toc101168770"/>
      <w:bookmarkStart w:id="165" w:name="_Toc43336528"/>
      <w:bookmarkStart w:id="166" w:name="_Toc43708082"/>
      <w:bookmarkStart w:id="167" w:name="_Toc43708156"/>
      <w:bookmarkStart w:id="168" w:name="_Toc43708232"/>
      <w:bookmarkStart w:id="169" w:name="_Toc44670858"/>
      <w:bookmarkStart w:id="170" w:name="_Toc50380992"/>
      <w:bookmarkStart w:id="171" w:name="_Toc54626595"/>
      <w:bookmarkStart w:id="172" w:name="_Toc57124742"/>
      <w:bookmarkStart w:id="173" w:name="_Toc57618612"/>
      <w:bookmarkStart w:id="174" w:name="_Toc500949097"/>
      <w:bookmarkStart w:id="175" w:name="_Toc22214908"/>
      <w:bookmarkStart w:id="176" w:name="_Toc23254041"/>
      <w:bookmarkStart w:id="177" w:name="_Toc112909541"/>
      <w:bookmarkStart w:id="178" w:name="_Toc112910040"/>
      <w:r w:rsidRPr="0013249B">
        <w:rPr>
          <w:lang w:eastAsia="zh-CN"/>
        </w:rPr>
        <w:t>6.1</w:t>
      </w:r>
      <w:r w:rsidRPr="0013249B">
        <w:tab/>
        <w:t>Solution #</w:t>
      </w:r>
      <w:r w:rsidR="00DE5A25" w:rsidRPr="0013249B">
        <w:t>3.</w:t>
      </w:r>
      <w:r w:rsidRPr="0013249B">
        <w:t>1: New steering mode - Redundancy steering mode</w:t>
      </w:r>
      <w:bookmarkEnd w:id="153"/>
      <w:bookmarkEnd w:id="154"/>
      <w:bookmarkEnd w:id="155"/>
      <w:bookmarkEnd w:id="156"/>
      <w:bookmarkEnd w:id="157"/>
      <w:bookmarkEnd w:id="158"/>
      <w:bookmarkEnd w:id="159"/>
      <w:bookmarkEnd w:id="160"/>
      <w:bookmarkEnd w:id="161"/>
      <w:r w:rsidRPr="0013249B">
        <w:t xml:space="preserve"> with packet loss rate</w:t>
      </w:r>
      <w:bookmarkEnd w:id="162"/>
      <w:bookmarkEnd w:id="163"/>
      <w:bookmarkEnd w:id="164"/>
      <w:bookmarkEnd w:id="177"/>
      <w:bookmarkEnd w:id="178"/>
    </w:p>
    <w:p w14:paraId="263D7BD4" w14:textId="77777777" w:rsidR="00643566" w:rsidRPr="0013249B" w:rsidRDefault="00643566" w:rsidP="007A1999">
      <w:pPr>
        <w:pStyle w:val="Heading3"/>
      </w:pPr>
      <w:bookmarkStart w:id="179" w:name="_Toc97103562"/>
      <w:bookmarkStart w:id="180" w:name="_Toc100745513"/>
      <w:bookmarkStart w:id="181" w:name="_Toc101168771"/>
      <w:bookmarkStart w:id="182" w:name="_Toc112909542"/>
      <w:bookmarkStart w:id="183" w:name="_Toc112910041"/>
      <w:r w:rsidRPr="0013249B">
        <w:t>6.1.1</w:t>
      </w:r>
      <w:r w:rsidRPr="0013249B">
        <w:tab/>
        <w:t>Introduction</w:t>
      </w:r>
      <w:bookmarkEnd w:id="179"/>
      <w:bookmarkEnd w:id="180"/>
      <w:bookmarkEnd w:id="181"/>
      <w:bookmarkEnd w:id="182"/>
      <w:bookmarkEnd w:id="183"/>
    </w:p>
    <w:p w14:paraId="1FC43043" w14:textId="77777777" w:rsidR="00643566" w:rsidRPr="0013249B" w:rsidRDefault="00643566" w:rsidP="00A12736">
      <w:pPr>
        <w:rPr>
          <w:lang w:eastAsia="zh-CN"/>
        </w:rPr>
      </w:pPr>
      <w:r w:rsidRPr="0013249B">
        <w:rPr>
          <w:lang w:eastAsia="zh-CN"/>
        </w:rPr>
        <w:t>This solution addresses KI#3 on support of redundant traffic steering.</w:t>
      </w:r>
    </w:p>
    <w:p w14:paraId="447C2F50" w14:textId="77777777" w:rsidR="00643566" w:rsidRPr="0013249B" w:rsidRDefault="00643566" w:rsidP="007A1999">
      <w:pPr>
        <w:pStyle w:val="Heading3"/>
      </w:pPr>
      <w:bookmarkStart w:id="184" w:name="_Toc97103563"/>
      <w:bookmarkStart w:id="185" w:name="_Toc100745514"/>
      <w:bookmarkStart w:id="186" w:name="_Toc101168772"/>
      <w:bookmarkStart w:id="187" w:name="_Toc112909543"/>
      <w:bookmarkStart w:id="188" w:name="_Toc112910042"/>
      <w:r w:rsidRPr="0013249B">
        <w:t>6.1.2</w:t>
      </w:r>
      <w:r w:rsidRPr="0013249B">
        <w:tab/>
        <w:t>High-level Description</w:t>
      </w:r>
      <w:bookmarkEnd w:id="184"/>
      <w:bookmarkEnd w:id="185"/>
      <w:bookmarkEnd w:id="186"/>
      <w:bookmarkEnd w:id="187"/>
      <w:bookmarkEnd w:id="188"/>
    </w:p>
    <w:p w14:paraId="6B2FFA02" w14:textId="1E40CE40" w:rsidR="00643566" w:rsidRPr="0013249B" w:rsidRDefault="00643566" w:rsidP="00A12736">
      <w:r w:rsidRPr="0013249B">
        <w:t xml:space="preserve">The redundancy steering mode was discussed during both Rel-16 and Rel-17 ATSSS study phase, as described in clause 6.3.1.1, 6.4.1 of </w:t>
      </w:r>
      <w:r w:rsidR="00A94512" w:rsidRPr="0013249B">
        <w:t>TR</w:t>
      </w:r>
      <w:r w:rsidR="00A94512">
        <w:t> </w:t>
      </w:r>
      <w:r w:rsidR="00A94512" w:rsidRPr="0013249B">
        <w:t>23.793</w:t>
      </w:r>
      <w:r w:rsidR="00A94512">
        <w:t> </w:t>
      </w:r>
      <w:r w:rsidR="00A94512" w:rsidRPr="0013249B">
        <w:t>[</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2A9718C9" w14:textId="7D12DA19" w:rsidR="00643566" w:rsidRPr="0013249B" w:rsidRDefault="00643566" w:rsidP="00A12736">
      <w:r w:rsidRPr="0013249B">
        <w:t xml:space="preserve">It is proposed to further enhance the redundancy steering mode as described in </w:t>
      </w:r>
      <w:r w:rsidR="00A94512" w:rsidRPr="0013249B">
        <w:t>TR</w:t>
      </w:r>
      <w:r w:rsidR="00A94512">
        <w:t> </w:t>
      </w:r>
      <w:r w:rsidR="00A94512" w:rsidRPr="0013249B">
        <w:t>23.793</w:t>
      </w:r>
      <w:r w:rsidR="00A94512">
        <w:t> </w:t>
      </w:r>
      <w:r w:rsidR="00A94512" w:rsidRPr="0013249B">
        <w:t>[</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019EACD1" w14:textId="77777777" w:rsidR="00643566" w:rsidRPr="0013249B" w:rsidRDefault="00643566" w:rsidP="00A12736">
      <w:pPr>
        <w:pStyle w:val="B1"/>
      </w:pPr>
      <w:r w:rsidRPr="0013249B">
        <w:t>-</w:t>
      </w:r>
      <w:r w:rsidRPr="0013249B">
        <w:tab/>
        <w:t>The UE and the UPF can select any one of the accesses (based on implementation) to transport the traffic, if both accesses can satisfy the PLR requirement.</w:t>
      </w:r>
    </w:p>
    <w:p w14:paraId="3F588094" w14:textId="77777777" w:rsidR="00643566" w:rsidRPr="0013249B" w:rsidRDefault="00643566" w:rsidP="00A12736">
      <w:pPr>
        <w:pStyle w:val="B1"/>
      </w:pPr>
      <w:r w:rsidRPr="0013249B">
        <w:t>-</w:t>
      </w:r>
      <w:r w:rsidRPr="0013249B">
        <w:tab/>
        <w:t>If only one access can satisfy the PLR value, this access is applied to transport the traffic.</w:t>
      </w:r>
    </w:p>
    <w:p w14:paraId="41497F84" w14:textId="77777777" w:rsidR="00643566" w:rsidRPr="0013249B" w:rsidRDefault="00643566" w:rsidP="00A12736">
      <w:pPr>
        <w:pStyle w:val="B1"/>
      </w:pPr>
      <w:r w:rsidRPr="0013249B">
        <w:t>-</w:t>
      </w:r>
      <w:r w:rsidRPr="0013249B">
        <w:tab/>
        <w:t>Otherwise, redundant transmission over both accesses is triggered.</w:t>
      </w:r>
    </w:p>
    <w:p w14:paraId="3BADB06A" w14:textId="77777777" w:rsidR="00643566" w:rsidRPr="0013249B" w:rsidRDefault="00643566" w:rsidP="00A12736">
      <w:r w:rsidRPr="0013249B">
        <w:t>For example, if the loss rate on one access does not exceed the PLR threshold, then only this one access is applied, otherwise, redundant transmission is triggered.</w:t>
      </w:r>
    </w:p>
    <w:p w14:paraId="11559499" w14:textId="77777777" w:rsidR="00643566" w:rsidRPr="0013249B" w:rsidRDefault="00643566" w:rsidP="00A12736">
      <w:r w:rsidRPr="0013249B">
        <w:t>When the traffic is allowed on both accesses and the redundancy steering mode is provided without a PLR threshold value, both accesses are always applied for the redundant transmission.</w:t>
      </w:r>
    </w:p>
    <w:p w14:paraId="1B326D01" w14:textId="77777777" w:rsidR="00643566" w:rsidRPr="0013249B" w:rsidRDefault="00643566" w:rsidP="00A12736">
      <w:r w:rsidRPr="0013249B">
        <w:lastRenderedPageBreak/>
        <w:t>See below Figure 6.1.2-1 for details, where UL packet flow is taken as an example. The DL packet flow shares the same mechanism.</w:t>
      </w:r>
    </w:p>
    <w:p w14:paraId="788C7469" w14:textId="77777777" w:rsidR="00643566" w:rsidRPr="0013249B" w:rsidRDefault="00643566" w:rsidP="00A12736">
      <w:r w:rsidRPr="0013249B">
        <w:t>This redundancy steering mode can be applied by the MPTCP functionality with new requirements to be derived from this study/solution.</w:t>
      </w:r>
    </w:p>
    <w:p w14:paraId="3F5AD110" w14:textId="77777777" w:rsidR="00643566" w:rsidRPr="0013249B" w:rsidRDefault="00643566" w:rsidP="00A1273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1A132277" w14:textId="77777777" w:rsidR="00643566" w:rsidRPr="0013249B" w:rsidRDefault="00643566" w:rsidP="00A1273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B1DE5ED" w14:textId="20BA7E95" w:rsidR="00643566" w:rsidRPr="0013249B" w:rsidRDefault="00643566" w:rsidP="00C6692B">
      <w:pPr>
        <w:pStyle w:val="EditorsNote"/>
      </w:pPr>
      <w:r w:rsidRPr="0013249B">
        <w:t>Editor</w:t>
      </w:r>
      <w:r w:rsidR="00EF23B1" w:rsidRPr="0013249B">
        <w:t>'</w:t>
      </w:r>
      <w:r w:rsidRPr="0013249B">
        <w:t>s note:</w:t>
      </w:r>
      <w:r w:rsidRPr="0013249B">
        <w:tab/>
        <w:t>How the receiver will treat duplicated packets in case of MP-QUIC or MP-DCCP is FFS.</w:t>
      </w:r>
    </w:p>
    <w:p w14:paraId="750AA5DD" w14:textId="10BBBE0E" w:rsidR="00643566" w:rsidRPr="0013249B" w:rsidRDefault="00643566" w:rsidP="00C6692B">
      <w:pPr>
        <w:pStyle w:val="EditorsNote"/>
      </w:pPr>
      <w:r w:rsidRPr="0013249B">
        <w:t>Editor</w:t>
      </w:r>
      <w:r w:rsidR="00EF23B1" w:rsidRPr="0013249B">
        <w:t>'</w:t>
      </w:r>
      <w:r w:rsidRPr="0013249B">
        <w:t>s note:</w:t>
      </w:r>
      <w:r w:rsidRPr="0013249B">
        <w:tab/>
        <w:t>The redundant traffic steering mode for the GBR traffic is FFS.</w:t>
      </w:r>
    </w:p>
    <w:p w14:paraId="3489F75D" w14:textId="263BA4A9" w:rsidR="00643566" w:rsidRPr="0013249B" w:rsidRDefault="00643566" w:rsidP="00C6692B">
      <w:pPr>
        <w:pStyle w:val="EditorsNote"/>
      </w:pPr>
      <w:r w:rsidRPr="0013249B">
        <w:t>Editor</w:t>
      </w:r>
      <w:r w:rsidR="00EF23B1" w:rsidRPr="0013249B">
        <w:t>'</w:t>
      </w:r>
      <w:r w:rsidRPr="0013249B">
        <w:t>s note:</w:t>
      </w:r>
      <w:r w:rsidRPr="0013249B">
        <w:tab/>
        <w:t>Whether threshold values other than packet loss rate, such as RTT, are applicable, or whether and how multiple threshold values can be used together, is FFS.</w:t>
      </w:r>
    </w:p>
    <w:p w14:paraId="2BE369CD" w14:textId="77777777" w:rsidR="00643566" w:rsidRPr="0013249B" w:rsidRDefault="00643566" w:rsidP="00A1273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0B8CCC58" w:rsidR="00643566" w:rsidRPr="0013249B" w:rsidRDefault="00643566" w:rsidP="00C6692B">
      <w:pPr>
        <w:pStyle w:val="EditorsNote"/>
      </w:pPr>
      <w:r w:rsidRPr="0013249B">
        <w:t>Editor</w:t>
      </w:r>
      <w:r w:rsidR="00EF23B1" w:rsidRPr="0013249B">
        <w:t>'</w:t>
      </w:r>
      <w:r w:rsidRPr="0013249B">
        <w:t>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65"/>
    <w:bookmarkEnd w:id="166"/>
    <w:bookmarkEnd w:id="167"/>
    <w:bookmarkEnd w:id="168"/>
    <w:bookmarkEnd w:id="169"/>
    <w:bookmarkEnd w:id="170"/>
    <w:bookmarkEnd w:id="171"/>
    <w:bookmarkEnd w:id="172"/>
    <w:bookmarkEnd w:id="173"/>
    <w:p w14:paraId="2149B9A5" w14:textId="77777777" w:rsidR="005D6D7E" w:rsidRPr="0013249B" w:rsidRDefault="005D6D7E" w:rsidP="00A12736">
      <w:pPr>
        <w:pStyle w:val="TH"/>
      </w:pPr>
      <w:r w:rsidRPr="0013249B">
        <w:rPr>
          <w:noProof/>
        </w:rPr>
        <w:object w:dxaOrig="11326" w:dyaOrig="4396" w14:anchorId="446EC8BD">
          <v:shape id="_x0000_i1026" type="#_x0000_t75" style="width:435.15pt;height:170.9pt" o:ole="">
            <v:imagedata r:id="rId21" o:title=""/>
          </v:shape>
          <o:OLEObject Type="Embed" ProgID="Visio.Drawing.15" ShapeID="_x0000_i1026" DrawAspect="Content" ObjectID="_1723525427" r:id="rId22"/>
        </w:object>
      </w:r>
    </w:p>
    <w:p w14:paraId="2463AA23" w14:textId="77777777" w:rsidR="005D6D7E" w:rsidRPr="0013249B" w:rsidRDefault="005D6D7E" w:rsidP="00A12736">
      <w:pPr>
        <w:pStyle w:val="TF"/>
      </w:pPr>
      <w:r w:rsidRPr="0013249B">
        <w:t>Figure 6.1.2-1: Redundancy steering mode</w:t>
      </w:r>
    </w:p>
    <w:p w14:paraId="303AF667" w14:textId="77777777" w:rsidR="00F50A69" w:rsidRPr="0013249B" w:rsidRDefault="00F50A69" w:rsidP="00467EA6">
      <w:pPr>
        <w:pStyle w:val="Heading2"/>
      </w:pPr>
      <w:bookmarkStart w:id="189" w:name="_Toc97103564"/>
      <w:bookmarkStart w:id="190" w:name="_Toc100745515"/>
      <w:bookmarkStart w:id="191" w:name="_Toc100746018"/>
      <w:bookmarkStart w:id="192" w:name="_Toc43811592"/>
      <w:bookmarkStart w:id="193" w:name="_Toc43708239"/>
      <w:bookmarkStart w:id="194" w:name="_Toc43708163"/>
      <w:bookmarkStart w:id="195" w:name="_Toc43708089"/>
      <w:bookmarkStart w:id="196" w:name="_Toc43336535"/>
      <w:bookmarkStart w:id="197" w:name="_Toc97103567"/>
      <w:bookmarkStart w:id="198" w:name="_Toc100745518"/>
      <w:bookmarkStart w:id="199" w:name="_Toc101168776"/>
      <w:bookmarkStart w:id="200" w:name="_Toc112909544"/>
      <w:bookmarkStart w:id="201" w:name="_Toc112910043"/>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189"/>
      <w:bookmarkEnd w:id="190"/>
      <w:bookmarkEnd w:id="191"/>
      <w:bookmarkEnd w:id="200"/>
      <w:bookmarkEnd w:id="201"/>
    </w:p>
    <w:p w14:paraId="610B8F47" w14:textId="77777777" w:rsidR="00F50A69" w:rsidRPr="0013249B" w:rsidRDefault="00F50A69" w:rsidP="00467EA6">
      <w:pPr>
        <w:pStyle w:val="Heading3"/>
      </w:pPr>
      <w:bookmarkStart w:id="202" w:name="_Toc43336531"/>
      <w:bookmarkStart w:id="203" w:name="_Toc43708085"/>
      <w:bookmarkStart w:id="204" w:name="_Toc43708159"/>
      <w:bookmarkStart w:id="205" w:name="_Toc43708235"/>
      <w:bookmarkStart w:id="206" w:name="_Toc44670861"/>
      <w:bookmarkStart w:id="207" w:name="_Toc50380995"/>
      <w:bookmarkStart w:id="208" w:name="_Toc54626598"/>
      <w:bookmarkStart w:id="209" w:name="_Toc57124745"/>
      <w:bookmarkStart w:id="210" w:name="_Toc57618615"/>
      <w:bookmarkStart w:id="211" w:name="_Toc97103565"/>
      <w:bookmarkStart w:id="212" w:name="_Toc100745516"/>
      <w:bookmarkStart w:id="213" w:name="_Toc100746019"/>
      <w:bookmarkStart w:id="214" w:name="_Toc112909545"/>
      <w:bookmarkStart w:id="215" w:name="_Toc112910044"/>
      <w:r w:rsidRPr="0013249B">
        <w:t>6.2.1</w:t>
      </w:r>
      <w:r w:rsidRPr="0013249B">
        <w:tab/>
        <w:t>Introduction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16" w:name="_Toc50380996"/>
      <w:bookmarkStart w:id="217" w:name="_Toc54626599"/>
      <w:bookmarkStart w:id="218" w:name="_Toc57124746"/>
      <w:bookmarkStart w:id="219" w:name="_Toc57618616"/>
      <w:bookmarkStart w:id="220" w:name="_Toc97103566"/>
      <w:bookmarkStart w:id="221" w:name="_Toc100745517"/>
      <w:bookmarkStart w:id="222" w:name="_Toc100746020"/>
      <w:bookmarkStart w:id="223" w:name="_Toc112909546"/>
      <w:bookmarkStart w:id="224" w:name="_Toc112910045"/>
      <w:r w:rsidRPr="0013249B">
        <w:t>6.2.2</w:t>
      </w:r>
      <w:r w:rsidRPr="0013249B">
        <w:tab/>
        <w:t>High-level Description</w:t>
      </w:r>
      <w:bookmarkEnd w:id="216"/>
      <w:bookmarkEnd w:id="217"/>
      <w:bookmarkEnd w:id="218"/>
      <w:bookmarkEnd w:id="219"/>
      <w:bookmarkEnd w:id="220"/>
      <w:bookmarkEnd w:id="221"/>
      <w:bookmarkEnd w:id="222"/>
      <w:bookmarkEnd w:id="223"/>
      <w:bookmarkEnd w:id="224"/>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25" w:name="_MON_1703402483"/>
    <w:bookmarkEnd w:id="225"/>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85pt;height:3in" o:ole="">
            <v:imagedata r:id="rId23" o:title=""/>
          </v:shape>
          <o:OLEObject Type="Embed" ProgID="Word.Picture.8" ShapeID="_x0000_i1027" DrawAspect="Content" ObjectID="_1723525428" r:id="rId24"/>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49439CBC" w:rsidR="00F50A69" w:rsidRPr="0013249B" w:rsidRDefault="00F50A69" w:rsidP="00467EA6">
      <w:r w:rsidRPr="0013249B">
        <w:t xml:space="preserve">The solution as defined in clause 4.22.2.3.2 of </w:t>
      </w:r>
      <w:r w:rsidR="00A94512" w:rsidRPr="0013249B">
        <w:t>TS</w:t>
      </w:r>
      <w:r w:rsidR="00A94512">
        <w:t> </w:t>
      </w:r>
      <w:r w:rsidR="00A94512" w:rsidRPr="0013249B">
        <w:t>23.502</w:t>
      </w:r>
      <w:r w:rsidR="00A94512">
        <w:t> </w:t>
      </w:r>
      <w:r w:rsidR="00A94512"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56672FA2"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A94512" w:rsidRPr="0013249B">
        <w:t>TS</w:t>
      </w:r>
      <w:r w:rsidR="00A94512">
        <w:t> </w:t>
      </w:r>
      <w:r w:rsidR="00A94512" w:rsidRPr="0013249B">
        <w:t>24.193</w:t>
      </w:r>
      <w:r w:rsidR="00A94512">
        <w:t> </w:t>
      </w:r>
      <w:r w:rsidR="00A94512" w:rsidRPr="0013249B">
        <w:t>[</w:t>
      </w:r>
      <w:r w:rsidRPr="0013249B">
        <w:t>13]. The ePDG forwards the ATSSS request PCO parameter in APCO IE to the PGW-C/SMF.</w:t>
      </w:r>
    </w:p>
    <w:p w14:paraId="3CDAA62E" w14:textId="558AC958"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A94512" w:rsidRPr="0013249B">
        <w:t>TS</w:t>
      </w:r>
      <w:r w:rsidR="00A94512">
        <w:t> </w:t>
      </w:r>
      <w:r w:rsidR="00A94512" w:rsidRPr="0013249B">
        <w:t>24.193</w:t>
      </w:r>
      <w:r w:rsidR="00A94512">
        <w:t> </w:t>
      </w:r>
      <w:r w:rsidR="00A94512"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0035066F"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A94512" w:rsidRPr="0013249B">
        <w:t>TS</w:t>
      </w:r>
      <w:r w:rsidR="00A94512">
        <w:t> </w:t>
      </w:r>
      <w:r w:rsidR="00A94512" w:rsidRPr="0013249B">
        <w:t>23.502</w:t>
      </w:r>
      <w:r w:rsidR="00A94512">
        <w:t> </w:t>
      </w:r>
      <w:r w:rsidR="00A94512" w:rsidRPr="0013249B">
        <w:t>[</w:t>
      </w:r>
      <w:r w:rsidRPr="0013249B">
        <w:t xml:space="preserve">3] and clause 7.2.2.1 of </w:t>
      </w:r>
      <w:r w:rsidR="00A94512" w:rsidRPr="0013249B">
        <w:t>TS</w:t>
      </w:r>
      <w:r w:rsidR="00A94512">
        <w:t> </w:t>
      </w:r>
      <w:r w:rsidR="00A94512" w:rsidRPr="0013249B">
        <w:t>24.302</w:t>
      </w:r>
      <w:r w:rsidR="00A94512">
        <w:t> </w:t>
      </w:r>
      <w:r w:rsidR="00A94512" w:rsidRPr="0013249B">
        <w:t>[</w:t>
      </w:r>
      <w:r w:rsidRPr="0013249B">
        <w:t>14] for the transferring an existing PDU session from 5GS:</w:t>
      </w:r>
    </w:p>
    <w:p w14:paraId="6CD9391C" w14:textId="0A2C903C" w:rsidR="00F50A69" w:rsidRPr="0013249B" w:rsidRDefault="00F50A69" w:rsidP="00467EA6">
      <w:pPr>
        <w:pStyle w:val="B1"/>
      </w:pPr>
      <w:r w:rsidRPr="0013249B">
        <w:t>-</w:t>
      </w:r>
      <w:r w:rsidRPr="0013249B">
        <w:tab/>
        <w:t>The UE sends ATSSS container with the ATSSS request PCO parameter in the IKE_AUTH request message to the ePDG including the IP address of the MA PDU Session in CFG_REQUEST Configuration Payload, an "MA PDU Request"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6AA5F116" w:rsidR="00F50A69" w:rsidRPr="0013249B" w:rsidRDefault="00F50A69" w:rsidP="00467EA6">
      <w:pPr>
        <w:pStyle w:val="B1"/>
      </w:pPr>
      <w:r w:rsidRPr="0013249B">
        <w:t>-</w:t>
      </w:r>
      <w:r w:rsidRPr="0013249B">
        <w:tab/>
        <w:t>If the MA PDU Session is transferred to EPS in case of interworking support with N26, or if the UE sends a PDN Connectivity Request with "handover"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26" w:name="_Toc100746029"/>
      <w:bookmarkStart w:id="227" w:name="_Toc112909547"/>
      <w:bookmarkStart w:id="228" w:name="_Toc112910046"/>
      <w:r w:rsidRPr="0013249B">
        <w:lastRenderedPageBreak/>
        <w:t>6.2.3</w:t>
      </w:r>
      <w:r w:rsidRPr="0013249B">
        <w:tab/>
        <w:t>Impacts on services, entities, interfaces and IETF protocols</w:t>
      </w:r>
      <w:bookmarkEnd w:id="226"/>
      <w:bookmarkEnd w:id="227"/>
      <w:bookmarkEnd w:id="228"/>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77777777" w:rsidR="00F50A69" w:rsidRPr="0013249B" w:rsidRDefault="00F50A69" w:rsidP="00271010">
      <w:pPr>
        <w:pStyle w:val="B1"/>
      </w:pPr>
      <w:r w:rsidRPr="0013249B">
        <w:rPr>
          <w:lang w:eastAsia="ko-KR"/>
        </w:rPr>
        <w:t>-</w:t>
      </w:r>
      <w:r w:rsidRPr="0013249B">
        <w:rPr>
          <w:lang w:eastAsia="ko-KR"/>
        </w:rPr>
        <w:tab/>
        <w:t xml:space="preserve">Shall be able to provide MA PDU </w:t>
      </w:r>
      <w:r w:rsidRPr="0013249B">
        <w:t>"MA PDU Request"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3C3E451F" w14:textId="77777777" w:rsidR="00376B12" w:rsidRPr="0013249B" w:rsidRDefault="00376B12" w:rsidP="00B53D9A">
      <w:pPr>
        <w:pStyle w:val="Heading2"/>
        <w:rPr>
          <w:rFonts w:eastAsia="SimSun"/>
          <w:lang w:eastAsia="en-US"/>
        </w:rPr>
      </w:pPr>
      <w:bookmarkStart w:id="229" w:name="_Toc112909548"/>
      <w:bookmarkStart w:id="230" w:name="_Toc112910047"/>
      <w:r w:rsidRPr="0013249B">
        <w:t>6.3</w:t>
      </w:r>
      <w:r w:rsidRPr="0013249B">
        <w:tab/>
        <w:t>Solution #</w:t>
      </w:r>
      <w:r w:rsidR="00510C4C" w:rsidRPr="0013249B">
        <w:t>2</w:t>
      </w:r>
      <w:r w:rsidR="00DE5A25" w:rsidRPr="0013249B">
        <w:t>.1</w:t>
      </w:r>
      <w:r w:rsidRPr="0013249B">
        <w:t>: MP-DCCP based Steering Functionality</w:t>
      </w:r>
      <w:bookmarkEnd w:id="192"/>
      <w:bookmarkEnd w:id="193"/>
      <w:bookmarkEnd w:id="194"/>
      <w:bookmarkEnd w:id="195"/>
      <w:bookmarkEnd w:id="196"/>
      <w:bookmarkEnd w:id="197"/>
      <w:bookmarkEnd w:id="198"/>
      <w:bookmarkEnd w:id="199"/>
      <w:bookmarkEnd w:id="229"/>
      <w:bookmarkEnd w:id="230"/>
    </w:p>
    <w:p w14:paraId="3BEE8F80" w14:textId="77777777" w:rsidR="00376B12" w:rsidRPr="0013249B" w:rsidRDefault="00376B12" w:rsidP="00B53D9A">
      <w:pPr>
        <w:pStyle w:val="Heading3"/>
      </w:pPr>
      <w:bookmarkStart w:id="231" w:name="_Toc43336545"/>
      <w:bookmarkStart w:id="232" w:name="_Toc43708099"/>
      <w:bookmarkStart w:id="233" w:name="_Toc43708173"/>
      <w:bookmarkStart w:id="234" w:name="_Toc43708249"/>
      <w:bookmarkStart w:id="235" w:name="_Toc44670875"/>
      <w:bookmarkStart w:id="236" w:name="_Toc50381008"/>
      <w:bookmarkStart w:id="237" w:name="_Toc54626610"/>
      <w:bookmarkStart w:id="238" w:name="_Toc57124757"/>
      <w:bookmarkStart w:id="239" w:name="_Toc68079690"/>
      <w:bookmarkStart w:id="240" w:name="_Toc97103568"/>
      <w:bookmarkStart w:id="241" w:name="_Toc100745519"/>
      <w:bookmarkStart w:id="242" w:name="_Toc101168777"/>
      <w:bookmarkStart w:id="243" w:name="_Toc112909549"/>
      <w:bookmarkStart w:id="244" w:name="_Toc112910048"/>
      <w:r w:rsidRPr="0013249B">
        <w:t>6.3.1</w:t>
      </w:r>
      <w:r w:rsidRPr="0013249B">
        <w:tab/>
        <w:t>Introduction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A040827" w14:textId="379914EC" w:rsidR="00376B12" w:rsidRPr="0013249B" w:rsidRDefault="00376B12" w:rsidP="00A12736">
      <w:r w:rsidRPr="0013249B">
        <w:t>This solution addresses Key Issue #</w:t>
      </w:r>
      <w:r w:rsidR="00A142BC" w:rsidRPr="0013249B">
        <w:t xml:space="preserve">2 </w:t>
      </w:r>
      <w:r w:rsidR="00EF23B1" w:rsidRPr="0013249B">
        <w:t>"</w:t>
      </w:r>
      <w:r w:rsidRPr="0013249B">
        <w:t>New steering functionalities for non-TCP traffic</w:t>
      </w:r>
      <w:r w:rsidR="00EF23B1" w:rsidRPr="0013249B">
        <w:t>"</w:t>
      </w:r>
      <w:r w:rsidRPr="0013249B">
        <w:t xml:space="preserve"> proposing MP-DCCP-LL to enable Access Traffic Steering, Switching and Splitting for any type of traffic, e.g</w:t>
      </w:r>
      <w:r w:rsidR="004A69A3" w:rsidRPr="0013249B">
        <w:t>.</w:t>
      </w:r>
      <w:r w:rsidRPr="0013249B">
        <w:t xml:space="preserve"> UDP, etc.</w:t>
      </w:r>
    </w:p>
    <w:p w14:paraId="17B9942A" w14:textId="77777777" w:rsidR="00376B12" w:rsidRPr="0013249B" w:rsidRDefault="00376B12" w:rsidP="00A12736">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13249B" w:rsidRDefault="00376B12" w:rsidP="00A12736">
      <w:r w:rsidRPr="0013249B">
        <w:t xml:space="preserve">The Datagram Congestion Control Protocol (DCCP) was specified in IETF in </w:t>
      </w:r>
      <w:r w:rsidR="00FA14B0" w:rsidRPr="0013249B">
        <w:t>RFC 4340 </w:t>
      </w:r>
      <w:r w:rsidRPr="0013249B">
        <w:t>[</w:t>
      </w:r>
      <w:r w:rsidR="00A142BC" w:rsidRPr="0013249B">
        <w:t>11</w:t>
      </w:r>
      <w:r w:rsidRPr="0013249B">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rsidRPr="0013249B">
        <w:t> </w:t>
      </w:r>
      <w:r w:rsidRPr="0013249B">
        <w:t>4336</w:t>
      </w:r>
      <w:r w:rsidR="00FA14B0" w:rsidRPr="0013249B">
        <w:t> </w:t>
      </w:r>
      <w:r w:rsidRPr="0013249B">
        <w:t>[</w:t>
      </w:r>
      <w:r w:rsidR="00A142BC" w:rsidRPr="0013249B">
        <w:t>15</w:t>
      </w:r>
      <w:r w:rsidRPr="0013249B">
        <w:t xml:space="preserve">]. DCCP </w:t>
      </w:r>
      <w:r w:rsidR="00FA14B0" w:rsidRPr="0013249B">
        <w:t>RFC 4340 </w:t>
      </w:r>
      <w:r w:rsidRPr="0013249B">
        <w:t>[</w:t>
      </w:r>
      <w:r w:rsidR="00A142BC" w:rsidRPr="0013249B">
        <w:t>11</w:t>
      </w:r>
      <w:r w:rsidRPr="0013249B">
        <w:t>] and its multipath pendant MP-DCCP</w:t>
      </w:r>
      <w:r w:rsidR="00FA14B0" w:rsidRPr="0013249B">
        <w:t>,</w:t>
      </w:r>
      <w:r w:rsidRPr="0013249B">
        <w:t xml:space="preserve"> </w:t>
      </w:r>
      <w:r w:rsidR="00FA14B0" w:rsidRPr="0013249B">
        <w:t>draft-ietf-tsvwg-multipath-dccp </w:t>
      </w:r>
      <w:r w:rsidRPr="0013249B">
        <w:t>[</w:t>
      </w:r>
      <w:r w:rsidR="00471C74" w:rsidRPr="0013249B">
        <w:t>12</w:t>
      </w:r>
      <w:r w:rsidRPr="0013249B">
        <w:t>] provide</w:t>
      </w:r>
      <w:r w:rsidR="00471C74" w:rsidRPr="0013249B">
        <w:t xml:space="preserve"> </w:t>
      </w:r>
      <w:r w:rsidRPr="0013249B">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rsidRPr="0013249B">
        <w:t>,</w:t>
      </w:r>
      <w:r w:rsidRPr="0013249B">
        <w:t xml:space="preserve"> </w:t>
      </w:r>
      <w:r w:rsidR="00FA14B0" w:rsidRPr="0013249B">
        <w:t>draft-amend-tsvwg-multipath-framework </w:t>
      </w:r>
      <w:r w:rsidRPr="0013249B">
        <w:t>[</w:t>
      </w:r>
      <w:r w:rsidR="00471C74" w:rsidRPr="0013249B">
        <w:t>16</w:t>
      </w:r>
      <w:r w:rsidRPr="0013249B">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13249B" w:rsidRDefault="00FA14B0" w:rsidP="00A12736">
      <w:r w:rsidRPr="0013249B">
        <w:t>For example</w:t>
      </w:r>
      <w:r w:rsidR="00471C74" w:rsidRPr="0013249B">
        <w:t>,</w:t>
      </w:r>
      <w:r w:rsidR="00376B12" w:rsidRPr="0013249B">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13249B" w:rsidRDefault="00376B12" w:rsidP="00A12736">
      <w:r w:rsidRPr="0013249B">
        <w:t>MP-DCCP implementation already supports the following steering modes:</w:t>
      </w:r>
    </w:p>
    <w:p w14:paraId="1810398D" w14:textId="77777777" w:rsidR="00376B12" w:rsidRPr="0013249B" w:rsidRDefault="00376B12" w:rsidP="00A12736">
      <w:pPr>
        <w:pStyle w:val="B1"/>
      </w:pPr>
      <w:r w:rsidRPr="0013249B">
        <w:t>-</w:t>
      </w:r>
      <w:r w:rsidRPr="0013249B">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13249B" w:rsidRDefault="00376B12" w:rsidP="00A12736">
      <w:pPr>
        <w:pStyle w:val="B1"/>
      </w:pPr>
      <w:r w:rsidRPr="0013249B">
        <w:t>-</w:t>
      </w:r>
      <w:r w:rsidRPr="0013249B">
        <w:tab/>
        <w:t>Handover mode (similar to Active Standby of ATSSS): Data on the prioritized path (main path) are switched to next available one, as soon as prioritized DCCP tunnel becomes unavailable.</w:t>
      </w:r>
    </w:p>
    <w:p w14:paraId="64CC2664" w14:textId="77777777" w:rsidR="00376B12" w:rsidRPr="0013249B" w:rsidRDefault="00376B12" w:rsidP="00A12736">
      <w:pPr>
        <w:pStyle w:val="B1"/>
      </w:pPr>
      <w:r w:rsidRPr="0013249B">
        <w:t>-</w:t>
      </w:r>
      <w:r w:rsidR="004A69A3" w:rsidRPr="0013249B">
        <w:tab/>
      </w:r>
      <w:r w:rsidRPr="0013249B">
        <w:t>MinRTT (similar to Smallest Delay of ATSSS): Prioritizes the path with the smallest round trip time.</w:t>
      </w:r>
    </w:p>
    <w:p w14:paraId="06E9BD92" w14:textId="77777777" w:rsidR="00376B12" w:rsidRPr="0013249B" w:rsidRDefault="00376B12" w:rsidP="00A12736">
      <w:pPr>
        <w:pStyle w:val="B1"/>
      </w:pPr>
      <w:r w:rsidRPr="0013249B">
        <w:t>-</w:t>
      </w:r>
      <w:r w:rsidR="004A69A3" w:rsidRPr="0013249B">
        <w:tab/>
      </w:r>
      <w:r w:rsidRPr="0013249B">
        <w:t>Round-Robin: Alternates PDU distribution between available accesses paths.</w:t>
      </w:r>
    </w:p>
    <w:p w14:paraId="501A4B73" w14:textId="77777777" w:rsidR="00376B12" w:rsidRPr="0013249B" w:rsidRDefault="00376B12" w:rsidP="00A12736">
      <w:pPr>
        <w:pStyle w:val="B1"/>
      </w:pPr>
      <w:r w:rsidRPr="0013249B">
        <w:lastRenderedPageBreak/>
        <w:t>-</w:t>
      </w:r>
      <w:r w:rsidR="004A69A3" w:rsidRPr="0013249B">
        <w:tab/>
      </w:r>
      <w:r w:rsidRPr="0013249B">
        <w:t>Fixed-Ratio (similar to Load Balancing of ATSSS): allows distribution of traffic based on a given ratio (e.g. 60:40).</w:t>
      </w:r>
    </w:p>
    <w:p w14:paraId="1BCD6A93" w14:textId="77777777" w:rsidR="00376B12" w:rsidRPr="0013249B" w:rsidRDefault="00376B12" w:rsidP="00A12736">
      <w:pPr>
        <w:pStyle w:val="B1"/>
      </w:pPr>
      <w:r w:rsidRPr="0013249B">
        <w:t>-</w:t>
      </w:r>
      <w:r w:rsidRPr="0013249B">
        <w:tab/>
        <w:t>Redundancy mode: Data are sent via all available paths to enhance reliability.</w:t>
      </w:r>
    </w:p>
    <w:p w14:paraId="327E3D2E" w14:textId="7215211E" w:rsidR="00376B12" w:rsidRPr="0013249B" w:rsidRDefault="00376B12" w:rsidP="00A12736">
      <w:pPr>
        <w:pStyle w:val="B1"/>
      </w:pPr>
      <w:r w:rsidRPr="0013249B">
        <w:t>-</w:t>
      </w:r>
      <w:r w:rsidRPr="0013249B">
        <w:tab/>
        <w:t xml:space="preserve">OTIAS mode: The </w:t>
      </w:r>
      <w:r w:rsidR="00EF23B1" w:rsidRPr="0013249B">
        <w:t>"</w:t>
      </w:r>
      <w:r w:rsidRPr="0013249B">
        <w:t>Out-of-Order Transmission for In-Order Arrival Scheduling</w:t>
      </w:r>
      <w:r w:rsidR="00EF23B1" w:rsidRPr="0013249B">
        <w:t>"</w:t>
      </w:r>
      <w:r w:rsidRPr="0013249B">
        <w:t xml:space="preserve"> for multipath transport protocols supports reordering at the receiver side and is defined in </w:t>
      </w:r>
      <w:r w:rsidR="00FA14B0" w:rsidRPr="0013249B">
        <w:t>IEEE AINAW </w:t>
      </w:r>
      <w:r w:rsidRPr="0013249B">
        <w:t>[</w:t>
      </w:r>
      <w:r w:rsidR="00471C74" w:rsidRPr="0013249B">
        <w:t>17</w:t>
      </w:r>
      <w:r w:rsidRPr="0013249B">
        <w:t>].</w:t>
      </w:r>
    </w:p>
    <w:p w14:paraId="2FFDD4E5" w14:textId="77777777" w:rsidR="00376B12" w:rsidRPr="0013249B" w:rsidRDefault="00376B12" w:rsidP="00A12736">
      <w:pPr>
        <w:pStyle w:val="B1"/>
      </w:pPr>
      <w:r w:rsidRPr="0013249B">
        <w:t>And the following re-ordering modes:</w:t>
      </w:r>
    </w:p>
    <w:p w14:paraId="37DD1E19" w14:textId="1662B2FA" w:rsidR="007F29BA" w:rsidRPr="0013249B" w:rsidRDefault="007F29BA" w:rsidP="00A12736">
      <w:pPr>
        <w:pStyle w:val="B1"/>
      </w:pPr>
      <w:r w:rsidRPr="0013249B">
        <w:t>-</w:t>
      </w:r>
      <w:r w:rsidRPr="0013249B">
        <w:tab/>
        <w:t>Passive: Forward PDUs as received (effectively no re-ordering)</w:t>
      </w:r>
      <w:r w:rsidR="00C6692B" w:rsidRPr="0013249B">
        <w:t>.</w:t>
      </w:r>
    </w:p>
    <w:p w14:paraId="38D874CE" w14:textId="77777777" w:rsidR="007F29BA" w:rsidRPr="0013249B" w:rsidRDefault="007F29BA" w:rsidP="00A12736">
      <w:pPr>
        <w:pStyle w:val="B1"/>
      </w:pPr>
      <w:r w:rsidRPr="0013249B">
        <w:t>-</w:t>
      </w:r>
      <w:r w:rsidRPr="0013249B">
        <w:tab/>
        <w:t>Static: Out-of order PDUs are hold in a re-ordering buffer until a static timer expires (e.g. 50ms). During this time delayed and missing packets are sorted into the sequence gaps.</w:t>
      </w:r>
    </w:p>
    <w:p w14:paraId="6305E6DD" w14:textId="77777777" w:rsidR="007F29BA" w:rsidRPr="0013249B" w:rsidRDefault="007F29BA" w:rsidP="00A12736">
      <w:pPr>
        <w:pStyle w:val="B1"/>
      </w:pPr>
      <w:r w:rsidRPr="0013249B">
        <w:t>-</w:t>
      </w:r>
      <w:r w:rsidRPr="0013249B">
        <w:tab/>
        <w:t>Adaptive: Like the Static re-ordering mode but with an adaptive timer, which covers the latency difference across the access paths. The adaptive timer value is built from the MP-DCCP timing information sent along with the PDUs.</w:t>
      </w:r>
    </w:p>
    <w:p w14:paraId="747698EE" w14:textId="0BE63FE6" w:rsidR="007F29BA" w:rsidRPr="0013249B" w:rsidRDefault="007F29BA" w:rsidP="00A12736">
      <w:pPr>
        <w:pStyle w:val="B1"/>
      </w:pPr>
      <w:r w:rsidRPr="0013249B">
        <w:t>-</w:t>
      </w:r>
      <w:r w:rsidRPr="0013249B">
        <w:tab/>
        <w:t>Static + Fast packet loss detection: Like the Static re-ordering mode, but additionally exploit the connection and path sequencing used in MP-DCCP for early packet loss detection, see clause 5.6 of draft-amend-iccrg-multipath-reordering</w:t>
      </w:r>
      <w:r w:rsidR="00C6692B" w:rsidRPr="0013249B">
        <w:t> </w:t>
      </w:r>
      <w:r w:rsidRPr="0013249B">
        <w:t>[18]</w:t>
      </w:r>
      <w:r w:rsidR="00C6692B" w:rsidRPr="0013249B">
        <w:t>.</w:t>
      </w:r>
    </w:p>
    <w:p w14:paraId="04D5CAD7" w14:textId="1E4934B9" w:rsidR="007F29BA" w:rsidRPr="0013249B" w:rsidRDefault="007F29BA" w:rsidP="00A12736">
      <w:pPr>
        <w:pStyle w:val="B1"/>
      </w:pPr>
      <w:r w:rsidRPr="0013249B">
        <w:t>-</w:t>
      </w:r>
      <w:r w:rsidRPr="0013249B">
        <w:tab/>
        <w:t>Adaptive + Fast packet loss detection: Like the Adaptive re-ordering mode, but additionally exploit the connection and path sequencing used in MP-DCCP for early packet loss detection, see clause 5.6 of draft-amend-iccrg-multipath-reordering</w:t>
      </w:r>
      <w:r w:rsidR="00C6692B" w:rsidRPr="0013249B">
        <w:t> </w:t>
      </w:r>
      <w:r w:rsidRPr="0013249B">
        <w:t>[18].</w:t>
      </w:r>
    </w:p>
    <w:p w14:paraId="18D34EA2" w14:textId="77777777" w:rsidR="00376B12" w:rsidRPr="0013249B" w:rsidRDefault="00376B12" w:rsidP="00A12736">
      <w:r w:rsidRPr="0013249B">
        <w:t>This solution can be applied to any type of traffic, at least to the UDP based application traffic, with IP-based MA PDU Sessions for various IP versions (IPv4, IPv6, IPv4v6).</w:t>
      </w:r>
    </w:p>
    <w:p w14:paraId="316FFECE" w14:textId="77777777" w:rsidR="005B7E30" w:rsidRPr="0013249B" w:rsidRDefault="005B7E30" w:rsidP="00825B28">
      <w:pPr>
        <w:pStyle w:val="Heading3"/>
      </w:pPr>
      <w:bookmarkStart w:id="245" w:name="_Toc43336546"/>
      <w:bookmarkStart w:id="246" w:name="_Toc43708100"/>
      <w:bookmarkStart w:id="247" w:name="_Toc43708174"/>
      <w:bookmarkStart w:id="248" w:name="_Toc43708250"/>
      <w:bookmarkStart w:id="249" w:name="_Toc44670876"/>
      <w:bookmarkStart w:id="250" w:name="_Toc50381009"/>
      <w:bookmarkStart w:id="251" w:name="_Toc54626611"/>
      <w:bookmarkStart w:id="252" w:name="_Toc57124758"/>
      <w:bookmarkStart w:id="253" w:name="_Toc68079691"/>
      <w:bookmarkStart w:id="254" w:name="_Toc97103569"/>
      <w:bookmarkStart w:id="255" w:name="_Toc100745520"/>
      <w:bookmarkStart w:id="256" w:name="_Toc101168778"/>
      <w:bookmarkStart w:id="257" w:name="_Toc97103570"/>
      <w:bookmarkStart w:id="258" w:name="_Toc100745521"/>
      <w:bookmarkStart w:id="259" w:name="_Toc101168779"/>
      <w:bookmarkStart w:id="260" w:name="_Toc112909550"/>
      <w:bookmarkStart w:id="261" w:name="_Toc112910049"/>
      <w:r w:rsidRPr="0013249B">
        <w:t>6.3.2</w:t>
      </w:r>
      <w:r w:rsidRPr="0013249B">
        <w:tab/>
        <w:t>Description</w:t>
      </w:r>
      <w:bookmarkEnd w:id="245"/>
      <w:bookmarkEnd w:id="246"/>
      <w:bookmarkEnd w:id="247"/>
      <w:bookmarkEnd w:id="248"/>
      <w:bookmarkEnd w:id="249"/>
      <w:bookmarkEnd w:id="250"/>
      <w:bookmarkEnd w:id="251"/>
      <w:bookmarkEnd w:id="252"/>
      <w:bookmarkEnd w:id="253"/>
      <w:bookmarkEnd w:id="254"/>
      <w:bookmarkEnd w:id="255"/>
      <w:bookmarkEnd w:id="256"/>
      <w:bookmarkEnd w:id="260"/>
      <w:bookmarkEnd w:id="261"/>
    </w:p>
    <w:p w14:paraId="308EFFE0" w14:textId="14113FF9" w:rsidR="005B7E30" w:rsidRPr="0013249B" w:rsidRDefault="005B7E30" w:rsidP="00825B28">
      <w:r w:rsidRPr="0013249B">
        <w:t xml:space="preserve">This solution is largely based on Solution #6 </w:t>
      </w:r>
      <w:r w:rsidR="00EF23B1" w:rsidRPr="0013249B">
        <w:t>"</w:t>
      </w:r>
      <w:r w:rsidRPr="0013249B">
        <w:t>MPQUIC-LL Steering Functionality</w:t>
      </w:r>
      <w:r w:rsidR="00EF23B1" w:rsidRPr="0013249B">
        <w:t>"</w:t>
      </w:r>
      <w:r w:rsidRPr="0013249B">
        <w:t xml:space="preserve"> defined in TR 23.700-93 [5] with the main difference of using MP-DCCP instead of MP-QUIC.</w:t>
      </w:r>
    </w:p>
    <w:p w14:paraId="78FB0272" w14:textId="77777777" w:rsidR="005B7E30" w:rsidRPr="0013249B" w:rsidRDefault="005B7E30" w:rsidP="00825B28">
      <w:r w:rsidRPr="0013249B">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2F7491CE" w:rsidR="005B7E30" w:rsidRPr="0013249B" w:rsidRDefault="005B7E30" w:rsidP="00825B28">
      <w:r w:rsidRPr="0013249B">
        <w:t xml:space="preserve">To support ATSSS using the MP-DCCP-LL steering functionality, the architecture reference model for ATSSS, as specified in </w:t>
      </w:r>
      <w:r w:rsidR="00A94512" w:rsidRPr="0013249B">
        <w:t>TS</w:t>
      </w:r>
      <w:r w:rsidR="00A94512">
        <w:t> </w:t>
      </w:r>
      <w:r w:rsidR="00A94512" w:rsidRPr="0013249B">
        <w:t>23.501</w:t>
      </w:r>
      <w:r w:rsidR="00A94512">
        <w:t> </w:t>
      </w:r>
      <w:r w:rsidR="00A94512" w:rsidRPr="0013249B">
        <w:t>[</w:t>
      </w:r>
      <w:r w:rsidRPr="0013249B">
        <w:t>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13249B" w:rsidRDefault="005B7E30" w:rsidP="00825B28">
      <w:pPr>
        <w:pStyle w:val="TH"/>
      </w:pPr>
      <w:r w:rsidRPr="0013249B">
        <w:rPr>
          <w:rFonts w:eastAsia="SimSun"/>
        </w:rPr>
        <w:object w:dxaOrig="8985" w:dyaOrig="4230" w14:anchorId="50041349">
          <v:shape id="_x0000_i10900" type="#_x0000_t75" style="width:448.9pt;height:211.6pt" o:ole="">
            <v:imagedata r:id="rId25" o:title=""/>
          </v:shape>
          <o:OLEObject Type="Embed" ProgID="Visio.Drawing.15" ShapeID="_x0000_i10900" DrawAspect="Content" ObjectID="_1723525429" r:id="rId26"/>
        </w:object>
      </w:r>
    </w:p>
    <w:p w14:paraId="1BBA2AB7" w14:textId="77777777" w:rsidR="005B7E30" w:rsidRPr="0013249B" w:rsidRDefault="005B7E30" w:rsidP="00825B28">
      <w:pPr>
        <w:pStyle w:val="TF"/>
      </w:pPr>
      <w:r w:rsidRPr="0013249B">
        <w:t>Figure 6.3.2-1: Reference Architecture for ATSSS using MP-DCCP</w:t>
      </w:r>
    </w:p>
    <w:p w14:paraId="50055F8F" w14:textId="4B847068" w:rsidR="005B7E30" w:rsidRPr="0013249B" w:rsidRDefault="005B7E30" w:rsidP="00825B28">
      <w:r w:rsidRPr="0013249B">
        <w:lastRenderedPageBreak/>
        <w:t xml:space="preserve">The MP-DCCP protocol is specified in draft-ietf-tsvwg-multipath-dccp [12]: </w:t>
      </w:r>
      <w:r w:rsidR="00EF23B1" w:rsidRPr="0013249B">
        <w:t>"</w:t>
      </w:r>
      <w:r w:rsidRPr="0013249B">
        <w:t>DCCP Extensions for Multipath Operation with Multiple Addresses</w:t>
      </w:r>
      <w:r w:rsidR="00EF23B1" w:rsidRPr="0013249B">
        <w:t>"</w:t>
      </w:r>
      <w:r w:rsidRPr="0013249B">
        <w:t>.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draft-amend-tsvwg-multipath-framework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13249B" w:rsidRDefault="005B7E30" w:rsidP="00825B28">
      <w:r w:rsidRPr="0013249B">
        <w:t>The MP-DCCP-LL provides an unreliable tunnelling service between the UE and the UPF that is based on:</w:t>
      </w:r>
    </w:p>
    <w:p w14:paraId="395E1ABD" w14:textId="77777777" w:rsidR="005B7E30" w:rsidRPr="0013249B" w:rsidRDefault="005B7E30" w:rsidP="00825B28">
      <w:pPr>
        <w:pStyle w:val="B1"/>
      </w:pPr>
      <w:r w:rsidRPr="0013249B">
        <w:t>1.</w:t>
      </w:r>
      <w:r w:rsidRPr="0013249B">
        <w:tab/>
        <w:t>The DCCP protocol specified in RFC4340 [11] along with accompanying documents that describe congestion control (CCID2, RFC 4341 [19], CCID3, RFC 4342 [20], CCID4, RFC 5622 [21], CCID5, draft-romo-iccrg-ccid5 [22]); and</w:t>
      </w:r>
    </w:p>
    <w:p w14:paraId="6A3486F8" w14:textId="77777777" w:rsidR="005B7E30" w:rsidRPr="0013249B" w:rsidRDefault="005B7E30" w:rsidP="00825B28">
      <w:pPr>
        <w:pStyle w:val="B1"/>
      </w:pPr>
      <w:r w:rsidRPr="0013249B">
        <w:t>2.</w:t>
      </w:r>
      <w:r w:rsidRPr="0013249B">
        <w:tab/>
        <w:t>The DCCP extension specified in draft-ietf-tsvwg-multipath-dccp [12] for supporting multipath DCCP.</w:t>
      </w:r>
    </w:p>
    <w:p w14:paraId="7C2ACEC7" w14:textId="77777777" w:rsidR="005B7E30" w:rsidRPr="0013249B" w:rsidRDefault="005B7E30" w:rsidP="00825B28">
      <w:r w:rsidRPr="0013249B">
        <w:t>The Figure 6.3.2-2 shows the model of an MA PDU Session that operates using the MP-DCCP-LL steering functionality.</w:t>
      </w:r>
    </w:p>
    <w:p w14:paraId="114B9DB5" w14:textId="77777777" w:rsidR="005B7E30" w:rsidRPr="0013249B" w:rsidRDefault="005B7E30" w:rsidP="00825B28">
      <w:pPr>
        <w:pStyle w:val="TH"/>
      </w:pPr>
      <w:r w:rsidRPr="0013249B">
        <w:object w:dxaOrig="15000" w:dyaOrig="6856" w14:anchorId="4764A48C">
          <v:shape id="_x0000_i10901" type="#_x0000_t75" style="width:480.85pt;height:217.25pt" o:ole="">
            <v:imagedata r:id="rId27" o:title=""/>
          </v:shape>
          <o:OLEObject Type="Embed" ProgID="Visio.Drawing.15" ShapeID="_x0000_i10901" DrawAspect="Content" ObjectID="_1723525430" r:id="rId28"/>
        </w:object>
      </w:r>
    </w:p>
    <w:p w14:paraId="1CEDF482" w14:textId="77777777" w:rsidR="005B7E30" w:rsidRPr="0013249B" w:rsidRDefault="005B7E30" w:rsidP="00825B28">
      <w:pPr>
        <w:pStyle w:val="TF"/>
      </w:pPr>
      <w:r w:rsidRPr="0013249B">
        <w:t>Figure 6.3.2-2: Model of MA PDU Session using MP-DCCP-LL</w:t>
      </w:r>
    </w:p>
    <w:p w14:paraId="6FC9EB34" w14:textId="77777777" w:rsidR="005B7E30" w:rsidRPr="0013249B" w:rsidRDefault="005B7E30" w:rsidP="00825B28">
      <w:r w:rsidRPr="0013249B">
        <w:t>The MP-DCCP-LL is composed of the following components which can also be found in Figure 6.3.2-3:</w:t>
      </w:r>
    </w:p>
    <w:p w14:paraId="30510AC6" w14:textId="77777777" w:rsidR="005B7E30" w:rsidRPr="0013249B" w:rsidRDefault="005B7E30" w:rsidP="00825B28">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0172286" w14:textId="5830EFAD" w:rsidR="005B7E30" w:rsidRPr="0013249B" w:rsidRDefault="005B7E30" w:rsidP="00825B28">
      <w:pPr>
        <w:pStyle w:val="B2"/>
      </w:pPr>
      <w:r w:rsidRPr="0013249B">
        <w:t>-</w:t>
      </w:r>
      <w:r w:rsidRPr="0013249B">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EF23B1" w:rsidRPr="0013249B">
        <w:t>"</w:t>
      </w:r>
      <w:r w:rsidRPr="0013249B">
        <w:t>MP-DCCP Connection Setup Information</w:t>
      </w:r>
      <w:r w:rsidR="00EF23B1" w:rsidRPr="0013249B">
        <w:t>"</w:t>
      </w:r>
      <w:r w:rsidRPr="0013249B">
        <w:t xml:space="preserve"> below). Each MP-DCCP connection is established immediately after the setup of the MA PDU Session.</w:t>
      </w:r>
    </w:p>
    <w:p w14:paraId="02944B4C" w14:textId="77777777" w:rsidR="005B7E30" w:rsidRPr="0013249B" w:rsidRDefault="005B7E30" w:rsidP="00825B28">
      <w:r w:rsidRPr="0013249B">
        <w:t>NOTE 1: As explained below, each MP-DCCP connection carries the traffic of one QoS flow only. By using a separate MP-DCCP connection for each QoS flow, we ensure that PDUs belonging to different QoS flows, which may require a different QoS treatment, are not multiplexed in the same MP-DCCP connection, hence, each MP-DCCP connection does not need to support QoS-aware scheduling.</w:t>
      </w:r>
    </w:p>
    <w:p w14:paraId="0E194335" w14:textId="77777777" w:rsidR="005B7E30" w:rsidRPr="0013249B" w:rsidRDefault="005B7E30" w:rsidP="00825B28">
      <w:pPr>
        <w:pStyle w:val="B2"/>
        <w:rPr>
          <w:lang w:eastAsia="zh-CN"/>
        </w:rPr>
      </w:pPr>
      <w:r w:rsidRPr="0013249B">
        <w:t>-</w:t>
      </w:r>
      <w:r w:rsidRPr="0013249B">
        <w:tab/>
        <w:t>It receives UL PDUs from the upper layer and, for each UL PDU</w:t>
      </w:r>
      <w:r w:rsidRPr="0013249B">
        <w:rPr>
          <w:lang w:eastAsia="zh-CN"/>
        </w:rPr>
        <w:t>:</w:t>
      </w:r>
    </w:p>
    <w:p w14:paraId="7A33FC41" w14:textId="77777777" w:rsidR="005B7E30" w:rsidRPr="0013249B" w:rsidRDefault="005B7E30" w:rsidP="00825B28">
      <w:pPr>
        <w:pStyle w:val="B3"/>
      </w:pPr>
      <w:r w:rsidRPr="0013249B">
        <w:t>-</w:t>
      </w:r>
      <w:r w:rsidRPr="0013249B">
        <w:tab/>
        <w:t>First, it selects a QoS flow based on the QoS rules in the UE.</w:t>
      </w:r>
    </w:p>
    <w:p w14:paraId="37613CB4" w14:textId="77777777" w:rsidR="005B7E30" w:rsidRPr="0013249B" w:rsidRDefault="005B7E30" w:rsidP="00825B28">
      <w:pPr>
        <w:pStyle w:val="B3"/>
      </w:pPr>
      <w:r w:rsidRPr="0013249B">
        <w:t>-</w:t>
      </w:r>
      <w:r w:rsidRPr="0013249B">
        <w:tab/>
        <w:t>Then, it selects a steering mode to be applied for the UL PDU based on the ATSSS rules in the UE.</w:t>
      </w:r>
    </w:p>
    <w:p w14:paraId="28629F3B" w14:textId="4F1D3A0D" w:rsidR="005B7E30" w:rsidRPr="0013249B" w:rsidRDefault="005B7E30" w:rsidP="00825B28">
      <w:pPr>
        <w:pStyle w:val="B3"/>
      </w:pPr>
      <w:r w:rsidRPr="0013249B">
        <w:lastRenderedPageBreak/>
        <w:t>-</w:t>
      </w:r>
      <w:r w:rsidRPr="0013249B">
        <w:tab/>
        <w:t>It compresses the inner headers (e.g</w:t>
      </w:r>
      <w:r w:rsidR="00EF23B1" w:rsidRPr="0013249B">
        <w:t xml:space="preserve">. </w:t>
      </w:r>
      <w:r w:rsidRPr="0013249B">
        <w:t>IP, UDP, TCP, Ethernet) of the UL PDU.</w:t>
      </w:r>
    </w:p>
    <w:p w14:paraId="6A836C1A" w14:textId="5395B686" w:rsidR="005B7E30" w:rsidRPr="0013249B" w:rsidRDefault="005B7E30" w:rsidP="00C6692B">
      <w:pPr>
        <w:pStyle w:val="EditorsNote"/>
      </w:pPr>
      <w:r w:rsidRPr="0013249B">
        <w:t>Editor</w:t>
      </w:r>
      <w:r w:rsidR="00EF23B1" w:rsidRPr="0013249B">
        <w:t>'</w:t>
      </w:r>
      <w:r w:rsidRPr="0013249B">
        <w:t>s note:</w:t>
      </w:r>
      <w:r w:rsidR="00C6692B" w:rsidRPr="0013249B">
        <w:tab/>
      </w:r>
      <w:r w:rsidRPr="0013249B">
        <w:t>It is FFS how the header compression parameters are negotiated between the UE and UPF. It should be investigated whether such negotiation can be supported with the solution #2.4.</w:t>
      </w:r>
    </w:p>
    <w:p w14:paraId="4ED72133" w14:textId="77777777" w:rsidR="005B7E30" w:rsidRPr="0013249B" w:rsidRDefault="005B7E30" w:rsidP="00825B28">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13249B" w:rsidRDefault="005B7E30" w:rsidP="00825B28">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13249B" w:rsidRDefault="005B7E30" w:rsidP="00825B28">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62B2B2A0" w14:textId="77777777" w:rsidR="005B7E30" w:rsidRPr="0013249B" w:rsidRDefault="005B7E30" w:rsidP="00825B28">
      <w:pPr>
        <w:pStyle w:val="B2"/>
      </w:pPr>
      <w:r w:rsidRPr="0013249B">
        <w:t>-</w:t>
      </w:r>
      <w:r w:rsidRPr="0013249B">
        <w:tab/>
        <w:t>It accepts the MP-DCCP connections requested by MDTC in the UE.</w:t>
      </w:r>
    </w:p>
    <w:p w14:paraId="7C7B8501" w14:textId="77777777" w:rsidR="005B7E30" w:rsidRPr="0013249B" w:rsidRDefault="005B7E30" w:rsidP="00825B28">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29AA723F" w14:textId="19416F7B" w:rsidR="005B7E30" w:rsidRPr="0013249B" w:rsidRDefault="005B7E30" w:rsidP="00825B28">
      <w:pPr>
        <w:pStyle w:val="B2"/>
      </w:pPr>
      <w:r w:rsidRPr="0013249B">
        <w:t>-</w:t>
      </w:r>
      <w:r w:rsidRPr="0013249B">
        <w:tab/>
        <w:t>It compresses the inner headers (e.g</w:t>
      </w:r>
      <w:r w:rsidR="00EF23B1" w:rsidRPr="0013249B">
        <w:t xml:space="preserve">. </w:t>
      </w:r>
      <w:r w:rsidRPr="0013249B">
        <w:t>IP, UDP, TCP, Ethernet) of the DL PDU.</w:t>
      </w:r>
    </w:p>
    <w:p w14:paraId="0AEDB089" w14:textId="24A1DF2A" w:rsidR="005B7E30" w:rsidRPr="0013249B" w:rsidRDefault="005B7E30" w:rsidP="008A40EE">
      <w:pPr>
        <w:pStyle w:val="EditorsNote"/>
      </w:pPr>
      <w:r w:rsidRPr="008A40EE">
        <w:t>Editor</w:t>
      </w:r>
      <w:r w:rsidR="00EF23B1" w:rsidRPr="008A40EE">
        <w:t>'</w:t>
      </w:r>
      <w:r w:rsidRPr="008A40EE">
        <w:t>s note:</w:t>
      </w:r>
      <w:r w:rsidR="00C6692B" w:rsidRPr="008A40EE">
        <w:tab/>
      </w:r>
      <w:r w:rsidRPr="008A40EE">
        <w:t>It is FFS how the header compression parameters are negotiated between the UE and UPF. It should be investigated whether such negotiation can be supported with the solution #2.4.</w:t>
      </w:r>
    </w:p>
    <w:p w14:paraId="5B9A1C7C" w14:textId="77777777" w:rsidR="005B7E30" w:rsidRPr="0013249B" w:rsidRDefault="005B7E30" w:rsidP="00825B28">
      <w:pPr>
        <w:pStyle w:val="B1"/>
      </w:pPr>
      <w:r w:rsidRPr="0013249B">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13249B" w:rsidRDefault="005B7E30" w:rsidP="00825B28">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13249B" w:rsidRDefault="005B7E30" w:rsidP="00825B28">
      <w:pPr>
        <w:pStyle w:val="TH"/>
      </w:pPr>
      <w:r w:rsidRPr="0013249B">
        <w:rPr>
          <w:rFonts w:eastAsia="SimSun"/>
          <w:lang w:eastAsia="en-US"/>
        </w:rPr>
        <w:object w:dxaOrig="7275" w:dyaOrig="5820" w14:anchorId="7B095E35">
          <v:shape id="_x0000_i10902" type="#_x0000_t75" style="width:304.9pt;height:243.55pt" o:ole="">
            <v:imagedata r:id="rId29" o:title=""/>
          </v:shape>
          <o:OLEObject Type="Embed" ProgID="Visio.Drawing.15" ShapeID="_x0000_i10902" DrawAspect="Content" ObjectID="_1723525431" r:id="rId30"/>
        </w:object>
      </w:r>
    </w:p>
    <w:p w14:paraId="212C93E3" w14:textId="77777777" w:rsidR="005B7E30" w:rsidRPr="0013249B" w:rsidRDefault="005B7E30" w:rsidP="00825B28">
      <w:pPr>
        <w:pStyle w:val="TF"/>
      </w:pPr>
      <w:r w:rsidRPr="0013249B">
        <w:t>Figure 6.3.2-3: Protocol stack for MP-DCCP-LL</w:t>
      </w:r>
    </w:p>
    <w:p w14:paraId="46323A70" w14:textId="77777777" w:rsidR="005B7E30" w:rsidRPr="0013249B" w:rsidRDefault="005B7E30" w:rsidP="00825B28">
      <w:pPr>
        <w:rPr>
          <w:lang w:eastAsia="en-US"/>
        </w:rPr>
      </w:pPr>
      <w:r w:rsidRPr="0013249B">
        <w:t>In summary, the MP-DCCP-LL steering functionality:</w:t>
      </w:r>
    </w:p>
    <w:p w14:paraId="0FF8C5C3" w14:textId="76E2779E" w:rsidR="005B7E30" w:rsidRPr="0013249B" w:rsidRDefault="005B7E30" w:rsidP="00825B28">
      <w:pPr>
        <w:pStyle w:val="B1"/>
      </w:pPr>
      <w:r w:rsidRPr="0013249B">
        <w:t>a.</w:t>
      </w:r>
      <w:r w:rsidRPr="0013249B">
        <w:tab/>
        <w:t xml:space="preserve">Supports a multipath, unreliable, and transparent bi-directional </w:t>
      </w:r>
      <w:r w:rsidR="0013249B" w:rsidRPr="0013249B">
        <w:t>tunnelling</w:t>
      </w:r>
      <w:r w:rsidRPr="0013249B">
        <w:t xml:space="preserve"> service between the UE and UPF.</w:t>
      </w:r>
    </w:p>
    <w:p w14:paraId="55C792F8" w14:textId="77777777" w:rsidR="005B7E30" w:rsidRPr="0013249B" w:rsidRDefault="005B7E30" w:rsidP="00825B28">
      <w:pPr>
        <w:pStyle w:val="B1"/>
      </w:pPr>
      <w:r w:rsidRPr="0013249B">
        <w:lastRenderedPageBreak/>
        <w:t>b.</w:t>
      </w:r>
      <w:r w:rsidRPr="0013249B">
        <w:tab/>
        <w:t>Does not support retransmission of lost DCCP datagrams but supports loss detection, according to RFC 4340 [11].</w:t>
      </w:r>
    </w:p>
    <w:p w14:paraId="645E18B8" w14:textId="77777777" w:rsidR="005B7E30" w:rsidRPr="0013249B" w:rsidRDefault="005B7E30" w:rsidP="00825B28">
      <w:pPr>
        <w:pStyle w:val="B1"/>
      </w:pPr>
      <w:r w:rsidRPr="0013249B">
        <w:t>c.</w:t>
      </w:r>
      <w:r w:rsidRPr="0013249B">
        <w:tab/>
        <w:t>Provides mechanisms for reordering of out-of-order arrived DCCP datagrams as described in clause 6.3.7.</w:t>
      </w:r>
    </w:p>
    <w:p w14:paraId="08E748E0" w14:textId="77777777" w:rsidR="005B7E30" w:rsidRPr="0013249B" w:rsidRDefault="005B7E30" w:rsidP="00825B28">
      <w:pPr>
        <w:pStyle w:val="B1"/>
      </w:pPr>
      <w:r w:rsidRPr="0013249B">
        <w:t>d.</w:t>
      </w:r>
      <w:r w:rsidRPr="0013249B">
        <w:tab/>
        <w:t>Supports congestion control per DCCP sub-flow, based on standardized CC algorithms RFC 4341 [19], RFC 4342 [20], RFC 5622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Pr="0013249B" w:rsidRDefault="005B7E30" w:rsidP="00825B28">
      <w:pPr>
        <w:pStyle w:val="B1"/>
      </w:pPr>
      <w:r w:rsidRPr="0013249B">
        <w:t>e.</w:t>
      </w:r>
      <w:r w:rsidRPr="0013249B">
        <w:tab/>
        <w:t>Supports round-trip, packet loss measurements per DCCP sub-flow, as part of the CCID framework as specified in RFC 4340 [11] and provides available bandwidth estimation.</w:t>
      </w:r>
    </w:p>
    <w:p w14:paraId="51D05677" w14:textId="77777777" w:rsidR="005B7E30" w:rsidRPr="0013249B" w:rsidRDefault="005B7E30" w:rsidP="00825B28">
      <w:pPr>
        <w:pStyle w:val="B1"/>
      </w:pPr>
      <w:r w:rsidRPr="0013249B">
        <w:t>f.</w:t>
      </w:r>
      <w:r w:rsidRPr="0013249B">
        <w:tab/>
        <w:t>Supports steering modes compatible with the ATSSS rules, the QoS rules and the N4 rules as defined in Rel-17. One steering mode is supported per MP-DCCP connection.</w:t>
      </w:r>
    </w:p>
    <w:p w14:paraId="4091FCF4" w14:textId="081D9EF1" w:rsidR="005B7E30" w:rsidRPr="0013249B" w:rsidRDefault="005B7E30" w:rsidP="00825B28">
      <w:pPr>
        <w:pStyle w:val="B1"/>
      </w:pPr>
      <w:r w:rsidRPr="0013249B">
        <w:t>g.</w:t>
      </w:r>
      <w:r w:rsidRPr="0013249B">
        <w:tab/>
        <w:t>Support compression of the inner headers (e.g</w:t>
      </w:r>
      <w:r w:rsidR="00EF23B1" w:rsidRPr="0013249B">
        <w:t xml:space="preserve">. </w:t>
      </w:r>
      <w:r w:rsidRPr="0013249B">
        <w:t>IP, UDP, TCP, Ethernet) of the UL and DL PDUs.</w:t>
      </w:r>
    </w:p>
    <w:p w14:paraId="3F2B18C4" w14:textId="0D519CCE" w:rsidR="00376B12" w:rsidRPr="0013249B" w:rsidRDefault="00376B12" w:rsidP="004A69A3">
      <w:pPr>
        <w:pStyle w:val="Heading3"/>
      </w:pPr>
      <w:bookmarkStart w:id="262" w:name="_Toc112909551"/>
      <w:bookmarkStart w:id="263" w:name="_Toc112910050"/>
      <w:r w:rsidRPr="0013249B">
        <w:lastRenderedPageBreak/>
        <w:t>6.</w:t>
      </w:r>
      <w:r w:rsidR="00055B29" w:rsidRPr="0013249B">
        <w:t>3</w:t>
      </w:r>
      <w:r w:rsidRPr="0013249B">
        <w:t>.3</w:t>
      </w:r>
      <w:r w:rsidR="004A69A3" w:rsidRPr="0013249B">
        <w:tab/>
      </w:r>
      <w:r w:rsidRPr="0013249B">
        <w:t>MA PDU Session Establishment procedure</w:t>
      </w:r>
      <w:bookmarkEnd w:id="257"/>
      <w:bookmarkEnd w:id="258"/>
      <w:bookmarkEnd w:id="259"/>
      <w:bookmarkEnd w:id="262"/>
      <w:bookmarkEnd w:id="263"/>
    </w:p>
    <w:p w14:paraId="7361E427" w14:textId="77777777" w:rsidR="00376B12" w:rsidRPr="0013249B" w:rsidRDefault="004A69A3" w:rsidP="00A12736">
      <w:pPr>
        <w:pStyle w:val="TH"/>
      </w:pPr>
      <w:r w:rsidRPr="0013249B">
        <w:object w:dxaOrig="15376" w:dyaOrig="15420" w14:anchorId="74DD4B71">
          <v:shape id="_x0000_i1031" type="#_x0000_t75" style="width:479.6pt;height:519.05pt" o:ole="">
            <v:imagedata r:id="rId31" o:title=""/>
          </v:shape>
          <o:OLEObject Type="Embed" ProgID="Visio.Drawing.15" ShapeID="_x0000_i1031" DrawAspect="Content" ObjectID="_1723525432" r:id="rId32"/>
        </w:object>
      </w:r>
    </w:p>
    <w:p w14:paraId="0D7A9AEA" w14:textId="77777777" w:rsidR="00376B12" w:rsidRPr="0013249B" w:rsidRDefault="00376B12" w:rsidP="00A12736">
      <w:pPr>
        <w:pStyle w:val="TF"/>
      </w:pPr>
      <w:r w:rsidRPr="0013249B">
        <w:t>Figure 6.</w:t>
      </w:r>
      <w:r w:rsidR="00055B29" w:rsidRPr="0013249B">
        <w:t>3</w:t>
      </w:r>
      <w:r w:rsidRPr="0013249B">
        <w:t>.3-1: MA PDU Session establishment using MP-DCCP</w:t>
      </w:r>
    </w:p>
    <w:p w14:paraId="3395C878" w14:textId="77777777" w:rsidR="00376B12" w:rsidRPr="0013249B" w:rsidRDefault="004A69A3" w:rsidP="00A12736">
      <w:bookmarkStart w:id="264" w:name="_Toc43811571"/>
      <w:bookmarkStart w:id="265" w:name="_Toc43708218"/>
      <w:bookmarkStart w:id="266" w:name="_Toc43708142"/>
      <w:bookmarkStart w:id="267" w:name="_Toc43708068"/>
      <w:bookmarkStart w:id="268" w:name="_Toc43336514"/>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13249B" w:rsidRDefault="00376B12" w:rsidP="00A12736">
      <w:pPr>
        <w:pStyle w:val="B1"/>
      </w:pPr>
      <w:r w:rsidRPr="0013249B">
        <w:t>1a.</w:t>
      </w:r>
      <w:r w:rsidRPr="0013249B">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13249B" w:rsidRDefault="00376B12" w:rsidP="00A12736">
      <w:pPr>
        <w:pStyle w:val="B1"/>
      </w:pPr>
      <w:r w:rsidRPr="0013249B">
        <w:t>1b.</w:t>
      </w:r>
      <w:r w:rsidRPr="0013249B">
        <w:tab/>
        <w:t>The AMF selects an SMF supporting ATSSS.</w:t>
      </w:r>
    </w:p>
    <w:p w14:paraId="1E69DCB0" w14:textId="42AC3645" w:rsidR="00376B12" w:rsidRPr="0013249B" w:rsidRDefault="00376B12" w:rsidP="00A12736">
      <w:pPr>
        <w:pStyle w:val="B1"/>
      </w:pPr>
      <w:r w:rsidRPr="0013249B">
        <w:t>5a.</w:t>
      </w:r>
      <w:r w:rsidRPr="0013249B">
        <w:tab/>
        <w:t xml:space="preserve">In the SM Policy Control Create Request, the SMF includes the ATSSS Capabilities of the MA PDU Session (see </w:t>
      </w:r>
      <w:r w:rsidR="00A94512" w:rsidRPr="0013249B">
        <w:t>TS</w:t>
      </w:r>
      <w:r w:rsidR="00A94512">
        <w:t> </w:t>
      </w:r>
      <w:r w:rsidR="00A94512" w:rsidRPr="0013249B">
        <w:t>23.502</w:t>
      </w:r>
      <w:r w:rsidR="00A94512">
        <w:t> </w:t>
      </w:r>
      <w:r w:rsidR="00A94512" w:rsidRPr="0013249B">
        <w:t>[</w:t>
      </w:r>
      <w:r w:rsidR="00A846D1" w:rsidRPr="0013249B">
        <w:t>3</w:t>
      </w:r>
      <w:r w:rsidRPr="0013249B">
        <w:t xml:space="preserve">] and </w:t>
      </w:r>
      <w:r w:rsidR="00A94512" w:rsidRPr="0013249B">
        <w:t>TS</w:t>
      </w:r>
      <w:r w:rsidR="00A94512">
        <w:t> </w:t>
      </w:r>
      <w:r w:rsidR="00A94512" w:rsidRPr="0013249B">
        <w:t>29.512</w:t>
      </w:r>
      <w:r w:rsidR="00A94512">
        <w:t> </w:t>
      </w:r>
      <w:r w:rsidR="00A94512" w:rsidRPr="0013249B">
        <w:t>[</w:t>
      </w:r>
      <w:r w:rsidR="00A846D1" w:rsidRPr="0013249B">
        <w:t>23</w:t>
      </w:r>
      <w:r w:rsidRPr="0013249B">
        <w:t xml:space="preserve">]), which contain the MP-DCCP-LL capability and, possibly, other </w:t>
      </w:r>
      <w:r w:rsidRPr="0013249B">
        <w:lastRenderedPageBreak/>
        <w:t xml:space="preserve">capabilities already defined, such as </w:t>
      </w:r>
      <w:r w:rsidR="00EF23B1" w:rsidRPr="0013249B">
        <w:t>"</w:t>
      </w:r>
      <w:r w:rsidRPr="0013249B">
        <w:t>MPTCP functionality with any steering mode and ATSSS-LL functionality with any steering mode</w:t>
      </w:r>
      <w:r w:rsidR="00EF23B1" w:rsidRPr="0013249B">
        <w:t>"</w:t>
      </w:r>
      <w:r w:rsidRPr="0013249B">
        <w:t>, etc.</w:t>
      </w:r>
    </w:p>
    <w:p w14:paraId="5E44167D" w14:textId="3BD4D0B5" w:rsidR="00376B12" w:rsidRPr="0013249B" w:rsidRDefault="00376B12" w:rsidP="00A12736">
      <w:pPr>
        <w:pStyle w:val="B1"/>
      </w:pPr>
      <w:r w:rsidRPr="0013249B">
        <w:t>5b.</w:t>
      </w:r>
      <w:r w:rsidRPr="0013249B">
        <w:tab/>
        <w:t xml:space="preserve">The PCF decides to allow the requested MA PDU Session and creates PCC rules containing MA PDU Session Control information (see </w:t>
      </w:r>
      <w:r w:rsidR="00A94512" w:rsidRPr="0013249B">
        <w:t>TS</w:t>
      </w:r>
      <w:r w:rsidR="00A94512">
        <w:t> </w:t>
      </w:r>
      <w:r w:rsidR="00A94512" w:rsidRPr="0013249B">
        <w:t>29.512</w:t>
      </w:r>
      <w:r w:rsidR="00A94512">
        <w:t> </w:t>
      </w:r>
      <w:r w:rsidR="00A94512" w:rsidRPr="0013249B">
        <w:t>[</w:t>
      </w:r>
      <w:r w:rsidR="00A846D1" w:rsidRPr="0013249B">
        <w:t>23</w:t>
      </w:r>
      <w:r w:rsidRPr="0013249B">
        <w:t>]), which specifies a steering functionality (e.g</w:t>
      </w:r>
      <w:r w:rsidR="004A69A3" w:rsidRPr="0013249B">
        <w:t>.</w:t>
      </w:r>
      <w:r w:rsidRPr="0013249B">
        <w:t xml:space="preserve"> MP-DCCP-LL, ATSSS-LL), a steering mode (e.g</w:t>
      </w:r>
      <w:r w:rsidR="004A69A3" w:rsidRPr="0013249B">
        <w:t>.</w:t>
      </w:r>
      <w:r w:rsidRPr="0013249B">
        <w:t xml:space="preserve"> Active/Standby), etc.</w:t>
      </w:r>
    </w:p>
    <w:p w14:paraId="751FAF58" w14:textId="77777777" w:rsidR="00376B12" w:rsidRPr="0013249B" w:rsidRDefault="00376B12" w:rsidP="00A12736">
      <w:pPr>
        <w:pStyle w:val="B1"/>
      </w:pPr>
      <w:r w:rsidRPr="0013249B">
        <w:t>6a.</w:t>
      </w:r>
      <w:r w:rsidRPr="0013249B">
        <w:tab/>
        <w:t>Based on the received PCC rules, the SMF creates N4 rules for the UPF including MAR rules for MP-DCCP-LL.</w:t>
      </w:r>
    </w:p>
    <w:p w14:paraId="5B96BF6C" w14:textId="77777777" w:rsidR="00376B12" w:rsidRPr="0013249B" w:rsidRDefault="00376B12" w:rsidP="00A12736">
      <w:pPr>
        <w:pStyle w:val="B1"/>
      </w:pPr>
      <w:r w:rsidRPr="0013249B">
        <w:t>6b.</w:t>
      </w:r>
      <w:r w:rsidRPr="0013249B">
        <w:tab/>
        <w:t>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needed.</w:t>
      </w:r>
    </w:p>
    <w:p w14:paraId="413A8733" w14:textId="77777777" w:rsidR="00376B12" w:rsidRPr="0013249B" w:rsidRDefault="00376B12" w:rsidP="00A12736">
      <w:pPr>
        <w:pStyle w:val="B1"/>
      </w:pPr>
      <w:r w:rsidRPr="0013249B">
        <w:t>6c.</w:t>
      </w:r>
      <w:r w:rsidRPr="0013249B">
        <w:tab/>
        <w:t>Based on the requested MP-DCCP-LL Control Information, the UPF provides the following MP-DCCP-LL parameters:</w:t>
      </w:r>
    </w:p>
    <w:p w14:paraId="7D6177C1" w14:textId="39FEBE6D" w:rsidR="00376B12" w:rsidRPr="0013249B" w:rsidRDefault="00376B12" w:rsidP="00A12736">
      <w:pPr>
        <w:pStyle w:val="B2"/>
      </w:pPr>
      <w:r w:rsidRPr="0013249B">
        <w:t>1)</w:t>
      </w:r>
      <w:r w:rsidRPr="0013249B">
        <w:tab/>
        <w:t xml:space="preserve">Two </w:t>
      </w:r>
      <w:r w:rsidR="00EF23B1" w:rsidRPr="0013249B">
        <w:t>"</w:t>
      </w:r>
      <w:r w:rsidRPr="0013249B">
        <w:t>UE link-specific MP-DCCP-LL</w:t>
      </w:r>
      <w:r w:rsidR="00EF23B1" w:rsidRPr="0013249B">
        <w:t>"</w:t>
      </w:r>
      <w:r w:rsidRPr="0013249B">
        <w:t xml:space="preserve"> IP addresses used only by the MP-DCCP-LL functionality in the UE, one associated with the 3GPP access and another associated with the non-3GPP access. It is possible that the UPF provides </w:t>
      </w:r>
      <w:r w:rsidR="00EF23B1" w:rsidRPr="0013249B">
        <w:t>"</w:t>
      </w:r>
      <w:r w:rsidRPr="0013249B">
        <w:t>UE link-specific MP-DCCP-LL</w:t>
      </w:r>
      <w:r w:rsidR="00EF23B1" w:rsidRPr="0013249B">
        <w:t>"</w:t>
      </w:r>
      <w:r w:rsidRPr="0013249B">
        <w:t xml:space="preserve"> IP addresses that are not routable via N6 (e.g</w:t>
      </w:r>
      <w:r w:rsidR="004A69A3" w:rsidRPr="0013249B">
        <w:t>.</w:t>
      </w:r>
      <w:r w:rsidRPr="0013249B">
        <w:t xml:space="preserve"> IPv6 link-local addresses). For example, the </w:t>
      </w:r>
      <w:r w:rsidR="00EF23B1" w:rsidRPr="0013249B">
        <w:t>"</w:t>
      </w:r>
      <w:r w:rsidRPr="0013249B">
        <w:t>UE link-specific MP-DCCP-LL</w:t>
      </w:r>
      <w:r w:rsidR="00EF23B1" w:rsidRPr="0013249B">
        <w:t>"</w:t>
      </w:r>
      <w:r w:rsidRPr="0013249B">
        <w:t xml:space="preserve"> IP addresses may be the following:</w:t>
      </w:r>
    </w:p>
    <w:p w14:paraId="1F3C2B37" w14:textId="77777777" w:rsidR="00376B12" w:rsidRPr="0013249B" w:rsidRDefault="00376B12" w:rsidP="00A12736">
      <w:pPr>
        <w:pStyle w:val="B3"/>
      </w:pPr>
      <w:r w:rsidRPr="0013249B">
        <w:tab/>
        <w:t>UE link-specific MP-DCCP-LL IP address over 3GPP access = 10.10.1.1</w:t>
      </w:r>
    </w:p>
    <w:p w14:paraId="62529972" w14:textId="77777777" w:rsidR="00376B12" w:rsidRPr="0013249B" w:rsidRDefault="00376B12" w:rsidP="00A12736">
      <w:pPr>
        <w:pStyle w:val="B3"/>
      </w:pPr>
      <w:r w:rsidRPr="0013249B">
        <w:tab/>
        <w:t>UE link-specific MP-DCCP-LL IP address over non-3GPP access = 10.10.2.1</w:t>
      </w:r>
    </w:p>
    <w:p w14:paraId="15D59AA9" w14:textId="55F3E091" w:rsidR="00376B12" w:rsidRPr="0013249B" w:rsidRDefault="00376B12" w:rsidP="00A12736">
      <w:pPr>
        <w:pStyle w:val="NO"/>
      </w:pPr>
      <w:r w:rsidRPr="0013249B">
        <w:t>NOTE 1:</w:t>
      </w:r>
      <w:r w:rsidRPr="0013249B">
        <w:tab/>
        <w:t xml:space="preserve">The </w:t>
      </w:r>
      <w:r w:rsidR="00EF23B1" w:rsidRPr="0013249B">
        <w:t>"</w:t>
      </w:r>
      <w:r w:rsidRPr="0013249B">
        <w:t>UE link-specific MP-DCCP-LL</w:t>
      </w:r>
      <w:r w:rsidR="00EF23B1" w:rsidRPr="0013249B">
        <w:t>"</w:t>
      </w:r>
      <w:r w:rsidRPr="0013249B">
        <w:t xml:space="preserve"> IP addresses are similar to the </w:t>
      </w:r>
      <w:r w:rsidR="00EF23B1" w:rsidRPr="0013249B">
        <w:t>"</w:t>
      </w:r>
      <w:r w:rsidRPr="0013249B">
        <w:t>UE link-specific multipath</w:t>
      </w:r>
      <w:r w:rsidR="00EF23B1" w:rsidRPr="0013249B">
        <w:t>"</w:t>
      </w:r>
      <w:r w:rsidRPr="0013249B">
        <w:t xml:space="preserve"> IP addresses used for MPTCP, specified in </w:t>
      </w:r>
      <w:r w:rsidR="00A94512" w:rsidRPr="0013249B">
        <w:t>TS</w:t>
      </w:r>
      <w:r w:rsidR="00A94512">
        <w:t> </w:t>
      </w:r>
      <w:r w:rsidR="00A94512" w:rsidRPr="0013249B">
        <w:t>23.502</w:t>
      </w:r>
      <w:r w:rsidR="00A94512">
        <w:t> </w:t>
      </w:r>
      <w:r w:rsidR="00A94512" w:rsidRPr="0013249B">
        <w:t>[</w:t>
      </w:r>
      <w:r w:rsidR="00A846D1" w:rsidRPr="0013249B">
        <w:t>3</w:t>
      </w:r>
      <w:r w:rsidRPr="0013249B">
        <w:t xml:space="preserve">] and </w:t>
      </w:r>
      <w:r w:rsidR="00A94512" w:rsidRPr="0013249B">
        <w:t>TS</w:t>
      </w:r>
      <w:r w:rsidR="00A94512">
        <w:t> </w:t>
      </w:r>
      <w:r w:rsidR="00A94512" w:rsidRPr="0013249B">
        <w:t>29.244</w:t>
      </w:r>
      <w:r w:rsidR="00A94512">
        <w:t> </w:t>
      </w:r>
      <w:r w:rsidR="00A94512" w:rsidRPr="0013249B">
        <w:t>[</w:t>
      </w:r>
      <w:r w:rsidR="00A846D1" w:rsidRPr="0013249B">
        <w:t>24</w:t>
      </w:r>
      <w:r w:rsidRPr="0013249B">
        <w:t>].</w:t>
      </w:r>
    </w:p>
    <w:p w14:paraId="3E9AFC9E" w14:textId="2E3E5E61" w:rsidR="00376B12" w:rsidRPr="0013249B" w:rsidRDefault="00376B12" w:rsidP="00A12736">
      <w:pPr>
        <w:pStyle w:val="NO"/>
      </w:pPr>
      <w:r w:rsidRPr="0013249B">
        <w:t>NOTE 2:</w:t>
      </w:r>
      <w:r w:rsidRPr="0013249B">
        <w:tab/>
        <w:t xml:space="preserve">In case MP-DCCP-LL and MPTCP are enabled for the same MA PDU Session, the </w:t>
      </w:r>
      <w:r w:rsidR="00EF23B1" w:rsidRPr="0013249B">
        <w:t>"</w:t>
      </w:r>
      <w:r w:rsidRPr="0013249B">
        <w:t>UE link-specific MP-DCCP-LL</w:t>
      </w:r>
      <w:r w:rsidR="00EF23B1" w:rsidRPr="0013249B">
        <w:t>"</w:t>
      </w:r>
      <w:r w:rsidRPr="0013249B">
        <w:t xml:space="preserve"> IP addresses and the </w:t>
      </w:r>
      <w:r w:rsidR="00EF23B1" w:rsidRPr="0013249B">
        <w:t>"</w:t>
      </w:r>
      <w:r w:rsidRPr="0013249B">
        <w:t>UE link-specific multipath</w:t>
      </w:r>
      <w:r w:rsidR="00EF23B1" w:rsidRPr="0013249B">
        <w:t>"</w:t>
      </w:r>
      <w:r w:rsidRPr="0013249B">
        <w:t xml:space="preserve"> IP addresses can be the same.</w:t>
      </w:r>
    </w:p>
    <w:p w14:paraId="5ADA0E37" w14:textId="6FB8FED0" w:rsidR="00376B12" w:rsidRPr="0013249B" w:rsidRDefault="00376B12" w:rsidP="00A12736">
      <w:pPr>
        <w:pStyle w:val="B2"/>
      </w:pPr>
      <w:r w:rsidRPr="0013249B">
        <w:t>2)</w:t>
      </w:r>
      <w:r w:rsidRPr="0013249B">
        <w:tab/>
      </w:r>
      <w:r w:rsidR="00EF23B1" w:rsidRPr="0013249B">
        <w:t>"</w:t>
      </w:r>
      <w:r w:rsidRPr="0013249B">
        <w:t>MP-DCCP Address Information</w:t>
      </w:r>
      <w:r w:rsidR="00EF23B1" w:rsidRPr="0013249B">
        <w:t>"</w:t>
      </w:r>
      <w:r w:rsidRPr="0013249B">
        <w:t xml:space="preserve"> which contains (1) two </w:t>
      </w:r>
      <w:r w:rsidR="00EF23B1" w:rsidRPr="0013249B">
        <w:t>"</w:t>
      </w:r>
      <w:r w:rsidRPr="0013249B">
        <w:t>UPF link-specific MP-DCCP-LL</w:t>
      </w:r>
      <w:r w:rsidR="00EF23B1" w:rsidRPr="0013249B">
        <w:t>"</w:t>
      </w:r>
      <w:r w:rsidRPr="0013249B">
        <w:t xml:space="preserve"> IP addresses for the UPF, one for each access and (2) one UPF port number per MP-DCCP connection.</w:t>
      </w:r>
    </w:p>
    <w:p w14:paraId="7A60457E" w14:textId="77777777" w:rsidR="00376B12" w:rsidRPr="0013249B" w:rsidRDefault="00376B12" w:rsidP="00A12736">
      <w:pPr>
        <w:pStyle w:val="B1"/>
      </w:pPr>
      <w:r w:rsidRPr="0013249B">
        <w:t>7.</w:t>
      </w:r>
      <w:r w:rsidRPr="0013249B">
        <w:tab/>
        <w:t>Based on the received PCC rules and the MP-DCCP-LL parameters received from UPF, the SMF creates the following information, which will be sent to the UE:</w:t>
      </w:r>
    </w:p>
    <w:p w14:paraId="5A56FA18" w14:textId="77777777" w:rsidR="00376B12" w:rsidRPr="0013249B" w:rsidRDefault="00376B12" w:rsidP="00A12736">
      <w:pPr>
        <w:pStyle w:val="B2"/>
      </w:pPr>
      <w:r w:rsidRPr="0013249B">
        <w:t>-</w:t>
      </w:r>
      <w:r w:rsidRPr="0013249B">
        <w:tab/>
        <w:t>ATSSS rules</w:t>
      </w:r>
      <w:r w:rsidR="004A69A3" w:rsidRPr="0013249B">
        <w:t>;</w:t>
      </w:r>
    </w:p>
    <w:p w14:paraId="55C5465B" w14:textId="77777777" w:rsidR="00376B12" w:rsidRPr="0013249B" w:rsidRDefault="00376B12" w:rsidP="00A12736">
      <w:pPr>
        <w:pStyle w:val="B2"/>
      </w:pPr>
      <w:r w:rsidRPr="0013249B">
        <w:t>-</w:t>
      </w:r>
      <w:r w:rsidRPr="0013249B">
        <w:tab/>
        <w:t>QoS rules</w:t>
      </w:r>
      <w:r w:rsidR="004A69A3" w:rsidRPr="0013249B">
        <w:t>;</w:t>
      </w:r>
      <w:r w:rsidRPr="0013249B">
        <w:t xml:space="preserve"> and</w:t>
      </w:r>
    </w:p>
    <w:p w14:paraId="0C28F085" w14:textId="77F54BF9" w:rsidR="00376B12" w:rsidRPr="0013249B" w:rsidRDefault="00376B12" w:rsidP="00A12736">
      <w:pPr>
        <w:pStyle w:val="B2"/>
      </w:pPr>
      <w:r w:rsidRPr="0013249B">
        <w:t>-</w:t>
      </w:r>
      <w:r w:rsidRPr="0013249B">
        <w:tab/>
      </w:r>
      <w:r w:rsidR="00EF23B1" w:rsidRPr="0013249B">
        <w:t>"</w:t>
      </w:r>
      <w:r w:rsidRPr="0013249B">
        <w:t>MP-DCCP Connection Setup Information</w:t>
      </w:r>
      <w:r w:rsidR="00EF23B1" w:rsidRPr="0013249B">
        <w:t>"</w:t>
      </w:r>
      <w:r w:rsidRPr="0013249B">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27DDE4C2" w:rsidR="00376B12" w:rsidRPr="0013249B" w:rsidRDefault="00376B12" w:rsidP="00A12736">
      <w:pPr>
        <w:pStyle w:val="B1"/>
      </w:pPr>
      <w:r w:rsidRPr="0013249B">
        <w:t>8a.</w:t>
      </w:r>
      <w:r w:rsidR="0013249B">
        <w:tab/>
      </w:r>
      <w:r w:rsidRPr="0013249B">
        <w:t xml:space="preserve">In the PDU Session Establishment Accept, the ATSSS Container (defined in </w:t>
      </w:r>
      <w:r w:rsidR="00A94512" w:rsidRPr="0013249B">
        <w:t>TS</w:t>
      </w:r>
      <w:r w:rsidR="00A94512">
        <w:t> </w:t>
      </w:r>
      <w:r w:rsidR="00A94512" w:rsidRPr="0013249B">
        <w:t>24.193</w:t>
      </w:r>
      <w:r w:rsidR="00A94512">
        <w:t> </w:t>
      </w:r>
      <w:r w:rsidR="00A94512" w:rsidRPr="0013249B">
        <w:t>[</w:t>
      </w:r>
      <w:r w:rsidR="007F29BA" w:rsidRPr="0013249B">
        <w:t>13</w:t>
      </w:r>
      <w:r w:rsidRPr="0013249B">
        <w:t>]) contains:</w:t>
      </w:r>
    </w:p>
    <w:p w14:paraId="259BCF43" w14:textId="77777777" w:rsidR="00376B12" w:rsidRPr="0013249B" w:rsidRDefault="00376B12" w:rsidP="00A12736">
      <w:pPr>
        <w:pStyle w:val="B2"/>
      </w:pPr>
      <w:r w:rsidRPr="0013249B">
        <w:t>1)</w:t>
      </w:r>
      <w:r w:rsidRPr="0013249B">
        <w:tab/>
        <w:t>The ATSSS rules, which are applied by MDTC in the UE to route the traffic of the MA PDU Session across the DCCP connections; and</w:t>
      </w:r>
    </w:p>
    <w:p w14:paraId="656B014C" w14:textId="7638EF43" w:rsidR="00376B12" w:rsidRPr="0013249B" w:rsidRDefault="00376B12" w:rsidP="00A12736">
      <w:pPr>
        <w:pStyle w:val="B2"/>
      </w:pPr>
      <w:r w:rsidRPr="0013249B">
        <w:t>2)</w:t>
      </w:r>
      <w:r w:rsidRPr="0013249B">
        <w:tab/>
        <w:t xml:space="preserve">The </w:t>
      </w:r>
      <w:r w:rsidR="00EF23B1" w:rsidRPr="0013249B">
        <w:t>"</w:t>
      </w:r>
      <w:r w:rsidRPr="0013249B">
        <w:t>network steering functionalities information</w:t>
      </w:r>
      <w:r w:rsidR="00EF23B1" w:rsidRPr="0013249B">
        <w:t>"</w:t>
      </w:r>
      <w:r w:rsidRPr="0013249B">
        <w:t xml:space="preserve"> (see </w:t>
      </w:r>
      <w:r w:rsidR="00A94512" w:rsidRPr="0013249B">
        <w:t>TS</w:t>
      </w:r>
      <w:r w:rsidR="00A94512">
        <w:t> </w:t>
      </w:r>
      <w:r w:rsidR="00A94512" w:rsidRPr="0013249B">
        <w:t>24.193</w:t>
      </w:r>
      <w:r w:rsidR="00A94512">
        <w:t> </w:t>
      </w:r>
      <w:r w:rsidR="00A94512" w:rsidRPr="0013249B">
        <w:t>[</w:t>
      </w:r>
      <w:r w:rsidR="007F29BA" w:rsidRPr="0013249B">
        <w:t>13</w:t>
      </w:r>
      <w:r w:rsidRPr="0013249B">
        <w:t>]), which contains:</w:t>
      </w:r>
    </w:p>
    <w:p w14:paraId="551DB725" w14:textId="3C9D4D34" w:rsidR="004A69A3" w:rsidRPr="0013249B" w:rsidRDefault="004A69A3" w:rsidP="00A12736">
      <w:pPr>
        <w:pStyle w:val="B3"/>
      </w:pPr>
      <w:r w:rsidRPr="0013249B">
        <w:t>a.</w:t>
      </w:r>
      <w:r w:rsidRPr="0013249B">
        <w:tab/>
        <w:t xml:space="preserve">The two </w:t>
      </w:r>
      <w:r w:rsidR="00EF23B1" w:rsidRPr="0013249B">
        <w:t>"</w:t>
      </w:r>
      <w:r w:rsidRPr="0013249B">
        <w:t>UE link-specific MP-DCCP-LL</w:t>
      </w:r>
      <w:r w:rsidR="00EF23B1" w:rsidRPr="0013249B">
        <w:t>"</w:t>
      </w:r>
      <w:r w:rsidRPr="0013249B">
        <w:t xml:space="preserve"> IP addresses provided by UPF in step 6c; and</w:t>
      </w:r>
    </w:p>
    <w:p w14:paraId="7007EDEA" w14:textId="0434EA5B" w:rsidR="004A69A3" w:rsidRPr="0013249B" w:rsidRDefault="004A69A3" w:rsidP="00A12736">
      <w:pPr>
        <w:pStyle w:val="B3"/>
      </w:pPr>
      <w:r w:rsidRPr="0013249B">
        <w:t>b.</w:t>
      </w:r>
      <w:r w:rsidRPr="0013249B">
        <w:tab/>
        <w:t xml:space="preserve">The </w:t>
      </w:r>
      <w:r w:rsidR="00EF23B1" w:rsidRPr="0013249B">
        <w:t>"</w:t>
      </w:r>
      <w:r w:rsidRPr="0013249B">
        <w:t>MP-DCCP Connection Setup information</w:t>
      </w:r>
      <w:r w:rsidR="00EF23B1" w:rsidRPr="0013249B">
        <w:t>"</w:t>
      </w:r>
      <w:r w:rsidRPr="0013249B">
        <w:t xml:space="preserve"> created by SMF in step 7.</w:t>
      </w:r>
    </w:p>
    <w:p w14:paraId="7B3F244A" w14:textId="67B358F1" w:rsidR="00376B12" w:rsidRPr="0013249B" w:rsidRDefault="00376B12" w:rsidP="00A12736">
      <w:pPr>
        <w:pStyle w:val="B1"/>
      </w:pPr>
      <w:r w:rsidRPr="0013249B">
        <w:t>11.</w:t>
      </w:r>
      <w:r w:rsidRPr="0013249B">
        <w:tab/>
        <w:t xml:space="preserve">Based on the received </w:t>
      </w:r>
      <w:r w:rsidR="00EF23B1" w:rsidRPr="0013249B">
        <w:t>"</w:t>
      </w:r>
      <w:r w:rsidRPr="0013249B">
        <w:t>MP-DCCP Connection Setup information</w:t>
      </w:r>
      <w:r w:rsidR="00EF23B1" w:rsidRPr="0013249B">
        <w:t>"</w:t>
      </w:r>
      <w:r w:rsidRPr="0013249B">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EF23B1" w:rsidRPr="0013249B">
        <w:t>"</w:t>
      </w:r>
      <w:r w:rsidRPr="0013249B">
        <w:t>mp-dccp-ll</w:t>
      </w:r>
      <w:r w:rsidR="00EF23B1" w:rsidRPr="0013249B">
        <w:t>"</w:t>
      </w:r>
      <w:r w:rsidRPr="0013249B">
        <w:t>).</w:t>
      </w:r>
    </w:p>
    <w:p w14:paraId="40601582" w14:textId="353C8A40" w:rsidR="00376B12" w:rsidRPr="0013249B" w:rsidRDefault="00376B12" w:rsidP="00A12736">
      <w:r w:rsidRPr="0013249B">
        <w:t xml:space="preserve">The MP-DCCP connections established between the MDTC in UE and the MDTS in UPF include also MP-DCCP connections associated with downlink-only QoS flows. This is achieved by sending </w:t>
      </w:r>
      <w:r w:rsidR="00EF23B1" w:rsidRPr="0013249B">
        <w:t>"</w:t>
      </w:r>
      <w:r w:rsidRPr="0013249B">
        <w:t>MP-DCCP connection setup information</w:t>
      </w:r>
      <w:r w:rsidR="00EF23B1" w:rsidRPr="0013249B">
        <w:t>"</w:t>
      </w:r>
      <w:r w:rsidRPr="0013249B">
        <w:t xml:space="preserve"> to UE that includes information for establishing a MP-DCCP connection associated with a downlink-only </w:t>
      </w:r>
      <w:r w:rsidRPr="0013249B">
        <w:lastRenderedPageBreak/>
        <w:t>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4125E1FC" w14:textId="77777777" w:rsidR="00376B12" w:rsidRPr="0013249B" w:rsidRDefault="00376B12" w:rsidP="00B53D9A">
      <w:pPr>
        <w:pStyle w:val="Heading3"/>
      </w:pPr>
      <w:bookmarkStart w:id="269" w:name="_Toc50381002"/>
      <w:bookmarkStart w:id="270" w:name="_Toc54626605"/>
      <w:bookmarkStart w:id="271" w:name="_Toc57124752"/>
      <w:bookmarkStart w:id="272" w:name="_Toc66301501"/>
      <w:bookmarkStart w:id="273" w:name="_Toc97103571"/>
      <w:bookmarkStart w:id="274" w:name="_Toc100745522"/>
      <w:bookmarkStart w:id="275" w:name="_Toc101168780"/>
      <w:bookmarkStart w:id="276" w:name="_Toc112909552"/>
      <w:bookmarkStart w:id="277" w:name="_Toc112910051"/>
      <w:r w:rsidRPr="0013249B">
        <w:t>6.</w:t>
      </w:r>
      <w:r w:rsidR="00055B29" w:rsidRPr="0013249B">
        <w:t>3</w:t>
      </w:r>
      <w:r w:rsidRPr="0013249B">
        <w:t>.4</w:t>
      </w:r>
      <w:r w:rsidRPr="0013249B">
        <w:tab/>
        <w:t>MA PDU Session Modification procedure</w:t>
      </w:r>
      <w:bookmarkEnd w:id="269"/>
      <w:bookmarkEnd w:id="270"/>
      <w:bookmarkEnd w:id="271"/>
      <w:bookmarkEnd w:id="272"/>
      <w:bookmarkEnd w:id="273"/>
      <w:bookmarkEnd w:id="274"/>
      <w:bookmarkEnd w:id="275"/>
      <w:bookmarkEnd w:id="276"/>
      <w:bookmarkEnd w:id="277"/>
    </w:p>
    <w:p w14:paraId="655B5E81" w14:textId="77777777" w:rsidR="00376B12" w:rsidRPr="0013249B" w:rsidRDefault="00376B12" w:rsidP="00A12736">
      <w:r w:rsidRPr="0013249B">
        <w:t>The MA PDU Session Modification procedure (either network-requested or UE-requested) may be used to add or remove QoS flows from an established MA PDU Session, as specified since Rel-16.</w:t>
      </w:r>
    </w:p>
    <w:p w14:paraId="7D457285" w14:textId="77777777" w:rsidR="00376B12" w:rsidRPr="0013249B" w:rsidRDefault="00376B12" w:rsidP="00A12736">
      <w:r w:rsidRPr="0013249B">
        <w:t>After the MA PDU Session Modification procedure is completed, then:</w:t>
      </w:r>
    </w:p>
    <w:p w14:paraId="6C475B97" w14:textId="09334771" w:rsidR="00376B12" w:rsidRPr="0013249B" w:rsidRDefault="00376B12" w:rsidP="00A12736">
      <w:pPr>
        <w:pStyle w:val="B1"/>
      </w:pPr>
      <w:r w:rsidRPr="0013249B">
        <w:t>-</w:t>
      </w:r>
      <w:r w:rsidRPr="0013249B">
        <w:tab/>
        <w:t xml:space="preserve">If a QoS flow is deleted and this QoS flow was used to transfer MP-DCCP-LL traffic, then the MP-DCCP connection associated with this QoS flow (one DCCP connection per access) is released. The UE receives updated </w:t>
      </w:r>
      <w:r w:rsidR="00EF23B1" w:rsidRPr="0013249B">
        <w:t>"</w:t>
      </w:r>
      <w:r w:rsidRPr="0013249B">
        <w:t>MP-DCCP Connection Setup Information</w:t>
      </w:r>
      <w:r w:rsidR="00EF23B1" w:rsidRPr="0013249B">
        <w:t>"</w:t>
      </w:r>
      <w:r w:rsidRPr="0013249B">
        <w:t xml:space="preserve"> in order to determine which MP-DCCP connection to release.</w:t>
      </w:r>
    </w:p>
    <w:p w14:paraId="089192B1" w14:textId="6FA7A9D1" w:rsidR="00376B12" w:rsidRPr="0013249B" w:rsidRDefault="00376B12" w:rsidP="00A12736">
      <w:pPr>
        <w:pStyle w:val="B1"/>
      </w:pPr>
      <w:r w:rsidRPr="0013249B">
        <w:t>-</w:t>
      </w:r>
      <w:r w:rsidRPr="0013249B">
        <w:tab/>
        <w:t xml:space="preserve">If a QoS flow is created and this QoS flow will be used to transfer MP-DCCP-LL traffic, then the MP-DCCP connection associated with this QoS flow (one DCCP connection per access) is established between the UE and UPF. The UE receives updated </w:t>
      </w:r>
      <w:r w:rsidR="00EF23B1" w:rsidRPr="0013249B">
        <w:t>"</w:t>
      </w:r>
      <w:r w:rsidRPr="0013249B">
        <w:t>MP-DCCP Connection Setup Information</w:t>
      </w:r>
      <w:r w:rsidR="00EF23B1" w:rsidRPr="0013249B">
        <w:t>"</w:t>
      </w:r>
      <w:r w:rsidRPr="0013249B">
        <w:t xml:space="preserve"> in order to determine the UPF IP addresses and ports for the new MP-DCCP connections.</w:t>
      </w:r>
    </w:p>
    <w:p w14:paraId="53B533E4" w14:textId="77777777" w:rsidR="00376B12" w:rsidRPr="0013249B" w:rsidRDefault="00376B12" w:rsidP="00B53D9A">
      <w:pPr>
        <w:pStyle w:val="Heading3"/>
      </w:pPr>
      <w:bookmarkStart w:id="278" w:name="_Toc50381003"/>
      <w:bookmarkStart w:id="279" w:name="_Toc54626606"/>
      <w:bookmarkStart w:id="280" w:name="_Toc57124753"/>
      <w:bookmarkStart w:id="281" w:name="_Toc66301502"/>
      <w:bookmarkStart w:id="282" w:name="_Toc97103572"/>
      <w:bookmarkStart w:id="283" w:name="_Toc100745523"/>
      <w:bookmarkStart w:id="284" w:name="_Toc101168781"/>
      <w:bookmarkStart w:id="285" w:name="_Toc112909553"/>
      <w:bookmarkStart w:id="286" w:name="_Toc112910052"/>
      <w:r w:rsidRPr="0013249B">
        <w:t>6.</w:t>
      </w:r>
      <w:r w:rsidR="00055B29" w:rsidRPr="0013249B">
        <w:t>3</w:t>
      </w:r>
      <w:r w:rsidRPr="0013249B">
        <w:t>.5</w:t>
      </w:r>
      <w:r w:rsidRPr="0013249B">
        <w:tab/>
        <w:t>Example of MP-DCCP-LL Operation</w:t>
      </w:r>
      <w:bookmarkEnd w:id="278"/>
      <w:bookmarkEnd w:id="279"/>
      <w:bookmarkEnd w:id="280"/>
      <w:bookmarkEnd w:id="281"/>
      <w:bookmarkEnd w:id="282"/>
      <w:bookmarkEnd w:id="283"/>
      <w:bookmarkEnd w:id="284"/>
      <w:bookmarkEnd w:id="285"/>
      <w:bookmarkEnd w:id="286"/>
    </w:p>
    <w:p w14:paraId="69949661" w14:textId="77777777" w:rsidR="00376B12" w:rsidRPr="0013249B" w:rsidRDefault="00376B12" w:rsidP="00A12736">
      <w:r w:rsidRPr="0013249B">
        <w:t>To better explain the MP-DCCP-LL operation, we consider an example in this clause. In this example, it is assumed that the PCF creates two PCC rules which contain steering functionality = MP-DCCP-LL (see Figure 6.</w:t>
      </w:r>
      <w:r w:rsidR="009B4E0B" w:rsidRPr="0013249B">
        <w:t>3</w:t>
      </w:r>
      <w:r w:rsidRPr="0013249B">
        <w:t>.5-1 below) and the UPF provides the following MP-DCCP-LL parameters:</w:t>
      </w:r>
    </w:p>
    <w:p w14:paraId="0459FE4E" w14:textId="17BCED99" w:rsidR="00376B12" w:rsidRPr="0013249B" w:rsidRDefault="00376B12" w:rsidP="00A12736">
      <w:pPr>
        <w:pStyle w:val="B2"/>
      </w:pPr>
      <w:r w:rsidRPr="0013249B">
        <w:t>1)</w:t>
      </w:r>
      <w:r w:rsidRPr="0013249B">
        <w:tab/>
      </w:r>
      <w:r w:rsidR="00EF23B1" w:rsidRPr="0013249B">
        <w:t>"</w:t>
      </w:r>
      <w:r w:rsidRPr="0013249B">
        <w:t>UE Link-specific MP-DCCP-LL</w:t>
      </w:r>
      <w:r w:rsidR="00EF23B1" w:rsidRPr="0013249B">
        <w:t>"</w:t>
      </w:r>
      <w:r w:rsidRPr="0013249B">
        <w:t xml:space="preserve"> IP addresses:</w:t>
      </w:r>
    </w:p>
    <w:p w14:paraId="0B7D9B81" w14:textId="77777777" w:rsidR="00376B12" w:rsidRPr="0013249B" w:rsidRDefault="00376B12" w:rsidP="00A12736">
      <w:pPr>
        <w:pStyle w:val="B2"/>
      </w:pPr>
      <w:r w:rsidRPr="0013249B">
        <w:tab/>
        <w:t>UE Link-specific MP-DCCP-LL IP address over 3GPP access = 10.10.1.1</w:t>
      </w:r>
    </w:p>
    <w:p w14:paraId="6CC35AEF" w14:textId="77777777" w:rsidR="00376B12" w:rsidRPr="0013249B" w:rsidRDefault="00376B12" w:rsidP="00A12736">
      <w:pPr>
        <w:pStyle w:val="B2"/>
      </w:pPr>
      <w:r w:rsidRPr="0013249B">
        <w:tab/>
        <w:t>UE Link-specific MP-DCCP-LL IP address over non-3GPP access = 10.10.2.1</w:t>
      </w:r>
    </w:p>
    <w:p w14:paraId="1D847012" w14:textId="77777777" w:rsidR="00376B12" w:rsidRPr="0013249B" w:rsidRDefault="00376B12" w:rsidP="00A12736">
      <w:pPr>
        <w:pStyle w:val="B2"/>
      </w:pPr>
      <w:r w:rsidRPr="0013249B">
        <w:t>2)</w:t>
      </w:r>
      <w:r w:rsidRPr="0013249B">
        <w:tab/>
        <w:t>MP-DCCP-LL</w:t>
      </w:r>
      <w:r w:rsidRPr="0013249B" w:rsidDel="002166AA">
        <w:t xml:space="preserve"> </w:t>
      </w:r>
      <w:r w:rsidRPr="0013249B">
        <w:t>Address Information:</w:t>
      </w:r>
    </w:p>
    <w:p w14:paraId="7CCC3615" w14:textId="77777777" w:rsidR="00376B12" w:rsidRPr="0013249B" w:rsidRDefault="00376B12" w:rsidP="00A12736">
      <w:pPr>
        <w:pStyle w:val="B2"/>
      </w:pPr>
      <w:r w:rsidRPr="0013249B">
        <w:tab/>
        <w:t>UPF Link-specific MP-DCCP-LL IP address for 3GPP access = 10.10.1.2</w:t>
      </w:r>
    </w:p>
    <w:p w14:paraId="4143B1C6" w14:textId="77777777" w:rsidR="00376B12" w:rsidRPr="0013249B" w:rsidRDefault="00376B12" w:rsidP="00A12736">
      <w:pPr>
        <w:pStyle w:val="B2"/>
      </w:pPr>
      <w:r w:rsidRPr="0013249B">
        <w:tab/>
        <w:t>UPF Link-specific MP-DCCP-LL IP address for non-3GPP access = 10.10.2.2</w:t>
      </w:r>
    </w:p>
    <w:p w14:paraId="5D07D35E" w14:textId="77777777" w:rsidR="00376B12" w:rsidRPr="0013249B" w:rsidRDefault="00376B12" w:rsidP="00A12736">
      <w:pPr>
        <w:pStyle w:val="B2"/>
        <w:rPr>
          <w:rStyle w:val="CommentReference"/>
        </w:rPr>
      </w:pPr>
      <w:r w:rsidRPr="0013249B">
        <w:tab/>
        <w:t>UPF Port for MP-DCCP</w:t>
      </w:r>
      <w:r w:rsidRPr="0013249B" w:rsidDel="002166AA">
        <w:t xml:space="preserve"> </w:t>
      </w:r>
      <w:r w:rsidRPr="0013249B">
        <w:t>Connection #1 = 53671</w:t>
      </w:r>
    </w:p>
    <w:p w14:paraId="1044A035" w14:textId="77777777" w:rsidR="00376B12" w:rsidRPr="0013249B" w:rsidRDefault="00376B12" w:rsidP="00A12736">
      <w:pPr>
        <w:pStyle w:val="B2"/>
      </w:pPr>
      <w:r w:rsidRPr="0013249B">
        <w:tab/>
        <w:t>UPF Port for MP-DCCP</w:t>
      </w:r>
      <w:r w:rsidRPr="0013249B" w:rsidDel="002166AA">
        <w:t xml:space="preserve"> </w:t>
      </w:r>
      <w:r w:rsidRPr="0013249B">
        <w:t>Connection #2 = 53672</w:t>
      </w:r>
    </w:p>
    <w:p w14:paraId="33C2C9AD" w14:textId="394ED5F3" w:rsidR="00376B12" w:rsidRPr="0013249B" w:rsidRDefault="00376B12" w:rsidP="00A12736">
      <w:r w:rsidRPr="0013249B">
        <w:t xml:space="preserve">Based on the above MP-DCCP-LL Address Information, the SMF creates the following </w:t>
      </w:r>
      <w:r w:rsidR="00EF23B1" w:rsidRPr="0013249B">
        <w:t>"</w:t>
      </w:r>
      <w:r w:rsidRPr="0013249B">
        <w:t xml:space="preserve"> MP-DCCP</w:t>
      </w:r>
      <w:r w:rsidRPr="0013249B" w:rsidDel="002166AA">
        <w:t xml:space="preserve"> </w:t>
      </w:r>
      <w:r w:rsidRPr="0013249B">
        <w:t>Connection Setup information</w:t>
      </w:r>
      <w:r w:rsidR="00EF23B1" w:rsidRPr="0013249B">
        <w:t>"</w:t>
      </w:r>
      <w:r w:rsidRPr="0013249B">
        <w:t>, which is sent to UE.</w:t>
      </w:r>
    </w:p>
    <w:p w14:paraId="52BFC312" w14:textId="77777777" w:rsidR="00376B12" w:rsidRPr="0013249B" w:rsidRDefault="00376B12" w:rsidP="00A12736">
      <w:pPr>
        <w:pStyle w:val="B1"/>
      </w:pPr>
      <w:r w:rsidRPr="0013249B">
        <w:t>-</w:t>
      </w:r>
      <w:r w:rsidRPr="0013249B">
        <w:tab/>
        <w:t>MP-DCCP</w:t>
      </w:r>
      <w:r w:rsidRPr="0013249B" w:rsidDel="002166AA">
        <w:t xml:space="preserve"> </w:t>
      </w:r>
      <w:r w:rsidRPr="0013249B">
        <w:t>Connection #1:</w:t>
      </w:r>
    </w:p>
    <w:p w14:paraId="21AB5F7C" w14:textId="77777777" w:rsidR="00376B12" w:rsidRPr="0013249B" w:rsidRDefault="00376B12" w:rsidP="00A12736">
      <w:pPr>
        <w:pStyle w:val="B2"/>
      </w:pPr>
      <w:r w:rsidRPr="0013249B">
        <w:t>-</w:t>
      </w:r>
      <w:r w:rsidRPr="0013249B">
        <w:tab/>
        <w:t>UPF Link-specific MP-DCCP-LL IP address for 3GPP access: 10.10.1.2</w:t>
      </w:r>
    </w:p>
    <w:p w14:paraId="467AD8A3" w14:textId="77777777" w:rsidR="00376B12" w:rsidRPr="0013249B" w:rsidRDefault="00376B12" w:rsidP="00A12736">
      <w:pPr>
        <w:pStyle w:val="B2"/>
      </w:pPr>
      <w:r w:rsidRPr="0013249B">
        <w:t>-</w:t>
      </w:r>
      <w:r w:rsidRPr="0013249B">
        <w:tab/>
        <w:t>UPF Link-specific MP-DCCP-LL IP address for non-3GPP access: 10.10.2.2</w:t>
      </w:r>
    </w:p>
    <w:p w14:paraId="71D5AEB7" w14:textId="77777777" w:rsidR="00376B12" w:rsidRPr="0013249B" w:rsidRDefault="00376B12" w:rsidP="00A12736">
      <w:pPr>
        <w:pStyle w:val="B2"/>
      </w:pPr>
      <w:r w:rsidRPr="0013249B">
        <w:t>-</w:t>
      </w:r>
      <w:r w:rsidRPr="0013249B">
        <w:tab/>
        <w:t>UPF Port: 53671</w:t>
      </w:r>
    </w:p>
    <w:p w14:paraId="2D9CA9F4" w14:textId="77777777" w:rsidR="00376B12" w:rsidRPr="0013249B" w:rsidRDefault="00376B12" w:rsidP="00A12736">
      <w:pPr>
        <w:pStyle w:val="B2"/>
      </w:pPr>
      <w:r w:rsidRPr="0013249B">
        <w:t>-</w:t>
      </w:r>
      <w:r w:rsidRPr="0013249B">
        <w:tab/>
        <w:t>Associated QFI: QFI-x</w:t>
      </w:r>
    </w:p>
    <w:p w14:paraId="6E30B8B3" w14:textId="77777777" w:rsidR="00376B12" w:rsidRPr="0013249B" w:rsidRDefault="00376B12" w:rsidP="00A12736">
      <w:pPr>
        <w:pStyle w:val="B2"/>
      </w:pPr>
      <w:r w:rsidRPr="0013249B">
        <w:t>-</w:t>
      </w:r>
      <w:r w:rsidRPr="0013249B">
        <w:tab/>
        <w:t>Associated Steering Mode: Active/Standby</w:t>
      </w:r>
    </w:p>
    <w:p w14:paraId="5E2A9AAB" w14:textId="77777777" w:rsidR="00376B12" w:rsidRPr="0013249B" w:rsidRDefault="00376B12" w:rsidP="00A12736">
      <w:pPr>
        <w:pStyle w:val="B1"/>
      </w:pPr>
      <w:r w:rsidRPr="0013249B">
        <w:t>-</w:t>
      </w:r>
      <w:r w:rsidRPr="0013249B">
        <w:tab/>
        <w:t>MP-DCCP</w:t>
      </w:r>
      <w:r w:rsidRPr="0013249B" w:rsidDel="002166AA">
        <w:t xml:space="preserve"> </w:t>
      </w:r>
      <w:r w:rsidRPr="0013249B">
        <w:t>Connection #2:</w:t>
      </w:r>
    </w:p>
    <w:p w14:paraId="237C84D7" w14:textId="77777777" w:rsidR="00376B12" w:rsidRPr="0013249B" w:rsidRDefault="00376B12" w:rsidP="00A12736">
      <w:pPr>
        <w:pStyle w:val="B2"/>
      </w:pPr>
      <w:r w:rsidRPr="0013249B">
        <w:t>-</w:t>
      </w:r>
      <w:r w:rsidRPr="0013249B">
        <w:tab/>
        <w:t>UPF Link-specific MP-DCCP-LL IP address for 3GPP access: 10.10.1.2</w:t>
      </w:r>
    </w:p>
    <w:p w14:paraId="7B00E319" w14:textId="77777777" w:rsidR="00376B12" w:rsidRPr="0013249B" w:rsidRDefault="00376B12" w:rsidP="00A12736">
      <w:pPr>
        <w:pStyle w:val="B2"/>
      </w:pPr>
      <w:r w:rsidRPr="0013249B">
        <w:t>-</w:t>
      </w:r>
      <w:r w:rsidRPr="0013249B">
        <w:tab/>
        <w:t>UPF Link-specific MP-DCCP-LL IP address for non-3GPP access: 10.10.2.2</w:t>
      </w:r>
    </w:p>
    <w:p w14:paraId="6C1542B8" w14:textId="77777777" w:rsidR="00376B12" w:rsidRPr="0013249B" w:rsidRDefault="00376B12" w:rsidP="00A12736">
      <w:pPr>
        <w:pStyle w:val="B2"/>
      </w:pPr>
      <w:r w:rsidRPr="0013249B">
        <w:t>-</w:t>
      </w:r>
      <w:r w:rsidRPr="0013249B">
        <w:tab/>
        <w:t>UPF port: 53672</w:t>
      </w:r>
    </w:p>
    <w:p w14:paraId="06AD8ACD" w14:textId="77777777" w:rsidR="00376B12" w:rsidRPr="0013249B" w:rsidRDefault="00376B12" w:rsidP="00A12736">
      <w:pPr>
        <w:pStyle w:val="B2"/>
      </w:pPr>
      <w:r w:rsidRPr="0013249B">
        <w:t>-</w:t>
      </w:r>
      <w:r w:rsidRPr="0013249B">
        <w:tab/>
        <w:t>Associated QFI: QFI-y</w:t>
      </w:r>
    </w:p>
    <w:p w14:paraId="4AB29AFC" w14:textId="77777777" w:rsidR="00376B12" w:rsidRPr="0013249B" w:rsidRDefault="00376B12" w:rsidP="00A12736">
      <w:pPr>
        <w:pStyle w:val="B2"/>
      </w:pPr>
      <w:r w:rsidRPr="0013249B">
        <w:lastRenderedPageBreak/>
        <w:t>-</w:t>
      </w:r>
      <w:r w:rsidRPr="0013249B">
        <w:tab/>
        <w:t>Associated Steering Mode: Smallest Delay</w:t>
      </w:r>
    </w:p>
    <w:p w14:paraId="40F09E72" w14:textId="48706CB6" w:rsidR="00376B12" w:rsidRPr="0013249B" w:rsidRDefault="00376B12" w:rsidP="00A12736">
      <w:r w:rsidRPr="0013249B">
        <w:t xml:space="preserve">The UE applies the received </w:t>
      </w:r>
      <w:r w:rsidR="00EF23B1" w:rsidRPr="0013249B">
        <w:t>"</w:t>
      </w:r>
      <w:r w:rsidRPr="0013249B">
        <w:t>UE link-specific MP-DCCP-LL</w:t>
      </w:r>
      <w:r w:rsidR="00EF23B1" w:rsidRPr="0013249B">
        <w:t>"</w:t>
      </w:r>
      <w:r w:rsidRPr="0013249B">
        <w:t xml:space="preserve"> IP addresses and the </w:t>
      </w:r>
      <w:r w:rsidR="00EF23B1" w:rsidRPr="0013249B">
        <w:t>"</w:t>
      </w:r>
      <w:r w:rsidRPr="0013249B">
        <w:t xml:space="preserve"> MP-DCCP</w:t>
      </w:r>
      <w:r w:rsidRPr="0013249B" w:rsidDel="002166AA">
        <w:t xml:space="preserve"> </w:t>
      </w:r>
      <w:r w:rsidRPr="0013249B">
        <w:t>Connection Setup information</w:t>
      </w:r>
      <w:r w:rsidR="00EF23B1" w:rsidRPr="0013249B">
        <w:t>"</w:t>
      </w:r>
      <w:r w:rsidRPr="0013249B">
        <w:t xml:space="preserve"> and establishes two MP-DCCP</w:t>
      </w:r>
      <w:r w:rsidRPr="0013249B" w:rsidDel="002166AA">
        <w:t xml:space="preserve"> </w:t>
      </w:r>
      <w:r w:rsidRPr="0013249B">
        <w:t>connections with the UPF over both 3GPP access and non-3GPP access, as shown below.</w:t>
      </w:r>
    </w:p>
    <w:p w14:paraId="69FB60A4" w14:textId="77777777" w:rsidR="00376B12" w:rsidRPr="0013249B" w:rsidRDefault="00376B12" w:rsidP="00A12736">
      <w:pPr>
        <w:pStyle w:val="TH"/>
      </w:pPr>
      <w:r w:rsidRPr="0013249B">
        <w:object w:dxaOrig="12196" w:dyaOrig="7275" w14:anchorId="68A426C2">
          <v:shape id="_x0000_i1032" type="#_x0000_t75" style="width:481.45pt;height:4in" o:ole="">
            <v:imagedata r:id="rId33" o:title=""/>
          </v:shape>
          <o:OLEObject Type="Embed" ProgID="Visio.Drawing.15" ShapeID="_x0000_i1032" DrawAspect="Content" ObjectID="_1723525433" r:id="rId34"/>
        </w:object>
      </w:r>
    </w:p>
    <w:p w14:paraId="6BB75CA0" w14:textId="77777777" w:rsidR="00376B12" w:rsidRPr="0013249B" w:rsidRDefault="00376B12" w:rsidP="00A12736">
      <w:pPr>
        <w:pStyle w:val="TF"/>
      </w:pPr>
      <w:r w:rsidRPr="0013249B">
        <w:t>Figure 6.</w:t>
      </w:r>
      <w:r w:rsidR="009B4E0B" w:rsidRPr="0013249B">
        <w:t>3</w:t>
      </w:r>
      <w:r w:rsidRPr="0013249B">
        <w:t>.5-1: Example of MP-DCCP-LL Operation</w:t>
      </w:r>
    </w:p>
    <w:p w14:paraId="74695949" w14:textId="77777777" w:rsidR="00376B12" w:rsidRPr="0013249B" w:rsidRDefault="00376B12" w:rsidP="00A12736">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w:t>
      </w:r>
      <w:r w:rsidR="009B4E0B" w:rsidRPr="0013249B">
        <w:t>3</w:t>
      </w:r>
      <w:r w:rsidRPr="0013249B">
        <w:t>.5-2 and Figure 6.</w:t>
      </w:r>
      <w:r w:rsidR="009B4E0B" w:rsidRPr="0013249B">
        <w:t>3</w:t>
      </w:r>
      <w:r w:rsidRPr="0013249B">
        <w:t>.5-3 below for up-link and down-link traffic, respectively.</w:t>
      </w:r>
    </w:p>
    <w:p w14:paraId="08934CC5" w14:textId="705147B2" w:rsidR="00376B12" w:rsidRPr="0013249B" w:rsidRDefault="00376B12" w:rsidP="00A12736">
      <w:r w:rsidRPr="0013249B">
        <w:t>First, the QoS rules are applied on a received PDU (e.g</w:t>
      </w:r>
      <w:r w:rsidR="004A69A3" w:rsidRPr="0013249B">
        <w:t>.</w:t>
      </w:r>
      <w:r w:rsidRPr="0013249B">
        <w:t xml:space="preserve">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 xml:space="preserve">Connection, the MDTC maintains an associated steering mode and QFI according on the received </w:t>
      </w:r>
      <w:r w:rsidR="00EF23B1" w:rsidRPr="0013249B">
        <w:t>"</w:t>
      </w:r>
      <w:r w:rsidRPr="0013249B">
        <w:t xml:space="preserve"> MP-DCCP</w:t>
      </w:r>
      <w:r w:rsidRPr="0013249B" w:rsidDel="00BE588A">
        <w:t xml:space="preserve"> </w:t>
      </w:r>
      <w:r w:rsidRPr="0013249B">
        <w:t>Connection Setup information</w:t>
      </w:r>
      <w:r w:rsidR="00EF23B1" w:rsidRPr="0013249B">
        <w:t>"</w:t>
      </w:r>
      <w:r w:rsidRPr="0013249B">
        <w:t>. Finally, the PDU is encapsulated in a DCCP datagram and is added to a DCCP/IP packet destined to [UPF Link-specific MP-DCCP-LL IP address = 10.10.1.2, UPF Port = 53671].</w:t>
      </w:r>
    </w:p>
    <w:p w14:paraId="15F4CFCD" w14:textId="77777777" w:rsidR="00376B12" w:rsidRPr="0013249B" w:rsidRDefault="00376B12" w:rsidP="00A12736">
      <w:pPr>
        <w:pStyle w:val="NO"/>
      </w:pPr>
      <w:r w:rsidRPr="0013249B">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w:t>
      </w:r>
      <w:r w:rsidR="004A69A3" w:rsidRPr="0013249B">
        <w:t>.</w:t>
      </w:r>
      <w:r w:rsidRPr="0013249B">
        <w:t xml:space="preserve"> a Data ACK), the QFI delivered to the access is the QFI associated with the MP-DCCP</w:t>
      </w:r>
      <w:r w:rsidRPr="0013249B" w:rsidDel="00BE588A">
        <w:t xml:space="preserve"> </w:t>
      </w:r>
      <w:r w:rsidRPr="0013249B">
        <w:t>connection over which this packet is transmitted.</w:t>
      </w:r>
    </w:p>
    <w:p w14:paraId="6BD4A1B8" w14:textId="77777777" w:rsidR="00376B12" w:rsidRPr="0013249B" w:rsidRDefault="00376B12" w:rsidP="00A12736">
      <w:pPr>
        <w:pStyle w:val="NO"/>
      </w:pPr>
      <w:r w:rsidRPr="0013249B">
        <w:t>NOTE 2:</w:t>
      </w:r>
      <w:r w:rsidRPr="0013249B">
        <w:tab/>
        <w:t>The header compression performed by the MP-DCCP</w:t>
      </w:r>
      <w:r w:rsidRPr="0013249B" w:rsidDel="00BE588A">
        <w:t xml:space="preserve"> </w:t>
      </w:r>
      <w:r w:rsidRPr="0013249B">
        <w:t>Tunnel Client and the MP-DCCP</w:t>
      </w:r>
      <w:r w:rsidRPr="0013249B" w:rsidDel="00BE588A">
        <w:t xml:space="preserve"> </w:t>
      </w:r>
      <w:r w:rsidRPr="0013249B">
        <w:t>Tunnel Server (see clause 6.</w:t>
      </w:r>
      <w:r w:rsidR="009B4E0B" w:rsidRPr="0013249B">
        <w:t>3</w:t>
      </w:r>
      <w:r w:rsidRPr="0013249B">
        <w:t>.2) is not shown in the following two figures for simplicity.</w:t>
      </w:r>
    </w:p>
    <w:p w14:paraId="574CFD2A" w14:textId="77777777" w:rsidR="00376B12" w:rsidRPr="0013249B" w:rsidRDefault="00376B12" w:rsidP="00A12736">
      <w:pPr>
        <w:pStyle w:val="TH"/>
      </w:pPr>
      <w:r w:rsidRPr="0013249B">
        <w:object w:dxaOrig="14041" w:dyaOrig="12991" w14:anchorId="7C6FD24A">
          <v:shape id="_x0000_i1033" type="#_x0000_t75" style="width:481.45pt;height:445.75pt" o:ole="">
            <v:imagedata r:id="rId35" o:title=""/>
          </v:shape>
          <o:OLEObject Type="Embed" ProgID="Visio.Drawing.15" ShapeID="_x0000_i1033" DrawAspect="Content" ObjectID="_1723525434" r:id="rId36"/>
        </w:object>
      </w:r>
    </w:p>
    <w:p w14:paraId="3F990EB2" w14:textId="77777777" w:rsidR="00376B12" w:rsidRPr="0013249B" w:rsidRDefault="00376B12" w:rsidP="00A12736">
      <w:pPr>
        <w:pStyle w:val="TF"/>
      </w:pPr>
      <w:r w:rsidRPr="0013249B">
        <w:t>Figure 6.</w:t>
      </w:r>
      <w:r w:rsidR="009B4E0B" w:rsidRPr="0013249B">
        <w:t>3</w:t>
      </w:r>
      <w:r w:rsidRPr="0013249B">
        <w:t>.5-2: Example of user-plane operation with MP-DCCP-LL (UL direction)</w:t>
      </w:r>
    </w:p>
    <w:p w14:paraId="6DD5A5B7" w14:textId="77777777" w:rsidR="00376B12" w:rsidRPr="0013249B" w:rsidRDefault="00376B12" w:rsidP="00A12736">
      <w:pPr>
        <w:pStyle w:val="TH"/>
      </w:pPr>
      <w:r w:rsidRPr="0013249B">
        <w:object w:dxaOrig="14040" w:dyaOrig="12990" w14:anchorId="68E35DB6">
          <v:shape id="_x0000_i1034" type="#_x0000_t75" style="width:481.45pt;height:445.75pt" o:ole="">
            <v:imagedata r:id="rId37" o:title=""/>
          </v:shape>
          <o:OLEObject Type="Embed" ProgID="Visio.Drawing.15" ShapeID="_x0000_i1034" DrawAspect="Content" ObjectID="_1723525435" r:id="rId38"/>
        </w:object>
      </w:r>
    </w:p>
    <w:p w14:paraId="384362A1" w14:textId="77777777" w:rsidR="00376B12" w:rsidRPr="0013249B" w:rsidRDefault="00376B12" w:rsidP="00A12736">
      <w:pPr>
        <w:pStyle w:val="TF"/>
      </w:pPr>
      <w:r w:rsidRPr="0013249B">
        <w:t>Figure 6.</w:t>
      </w:r>
      <w:r w:rsidR="009B4E0B" w:rsidRPr="0013249B">
        <w:t>3</w:t>
      </w:r>
      <w:r w:rsidRPr="0013249B">
        <w:t>.5-3: Example of user-plane operation with MPDCCP-LL (DL direction)</w:t>
      </w:r>
    </w:p>
    <w:p w14:paraId="0C2B8BCA" w14:textId="77777777" w:rsidR="00376B12" w:rsidRPr="0013249B" w:rsidRDefault="00376B12" w:rsidP="00B53D9A">
      <w:pPr>
        <w:pStyle w:val="Heading3"/>
      </w:pPr>
      <w:bookmarkStart w:id="287" w:name="_Toc50381005"/>
      <w:bookmarkStart w:id="288" w:name="_Toc54626607"/>
      <w:bookmarkStart w:id="289" w:name="_Toc57124754"/>
      <w:bookmarkStart w:id="290" w:name="_Toc66301503"/>
      <w:bookmarkStart w:id="291" w:name="_Toc97103573"/>
      <w:bookmarkStart w:id="292" w:name="_Toc100745524"/>
      <w:bookmarkStart w:id="293" w:name="_Toc101168782"/>
      <w:bookmarkStart w:id="294" w:name="_Toc112909554"/>
      <w:bookmarkStart w:id="295" w:name="_Toc112910053"/>
      <w:r w:rsidRPr="0013249B">
        <w:t>6.</w:t>
      </w:r>
      <w:r w:rsidR="00055B29" w:rsidRPr="0013249B">
        <w:t>3</w:t>
      </w:r>
      <w:r w:rsidRPr="0013249B">
        <w:t>.6</w:t>
      </w:r>
      <w:r w:rsidRPr="0013249B">
        <w:tab/>
        <w:t>Support of Steering Modes</w:t>
      </w:r>
      <w:bookmarkEnd w:id="287"/>
      <w:bookmarkEnd w:id="288"/>
      <w:bookmarkEnd w:id="289"/>
      <w:bookmarkEnd w:id="290"/>
      <w:bookmarkEnd w:id="291"/>
      <w:bookmarkEnd w:id="292"/>
      <w:bookmarkEnd w:id="293"/>
      <w:bookmarkEnd w:id="294"/>
      <w:bookmarkEnd w:id="295"/>
    </w:p>
    <w:p w14:paraId="7D9E7AED" w14:textId="369C7FAA" w:rsidR="004A69A3" w:rsidRPr="0013249B" w:rsidRDefault="004A69A3" w:rsidP="00A12736">
      <w:pPr>
        <w:pStyle w:val="B1"/>
      </w:pPr>
      <w:bookmarkStart w:id="296" w:name="_Toc50381006"/>
      <w:bookmarkStart w:id="297" w:name="_Toc54626608"/>
      <w:bookmarkStart w:id="298" w:name="_Toc57124755"/>
      <w:bookmarkStart w:id="299" w:name="_Toc66301504"/>
      <w:r w:rsidRPr="0013249B">
        <w:t xml:space="preserve">MP-DCCP solution supports all specified steering modes in </w:t>
      </w:r>
      <w:r w:rsidR="00A94512" w:rsidRPr="0013249B">
        <w:t>TS</w:t>
      </w:r>
      <w:r w:rsidR="00A94512">
        <w:t> </w:t>
      </w:r>
      <w:r w:rsidR="00A94512" w:rsidRPr="0013249B">
        <w:t>23.501</w:t>
      </w:r>
      <w:r w:rsidR="00A94512">
        <w:t> </w:t>
      </w:r>
      <w:r w:rsidR="00A94512" w:rsidRPr="0013249B">
        <w:t>[</w:t>
      </w:r>
      <w:r w:rsidRPr="0013249B">
        <w:t>2]. In addition, MP-DCCP can support additional steering modes as listed in clause 6.3.1.</w:t>
      </w:r>
    </w:p>
    <w:p w14:paraId="43DEDF4B" w14:textId="77777777" w:rsidR="004A69A3" w:rsidRPr="0013249B" w:rsidRDefault="004A69A3" w:rsidP="00A12736">
      <w:pPr>
        <w:pStyle w:val="B1"/>
      </w:pPr>
      <w:r w:rsidRPr="0013249B">
        <w:t>MP-DCCP protocol may provide additional modes by new scheduling algorithms and by flexibly combining any of the existing steering modes.</w:t>
      </w:r>
    </w:p>
    <w:p w14:paraId="58290A33" w14:textId="4FA62754" w:rsidR="0004385B" w:rsidRPr="0013249B" w:rsidRDefault="0004385B" w:rsidP="00612906">
      <w:pPr>
        <w:pStyle w:val="Heading3"/>
      </w:pPr>
      <w:bookmarkStart w:id="300" w:name="_Toc96622106"/>
      <w:bookmarkStart w:id="301" w:name="_Toc101168783"/>
      <w:bookmarkStart w:id="302" w:name="_Toc97103574"/>
      <w:bookmarkStart w:id="303" w:name="_Toc112909555"/>
      <w:bookmarkStart w:id="304" w:name="_Toc112910054"/>
      <w:r w:rsidRPr="0013249B">
        <w:t>6.3.7</w:t>
      </w:r>
      <w:r w:rsidRPr="0013249B">
        <w:tab/>
        <w:t>Support of Re-Ordering</w:t>
      </w:r>
      <w:bookmarkEnd w:id="300"/>
      <w:bookmarkEnd w:id="301"/>
      <w:bookmarkEnd w:id="303"/>
      <w:bookmarkEnd w:id="304"/>
    </w:p>
    <w:p w14:paraId="39792B15" w14:textId="77777777" w:rsidR="0004385B" w:rsidRPr="0013249B" w:rsidRDefault="0004385B" w:rsidP="00A12736">
      <w:r w:rsidRPr="0013249B">
        <w:t>Traffic splitting over access paths with different characteristics causes scrambling of the original data stream. A reassembly of such data stream requires a re-ordering. .</w:t>
      </w:r>
    </w:p>
    <w:p w14:paraId="78769553" w14:textId="105294B2" w:rsidR="0004385B" w:rsidRPr="0013249B" w:rsidRDefault="0004385B" w:rsidP="00A12736">
      <w:r w:rsidRPr="0013249B">
        <w:t>MP-DCCP does path sequencing, connection sequencing and has inherent latency information, i.e</w:t>
      </w:r>
      <w:r w:rsidR="002F0817" w:rsidRPr="0013249B">
        <w:t>.</w:t>
      </w:r>
      <w:r w:rsidRPr="0013249B">
        <w:t xml:space="preserve"> all properties that are necessary for the packet receiving side, i.e</w:t>
      </w:r>
      <w:r w:rsidR="002F0817" w:rsidRPr="0013249B">
        <w:t>.</w:t>
      </w:r>
      <w:r w:rsidRPr="0013249B">
        <w:t xml:space="preserve"> UE or UPF, to be able to do proper re-ordering. Different re-ordering strategies may be used which can be achieved by using implementation specific means.</w:t>
      </w:r>
    </w:p>
    <w:p w14:paraId="784B830A" w14:textId="77777777" w:rsidR="00376B12" w:rsidRPr="0013249B" w:rsidRDefault="00376B12" w:rsidP="00B53D9A">
      <w:pPr>
        <w:pStyle w:val="Heading3"/>
      </w:pPr>
      <w:bookmarkStart w:id="305" w:name="_Toc97103575"/>
      <w:bookmarkStart w:id="306" w:name="_Toc100745525"/>
      <w:bookmarkStart w:id="307" w:name="_Toc101168784"/>
      <w:bookmarkStart w:id="308" w:name="_Toc112909556"/>
      <w:bookmarkStart w:id="309" w:name="_Toc112910055"/>
      <w:bookmarkEnd w:id="302"/>
      <w:r w:rsidRPr="0013249B">
        <w:lastRenderedPageBreak/>
        <w:t>6.</w:t>
      </w:r>
      <w:r w:rsidR="00055B29" w:rsidRPr="0013249B">
        <w:t>3</w:t>
      </w:r>
      <w:r w:rsidRPr="0013249B">
        <w:t>.8</w:t>
      </w:r>
      <w:r w:rsidRPr="0013249B">
        <w:tab/>
        <w:t>Impacts on services, entities, interfaces and IETF protocols</w:t>
      </w:r>
      <w:bookmarkEnd w:id="296"/>
      <w:bookmarkEnd w:id="297"/>
      <w:bookmarkEnd w:id="298"/>
      <w:bookmarkEnd w:id="299"/>
      <w:bookmarkEnd w:id="305"/>
      <w:bookmarkEnd w:id="306"/>
      <w:bookmarkEnd w:id="307"/>
      <w:bookmarkEnd w:id="308"/>
      <w:bookmarkEnd w:id="309"/>
    </w:p>
    <w:p w14:paraId="03EF1A70" w14:textId="28F0E539" w:rsidR="00376B12" w:rsidRPr="0013249B" w:rsidRDefault="00376B12" w:rsidP="00A12736">
      <w:r w:rsidRPr="0013249B">
        <w:t xml:space="preserve">The ATSSS rules and the N4 rules are enhanced to support values for the MP-DCCP-LL steering functionality and for potentially new steering modes. The UE and the UPF receive information (see the </w:t>
      </w:r>
      <w:r w:rsidR="00EF23B1" w:rsidRPr="0013249B">
        <w:t>"</w:t>
      </w:r>
      <w:r w:rsidRPr="0013249B">
        <w:t xml:space="preserve"> MP-DCCP</w:t>
      </w:r>
      <w:r w:rsidRPr="0013249B" w:rsidDel="005849BC">
        <w:t xml:space="preserve"> </w:t>
      </w:r>
      <w:r w:rsidRPr="0013249B">
        <w:t>Connection Setup information</w:t>
      </w:r>
      <w:r w:rsidR="00EF23B1" w:rsidRPr="0013249B">
        <w:t>"</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06D5DB49" w14:textId="43855C67" w:rsidR="00376B12" w:rsidRPr="0013249B" w:rsidRDefault="00376B12" w:rsidP="00A12736">
      <w:r w:rsidRPr="0013249B">
        <w:t>IETF protocols</w:t>
      </w:r>
      <w:r w:rsidR="0013249B">
        <w:t>:</w:t>
      </w:r>
    </w:p>
    <w:p w14:paraId="554A3385" w14:textId="77777777" w:rsidR="00376B12" w:rsidRPr="0013249B" w:rsidRDefault="00376B12" w:rsidP="00A12736">
      <w:pPr>
        <w:pStyle w:val="B1"/>
      </w:pPr>
      <w:r w:rsidRPr="0013249B">
        <w:t>-</w:t>
      </w:r>
      <w:r w:rsidRPr="0013249B">
        <w:tab/>
        <w:t>The MP-DCCP-LL solution is based on the following draft specifications defined by IETF. The MP-DCCP-LL does not require any changes to these specifications.</w:t>
      </w:r>
    </w:p>
    <w:p w14:paraId="1AA75168" w14:textId="77777777" w:rsidR="00376B12" w:rsidRPr="0013249B" w:rsidRDefault="004A69A3" w:rsidP="00A12736">
      <w:pPr>
        <w:pStyle w:val="B1"/>
      </w:pPr>
      <w:r w:rsidRPr="0013249B">
        <w:tab/>
      </w:r>
      <w:r w:rsidR="00376B12" w:rsidRPr="0013249B">
        <w:t>RFC</w:t>
      </w:r>
      <w:r w:rsidRPr="0013249B">
        <w:t> </w:t>
      </w:r>
      <w:r w:rsidR="00376B12" w:rsidRPr="0013249B">
        <w:t>4340</w:t>
      </w:r>
      <w:r w:rsidRPr="0013249B">
        <w:t> </w:t>
      </w:r>
      <w:r w:rsidR="00376B12" w:rsidRPr="0013249B">
        <w:t>[</w:t>
      </w:r>
      <w:r w:rsidR="00055B29" w:rsidRPr="0013249B">
        <w:t>11</w:t>
      </w:r>
      <w:r w:rsidR="00376B12" w:rsidRPr="0013249B">
        <w:t xml:space="preserve">], </w:t>
      </w:r>
      <w:r w:rsidR="00376B12" w:rsidRPr="0013249B">
        <w:rPr>
          <w:lang w:eastAsia="en-US"/>
        </w:rPr>
        <w:t>draft-ietf-tsvwg-multipath-dccp</w:t>
      </w:r>
      <w:r w:rsidRPr="0013249B">
        <w:t> </w:t>
      </w:r>
      <w:r w:rsidR="00376B12" w:rsidRPr="0013249B">
        <w:t>[</w:t>
      </w:r>
      <w:r w:rsidR="00055B29" w:rsidRPr="0013249B">
        <w:t>12</w:t>
      </w:r>
      <w:r w:rsidR="00376B12" w:rsidRPr="0013249B">
        <w:t>].</w:t>
      </w:r>
    </w:p>
    <w:p w14:paraId="1FEABF53" w14:textId="2CCD95A6" w:rsidR="00376B12" w:rsidRPr="0013249B" w:rsidRDefault="00376B12" w:rsidP="00A12736">
      <w:r w:rsidRPr="0013249B">
        <w:t>AMF</w:t>
      </w:r>
      <w:r w:rsidR="0013249B">
        <w:t>:</w:t>
      </w:r>
    </w:p>
    <w:p w14:paraId="0BBAA401" w14:textId="77777777" w:rsidR="00376B12" w:rsidRPr="0013249B" w:rsidRDefault="00376B12" w:rsidP="00A12736">
      <w:pPr>
        <w:pStyle w:val="B1"/>
      </w:pPr>
      <w:r w:rsidRPr="0013249B">
        <w:t>-</w:t>
      </w:r>
      <w:r w:rsidRPr="0013249B">
        <w:tab/>
        <w:t>No impact. It is assumed that if 5GC supports ATSSS / Rel-18, then all ATSSS-capable SMFs in 5GC are capable of supporting MP-DCCP-LL.</w:t>
      </w:r>
    </w:p>
    <w:p w14:paraId="12326D78" w14:textId="30A12E3D" w:rsidR="00376B12" w:rsidRPr="0013249B" w:rsidRDefault="00376B12" w:rsidP="00A12736">
      <w:r w:rsidRPr="0013249B">
        <w:t>SMF</w:t>
      </w:r>
      <w:r w:rsidR="0013249B">
        <w:t>:</w:t>
      </w:r>
    </w:p>
    <w:p w14:paraId="339E436D" w14:textId="77777777" w:rsidR="00376B12" w:rsidRPr="0013249B" w:rsidRDefault="00376B12" w:rsidP="00A12736">
      <w:pPr>
        <w:pStyle w:val="B1"/>
      </w:pPr>
      <w:r w:rsidRPr="0013249B">
        <w:t>-</w:t>
      </w:r>
      <w:r w:rsidRPr="0013249B">
        <w:tab/>
        <w:t>From the PCC rules, it shall determine the number of MP-DCCP</w:t>
      </w:r>
      <w:r w:rsidRPr="0013249B" w:rsidDel="005849BC">
        <w:t xml:space="preserve"> </w:t>
      </w:r>
      <w:r w:rsidRPr="0013249B">
        <w:t>connections needed.</w:t>
      </w:r>
    </w:p>
    <w:p w14:paraId="598D743A" w14:textId="77777777" w:rsidR="00376B12" w:rsidRPr="0013249B" w:rsidRDefault="00376B12" w:rsidP="00A12736">
      <w:pPr>
        <w:pStyle w:val="B1"/>
      </w:pPr>
      <w:r w:rsidRPr="0013249B">
        <w:t>-</w:t>
      </w:r>
      <w:r w:rsidRPr="0013249B">
        <w:tab/>
        <w:t>Shall indicate to UPF the number of MP-DCCP</w:t>
      </w:r>
      <w:r w:rsidRPr="0013249B" w:rsidDel="005849BC">
        <w:t xml:space="preserve"> </w:t>
      </w:r>
      <w:r w:rsidRPr="0013249B">
        <w:t>connections needed.</w:t>
      </w:r>
    </w:p>
    <w:p w14:paraId="22B0C7CA" w14:textId="58DB85C0" w:rsidR="00376B12" w:rsidRPr="0013249B" w:rsidRDefault="00376B12" w:rsidP="00A12736">
      <w:pPr>
        <w:pStyle w:val="B1"/>
      </w:pPr>
      <w:r w:rsidRPr="0013249B">
        <w:t>-</w:t>
      </w:r>
      <w:r w:rsidRPr="0013249B">
        <w:tab/>
        <w:t xml:space="preserve">Shall create and send to UE the </w:t>
      </w:r>
      <w:r w:rsidR="00EF23B1" w:rsidRPr="0013249B">
        <w:t>"</w:t>
      </w:r>
      <w:r w:rsidRPr="0013249B">
        <w:t xml:space="preserve"> MP-DCCP</w:t>
      </w:r>
      <w:r w:rsidRPr="0013249B" w:rsidDel="005849BC">
        <w:t xml:space="preserve"> </w:t>
      </w:r>
      <w:r w:rsidRPr="0013249B">
        <w:t>Connection Setup Information</w:t>
      </w:r>
      <w:r w:rsidR="00EF23B1" w:rsidRPr="0013249B">
        <w:t>"</w:t>
      </w:r>
      <w:r w:rsidRPr="0013249B">
        <w:t xml:space="preserve"> based on the MP-DCCP-LL Address Information received from UPF.</w:t>
      </w:r>
    </w:p>
    <w:p w14:paraId="72ED4761" w14:textId="77777777" w:rsidR="00376B12" w:rsidRPr="0013249B" w:rsidRDefault="00376B12" w:rsidP="00A12736">
      <w:pPr>
        <w:pStyle w:val="B1"/>
      </w:pPr>
      <w:r w:rsidRPr="0013249B">
        <w:t>-</w:t>
      </w:r>
      <w:r w:rsidRPr="0013249B">
        <w:tab/>
        <w:t>From the received PCC rules, it shall create corresponding ATSSS rules and QoS rules for the UE.</w:t>
      </w:r>
    </w:p>
    <w:p w14:paraId="13D83A85" w14:textId="77777777" w:rsidR="00376B12" w:rsidRPr="0013249B" w:rsidRDefault="00376B12" w:rsidP="00A12736">
      <w:pPr>
        <w:pStyle w:val="B1"/>
      </w:pPr>
      <w:r w:rsidRPr="0013249B">
        <w:t>-</w:t>
      </w:r>
      <w:r w:rsidRPr="0013249B">
        <w:tab/>
        <w:t>From the received PCC rules, it shall create corresponding N4 rules (PDRs, MAR, QER, etc.) for the UPF.</w:t>
      </w:r>
    </w:p>
    <w:p w14:paraId="6949B18B" w14:textId="33950982" w:rsidR="00376B12" w:rsidRPr="0013249B" w:rsidRDefault="00376B12" w:rsidP="00A12736">
      <w:r w:rsidRPr="0013249B">
        <w:t>PCF</w:t>
      </w:r>
      <w:r w:rsidR="0013249B">
        <w:t>:</w:t>
      </w:r>
    </w:p>
    <w:p w14:paraId="4B2D084C" w14:textId="77777777" w:rsidR="00376B12" w:rsidRPr="0013249B" w:rsidRDefault="00376B12" w:rsidP="00A12736">
      <w:pPr>
        <w:pStyle w:val="B1"/>
      </w:pPr>
      <w:r w:rsidRPr="0013249B">
        <w:t>-</w:t>
      </w:r>
      <w:r w:rsidRPr="0013249B">
        <w:tab/>
        <w:t>Shall be able to create PCC rules using the MP-DCCP-LL steering functionality.</w:t>
      </w:r>
    </w:p>
    <w:p w14:paraId="19A42D8B" w14:textId="77777777" w:rsidR="00376B12" w:rsidRPr="0013249B" w:rsidRDefault="00376B12" w:rsidP="00A12736">
      <w:r w:rsidRPr="0013249B">
        <w:t>UPF:</w:t>
      </w:r>
    </w:p>
    <w:p w14:paraId="4A73F07B" w14:textId="56EA3BE5" w:rsidR="00376B12" w:rsidRPr="0013249B" w:rsidRDefault="00376B12" w:rsidP="00A12736">
      <w:pPr>
        <w:pStyle w:val="B1"/>
      </w:pPr>
      <w:r w:rsidRPr="0013249B">
        <w:t>-</w:t>
      </w:r>
      <w:r w:rsidRPr="0013249B">
        <w:tab/>
        <w:t xml:space="preserve">Shall be able to allocate the </w:t>
      </w:r>
      <w:r w:rsidR="00EF23B1" w:rsidRPr="0013249B">
        <w:t>"</w:t>
      </w:r>
      <w:r w:rsidRPr="0013249B">
        <w:t>UE Link-specific MP-DCCP-LL</w:t>
      </w:r>
      <w:r w:rsidR="00EF23B1" w:rsidRPr="0013249B">
        <w:t>"</w:t>
      </w:r>
      <w:r w:rsidRPr="0013249B">
        <w:t xml:space="preserve"> IP addresses.</w:t>
      </w:r>
    </w:p>
    <w:p w14:paraId="5CDD875B" w14:textId="77777777" w:rsidR="00376B12" w:rsidRPr="0013249B" w:rsidRDefault="00376B12" w:rsidP="00A12736">
      <w:pPr>
        <w:pStyle w:val="B1"/>
      </w:pPr>
      <w:r w:rsidRPr="0013249B">
        <w:t>-</w:t>
      </w:r>
      <w:r w:rsidRPr="0013249B">
        <w:tab/>
        <w:t>Shall be able to allocate MP-DCCP-LL Address Information, i.e</w:t>
      </w:r>
      <w:r w:rsidR="004A69A3" w:rsidRPr="0013249B">
        <w:t>.</w:t>
      </w:r>
      <w:r w:rsidRPr="0013249B">
        <w:t xml:space="preserve"> two IP addresses used for MP-DCCP-LL (one per access) and one UDP port number for each MP-DCCP</w:t>
      </w:r>
      <w:r w:rsidRPr="0013249B" w:rsidDel="005849BC">
        <w:t xml:space="preserve"> </w:t>
      </w:r>
      <w:r w:rsidRPr="0013249B">
        <w:t>connection.</w:t>
      </w:r>
    </w:p>
    <w:p w14:paraId="399EA4BF" w14:textId="77777777" w:rsidR="00376B12" w:rsidRPr="0013249B" w:rsidRDefault="00376B12" w:rsidP="00A12736">
      <w:pPr>
        <w:pStyle w:val="B1"/>
      </w:pPr>
      <w:r w:rsidRPr="0013249B">
        <w:t>-</w:t>
      </w:r>
      <w:r w:rsidRPr="0013249B">
        <w:tab/>
        <w:t>Shall apply the N4 rules (e.g</w:t>
      </w:r>
      <w:r w:rsidR="004A69A3" w:rsidRPr="0013249B">
        <w:t>.</w:t>
      </w:r>
      <w:r w:rsidRPr="0013249B">
        <w:t xml:space="preserve">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16230270" w14:textId="77777777" w:rsidR="00376B12" w:rsidRPr="0013249B" w:rsidRDefault="00376B12" w:rsidP="00A12736">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8214E5D" w14:textId="77777777" w:rsidR="00376B12" w:rsidRPr="0013249B" w:rsidRDefault="00376B12" w:rsidP="00A12736">
      <w:pPr>
        <w:pStyle w:val="B1"/>
      </w:pPr>
      <w:r w:rsidRPr="0013249B">
        <w:t>-</w:t>
      </w:r>
      <w:r w:rsidRPr="0013249B">
        <w:tab/>
        <w:t>Shall be able to support the DCCP protocol with multipath extensions.</w:t>
      </w:r>
    </w:p>
    <w:p w14:paraId="10C83129" w14:textId="77777777" w:rsidR="00376B12" w:rsidRPr="0013249B" w:rsidRDefault="00376B12" w:rsidP="00A12736">
      <w:pPr>
        <w:pStyle w:val="B1"/>
      </w:pPr>
      <w:r w:rsidRPr="0013249B">
        <w:t>-</w:t>
      </w:r>
      <w:r w:rsidRPr="0013249B">
        <w:tab/>
        <w:t>Shall apply the QoS Enforcement Rules (QERs) to map the traffic of each MP-DCCP</w:t>
      </w:r>
      <w:r w:rsidRPr="0013249B" w:rsidDel="00345AC0">
        <w:t xml:space="preserve"> </w:t>
      </w:r>
      <w:r w:rsidRPr="0013249B">
        <w:t>connection to a QoS flow.</w:t>
      </w:r>
    </w:p>
    <w:p w14:paraId="6B12B088" w14:textId="77777777" w:rsidR="00376B12" w:rsidRPr="0013249B" w:rsidRDefault="00376B12" w:rsidP="00A12736">
      <w:r w:rsidRPr="0013249B">
        <w:t>UE:</w:t>
      </w:r>
    </w:p>
    <w:p w14:paraId="470B4BEA" w14:textId="77777777" w:rsidR="00376B12" w:rsidRPr="0013249B" w:rsidRDefault="00376B12" w:rsidP="00A12736">
      <w:pPr>
        <w:pStyle w:val="B1"/>
      </w:pPr>
      <w:r w:rsidRPr="0013249B">
        <w:t>-</w:t>
      </w:r>
      <w:r w:rsidRPr="0013249B">
        <w:tab/>
        <w:t>Shall be able to indicate support of MP-DCCP-LL when requesting a MA PDU Session.</w:t>
      </w:r>
    </w:p>
    <w:p w14:paraId="176C2940" w14:textId="7173C25D" w:rsidR="00376B12" w:rsidRPr="0013249B" w:rsidRDefault="00376B12" w:rsidP="00A12736">
      <w:pPr>
        <w:pStyle w:val="B1"/>
      </w:pPr>
      <w:r w:rsidRPr="0013249B">
        <w:t>-</w:t>
      </w:r>
      <w:r w:rsidRPr="0013249B">
        <w:tab/>
        <w:t xml:space="preserve">Shall establish </w:t>
      </w:r>
      <w:r w:rsidRPr="0013249B">
        <w:rPr>
          <w:i/>
          <w:iCs/>
        </w:rPr>
        <w:t>N</w:t>
      </w:r>
      <w:r w:rsidRPr="0013249B">
        <w:t xml:space="preserve"> MP-DCCP</w:t>
      </w:r>
      <w:r w:rsidRPr="0013249B" w:rsidDel="00345AC0">
        <w:t xml:space="preserve"> </w:t>
      </w:r>
      <w:r w:rsidRPr="0013249B">
        <w:t xml:space="preserve">connections to UPF via each access, based on the received </w:t>
      </w:r>
      <w:r w:rsidR="00EF23B1" w:rsidRPr="0013249B">
        <w:t>"</w:t>
      </w:r>
      <w:r w:rsidRPr="0013249B">
        <w:t xml:space="preserve"> MP-DCCP</w:t>
      </w:r>
      <w:r w:rsidRPr="0013249B" w:rsidDel="00345AC0">
        <w:t xml:space="preserve"> </w:t>
      </w:r>
      <w:r w:rsidRPr="0013249B">
        <w:t>Connection Setup Information</w:t>
      </w:r>
      <w:r w:rsidR="00EF23B1" w:rsidRPr="0013249B">
        <w:t>"</w:t>
      </w:r>
      <w:r w:rsidRPr="0013249B">
        <w:t>.</w:t>
      </w:r>
    </w:p>
    <w:p w14:paraId="2B773C8A" w14:textId="77777777" w:rsidR="00376B12" w:rsidRPr="0013249B" w:rsidRDefault="00376B12" w:rsidP="00A12736">
      <w:pPr>
        <w:pStyle w:val="B1"/>
      </w:pPr>
      <w:r w:rsidRPr="0013249B">
        <w:t>-</w:t>
      </w:r>
      <w:r w:rsidRPr="0013249B">
        <w:tab/>
        <w:t>Shall apply the ATSSS rules to select a steering mode for each UL PDU.</w:t>
      </w:r>
    </w:p>
    <w:p w14:paraId="185A4E21" w14:textId="77777777" w:rsidR="00376B12" w:rsidRPr="0013249B" w:rsidRDefault="00376B12" w:rsidP="00A12736">
      <w:pPr>
        <w:pStyle w:val="B1"/>
      </w:pPr>
      <w:r w:rsidRPr="0013249B">
        <w:t>-</w:t>
      </w:r>
      <w:r w:rsidRPr="0013249B">
        <w:tab/>
        <w:t>Shall select a MP-DCCP</w:t>
      </w:r>
      <w:r w:rsidRPr="0013249B" w:rsidDel="00345AC0">
        <w:t xml:space="preserve"> </w:t>
      </w:r>
      <w:r w:rsidRPr="0013249B">
        <w:t>connection for an UL PDU based on the steering mode and QoS flow selected with this PDU.</w:t>
      </w:r>
    </w:p>
    <w:p w14:paraId="5B741337" w14:textId="77777777" w:rsidR="00376B12" w:rsidRPr="0013249B" w:rsidRDefault="00376B12" w:rsidP="00A12736">
      <w:pPr>
        <w:pStyle w:val="B1"/>
      </w:pPr>
      <w:r w:rsidRPr="0013249B">
        <w:t>-</w:t>
      </w:r>
      <w:r w:rsidRPr="0013249B">
        <w:tab/>
        <w:t>Shall be able to support the DCCP protocol with multipath extensions.</w:t>
      </w:r>
    </w:p>
    <w:p w14:paraId="0F120CE9" w14:textId="77777777" w:rsidR="00376B12" w:rsidRPr="0013249B" w:rsidRDefault="00376B12" w:rsidP="00A12736">
      <w:pPr>
        <w:pStyle w:val="B1"/>
      </w:pPr>
      <w:r w:rsidRPr="0013249B">
        <w:lastRenderedPageBreak/>
        <w:t>-</w:t>
      </w:r>
      <w:r w:rsidRPr="0013249B">
        <w:tab/>
        <w:t>Shall apply the QoS rules to map the traffic of a SDF to a QoS flow.</w:t>
      </w:r>
    </w:p>
    <w:p w14:paraId="4775633C" w14:textId="77777777" w:rsidR="00EC0ECF" w:rsidRPr="0013249B" w:rsidRDefault="00EC0ECF" w:rsidP="00EF1A33">
      <w:pPr>
        <w:pStyle w:val="Heading2"/>
      </w:pPr>
      <w:bookmarkStart w:id="310" w:name="_Toc96622108"/>
      <w:bookmarkStart w:id="311" w:name="_Toc100745526"/>
      <w:bookmarkStart w:id="312" w:name="_Toc100746030"/>
      <w:bookmarkStart w:id="313" w:name="_Toc97103576"/>
      <w:bookmarkStart w:id="314" w:name="_Toc112909557"/>
      <w:bookmarkStart w:id="315" w:name="_Toc112910056"/>
      <w:bookmarkEnd w:id="264"/>
      <w:bookmarkEnd w:id="265"/>
      <w:bookmarkEnd w:id="266"/>
      <w:bookmarkEnd w:id="267"/>
      <w:bookmarkEnd w:id="268"/>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310"/>
      <w:r w:rsidRPr="0013249B">
        <w:t>Redundant traffic steering triggered by AF</w:t>
      </w:r>
      <w:bookmarkEnd w:id="311"/>
      <w:bookmarkEnd w:id="312"/>
      <w:bookmarkEnd w:id="314"/>
      <w:bookmarkEnd w:id="315"/>
    </w:p>
    <w:p w14:paraId="7D6CDD78" w14:textId="77777777" w:rsidR="00EC0ECF" w:rsidRPr="0013249B" w:rsidRDefault="00EC0ECF" w:rsidP="00EF1A33">
      <w:pPr>
        <w:pStyle w:val="Heading3"/>
      </w:pPr>
      <w:bookmarkStart w:id="316" w:name="_Toc96622109"/>
      <w:bookmarkStart w:id="317" w:name="_Toc100745527"/>
      <w:bookmarkStart w:id="318" w:name="_Toc100746031"/>
      <w:bookmarkStart w:id="319" w:name="_Toc112909558"/>
      <w:bookmarkStart w:id="320" w:name="_Toc112910057"/>
      <w:r w:rsidRPr="0013249B">
        <w:t>6.4.1</w:t>
      </w:r>
      <w:r w:rsidRPr="0013249B">
        <w:tab/>
        <w:t>Introduction</w:t>
      </w:r>
      <w:bookmarkEnd w:id="316"/>
      <w:bookmarkEnd w:id="317"/>
      <w:bookmarkEnd w:id="318"/>
      <w:bookmarkEnd w:id="319"/>
      <w:bookmarkEnd w:id="320"/>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321" w:name="_Toc96622110"/>
      <w:bookmarkStart w:id="322" w:name="_Toc100745528"/>
      <w:bookmarkStart w:id="323" w:name="_Toc100746032"/>
      <w:bookmarkStart w:id="324" w:name="_Toc112909559"/>
      <w:bookmarkStart w:id="325" w:name="_Toc112910058"/>
      <w:r w:rsidRPr="0013249B">
        <w:rPr>
          <w:rFonts w:eastAsia="SimSun"/>
        </w:rPr>
        <w:t>6.4.2</w:t>
      </w:r>
      <w:r w:rsidRPr="0013249B">
        <w:rPr>
          <w:rFonts w:eastAsia="SimSun"/>
        </w:rPr>
        <w:tab/>
        <w:t>High-level Description</w:t>
      </w:r>
      <w:bookmarkEnd w:id="321"/>
      <w:bookmarkEnd w:id="322"/>
      <w:bookmarkEnd w:id="323"/>
      <w:bookmarkEnd w:id="324"/>
      <w:bookmarkEnd w:id="325"/>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326" w:name="_Toc96622111"/>
      <w:bookmarkStart w:id="327" w:name="_Toc100745529"/>
      <w:bookmarkStart w:id="328" w:name="_Toc100746033"/>
      <w:bookmarkStart w:id="329" w:name="_Toc112909560"/>
      <w:bookmarkStart w:id="330" w:name="_Toc112910059"/>
      <w:r w:rsidRPr="0013249B">
        <w:t>6.4.3</w:t>
      </w:r>
      <w:r w:rsidRPr="0013249B">
        <w:tab/>
        <w:t>Procedures</w:t>
      </w:r>
      <w:bookmarkEnd w:id="326"/>
      <w:bookmarkEnd w:id="327"/>
      <w:bookmarkEnd w:id="328"/>
      <w:bookmarkEnd w:id="329"/>
      <w:bookmarkEnd w:id="330"/>
    </w:p>
    <w:p w14:paraId="441344BF" w14:textId="77777777" w:rsidR="00EC0ECF" w:rsidRPr="0013249B" w:rsidRDefault="00EC0ECF" w:rsidP="00365618">
      <w:pPr>
        <w:pStyle w:val="Heading4"/>
      </w:pPr>
      <w:bookmarkStart w:id="331" w:name="_Toc112910060"/>
      <w:r w:rsidRPr="0013249B">
        <w:t>6.4.3.0</w:t>
      </w:r>
      <w:r w:rsidRPr="0013249B">
        <w:tab/>
        <w:t>General</w:t>
      </w:r>
      <w:bookmarkEnd w:id="331"/>
    </w:p>
    <w:p w14:paraId="32412C8D" w14:textId="251E94B5"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A94512" w:rsidRPr="0013249B">
        <w:rPr>
          <w:lang w:eastAsia="zh-CN"/>
        </w:rPr>
        <w:t>TS</w:t>
      </w:r>
      <w:r w:rsidR="00A94512">
        <w:rPr>
          <w:lang w:eastAsia="zh-CN"/>
        </w:rPr>
        <w:t> </w:t>
      </w:r>
      <w:r w:rsidR="00A94512" w:rsidRPr="0013249B">
        <w:rPr>
          <w:lang w:eastAsia="zh-CN"/>
        </w:rPr>
        <w:t>23.502</w:t>
      </w:r>
      <w:r w:rsidR="00A94512">
        <w:rPr>
          <w:lang w:eastAsia="zh-CN"/>
        </w:rPr>
        <w:t> </w:t>
      </w:r>
      <w:r w:rsidR="00A94512"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13249B" w:rsidRDefault="00EC0ECF" w:rsidP="00327FF4">
      <w:pPr>
        <w:pStyle w:val="EditorsNote"/>
      </w:pPr>
      <w:r w:rsidRPr="0013249B">
        <w:t>Editor</w:t>
      </w:r>
      <w:r w:rsidR="00EF23B1" w:rsidRPr="0013249B">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332" w:name="_Toc112910061"/>
      <w:r w:rsidRPr="0013249B">
        <w:lastRenderedPageBreak/>
        <w:t>6.4.3.1</w:t>
      </w:r>
      <w:r w:rsidRPr="0013249B">
        <w:tab/>
        <w:t>Procedure of AF providing PLR threshold value via Nnef_TrafficInfluence_Create/Update operation service</w:t>
      </w:r>
      <w:bookmarkEnd w:id="332"/>
    </w:p>
    <w:bookmarkStart w:id="333" w:name="_MON_1713292402"/>
    <w:bookmarkEnd w:id="333"/>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35" type="#_x0000_t75" style="width:430.75pt;height:261.7pt" o:ole="">
            <v:imagedata r:id="rId39" o:title=""/>
          </v:shape>
          <o:OLEObject Type="Embed" ProgID="Word.Document.12" ShapeID="_x0000_i1035" DrawAspect="Content" ObjectID="_1723525436" r:id="rId40">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350FFEB5" w:rsidR="00EC0ECF" w:rsidRPr="0013249B" w:rsidRDefault="007F2003" w:rsidP="007F2003">
      <w:pPr>
        <w:pStyle w:val="B1"/>
      </w:pPr>
      <w:r w:rsidRPr="0013249B">
        <w:t>1.</w:t>
      </w:r>
      <w:r w:rsidRPr="0013249B">
        <w:tab/>
        <w:t xml:space="preserve">Step 1 to step 5 in Figure 4.3.6.2-1 of </w:t>
      </w:r>
      <w:r w:rsidR="00A94512" w:rsidRPr="0013249B">
        <w:t>TS</w:t>
      </w:r>
      <w:r w:rsidR="00A94512">
        <w:t> </w:t>
      </w:r>
      <w:r w:rsidR="00A94512" w:rsidRPr="0013249B">
        <w:t>23.502</w:t>
      </w:r>
      <w:r w:rsidR="00A94512">
        <w:t> </w:t>
      </w:r>
      <w:r w:rsidR="00A94512"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334" w:name="_Toc112910062"/>
      <w:r w:rsidRPr="0013249B">
        <w:lastRenderedPageBreak/>
        <w:t>6.4.3.2</w:t>
      </w:r>
      <w:r w:rsidRPr="0013249B">
        <w:tab/>
        <w:t>Procedure of AF providing PLR threshold value via Nnef_AFsessionWithQoS_Create/Update operation service</w:t>
      </w:r>
      <w:bookmarkEnd w:id="334"/>
    </w:p>
    <w:p w14:paraId="01541FFF" w14:textId="3855E69B" w:rsidR="00EC0ECF" w:rsidRPr="0013249B" w:rsidRDefault="00EC0ECF" w:rsidP="007F2003">
      <w:pPr>
        <w:pStyle w:val="TH"/>
      </w:pPr>
      <w:r w:rsidRPr="0013249B">
        <w:object w:dxaOrig="8481" w:dyaOrig="5250" w14:anchorId="6AB89D3F">
          <v:shape id="_x0000_i1036" type="#_x0000_t75" style="width:423.85pt;height:261.7pt" o:ole="">
            <v:imagedata r:id="rId41" o:title=""/>
          </v:shape>
          <o:OLEObject Type="Embed" ProgID="Word.Document.12" ShapeID="_x0000_i1036" DrawAspect="Content" ObjectID="_1723525437" r:id="rId42">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3B67AF43"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A94512" w:rsidRPr="0013249B">
        <w:t>TS</w:t>
      </w:r>
      <w:r w:rsidR="00A94512">
        <w:t> </w:t>
      </w:r>
      <w:r w:rsidR="00A94512" w:rsidRPr="0013249B">
        <w:t>23.502</w:t>
      </w:r>
      <w:r w:rsidR="00A94512">
        <w:t> </w:t>
      </w:r>
      <w:r w:rsidR="00A94512"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335" w:name="_Toc96622112"/>
      <w:bookmarkStart w:id="336" w:name="_Toc100745530"/>
      <w:bookmarkStart w:id="337" w:name="_Toc100746034"/>
      <w:bookmarkStart w:id="338" w:name="_Toc112909561"/>
      <w:bookmarkStart w:id="339" w:name="_Toc112910063"/>
      <w:r w:rsidRPr="0013249B">
        <w:rPr>
          <w:lang w:eastAsia="zh-CN"/>
        </w:rPr>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35"/>
      <w:bookmarkEnd w:id="336"/>
      <w:bookmarkEnd w:id="337"/>
      <w:bookmarkEnd w:id="338"/>
      <w:bookmarkEnd w:id="339"/>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40" w:name="_Toc100745531"/>
      <w:bookmarkStart w:id="341" w:name="_Toc100746035"/>
      <w:bookmarkStart w:id="342" w:name="_Toc112909562"/>
      <w:bookmarkStart w:id="343" w:name="_Toc112910064"/>
      <w:r w:rsidRPr="0013249B">
        <w:rPr>
          <w:lang w:eastAsia="zh-CN"/>
        </w:rPr>
        <w:lastRenderedPageBreak/>
        <w:t>6.5</w:t>
      </w:r>
      <w:r w:rsidRPr="0013249B">
        <w:rPr>
          <w:lang w:eastAsia="zh-CN"/>
        </w:rPr>
        <w:tab/>
        <w:t xml:space="preserve">Solution #3.3: New traffic duplication </w:t>
      </w:r>
      <w:bookmarkEnd w:id="340"/>
      <w:bookmarkEnd w:id="341"/>
      <w:r w:rsidRPr="0013249B">
        <w:rPr>
          <w:lang w:eastAsia="zh-CN"/>
        </w:rPr>
        <w:t>steering mode</w:t>
      </w:r>
      <w:bookmarkEnd w:id="342"/>
      <w:bookmarkEnd w:id="343"/>
    </w:p>
    <w:p w14:paraId="66BF5ED1" w14:textId="77777777" w:rsidR="000B799F" w:rsidRPr="0013249B" w:rsidRDefault="000B799F" w:rsidP="008F76C1">
      <w:pPr>
        <w:pStyle w:val="Heading3"/>
        <w:rPr>
          <w:lang w:eastAsia="zh-CN"/>
        </w:rPr>
      </w:pPr>
      <w:bookmarkStart w:id="344" w:name="_Toc100745532"/>
      <w:bookmarkStart w:id="345" w:name="_Toc100746036"/>
      <w:bookmarkStart w:id="346" w:name="_Toc112909563"/>
      <w:bookmarkStart w:id="347" w:name="_Toc112910065"/>
      <w:r w:rsidRPr="0013249B">
        <w:rPr>
          <w:lang w:eastAsia="zh-CN"/>
        </w:rPr>
        <w:t>6.5.1</w:t>
      </w:r>
      <w:r w:rsidRPr="0013249B">
        <w:rPr>
          <w:lang w:eastAsia="zh-CN"/>
        </w:rPr>
        <w:tab/>
        <w:t>Introduction</w:t>
      </w:r>
      <w:bookmarkEnd w:id="344"/>
      <w:bookmarkEnd w:id="345"/>
      <w:bookmarkEnd w:id="346"/>
      <w:bookmarkEnd w:id="347"/>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48" w:name="_Toc112909564"/>
      <w:bookmarkStart w:id="349" w:name="_Toc112910066"/>
      <w:r w:rsidRPr="0013249B">
        <w:rPr>
          <w:lang w:eastAsia="zh-CN"/>
        </w:rPr>
        <w:t>6.5.2</w:t>
      </w:r>
      <w:r w:rsidRPr="0013249B">
        <w:rPr>
          <w:lang w:eastAsia="zh-CN"/>
        </w:rPr>
        <w:tab/>
        <w:t>High-level Description</w:t>
      </w:r>
      <w:bookmarkEnd w:id="348"/>
      <w:bookmarkEnd w:id="349"/>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583DE10C"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77777777" w:rsidR="000B799F" w:rsidRPr="0013249B" w:rsidRDefault="000B799F" w:rsidP="009A6A39">
      <w:pPr>
        <w:rPr>
          <w:lang w:eastAsia="zh-CN"/>
        </w:rPr>
      </w:pPr>
      <w:r w:rsidRPr="0013249B">
        <w:rPr>
          <w:lang w:eastAsia="zh-CN"/>
        </w:rPr>
        <w:t>In certain cases, duplication of traffic may be desired only for a specific access, e.g., limited to the non-3GPP access to avoid excessive charging. For this purpose, an Access Constraint Indicator can be provided indicating the access to which duplication is not allowed, i.e.,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1E29F6A7" w:rsidR="000B799F" w:rsidRPr="0013249B" w:rsidRDefault="000B799F" w:rsidP="00DB036C">
      <w:pPr>
        <w:pStyle w:val="EditorsNote"/>
      </w:pPr>
      <w:r w:rsidRPr="0013249B">
        <w:t>Editor's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77777777" w:rsidR="0013249B" w:rsidRDefault="0013249B" w:rsidP="0013249B">
      <w:pPr>
        <w:pStyle w:val="B1"/>
      </w:pPr>
      <w:r>
        <w:t>1.</w:t>
      </w:r>
      <w:r>
        <w:tab/>
        <w:t>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lastRenderedPageBreak/>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77777777" w:rsidR="0013249B" w:rsidRDefault="0013249B" w:rsidP="0013249B">
      <w:pPr>
        <w:pStyle w:val="B1"/>
      </w:pPr>
      <w:r>
        <w:t>2.</w:t>
      </w:r>
      <w:r>
        <w:tab/>
        <w:t>Percentage of duplicated traffic (Max or fixed percentage is possible): The max percentage variant, if indicated, allows to define a duplication budget as the max percentage (e.g.,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77777777" w:rsidR="0013249B" w:rsidRDefault="0013249B" w:rsidP="0013249B">
      <w:pPr>
        <w:pStyle w:val="B2"/>
      </w:pPr>
      <w:r>
        <w:t>i.</w:t>
      </w:r>
      <w:r>
        <w:tab/>
        <w:t>Important PDUs: Traffic duplication is applied based on header information indicating whether a PDU is important or not, i.e.,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7F49897C" w:rsidR="0013249B" w:rsidRDefault="0013249B" w:rsidP="0013249B">
      <w:pPr>
        <w:pStyle w:val="B2"/>
      </w:pPr>
      <w:r>
        <w:t>ii.</w:t>
      </w:r>
      <w:r>
        <w:tab/>
        <w:t xml:space="preserve">Survival time: Survival Time, as defined in </w:t>
      </w:r>
      <w:r w:rsidR="00A94512">
        <w:t>TS 23.501 [</w:t>
      </w:r>
      <w:r>
        <w:t xml:space="preserve">2], refers to the time period an application can survive without any data burst (with a certain burst size). As per TSC feature, Survival Time is part of TSCAI (see </w:t>
      </w:r>
      <w:r w:rsidR="00A94512">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lastRenderedPageBreak/>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77777777" w:rsidR="000B799F" w:rsidRPr="0013249B" w:rsidDel="000346FC" w:rsidRDefault="000B799F" w:rsidP="000346FC">
            <w:pPr>
              <w:pStyle w:val="TAL"/>
            </w:pPr>
            <w:r w:rsidRPr="0013249B">
              <w:t>Identifies the static primary access (e.g.,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77777777" w:rsidR="000B799F" w:rsidRPr="0013249B" w:rsidDel="000346FC" w:rsidRDefault="000B799F" w:rsidP="000346FC">
            <w:pPr>
              <w:pStyle w:val="TAL"/>
            </w:pPr>
            <w:r w:rsidRPr="0013249B">
              <w:t>Identifies the static secondary access (e.g.,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50" w:name="_Toc96679101"/>
      <w:bookmarkStart w:id="351" w:name="_Toc100745534"/>
      <w:bookmarkStart w:id="352" w:name="_Toc100746038"/>
      <w:bookmarkStart w:id="353" w:name="_Toc112909565"/>
      <w:bookmarkStart w:id="354" w:name="_Toc112910067"/>
      <w:r w:rsidRPr="0013249B">
        <w:t>6.5.3</w:t>
      </w:r>
      <w:r w:rsidRPr="0013249B">
        <w:tab/>
        <w:t>Procedures</w:t>
      </w:r>
      <w:bookmarkEnd w:id="350"/>
      <w:bookmarkEnd w:id="351"/>
      <w:bookmarkEnd w:id="352"/>
      <w:bookmarkEnd w:id="353"/>
      <w:bookmarkEnd w:id="354"/>
    </w:p>
    <w:p w14:paraId="1374EC01" w14:textId="7BD7408C" w:rsidR="000B799F" w:rsidRPr="0013249B" w:rsidRDefault="000B799F" w:rsidP="00582AD5">
      <w:pPr>
        <w:pStyle w:val="Heading4"/>
      </w:pPr>
      <w:bookmarkStart w:id="355" w:name="_Toc96679102"/>
      <w:bookmarkStart w:id="356" w:name="_Toc100745535"/>
      <w:bookmarkStart w:id="357" w:name="_Toc100746039"/>
      <w:bookmarkStart w:id="358" w:name="_Toc112910068"/>
      <w:r w:rsidRPr="0013249B">
        <w:t>6.5.3.1</w:t>
      </w:r>
      <w:r w:rsidRPr="0013249B">
        <w:tab/>
        <w:t>AF providing t</w:t>
      </w:r>
      <w:r w:rsidRPr="0013249B">
        <w:rPr>
          <w:lang w:eastAsia="zh-CN"/>
        </w:rPr>
        <w:t>raffic duplication parameters</w:t>
      </w:r>
      <w:bookmarkEnd w:id="358"/>
    </w:p>
    <w:p w14:paraId="078E8D14" w14:textId="7AD181C9" w:rsidR="000B799F" w:rsidRPr="0013249B" w:rsidRDefault="0013249B" w:rsidP="00430C26">
      <w:r>
        <w:t xml:space="preserve">Application Function (AF) can provide traffic duplication parameters for specific traffic flows to PCF via the NEF as defined in clauses 4.3.6.2, 4.15.6.6 and 4.15.6.6a of </w:t>
      </w:r>
      <w:r w:rsidR="00A94512">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59" w:name="_Toc112910069"/>
      <w:r w:rsidRPr="0013249B">
        <w:lastRenderedPageBreak/>
        <w:t>6.5.3.2</w:t>
      </w:r>
      <w:r w:rsidRPr="0013249B">
        <w:tab/>
        <w:t>Procedure of AF providing traffic duplication parameters via Nnef_TrafficInfluence_Create/Update service</w:t>
      </w:r>
      <w:bookmarkEnd w:id="359"/>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37" type="#_x0000_t75" style="width:430.75pt;height:262.35pt" o:ole="">
            <v:imagedata r:id="rId43" o:title=""/>
          </v:shape>
          <o:OLEObject Type="Embed" ProgID="Word.Document.12" ShapeID="_x0000_i1037" DrawAspect="Content" ObjectID="_1723525438" r:id="rId44">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3F30D6FA" w:rsidR="00AA55E4" w:rsidRDefault="00AA55E4" w:rsidP="00AA55E4">
      <w:pPr>
        <w:pStyle w:val="B1"/>
        <w:rPr>
          <w:lang w:eastAsia="zh-CN"/>
        </w:rPr>
      </w:pPr>
      <w:r>
        <w:rPr>
          <w:lang w:eastAsia="zh-CN"/>
        </w:rPr>
        <w:t>1.</w:t>
      </w:r>
      <w:r>
        <w:rPr>
          <w:lang w:eastAsia="zh-CN"/>
        </w:rPr>
        <w:tab/>
        <w:t xml:space="preserve">Step 1 to step 5 in Figure 4.3.6.2-1 of </w:t>
      </w:r>
      <w:r w:rsidR="00A94512">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60" w:name="_Toc112909566"/>
      <w:bookmarkStart w:id="361" w:name="_Toc112910070"/>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55"/>
      <w:bookmarkEnd w:id="356"/>
      <w:bookmarkEnd w:id="357"/>
      <w:bookmarkEnd w:id="360"/>
      <w:bookmarkEnd w:id="361"/>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62" w:name="_Toc100745536"/>
      <w:bookmarkStart w:id="363" w:name="_Toc101168795"/>
      <w:bookmarkStart w:id="364" w:name="_Toc101168800"/>
      <w:bookmarkStart w:id="365" w:name="_Toc100745543"/>
      <w:bookmarkStart w:id="366" w:name="_Toc112909567"/>
      <w:bookmarkStart w:id="367" w:name="_Toc112910071"/>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62"/>
      <w:bookmarkEnd w:id="363"/>
      <w:bookmarkEnd w:id="366"/>
      <w:bookmarkEnd w:id="367"/>
    </w:p>
    <w:p w14:paraId="15BCA597" w14:textId="77777777" w:rsidR="0037719C" w:rsidRPr="0013249B" w:rsidRDefault="0037719C" w:rsidP="00241AA7">
      <w:pPr>
        <w:pStyle w:val="Heading3"/>
      </w:pPr>
      <w:bookmarkStart w:id="368" w:name="_Toc100745537"/>
      <w:bookmarkStart w:id="369" w:name="_Toc101168796"/>
      <w:bookmarkStart w:id="370" w:name="_Toc112909568"/>
      <w:bookmarkStart w:id="371" w:name="_Toc112910072"/>
      <w:r w:rsidRPr="0013249B">
        <w:t>6.6.1</w:t>
      </w:r>
      <w:r w:rsidRPr="0013249B">
        <w:tab/>
        <w:t>Introduction</w:t>
      </w:r>
      <w:bookmarkEnd w:id="368"/>
      <w:bookmarkEnd w:id="369"/>
      <w:bookmarkEnd w:id="370"/>
      <w:bookmarkEnd w:id="371"/>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72" w:name="_Toc100746042"/>
      <w:bookmarkStart w:id="373" w:name="_Toc100745540"/>
      <w:bookmarkStart w:id="374" w:name="_Toc112909569"/>
      <w:bookmarkStart w:id="375" w:name="_Toc112910073"/>
      <w:r w:rsidRPr="0013249B">
        <w:rPr>
          <w:rFonts w:eastAsia="SimSun"/>
        </w:rPr>
        <w:t>6.6.2</w:t>
      </w:r>
      <w:r w:rsidRPr="0013249B">
        <w:rPr>
          <w:rFonts w:eastAsia="SimSun"/>
        </w:rPr>
        <w:tab/>
        <w:t>High-level Description</w:t>
      </w:r>
      <w:bookmarkEnd w:id="372"/>
      <w:bookmarkEnd w:id="374"/>
      <w:bookmarkEnd w:id="375"/>
    </w:p>
    <w:p w14:paraId="7E6BBDA1" w14:textId="77777777" w:rsidR="0037719C" w:rsidRPr="0013249B" w:rsidRDefault="0037719C" w:rsidP="00241AA7">
      <w:pPr>
        <w:pStyle w:val="Heading4"/>
      </w:pPr>
      <w:bookmarkStart w:id="376" w:name="_Toc100745539"/>
      <w:bookmarkStart w:id="377" w:name="_Toc112910074"/>
      <w:r w:rsidRPr="0013249B">
        <w:t>6.6.2.1</w:t>
      </w:r>
      <w:r w:rsidRPr="0013249B">
        <w:tab/>
        <w:t>Provision of RSM related parameters to UE and UPF</w:t>
      </w:r>
      <w:bookmarkEnd w:id="376"/>
      <w:bookmarkEnd w:id="377"/>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77777777" w:rsidR="00AA55E4" w:rsidRDefault="00AA55E4" w:rsidP="00AA55E4">
      <w:pPr>
        <w:pStyle w:val="B2"/>
      </w:pPr>
      <w:r>
        <w:t>-</w:t>
      </w:r>
      <w:r>
        <w:tab/>
        <w:t>indication of which of the access paths is the secondary access. If secondary access = 'non-3GPP access',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78" w:name="_Toc112910075"/>
      <w:r w:rsidRPr="0013249B">
        <w:t>6.6.2.2</w:t>
      </w:r>
      <w:r w:rsidRPr="0013249B">
        <w:tab/>
        <w:t>Triggering the usage of a MA PDU Session with RSM</w:t>
      </w:r>
      <w:bookmarkEnd w:id="373"/>
      <w:bookmarkEnd w:id="378"/>
    </w:p>
    <w:p w14:paraId="66D1E2E1" w14:textId="77777777" w:rsidR="0037719C" w:rsidRPr="0013249B" w:rsidRDefault="0037719C" w:rsidP="00241AA7">
      <w:r w:rsidRPr="0013249B">
        <w:t xml:space="preserve">In addition, </w:t>
      </w:r>
      <w:r w:rsidRPr="0013249B">
        <w:rPr>
          <w:b/>
          <w:bCs/>
        </w:rPr>
        <w:t xml:space="preserve">in scenarios in which the QoS requested for one or more QoS flows of a single access PDU Session cannot be met </w:t>
      </w:r>
      <w:r w:rsidRPr="0013249B">
        <w:t>(e.g. a too high PER)</w:t>
      </w:r>
      <w:r w:rsidRPr="0013249B">
        <w:rPr>
          <w:b/>
          <w:bCs/>
        </w:rPr>
        <w:t xml:space="preserve">, </w:t>
      </w:r>
      <w:r w:rsidRPr="0013249B">
        <w:t>the SMF may decide, based on information provided by the RAN and/or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79" w:name="_Toc112909570"/>
      <w:bookmarkStart w:id="380" w:name="_Toc112910076"/>
      <w:r w:rsidRPr="0013249B">
        <w:t>6.6.3</w:t>
      </w:r>
      <w:r w:rsidRPr="0013249B">
        <w:tab/>
        <w:t>Procedures</w:t>
      </w:r>
      <w:bookmarkEnd w:id="379"/>
      <w:bookmarkEnd w:id="380"/>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3141BD7C"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530CF162" w14:textId="15C15E00"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77777777" w:rsidR="0037719C" w:rsidRPr="0013249B" w:rsidRDefault="0037719C" w:rsidP="00241AA7">
      <w:pPr>
        <w:pStyle w:val="B1"/>
        <w:rPr>
          <w:b/>
          <w:bCs/>
        </w:rPr>
      </w:pPr>
      <w:r w:rsidRPr="0013249B">
        <w:rPr>
          <w:b/>
          <w:bCs/>
        </w:rPr>
        <w:t>-</w:t>
      </w:r>
      <w:r w:rsidRPr="0013249B">
        <w:rPr>
          <w:b/>
          <w:bCs/>
        </w:rPr>
        <w:tab/>
        <w:t>Option 1: Re-usage of UE Requested PDU Session Establishment with Network Modification to MA PDU Session with a "MA PDU Network-Upgrade Allowed"</w:t>
      </w:r>
    </w:p>
    <w:p w14:paraId="727AC39A" w14:textId="5193D2EF"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A94512" w:rsidRPr="0013249B">
        <w:t>TS</w:t>
      </w:r>
      <w:r w:rsidR="00A94512">
        <w:t> </w:t>
      </w:r>
      <w:r w:rsidR="00A94512" w:rsidRPr="0013249B">
        <w:t>23.502</w:t>
      </w:r>
      <w:r w:rsidR="00A94512">
        <w:t> </w:t>
      </w:r>
      <w:r w:rsidR="00A94512" w:rsidRPr="0013249B">
        <w:t>[</w:t>
      </w:r>
      <w:r w:rsidRPr="0013249B">
        <w:t>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19680E4A"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A94512" w:rsidRPr="0013249B">
        <w:t>TS</w:t>
      </w:r>
      <w:r w:rsidR="00A94512">
        <w:t> </w:t>
      </w:r>
      <w:r w:rsidR="00A94512" w:rsidRPr="0013249B">
        <w:t>23.502</w:t>
      </w:r>
      <w:r w:rsidR="00A94512">
        <w:t> </w:t>
      </w:r>
      <w:r w:rsidR="00A94512"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65B2D1EC" w:rsidR="0037719C" w:rsidRPr="0013249B" w:rsidRDefault="0037719C" w:rsidP="00241AA7">
      <w:pPr>
        <w:pStyle w:val="B2"/>
      </w:pPr>
      <w:r w:rsidRPr="0013249B">
        <w:t>-</w:t>
      </w:r>
      <w:r w:rsidRPr="0013249B">
        <w:tab/>
        <w:t>Step</w:t>
      </w:r>
      <w:r w:rsidR="00AA55E4">
        <w:t> </w:t>
      </w:r>
      <w:r w:rsidRPr="0013249B">
        <w:t>1: instead of using UE's IP address, the AF indicates that the UE's GPSI to the NEF when it provides the related QoS requirements.</w:t>
      </w:r>
    </w:p>
    <w:p w14:paraId="5686A3E6" w14:textId="77777777" w:rsidR="0037719C" w:rsidRPr="0013249B" w:rsidRDefault="0037719C" w:rsidP="00241AA7">
      <w:pPr>
        <w:pStyle w:val="NO"/>
      </w:pPr>
      <w:r w:rsidRPr="0013249B">
        <w:t>NOTE 2:</w:t>
      </w:r>
      <w:r w:rsidRPr="0013249B">
        <w:tab/>
        <w:t>It is assumed that the AF knows (e.g.,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2A87243E" w:rsidR="0037719C" w:rsidRPr="0013249B" w:rsidRDefault="0037719C" w:rsidP="00241AA7">
      <w:pPr>
        <w:pStyle w:val="B2"/>
      </w:pPr>
      <w:r w:rsidRPr="0013249B">
        <w:tab/>
        <w:t xml:space="preserve">The NEF temporarily stores the QoS requirements associated to the UE's GPSI and it triggers the storage of a </w:t>
      </w:r>
      <w:r w:rsidRPr="0013249B">
        <w:rPr>
          <w:b/>
          <w:bCs/>
        </w:rPr>
        <w:t>'retrieve QoS requirements'</w:t>
      </w:r>
      <w:r w:rsidRPr="0013249B">
        <w:t xml:space="preserve"> flag associated to the GPSI and of the NEF’s endpoint address in the UDM. This flag is later used at PDU session establishment by the SMF to contact the NEF to retrieve the QoS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5B15D254" w:rsidR="0037719C" w:rsidRPr="0013249B" w:rsidRDefault="008A40EE" w:rsidP="008A40EE">
      <w:pPr>
        <w:pStyle w:val="B1"/>
      </w:pPr>
      <w:r w:rsidRPr="008A40EE">
        <w:tab/>
      </w:r>
      <w:r w:rsidR="0037719C" w:rsidRPr="008A40EE">
        <w:t xml:space="preserve">The UE Requested PDU Session Establishment (see clause 4.3.2.2.1 of </w:t>
      </w:r>
      <w:r w:rsidR="00A94512" w:rsidRPr="008A40EE">
        <w:t>TS 23.502 [</w:t>
      </w:r>
      <w:r w:rsidR="0037719C" w:rsidRPr="008A40EE">
        <w:t>3]) is extended with the following changes:</w:t>
      </w:r>
    </w:p>
    <w:p w14:paraId="097BD155" w14:textId="58EF6D8A" w:rsidR="0037719C" w:rsidRPr="0013249B" w:rsidRDefault="0037719C" w:rsidP="00241AA7">
      <w:pPr>
        <w:pStyle w:val="B2"/>
      </w:pPr>
      <w:r w:rsidRPr="0013249B">
        <w:t>-</w:t>
      </w:r>
      <w:r w:rsidRPr="0013249B">
        <w:tab/>
        <w:t>Step</w:t>
      </w:r>
      <w:r w:rsidR="00AA55E4">
        <w:t> </w:t>
      </w:r>
      <w:r w:rsidRPr="0013249B">
        <w:t>4: If the Session Management Subscription data is not available, then, as per current Rel-17 behavior, the SMF retrieves the Session Management Subscription data from the UDM. The SMF identifies the 'retrieve QoS requirements' flag in the UDM and the NEF’s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521DEAFC"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A94512">
        <w:t>TS 23.502 [</w:t>
      </w:r>
      <w:r>
        <w:t>3]).</w:t>
      </w:r>
    </w:p>
    <w:p w14:paraId="55407210" w14:textId="77777777" w:rsidR="0037719C" w:rsidRPr="0013249B" w:rsidRDefault="0037719C" w:rsidP="00241AA7">
      <w:pPr>
        <w:pStyle w:val="Heading3"/>
        <w:rPr>
          <w:lang w:eastAsia="zh-CN"/>
        </w:rPr>
      </w:pPr>
      <w:bookmarkStart w:id="381" w:name="_Toc100745542"/>
      <w:bookmarkStart w:id="382" w:name="_Toc100746044"/>
      <w:bookmarkStart w:id="383" w:name="_Toc112909571"/>
      <w:bookmarkStart w:id="384" w:name="_Toc112910077"/>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81"/>
      <w:bookmarkEnd w:id="382"/>
      <w:bookmarkEnd w:id="383"/>
      <w:bookmarkEnd w:id="384"/>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385" w:name="_Toc104301548"/>
      <w:bookmarkStart w:id="386" w:name="_Toc100745548"/>
      <w:bookmarkStart w:id="387" w:name="_Toc101168805"/>
      <w:bookmarkStart w:id="388" w:name="_Toc112909572"/>
      <w:bookmarkStart w:id="389" w:name="_Toc112910078"/>
      <w:bookmarkEnd w:id="364"/>
      <w:bookmarkEnd w:id="365"/>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85"/>
      <w:bookmarkEnd w:id="388"/>
      <w:bookmarkEnd w:id="389"/>
    </w:p>
    <w:p w14:paraId="5DDC8046" w14:textId="77777777" w:rsidR="00732692" w:rsidRPr="0013249B" w:rsidRDefault="00732692" w:rsidP="00E1659D">
      <w:pPr>
        <w:pStyle w:val="Heading3"/>
      </w:pPr>
      <w:bookmarkStart w:id="390" w:name="_Toc104301549"/>
      <w:bookmarkStart w:id="391" w:name="_Toc100745544"/>
      <w:bookmarkStart w:id="392" w:name="_Toc101168801"/>
      <w:bookmarkStart w:id="393" w:name="_Toc112909573"/>
      <w:bookmarkStart w:id="394" w:name="_Toc112910079"/>
      <w:r w:rsidRPr="0013249B">
        <w:t>6.7.1</w:t>
      </w:r>
      <w:r w:rsidRPr="0013249B">
        <w:tab/>
        <w:t>Introduction</w:t>
      </w:r>
      <w:bookmarkEnd w:id="390"/>
      <w:bookmarkEnd w:id="391"/>
      <w:bookmarkEnd w:id="392"/>
      <w:bookmarkEnd w:id="393"/>
      <w:bookmarkEnd w:id="394"/>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95" w:name="_Toc104301550"/>
      <w:bookmarkStart w:id="396" w:name="_Toc100745545"/>
      <w:bookmarkStart w:id="397" w:name="_Toc101168802"/>
      <w:bookmarkStart w:id="398" w:name="_Toc112909574"/>
      <w:bookmarkStart w:id="399" w:name="_Toc112910080"/>
      <w:r w:rsidRPr="0013249B">
        <w:rPr>
          <w:rFonts w:eastAsia="SimSun"/>
        </w:rPr>
        <w:t>6.7.2</w:t>
      </w:r>
      <w:r w:rsidRPr="0013249B">
        <w:rPr>
          <w:rFonts w:eastAsia="SimSun"/>
        </w:rPr>
        <w:tab/>
        <w:t>High-level Description</w:t>
      </w:r>
      <w:bookmarkEnd w:id="395"/>
      <w:bookmarkEnd w:id="396"/>
      <w:bookmarkEnd w:id="397"/>
      <w:bookmarkEnd w:id="398"/>
      <w:bookmarkEnd w:id="399"/>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400" w:name="_Toc104301551"/>
      <w:bookmarkStart w:id="401" w:name="_Toc100745546"/>
      <w:bookmarkStart w:id="402" w:name="_Toc101168803"/>
      <w:bookmarkStart w:id="403" w:name="_Toc112909575"/>
      <w:bookmarkStart w:id="404" w:name="_Toc112910081"/>
      <w:r w:rsidRPr="0013249B">
        <w:t>6.7.3</w:t>
      </w:r>
      <w:r w:rsidRPr="0013249B">
        <w:tab/>
        <w:t>Procedures</w:t>
      </w:r>
      <w:bookmarkEnd w:id="400"/>
      <w:bookmarkEnd w:id="401"/>
      <w:bookmarkEnd w:id="402"/>
      <w:bookmarkEnd w:id="403"/>
      <w:bookmarkEnd w:id="404"/>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947" type="#_x0000_t75" style="width:453.9pt;height:267.35pt" o:ole="">
            <v:imagedata r:id="rId45" o:title=""/>
          </v:shape>
          <o:OLEObject Type="Embed" ProgID="Word.Picture.8" ShapeID="_x0000_i10947" DrawAspect="Content" ObjectID="_1723525439" r:id="rId46"/>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40090744" w:rsidR="006B401C" w:rsidRDefault="006B401C" w:rsidP="006B401C">
      <w:pPr>
        <w:pStyle w:val="B1"/>
        <w:rPr>
          <w:lang w:eastAsia="zh-CN"/>
        </w:rPr>
      </w:pPr>
      <w:r>
        <w:rPr>
          <w:lang w:eastAsia="zh-CN"/>
        </w:rPr>
        <w:t>1.</w:t>
      </w:r>
      <w:r>
        <w:rPr>
          <w:lang w:eastAsia="zh-CN"/>
        </w:rPr>
        <w:tab/>
        <w:t>The UE shall initiate Registration procedure via untrusted non-3GPP access using</w:t>
      </w:r>
      <w:r>
        <w:rPr>
          <w:lang w:eastAsia="zh-CN"/>
        </w:rPr>
        <w:t xml:space="preserve"> step 1 to step 4</w:t>
      </w:r>
      <w:r>
        <w:rPr>
          <w:lang w:eastAsia="zh-CN"/>
        </w:rPr>
        <w:t xml:space="preserve"> in clause 4.12.2.2-1 of </w:t>
      </w:r>
      <w:r w:rsidR="00A94512">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02840137"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w:t>
      </w:r>
      <w:r>
        <w:rPr>
          <w:lang w:eastAsia="zh-CN"/>
        </w:rPr>
        <w:t>step 9</w:t>
      </w:r>
      <w:r>
        <w:rPr>
          <w:lang w:eastAsia="zh-CN"/>
        </w:rPr>
        <w:t xml:space="preserve"> in clause 4.12.2.2-1 of </w:t>
      </w:r>
      <w:r w:rsidR="00A94512">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701C2A68"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A94512">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B9E7242"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A94512">
        <w:rPr>
          <w:lang w:eastAsia="zh-CN"/>
        </w:rPr>
        <w:t>TS 23.502 [</w:t>
      </w:r>
      <w:r w:rsidR="006B401C">
        <w:rPr>
          <w:lang w:eastAsia="zh-CN"/>
        </w:rPr>
        <w:t>3] with following clarifications and additions:</w:t>
      </w:r>
    </w:p>
    <w:p w14:paraId="6F63474D" w14:textId="7777777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AMF shall insert “non-3GPP Path Switching indication”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27D2F086"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A94512">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69AFE26C"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A94512">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405" w:name="_Toc104301552"/>
      <w:bookmarkStart w:id="406" w:name="_Toc100745547"/>
      <w:bookmarkStart w:id="407" w:name="_Toc101168804"/>
      <w:bookmarkStart w:id="408" w:name="_Toc112909576"/>
      <w:bookmarkStart w:id="409" w:name="_Toc112910082"/>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05"/>
      <w:bookmarkEnd w:id="406"/>
      <w:bookmarkEnd w:id="407"/>
      <w:bookmarkEnd w:id="408"/>
      <w:bookmarkEnd w:id="409"/>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410" w:name="_Toc112909577"/>
      <w:bookmarkStart w:id="411" w:name="_Toc112910083"/>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86"/>
      <w:bookmarkEnd w:id="387"/>
      <w:bookmarkEnd w:id="410"/>
      <w:bookmarkEnd w:id="411"/>
    </w:p>
    <w:p w14:paraId="01024ACE" w14:textId="77777777" w:rsidR="00C061E9" w:rsidRPr="0013249B" w:rsidRDefault="00C061E9" w:rsidP="00AB2213">
      <w:pPr>
        <w:pStyle w:val="Heading3"/>
      </w:pPr>
      <w:bookmarkStart w:id="412" w:name="_Toc100745549"/>
      <w:bookmarkStart w:id="413" w:name="_Toc101168806"/>
      <w:bookmarkStart w:id="414" w:name="_Toc112909578"/>
      <w:bookmarkStart w:id="415" w:name="_Toc112910084"/>
      <w:r w:rsidRPr="0013249B">
        <w:t>6.8.1</w:t>
      </w:r>
      <w:r w:rsidRPr="0013249B">
        <w:tab/>
        <w:t>Introduction</w:t>
      </w:r>
      <w:bookmarkEnd w:id="412"/>
      <w:bookmarkEnd w:id="413"/>
      <w:bookmarkEnd w:id="414"/>
      <w:bookmarkEnd w:id="415"/>
    </w:p>
    <w:p w14:paraId="4FFC743C" w14:textId="5B96F8A6" w:rsidR="00C061E9" w:rsidRPr="0013249B" w:rsidRDefault="00C061E9" w:rsidP="004A43A1">
      <w:r w:rsidRPr="0013249B">
        <w:t xml:space="preserve">This solution addresses Key Issue #5 </w:t>
      </w:r>
      <w:r w:rsidR="00EF23B1" w:rsidRPr="0013249B">
        <w:t>"</w:t>
      </w:r>
      <w:r w:rsidRPr="0013249B">
        <w:rPr>
          <w:lang w:eastAsia="ko-KR"/>
        </w:rPr>
        <w:t xml:space="preserve">Switching </w:t>
      </w:r>
      <w:r w:rsidRPr="0013249B">
        <w:t>traffic of an MA PDU Session between two non-3GPP access paths</w:t>
      </w:r>
      <w:r w:rsidR="00EF23B1" w:rsidRPr="0013249B">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16" w:name="_Toc100745550"/>
      <w:bookmarkStart w:id="417" w:name="_Toc101168807"/>
      <w:bookmarkStart w:id="418" w:name="_Toc112909579"/>
      <w:bookmarkStart w:id="419" w:name="_Toc112910085"/>
      <w:r w:rsidRPr="0013249B">
        <w:rPr>
          <w:rFonts w:eastAsia="SimSun"/>
        </w:rPr>
        <w:t>6.8.2</w:t>
      </w:r>
      <w:r w:rsidRPr="0013249B">
        <w:rPr>
          <w:rFonts w:eastAsia="SimSun"/>
        </w:rPr>
        <w:tab/>
        <w:t>High-level Description</w:t>
      </w:r>
      <w:bookmarkEnd w:id="416"/>
      <w:bookmarkEnd w:id="417"/>
      <w:bookmarkEnd w:id="418"/>
      <w:bookmarkEnd w:id="419"/>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A70EC61" w:rsidR="00C061E9" w:rsidRPr="0013249B" w:rsidRDefault="00C061E9" w:rsidP="004A43A1">
      <w:pPr>
        <w:rPr>
          <w:lang w:eastAsia="ko-KR"/>
        </w:rPr>
      </w:pPr>
      <w:r w:rsidRPr="0013249B">
        <w:rPr>
          <w:lang w:eastAsia="ko-KR"/>
        </w:rPr>
        <w:t xml:space="preserve">The AMF follows normal registration procedure as described in </w:t>
      </w:r>
      <w:r w:rsidR="00A94512" w:rsidRPr="0013249B">
        <w:rPr>
          <w:lang w:eastAsia="ko-KR"/>
        </w:rPr>
        <w:t>TS</w:t>
      </w:r>
      <w:r w:rsidR="00A94512">
        <w:rPr>
          <w:lang w:eastAsia="ko-KR"/>
        </w:rPr>
        <w:t> </w:t>
      </w:r>
      <w:r w:rsidR="00A94512" w:rsidRPr="0013249B">
        <w:rPr>
          <w:lang w:eastAsia="ko-KR"/>
        </w:rPr>
        <w:t>23.502</w:t>
      </w:r>
      <w:r w:rsidR="00A94512">
        <w:rPr>
          <w:lang w:eastAsia="ko-KR"/>
        </w:rPr>
        <w:t> </w:t>
      </w:r>
      <w:r w:rsidR="00A94512"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20" w:name="_Toc100745551"/>
      <w:bookmarkStart w:id="421" w:name="_Toc101168808"/>
      <w:bookmarkStart w:id="422" w:name="_Toc112909580"/>
      <w:bookmarkStart w:id="423" w:name="_Toc112910086"/>
      <w:r w:rsidRPr="0013249B">
        <w:t>6.8.3</w:t>
      </w:r>
      <w:r w:rsidRPr="0013249B">
        <w:tab/>
        <w:t>Procedures</w:t>
      </w:r>
      <w:bookmarkEnd w:id="420"/>
      <w:bookmarkEnd w:id="421"/>
      <w:bookmarkEnd w:id="422"/>
      <w:bookmarkEnd w:id="423"/>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38" type="#_x0000_t75" style="width:480.2pt;height:371.25pt" o:ole="">
            <v:imagedata r:id="rId47" o:title=""/>
          </v:shape>
          <o:OLEObject Type="Embed" ProgID="Visio.Drawing.11" ShapeID="_x0000_i1038" DrawAspect="Content" ObjectID="_1723525440" r:id="rId48"/>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77777777"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target access type to "trusted non-3GPP access"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24" w:name="_Toc100745552"/>
      <w:bookmarkStart w:id="425" w:name="_Toc101168809"/>
      <w:bookmarkStart w:id="426" w:name="_Toc112909581"/>
      <w:bookmarkStart w:id="427" w:name="_Toc112910087"/>
      <w:r w:rsidRPr="0013249B">
        <w:t>6.8.4</w:t>
      </w:r>
      <w:r w:rsidRPr="0013249B">
        <w:tab/>
        <w:t>Impacts on Existing Nodes and Functionality</w:t>
      </w:r>
      <w:bookmarkEnd w:id="424"/>
      <w:bookmarkEnd w:id="425"/>
      <w:bookmarkEnd w:id="426"/>
      <w:bookmarkEnd w:id="427"/>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28" w:name="_Toc100745553"/>
      <w:bookmarkStart w:id="429" w:name="_Toc101168810"/>
      <w:bookmarkStart w:id="430" w:name="_Toc112909582"/>
      <w:bookmarkStart w:id="431" w:name="_Toc112910088"/>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28"/>
      <w:bookmarkEnd w:id="429"/>
      <w:bookmarkEnd w:id="430"/>
      <w:bookmarkEnd w:id="431"/>
    </w:p>
    <w:p w14:paraId="384E6914" w14:textId="77777777" w:rsidR="00A7288D" w:rsidRPr="0013249B" w:rsidRDefault="00A7288D" w:rsidP="007A1999">
      <w:pPr>
        <w:pStyle w:val="Heading3"/>
      </w:pPr>
      <w:bookmarkStart w:id="432" w:name="_Toc100745554"/>
      <w:bookmarkStart w:id="433" w:name="_Toc101168811"/>
      <w:bookmarkStart w:id="434" w:name="_Toc112909583"/>
      <w:bookmarkStart w:id="435" w:name="_Toc112910089"/>
      <w:r w:rsidRPr="0013249B">
        <w:t>6.9.1</w:t>
      </w:r>
      <w:r w:rsidRPr="0013249B">
        <w:tab/>
        <w:t>Introduction</w:t>
      </w:r>
      <w:bookmarkEnd w:id="432"/>
      <w:bookmarkEnd w:id="433"/>
      <w:bookmarkEnd w:id="434"/>
      <w:bookmarkEnd w:id="435"/>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36" w:name="_Toc100745555"/>
      <w:bookmarkStart w:id="437" w:name="_Toc100746057"/>
      <w:bookmarkStart w:id="438" w:name="_Toc100745556"/>
      <w:bookmarkStart w:id="439" w:name="_Toc100746058"/>
      <w:bookmarkStart w:id="440" w:name="_Toc100745557"/>
      <w:bookmarkStart w:id="441" w:name="_Toc101168814"/>
      <w:bookmarkStart w:id="442" w:name="_Toc112909584"/>
      <w:bookmarkStart w:id="443" w:name="_Toc112910090"/>
      <w:r w:rsidRPr="0013249B">
        <w:rPr>
          <w:rFonts w:eastAsia="SimSun"/>
        </w:rPr>
        <w:t>6.9.2</w:t>
      </w:r>
      <w:r w:rsidRPr="0013249B">
        <w:rPr>
          <w:rFonts w:eastAsia="SimSun"/>
        </w:rPr>
        <w:tab/>
        <w:t>High-level Description</w:t>
      </w:r>
      <w:bookmarkEnd w:id="436"/>
      <w:bookmarkEnd w:id="437"/>
      <w:bookmarkEnd w:id="442"/>
      <w:bookmarkEnd w:id="443"/>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4F34B4E1" w:rsidR="003D3DF6" w:rsidRPr="0013249B" w:rsidRDefault="003D3DF6" w:rsidP="003D3DF6">
      <w:pPr>
        <w:pStyle w:val="B1"/>
      </w:pPr>
      <w:r w:rsidRPr="0013249B">
        <w:t>b.</w:t>
      </w:r>
      <w:r w:rsidRPr="0013249B">
        <w:tab/>
        <w:t xml:space="preserve">MA PDU Session is established using the existing procedures specified in clause 4.22.2 of </w:t>
      </w:r>
      <w:r w:rsidR="00A94512" w:rsidRPr="0013249B">
        <w:t>TS</w:t>
      </w:r>
      <w:r w:rsidR="00A94512">
        <w:t> </w:t>
      </w:r>
      <w:r w:rsidR="00A94512" w:rsidRPr="0013249B">
        <w:t>23.502</w:t>
      </w:r>
      <w:r w:rsidR="00A94512">
        <w:t> </w:t>
      </w:r>
      <w:r w:rsidR="00A94512" w:rsidRPr="0013249B">
        <w:t>[</w:t>
      </w:r>
      <w:r w:rsidRPr="0013249B">
        <w:t>3] and data traffic is transferred over the paths of the MA PDU Session.</w:t>
      </w:r>
    </w:p>
    <w:p w14:paraId="01AF8225" w14:textId="77777777" w:rsidR="003D3DF6" w:rsidRPr="0013249B" w:rsidRDefault="003D3DF6" w:rsidP="003D3DF6">
      <w:pPr>
        <w:pStyle w:val="B1"/>
      </w:pPr>
      <w:r w:rsidRPr="0013249B">
        <w:t>c.</w:t>
      </w:r>
      <w:r w:rsidRPr="0013249B">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44" w:name="_Toc112909585"/>
      <w:bookmarkStart w:id="445" w:name="_Toc112910091"/>
      <w:r w:rsidRPr="0013249B">
        <w:t>6.9.3</w:t>
      </w:r>
      <w:r w:rsidRPr="0013249B">
        <w:tab/>
        <w:t>Procedures</w:t>
      </w:r>
      <w:bookmarkEnd w:id="438"/>
      <w:bookmarkEnd w:id="439"/>
      <w:bookmarkEnd w:id="444"/>
      <w:bookmarkEnd w:id="445"/>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39" type="#_x0000_t75" alt="" style="width:480.2pt;height:530.9pt;mso-width-percent:0;mso-height-percent:0;mso-width-percent:0;mso-height-percent:0" o:ole="">
            <v:imagedata r:id="rId49" o:title=""/>
          </v:shape>
          <o:OLEObject Type="Embed" ProgID="Visio.Drawing.15" ShapeID="_x0000_i1039" DrawAspect="Content" ObjectID="_1723525441" r:id="rId50"/>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5C83DCE4"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A94512" w:rsidRPr="0013249B">
        <w:t>TS</w:t>
      </w:r>
      <w:r w:rsidR="00A94512">
        <w:t> </w:t>
      </w:r>
      <w:r w:rsidR="00A94512" w:rsidRPr="0013249B">
        <w:t>23.502</w:t>
      </w:r>
      <w:r w:rsidR="00A94512">
        <w:t> </w:t>
      </w:r>
      <w:r w:rsidR="00A94512" w:rsidRPr="0013249B">
        <w:t>[</w:t>
      </w:r>
      <w:r w:rsidRPr="0013249B">
        <w:t>3] and with the following differences and clarifications:</w:t>
      </w:r>
    </w:p>
    <w:p w14:paraId="258BF84D" w14:textId="03B54FDB" w:rsidR="00EF23B1" w:rsidRPr="0013249B" w:rsidRDefault="007F2003" w:rsidP="007F2003">
      <w:pPr>
        <w:pStyle w:val="B2"/>
      </w:pPr>
      <w:r w:rsidRPr="0013249B">
        <w:t>i)</w:t>
      </w:r>
      <w:r w:rsidRPr="0013249B">
        <w:tab/>
        <w:t>The UE indicates its support for "Non-3GPP path switch":</w:t>
      </w:r>
    </w:p>
    <w:p w14:paraId="5AC7CC56" w14:textId="77777777" w:rsidR="00EF23B1" w:rsidRPr="0013249B" w:rsidRDefault="00EF23B1" w:rsidP="00EF23B1">
      <w:pPr>
        <w:pStyle w:val="B3"/>
      </w:pPr>
      <w:r w:rsidRPr="0013249B">
        <w:t>-</w:t>
      </w:r>
      <w:r w:rsidRPr="0013249B">
        <w:tab/>
        <w:t>"Non-3GPP path switch"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4C0333F" w:rsidR="00EF23B1" w:rsidRPr="0013249B" w:rsidRDefault="00EF23B1" w:rsidP="00EF23B1">
      <w:pPr>
        <w:pStyle w:val="B2"/>
      </w:pPr>
      <w:r w:rsidRPr="0013249B">
        <w:t>iii)</w:t>
      </w:r>
      <w:r w:rsidRPr="0013249B">
        <w:tab/>
        <w:t>The AMF indicates to the UE its support for "Non-3GPP path switch".</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680559D8" w:rsidR="00EF23B1" w:rsidRPr="0013249B" w:rsidRDefault="00EF23B1" w:rsidP="00EF23B1">
      <w:pPr>
        <w:pStyle w:val="B1"/>
      </w:pPr>
      <w:r w:rsidRPr="0013249B">
        <w:t>3.</w:t>
      </w:r>
      <w:r w:rsidRPr="0013249B">
        <w:tab/>
        <w:t xml:space="preserve">The UE requests an MA PDU Session, as specified in clause 4.22.2 of </w:t>
      </w:r>
      <w:r w:rsidR="00A94512" w:rsidRPr="0013249B">
        <w:t>TS</w:t>
      </w:r>
      <w:r w:rsidR="00A94512">
        <w:t> </w:t>
      </w:r>
      <w:r w:rsidR="00A94512" w:rsidRPr="0013249B">
        <w:t>23.502</w:t>
      </w:r>
      <w:r w:rsidR="00A94512">
        <w:t> </w:t>
      </w:r>
      <w:r w:rsidR="00A94512"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7EFD8CA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A94512" w:rsidRPr="0013249B">
        <w:t>TS</w:t>
      </w:r>
      <w:r w:rsidR="00A94512">
        <w:t> </w:t>
      </w:r>
      <w:r w:rsidR="00A94512" w:rsidRPr="0013249B">
        <w:t>23.502</w:t>
      </w:r>
      <w:r w:rsidR="00A94512">
        <w:t> </w:t>
      </w:r>
      <w:r w:rsidR="00A94512" w:rsidRPr="0013249B">
        <w:t>[</w:t>
      </w:r>
      <w:r w:rsidR="00C1694C" w:rsidRPr="0013249B">
        <w:t>3]</w:t>
      </w:r>
      <w:r w:rsidRPr="0013249B">
        <w:t xml:space="preserve"> with the following differences and clarifications:</w:t>
      </w:r>
    </w:p>
    <w:p w14:paraId="2256A443" w14:textId="77777777" w:rsidR="00EF23B1" w:rsidRPr="0013249B" w:rsidRDefault="00EF23B1" w:rsidP="00EF23B1">
      <w:pPr>
        <w:pStyle w:val="B2"/>
      </w:pPr>
      <w:r w:rsidRPr="0013249B">
        <w:t>i)</w:t>
      </w:r>
      <w:r w:rsidRPr="0013249B">
        <w:tab/>
        <w:t>Indicates "Non-3GPP path switch".</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77777777" w:rsidR="00EF23B1" w:rsidRPr="0013249B" w:rsidRDefault="00EF23B1" w:rsidP="00EF23B1">
      <w:pPr>
        <w:pStyle w:val="B2"/>
      </w:pPr>
      <w:r w:rsidRPr="0013249B">
        <w:t>ii)</w:t>
      </w:r>
      <w:r w:rsidRPr="0013249B">
        <w:tab/>
        <w:t>After the UE is registered via trusted non-3GPP access with the indication "Non-3GPP patch switch",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5C8801FD" w:rsidR="00EF23B1" w:rsidRPr="0013249B" w:rsidRDefault="00EF23B1" w:rsidP="00EF23B1">
      <w:pPr>
        <w:pStyle w:val="B2"/>
      </w:pPr>
      <w:r w:rsidRPr="0013249B">
        <w:t>ii)</w:t>
      </w:r>
      <w:r w:rsidRPr="0013249B">
        <w:tab/>
        <w:t>The AMF sends an Update SM Context Request to SMF, which contains a "Non-3GPP path switch indication":</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77777777" w:rsidR="00EF23B1" w:rsidRPr="0013249B" w:rsidRDefault="00EF23B1" w:rsidP="00EF23B1">
      <w:pPr>
        <w:pStyle w:val="B2"/>
      </w:pPr>
      <w:r w:rsidRPr="0013249B">
        <w:t>iii)</w:t>
      </w:r>
      <w:r w:rsidRPr="0013249B">
        <w:tab/>
        <w:t>The AMF inserts the "Non-3GPP path switch indication" in the Update SM Context Request because the UE is registered with type "Non-3GPP path switch"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6A51C5B5"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A94512" w:rsidRPr="0013249B">
        <w:t>TS</w:t>
      </w:r>
      <w:r w:rsidR="00A94512">
        <w:t> </w:t>
      </w:r>
      <w:r w:rsidR="00A94512" w:rsidRPr="0013249B">
        <w:t>23.502</w:t>
      </w:r>
      <w:r w:rsidR="00A94512">
        <w:t> </w:t>
      </w:r>
      <w:r w:rsidR="00A94512"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46" w:name="_Toc100746059"/>
      <w:bookmarkStart w:id="447" w:name="_Toc100745558"/>
      <w:bookmarkStart w:id="448" w:name="_Toc101168815"/>
      <w:bookmarkStart w:id="449" w:name="_Toc324232213"/>
      <w:bookmarkStart w:id="450" w:name="_Toc326248709"/>
      <w:bookmarkStart w:id="451" w:name="_Toc22286587"/>
      <w:bookmarkStart w:id="452" w:name="_Toc23317648"/>
      <w:bookmarkStart w:id="453" w:name="_Toc97106877"/>
      <w:bookmarkStart w:id="454" w:name="_Toc112909586"/>
      <w:bookmarkStart w:id="455" w:name="_Toc112910092"/>
      <w:bookmarkEnd w:id="440"/>
      <w:bookmarkEnd w:id="441"/>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46"/>
      <w:bookmarkEnd w:id="454"/>
      <w:bookmarkEnd w:id="455"/>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456" w:name="_Toc100745563"/>
      <w:bookmarkStart w:id="457" w:name="_Toc101168820"/>
      <w:bookmarkStart w:id="458" w:name="_PERM_MCCTEMPBM_CRPT69460009___2"/>
      <w:bookmarkStart w:id="459" w:name="_Toc112910093"/>
      <w:bookmarkEnd w:id="447"/>
      <w:bookmarkEnd w:id="448"/>
      <w:bookmarkEnd w:id="449"/>
      <w:bookmarkEnd w:id="450"/>
      <w:bookmarkEnd w:id="451"/>
      <w:bookmarkEnd w:id="452"/>
      <w:bookmarkEnd w:id="453"/>
      <w:r w:rsidRPr="0013249B">
        <w:rPr>
          <w:lang w:eastAsia="ko-KR"/>
        </w:rPr>
        <w:t>6</w:t>
      </w:r>
      <w:r w:rsidRPr="0013249B">
        <w:t>.10</w:t>
      </w:r>
      <w:r w:rsidRPr="0013249B">
        <w:tab/>
      </w:r>
      <w:r w:rsidRPr="0013249B">
        <w:rPr>
          <w:lang w:eastAsia="ko-KR"/>
        </w:rPr>
        <w:t>Solution #5.4: Non-3GPP access path switching in MA PDU Session</w:t>
      </w:r>
      <w:bookmarkEnd w:id="459"/>
    </w:p>
    <w:p w14:paraId="61604BC5" w14:textId="77777777" w:rsidR="00293EA7" w:rsidRPr="0013249B" w:rsidRDefault="00293EA7" w:rsidP="008A40EE">
      <w:pPr>
        <w:pStyle w:val="Heading3"/>
      </w:pPr>
      <w:bookmarkStart w:id="460" w:name="_Toc100745559"/>
      <w:bookmarkStart w:id="461" w:name="_Toc101168816"/>
      <w:bookmarkStart w:id="462" w:name="_Toc112910094"/>
      <w:r w:rsidRPr="0013249B">
        <w:t>6.10.1</w:t>
      </w:r>
      <w:r w:rsidRPr="0013249B">
        <w:tab/>
        <w:t>Introduction</w:t>
      </w:r>
      <w:bookmarkEnd w:id="460"/>
      <w:bookmarkEnd w:id="461"/>
      <w:bookmarkEnd w:id="462"/>
    </w:p>
    <w:bookmarkEnd w:id="458"/>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63" w:name="_Toc100745560"/>
      <w:bookmarkStart w:id="464" w:name="_Toc101168817"/>
      <w:bookmarkStart w:id="465" w:name="_Toc112910095"/>
      <w:r w:rsidRPr="008A40EE">
        <w:t>6.10.2</w:t>
      </w:r>
      <w:r w:rsidRPr="008A40EE">
        <w:tab/>
        <w:t>High-level Description</w:t>
      </w:r>
      <w:bookmarkEnd w:id="463"/>
      <w:bookmarkEnd w:id="464"/>
      <w:bookmarkEnd w:id="465"/>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6" w:name="_Toc100745561"/>
      <w:bookmarkStart w:id="467" w:name="_Toc101168818"/>
      <w:bookmarkStart w:id="468" w:name="_Toc112910096"/>
      <w:r w:rsidRPr="008A40EE">
        <w:t>6.10.3</w:t>
      </w:r>
      <w:r w:rsidRPr="008A40EE">
        <w:tab/>
        <w:t>MA PDU Session Access Path Switching procedure</w:t>
      </w:r>
      <w:bookmarkEnd w:id="466"/>
      <w:bookmarkEnd w:id="467"/>
      <w:bookmarkEnd w:id="468"/>
    </w:p>
    <w:p w14:paraId="042C1FC1" w14:textId="77777777" w:rsidR="00C863BC" w:rsidRPr="0013249B" w:rsidRDefault="00293EA7" w:rsidP="006B401C">
      <w:pPr>
        <w:pStyle w:val="TH"/>
      </w:pPr>
      <w:r w:rsidRPr="0013249B">
        <w:object w:dxaOrig="16801" w:dyaOrig="13965" w14:anchorId="245817C0">
          <v:shape id="_x0000_i1040" type="#_x0000_t75" style="width:481.45pt;height:400.05pt" o:ole="">
            <v:imagedata r:id="rId51" o:title=""/>
          </v:shape>
          <o:OLEObject Type="Embed" ProgID="Visio.Drawing.15" ShapeID="_x0000_i1040" DrawAspect="Content" ObjectID="_1723525442" r:id="rId52"/>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69"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60EE4D15"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A94512">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70" w:name="_Toc101168819"/>
      <w:bookmarkStart w:id="471" w:name="_Toc112910097"/>
      <w:r w:rsidRPr="008A40EE">
        <w:t>6.10.4</w:t>
      </w:r>
      <w:r w:rsidRPr="008A40EE">
        <w:tab/>
        <w:t>Impacts on Existing Nodes and Functionality</w:t>
      </w:r>
      <w:bookmarkEnd w:id="469"/>
      <w:bookmarkEnd w:id="470"/>
      <w:bookmarkEnd w:id="471"/>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77777777" w:rsidR="00DE6611" w:rsidRDefault="00DE6611" w:rsidP="00DE6611">
      <w:pPr>
        <w:pStyle w:val="B1"/>
      </w:pPr>
      <w:r>
        <w:lastRenderedPageBreak/>
        <w:t>-</w:t>
      </w:r>
      <w:r>
        <w:tab/>
        <w:t>Indicates UE's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77777777" w:rsidR="00DE6611" w:rsidRDefault="00DE6611" w:rsidP="00DE6611">
      <w:pPr>
        <w:pStyle w:val="B1"/>
      </w:pPr>
      <w:r>
        <w:t>-</w:t>
      </w:r>
      <w:r>
        <w:tab/>
        <w:t>Allocates the N3 CN Tunnel Info for the second non-3GPP access path.</w:t>
      </w:r>
    </w:p>
    <w:p w14:paraId="1563E719" w14:textId="77777777" w:rsidR="0076475D" w:rsidRPr="0013249B" w:rsidRDefault="0076475D" w:rsidP="00760ED8">
      <w:pPr>
        <w:pStyle w:val="Heading2"/>
      </w:pPr>
      <w:bookmarkStart w:id="472" w:name="_Toc112909587"/>
      <w:bookmarkStart w:id="473" w:name="_Toc112910098"/>
      <w:r w:rsidRPr="0013249B">
        <w:rPr>
          <w:lang w:eastAsia="zh-CN"/>
        </w:rPr>
        <w:t>6.11</w:t>
      </w:r>
      <w:r w:rsidRPr="0013249B">
        <w:rPr>
          <w:lang w:eastAsia="ko-KR"/>
        </w:rPr>
        <w:tab/>
      </w:r>
      <w:r w:rsidRPr="0013249B">
        <w:t>Solution</w:t>
      </w:r>
      <w:r w:rsidRPr="0013249B">
        <w:rPr>
          <w:lang w:eastAsia="zh-CN"/>
        </w:rPr>
        <w:t xml:space="preserve"> #2.2</w:t>
      </w:r>
      <w:r w:rsidRPr="0013249B">
        <w:t>: MPQUIC steering functionality using UDP proxying over HTTP</w:t>
      </w:r>
      <w:bookmarkEnd w:id="456"/>
      <w:bookmarkEnd w:id="457"/>
      <w:bookmarkEnd w:id="472"/>
      <w:bookmarkEnd w:id="473"/>
    </w:p>
    <w:p w14:paraId="34A56F64" w14:textId="77777777" w:rsidR="0076475D" w:rsidRPr="0013249B" w:rsidRDefault="0076475D" w:rsidP="00760ED8">
      <w:pPr>
        <w:pStyle w:val="Heading3"/>
      </w:pPr>
      <w:bookmarkStart w:id="474" w:name="_Toc100745564"/>
      <w:bookmarkStart w:id="475" w:name="_Toc101168821"/>
      <w:bookmarkStart w:id="476" w:name="_Toc112909588"/>
      <w:bookmarkStart w:id="477" w:name="_Toc112910099"/>
      <w:r w:rsidRPr="0013249B">
        <w:t>6.11.1</w:t>
      </w:r>
      <w:r w:rsidRPr="0013249B">
        <w:tab/>
        <w:t>Introduction</w:t>
      </w:r>
      <w:bookmarkEnd w:id="474"/>
      <w:bookmarkEnd w:id="475"/>
      <w:bookmarkEnd w:id="476"/>
      <w:bookmarkEnd w:id="477"/>
    </w:p>
    <w:p w14:paraId="0560C820" w14:textId="77777777" w:rsidR="003D3DF6" w:rsidRPr="0013249B" w:rsidRDefault="003D3DF6" w:rsidP="003D3DF6">
      <w:pPr>
        <w:rPr>
          <w:rFonts w:eastAsia="SimSun"/>
        </w:rPr>
      </w:pPr>
      <w:r w:rsidRPr="0013249B">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4363960" w14:textId="5C1345AA" w:rsidR="003D3DF6" w:rsidRPr="0013249B" w:rsidRDefault="003D3DF6" w:rsidP="003D3DF6">
      <w:pPr>
        <w:rPr>
          <w:rFonts w:eastAsia="SimSun"/>
        </w:rPr>
      </w:pPr>
      <w:r w:rsidRPr="0013249B">
        <w:rPr>
          <w:rFonts w:eastAsia="SimSun"/>
        </w:rPr>
        <w:t>The solution is primarily based on the draft-ietf-masque-connect-udp</w:t>
      </w:r>
      <w:r w:rsidR="00DE6611">
        <w:rPr>
          <w:rFonts w:eastAsia="SimSun"/>
        </w:rPr>
        <w:t> </w:t>
      </w:r>
      <w:r w:rsidRPr="0013249B">
        <w:rPr>
          <w:rFonts w:eastAsia="SimSun"/>
        </w:rPr>
        <w:t>[27], which specifies how UDP traffic can be transferred between a client (UE) and a proxy (UPF) using the HTTP/3 protocol</w:t>
      </w:r>
      <w:r w:rsidR="00DE6611">
        <w:rPr>
          <w:rFonts w:eastAsia="SimSun"/>
        </w:rPr>
        <w:t> </w:t>
      </w:r>
      <w:r w:rsidRPr="0013249B">
        <w:rPr>
          <w:rFonts w:eastAsia="SimSun"/>
        </w:rPr>
        <w:t>[28]. The HTTP/3 protocol operates on top of the QUIC protocol</w:t>
      </w:r>
      <w:r w:rsidR="00DE6611">
        <w:rPr>
          <w:rFonts w:eastAsia="SimSun"/>
        </w:rPr>
        <w:t> </w:t>
      </w:r>
      <w:r w:rsidRPr="0013249B">
        <w:rPr>
          <w:rFonts w:eastAsia="SimSun"/>
        </w:rPr>
        <w:t>[6], which supports simultaneous communication over multiple paths, as defined in draft-ietf-quic-multipath</w:t>
      </w:r>
      <w:r w:rsidR="00DE6611">
        <w:rPr>
          <w:rFonts w:eastAsia="SimSun"/>
        </w:rPr>
        <w:t> </w:t>
      </w:r>
      <w:r w:rsidRPr="0013249B">
        <w:rPr>
          <w:rFonts w:eastAsia="SimSun"/>
        </w:rPr>
        <w:t>[10].</w:t>
      </w:r>
    </w:p>
    <w:p w14:paraId="7AFEDDC6" w14:textId="77777777" w:rsidR="003D3DF6" w:rsidRPr="0013249B" w:rsidRDefault="003D3DF6" w:rsidP="003D3DF6">
      <w:pPr>
        <w:rPr>
          <w:rFonts w:eastAsia="SimSun"/>
        </w:rPr>
      </w:pPr>
      <w:r w:rsidRPr="0013249B">
        <w:rPr>
          <w:rFonts w:eastAsia="SimSun"/>
        </w:rPr>
        <w:t>The solution considers the following modes for transmitting a UDP flow (see further details in clause 6.11.3, step 5):</w:t>
      </w:r>
    </w:p>
    <w:p w14:paraId="0ABAF57D" w14:textId="77777777" w:rsidR="003D3DF6" w:rsidRPr="0013249B" w:rsidRDefault="003D3DF6" w:rsidP="003D3DF6">
      <w:pPr>
        <w:pStyle w:val="B1"/>
        <w:rPr>
          <w:rFonts w:eastAsia="SimSun"/>
        </w:rPr>
      </w:pPr>
      <w:r w:rsidRPr="0013249B">
        <w:rPr>
          <w:rFonts w:eastAsia="SimSun"/>
        </w:rPr>
        <w:t>-</w:t>
      </w:r>
      <w:r w:rsidRPr="0013249B">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758134EB" w14:textId="77777777" w:rsidR="003D3DF6" w:rsidRPr="0013249B" w:rsidRDefault="003D3DF6" w:rsidP="003D3DF6">
      <w:pPr>
        <w:pStyle w:val="B1"/>
        <w:rPr>
          <w:rFonts w:eastAsia="SimSun"/>
        </w:rPr>
      </w:pPr>
      <w:r w:rsidRPr="0013249B">
        <w:rPr>
          <w:rFonts w:eastAsia="SimSun"/>
        </w:rPr>
        <w:t>-</w:t>
      </w:r>
      <w:r w:rsidRPr="0013249B">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279EEC63" w14:textId="77777777" w:rsidR="003D3DF6" w:rsidRPr="0013249B" w:rsidRDefault="003D3DF6" w:rsidP="003D3DF6">
      <w:pPr>
        <w:pStyle w:val="B1"/>
        <w:rPr>
          <w:rFonts w:eastAsia="SimSun"/>
        </w:rPr>
      </w:pPr>
      <w:r w:rsidRPr="0013249B">
        <w:rPr>
          <w:rFonts w:eastAsia="SimSun"/>
        </w:rPr>
        <w:lastRenderedPageBreak/>
        <w:t>-</w:t>
      </w:r>
      <w:r w:rsidRPr="0013249B">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p w14:paraId="704F57A6" w14:textId="6A2D5646" w:rsidR="0076475D" w:rsidRPr="0013249B" w:rsidRDefault="003D3DF6" w:rsidP="003D3DF6">
      <w:pPr>
        <w:pStyle w:val="NO"/>
        <w:rPr>
          <w:rFonts w:eastAsia="SimSun"/>
        </w:rPr>
      </w:pPr>
      <w:r w:rsidRPr="0013249B">
        <w:rPr>
          <w:rFonts w:eastAsia="SimSun"/>
        </w:rPr>
        <w:t>NOTE:</w:t>
      </w:r>
      <w:r w:rsidRPr="0013249B">
        <w:rPr>
          <w:rFonts w:eastAsia="SimSun"/>
        </w:rPr>
        <w:tab/>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125C3772" w14:textId="47F2157B" w:rsidR="0076475D" w:rsidRPr="0013249B" w:rsidRDefault="003D3DF6" w:rsidP="003D3DF6">
      <w:pPr>
        <w:rPr>
          <w:rFonts w:eastAsia="SimSun"/>
        </w:rPr>
      </w:pPr>
      <w:r w:rsidRPr="0013249B">
        <w:rPr>
          <w:rFonts w:eastAsia="SimSun"/>
        </w:rPr>
        <w:t>The Datagram mode 1 and the Stream mode are particularly useful for supporting per-packet splitting, i.e. when the packets of a UDP flow are split across multiple accesses and may be received out-of-order. The Datagram mode 2 is a simple transport mode which can be applied for applications that can tolerate packet reordering or duplicated packets.</w:t>
      </w:r>
    </w:p>
    <w:p w14:paraId="76C7DC04" w14:textId="4F4A86FC" w:rsidR="0076475D" w:rsidRPr="0013249B" w:rsidRDefault="0076475D" w:rsidP="00AB2213">
      <w:pPr>
        <w:pStyle w:val="EditorsNote"/>
      </w:pPr>
      <w:r w:rsidRPr="0013249B">
        <w:t>Editor</w:t>
      </w:r>
      <w:r w:rsidR="00EF23B1" w:rsidRPr="0013249B">
        <w:t>'</w:t>
      </w:r>
      <w:r w:rsidRPr="0013249B">
        <w:t>s note:</w:t>
      </w:r>
      <w:r w:rsidR="00DE6611">
        <w:tab/>
      </w:r>
      <w:r w:rsidRPr="0013249B">
        <w:t>It is FFS whether all or some (and which) of the above transport modes are needed. Further analysis is needed to determine the final set of supported transport modes.</w:t>
      </w:r>
    </w:p>
    <w:p w14:paraId="6C5069DB" w14:textId="77777777" w:rsidR="0076475D" w:rsidRPr="0013249B" w:rsidRDefault="0076475D" w:rsidP="00760ED8">
      <w:pPr>
        <w:pStyle w:val="Heading3"/>
        <w:rPr>
          <w:rFonts w:eastAsia="SimSun"/>
        </w:rPr>
      </w:pPr>
      <w:bookmarkStart w:id="478" w:name="_Toc100745565"/>
      <w:bookmarkStart w:id="479" w:name="_Toc101168822"/>
      <w:bookmarkStart w:id="480" w:name="_Toc112909589"/>
      <w:bookmarkStart w:id="481" w:name="_Toc112910100"/>
      <w:r w:rsidRPr="0013249B">
        <w:rPr>
          <w:rFonts w:eastAsia="SimSun"/>
        </w:rPr>
        <w:t>6.11.2</w:t>
      </w:r>
      <w:r w:rsidRPr="0013249B">
        <w:rPr>
          <w:rFonts w:eastAsia="SimSun"/>
        </w:rPr>
        <w:tab/>
        <w:t>High-level Description</w:t>
      </w:r>
      <w:bookmarkEnd w:id="478"/>
      <w:bookmarkEnd w:id="479"/>
      <w:bookmarkEnd w:id="480"/>
      <w:bookmarkEnd w:id="481"/>
    </w:p>
    <w:p w14:paraId="63F9DFAE" w14:textId="77777777" w:rsidR="0076475D" w:rsidRPr="0013249B" w:rsidRDefault="0076475D" w:rsidP="00760ED8">
      <w:pPr>
        <w:rPr>
          <w:rFonts w:eastAsia="SimSun"/>
        </w:rPr>
      </w:pPr>
      <w:r w:rsidRPr="0013249B">
        <w:rPr>
          <w:rFonts w:eastAsia="SimSun"/>
        </w:rPr>
        <w:t>The key principles of the solution are summarized below.</w:t>
      </w:r>
    </w:p>
    <w:p w14:paraId="0407106C" w14:textId="32B98A1A" w:rsidR="0076475D" w:rsidRPr="0013249B" w:rsidRDefault="0076475D" w:rsidP="00760ED8">
      <w:pPr>
        <w:pStyle w:val="B1"/>
        <w:rPr>
          <w:rFonts w:eastAsia="SimSun"/>
        </w:rPr>
      </w:pPr>
      <w:r w:rsidRPr="0013249B">
        <w:rPr>
          <w:rFonts w:eastAsia="SimSun"/>
        </w:rPr>
        <w:t>-</w:t>
      </w:r>
      <w:r w:rsidRPr="0013249B">
        <w:rPr>
          <w:rFonts w:eastAsia="SimSun"/>
        </w:rPr>
        <w:tab/>
        <w:t>After the MA PDU Session establishment, the UE creates one or more multipath QUIC connections with the UPF. Each multipath QUIC connection is associated with a QoS flow, i.e</w:t>
      </w:r>
      <w:r w:rsidR="00EF23B1" w:rsidRPr="0013249B">
        <w:rPr>
          <w:rFonts w:eastAsia="SimSun"/>
        </w:rPr>
        <w:t xml:space="preserve">. </w:t>
      </w:r>
      <w:r w:rsidRPr="0013249B">
        <w:rPr>
          <w:rFonts w:eastAsia="SimSun"/>
        </w:rPr>
        <w:t>it carries the traffic mapped to a QoS flow.</w:t>
      </w:r>
    </w:p>
    <w:p w14:paraId="1E0DBC87" w14:textId="1BB4CBEB" w:rsidR="0076475D" w:rsidRPr="0013249B" w:rsidRDefault="0076475D" w:rsidP="00760ED8">
      <w:pPr>
        <w:pStyle w:val="B1"/>
        <w:rPr>
          <w:rFonts w:eastAsia="SimSun"/>
        </w:rPr>
      </w:pPr>
      <w:r w:rsidRPr="0013249B">
        <w:rPr>
          <w:rFonts w:eastAsia="SimSun"/>
        </w:rPr>
        <w:t>-</w:t>
      </w:r>
      <w:r w:rsidRPr="0013249B">
        <w:rPr>
          <w:rFonts w:eastAsia="SimSun"/>
        </w:rPr>
        <w:tab/>
        <w:t>The UE operates as a connect-udp client and the UPF operates as a connect-udp proxy, both defined in draft-ietf-masque-connect-udp</w:t>
      </w:r>
      <w:r w:rsidR="00DE6611">
        <w:rPr>
          <w:rFonts w:eastAsia="SimSun"/>
        </w:rPr>
        <w:t> </w:t>
      </w:r>
      <w:r w:rsidRPr="0013249B">
        <w:rPr>
          <w:rFonts w:eastAsia="SimSun"/>
        </w:rPr>
        <w:t>[27]. Therefore, the UE supports an HTTP/3 client and the UPF supports an HTTP/3 proxy, both of them operating over QUIC.</w:t>
      </w:r>
    </w:p>
    <w:p w14:paraId="100650DA" w14:textId="77777777" w:rsidR="0076475D" w:rsidRPr="0013249B" w:rsidRDefault="0076475D" w:rsidP="00760ED8">
      <w:pPr>
        <w:pStyle w:val="B1"/>
        <w:rPr>
          <w:rFonts w:eastAsia="SimSun"/>
        </w:rPr>
      </w:pPr>
      <w:r w:rsidRPr="0013249B">
        <w:rPr>
          <w:rFonts w:eastAsia="SimSun"/>
        </w:rPr>
        <w:t>-</w:t>
      </w:r>
      <w:r w:rsidRPr="0013249B">
        <w:rPr>
          <w:rFonts w:eastAsia="SimSun"/>
        </w:rPr>
        <w:tab/>
        <w:t>When the UE wants to transmit the first uplink packet of a new UDP flow, the UE:</w:t>
      </w:r>
    </w:p>
    <w:p w14:paraId="5D586B73" w14:textId="77777777" w:rsidR="0076475D" w:rsidRPr="0013249B" w:rsidRDefault="0076475D" w:rsidP="00760ED8">
      <w:pPr>
        <w:pStyle w:val="B2"/>
        <w:rPr>
          <w:rFonts w:eastAsia="SimSun"/>
        </w:rPr>
      </w:pPr>
      <w:r w:rsidRPr="0013249B">
        <w:rPr>
          <w:rFonts w:eastAsia="SimSun"/>
        </w:rPr>
        <w:t>-</w:t>
      </w:r>
      <w:r w:rsidRPr="0013249B">
        <w:rPr>
          <w:rFonts w:eastAsia="SimSun"/>
        </w:rPr>
        <w:tab/>
        <w:t>Selects which QUIC connection will be used for the uplink traffic of the UDP flow based on the QoS flow associated with the UDP flow;</w:t>
      </w:r>
    </w:p>
    <w:p w14:paraId="241EF3B8" w14:textId="77777777" w:rsidR="0076475D" w:rsidRPr="0013249B" w:rsidRDefault="0076475D" w:rsidP="00760ED8">
      <w:pPr>
        <w:pStyle w:val="B2"/>
        <w:rPr>
          <w:rFonts w:eastAsia="SimSun"/>
        </w:rPr>
      </w:pPr>
      <w:r w:rsidRPr="0013249B">
        <w:rPr>
          <w:rFonts w:eastAsia="SimSun"/>
        </w:rPr>
        <w:t>-</w:t>
      </w:r>
      <w:r w:rsidRPr="0013249B">
        <w:rPr>
          <w:rFonts w:eastAsia="SimSun"/>
        </w:rPr>
        <w:tab/>
        <w:t>Creates a new bidirectional QUIC stream on the selected QUIC connection;</w:t>
      </w:r>
    </w:p>
    <w:p w14:paraId="5278A49F" w14:textId="321653AF" w:rsidR="0076475D" w:rsidRPr="0013249B" w:rsidRDefault="0076475D" w:rsidP="00760ED8">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uplink traffic of the UDP flow based on the ATSSS rules);</w:t>
      </w:r>
    </w:p>
    <w:p w14:paraId="79504C3D" w14:textId="7DA48C12" w:rsidR="0076475D" w:rsidRPr="0013249B" w:rsidRDefault="0076475D" w:rsidP="00760ED8">
      <w:pPr>
        <w:pStyle w:val="B2"/>
        <w:rPr>
          <w:rFonts w:eastAsia="SimSun"/>
        </w:rPr>
      </w:pPr>
      <w:r w:rsidRPr="0013249B">
        <w:rPr>
          <w:rFonts w:eastAsia="SimSun"/>
        </w:rPr>
        <w:t>-</w:t>
      </w:r>
      <w:r w:rsidRPr="0013249B">
        <w:rPr>
          <w:rFonts w:eastAsia="SimSun"/>
        </w:rPr>
        <w:tab/>
        <w:t xml:space="preserve">Sends to UPF, via the QUIC stream, an extended HTTP CONNECT request [27] containing </w:t>
      </w:r>
      <w:r w:rsidR="00EF23B1" w:rsidRPr="0013249B">
        <w:rPr>
          <w:rFonts w:eastAsia="SimSun"/>
        </w:rPr>
        <w:t>'</w:t>
      </w:r>
      <w:r w:rsidRPr="0013249B">
        <w:rPr>
          <w:rFonts w:eastAsia="SimSun"/>
        </w:rPr>
        <w:t>path</w:t>
      </w:r>
      <w:r w:rsidR="00EF23B1" w:rsidRPr="0013249B">
        <w:rPr>
          <w:rFonts w:eastAsia="SimSun"/>
        </w:rPr>
        <w:t>'</w:t>
      </w:r>
      <w:r w:rsidRPr="0013249B">
        <w:rPr>
          <w:rFonts w:eastAsia="SimSun"/>
        </w:rPr>
        <w:t xml:space="preserve"> information that identifies a destination address and port for the UDP flow (i.e</w:t>
      </w:r>
      <w:r w:rsidR="00EF23B1" w:rsidRPr="0013249B">
        <w:rPr>
          <w:rFonts w:eastAsia="SimSun"/>
        </w:rPr>
        <w:t xml:space="preserve">. </w:t>
      </w:r>
      <w:r w:rsidRPr="0013249B">
        <w:rPr>
          <w:rFonts w:eastAsia="SimSun"/>
        </w:rPr>
        <w:t>identifies the remote host where the UDP flow should be forwarded to); and</w:t>
      </w:r>
    </w:p>
    <w:p w14:paraId="1889B041" w14:textId="77777777" w:rsidR="0076475D" w:rsidRPr="0013249B" w:rsidRDefault="0076475D" w:rsidP="00760ED8">
      <w:pPr>
        <w:pStyle w:val="B2"/>
        <w:rPr>
          <w:rFonts w:eastAsia="SimSun"/>
        </w:rPr>
      </w:pPr>
      <w:r w:rsidRPr="0013249B">
        <w:rPr>
          <w:rFonts w:eastAsia="SimSun"/>
        </w:rPr>
        <w:t>-</w:t>
      </w:r>
      <w:r w:rsidRPr="0013249B">
        <w:rPr>
          <w:rFonts w:eastAsia="SimSun"/>
        </w:rPr>
        <w:tab/>
        <w:t>Forwards to UPF the uplink packets of the UDP flow using multipath QUIC transport.</w:t>
      </w:r>
    </w:p>
    <w:p w14:paraId="753B7D42" w14:textId="77777777" w:rsidR="0076475D" w:rsidRPr="0013249B" w:rsidRDefault="0076475D" w:rsidP="00760ED8">
      <w:pPr>
        <w:pStyle w:val="B1"/>
        <w:rPr>
          <w:rFonts w:eastAsia="SimSun"/>
        </w:rPr>
      </w:pPr>
      <w:r w:rsidRPr="0013249B">
        <w:rPr>
          <w:rFonts w:eastAsia="SimSun"/>
        </w:rPr>
        <w:t>-</w:t>
      </w:r>
      <w:r w:rsidRPr="0013249B">
        <w:rPr>
          <w:rFonts w:eastAsia="SimSun"/>
        </w:rPr>
        <w:tab/>
        <w:t>When the UPF wants to transmit a downlink packet of a UDP flow, the UPF:</w:t>
      </w:r>
    </w:p>
    <w:p w14:paraId="06415068" w14:textId="77777777" w:rsidR="0076475D" w:rsidRPr="0013249B" w:rsidRDefault="0076475D" w:rsidP="00760ED8">
      <w:pPr>
        <w:pStyle w:val="B2"/>
        <w:rPr>
          <w:rFonts w:eastAsia="SimSun"/>
        </w:rPr>
      </w:pPr>
      <w:r w:rsidRPr="0013249B">
        <w:rPr>
          <w:rFonts w:eastAsia="SimSun"/>
        </w:rPr>
        <w:t>-</w:t>
      </w:r>
      <w:r w:rsidRPr="0013249B">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Pr="0013249B" w:rsidRDefault="0076475D" w:rsidP="00760ED8">
      <w:pPr>
        <w:pStyle w:val="B2"/>
        <w:rPr>
          <w:rFonts w:eastAsia="SimSun"/>
        </w:rPr>
      </w:pPr>
      <w:r w:rsidRPr="0013249B">
        <w:rPr>
          <w:rFonts w:eastAsia="SimSun"/>
        </w:rPr>
        <w:t>-</w:t>
      </w:r>
      <w:r w:rsidRPr="0013249B">
        <w:rPr>
          <w:rFonts w:eastAsia="SimSun"/>
        </w:rPr>
        <w:tab/>
        <w:t>Selects a bidirectional QUIC stream on the selected QUIC connection (this QUIC stream is the same as the one created by the UE for the UDP flow);</w:t>
      </w:r>
    </w:p>
    <w:p w14:paraId="7640A507" w14:textId="56C06442" w:rsidR="0076475D" w:rsidRPr="0013249B" w:rsidRDefault="0076475D" w:rsidP="00760ED8">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downlink traffic of the UDP flow based on the N4 rules); and</w:t>
      </w:r>
    </w:p>
    <w:p w14:paraId="2907FA00" w14:textId="77777777" w:rsidR="0076475D" w:rsidRPr="0013249B" w:rsidRDefault="0076475D" w:rsidP="00760ED8">
      <w:pPr>
        <w:pStyle w:val="B2"/>
        <w:rPr>
          <w:rFonts w:eastAsia="SimSun"/>
        </w:rPr>
      </w:pPr>
      <w:r w:rsidRPr="0013249B">
        <w:rPr>
          <w:rFonts w:eastAsia="SimSun"/>
        </w:rPr>
        <w:t>-</w:t>
      </w:r>
      <w:r w:rsidRPr="0013249B">
        <w:rPr>
          <w:rFonts w:eastAsia="SimSun"/>
        </w:rPr>
        <w:tab/>
        <w:t>Forwards to UE the downlink packets of the UDP flow using multipath QUIC transport.</w:t>
      </w:r>
    </w:p>
    <w:p w14:paraId="320EA09A" w14:textId="77777777" w:rsidR="0076475D" w:rsidRPr="0013249B" w:rsidRDefault="0076475D" w:rsidP="00760ED8">
      <w:r w:rsidRPr="0013249B">
        <w:rPr>
          <w:rFonts w:eastAsia="SimSun"/>
        </w:rPr>
        <w:t>The following figure illustrates how the traffic of a UDP flow is transferred between the UE and UPF using multipath QUIC transport [9]</w:t>
      </w:r>
      <w:r w:rsidRPr="0013249B">
        <w:t>. In this figure, it is assumed that the uplink traffic and the downlink traffic of the UDP flow are mapped to the same QoS flow (QFI-1). Therefore, both the uplink traffic and the downlink traffic of the UDP flow use the same multipath QUIC connection.</w:t>
      </w:r>
    </w:p>
    <w:p w14:paraId="47BE058D" w14:textId="7F11CD2D" w:rsidR="003D3DF6" w:rsidRPr="0013249B" w:rsidRDefault="003D3DF6" w:rsidP="00DE6611">
      <w:pPr>
        <w:pStyle w:val="TH"/>
      </w:pPr>
      <w:r w:rsidRPr="0013249B">
        <w:object w:dxaOrig="9631" w:dyaOrig="5601" w14:anchorId="2655E1A4">
          <v:shape id="_x0000_i1041" type="#_x0000_t75" style="width:481.45pt;height:278pt" o:ole="">
            <v:imagedata r:id="rId53" o:title=""/>
          </v:shape>
          <o:OLEObject Type="Embed" ProgID="Word.Picture.8" ShapeID="_x0000_i1041" DrawAspect="Content" ObjectID="_1723525443" r:id="rId54"/>
        </w:object>
      </w:r>
    </w:p>
    <w:p w14:paraId="435E2815" w14:textId="28AE83AF" w:rsidR="0076475D" w:rsidRPr="0013249B" w:rsidRDefault="0076475D" w:rsidP="00760ED8">
      <w:pPr>
        <w:pStyle w:val="TF"/>
      </w:pPr>
      <w:r w:rsidRPr="0013249B">
        <w:t>Figure 6.11.2-1: Using multipath QUIC transport for a UDP flow</w:t>
      </w:r>
    </w:p>
    <w:p w14:paraId="1F4AEDA6" w14:textId="77777777" w:rsidR="003D3DF6" w:rsidRPr="0013249B" w:rsidRDefault="003D3DF6" w:rsidP="003D3DF6">
      <w:pPr>
        <w:rPr>
          <w:rFonts w:eastAsia="SimSun"/>
        </w:rPr>
      </w:pPr>
      <w:r w:rsidRPr="0013249B">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QUIC STREAM frames.</w:t>
      </w:r>
    </w:p>
    <w:p w14:paraId="7B16D489" w14:textId="77777777" w:rsidR="003D3DF6" w:rsidRPr="0013249B" w:rsidRDefault="003D3DF6" w:rsidP="003D3DF6">
      <w:pPr>
        <w:rPr>
          <w:rFonts w:eastAsia="SimSun"/>
        </w:rPr>
      </w:pPr>
      <w:r w:rsidRPr="0013249B">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Pr="0013249B" w:rsidRDefault="0076475D" w:rsidP="00760ED8">
      <w:pPr>
        <w:pStyle w:val="B1"/>
        <w:rPr>
          <w:rFonts w:eastAsia="SimSun"/>
        </w:rPr>
      </w:pPr>
      <w:r w:rsidRPr="0013249B">
        <w:rPr>
          <w:rFonts w:eastAsia="SimSun"/>
        </w:rPr>
        <w:t>1)</w:t>
      </w:r>
      <w:r w:rsidRPr="0013249B">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Pr="0013249B" w:rsidRDefault="0076475D" w:rsidP="00760ED8">
      <w:pPr>
        <w:pStyle w:val="B1"/>
        <w:rPr>
          <w:rFonts w:eastAsia="SimSun"/>
        </w:rPr>
      </w:pPr>
      <w:r w:rsidRPr="0013249B">
        <w:rPr>
          <w:rFonts w:eastAsia="SimSun"/>
        </w:rPr>
        <w:tab/>
        <w:t>In the UE, this component is only used in the uplink direction, while, in the UPF, this component is only used in the downlink direction.</w:t>
      </w:r>
    </w:p>
    <w:p w14:paraId="621D23F2" w14:textId="7490AB1E" w:rsidR="0076475D" w:rsidRPr="0013249B" w:rsidRDefault="0076475D" w:rsidP="00760ED8">
      <w:pPr>
        <w:pStyle w:val="B1"/>
        <w:rPr>
          <w:rFonts w:eastAsia="SimSun"/>
        </w:rPr>
      </w:pPr>
      <w:r w:rsidRPr="0013249B">
        <w:rPr>
          <w:rFonts w:eastAsia="SimSun"/>
        </w:rPr>
        <w:t>2)</w:t>
      </w:r>
      <w:r w:rsidRPr="0013249B">
        <w:rPr>
          <w:rFonts w:eastAsia="SimSun"/>
        </w:rPr>
        <w:tab/>
        <w:t>HTTP/3 layer: Supports the HTTP/3 protocol defined in draft-ietf-quic-http</w:t>
      </w:r>
      <w:r w:rsidR="00DE6611">
        <w:rPr>
          <w:rFonts w:eastAsia="SimSun"/>
        </w:rPr>
        <w:t> </w:t>
      </w:r>
      <w:r w:rsidRPr="0013249B">
        <w:rPr>
          <w:rFonts w:eastAsia="SimSun"/>
        </w:rPr>
        <w:t>[28] and the extensions defined in:</w:t>
      </w:r>
    </w:p>
    <w:p w14:paraId="12F8DBF3" w14:textId="1387D747" w:rsidR="0076475D" w:rsidRPr="0013249B" w:rsidRDefault="0076475D" w:rsidP="00760ED8">
      <w:pPr>
        <w:pStyle w:val="B2"/>
        <w:rPr>
          <w:rFonts w:eastAsia="SimSun"/>
        </w:rPr>
      </w:pPr>
      <w:r w:rsidRPr="0013249B">
        <w:rPr>
          <w:rFonts w:eastAsia="SimSun"/>
        </w:rPr>
        <w:t>-</w:t>
      </w:r>
      <w:r w:rsidRPr="0013249B">
        <w:rPr>
          <w:rFonts w:eastAsia="SimSun"/>
        </w:rPr>
        <w:tab/>
        <w:t>draft-ietf-masque-connect-udp</w:t>
      </w:r>
      <w:r w:rsidR="00DE6611">
        <w:rPr>
          <w:rFonts w:eastAsia="SimSun"/>
        </w:rPr>
        <w:t> </w:t>
      </w:r>
      <w:r w:rsidRPr="0013249B">
        <w:rPr>
          <w:rFonts w:eastAsia="SimSun"/>
        </w:rPr>
        <w:t>[27] for supporting UDP proxying over HTTP;</w:t>
      </w:r>
    </w:p>
    <w:p w14:paraId="701AB55E" w14:textId="35490785" w:rsidR="0076475D" w:rsidRPr="0013249B" w:rsidRDefault="0076475D" w:rsidP="00760ED8">
      <w:pPr>
        <w:pStyle w:val="B2"/>
        <w:rPr>
          <w:rFonts w:eastAsia="SimSun"/>
        </w:rPr>
      </w:pPr>
      <w:r w:rsidRPr="0013249B">
        <w:rPr>
          <w:rFonts w:eastAsia="SimSun"/>
        </w:rPr>
        <w:t>-</w:t>
      </w:r>
      <w:r w:rsidRPr="0013249B">
        <w:rPr>
          <w:rFonts w:eastAsia="SimSun"/>
        </w:rPr>
        <w:tab/>
        <w:t>draft-ietf-masque-h3-datagram</w:t>
      </w:r>
      <w:r w:rsidR="00DE6611">
        <w:rPr>
          <w:rFonts w:eastAsia="SimSun"/>
        </w:rPr>
        <w:t> </w:t>
      </w:r>
      <w:r w:rsidRPr="0013249B">
        <w:rPr>
          <w:rFonts w:eastAsia="SimSun"/>
        </w:rPr>
        <w:t>[29] for supporting HTTP datagrams; and</w:t>
      </w:r>
    </w:p>
    <w:p w14:paraId="4BACCAEA" w14:textId="6BA40279" w:rsidR="0076475D" w:rsidRPr="0013249B" w:rsidRDefault="0076475D" w:rsidP="00760ED8">
      <w:pPr>
        <w:pStyle w:val="B2"/>
        <w:rPr>
          <w:rFonts w:eastAsia="SimSun"/>
        </w:rPr>
      </w:pPr>
      <w:r w:rsidRPr="0013249B">
        <w:rPr>
          <w:rFonts w:eastAsia="SimSun"/>
        </w:rPr>
        <w:t>-</w:t>
      </w:r>
      <w:r w:rsidRPr="0013249B">
        <w:rPr>
          <w:rFonts w:eastAsia="SimSun"/>
        </w:rPr>
        <w:tab/>
        <w:t>draft-ietf-httpbis-h3-websockets</w:t>
      </w:r>
      <w:r w:rsidR="00DE6611">
        <w:rPr>
          <w:rFonts w:eastAsia="SimSun"/>
        </w:rPr>
        <w:t> </w:t>
      </w:r>
      <w:r w:rsidRPr="0013249B">
        <w:rPr>
          <w:rFonts w:eastAsia="SimSun"/>
        </w:rPr>
        <w:t>[30] for supporting Extended CONNECT.</w:t>
      </w:r>
    </w:p>
    <w:p w14:paraId="3EF13EE9" w14:textId="77777777" w:rsidR="0076475D" w:rsidRPr="0013249B" w:rsidRDefault="0076475D" w:rsidP="00760ED8">
      <w:pPr>
        <w:pStyle w:val="B1"/>
        <w:rPr>
          <w:rFonts w:eastAsia="SimSun"/>
        </w:rPr>
      </w:pPr>
      <w:r w:rsidRPr="0013249B">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13249B" w:rsidRDefault="0076475D" w:rsidP="00760ED8">
      <w:pPr>
        <w:pStyle w:val="B1"/>
        <w:rPr>
          <w:rFonts w:eastAsia="SimSun"/>
        </w:rPr>
      </w:pPr>
      <w:r w:rsidRPr="0013249B">
        <w:rPr>
          <w:rFonts w:eastAsia="SimSun"/>
        </w:rPr>
        <w:tab/>
        <w:t>In the UE, the HTTP/3 layer implements an HTTP/3 client, while, in the UPF, it implements an HTTP/3 proxy.</w:t>
      </w:r>
    </w:p>
    <w:p w14:paraId="5AC42897" w14:textId="04A757F7" w:rsidR="0076475D" w:rsidRPr="0013249B" w:rsidRDefault="0076475D" w:rsidP="00760ED8">
      <w:pPr>
        <w:pStyle w:val="B1"/>
        <w:rPr>
          <w:rFonts w:eastAsia="SimSun"/>
        </w:rPr>
      </w:pPr>
      <w:r w:rsidRPr="0013249B">
        <w:rPr>
          <w:rFonts w:eastAsia="SimSun"/>
        </w:rPr>
        <w:lastRenderedPageBreak/>
        <w:t>3)</w:t>
      </w:r>
      <w:r w:rsidRPr="0013249B">
        <w:rPr>
          <w:rFonts w:eastAsia="SimSun"/>
        </w:rPr>
        <w:tab/>
        <w:t>QUIC layer: Supports the QUIC protocol as defined in the applicable IETF specifications (RFC</w:t>
      </w:r>
      <w:r w:rsidR="00DE6611">
        <w:rPr>
          <w:rFonts w:eastAsia="SimSun"/>
        </w:rPr>
        <w:t> </w:t>
      </w:r>
      <w:r w:rsidRPr="0013249B">
        <w:rPr>
          <w:rFonts w:eastAsia="SimSun"/>
        </w:rPr>
        <w:t>9000 [6], RFC</w:t>
      </w:r>
      <w:r w:rsidR="00DE6611">
        <w:rPr>
          <w:rFonts w:eastAsia="SimSun"/>
        </w:rPr>
        <w:t> </w:t>
      </w:r>
      <w:r w:rsidRPr="0013249B">
        <w:rPr>
          <w:rFonts w:eastAsia="SimSun"/>
        </w:rPr>
        <w:t>9001 [7], RFC</w:t>
      </w:r>
      <w:r w:rsidR="00DE6611">
        <w:rPr>
          <w:rFonts w:eastAsia="SimSun"/>
        </w:rPr>
        <w:t> </w:t>
      </w:r>
      <w:r w:rsidRPr="0013249B">
        <w:rPr>
          <w:rFonts w:eastAsia="SimSun"/>
        </w:rPr>
        <w:t>9002 [8]) and the extensions defined in:</w:t>
      </w:r>
    </w:p>
    <w:p w14:paraId="3255FE20" w14:textId="3C434C15" w:rsidR="0076475D" w:rsidRPr="0013249B" w:rsidRDefault="0076475D" w:rsidP="00760ED8">
      <w:pPr>
        <w:pStyle w:val="B2"/>
      </w:pPr>
      <w:r w:rsidRPr="0013249B">
        <w:t>-</w:t>
      </w:r>
      <w:r w:rsidRPr="0013249B">
        <w:tab/>
        <w:t>RFC</w:t>
      </w:r>
      <w:r w:rsidR="00DE6611">
        <w:t> </w:t>
      </w:r>
      <w:r w:rsidRPr="0013249B">
        <w:t>9221</w:t>
      </w:r>
      <w:r w:rsidR="00DE6611">
        <w:t> </w:t>
      </w:r>
      <w:r w:rsidRPr="0013249B">
        <w:t>[9] for supporting unreliable datagram transport with QUIC; and</w:t>
      </w:r>
    </w:p>
    <w:p w14:paraId="2802E03A" w14:textId="77777777" w:rsidR="0076475D" w:rsidRPr="0013249B" w:rsidRDefault="0076475D" w:rsidP="00760ED8">
      <w:pPr>
        <w:pStyle w:val="B2"/>
        <w:rPr>
          <w:rFonts w:eastAsia="SimSun"/>
        </w:rPr>
      </w:pPr>
      <w:r w:rsidRPr="0013249B">
        <w:t>-</w:t>
      </w:r>
      <w:r w:rsidRPr="0013249B">
        <w:tab/>
        <w:t>draft-ietf-quic-multipath [10] for supporting QUIC connections using multiple paths simultaneously.</w:t>
      </w:r>
    </w:p>
    <w:p w14:paraId="3ACB344E" w14:textId="256EF8A5" w:rsidR="003D3DF6" w:rsidRPr="0013249B" w:rsidRDefault="003D3DF6" w:rsidP="00C76F30">
      <w:pPr>
        <w:pStyle w:val="TH"/>
      </w:pPr>
      <w:r w:rsidRPr="0013249B">
        <w:object w:dxaOrig="9028" w:dyaOrig="5247" w14:anchorId="7E4F1450">
          <v:shape id="_x0000_i1042" type="#_x0000_t75" style="width:452.05pt;height:260.45pt" o:ole="">
            <v:imagedata r:id="rId55" o:title=""/>
          </v:shape>
          <o:OLEObject Type="Embed" ProgID="Word.Picture.8" ShapeID="_x0000_i1042" DrawAspect="Content" ObjectID="_1723525444" r:id="rId56"/>
        </w:object>
      </w:r>
    </w:p>
    <w:p w14:paraId="4B7D3CB5" w14:textId="6A345392" w:rsidR="0076475D" w:rsidRPr="0013249B" w:rsidRDefault="0076475D" w:rsidP="00760ED8">
      <w:pPr>
        <w:pStyle w:val="TF"/>
      </w:pPr>
      <w:r w:rsidRPr="0013249B">
        <w:t>Figure 6.11.2-2: Components of MPQUIC steering functionality used for UL data transmission</w:t>
      </w:r>
    </w:p>
    <w:p w14:paraId="03D5A59F" w14:textId="5577598A" w:rsidR="003D3DF6" w:rsidRPr="0013249B" w:rsidRDefault="003D3DF6" w:rsidP="003D3DF6">
      <w:pPr>
        <w:pStyle w:val="TH"/>
      </w:pPr>
      <w:r w:rsidRPr="0013249B">
        <w:object w:dxaOrig="9082" w:dyaOrig="5289" w14:anchorId="3D8A75CA">
          <v:shape id="_x0000_i1043" type="#_x0000_t75" style="width:454.55pt;height:262.35pt" o:ole="">
            <v:imagedata r:id="rId57" o:title=""/>
          </v:shape>
          <o:OLEObject Type="Embed" ProgID="Word.Picture.8" ShapeID="_x0000_i1043" DrawAspect="Content" ObjectID="_1723525445" r:id="rId58"/>
        </w:object>
      </w:r>
    </w:p>
    <w:p w14:paraId="67953A80" w14:textId="77777777" w:rsidR="0076475D" w:rsidRPr="0013249B" w:rsidRDefault="0076475D" w:rsidP="00760ED8">
      <w:pPr>
        <w:pStyle w:val="TF"/>
      </w:pPr>
      <w:r w:rsidRPr="0013249B">
        <w:t>Figure 6.11.2-3: Components of MPQUIC steering functionality used for DL data transmission</w:t>
      </w:r>
    </w:p>
    <w:p w14:paraId="62F22234" w14:textId="77777777" w:rsidR="0076475D" w:rsidRPr="0013249B" w:rsidRDefault="0076475D" w:rsidP="00760ED8">
      <w:r w:rsidRPr="0013249B">
        <w:t>The protocol stack of the solution is depicted in Figure 6.11.2-4 below.</w:t>
      </w:r>
    </w:p>
    <w:p w14:paraId="1092D48C" w14:textId="02958E67" w:rsidR="003D3DF6" w:rsidRPr="0013249B" w:rsidRDefault="003D3DF6" w:rsidP="003D3DF6">
      <w:pPr>
        <w:pStyle w:val="TH"/>
      </w:pPr>
      <w:r w:rsidRPr="0013249B">
        <w:object w:dxaOrig="9631" w:dyaOrig="3861" w14:anchorId="6AF693D9">
          <v:shape id="_x0000_i1044" type="#_x0000_t75" style="width:481.45pt;height:191.6pt" o:ole="">
            <v:imagedata r:id="rId59" o:title=""/>
          </v:shape>
          <o:OLEObject Type="Embed" ProgID="Word.Picture.8" ShapeID="_x0000_i1044" DrawAspect="Content" ObjectID="_1723525446" r:id="rId60"/>
        </w:object>
      </w:r>
    </w:p>
    <w:p w14:paraId="5827E4B3" w14:textId="77777777" w:rsidR="0076475D" w:rsidRPr="0013249B" w:rsidRDefault="0076475D" w:rsidP="00760ED8">
      <w:pPr>
        <w:pStyle w:val="TF"/>
      </w:pPr>
      <w:r w:rsidRPr="0013249B">
        <w:t>Figure 6.11.2-4: UP protocol stack of the solution</w:t>
      </w:r>
    </w:p>
    <w:p w14:paraId="0D7D9CBE" w14:textId="77777777" w:rsidR="0076475D" w:rsidRPr="0013249B" w:rsidRDefault="0076475D" w:rsidP="00760ED8">
      <w:pPr>
        <w:pStyle w:val="Heading3"/>
      </w:pPr>
      <w:bookmarkStart w:id="482" w:name="_Toc100745566"/>
      <w:bookmarkStart w:id="483" w:name="_Toc101168823"/>
      <w:bookmarkStart w:id="484" w:name="_Toc112909590"/>
      <w:bookmarkStart w:id="485" w:name="_Toc112910101"/>
      <w:r w:rsidRPr="0013249B">
        <w:t>6.11.3</w:t>
      </w:r>
      <w:r w:rsidRPr="0013249B">
        <w:tab/>
        <w:t>Procedures</w:t>
      </w:r>
      <w:bookmarkEnd w:id="482"/>
      <w:bookmarkEnd w:id="483"/>
      <w:bookmarkEnd w:id="484"/>
      <w:bookmarkEnd w:id="485"/>
    </w:p>
    <w:p w14:paraId="26F2E637" w14:textId="77777777" w:rsidR="0076475D" w:rsidRPr="0013249B" w:rsidRDefault="0076475D" w:rsidP="00760ED8">
      <w:r w:rsidRPr="0013249B">
        <w:t>Figure 6.11.3-1 below depicts the key steps of the procedure that enables data traffic to be exchanged between the UE and UPF using the MPQUIC steering functionality.</w:t>
      </w:r>
    </w:p>
    <w:p w14:paraId="564A0209" w14:textId="5A014E37" w:rsidR="003D3DF6" w:rsidRPr="0013249B" w:rsidRDefault="003D3DF6" w:rsidP="003D3DF6">
      <w:pPr>
        <w:pStyle w:val="TH"/>
      </w:pPr>
      <w:r w:rsidRPr="0013249B">
        <w:object w:dxaOrig="9634" w:dyaOrig="10403" w14:anchorId="652EFA6D">
          <v:shape id="_x0000_i1045" type="#_x0000_t75" style="width:481.45pt;height:516.5pt" o:ole="">
            <v:imagedata r:id="rId61" o:title=""/>
          </v:shape>
          <o:OLEObject Type="Embed" ProgID="Word.Picture.8" ShapeID="_x0000_i1045" DrawAspect="Content" ObjectID="_1723525447" r:id="rId62"/>
        </w:object>
      </w:r>
    </w:p>
    <w:p w14:paraId="1F1CCB35" w14:textId="77777777" w:rsidR="0076475D" w:rsidRPr="0013249B" w:rsidRDefault="0076475D" w:rsidP="00760ED8">
      <w:pPr>
        <w:pStyle w:val="TF"/>
      </w:pPr>
      <w:r w:rsidRPr="0013249B">
        <w:t>Figure 6.11.3-1: Procedure for enabling data traffic using the MPQUIC steering functionality</w:t>
      </w:r>
    </w:p>
    <w:p w14:paraId="2EAC83BA" w14:textId="77777777" w:rsidR="0076475D" w:rsidRPr="0013249B" w:rsidRDefault="0076475D" w:rsidP="00760ED8">
      <w:pPr>
        <w:pStyle w:val="B1"/>
      </w:pPr>
      <w:r w:rsidRPr="0013249B">
        <w:t>1.</w:t>
      </w:r>
      <w:r w:rsidRPr="0013249B">
        <w:tab/>
        <w:t>The UE establishes a MA PDU Session with the 5G core (5GC) network. During the MA PDU Session establishment:</w:t>
      </w:r>
    </w:p>
    <w:p w14:paraId="2B463763" w14:textId="77777777" w:rsidR="0076475D" w:rsidRPr="0013249B" w:rsidRDefault="0076475D" w:rsidP="00760ED8">
      <w:pPr>
        <w:pStyle w:val="B2"/>
      </w:pPr>
      <w:r w:rsidRPr="0013249B">
        <w:t>-</w:t>
      </w:r>
      <w:r w:rsidRPr="0013249B">
        <w:tab/>
        <w:t>In the PDU Establishment Request message, the UE indicates that it supports the MPQUIC steering functionality. This indication can be used by the network (a) to select a UPF that supports the MPQUIC steering functionality and (b) to decide whether the ATSSS/N4 rules for the MA PDU Session may use the MPQUIC steering functionality.</w:t>
      </w:r>
    </w:p>
    <w:p w14:paraId="3FC78903" w14:textId="15D830B7" w:rsidR="0076475D" w:rsidRPr="0013249B" w:rsidRDefault="0076475D" w:rsidP="00760ED8">
      <w:pPr>
        <w:pStyle w:val="B2"/>
      </w:pPr>
      <w:r w:rsidRPr="0013249B">
        <w:t>-</w:t>
      </w:r>
      <w:r w:rsidRPr="0013249B">
        <w:tab/>
        <w:t>The UE receives MPQUIC proxy information, i.e</w:t>
      </w:r>
      <w:r w:rsidR="00EF23B1" w:rsidRPr="0013249B">
        <w:t xml:space="preserve">. </w:t>
      </w:r>
      <w:r w:rsidRPr="0013249B">
        <w:t>one IP address of UPF, one UDP port number and the proxy type (e.g</w:t>
      </w:r>
      <w:r w:rsidR="00EF23B1" w:rsidRPr="0013249B">
        <w:t>. "</w:t>
      </w:r>
      <w:r w:rsidRPr="0013249B">
        <w:t>connect-udp</w:t>
      </w:r>
      <w:r w:rsidR="00EF23B1" w:rsidRPr="0013249B">
        <w:t>"</w:t>
      </w:r>
      <w:r w:rsidRPr="0013249B">
        <w:t xml:space="preserve">). This information is used by the UE for establishing QUIC connections with the UPF, which is also referred to as </w:t>
      </w:r>
      <w:r w:rsidR="00EF23B1" w:rsidRPr="0013249B">
        <w:t>"</w:t>
      </w:r>
      <w:r w:rsidRPr="0013249B">
        <w:t>MPQUIC proxy</w:t>
      </w:r>
      <w:r w:rsidR="00EF23B1" w:rsidRPr="0013249B">
        <w:t>"</w:t>
      </w:r>
      <w:r w:rsidRPr="0013249B">
        <w:t>.</w:t>
      </w:r>
    </w:p>
    <w:p w14:paraId="64E00CD5" w14:textId="7D9D50CB" w:rsidR="0076475D" w:rsidRPr="0013249B" w:rsidRDefault="0076475D" w:rsidP="00760ED8">
      <w:pPr>
        <w:pStyle w:val="B2"/>
      </w:pPr>
      <w:r w:rsidRPr="0013249B">
        <w:t>-</w:t>
      </w:r>
      <w:r w:rsidRPr="0013249B">
        <w:tab/>
        <w:t xml:space="preserve">The UE receives one IP address/prefix for the MA PDU Session and two additional IP addresses/prefixes, called </w:t>
      </w:r>
      <w:r w:rsidR="00EF23B1" w:rsidRPr="0013249B">
        <w:t>"</w:t>
      </w:r>
      <w:r w:rsidRPr="0013249B">
        <w:t>link-specific multipath QUIC</w:t>
      </w:r>
      <w:r w:rsidR="00EF23B1" w:rsidRPr="0013249B">
        <w:t>"</w:t>
      </w:r>
      <w:r w:rsidRPr="0013249B">
        <w:t xml:space="preserve"> addresses; one associated with 3GPP access and another associated with non-3GPP access. These two addresses can be used by the UE to create two paths in a multipath QUIC connection.</w:t>
      </w:r>
    </w:p>
    <w:p w14:paraId="025931EE" w14:textId="77777777" w:rsidR="0076475D" w:rsidRPr="0013249B" w:rsidRDefault="0076475D" w:rsidP="00760ED8">
      <w:pPr>
        <w:pStyle w:val="B2"/>
      </w:pPr>
      <w:r w:rsidRPr="0013249B">
        <w:lastRenderedPageBreak/>
        <w:t>-</w:t>
      </w:r>
      <w:r w:rsidRPr="0013249B">
        <w:tab/>
        <w:t>The UE receives QoS rules and ATSSS rules to be applied for the MA PDU Session, for QoS enforcement and traffic steering enforcement respectively. Similar rules (N4 rules) are received by UPF.</w:t>
      </w:r>
    </w:p>
    <w:p w14:paraId="32DD362D" w14:textId="002A9491" w:rsidR="0076475D" w:rsidRPr="0013249B" w:rsidRDefault="0076475D" w:rsidP="00760ED8">
      <w:pPr>
        <w:pStyle w:val="B1"/>
      </w:pPr>
      <w:r w:rsidRPr="0013249B">
        <w:t>2.</w:t>
      </w:r>
      <w:r w:rsidRPr="0013249B">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EF23B1" w:rsidRPr="0013249B">
        <w:t xml:space="preserve">. </w:t>
      </w:r>
      <w:r w:rsidRPr="0013249B">
        <w:t>one multipath QUIC connection per QoS flow. The QoS rules provided to UE include downlink QoS information and the UE applies the downlink QoS information to establish QUIC connections for the QoS flows used for downlink traffic only.</w:t>
      </w:r>
    </w:p>
    <w:p w14:paraId="6B743776" w14:textId="1010AE8B" w:rsidR="0076475D" w:rsidRPr="0013249B" w:rsidRDefault="0076475D" w:rsidP="00760ED8">
      <w:pPr>
        <w:pStyle w:val="B1"/>
      </w:pPr>
      <w:r w:rsidRPr="0013249B">
        <w:t>3.</w:t>
      </w:r>
      <w:r w:rsidRPr="0013249B">
        <w:tab/>
        <w:t>The UE establishes the number of multipath QUIC connection with the UPF (MPQUIC proxy) determined in the previous step. This results into several multipath QUIC connections between the UE and UPF, each one composed of multiple paths, e.g</w:t>
      </w:r>
      <w:r w:rsidR="00EF23B1" w:rsidRPr="0013249B">
        <w:t xml:space="preserve">. </w:t>
      </w:r>
      <w:r w:rsidRPr="0013249B">
        <w:t>one path over 3GPP access and another path over non-3GPP access.</w:t>
      </w:r>
    </w:p>
    <w:p w14:paraId="648095E9" w14:textId="5098BF76" w:rsidR="0076475D" w:rsidRPr="0013249B" w:rsidRDefault="0076475D" w:rsidP="00760ED8">
      <w:pPr>
        <w:pStyle w:val="NO"/>
      </w:pPr>
      <w:r w:rsidRPr="0013249B">
        <w:t>NOTE 1:</w:t>
      </w:r>
      <w:r w:rsidRPr="0013249B">
        <w:tab/>
        <w:t>Data transmitted over a multipath QUIC connection must be encrypted according to RFC</w:t>
      </w:r>
      <w:r w:rsidR="00DE6611">
        <w:t> </w:t>
      </w:r>
      <w:r w:rsidRPr="0013249B">
        <w:t>9001</w:t>
      </w:r>
      <w:r w:rsidR="00DE6611">
        <w:t> </w:t>
      </w:r>
      <w:r w:rsidRPr="0013249B">
        <w:t>[7]. However, encryption might not be necessary when the multipath QUIC connection is established between UE and UPF, because the underlying 5G security mechanisms can be applied.</w:t>
      </w:r>
    </w:p>
    <w:p w14:paraId="34040927" w14:textId="4574D043" w:rsidR="0076475D" w:rsidRPr="0013249B" w:rsidRDefault="0076475D" w:rsidP="00760ED8">
      <w:pPr>
        <w:pStyle w:val="EditorsNote"/>
      </w:pPr>
      <w:r w:rsidRPr="0013249B">
        <w:t>Editor</w:t>
      </w:r>
      <w:r w:rsidR="00EF23B1" w:rsidRPr="0013249B">
        <w:t>'</w:t>
      </w:r>
      <w:r w:rsidRPr="0013249B">
        <w:t>s note:</w:t>
      </w:r>
      <w:r w:rsidR="00DE6611">
        <w:tab/>
      </w:r>
      <w:r w:rsidRPr="0013249B">
        <w:t>Whether and how encryption in the QUIC layer can be omitted is FFS and need to be verified by SA WG3. The impact due to encryption regarding overhead and performance is FFS.</w:t>
      </w:r>
    </w:p>
    <w:p w14:paraId="19DFDA2A" w14:textId="0FFC4ABD" w:rsidR="0076475D" w:rsidRPr="0013249B" w:rsidRDefault="0076475D" w:rsidP="00760ED8">
      <w:pPr>
        <w:pStyle w:val="B1"/>
      </w:pPr>
      <w:r w:rsidRPr="0013249B">
        <w:tab/>
        <w:t xml:space="preserve">During a QUIC connection establishment, the UE and UPF negotiate QUIC transport parameters and indicate (a) support of QUIC Datagram frames and (b) support of multipath. They indicate support of QUIC Datagram frames by providing the </w:t>
      </w:r>
      <w:r w:rsidR="00EF23B1" w:rsidRPr="0013249B">
        <w:t>"</w:t>
      </w:r>
      <w:r w:rsidRPr="0013249B">
        <w:t>max_datagram_frame_size</w:t>
      </w:r>
      <w:r w:rsidR="00EF23B1" w:rsidRPr="0013249B">
        <w:t>"</w:t>
      </w:r>
      <w:r w:rsidRPr="0013249B">
        <w:t xml:space="preserve"> transport parameter with a non-zero value (see RFC</w:t>
      </w:r>
      <w:r w:rsidR="00DE6611">
        <w:t> </w:t>
      </w:r>
      <w:r w:rsidRPr="0013249B">
        <w:t xml:space="preserve">9221 [9]) and they indicate support of multipath by providing the </w:t>
      </w:r>
      <w:r w:rsidR="00EF23B1" w:rsidRPr="0013249B">
        <w:t>"</w:t>
      </w:r>
      <w:r w:rsidRPr="0013249B">
        <w:t>enable_multipath</w:t>
      </w:r>
      <w:r w:rsidR="00EF23B1" w:rsidRPr="0013249B">
        <w:t>"</w:t>
      </w:r>
      <w:r w:rsidRPr="0013249B">
        <w:t xml:space="preserve"> transport parameter (see draft-ietf-quic-multipath</w:t>
      </w:r>
      <w:r w:rsidR="00DE6611">
        <w:t> </w:t>
      </w:r>
      <w:r w:rsidRPr="0013249B">
        <w:t>[10]).</w:t>
      </w:r>
    </w:p>
    <w:p w14:paraId="3BC12B30" w14:textId="16A13025" w:rsidR="0076475D" w:rsidRPr="0013249B" w:rsidRDefault="0076475D" w:rsidP="00760ED8">
      <w:pPr>
        <w:pStyle w:val="B1"/>
      </w:pPr>
      <w:r w:rsidRPr="0013249B">
        <w:tab/>
        <w:t>After a QUIC connection establishment, the HTTP/3 client and the HTTP/3 proxy negotiate HTTP settings and indicate support of HTTP Datagrams (see draft-ietf-masque-h3-datagram</w:t>
      </w:r>
      <w:r w:rsidR="00DE6611">
        <w:t> </w:t>
      </w:r>
      <w:r w:rsidRPr="0013249B">
        <w:t>[29]) and support of Extended CONNECT (see draft-ietf-httpbis-h3-websockets</w:t>
      </w:r>
      <w:r w:rsidR="00DE6611">
        <w:t> </w:t>
      </w:r>
      <w:r w:rsidRPr="0013249B">
        <w:t>[30]).</w:t>
      </w:r>
    </w:p>
    <w:p w14:paraId="7CA2B789" w14:textId="33F85C52" w:rsidR="0076475D" w:rsidRPr="0013249B" w:rsidRDefault="0076475D" w:rsidP="00760ED8">
      <w:pPr>
        <w:pStyle w:val="B1"/>
      </w:pPr>
      <w:r w:rsidRPr="0013249B">
        <w:tab/>
        <w:t>The QoS flow associated with a QUIC connection is also negotiated between the UE and UPF. This is done by using a new QUIC transport parameter (defined by 3GPP) when the QUIC connection is established.</w:t>
      </w:r>
    </w:p>
    <w:p w14:paraId="75EAE057" w14:textId="7872E33C" w:rsidR="0076475D" w:rsidRPr="0013249B" w:rsidRDefault="0076475D" w:rsidP="002F22A2">
      <w:pPr>
        <w:pStyle w:val="NO"/>
        <w:rPr>
          <w:rFonts w:eastAsia="Yu Mincho"/>
        </w:rPr>
      </w:pPr>
      <w:r w:rsidRPr="0013249B">
        <w:t>NOTE</w:t>
      </w:r>
      <w:r w:rsidR="00DE6611">
        <w:t> </w:t>
      </w:r>
      <w:r w:rsidR="001D012F" w:rsidRPr="0013249B">
        <w:t>2</w:t>
      </w:r>
      <w:r w:rsidRPr="0013249B">
        <w:t>:</w:t>
      </w:r>
      <w:r w:rsidR="00DE6611">
        <w:tab/>
      </w:r>
      <w:r w:rsidRPr="0013249B">
        <w:t>QUIC transport parameter needs to be registered in IANA (by stage 3).</w:t>
      </w:r>
    </w:p>
    <w:p w14:paraId="4EAD5ABF" w14:textId="2FBF4DB7" w:rsidR="0076475D" w:rsidRPr="0013249B" w:rsidRDefault="0076475D" w:rsidP="00760ED8">
      <w:pPr>
        <w:pStyle w:val="B1"/>
      </w:pPr>
      <w:r w:rsidRPr="0013249B">
        <w:t>4.</w:t>
      </w:r>
      <w:r w:rsidRPr="0013249B">
        <w:tab/>
        <w:t xml:space="preserve">An app in the UE generates a new data packet (also referred to as </w:t>
      </w:r>
      <w:r w:rsidR="00EF23B1" w:rsidRPr="0013249B">
        <w:t>"</w:t>
      </w:r>
      <w:r w:rsidRPr="0013249B">
        <w:t>UDP payload</w:t>
      </w:r>
      <w:r w:rsidR="00EF23B1" w:rsidRPr="0013249B">
        <w:t>"</w:t>
      </w:r>
      <w:r w:rsidRPr="0013249B">
        <w:t>) that should be sent via the MA PDU Session. This data packet initiates a new UDP flow, i.e</w:t>
      </w:r>
      <w:r w:rsidR="00EF23B1" w:rsidRPr="0013249B">
        <w:t xml:space="preserve">. </w:t>
      </w:r>
      <w:r w:rsidRPr="0013249B">
        <w:t>a sequence of data packets using the same 5-tuple. In the example shown in Figure 6.11.3-1, the data packet should be sent to IP address 144.23.1.47 and to UDP port 556.</w:t>
      </w:r>
    </w:p>
    <w:p w14:paraId="6B7F3603" w14:textId="77777777" w:rsidR="0076475D" w:rsidRPr="0013249B" w:rsidRDefault="0076475D" w:rsidP="00760ED8">
      <w:pPr>
        <w:pStyle w:val="B1"/>
      </w:pPr>
      <w:r w:rsidRPr="0013249B">
        <w:t>5.</w:t>
      </w:r>
      <w:r w:rsidRPr="0013249B">
        <w:tab/>
        <w:t>For the new UDP flow (and for each new UDP flow):</w:t>
      </w:r>
    </w:p>
    <w:p w14:paraId="0A480F1F" w14:textId="77777777" w:rsidR="0076475D" w:rsidRPr="0013249B" w:rsidRDefault="0076475D" w:rsidP="00760ED8">
      <w:pPr>
        <w:pStyle w:val="B2"/>
      </w:pPr>
      <w:r w:rsidRPr="0013249B">
        <w:t>-</w:t>
      </w:r>
      <w:r w:rsidRPr="0013249B">
        <w:tab/>
        <w:t>The UE selects a QoS flow (QFI) over which the UDP flow should be transmitted. This is selected by using the received QoS rules.</w:t>
      </w:r>
    </w:p>
    <w:p w14:paraId="0978DFD2" w14:textId="77777777" w:rsidR="0076475D" w:rsidRPr="0013249B" w:rsidRDefault="0076475D" w:rsidP="00760ED8">
      <w:pPr>
        <w:pStyle w:val="B2"/>
      </w:pPr>
      <w:r w:rsidRPr="0013249B">
        <w:t>-</w:t>
      </w:r>
      <w:r w:rsidRPr="0013249B">
        <w:tab/>
        <w:t>The UE selects a steering mode that should be applied for the UDP flow. This is selected by using the received ATSSS rules.</w:t>
      </w:r>
    </w:p>
    <w:p w14:paraId="7D2F40AB" w14:textId="231C16CE" w:rsidR="0076475D" w:rsidRPr="0013249B" w:rsidRDefault="0076475D" w:rsidP="00F30FF7">
      <w:pPr>
        <w:pStyle w:val="B2"/>
      </w:pPr>
      <w:r w:rsidRPr="0013249B">
        <w:t>-</w:t>
      </w:r>
      <w:r w:rsidRPr="0013249B">
        <w:tab/>
        <w:t>The UE selects a transport mode, e.g</w:t>
      </w:r>
      <w:r w:rsidR="00EF23B1" w:rsidRPr="0013249B">
        <w:t xml:space="preserve">. </w:t>
      </w:r>
      <w:r w:rsidRPr="0013249B">
        <w:t>a datagram transport mode or the stream transport mode. This is selected by using the received ATSSS rules, i.e</w:t>
      </w:r>
      <w:r w:rsidR="00EF23B1" w:rsidRPr="0013249B">
        <w:t xml:space="preserve">. </w:t>
      </w:r>
      <w:r w:rsidRPr="0013249B">
        <w:t>each ATSSS rule which indicates that the MPQUIC steering functionality should be applied for the matching traffic, indicates also the transport mode that should be applied for this traffic.</w:t>
      </w:r>
    </w:p>
    <w:p w14:paraId="747005C2" w14:textId="63DC5421" w:rsidR="0076475D" w:rsidRPr="0013249B" w:rsidRDefault="00C1694C" w:rsidP="00C1694C">
      <w:pPr>
        <w:pStyle w:val="B2"/>
      </w:pPr>
      <w:r w:rsidRPr="0013249B">
        <w:tab/>
      </w:r>
      <w:r w:rsidR="0076475D" w:rsidRPr="0013249B">
        <w:t>The datagram transport mode supports the following two sub-modes of operation:</w:t>
      </w:r>
    </w:p>
    <w:p w14:paraId="169458D2" w14:textId="502E5BE8" w:rsidR="00C1694C" w:rsidRPr="0013249B" w:rsidRDefault="00C1694C" w:rsidP="00C1694C">
      <w:pPr>
        <w:pStyle w:val="B3"/>
      </w:pPr>
      <w:r w:rsidRPr="0013249B">
        <w:t>-</w:t>
      </w:r>
      <w:r w:rsidRPr="0013249B">
        <w:tab/>
        <w:t>Datagram mode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p>
    <w:p w14:paraId="011A87A0" w14:textId="77777777" w:rsidR="00C1694C" w:rsidRPr="0013249B" w:rsidRDefault="00C1694C" w:rsidP="00DE6611">
      <w:pPr>
        <w:pStyle w:val="EditorsNote"/>
      </w:pPr>
      <w:r w:rsidRPr="0013249B">
        <w:t>Editor's note:</w:t>
      </w:r>
      <w:r w:rsidRPr="0013249B">
        <w:tab/>
        <w:t>It is FFS how to ensure re-ordering on the receiver side is implemented and activated, when needed.</w:t>
      </w:r>
    </w:p>
    <w:p w14:paraId="3D77199D" w14:textId="77777777" w:rsidR="00C1694C" w:rsidRPr="0013249B" w:rsidRDefault="00C1694C" w:rsidP="00DE6611">
      <w:pPr>
        <w:pStyle w:val="EditorsNote"/>
      </w:pPr>
      <w:r w:rsidRPr="0013249B">
        <w:t>Editor's note:</w:t>
      </w:r>
      <w:r w:rsidRPr="0013249B">
        <w:tab/>
        <w:t>It is FFS how same re-ordering in both Down- and Uplink can be provided which is pre-requisite for a consistent and good user experience.</w:t>
      </w:r>
    </w:p>
    <w:p w14:paraId="326C5D44" w14:textId="77777777" w:rsidR="00C1694C" w:rsidRPr="0013249B" w:rsidRDefault="00C1694C" w:rsidP="00DE6611">
      <w:pPr>
        <w:pStyle w:val="EditorsNote"/>
      </w:pPr>
      <w:r w:rsidRPr="0013249B">
        <w:lastRenderedPageBreak/>
        <w:t>Editor's note:</w:t>
      </w:r>
      <w:r w:rsidRPr="0013249B">
        <w:tab/>
        <w:t>http3 does not specify sequencing. It is FFS which IETF sequencing scheme can/will be used.</w:t>
      </w:r>
    </w:p>
    <w:p w14:paraId="3660281D" w14:textId="06A12293" w:rsidR="00C1694C" w:rsidRPr="0013249B" w:rsidRDefault="00C1694C" w:rsidP="00C1694C">
      <w:pPr>
        <w:pStyle w:val="B3"/>
      </w:pPr>
      <w:r w:rsidRPr="0013249B">
        <w:t>-</w:t>
      </w:r>
      <w:r w:rsidRPr="0013249B">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4A1E6485" w14:textId="77777777" w:rsidR="00C1694C" w:rsidRPr="0013249B" w:rsidRDefault="00C1694C" w:rsidP="00C1694C">
      <w:pPr>
        <w:pStyle w:val="EditorsNote"/>
      </w:pPr>
      <w:r w:rsidRPr="0013249B">
        <w:t>Editor's note:</w:t>
      </w:r>
      <w:r w:rsidRPr="0013249B">
        <w:tab/>
        <w:t>It is FFS whether this Datagram mode 2 is needed, when the same can be achieved by Datagram mode 1 without applying re-ordering.</w:t>
      </w:r>
    </w:p>
    <w:p w14:paraId="2A99ADF8" w14:textId="77777777" w:rsidR="00C1694C" w:rsidRPr="0013249B" w:rsidRDefault="00C1694C" w:rsidP="00C1694C">
      <w:pPr>
        <w:pStyle w:val="EditorsNote"/>
      </w:pPr>
      <w:r w:rsidRPr="0013249B">
        <w:t>Editor's note:</w:t>
      </w:r>
      <w:r w:rsidRPr="0013249B">
        <w:tab/>
        <w:t>It is FFS whether this Datagram mode 2 is needed as ATSSS-LL can provide same functionality with much less overhead when the only advantage is packet-loss detection.</w:t>
      </w:r>
    </w:p>
    <w:p w14:paraId="0ED4F9C9" w14:textId="4D9ECB63" w:rsidR="00C1694C" w:rsidRPr="0013249B" w:rsidRDefault="00C1694C" w:rsidP="00C1694C">
      <w:pPr>
        <w:pStyle w:val="B2"/>
      </w:pPr>
      <w:r w:rsidRPr="0013249B">
        <w:tab/>
        <w:t>In both datagram modes, every UDP data is encapsulated within an HTTP DATAGRAM, which if further encapsulated within an QUIC DATAGRAM frame [9]. The payload of the HTTP DATAGRAM is composed of a Context ID and a Payload (as defined in draft-ietf-masque-connect-udp [27]): HTTP DATAGRAM payload = {Context ID (i), Payload (..)}.</w:t>
      </w:r>
    </w:p>
    <w:p w14:paraId="24F84AF2" w14:textId="77777777" w:rsidR="00C1694C" w:rsidRPr="0013249B" w:rsidRDefault="00C1694C" w:rsidP="00C1694C">
      <w:pPr>
        <w:pStyle w:val="B2"/>
      </w:pPr>
      <w:r w:rsidRPr="0013249B">
        <w:tab/>
        <w:t>The Datagram mode 1 and Datagram mode 2 use two different (and pre-defined in 3GPP) Context IDs, e.g. Context ID=0 and Context ID=1, respectively. With Context ID=0, the Payload contains the UDP data, whereas, with Context ID=1, the Payload contains a sequence number followed by the UDP data. The format of QUIC DATAGRAMs used in both datagram modes is shown below.</w:t>
      </w:r>
    </w:p>
    <w:p w14:paraId="3F302606" w14:textId="04B465CE" w:rsidR="00DE6611" w:rsidRDefault="00DE6611" w:rsidP="00C76F30">
      <w:pPr>
        <w:pStyle w:val="TH"/>
      </w:pPr>
      <w:r>
        <w:object w:dxaOrig="9615" w:dyaOrig="2421" w14:anchorId="500A88D5">
          <v:shape id="_x0000_i10978" type="#_x0000_t75" style="width:480.85pt;height:120.2pt" o:ole="">
            <v:imagedata r:id="rId63" o:title=""/>
          </v:shape>
          <o:OLEObject Type="Embed" ProgID="Word.Picture.8" ShapeID="_x0000_i10978" DrawAspect="Content" ObjectID="_1723525448" r:id="rId64"/>
        </w:object>
      </w:r>
    </w:p>
    <w:p w14:paraId="4CC0F110" w14:textId="77777777" w:rsidR="00DE6611" w:rsidRDefault="00DE6611" w:rsidP="00DE6611">
      <w:pPr>
        <w:pStyle w:val="TF"/>
      </w:pPr>
    </w:p>
    <w:p w14:paraId="332DE281" w14:textId="06A03FEC" w:rsidR="00C1694C" w:rsidRPr="0013249B" w:rsidRDefault="00C1694C" w:rsidP="00C1694C">
      <w:pPr>
        <w:pStyle w:val="EditorsNote"/>
      </w:pPr>
      <w:r w:rsidRPr="0013249B">
        <w:t>Editor's note:</w:t>
      </w:r>
      <w:r w:rsidRPr="0013249B">
        <w:tab/>
        <w:t>It is FFS how the MPQUIC steering functionality does re-ordering for the Datagram mode 1 (with sequence numbers). It is FFS whether and which parts of re-ordering mechanisms can be specified by IETF, should be specified by 3GPP and can be left for implementation.</w:t>
      </w:r>
    </w:p>
    <w:p w14:paraId="685F20A4" w14:textId="77777777" w:rsidR="00C1694C" w:rsidRPr="0013249B" w:rsidRDefault="00C1694C" w:rsidP="00C1694C">
      <w:pPr>
        <w:pStyle w:val="EditorsNote"/>
      </w:pPr>
      <w:r w:rsidRPr="0013249B">
        <w:t>Editor's note:</w:t>
      </w:r>
      <w:r w:rsidRPr="0013249B">
        <w:tab/>
        <w:t>It is FFS whether Stream mode and/or Datagram mode 2 are needed. Both do not support required rel18 functionality for non-TCP traffic splitting of unreliable traffic, including the transport mode negotiation.</w:t>
      </w:r>
    </w:p>
    <w:p w14:paraId="188E88C6" w14:textId="77777777" w:rsidR="00C1694C" w:rsidRPr="0013249B" w:rsidRDefault="00C1694C" w:rsidP="00C1694C">
      <w:pPr>
        <w:pStyle w:val="B1"/>
      </w:pPr>
      <w:r w:rsidRPr="0013249B">
        <w:t>6.</w:t>
      </w:r>
      <w:r w:rsidRPr="0013249B">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3DE5F2B6" w14:textId="77777777" w:rsidR="00C1694C" w:rsidRPr="0013249B" w:rsidRDefault="00C1694C" w:rsidP="00C1694C">
      <w:pPr>
        <w:pStyle w:val="B1"/>
      </w:pPr>
      <w:r w:rsidRPr="0013249B">
        <w:t>7-9.</w:t>
      </w:r>
      <w:r w:rsidRPr="0013249B">
        <w:tab/>
        <w:t>The UE sends the data packet using the allocated new stream on the selected QUIC connection.</w:t>
      </w:r>
    </w:p>
    <w:p w14:paraId="020BFD80" w14:textId="157590B4" w:rsidR="00C1694C" w:rsidRPr="0013249B" w:rsidRDefault="00C1694C" w:rsidP="00C1694C">
      <w:pPr>
        <w:pStyle w:val="B1"/>
      </w:pPr>
      <w:r w:rsidRPr="0013249B">
        <w:tab/>
        <w:t>When the datagram transport mode is selected (either mode 1 or mode 2), the UE encapsulates the data packet within an HTTP DATAGRAM frame</w:t>
      </w:r>
      <w:r w:rsidR="001D36FE">
        <w:t> </w:t>
      </w:r>
      <w:r w:rsidRPr="0013249B">
        <w:t>[27], which is transferred inside a QUIC DATAGRAM frame</w:t>
      </w:r>
      <w:r w:rsidR="001D36FE">
        <w:t> </w:t>
      </w:r>
      <w:r w:rsidRPr="0013249B">
        <w:t>[9]. The header of the HTTP DATAGRAM indicates that this datagram is associated with stream 40 (i.e. the Quarter Stream ID is set to 10).</w:t>
      </w:r>
    </w:p>
    <w:p w14:paraId="7638F5DC" w14:textId="5DAA5FD3" w:rsidR="00C1694C" w:rsidRPr="0013249B" w:rsidRDefault="00C1694C" w:rsidP="00C1694C">
      <w:pPr>
        <w:pStyle w:val="B1"/>
      </w:pPr>
      <w:r w:rsidRPr="0013249B">
        <w:tab/>
        <w:t>When the stream transport mode is selected, the UE encapsulates the data packet within an HTTP DATAGRAM frame</w:t>
      </w:r>
      <w:r w:rsidR="001D36FE">
        <w:t> </w:t>
      </w:r>
      <w:r w:rsidRPr="0013249B">
        <w:t>[29] that is further encapsulated in a DATAGRAM capsule (see clause 4.4 in [29]), which is transferred inside a QUIC STREAM frame</w:t>
      </w:r>
      <w:r w:rsidR="001D36FE">
        <w:t> </w:t>
      </w:r>
      <w:r w:rsidRPr="0013249B">
        <w:t>[6].</w:t>
      </w:r>
    </w:p>
    <w:p w14:paraId="772DAAF2" w14:textId="616F9A3A" w:rsidR="00C1694C" w:rsidRPr="0013249B" w:rsidRDefault="00C1694C" w:rsidP="00C1694C">
      <w:pPr>
        <w:pStyle w:val="B1"/>
      </w:pPr>
      <w:r w:rsidRPr="0013249B">
        <w:tab/>
        <w:t>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The :protocol pseudo-header is set to "connect-udp" (as defined in [27]) to indicate that the protocol to be spoken on the tunnel is the capsule protocol defined in draft-ietf-masque-h3-datagram</w:t>
      </w:r>
      <w:r w:rsidR="001D36FE">
        <w:t> </w:t>
      </w:r>
      <w:r w:rsidRPr="0013249B">
        <w:t xml:space="preserve">[29]. Finally, the UE </w:t>
      </w:r>
      <w:r w:rsidRPr="0013249B">
        <w:lastRenderedPageBreak/>
        <w:t>sends a QUIC DATAGRAM frame to UPF that encapsulates the data packet, which is forwarded to the remote host (144.23.1.47:556). Note that the QUIC DATAGRAM frame may contain a sequence number (as defined in step 5).</w:t>
      </w:r>
    </w:p>
    <w:p w14:paraId="6B9C5C5F" w14:textId="77777777" w:rsidR="00C1694C" w:rsidRPr="0013249B" w:rsidRDefault="00C1694C" w:rsidP="00C1694C">
      <w:pPr>
        <w:pStyle w:val="B1"/>
      </w:pPr>
      <w:r w:rsidRPr="0013249B">
        <w:tab/>
        <w:t>If the stream transport mode were selected, the HTTP DATA frame in step 8 would contain a DATAGRAM capsule, which would include the data packet in the HTTP Datagram Payload field (see [29]).</w:t>
      </w:r>
    </w:p>
    <w:p w14:paraId="4BE5B0CE" w14:textId="77777777" w:rsidR="00C1694C" w:rsidRPr="0013249B" w:rsidRDefault="00C1694C" w:rsidP="00C1694C">
      <w:pPr>
        <w:pStyle w:val="B1"/>
      </w:pPr>
      <w:r w:rsidRPr="0013249B">
        <w:t>10.</w:t>
      </w:r>
      <w:r w:rsidRPr="0013249B">
        <w:tab/>
        <w:t>The UPF (MPQUIC proxy) responds with an HTTP 200 status, indicating that the request to proxy data packets to a remote host 144.23.1.47 and destination port 556 is accepted.</w:t>
      </w:r>
    </w:p>
    <w:p w14:paraId="5166178D" w14:textId="77777777" w:rsidR="00C1694C" w:rsidRPr="0013249B" w:rsidRDefault="00C1694C" w:rsidP="00C1694C">
      <w:pPr>
        <w:pStyle w:val="B1"/>
      </w:pPr>
      <w:r w:rsidRPr="0013249B">
        <w:t>11.</w:t>
      </w:r>
      <w:r w:rsidRPr="0013249B">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65CA7C3B" w14:textId="77777777" w:rsidR="00C1694C" w:rsidRPr="0013249B" w:rsidRDefault="00C1694C" w:rsidP="00C1694C">
      <w:pPr>
        <w:pStyle w:val="B1"/>
      </w:pPr>
      <w:r w:rsidRPr="0013249B">
        <w:t>12.</w:t>
      </w:r>
      <w:r w:rsidRPr="0013249B">
        <w:tab/>
        <w:t>Similarly, when another data packet is generated by the UE app (data packet #3), this data packet is transferred to UPF (MPQUIC proxy) using again all the stored context information for the UDP flow.</w:t>
      </w:r>
    </w:p>
    <w:p w14:paraId="1CE61D73" w14:textId="3FBD29A9" w:rsidR="0076475D" w:rsidRPr="0013249B" w:rsidRDefault="00C1694C" w:rsidP="00C1694C">
      <w:pPr>
        <w:pStyle w:val="NO"/>
      </w:pPr>
      <w:r w:rsidRPr="0013249B">
        <w:t>NOTE 2:</w:t>
      </w:r>
      <w:r w:rsidRPr="0013249B">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6F72E2F0" w14:textId="77777777" w:rsidR="00C1694C" w:rsidRPr="0013249B" w:rsidRDefault="00C1694C" w:rsidP="00C1694C">
      <w:r w:rsidRPr="0013249B">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2F95EC" w14:textId="77777777" w:rsidR="00C1694C" w:rsidRPr="0013249B" w:rsidRDefault="00C1694C" w:rsidP="00C1694C">
      <w:r w:rsidRPr="0013249B">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 delay steering mode in the uplink direction.</w:t>
      </w:r>
    </w:p>
    <w:p w14:paraId="5ABAA092" w14:textId="77777777" w:rsidR="00C1694C" w:rsidRPr="0013249B" w:rsidRDefault="00C1694C" w:rsidP="00C1694C">
      <w:r w:rsidRPr="0013249B">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661655F9" w14:textId="77777777" w:rsidR="00C1694C" w:rsidRPr="0013249B" w:rsidRDefault="00C1694C" w:rsidP="00C1694C">
      <w:r w:rsidRPr="0013249B">
        <w:t>The downlink traffic of UDP flows is transferred between the UE and UPF in a similar way.</w:t>
      </w:r>
    </w:p>
    <w:p w14:paraId="4794864F" w14:textId="7CA15C4D" w:rsidR="00C1694C" w:rsidRPr="0013249B" w:rsidRDefault="00C1694C" w:rsidP="00C76F30">
      <w:pPr>
        <w:pStyle w:val="TH"/>
      </w:pPr>
      <w:r w:rsidRPr="0013249B">
        <w:object w:dxaOrig="9639" w:dyaOrig="5892" w14:anchorId="1A90FF08">
          <v:shape id="_x0000_i1046" type="#_x0000_t75" style="width:480.2pt;height:291.75pt" o:ole="">
            <v:imagedata r:id="rId65" o:title=""/>
          </v:shape>
          <o:OLEObject Type="Embed" ProgID="Word.Picture.8" ShapeID="_x0000_i1046" DrawAspect="Content" ObjectID="_1723525449" r:id="rId66"/>
        </w:object>
      </w:r>
    </w:p>
    <w:p w14:paraId="065D9849" w14:textId="33D55659" w:rsidR="0076475D" w:rsidRPr="0013249B" w:rsidRDefault="0076475D" w:rsidP="00760ED8">
      <w:pPr>
        <w:pStyle w:val="TF"/>
      </w:pPr>
      <w:r w:rsidRPr="0013249B">
        <w:t>Figure 6.11.3-2: Example of user-plane operation using the MPQUIC steering functionality (UL direction)</w:t>
      </w:r>
    </w:p>
    <w:p w14:paraId="4FA7EF2D" w14:textId="77777777" w:rsidR="0076475D" w:rsidRPr="0013249B" w:rsidRDefault="0076475D" w:rsidP="00760ED8">
      <w:pPr>
        <w:pStyle w:val="Heading3"/>
      </w:pPr>
      <w:bookmarkStart w:id="486" w:name="_Toc100745567"/>
      <w:bookmarkStart w:id="487" w:name="_Toc101168824"/>
      <w:bookmarkStart w:id="488" w:name="_Toc112909591"/>
      <w:bookmarkStart w:id="489" w:name="_Toc112910102"/>
      <w:r w:rsidRPr="0013249B">
        <w:t>6.11.4</w:t>
      </w:r>
      <w:r w:rsidRPr="0013249B">
        <w:tab/>
        <w:t>Impacts on Existing Nodes and Functionality</w:t>
      </w:r>
      <w:bookmarkEnd w:id="486"/>
      <w:bookmarkEnd w:id="487"/>
      <w:bookmarkEnd w:id="488"/>
      <w:bookmarkEnd w:id="489"/>
    </w:p>
    <w:p w14:paraId="65664E07" w14:textId="77777777" w:rsidR="00C1694C" w:rsidRPr="0013249B" w:rsidRDefault="00C1694C" w:rsidP="00C1694C">
      <w:pPr>
        <w:pStyle w:val="EditorsNote"/>
      </w:pPr>
      <w:r w:rsidRPr="0013249B">
        <w:t>Editor's note:</w:t>
      </w:r>
      <w:r w:rsidRPr="0013249B">
        <w:tab/>
        <w:t>FFS.</w:t>
      </w:r>
    </w:p>
    <w:p w14:paraId="5A76BC42" w14:textId="77777777" w:rsidR="00C1694C" w:rsidRPr="0013249B" w:rsidRDefault="00C1694C" w:rsidP="00C1694C">
      <w:pPr>
        <w:pStyle w:val="EditorsNote"/>
      </w:pPr>
      <w:r w:rsidRPr="0013249B">
        <w:t>Editor's note:</w:t>
      </w:r>
      <w:r w:rsidRPr="0013249B">
        <w:tab/>
        <w:t>Protocol overhead to be provided, i.e. FFS.</w:t>
      </w:r>
    </w:p>
    <w:p w14:paraId="3462D714" w14:textId="77777777" w:rsidR="0096643D" w:rsidRPr="0013249B" w:rsidRDefault="0096643D" w:rsidP="00A12736"/>
    <w:p w14:paraId="5C2BF225" w14:textId="77777777" w:rsidR="00844C88" w:rsidRPr="0013249B" w:rsidRDefault="00844C88" w:rsidP="00C40871">
      <w:pPr>
        <w:pStyle w:val="Heading2"/>
      </w:pPr>
      <w:bookmarkStart w:id="490" w:name="_Toc100745568"/>
      <w:bookmarkStart w:id="491" w:name="_Toc101168825"/>
      <w:bookmarkStart w:id="492" w:name="_Toc112909592"/>
      <w:bookmarkStart w:id="493" w:name="_Toc112910103"/>
      <w:r w:rsidRPr="0013249B">
        <w:rPr>
          <w:lang w:eastAsia="zh-CN"/>
        </w:rPr>
        <w:t>6.12</w:t>
      </w:r>
      <w:r w:rsidRPr="0013249B">
        <w:rPr>
          <w:lang w:eastAsia="ko-KR"/>
        </w:rPr>
        <w:tab/>
      </w:r>
      <w:r w:rsidRPr="0013249B">
        <w:t>Solution</w:t>
      </w:r>
      <w:r w:rsidRPr="0013249B">
        <w:rPr>
          <w:lang w:eastAsia="zh-CN"/>
        </w:rPr>
        <w:t xml:space="preserve"> #2.3</w:t>
      </w:r>
      <w:r w:rsidRPr="0013249B">
        <w:t>: MPQUIC steering functionality using IP proxying over HTTP</w:t>
      </w:r>
      <w:bookmarkEnd w:id="490"/>
      <w:bookmarkEnd w:id="491"/>
      <w:bookmarkEnd w:id="492"/>
      <w:bookmarkEnd w:id="493"/>
    </w:p>
    <w:p w14:paraId="1CF56C35" w14:textId="77777777" w:rsidR="00844C88" w:rsidRPr="0013249B" w:rsidRDefault="00844C88" w:rsidP="00C40871">
      <w:pPr>
        <w:pStyle w:val="Heading3"/>
      </w:pPr>
      <w:bookmarkStart w:id="494" w:name="_Toc100745569"/>
      <w:bookmarkStart w:id="495" w:name="_Toc101168826"/>
      <w:bookmarkStart w:id="496" w:name="_Toc112909593"/>
      <w:bookmarkStart w:id="497" w:name="_Toc112910104"/>
      <w:r w:rsidRPr="0013249B">
        <w:t>6.12.1</w:t>
      </w:r>
      <w:r w:rsidRPr="0013249B">
        <w:tab/>
        <w:t>Introduction</w:t>
      </w:r>
      <w:bookmarkEnd w:id="494"/>
      <w:bookmarkEnd w:id="495"/>
      <w:bookmarkEnd w:id="496"/>
      <w:bookmarkEnd w:id="497"/>
    </w:p>
    <w:p w14:paraId="27DB2B87" w14:textId="77777777" w:rsidR="007D1AC4" w:rsidRPr="0013249B" w:rsidRDefault="007D1AC4" w:rsidP="007D1AC4">
      <w:pPr>
        <w:rPr>
          <w:rFonts w:eastAsia="SimSun"/>
        </w:rPr>
      </w:pPr>
      <w:r w:rsidRPr="0013249B">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0D1AC1E" w14:textId="46D650B9" w:rsidR="007D1AC4" w:rsidRPr="0013249B" w:rsidRDefault="007D1AC4" w:rsidP="007D1AC4">
      <w:pPr>
        <w:rPr>
          <w:rFonts w:eastAsia="SimSun"/>
        </w:rPr>
      </w:pPr>
      <w:r w:rsidRPr="0013249B">
        <w:rPr>
          <w:rFonts w:eastAsia="SimSun"/>
        </w:rPr>
        <w:t>The solution is primarily based on the draft-ietf-masque-connect-ip</w:t>
      </w:r>
      <w:r w:rsidR="001D36FE">
        <w:rPr>
          <w:rFonts w:eastAsia="SimSun"/>
        </w:rPr>
        <w:t> </w:t>
      </w:r>
      <w:r w:rsidRPr="0013249B">
        <w:rPr>
          <w:rFonts w:eastAsia="SimSun"/>
        </w:rPr>
        <w:t>[31], which specifies how IP traffic can be transferred between a client (UE) and a proxy (UPF) using the HTTP/3 protocol</w:t>
      </w:r>
      <w:r w:rsidR="001D36FE">
        <w:rPr>
          <w:rFonts w:eastAsia="SimSun"/>
        </w:rPr>
        <w:t> </w:t>
      </w:r>
      <w:r w:rsidRPr="0013249B">
        <w:rPr>
          <w:rFonts w:eastAsia="SimSun"/>
        </w:rPr>
        <w:t>[28]. The HTTP/3 protocol operates on top of the QUIC protocol [6], which supports simultaneous communication over multiple paths, as defined in draft-ietf-quic-multipath</w:t>
      </w:r>
      <w:r w:rsidR="001D36FE">
        <w:rPr>
          <w:rFonts w:eastAsia="SimSun"/>
        </w:rPr>
        <w:t> </w:t>
      </w:r>
      <w:r w:rsidRPr="0013249B">
        <w:rPr>
          <w:rFonts w:eastAsia="SimSun"/>
        </w:rPr>
        <w:t>[10].</w:t>
      </w:r>
    </w:p>
    <w:p w14:paraId="2C01DBB7" w14:textId="77777777" w:rsidR="007D1AC4" w:rsidRPr="0013249B" w:rsidRDefault="007D1AC4" w:rsidP="007D1AC4">
      <w:pPr>
        <w:rPr>
          <w:rFonts w:eastAsia="SimSun"/>
        </w:rPr>
      </w:pPr>
      <w:r w:rsidRPr="0013249B">
        <w:rPr>
          <w:rFonts w:eastAsia="SimSun"/>
        </w:rPr>
        <w:t>The solution considers the following modes for transmitting an IP flow (see further details in clause 6.12.3, step 5):</w:t>
      </w:r>
    </w:p>
    <w:p w14:paraId="60602F85" w14:textId="77777777" w:rsidR="007D1AC4" w:rsidRPr="0013249B" w:rsidRDefault="007D1AC4" w:rsidP="007D1AC4">
      <w:pPr>
        <w:pStyle w:val="B1"/>
        <w:rPr>
          <w:rFonts w:eastAsia="SimSun"/>
        </w:rPr>
      </w:pPr>
      <w:r w:rsidRPr="0013249B">
        <w:rPr>
          <w:rFonts w:eastAsia="SimSun"/>
        </w:rPr>
        <w:t>-</w:t>
      </w:r>
      <w:r w:rsidRPr="0013249B">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3583EBE5" w14:textId="77777777" w:rsidR="007D1AC4" w:rsidRPr="0013249B" w:rsidRDefault="007D1AC4" w:rsidP="007D1AC4">
      <w:pPr>
        <w:pStyle w:val="B1"/>
        <w:rPr>
          <w:rFonts w:eastAsia="SimSun"/>
        </w:rPr>
      </w:pPr>
      <w:r w:rsidRPr="0013249B">
        <w:rPr>
          <w:rFonts w:eastAsia="SimSun"/>
        </w:rPr>
        <w:t>-</w:t>
      </w:r>
      <w:r w:rsidRPr="0013249B">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32FAC729" w14:textId="77777777" w:rsidR="007D1AC4" w:rsidRPr="0013249B" w:rsidRDefault="007D1AC4" w:rsidP="007D1AC4">
      <w:pPr>
        <w:pStyle w:val="B1"/>
        <w:rPr>
          <w:rFonts w:eastAsia="SimSun"/>
        </w:rPr>
      </w:pPr>
      <w:r w:rsidRPr="0013249B">
        <w:rPr>
          <w:rFonts w:eastAsia="SimSun"/>
        </w:rPr>
        <w:lastRenderedPageBreak/>
        <w:t>-</w:t>
      </w:r>
      <w:r w:rsidRPr="0013249B">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17D50CFF" w14:textId="32A54D90" w:rsidR="00844C88" w:rsidRPr="0013249B" w:rsidRDefault="00844C88" w:rsidP="006161C1">
      <w:pPr>
        <w:pStyle w:val="NO"/>
        <w:rPr>
          <w:rFonts w:eastAsia="SimSun"/>
        </w:rPr>
      </w:pPr>
      <w:r w:rsidRPr="0013249B">
        <w:rPr>
          <w:rFonts w:eastAsia="SimSun"/>
        </w:rPr>
        <w:t>NOTE:</w:t>
      </w:r>
      <w:r w:rsidR="006161C1" w:rsidRPr="0013249B">
        <w:rPr>
          <w:rFonts w:eastAsia="SimSun"/>
        </w:rPr>
        <w:tab/>
      </w:r>
      <w:r w:rsidRPr="0013249B">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360407E" w14:textId="6D94ED46" w:rsidR="00844C88" w:rsidRPr="0013249B" w:rsidRDefault="007D1AC4" w:rsidP="007D1AC4">
      <w:pPr>
        <w:rPr>
          <w:rFonts w:eastAsia="SimSun"/>
        </w:rPr>
      </w:pPr>
      <w:r w:rsidRPr="0013249B">
        <w:rPr>
          <w:rFonts w:eastAsia="SimSun"/>
        </w:rPr>
        <w:t>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w:t>
      </w:r>
    </w:p>
    <w:p w14:paraId="7E9701E7" w14:textId="3DF40CF6" w:rsidR="00844C88" w:rsidRPr="0013249B" w:rsidRDefault="00844C88" w:rsidP="0094197B">
      <w:pPr>
        <w:pStyle w:val="EditorsNote"/>
      </w:pPr>
      <w:r w:rsidRPr="0013249B">
        <w:t>Editor</w:t>
      </w:r>
      <w:r w:rsidR="00EF23B1" w:rsidRPr="0013249B">
        <w:t>'</w:t>
      </w:r>
      <w:r w:rsidRPr="0013249B">
        <w:t>s note:</w:t>
      </w:r>
      <w:r w:rsidR="007D1AC4" w:rsidRPr="0013249B">
        <w:tab/>
      </w:r>
      <w:r w:rsidRPr="0013249B">
        <w:t>It is FFS whether all or some (and which) of the above transport modes are needed. Further analysis is needed to determine the final set of supported transport modes.</w:t>
      </w:r>
    </w:p>
    <w:p w14:paraId="0230FCD9" w14:textId="77777777" w:rsidR="00844C88" w:rsidRPr="0013249B" w:rsidRDefault="00844C88" w:rsidP="00C40871">
      <w:pPr>
        <w:pStyle w:val="Heading3"/>
        <w:rPr>
          <w:rFonts w:eastAsia="SimSun"/>
        </w:rPr>
      </w:pPr>
      <w:bookmarkStart w:id="498" w:name="_Toc101168827"/>
      <w:bookmarkStart w:id="499" w:name="_Toc112909594"/>
      <w:bookmarkStart w:id="500" w:name="_Toc112910105"/>
      <w:r w:rsidRPr="0013249B">
        <w:rPr>
          <w:rFonts w:eastAsia="SimSun"/>
        </w:rPr>
        <w:t>6.12.2</w:t>
      </w:r>
      <w:r w:rsidRPr="0013249B">
        <w:rPr>
          <w:rFonts w:eastAsia="SimSun"/>
        </w:rPr>
        <w:tab/>
        <w:t>High-level Description</w:t>
      </w:r>
      <w:bookmarkEnd w:id="498"/>
      <w:bookmarkEnd w:id="499"/>
      <w:bookmarkEnd w:id="500"/>
    </w:p>
    <w:p w14:paraId="2C60C31C" w14:textId="77777777" w:rsidR="00844C88" w:rsidRPr="0013249B" w:rsidRDefault="00844C88" w:rsidP="00C40871">
      <w:pPr>
        <w:rPr>
          <w:rFonts w:eastAsia="SimSun"/>
        </w:rPr>
      </w:pPr>
      <w:r w:rsidRPr="0013249B">
        <w:rPr>
          <w:rFonts w:eastAsia="SimSun"/>
        </w:rPr>
        <w:t>The key principles of the solution are summarized below.</w:t>
      </w:r>
    </w:p>
    <w:p w14:paraId="1729DE72" w14:textId="55A84A31" w:rsidR="00844C88" w:rsidRPr="0013249B" w:rsidRDefault="00844C88" w:rsidP="00C40871">
      <w:pPr>
        <w:pStyle w:val="B1"/>
        <w:rPr>
          <w:rFonts w:eastAsia="SimSun"/>
        </w:rPr>
      </w:pPr>
      <w:r w:rsidRPr="0013249B">
        <w:rPr>
          <w:rFonts w:eastAsia="SimSun"/>
        </w:rPr>
        <w:t>-</w:t>
      </w:r>
      <w:r w:rsidRPr="0013249B">
        <w:rPr>
          <w:rFonts w:eastAsia="SimSun"/>
        </w:rPr>
        <w:tab/>
        <w:t>After the MA PDU Session establishment, the UE creates one or more multipath QUIC connections with the UPF. Each multipath QUIC connection is associated with a QoS flow, i.e</w:t>
      </w:r>
      <w:r w:rsidR="00EF23B1" w:rsidRPr="0013249B">
        <w:rPr>
          <w:rFonts w:eastAsia="SimSun"/>
        </w:rPr>
        <w:t xml:space="preserve">. </w:t>
      </w:r>
      <w:r w:rsidRPr="0013249B">
        <w:rPr>
          <w:rFonts w:eastAsia="SimSun"/>
        </w:rPr>
        <w:t>it carries the traffic mapped to a QoS flow.</w:t>
      </w:r>
    </w:p>
    <w:p w14:paraId="3C477AA7" w14:textId="77777777" w:rsidR="00844C88" w:rsidRPr="0013249B" w:rsidRDefault="00844C88" w:rsidP="00C40871">
      <w:pPr>
        <w:pStyle w:val="B1"/>
        <w:rPr>
          <w:rFonts w:eastAsia="SimSun"/>
        </w:rPr>
      </w:pPr>
      <w:r w:rsidRPr="0013249B">
        <w:rPr>
          <w:rFonts w:eastAsia="SimSun"/>
        </w:rPr>
        <w:t>-</w:t>
      </w:r>
      <w:r w:rsidRPr="0013249B">
        <w:rPr>
          <w:rFonts w:eastAsia="SimSun"/>
        </w:rPr>
        <w:tab/>
        <w:t>The UE operates as a connect-ip client and the UPF operates as a connect-ip proxy, both defined in draft-ietf-masque-connect-ip [31]. Therefore, the UE supports an HTTP/3 client and the UPF supports an HTTP/3 proxy, both of them operating over QUIC.</w:t>
      </w:r>
    </w:p>
    <w:p w14:paraId="1D393E33" w14:textId="77777777" w:rsidR="00844C88" w:rsidRPr="0013249B" w:rsidRDefault="00844C88" w:rsidP="00C40871">
      <w:pPr>
        <w:pStyle w:val="B1"/>
        <w:rPr>
          <w:rFonts w:eastAsia="SimSun"/>
        </w:rPr>
      </w:pPr>
      <w:r w:rsidRPr="0013249B">
        <w:rPr>
          <w:rFonts w:eastAsia="SimSun"/>
        </w:rPr>
        <w:t>-</w:t>
      </w:r>
      <w:r w:rsidRPr="0013249B">
        <w:rPr>
          <w:rFonts w:eastAsia="SimSun"/>
        </w:rPr>
        <w:tab/>
        <w:t>On each of the established QUIC connections, the UE sends an extended HTTP CONNECT request to UPF (as defined in [31]) indicating that IP proxying over HTTP is needed.</w:t>
      </w:r>
    </w:p>
    <w:p w14:paraId="3813E2B9" w14:textId="77777777" w:rsidR="00844C88" w:rsidRPr="0013249B" w:rsidRDefault="00844C88" w:rsidP="00C40871">
      <w:pPr>
        <w:pStyle w:val="B1"/>
        <w:rPr>
          <w:rFonts w:eastAsia="SimSun"/>
        </w:rPr>
      </w:pPr>
      <w:r w:rsidRPr="0013249B">
        <w:rPr>
          <w:rFonts w:eastAsia="SimSun"/>
        </w:rPr>
        <w:t>-</w:t>
      </w:r>
      <w:r w:rsidRPr="0013249B">
        <w:rPr>
          <w:rFonts w:eastAsia="SimSun"/>
        </w:rPr>
        <w:tab/>
        <w:t>When the UE wants to transmit an uplink packet of an IP flow, the UE:</w:t>
      </w:r>
    </w:p>
    <w:p w14:paraId="6DEDB5E3" w14:textId="77777777" w:rsidR="00844C88" w:rsidRPr="0013249B" w:rsidRDefault="00844C88" w:rsidP="00C40871">
      <w:pPr>
        <w:pStyle w:val="B2"/>
        <w:rPr>
          <w:rFonts w:eastAsia="SimSun"/>
        </w:rPr>
      </w:pPr>
      <w:r w:rsidRPr="0013249B">
        <w:rPr>
          <w:rFonts w:eastAsia="SimSun"/>
        </w:rPr>
        <w:t>-</w:t>
      </w:r>
      <w:r w:rsidRPr="0013249B">
        <w:rPr>
          <w:rFonts w:eastAsia="SimSun"/>
        </w:rPr>
        <w:tab/>
        <w:t>Selects which QUIC connection will be used for the uplink traffic of the IP flow based on the QoS flow associated with the IP flow;</w:t>
      </w:r>
    </w:p>
    <w:p w14:paraId="5367A7C5" w14:textId="77777777" w:rsidR="00844C88" w:rsidRPr="0013249B" w:rsidRDefault="00844C88" w:rsidP="00C40871">
      <w:pPr>
        <w:pStyle w:val="B2"/>
        <w:rPr>
          <w:rFonts w:eastAsia="SimSun"/>
        </w:rPr>
      </w:pPr>
      <w:r w:rsidRPr="0013249B">
        <w:rPr>
          <w:rFonts w:eastAsia="SimSun"/>
        </w:rPr>
        <w:t>-</w:t>
      </w:r>
      <w:r w:rsidRPr="0013249B">
        <w:rPr>
          <w:rFonts w:eastAsia="SimSun"/>
        </w:rPr>
        <w:tab/>
        <w:t>Creates a new bidirectional QUIC stream on the selected QUIC connection;</w:t>
      </w:r>
    </w:p>
    <w:p w14:paraId="4A9C1665" w14:textId="2A67DF81" w:rsidR="00844C88" w:rsidRPr="0013249B" w:rsidRDefault="00844C88" w:rsidP="00C40871">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uplink traffic of the IP flow based on the ATSSS rules); and</w:t>
      </w:r>
    </w:p>
    <w:p w14:paraId="6113F4C2" w14:textId="77777777" w:rsidR="00844C88" w:rsidRPr="0013249B" w:rsidRDefault="00844C88" w:rsidP="00C40871">
      <w:pPr>
        <w:pStyle w:val="B2"/>
        <w:rPr>
          <w:rFonts w:eastAsia="SimSun"/>
        </w:rPr>
      </w:pPr>
      <w:r w:rsidRPr="0013249B">
        <w:rPr>
          <w:rFonts w:eastAsia="SimSun"/>
        </w:rPr>
        <w:t>-</w:t>
      </w:r>
      <w:r w:rsidRPr="0013249B">
        <w:rPr>
          <w:rFonts w:eastAsia="SimSun"/>
        </w:rPr>
        <w:tab/>
        <w:t>Forwards to UPF the uplink packets of the IP flow using multipath QUIC transport.</w:t>
      </w:r>
    </w:p>
    <w:p w14:paraId="55A1AF09" w14:textId="77777777" w:rsidR="00844C88" w:rsidRPr="0013249B" w:rsidRDefault="00844C88" w:rsidP="00C40871">
      <w:pPr>
        <w:pStyle w:val="B1"/>
        <w:rPr>
          <w:rFonts w:eastAsia="SimSun"/>
        </w:rPr>
      </w:pPr>
      <w:r w:rsidRPr="0013249B">
        <w:rPr>
          <w:rFonts w:eastAsia="SimSun"/>
        </w:rPr>
        <w:t>-</w:t>
      </w:r>
      <w:r w:rsidRPr="0013249B">
        <w:rPr>
          <w:rFonts w:eastAsia="SimSun"/>
        </w:rPr>
        <w:tab/>
        <w:t>When the UPF wants to transmit a downlink packet of an IP flow, the UPF:</w:t>
      </w:r>
    </w:p>
    <w:p w14:paraId="36C4D013" w14:textId="77777777" w:rsidR="00844C88" w:rsidRPr="0013249B" w:rsidRDefault="00844C88" w:rsidP="00C40871">
      <w:pPr>
        <w:pStyle w:val="B2"/>
        <w:rPr>
          <w:rFonts w:eastAsia="SimSun"/>
        </w:rPr>
      </w:pPr>
      <w:r w:rsidRPr="0013249B">
        <w:rPr>
          <w:rFonts w:eastAsia="SimSun"/>
        </w:rPr>
        <w:t>-</w:t>
      </w:r>
      <w:r w:rsidRPr="0013249B">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554A14BD" w:rsidR="00844C88" w:rsidRPr="0013249B" w:rsidRDefault="00844C88" w:rsidP="00C40871">
      <w:pPr>
        <w:pStyle w:val="B2"/>
        <w:rPr>
          <w:rFonts w:eastAsia="SimSun"/>
        </w:rPr>
      </w:pPr>
      <w:r w:rsidRPr="0013249B">
        <w:rPr>
          <w:rFonts w:eastAsia="SimSun"/>
        </w:rPr>
        <w:t>-</w:t>
      </w:r>
      <w:r w:rsidRPr="0013249B">
        <w:rPr>
          <w:rFonts w:eastAsia="SimSun"/>
        </w:rPr>
        <w:tab/>
        <w:t>Selects a bidirectional QUIC stream on the selected QUIC connection (this QUIC stream is the same as the one created by the UE for the IP flow);</w:t>
      </w:r>
    </w:p>
    <w:p w14:paraId="420FC851" w14:textId="17D523F7" w:rsidR="00844C88" w:rsidRPr="0013249B" w:rsidRDefault="00844C88" w:rsidP="00C40871">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downlink traffic of the IP flow based on the N4 rules); and</w:t>
      </w:r>
    </w:p>
    <w:p w14:paraId="7284A51D" w14:textId="77777777" w:rsidR="00844C88" w:rsidRPr="0013249B" w:rsidRDefault="00844C88" w:rsidP="00C40871">
      <w:pPr>
        <w:pStyle w:val="B2"/>
        <w:rPr>
          <w:rFonts w:eastAsia="SimSun"/>
        </w:rPr>
      </w:pPr>
      <w:r w:rsidRPr="0013249B">
        <w:rPr>
          <w:rFonts w:eastAsia="SimSun"/>
        </w:rPr>
        <w:t>-</w:t>
      </w:r>
      <w:r w:rsidRPr="0013249B">
        <w:rPr>
          <w:rFonts w:eastAsia="SimSun"/>
        </w:rPr>
        <w:tab/>
        <w:t>Forwards to UE the downlink packets of the IP flow using multipath QUIC transport.</w:t>
      </w:r>
    </w:p>
    <w:p w14:paraId="65BF33A2" w14:textId="77777777" w:rsidR="00844C88" w:rsidRPr="0013249B" w:rsidRDefault="00844C88" w:rsidP="00C40871">
      <w:r w:rsidRPr="0013249B">
        <w:rPr>
          <w:rFonts w:eastAsia="SimSun"/>
        </w:rPr>
        <w:t>The following figure illustrates how the traffic of an IP flow is transferred between the UE and UPF using multipath QUIC transport [9]</w:t>
      </w:r>
      <w:r w:rsidRPr="0013249B">
        <w:t>. In this figure, it is assumed that the uplink traffic and the downlink traffic of the IP flow are mapped to the same QoS flow (QFI-1). Therefore, both the uplink traffic and the downlink traffic of the IP flow use the same multipath QUIC connection.</w:t>
      </w:r>
    </w:p>
    <w:p w14:paraId="19BD8D4F" w14:textId="2411EB21" w:rsidR="007D1AC4" w:rsidRPr="0013249B" w:rsidRDefault="007D1AC4" w:rsidP="007D1AC4">
      <w:pPr>
        <w:pStyle w:val="TH"/>
      </w:pPr>
      <w:r w:rsidRPr="0013249B">
        <w:object w:dxaOrig="9642" w:dyaOrig="5614" w14:anchorId="1D567B1B">
          <v:shape id="_x0000_i1047" type="#_x0000_t75" style="width:480.2pt;height:278.6pt" o:ole="">
            <v:imagedata r:id="rId67" o:title=""/>
          </v:shape>
          <o:OLEObject Type="Embed" ProgID="Word.Picture.8" ShapeID="_x0000_i1047" DrawAspect="Content" ObjectID="_1723525450" r:id="rId68"/>
        </w:object>
      </w:r>
    </w:p>
    <w:p w14:paraId="1454F587" w14:textId="77777777" w:rsidR="00844C88" w:rsidRPr="0013249B" w:rsidRDefault="00844C88" w:rsidP="00C40871">
      <w:pPr>
        <w:pStyle w:val="TF"/>
      </w:pPr>
      <w:r w:rsidRPr="0013249B">
        <w:t>Figure 6.12.2-1: Using multipath QUIC transport for a IP flow</w:t>
      </w:r>
    </w:p>
    <w:p w14:paraId="73181819" w14:textId="26EFB9B9" w:rsidR="007D1AC4" w:rsidRPr="0013249B" w:rsidRDefault="007D1AC4" w:rsidP="007D1AC4">
      <w:pPr>
        <w:rPr>
          <w:rFonts w:eastAsia="SimSun"/>
        </w:rPr>
      </w:pPr>
      <w:r w:rsidRPr="0013249B">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w:t>
      </w:r>
      <w:r w:rsidR="001D36FE">
        <w:rPr>
          <w:rFonts w:eastAsia="SimSun"/>
        </w:rPr>
        <w:t> </w:t>
      </w:r>
      <w:r w:rsidRPr="0013249B">
        <w:rPr>
          <w:rFonts w:eastAsia="SimSun"/>
        </w:rPr>
        <w:t xml:space="preserve">[29])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w:t>
      </w:r>
      <w:r w:rsidR="001D36FE" w:rsidRPr="0013249B">
        <w:rPr>
          <w:rFonts w:eastAsia="SimSun"/>
        </w:rPr>
        <w:t>draft-ietf-masque-h3-datagram</w:t>
      </w:r>
      <w:r w:rsidR="001D36FE">
        <w:rPr>
          <w:rFonts w:eastAsia="SimSun"/>
        </w:rPr>
        <w:t> </w:t>
      </w:r>
      <w:r w:rsidRPr="0013249B">
        <w:rPr>
          <w:rFonts w:eastAsia="SimSun"/>
        </w:rPr>
        <w:t>[29]) and QUIC STREAM frames.</w:t>
      </w:r>
    </w:p>
    <w:p w14:paraId="1F580F1B" w14:textId="77777777" w:rsidR="007D1AC4" w:rsidRPr="0013249B" w:rsidRDefault="007D1AC4" w:rsidP="007D1AC4">
      <w:pPr>
        <w:rPr>
          <w:rFonts w:eastAsia="SimSun"/>
        </w:rPr>
      </w:pPr>
      <w:r w:rsidRPr="0013249B">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49BA7A41" w14:textId="77777777" w:rsidR="007D1AC4" w:rsidRPr="0013249B" w:rsidRDefault="007D1AC4" w:rsidP="007D1AC4">
      <w:pPr>
        <w:pStyle w:val="B1"/>
        <w:rPr>
          <w:rFonts w:eastAsia="SimSun"/>
        </w:rPr>
      </w:pPr>
      <w:r w:rsidRPr="0013249B">
        <w:rPr>
          <w:rFonts w:eastAsia="SimSun"/>
        </w:rPr>
        <w:t>1)</w:t>
      </w:r>
      <w:r w:rsidRPr="0013249B">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FDD33F8" w14:textId="77777777" w:rsidR="007D1AC4" w:rsidRPr="0013249B" w:rsidRDefault="007D1AC4" w:rsidP="007D1AC4">
      <w:pPr>
        <w:pStyle w:val="B1"/>
        <w:rPr>
          <w:rFonts w:eastAsia="SimSun"/>
        </w:rPr>
      </w:pPr>
      <w:r w:rsidRPr="0013249B">
        <w:rPr>
          <w:rFonts w:eastAsia="SimSun"/>
        </w:rPr>
        <w:tab/>
        <w:t>In the UE, this component is only used in the uplink direction, while, in the UPF, this component is only used in the downlink direction.</w:t>
      </w:r>
    </w:p>
    <w:p w14:paraId="0C7FE6EA" w14:textId="4E0ADDE4" w:rsidR="007D1AC4" w:rsidRPr="0013249B" w:rsidRDefault="007D1AC4" w:rsidP="007D1AC4">
      <w:pPr>
        <w:pStyle w:val="B1"/>
        <w:rPr>
          <w:rFonts w:eastAsia="SimSun"/>
        </w:rPr>
      </w:pPr>
      <w:r w:rsidRPr="0013249B">
        <w:rPr>
          <w:rFonts w:eastAsia="SimSun"/>
        </w:rPr>
        <w:t>2)</w:t>
      </w:r>
      <w:r w:rsidRPr="0013249B">
        <w:rPr>
          <w:rFonts w:eastAsia="SimSun"/>
        </w:rPr>
        <w:tab/>
        <w:t>HTTP/3 layer: Supports the HTTP/3 protocol defined in draft-ietf-quic-http [28] and the extensions defined in:</w:t>
      </w:r>
    </w:p>
    <w:p w14:paraId="629C96B5" w14:textId="1E7E5D59" w:rsidR="007D1AC4" w:rsidRPr="0013249B" w:rsidRDefault="007D1AC4" w:rsidP="007D1AC4">
      <w:pPr>
        <w:pStyle w:val="B2"/>
        <w:rPr>
          <w:rFonts w:eastAsia="SimSun"/>
        </w:rPr>
      </w:pPr>
      <w:r w:rsidRPr="0013249B">
        <w:rPr>
          <w:rFonts w:eastAsia="SimSun"/>
        </w:rPr>
        <w:t>-</w:t>
      </w:r>
      <w:r w:rsidRPr="0013249B">
        <w:rPr>
          <w:rFonts w:eastAsia="SimSun"/>
        </w:rPr>
        <w:tab/>
        <w:t>draft-ietf-masque-connect-ip [31] for supporting IP proxying over HTTP; and</w:t>
      </w:r>
    </w:p>
    <w:p w14:paraId="5CA48D7B" w14:textId="2C1C477E" w:rsidR="007D1AC4" w:rsidRPr="0013249B" w:rsidRDefault="007D1AC4" w:rsidP="007D1AC4">
      <w:pPr>
        <w:pStyle w:val="B2"/>
        <w:rPr>
          <w:rFonts w:eastAsia="SimSun"/>
        </w:rPr>
      </w:pPr>
      <w:r w:rsidRPr="0013249B">
        <w:rPr>
          <w:rFonts w:eastAsia="SimSun"/>
        </w:rPr>
        <w:t>-</w:t>
      </w:r>
      <w:r w:rsidRPr="0013249B">
        <w:rPr>
          <w:rFonts w:eastAsia="SimSun"/>
        </w:rPr>
        <w:tab/>
        <w:t>draft-ietf-masque-h3-datagram [29] for supporting HTTP datagrams.</w:t>
      </w:r>
    </w:p>
    <w:p w14:paraId="396E8879" w14:textId="77777777" w:rsidR="007D1AC4" w:rsidRPr="0013249B" w:rsidRDefault="007D1AC4" w:rsidP="007D1AC4">
      <w:pPr>
        <w:pStyle w:val="B1"/>
        <w:rPr>
          <w:rFonts w:eastAsia="SimSun"/>
        </w:rPr>
      </w:pPr>
      <w:r w:rsidRPr="0013249B">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36D71231" w14:textId="77777777" w:rsidR="007D1AC4" w:rsidRPr="0013249B" w:rsidRDefault="007D1AC4" w:rsidP="007D1AC4">
      <w:pPr>
        <w:pStyle w:val="B1"/>
        <w:rPr>
          <w:rFonts w:eastAsia="SimSun"/>
        </w:rPr>
      </w:pPr>
      <w:r w:rsidRPr="0013249B">
        <w:rPr>
          <w:rFonts w:eastAsia="SimSun"/>
        </w:rPr>
        <w:tab/>
        <w:t>In the UE, the HTTP/3 layer implements an HTTP/3 client, while, in the UPF, it implements an HTTP/3 proxy.</w:t>
      </w:r>
    </w:p>
    <w:p w14:paraId="32A3D9E3" w14:textId="2EBF5805" w:rsidR="007D1AC4" w:rsidRPr="0013249B" w:rsidRDefault="007D1AC4" w:rsidP="007D1AC4">
      <w:pPr>
        <w:pStyle w:val="B1"/>
        <w:rPr>
          <w:rFonts w:eastAsia="SimSun"/>
        </w:rPr>
      </w:pPr>
      <w:r w:rsidRPr="0013249B">
        <w:rPr>
          <w:rFonts w:eastAsia="SimSun"/>
        </w:rPr>
        <w:t>3)</w:t>
      </w:r>
      <w:r w:rsidRPr="0013249B">
        <w:rPr>
          <w:rFonts w:eastAsia="SimSun"/>
        </w:rPr>
        <w:tab/>
        <w:t>QUIC layer: Supports the QUIC protocol as defined in the applicable IETF specifications (RFC</w:t>
      </w:r>
      <w:r w:rsidR="001D36FE">
        <w:rPr>
          <w:rFonts w:eastAsia="SimSun"/>
        </w:rPr>
        <w:t> </w:t>
      </w:r>
      <w:r w:rsidRPr="0013249B">
        <w:rPr>
          <w:rFonts w:eastAsia="SimSun"/>
        </w:rPr>
        <w:t>9000 [6],</w:t>
      </w:r>
    </w:p>
    <w:p w14:paraId="524B655C" w14:textId="6F720D13" w:rsidR="00844C88" w:rsidRPr="0013249B" w:rsidRDefault="007D1AC4" w:rsidP="007D1AC4">
      <w:pPr>
        <w:pStyle w:val="B1"/>
        <w:rPr>
          <w:rFonts w:eastAsia="SimSun"/>
        </w:rPr>
      </w:pPr>
      <w:r w:rsidRPr="0013249B">
        <w:rPr>
          <w:rFonts w:eastAsia="SimSun"/>
        </w:rPr>
        <w:lastRenderedPageBreak/>
        <w:tab/>
      </w:r>
      <w:r w:rsidR="00844C88" w:rsidRPr="0013249B">
        <w:rPr>
          <w:rFonts w:eastAsia="SimSun"/>
        </w:rPr>
        <w:t>RFC 9001 [7], RFC</w:t>
      </w:r>
      <w:r w:rsidR="001D36FE">
        <w:rPr>
          <w:rFonts w:eastAsia="SimSun"/>
        </w:rPr>
        <w:t> </w:t>
      </w:r>
      <w:r w:rsidR="00844C88" w:rsidRPr="0013249B">
        <w:rPr>
          <w:rFonts w:eastAsia="SimSun"/>
        </w:rPr>
        <w:t>9002 [8]) and the extensions defined in:</w:t>
      </w:r>
    </w:p>
    <w:p w14:paraId="317C596F" w14:textId="5A6E1497" w:rsidR="00844C88" w:rsidRPr="0013249B" w:rsidRDefault="00844C88" w:rsidP="00C40871">
      <w:pPr>
        <w:pStyle w:val="B2"/>
        <w:rPr>
          <w:rFonts w:eastAsia="SimSun"/>
        </w:rPr>
      </w:pPr>
      <w:r w:rsidRPr="0013249B">
        <w:rPr>
          <w:rFonts w:eastAsia="SimSun"/>
        </w:rPr>
        <w:t>-</w:t>
      </w:r>
      <w:r w:rsidRPr="0013249B">
        <w:rPr>
          <w:rFonts w:eastAsia="SimSun"/>
        </w:rPr>
        <w:tab/>
        <w:t xml:space="preserve">RFC 9221 [9] for supporting </w:t>
      </w:r>
      <w:r w:rsidRPr="0013249B">
        <w:t>unreliable datagram transport with QUIC</w:t>
      </w:r>
      <w:r w:rsidRPr="0013249B">
        <w:rPr>
          <w:rFonts w:eastAsia="SimSun"/>
        </w:rPr>
        <w:t>; and</w:t>
      </w:r>
    </w:p>
    <w:p w14:paraId="0A7FB717" w14:textId="5DDA8BAA" w:rsidR="00844C88" w:rsidRPr="0013249B" w:rsidRDefault="00844C88" w:rsidP="00C40871">
      <w:pPr>
        <w:pStyle w:val="B2"/>
        <w:rPr>
          <w:rFonts w:eastAsia="SimSun"/>
        </w:rPr>
      </w:pPr>
      <w:r w:rsidRPr="0013249B">
        <w:rPr>
          <w:rFonts w:eastAsia="SimSun"/>
        </w:rPr>
        <w:t>-</w:t>
      </w:r>
      <w:r w:rsidRPr="0013249B">
        <w:rPr>
          <w:rFonts w:eastAsia="SimSun"/>
        </w:rPr>
        <w:tab/>
        <w:t>draft-ietf-quic-multipath</w:t>
      </w:r>
      <w:r w:rsidR="007D1AC4" w:rsidRPr="0013249B">
        <w:rPr>
          <w:rFonts w:eastAsia="SimSun"/>
        </w:rPr>
        <w:t> </w:t>
      </w:r>
      <w:r w:rsidRPr="0013249B">
        <w:rPr>
          <w:rFonts w:eastAsia="SimSun"/>
        </w:rPr>
        <w:t>[10] for supporting QUIC connections using multiple paths simultaneously.</w:t>
      </w:r>
    </w:p>
    <w:p w14:paraId="6B7DCD80" w14:textId="20E8AECD" w:rsidR="007D1AC4" w:rsidRPr="0013249B" w:rsidRDefault="007D1AC4" w:rsidP="007D1AC4">
      <w:pPr>
        <w:pStyle w:val="TH"/>
      </w:pPr>
      <w:r w:rsidRPr="0013249B">
        <w:object w:dxaOrig="9643" w:dyaOrig="5615" w14:anchorId="79346E71">
          <v:shape id="_x0000_i1048" type="#_x0000_t75" style="width:480.2pt;height:278.6pt" o:ole="">
            <v:imagedata r:id="rId69" o:title=""/>
          </v:shape>
          <o:OLEObject Type="Embed" ProgID="Word.Picture.8" ShapeID="_x0000_i1048" DrawAspect="Content" ObjectID="_1723525451" r:id="rId70"/>
        </w:object>
      </w:r>
    </w:p>
    <w:p w14:paraId="6A39D6E6" w14:textId="77777777" w:rsidR="00844C88" w:rsidRPr="0013249B" w:rsidRDefault="00844C88" w:rsidP="00C40871">
      <w:pPr>
        <w:pStyle w:val="TF"/>
      </w:pPr>
      <w:r w:rsidRPr="0013249B">
        <w:t>Figure 6.12.2-2: Components of MPQUIC-IP steering functionality used for UL data transmission</w:t>
      </w:r>
    </w:p>
    <w:p w14:paraId="15DE27E2" w14:textId="7CE7E3AB" w:rsidR="007D1AC4" w:rsidRPr="0013249B" w:rsidRDefault="007D1AC4" w:rsidP="007D1AC4">
      <w:pPr>
        <w:pStyle w:val="TH"/>
      </w:pPr>
      <w:r w:rsidRPr="0013249B">
        <w:object w:dxaOrig="9643" w:dyaOrig="5615" w14:anchorId="1D3503C4">
          <v:shape id="_x0000_i1049" type="#_x0000_t75" style="width:480.2pt;height:278.6pt" o:ole="">
            <v:imagedata r:id="rId71" o:title=""/>
          </v:shape>
          <o:OLEObject Type="Embed" ProgID="Word.Picture.8" ShapeID="_x0000_i1049" DrawAspect="Content" ObjectID="_1723525452" r:id="rId72"/>
        </w:object>
      </w:r>
    </w:p>
    <w:p w14:paraId="47713394" w14:textId="77777777" w:rsidR="00844C88" w:rsidRPr="0013249B" w:rsidRDefault="00844C88" w:rsidP="00C40871">
      <w:pPr>
        <w:pStyle w:val="TF"/>
      </w:pPr>
      <w:r w:rsidRPr="0013249B">
        <w:t>Figure 6.12.2-3: Components of MPQUIC-IP steering functionality used for DL data transmission</w:t>
      </w:r>
    </w:p>
    <w:p w14:paraId="5CD47D72" w14:textId="77777777" w:rsidR="00844C88" w:rsidRPr="0013249B" w:rsidRDefault="00844C88" w:rsidP="00C40871">
      <w:r w:rsidRPr="0013249B">
        <w:t>The protocol stack of the solution is depicted in Figure 6.12.2-4 below.</w:t>
      </w:r>
    </w:p>
    <w:p w14:paraId="6E54E18A" w14:textId="4B5A28A9" w:rsidR="007D1AC4" w:rsidRPr="0013249B" w:rsidRDefault="007D1AC4" w:rsidP="007D1AC4">
      <w:pPr>
        <w:pStyle w:val="TH"/>
      </w:pPr>
      <w:r w:rsidRPr="0013249B">
        <w:object w:dxaOrig="9631" w:dyaOrig="4301" w14:anchorId="51420F61">
          <v:shape id="_x0000_i1050" type="#_x0000_t75" style="width:481.45pt;height:213.5pt" o:ole="">
            <v:imagedata r:id="rId73" o:title=""/>
          </v:shape>
          <o:OLEObject Type="Embed" ProgID="Word.Picture.8" ShapeID="_x0000_i1050" DrawAspect="Content" ObjectID="_1723525453" r:id="rId74"/>
        </w:object>
      </w:r>
    </w:p>
    <w:p w14:paraId="6DA93A9C" w14:textId="77777777" w:rsidR="00844C88" w:rsidRPr="0013249B" w:rsidRDefault="00844C88" w:rsidP="00C40871">
      <w:pPr>
        <w:pStyle w:val="TF"/>
      </w:pPr>
      <w:r w:rsidRPr="0013249B">
        <w:t>Figure 6.12.2-4: UP protocol stack of the solution</w:t>
      </w:r>
    </w:p>
    <w:p w14:paraId="103A5E32" w14:textId="77777777" w:rsidR="00844C88" w:rsidRPr="0013249B" w:rsidRDefault="00844C88" w:rsidP="00C40871">
      <w:pPr>
        <w:pStyle w:val="Heading3"/>
      </w:pPr>
      <w:bookmarkStart w:id="501" w:name="_Toc100745571"/>
      <w:bookmarkStart w:id="502" w:name="_Toc101168828"/>
      <w:bookmarkStart w:id="503" w:name="_Toc112909595"/>
      <w:bookmarkStart w:id="504" w:name="_Toc112910106"/>
      <w:r w:rsidRPr="0013249B">
        <w:t>6.12.3</w:t>
      </w:r>
      <w:r w:rsidRPr="0013249B">
        <w:tab/>
        <w:t>Procedures</w:t>
      </w:r>
      <w:bookmarkEnd w:id="501"/>
      <w:bookmarkEnd w:id="502"/>
      <w:bookmarkEnd w:id="503"/>
      <w:bookmarkEnd w:id="504"/>
    </w:p>
    <w:p w14:paraId="2A3C70D1" w14:textId="77777777" w:rsidR="00844C88" w:rsidRPr="0013249B" w:rsidRDefault="00844C88" w:rsidP="00C40871">
      <w:r w:rsidRPr="0013249B">
        <w:t>Figure 6.12.3-1 below depicts the key steps of the procedure that enables data traffic to be exchanged between the UE and UPF using the MPQUIC-IP steering functionality.</w:t>
      </w:r>
    </w:p>
    <w:p w14:paraId="359FE50A" w14:textId="4C7E55B8" w:rsidR="007D1AC4" w:rsidRPr="0013249B" w:rsidRDefault="007D1AC4" w:rsidP="00C76F30">
      <w:pPr>
        <w:pStyle w:val="TH"/>
      </w:pPr>
      <w:r w:rsidRPr="0013249B">
        <w:object w:dxaOrig="9651" w:dyaOrig="9510" w14:anchorId="34D39FA2">
          <v:shape id="_x0000_i1051" type="#_x0000_t75" style="width:480.2pt;height:471.45pt" o:ole="">
            <v:imagedata r:id="rId75" o:title=""/>
          </v:shape>
          <o:OLEObject Type="Embed" ProgID="Word.Picture.8" ShapeID="_x0000_i1051" DrawAspect="Content" ObjectID="_1723525454" r:id="rId76"/>
        </w:object>
      </w:r>
    </w:p>
    <w:p w14:paraId="5FB06BE7" w14:textId="51F43A05" w:rsidR="00844C88" w:rsidRPr="0013249B" w:rsidRDefault="00844C88" w:rsidP="00C40871">
      <w:pPr>
        <w:pStyle w:val="TF"/>
      </w:pPr>
      <w:r w:rsidRPr="0013249B">
        <w:t>Figure 6.12.3-1: Procedure for enabling data traffic using the MPQUIC-IP steering functionality</w:t>
      </w:r>
    </w:p>
    <w:p w14:paraId="0E285603" w14:textId="7F2AFB0F" w:rsidR="00844C88" w:rsidRPr="0013249B" w:rsidRDefault="00C1694C" w:rsidP="00C1694C">
      <w:pPr>
        <w:pStyle w:val="B1"/>
      </w:pPr>
      <w:r w:rsidRPr="0013249B">
        <w:t>1.</w:t>
      </w:r>
      <w:r w:rsidRPr="0013249B">
        <w:tab/>
        <w:t>The UE establishes a MA PDU Session with the 5G core (5GC) network. During the MA PDU Session establishment:</w:t>
      </w:r>
    </w:p>
    <w:p w14:paraId="0953E858" w14:textId="77777777" w:rsidR="00C1694C" w:rsidRPr="0013249B" w:rsidRDefault="00C1694C" w:rsidP="00C1694C">
      <w:pPr>
        <w:pStyle w:val="B2"/>
      </w:pPr>
      <w:r w:rsidRPr="0013249B">
        <w:t>-</w:t>
      </w:r>
      <w:r w:rsidRPr="0013249B">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007172E2" w14:textId="77777777" w:rsidR="00C1694C" w:rsidRPr="0013249B" w:rsidRDefault="00C1694C" w:rsidP="00C1694C">
      <w:pPr>
        <w:pStyle w:val="B2"/>
      </w:pPr>
      <w:r w:rsidRPr="0013249B">
        <w:t>-</w:t>
      </w:r>
      <w:r w:rsidRPr="0013249B">
        <w:tab/>
        <w:t>The UE receives MPQUIC-IP proxy information, i.e. one IP address of UPF, one UDP port number and the proxy type (e.g. "connect-ip"). This information is used by the UE for establishing QUIC connections with the UPF, which is also referred to as "MPQUIC-IP proxy".</w:t>
      </w:r>
    </w:p>
    <w:p w14:paraId="74A3DB76" w14:textId="77777777" w:rsidR="00C1694C" w:rsidRPr="0013249B" w:rsidRDefault="00C1694C" w:rsidP="00C1694C">
      <w:pPr>
        <w:pStyle w:val="B2"/>
      </w:pPr>
      <w:r w:rsidRPr="0013249B">
        <w:t>-</w:t>
      </w:r>
      <w:r w:rsidRPr="0013249B">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238C2D6" w14:textId="77777777" w:rsidR="00C1694C" w:rsidRPr="0013249B" w:rsidRDefault="00C1694C" w:rsidP="00C1694C">
      <w:pPr>
        <w:pStyle w:val="B2"/>
      </w:pPr>
      <w:r w:rsidRPr="0013249B">
        <w:t>-</w:t>
      </w:r>
      <w:r w:rsidRPr="0013249B">
        <w:tab/>
        <w:t>The UE receives QoS rules and ATSSS rules to be applied for the MA PDU Session, for QoS enforcement and traffic steering enforcement respectively. Similar rules (N4 rules) are received by UPF.</w:t>
      </w:r>
    </w:p>
    <w:p w14:paraId="7B0A6874" w14:textId="77777777" w:rsidR="00C1694C" w:rsidRPr="0013249B" w:rsidRDefault="00C1694C" w:rsidP="00C1694C">
      <w:pPr>
        <w:pStyle w:val="B1"/>
      </w:pPr>
      <w:r w:rsidRPr="0013249B">
        <w:lastRenderedPageBreak/>
        <w:t>2.</w:t>
      </w:r>
      <w:r w:rsidRPr="0013249B">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A1699C0" w14:textId="77777777" w:rsidR="00C1694C" w:rsidRPr="0013249B" w:rsidRDefault="00C1694C" w:rsidP="00C1694C">
      <w:pPr>
        <w:pStyle w:val="B1"/>
      </w:pPr>
      <w:r w:rsidRPr="0013249B">
        <w:t>3.</w:t>
      </w:r>
      <w:r w:rsidRPr="0013249B">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6A8B0E94" w14:textId="77777777" w:rsidR="00C1694C" w:rsidRPr="0013249B" w:rsidRDefault="00C1694C" w:rsidP="00C1694C">
      <w:pPr>
        <w:pStyle w:val="NO"/>
      </w:pPr>
      <w:r w:rsidRPr="0013249B">
        <w:t>NOTE 1:</w:t>
      </w:r>
      <w:r w:rsidRPr="0013249B">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32B5087" w14:textId="77777777" w:rsidR="00C1694C" w:rsidRPr="0013249B" w:rsidRDefault="00C1694C" w:rsidP="00C1694C">
      <w:pPr>
        <w:pStyle w:val="EditorsNote"/>
      </w:pPr>
      <w:r w:rsidRPr="0013249B">
        <w:t>Editor's note:</w:t>
      </w:r>
      <w:r w:rsidRPr="0013249B">
        <w:tab/>
        <w:t>Whether and how encryption in the QUIC layer can be omitted is FFS and need to be verified by SA3. The impact due to encryption regarding overhead and performance is FFS.</w:t>
      </w:r>
    </w:p>
    <w:p w14:paraId="58E4FD7E" w14:textId="4A3D6E42" w:rsidR="00C1694C" w:rsidRPr="0013249B" w:rsidRDefault="00C1694C" w:rsidP="00C1694C">
      <w:pPr>
        <w:pStyle w:val="B1"/>
      </w:pPr>
      <w:r w:rsidRPr="0013249B">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w:t>
      </w:r>
      <w:r w:rsidR="007D1AC4" w:rsidRPr="0013249B">
        <w:t> </w:t>
      </w:r>
      <w:r w:rsidRPr="0013249B">
        <w:t>[10]).</w:t>
      </w:r>
    </w:p>
    <w:p w14:paraId="219C15AC" w14:textId="49EBD104" w:rsidR="00C1694C" w:rsidRPr="0013249B" w:rsidRDefault="00C1694C" w:rsidP="00C1694C">
      <w:pPr>
        <w:pStyle w:val="B1"/>
      </w:pPr>
      <w:r w:rsidRPr="0013249B">
        <w:tab/>
        <w:t>After a QUIC connection establishment, the HTTP/3 client and the HTTP/3 proxy negotiate HTTP settings and indicate support of HTTP Datagrams (see draft-ietf-masque-h3-datagram</w:t>
      </w:r>
      <w:r w:rsidR="007D1AC4" w:rsidRPr="0013249B">
        <w:t> </w:t>
      </w:r>
      <w:r w:rsidRPr="0013249B">
        <w:t>[29]) and support of Extended CONNECT (see draft-ietf-httpbis-h3-websockets</w:t>
      </w:r>
      <w:r w:rsidR="007D1AC4" w:rsidRPr="0013249B">
        <w:t> </w:t>
      </w:r>
      <w:r w:rsidRPr="0013249B">
        <w:t>[30]).</w:t>
      </w:r>
    </w:p>
    <w:p w14:paraId="3B398B8E" w14:textId="77777777" w:rsidR="00C1694C" w:rsidRPr="0013249B" w:rsidRDefault="00C1694C" w:rsidP="00C1694C">
      <w:pPr>
        <w:pStyle w:val="B1"/>
      </w:pPr>
      <w:r w:rsidRPr="0013249B">
        <w:tab/>
        <w:t>The QoS flow associated with a QUIC connection is also negotiated between the UE and UPF. This is done by using a new QUIC transport parameter (defined by 3GPP) when the QUIC connection is established.</w:t>
      </w:r>
    </w:p>
    <w:p w14:paraId="5B6B839E" w14:textId="77777777" w:rsidR="00C1694C" w:rsidRPr="0013249B" w:rsidRDefault="00C1694C" w:rsidP="00C1694C">
      <w:pPr>
        <w:pStyle w:val="NO"/>
      </w:pPr>
      <w:r w:rsidRPr="0013249B">
        <w:t>NOTE 2:</w:t>
      </w:r>
      <w:r w:rsidRPr="0013249B">
        <w:tab/>
        <w:t>QUIC transport parameter needs to be registered in IANA (by stage 3).</w:t>
      </w:r>
    </w:p>
    <w:p w14:paraId="6FD7BEE0" w14:textId="77777777" w:rsidR="00C1694C" w:rsidRPr="0013249B" w:rsidRDefault="00C1694C" w:rsidP="00C1694C">
      <w:pPr>
        <w:pStyle w:val="B1"/>
      </w:pPr>
      <w:r w:rsidRPr="0013249B">
        <w:t>4.</w:t>
      </w:r>
      <w:r w:rsidRPr="0013249B">
        <w:tab/>
        <w:t>On each of the established QUIC connections, the UE sends an extended HTTP CONNECT request to UPF (as defined in [31]) indicating that IP proxying over HTTP is needed. If this is accepted by UPF, it responds with a 200 status.</w:t>
      </w:r>
    </w:p>
    <w:p w14:paraId="4A0D1D3E" w14:textId="77777777" w:rsidR="00C1694C" w:rsidRPr="0013249B" w:rsidRDefault="00C1694C" w:rsidP="00C1694C">
      <w:pPr>
        <w:pStyle w:val="B1"/>
      </w:pPr>
      <w:r w:rsidRPr="0013249B">
        <w:t>5.</w:t>
      </w:r>
      <w:r w:rsidRPr="0013249B">
        <w:tab/>
        <w:t>The UE generates a new IP packet (IP packet #1) that should be sent via the MA PDU Session. This IP packet initiates a new IP flow, i.e. a sequence of IP packets using the same 5-tuple. For this new IP flow (and for each new IP flow):</w:t>
      </w:r>
    </w:p>
    <w:p w14:paraId="4F04F108" w14:textId="77777777" w:rsidR="00C1694C" w:rsidRPr="0013249B" w:rsidRDefault="00C1694C" w:rsidP="00C1694C">
      <w:pPr>
        <w:pStyle w:val="B2"/>
      </w:pPr>
      <w:r w:rsidRPr="0013249B">
        <w:t>-</w:t>
      </w:r>
      <w:r w:rsidRPr="0013249B">
        <w:tab/>
        <w:t>The UE selects a QoS flow (QFI) over which the IP flow should be transmitted. This is selected by using the received QoS rules.</w:t>
      </w:r>
    </w:p>
    <w:p w14:paraId="04FC8483" w14:textId="77777777" w:rsidR="00C1694C" w:rsidRPr="0013249B" w:rsidRDefault="00C1694C" w:rsidP="00C1694C">
      <w:pPr>
        <w:pStyle w:val="B2"/>
      </w:pPr>
      <w:r w:rsidRPr="0013249B">
        <w:t>-</w:t>
      </w:r>
      <w:r w:rsidRPr="0013249B">
        <w:tab/>
        <w:t>The UE selects a steering mode that should be applied for the IP flow. This is selected by using the received ATSSS rules.</w:t>
      </w:r>
    </w:p>
    <w:p w14:paraId="2366C510" w14:textId="77777777" w:rsidR="00C1694C" w:rsidRPr="0013249B" w:rsidRDefault="00C1694C" w:rsidP="00C1694C">
      <w:pPr>
        <w:pStyle w:val="B2"/>
      </w:pPr>
      <w:r w:rsidRPr="0013249B">
        <w:t>-</w:t>
      </w:r>
      <w:r w:rsidRPr="0013249B">
        <w:tab/>
        <w:t>The UE selects a transport mode, e.g. a datagram transport mode or the stream transport mode. This is selected by using the received ATSSS rules, i.e. each ATSSS rule which indicates that the MPQUIC steering functionality should be applied for the matching traffic, indicates also the transport mode that should be applied for this traffic.</w:t>
      </w:r>
    </w:p>
    <w:p w14:paraId="54883DC0" w14:textId="77777777" w:rsidR="00C1694C" w:rsidRPr="0013249B" w:rsidRDefault="00C1694C" w:rsidP="00C1694C">
      <w:pPr>
        <w:pStyle w:val="B2"/>
      </w:pPr>
      <w:r w:rsidRPr="0013249B">
        <w:tab/>
        <w:t>The datagram transport mode supports the following two sub-modes of operation:</w:t>
      </w:r>
    </w:p>
    <w:p w14:paraId="1122C78B" w14:textId="597D7929" w:rsidR="00844C88" w:rsidRPr="0013249B" w:rsidRDefault="00C1694C" w:rsidP="00C1694C">
      <w:pPr>
        <w:pStyle w:val="B3"/>
      </w:pPr>
      <w:r w:rsidRPr="0013249B">
        <w:t>-</w:t>
      </w:r>
      <w:r w:rsidRPr="0013249B">
        <w:tab/>
        <w:t>Datagram mode 1 (with sequence numbers): The HTTP/3 proxy/client prefix each IP packet with a sequence number before passing it to the QUIC layer for multipath transmission. The sequence numbers are applied by the receiving endpoint (HTTP/3 client/proxy) to re-order the IP packets and remove duplicated packets.</w:t>
      </w:r>
    </w:p>
    <w:p w14:paraId="597ADC2D" w14:textId="18070CBE" w:rsidR="00C1694C" w:rsidRPr="0013249B" w:rsidRDefault="00C1694C" w:rsidP="00C1694C">
      <w:pPr>
        <w:pStyle w:val="EditorsNote"/>
      </w:pPr>
      <w:r w:rsidRPr="0013249B">
        <w:t>Editor's note:</w:t>
      </w:r>
      <w:r w:rsidR="007F2003" w:rsidRPr="0013249B">
        <w:tab/>
      </w:r>
      <w:r w:rsidRPr="0013249B">
        <w:t>It is FFS how to ensure re-ordering on the receiver side is implemented and activated, when needed.</w:t>
      </w:r>
    </w:p>
    <w:p w14:paraId="595D9139" w14:textId="4F562E68" w:rsidR="00C1694C" w:rsidRPr="0013249B" w:rsidRDefault="00C1694C" w:rsidP="00C1694C">
      <w:pPr>
        <w:pStyle w:val="EditorsNote"/>
      </w:pPr>
      <w:r w:rsidRPr="0013249B">
        <w:t>Editor's note:</w:t>
      </w:r>
      <w:r w:rsidR="007F2003" w:rsidRPr="0013249B">
        <w:tab/>
      </w:r>
      <w:r w:rsidRPr="0013249B">
        <w:t>It is FFS how same re-ordering in both Down- and Uplink can be provided which is pre-requisite for a consistent and good user experience.</w:t>
      </w:r>
    </w:p>
    <w:p w14:paraId="7599209B" w14:textId="45E73702" w:rsidR="00C1694C" w:rsidRPr="0013249B" w:rsidRDefault="00C1694C" w:rsidP="00C1694C">
      <w:pPr>
        <w:pStyle w:val="EditorsNote"/>
      </w:pPr>
      <w:r w:rsidRPr="0013249B">
        <w:t>Editor's note:</w:t>
      </w:r>
      <w:r w:rsidR="007F2003" w:rsidRPr="0013249B">
        <w:tab/>
      </w:r>
      <w:r w:rsidRPr="0013249B">
        <w:t>http3 does not specify sequencing. It is FFS which IETF sequencing scheme can/will be used.</w:t>
      </w:r>
    </w:p>
    <w:p w14:paraId="0CC8736E" w14:textId="6016DD4E" w:rsidR="00844C88" w:rsidRPr="0013249B" w:rsidRDefault="00C1694C" w:rsidP="00C1694C">
      <w:pPr>
        <w:pStyle w:val="B3"/>
      </w:pPr>
      <w:r w:rsidRPr="0013249B">
        <w:lastRenderedPageBreak/>
        <w:t>-</w:t>
      </w:r>
      <w:r w:rsidRPr="0013249B">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754FD17B" w14:textId="087EF2C6" w:rsidR="005C0577" w:rsidRPr="0013249B" w:rsidRDefault="005C0577" w:rsidP="007D1AC4">
      <w:pPr>
        <w:pStyle w:val="EditorsNote"/>
      </w:pPr>
      <w:r w:rsidRPr="0013249B">
        <w:t>Editor</w:t>
      </w:r>
      <w:r w:rsidR="00EF23B1" w:rsidRPr="0013249B">
        <w:t>'</w:t>
      </w:r>
      <w:r w:rsidRPr="0013249B">
        <w:t>s note:</w:t>
      </w:r>
      <w:r w:rsidR="006161C1" w:rsidRPr="0013249B">
        <w:tab/>
      </w:r>
      <w:r w:rsidRPr="0013249B">
        <w:t>It is FFS whether this Datagram mode 2 is needed, when the same can be achieved by Datagram mode 1 without applying re-ordering.</w:t>
      </w:r>
    </w:p>
    <w:p w14:paraId="21CEF1E2" w14:textId="60E19890" w:rsidR="005C0577" w:rsidRPr="0013249B" w:rsidRDefault="005C0577" w:rsidP="007D1AC4">
      <w:pPr>
        <w:pStyle w:val="EditorsNote"/>
      </w:pPr>
      <w:r w:rsidRPr="0013249B">
        <w:t>Editor</w:t>
      </w:r>
      <w:r w:rsidR="00EF23B1" w:rsidRPr="0013249B">
        <w:t>'</w:t>
      </w:r>
      <w:r w:rsidRPr="0013249B">
        <w:t>s note:</w:t>
      </w:r>
      <w:r w:rsidR="007F2003" w:rsidRPr="0013249B">
        <w:tab/>
      </w:r>
      <w:r w:rsidRPr="0013249B">
        <w:t>It is FFS whether this Datagram mode 2 is needed as ATSSS-LL can provide same functionality with much less overhead when the only advantage is packet-loss detection.</w:t>
      </w:r>
    </w:p>
    <w:p w14:paraId="191653C8" w14:textId="77777777" w:rsidR="007D1AC4" w:rsidRPr="0013249B" w:rsidRDefault="007D1AC4" w:rsidP="007D1AC4">
      <w:pPr>
        <w:pStyle w:val="B2"/>
      </w:pPr>
      <w:r w:rsidRPr="0013249B">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6CBD74B5" w14:textId="77777777" w:rsidR="007D1AC4" w:rsidRPr="0013249B" w:rsidRDefault="007D1AC4" w:rsidP="007D1AC4">
      <w:pPr>
        <w:pStyle w:val="B2"/>
      </w:pPr>
      <w:r w:rsidRPr="0013249B">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p>
    <w:p w14:paraId="609B25D4" w14:textId="7AEBF2F3" w:rsidR="00844C88" w:rsidRPr="0013249B" w:rsidRDefault="00844C88" w:rsidP="007D1AC4">
      <w:pPr>
        <w:pStyle w:val="TH"/>
      </w:pPr>
    </w:p>
    <w:tbl>
      <w:tblPr>
        <w:tblW w:w="0" w:type="auto"/>
        <w:jc w:val="center"/>
        <w:tblLayout w:type="fixed"/>
        <w:tblLook w:val="04A0" w:firstRow="1" w:lastRow="0" w:firstColumn="1" w:lastColumn="0" w:noHBand="0" w:noVBand="1"/>
      </w:tblPr>
      <w:tblGrid>
        <w:gridCol w:w="1276"/>
        <w:gridCol w:w="7506"/>
      </w:tblGrid>
      <w:tr w:rsidR="007D1AC4" w:rsidRPr="0013249B" w14:paraId="7825A9DB" w14:textId="77777777" w:rsidTr="00DE33CB">
        <w:trPr>
          <w:cantSplit/>
          <w:jc w:val="center"/>
        </w:trPr>
        <w:tc>
          <w:tcPr>
            <w:tcW w:w="1276" w:type="dxa"/>
          </w:tcPr>
          <w:p w14:paraId="24DF8862" w14:textId="77777777" w:rsidR="007D1AC4" w:rsidRPr="0013249B" w:rsidRDefault="007D1AC4" w:rsidP="00DE33CB">
            <w:pPr>
              <w:pStyle w:val="TAL"/>
            </w:pPr>
            <w:r w:rsidRPr="0013249B">
              <w:t>Datagram mode 1</w:t>
            </w:r>
          </w:p>
        </w:tc>
        <w:tc>
          <w:tcPr>
            <w:tcW w:w="7506" w:type="dxa"/>
          </w:tcPr>
          <w:p w14:paraId="2E7FCE9A" w14:textId="77777777" w:rsidR="007D1AC4" w:rsidRPr="0013249B" w:rsidRDefault="007D1AC4" w:rsidP="00DE33CB">
            <w:pPr>
              <w:pStyle w:val="TAL"/>
            </w:pPr>
          </w:p>
        </w:tc>
      </w:tr>
      <w:tr w:rsidR="007D1AC4" w:rsidRPr="0013249B" w14:paraId="0565B05F" w14:textId="77777777" w:rsidTr="00DE33CB">
        <w:trPr>
          <w:cantSplit/>
          <w:jc w:val="center"/>
        </w:trPr>
        <w:tc>
          <w:tcPr>
            <w:tcW w:w="1276" w:type="dxa"/>
          </w:tcPr>
          <w:p w14:paraId="57F23470" w14:textId="77777777" w:rsidR="007D1AC4" w:rsidRPr="0013249B" w:rsidRDefault="007D1AC4" w:rsidP="00DE33CB">
            <w:pPr>
              <w:pStyle w:val="TAL"/>
            </w:pPr>
            <w:r w:rsidRPr="0013249B">
              <w:t>Datagram mode 2</w:t>
            </w:r>
          </w:p>
        </w:tc>
        <w:tc>
          <w:tcPr>
            <w:tcW w:w="7506" w:type="dxa"/>
          </w:tcPr>
          <w:p w14:paraId="01D28C86" w14:textId="77777777" w:rsidR="007D1AC4" w:rsidRPr="0013249B" w:rsidRDefault="007D1AC4" w:rsidP="00DE33CB">
            <w:pPr>
              <w:pStyle w:val="TAL"/>
            </w:pPr>
          </w:p>
        </w:tc>
      </w:tr>
    </w:tbl>
    <w:p w14:paraId="48D458E6" w14:textId="77777777" w:rsidR="007D1AC4" w:rsidRPr="0013249B" w:rsidRDefault="007D1AC4" w:rsidP="007D1AC4"/>
    <w:p w14:paraId="01F1C65A" w14:textId="3AD5F1D9" w:rsidR="00844C88" w:rsidRPr="0013249B" w:rsidRDefault="00844C88" w:rsidP="00C45433">
      <w:pPr>
        <w:pStyle w:val="EditorsNote"/>
      </w:pPr>
      <w:r w:rsidRPr="0013249B">
        <w:t>Editor</w:t>
      </w:r>
      <w:r w:rsidR="00EF23B1" w:rsidRPr="0013249B">
        <w:t>'</w:t>
      </w:r>
      <w:r w:rsidRPr="0013249B">
        <w:t>s note:</w:t>
      </w:r>
      <w:r w:rsidR="007F2003" w:rsidRPr="0013249B">
        <w:tab/>
      </w:r>
      <w:r w:rsidRPr="0013249B">
        <w:t>It is FFS how the MPQUIC steering functionality does re-ordering for the Datagram mode 1 (with sequence numbers). It is FFS whether and which parts of re-ordering mechanisms can be specified by IETF, should be specified by 3GPP</w:t>
      </w:r>
      <w:r w:rsidR="00E102BA" w:rsidRPr="0013249B">
        <w:t>,</w:t>
      </w:r>
      <w:r w:rsidRPr="0013249B">
        <w:t xml:space="preserve"> and can be left for implementation.</w:t>
      </w:r>
    </w:p>
    <w:p w14:paraId="33531661" w14:textId="76DC502B" w:rsidR="00844C88" w:rsidRPr="0013249B" w:rsidRDefault="00844C88" w:rsidP="00C45433">
      <w:pPr>
        <w:pStyle w:val="EditorsNote"/>
      </w:pPr>
      <w:r w:rsidRPr="0013249B">
        <w:t>Editor</w:t>
      </w:r>
      <w:r w:rsidR="00EF23B1" w:rsidRPr="0013249B">
        <w:t>'</w:t>
      </w:r>
      <w:r w:rsidRPr="0013249B">
        <w:t>s note:</w:t>
      </w:r>
      <w:r w:rsidR="007F2003" w:rsidRPr="0013249B">
        <w:tab/>
      </w:r>
      <w:r w:rsidRPr="0013249B">
        <w:t>It is FFS whether Stream mode and/or Datagram mode 2 are needed. Both do not support required rel18 functionality for non-TCP traffic splitting of unreliable traffic, including the transport mode negotiation.</w:t>
      </w:r>
    </w:p>
    <w:p w14:paraId="3CBE5DC9" w14:textId="77777777" w:rsidR="007D1AC4" w:rsidRPr="0013249B" w:rsidRDefault="007D1AC4" w:rsidP="007D1AC4">
      <w:pPr>
        <w:pStyle w:val="B1"/>
      </w:pPr>
      <w:r w:rsidRPr="0013249B">
        <w:t>6.</w:t>
      </w:r>
      <w:r w:rsidRPr="0013249B">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77CB7CD6" w14:textId="77777777" w:rsidR="007D1AC4" w:rsidRPr="0013249B" w:rsidRDefault="007D1AC4" w:rsidP="007D1AC4">
      <w:pPr>
        <w:pStyle w:val="B1"/>
      </w:pPr>
      <w:r w:rsidRPr="0013249B">
        <w:t>9.</w:t>
      </w:r>
      <w:r w:rsidRPr="0013249B">
        <w:tab/>
        <w:t>The UE sends the IP packet using the allocated new stream on the selected QUIC connection.</w:t>
      </w:r>
    </w:p>
    <w:p w14:paraId="4FBF1437" w14:textId="325D4AF2" w:rsidR="007D1AC4" w:rsidRPr="0013249B" w:rsidRDefault="007D1AC4" w:rsidP="007D1AC4">
      <w:pPr>
        <w:pStyle w:val="B1"/>
      </w:pPr>
      <w:r w:rsidRPr="0013249B">
        <w:tab/>
        <w:t>When the datagram transport mode is selected (mode 1 or mode 2), the UE encapsulates the IP packet within an HTTP DATAGRAM frame [29], which is transferred inside a QUIC DATAGRAM frame</w:t>
      </w:r>
      <w:r w:rsidR="001D36FE">
        <w:t> </w:t>
      </w:r>
      <w:r w:rsidRPr="0013249B">
        <w:t>[9]. The header of the HTTP DATAGRAM indicates that this datagram is associated with stream 40 (i.e. the Quarter Stream ID is set to 10).</w:t>
      </w:r>
    </w:p>
    <w:p w14:paraId="2DE4FAA5" w14:textId="2A92266F" w:rsidR="007D1AC4" w:rsidRPr="0013249B" w:rsidRDefault="007D1AC4" w:rsidP="007D1AC4">
      <w:pPr>
        <w:pStyle w:val="B1"/>
      </w:pPr>
      <w:r w:rsidRPr="0013249B">
        <w:tab/>
        <w:t>When the stream transport mode is selected, the UE encapsulates the IP packet within an HTTP DATAGRAM frame [29] that is further encapsulated in a DATAGRAM capsule (see [29]), which is transferred inside a QUIC STREAM frame</w:t>
      </w:r>
      <w:r w:rsidR="001D36FE">
        <w:t> </w:t>
      </w:r>
      <w:r w:rsidRPr="0013249B">
        <w:t>[6].</w:t>
      </w:r>
    </w:p>
    <w:p w14:paraId="23133D3D" w14:textId="77777777" w:rsidR="007D1AC4" w:rsidRPr="0013249B" w:rsidRDefault="007D1AC4" w:rsidP="007D1AC4">
      <w:pPr>
        <w:pStyle w:val="B1"/>
      </w:pPr>
      <w:r w:rsidRPr="0013249B">
        <w:tab/>
        <w:t>In the example procedure shown in Figure 6.12.3-1, the datagram transport mode (mode 1 or mode 2) is selected. The UE sends a QUIC DATAGRAM frame to UPF that encapsulates the IP packet, which is forwarded by UPF to the remote host.</w:t>
      </w:r>
    </w:p>
    <w:p w14:paraId="76F3C846" w14:textId="77777777" w:rsidR="007D1AC4" w:rsidRPr="0013249B" w:rsidRDefault="007D1AC4" w:rsidP="007D1AC4">
      <w:pPr>
        <w:pStyle w:val="B1"/>
      </w:pPr>
      <w:r w:rsidRPr="0013249B">
        <w:t>11.</w:t>
      </w:r>
      <w:r w:rsidRPr="0013249B">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05B743D2" w14:textId="77777777" w:rsidR="007D1AC4" w:rsidRPr="0013249B" w:rsidRDefault="007D1AC4" w:rsidP="007D1AC4">
      <w:pPr>
        <w:pStyle w:val="B1"/>
      </w:pPr>
      <w:r w:rsidRPr="0013249B">
        <w:t>12.</w:t>
      </w:r>
      <w:r w:rsidRPr="0013249B">
        <w:tab/>
        <w:t>Similarly, when another IP packet is generated by the UE app (IP packet #3), this IP packet is transferred to UPF (MPQUIC-IP proxy) using again all the stored context information for the IP flow.</w:t>
      </w:r>
    </w:p>
    <w:p w14:paraId="623D6C43" w14:textId="77777777" w:rsidR="00844C88" w:rsidRPr="0013249B" w:rsidRDefault="00844C88" w:rsidP="00C40871">
      <w:pPr>
        <w:pStyle w:val="NO"/>
      </w:pPr>
      <w:r w:rsidRPr="0013249B">
        <w:lastRenderedPageBreak/>
        <w:t>NOTE 2:</w:t>
      </w:r>
      <w:r w:rsidRPr="0013249B">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F8059E6" w14:textId="77777777" w:rsidR="007D1AC4" w:rsidRPr="0013249B" w:rsidRDefault="007D1AC4" w:rsidP="007D1AC4">
      <w:r w:rsidRPr="0013249B">
        <w:t>When the UE identifies that the context information for an IP flow is no longer needed, the UE deletes this context information and releases the associated QUIC stream, which cause the UPF to delete the context information stored in UPF.</w:t>
      </w:r>
    </w:p>
    <w:p w14:paraId="7EB1516B" w14:textId="77777777" w:rsidR="007D1AC4" w:rsidRPr="0013249B" w:rsidRDefault="007D1AC4" w:rsidP="007D1AC4">
      <w:r w:rsidRPr="0013249B">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C5DFECF" w14:textId="77777777" w:rsidR="007D1AC4" w:rsidRPr="0013249B" w:rsidRDefault="007D1AC4" w:rsidP="007D1AC4">
      <w:r w:rsidRPr="0013249B">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39623CD3" w14:textId="77777777" w:rsidR="007D1AC4" w:rsidRPr="0013249B" w:rsidRDefault="007D1AC4" w:rsidP="007D1AC4">
      <w:r w:rsidRPr="0013249B">
        <w:t>The downlink traffic of IP flows is transferred between the UE and UPF in a similar way.</w:t>
      </w:r>
    </w:p>
    <w:p w14:paraId="0B4966F9" w14:textId="2EDFD7A4" w:rsidR="007D1AC4" w:rsidRPr="0013249B" w:rsidRDefault="007D1AC4" w:rsidP="00C76F30">
      <w:pPr>
        <w:pStyle w:val="TH"/>
      </w:pPr>
      <w:r w:rsidRPr="0013249B">
        <w:object w:dxaOrig="9645" w:dyaOrig="5911" w14:anchorId="575C4ED7">
          <v:shape id="_x0000_i1052" type="#_x0000_t75" style="width:479.6pt;height:293.65pt" o:ole="">
            <v:imagedata r:id="rId77" o:title=""/>
          </v:shape>
          <o:OLEObject Type="Embed" ProgID="Word.Picture.8" ShapeID="_x0000_i1052" DrawAspect="Content" ObjectID="_1723525455" r:id="rId78"/>
        </w:object>
      </w:r>
    </w:p>
    <w:p w14:paraId="0A8092F6" w14:textId="4F860B25" w:rsidR="00844C88" w:rsidRPr="0013249B" w:rsidRDefault="00844C88" w:rsidP="00C40871">
      <w:pPr>
        <w:pStyle w:val="TF"/>
      </w:pPr>
      <w:r w:rsidRPr="0013249B">
        <w:t>Figure 6.12.3-2: Example of user-plane operation using the MPQUIC-IP steering functionality (UL direction)</w:t>
      </w:r>
    </w:p>
    <w:p w14:paraId="0192A317" w14:textId="77777777" w:rsidR="00844C88" w:rsidRPr="0013249B" w:rsidRDefault="00844C88" w:rsidP="00C40871">
      <w:pPr>
        <w:pStyle w:val="Heading3"/>
        <w:rPr>
          <w:lang w:eastAsia="zh-CN"/>
        </w:rPr>
      </w:pPr>
      <w:bookmarkStart w:id="505" w:name="_Toc100745572"/>
      <w:bookmarkStart w:id="506" w:name="_Toc101168829"/>
      <w:bookmarkStart w:id="507" w:name="_Toc112909596"/>
      <w:bookmarkStart w:id="508" w:name="_Toc112910107"/>
      <w:r w:rsidRPr="0013249B">
        <w:rPr>
          <w:lang w:eastAsia="zh-CN"/>
        </w:rPr>
        <w:t>6.12.4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05"/>
      <w:bookmarkEnd w:id="506"/>
      <w:bookmarkEnd w:id="507"/>
      <w:bookmarkEnd w:id="508"/>
    </w:p>
    <w:p w14:paraId="718753E9" w14:textId="0EFD4AEF" w:rsidR="00844C88" w:rsidRPr="0013249B" w:rsidRDefault="00844C88" w:rsidP="00C40871">
      <w:pPr>
        <w:pStyle w:val="EditorsNote"/>
        <w:rPr>
          <w:lang w:eastAsia="en-US"/>
        </w:rPr>
      </w:pPr>
      <w:r w:rsidRPr="0013249B">
        <w:rPr>
          <w:lang w:eastAsia="en-US"/>
        </w:rPr>
        <w:t>Editor</w:t>
      </w:r>
      <w:r w:rsidR="00EF23B1" w:rsidRPr="0013249B">
        <w:rPr>
          <w:lang w:eastAsia="en-US"/>
        </w:rPr>
        <w:t>'</w:t>
      </w:r>
      <w:r w:rsidRPr="0013249B">
        <w:rPr>
          <w:lang w:eastAsia="en-US"/>
        </w:rPr>
        <w:t>s note:</w:t>
      </w:r>
      <w:r w:rsidR="001D36FE">
        <w:rPr>
          <w:lang w:eastAsia="en-US"/>
        </w:rPr>
        <w:tab/>
      </w:r>
      <w:r w:rsidRPr="0013249B">
        <w:rPr>
          <w:lang w:eastAsia="en-US"/>
        </w:rPr>
        <w:t>FFS.</w:t>
      </w:r>
    </w:p>
    <w:p w14:paraId="66690670" w14:textId="46EF32AA" w:rsidR="00945F1B" w:rsidRPr="0013249B" w:rsidRDefault="00844C88" w:rsidP="00E102BA">
      <w:pPr>
        <w:pStyle w:val="EditorsNote"/>
        <w:rPr>
          <w:lang w:eastAsia="en-US"/>
        </w:rPr>
      </w:pPr>
      <w:r w:rsidRPr="0013249B">
        <w:rPr>
          <w:lang w:eastAsia="en-US"/>
        </w:rPr>
        <w:t>Editor</w:t>
      </w:r>
      <w:r w:rsidR="00EF23B1" w:rsidRPr="0013249B">
        <w:rPr>
          <w:lang w:eastAsia="en-US"/>
        </w:rPr>
        <w:t>'</w:t>
      </w:r>
      <w:r w:rsidRPr="0013249B">
        <w:rPr>
          <w:lang w:eastAsia="en-US"/>
        </w:rPr>
        <w:t>s note:</w:t>
      </w:r>
      <w:r w:rsidRPr="0013249B">
        <w:rPr>
          <w:lang w:eastAsia="en-US"/>
        </w:rPr>
        <w:tab/>
        <w:t>Protocol overhead to be provided, i.e. FFS.</w:t>
      </w:r>
    </w:p>
    <w:p w14:paraId="64CBB402" w14:textId="77777777" w:rsidR="00E102BA" w:rsidRPr="0013249B" w:rsidRDefault="00E102BA" w:rsidP="007D1AC4">
      <w:pPr>
        <w:rPr>
          <w:lang w:eastAsia="en-US"/>
        </w:rPr>
      </w:pPr>
    </w:p>
    <w:p w14:paraId="39D0363A" w14:textId="77777777" w:rsidR="00696AB9" w:rsidRPr="0013249B" w:rsidRDefault="00696AB9" w:rsidP="00276832">
      <w:pPr>
        <w:pStyle w:val="Heading2"/>
      </w:pPr>
      <w:bookmarkStart w:id="509" w:name="_Toc100745578"/>
      <w:bookmarkStart w:id="510" w:name="_Toc101168835"/>
      <w:bookmarkStart w:id="511" w:name="_Toc112909597"/>
      <w:bookmarkStart w:id="512" w:name="_Toc112910108"/>
      <w:r w:rsidRPr="0013249B">
        <w:rPr>
          <w:lang w:eastAsia="zh-CN"/>
        </w:rPr>
        <w:lastRenderedPageBreak/>
        <w:t>6.13</w:t>
      </w:r>
      <w:r w:rsidRPr="0013249B">
        <w:rPr>
          <w:lang w:eastAsia="ko-KR"/>
        </w:rPr>
        <w:tab/>
      </w:r>
      <w:r w:rsidRPr="0013249B">
        <w:t>Solution</w:t>
      </w:r>
      <w:r w:rsidRPr="0013249B">
        <w:rPr>
          <w:lang w:eastAsia="zh-CN"/>
        </w:rPr>
        <w:t xml:space="preserve"> #2.4</w:t>
      </w:r>
      <w:r w:rsidRPr="0013249B">
        <w:t>: Limiting MA-PDU Per-Packet Overhead</w:t>
      </w:r>
      <w:bookmarkEnd w:id="511"/>
      <w:bookmarkEnd w:id="512"/>
    </w:p>
    <w:p w14:paraId="03BD2CD0" w14:textId="77777777" w:rsidR="00696AB9" w:rsidRPr="0013249B" w:rsidRDefault="00696AB9" w:rsidP="00276832">
      <w:pPr>
        <w:pStyle w:val="Heading3"/>
      </w:pPr>
      <w:bookmarkStart w:id="513" w:name="_Toc100745574"/>
      <w:bookmarkStart w:id="514" w:name="_Toc101168831"/>
      <w:bookmarkStart w:id="515" w:name="_Toc500949098"/>
      <w:bookmarkStart w:id="516" w:name="_Toc92875661"/>
      <w:bookmarkStart w:id="517" w:name="_Toc93070685"/>
      <w:bookmarkStart w:id="518" w:name="_Toc97526926"/>
      <w:bookmarkStart w:id="519" w:name="_Toc112909598"/>
      <w:bookmarkStart w:id="520" w:name="_Toc112910109"/>
      <w:r w:rsidRPr="0013249B">
        <w:t>6.13.1</w:t>
      </w:r>
      <w:r w:rsidRPr="0013249B">
        <w:tab/>
        <w:t>Introduction</w:t>
      </w:r>
      <w:bookmarkEnd w:id="513"/>
      <w:bookmarkEnd w:id="514"/>
      <w:bookmarkEnd w:id="519"/>
      <w:bookmarkEnd w:id="520"/>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6B33D739"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Annex A] and Robust Header Compression (ROHC) [32, 33] protocols. We can call this feature </w:t>
      </w:r>
      <w:r w:rsidR="00EF23B1" w:rsidRPr="0013249B">
        <w:t>"</w:t>
      </w:r>
      <w:r w:rsidRPr="0013249B">
        <w:t>inner header compression</w:t>
      </w:r>
      <w:r w:rsidR="00EF23B1" w:rsidRPr="0013249B">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21" w:name="_Toc92875662"/>
      <w:bookmarkStart w:id="522" w:name="_Toc93070686"/>
      <w:bookmarkStart w:id="523" w:name="_Toc97526927"/>
      <w:bookmarkStart w:id="524" w:name="_Toc100745575"/>
      <w:bookmarkStart w:id="525" w:name="_Toc101168832"/>
      <w:bookmarkStart w:id="526" w:name="_Toc112909599"/>
      <w:bookmarkStart w:id="527" w:name="_Toc112910110"/>
      <w:bookmarkEnd w:id="515"/>
      <w:bookmarkEnd w:id="516"/>
      <w:bookmarkEnd w:id="517"/>
      <w:bookmarkEnd w:id="518"/>
      <w:r w:rsidRPr="0013249B">
        <w:t>6.13.2</w:t>
      </w:r>
      <w:r w:rsidRPr="0013249B">
        <w:tab/>
      </w:r>
      <w:bookmarkEnd w:id="521"/>
      <w:bookmarkEnd w:id="522"/>
      <w:bookmarkEnd w:id="523"/>
      <w:r w:rsidRPr="0013249B">
        <w:t>High Level Description</w:t>
      </w:r>
      <w:bookmarkEnd w:id="524"/>
      <w:bookmarkEnd w:id="525"/>
      <w:bookmarkEnd w:id="526"/>
      <w:bookmarkEnd w:id="527"/>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28" w:name="_Toc100745576"/>
      <w:bookmarkStart w:id="529" w:name="_Toc101168833"/>
      <w:bookmarkStart w:id="530" w:name="_Toc6292995"/>
      <w:bookmarkStart w:id="531" w:name="_Toc6292907"/>
      <w:bookmarkStart w:id="532" w:name="_Toc9702789"/>
      <w:bookmarkStart w:id="533" w:name="_Toc112909600"/>
      <w:bookmarkStart w:id="534" w:name="_Toc112910111"/>
      <w:r w:rsidRPr="0013249B">
        <w:t>6.13.3</w:t>
      </w:r>
      <w:r w:rsidRPr="0013249B">
        <w:tab/>
        <w:t>Procedures</w:t>
      </w:r>
      <w:bookmarkEnd w:id="528"/>
      <w:bookmarkEnd w:id="529"/>
      <w:bookmarkEnd w:id="533"/>
      <w:bookmarkEnd w:id="534"/>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53" type="#_x0000_t75" style="width:480.85pt;height:308.05pt" o:ole="">
            <v:imagedata r:id="rId79" o:title=""/>
          </v:shape>
          <o:OLEObject Type="Embed" ProgID="Visio.Drawing.15" ShapeID="_x0000_i1053" DrawAspect="Content" ObjectID="_1723525456" r:id="rId80"/>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0DD10E14" w:rsidR="00696AB9" w:rsidRPr="0013249B" w:rsidRDefault="00696AB9" w:rsidP="00276832">
      <w:r w:rsidRPr="0013249B">
        <w:lastRenderedPageBreak/>
        <w:t>In step 2, UE sends a PDU Session Establishment Request. The request includes the UE</w:t>
      </w:r>
      <w:r w:rsidR="00EF23B1" w:rsidRPr="0013249B">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35" w:name="_Toc100745577"/>
      <w:bookmarkStart w:id="536" w:name="_Toc101168834"/>
      <w:bookmarkStart w:id="537" w:name="_Toc112909601"/>
      <w:bookmarkStart w:id="538" w:name="_Toc112910112"/>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35"/>
      <w:bookmarkEnd w:id="536"/>
      <w:bookmarkEnd w:id="537"/>
      <w:bookmarkEnd w:id="538"/>
    </w:p>
    <w:bookmarkEnd w:id="530"/>
    <w:bookmarkEnd w:id="531"/>
    <w:bookmarkEnd w:id="532"/>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Pr="0013249B" w:rsidRDefault="00666629" w:rsidP="00666629">
      <w:r w:rsidRPr="0013249B">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539" w:name="_Toc112909602"/>
      <w:bookmarkStart w:id="540" w:name="_Toc112910113"/>
      <w:bookmarkEnd w:id="509"/>
      <w:bookmarkEnd w:id="510"/>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39"/>
      <w:bookmarkEnd w:id="540"/>
    </w:p>
    <w:p w14:paraId="21AC84D9" w14:textId="77777777" w:rsidR="00413F45" w:rsidRPr="0013249B" w:rsidRDefault="00413F45" w:rsidP="00040FAD">
      <w:pPr>
        <w:pStyle w:val="Heading3"/>
      </w:pPr>
      <w:bookmarkStart w:id="541" w:name="_Toc100745579"/>
      <w:bookmarkStart w:id="542" w:name="_Toc101168836"/>
      <w:bookmarkStart w:id="543" w:name="_Toc112909603"/>
      <w:bookmarkStart w:id="544" w:name="_Toc112910114"/>
      <w:r w:rsidRPr="0013249B">
        <w:t>6.14.1</w:t>
      </w:r>
      <w:r w:rsidRPr="0013249B">
        <w:tab/>
        <w:t>Introduction</w:t>
      </w:r>
      <w:bookmarkEnd w:id="541"/>
      <w:bookmarkEnd w:id="542"/>
      <w:bookmarkEnd w:id="543"/>
      <w:bookmarkEnd w:id="544"/>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45" w:name="_Toc100745580"/>
      <w:bookmarkStart w:id="546" w:name="_Toc101168837"/>
      <w:bookmarkStart w:id="547" w:name="_Toc112909604"/>
      <w:bookmarkStart w:id="548" w:name="_Toc112910115"/>
      <w:r w:rsidRPr="0013249B">
        <w:t>6.14.2</w:t>
      </w:r>
      <w:r w:rsidRPr="0013249B">
        <w:tab/>
        <w:t>High Level Description</w:t>
      </w:r>
      <w:bookmarkEnd w:id="545"/>
      <w:bookmarkEnd w:id="546"/>
      <w:bookmarkEnd w:id="547"/>
      <w:bookmarkEnd w:id="548"/>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54" type="#_x0000_t75" style="width:312.4pt;height:249.8pt" o:ole="">
            <v:imagedata r:id="rId81" o:title=""/>
          </v:shape>
          <o:OLEObject Type="Embed" ProgID="Visio.Drawing.15" ShapeID="_x0000_i1054" DrawAspect="Content" ObjectID="_1723525457" r:id="rId82"/>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A334CC3" w:rsidR="00413F45" w:rsidRPr="0013249B" w:rsidRDefault="00413F45" w:rsidP="0068119D">
      <w:r w:rsidRPr="0013249B">
        <w:t xml:space="preserve">The selection criteria should rely on these measurements and should allow the UE to activate traffic duplication only when </w:t>
      </w:r>
      <w:r w:rsidR="00EF23B1" w:rsidRPr="0013249B">
        <w:t>"</w:t>
      </w:r>
      <w:r w:rsidRPr="0013249B">
        <w:rPr>
          <w:b/>
          <w:bCs/>
        </w:rPr>
        <w:t>needed</w:t>
      </w:r>
      <w:r w:rsidRPr="0013249B">
        <w:t xml:space="preserve"> and </w:t>
      </w:r>
      <w:r w:rsidRPr="0013249B">
        <w:rPr>
          <w:b/>
          <w:bCs/>
        </w:rPr>
        <w:t>effective</w:t>
      </w:r>
      <w:r w:rsidR="00EF23B1" w:rsidRPr="0013249B">
        <w:rPr>
          <w:b/>
          <w:bCs/>
        </w:rPr>
        <w:t>"</w:t>
      </w:r>
      <w:r w:rsidRPr="0013249B">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Pr="0013249B" w:rsidRDefault="00666629" w:rsidP="004D713D">
      <w:bookmarkStart w:id="549" w:name="_Toc100745581"/>
      <w:bookmarkStart w:id="550" w:name="_Toc101168838"/>
      <w:r w:rsidRPr="0013249B">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13249B" w:rsidRDefault="00413F45" w:rsidP="00DF444C">
      <w:pPr>
        <w:pStyle w:val="EditorsNote"/>
      </w:pPr>
      <w:r w:rsidRPr="0013249B">
        <w:t>Editor</w:t>
      </w:r>
      <w:r w:rsidR="00EF23B1" w:rsidRPr="0013249B">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51" w:name="_Toc112909605"/>
      <w:bookmarkStart w:id="552" w:name="_Toc112910116"/>
      <w:r w:rsidRPr="0013249B">
        <w:t>6.14.3</w:t>
      </w:r>
      <w:r w:rsidRPr="0013249B">
        <w:tab/>
        <w:t>Procedures</w:t>
      </w:r>
      <w:bookmarkEnd w:id="549"/>
      <w:bookmarkEnd w:id="550"/>
      <w:bookmarkEnd w:id="551"/>
      <w:bookmarkEnd w:id="552"/>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55" type="#_x0000_t75" style="width:423.25pt;height:308.65pt" o:ole="">
            <v:imagedata r:id="rId83" o:title=""/>
          </v:shape>
          <o:OLEObject Type="Embed" ProgID="Visio.Drawing.15" ShapeID="_x0000_i1055" DrawAspect="Content" ObjectID="_1723525458" r:id="rId84"/>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53" w:name="_Toc100745582"/>
      <w:bookmarkStart w:id="554" w:name="_Toc101168839"/>
      <w:bookmarkStart w:id="555" w:name="_Toc112909606"/>
      <w:bookmarkStart w:id="556" w:name="_Toc112910117"/>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53"/>
      <w:bookmarkEnd w:id="554"/>
      <w:bookmarkEnd w:id="555"/>
      <w:bookmarkEnd w:id="556"/>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77777777" w:rsidR="00666629" w:rsidRPr="0013249B"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557" w:name="_Toc100745583"/>
      <w:bookmarkStart w:id="558" w:name="_Toc101168840"/>
      <w:bookmarkStart w:id="559" w:name="_Toc112909607"/>
      <w:bookmarkStart w:id="560" w:name="_Toc112910118"/>
      <w:r w:rsidRPr="0013249B">
        <w:rPr>
          <w:lang w:eastAsia="zh-CN"/>
        </w:rPr>
        <w:t>6.15</w:t>
      </w:r>
      <w:r w:rsidRPr="0013249B">
        <w:tab/>
        <w:t>Solution #3.6: Redundant steering mode</w:t>
      </w:r>
      <w:bookmarkEnd w:id="559"/>
      <w:bookmarkEnd w:id="560"/>
    </w:p>
    <w:p w14:paraId="1F135A5C" w14:textId="49FDC37A" w:rsidR="003B726B" w:rsidRPr="0013249B" w:rsidRDefault="003B726B" w:rsidP="003B726B">
      <w:pPr>
        <w:pStyle w:val="Heading3"/>
      </w:pPr>
      <w:bookmarkStart w:id="561" w:name="_Toc112909608"/>
      <w:bookmarkStart w:id="562" w:name="_Toc112910119"/>
      <w:r w:rsidRPr="0013249B">
        <w:t>6.15.1</w:t>
      </w:r>
      <w:r w:rsidRPr="0013249B">
        <w:tab/>
        <w:t>Introduction</w:t>
      </w:r>
      <w:bookmarkEnd w:id="561"/>
      <w:bookmarkEnd w:id="562"/>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63" w:name="_Toc112909609"/>
      <w:bookmarkStart w:id="564" w:name="_Toc112910120"/>
      <w:r w:rsidRPr="0013249B">
        <w:t>6.15.2</w:t>
      </w:r>
      <w:r w:rsidRPr="0013249B">
        <w:tab/>
        <w:t>High-level Description</w:t>
      </w:r>
      <w:bookmarkEnd w:id="563"/>
      <w:bookmarkEnd w:id="564"/>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188C41BC" w:rsidR="003B726B" w:rsidRPr="0013249B" w:rsidRDefault="003B726B" w:rsidP="003B726B">
      <w:pPr>
        <w:pStyle w:val="EditorsNote"/>
      </w:pPr>
      <w:r w:rsidRPr="0013249B">
        <w:lastRenderedPageBreak/>
        <w:t>Editor</w:t>
      </w:r>
      <w:r w:rsidR="00EF23B1" w:rsidRPr="0013249B">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99AE7C2" w:rsidR="003B726B" w:rsidRPr="0013249B" w:rsidRDefault="003B726B" w:rsidP="00AB2213">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565" w:name="_Toc112909610"/>
      <w:bookmarkStart w:id="566" w:name="_Toc112910121"/>
      <w:r w:rsidRPr="0013249B">
        <w:t>6.15.3</w:t>
      </w:r>
      <w:r w:rsidRPr="0013249B">
        <w:tab/>
        <w:t>Procedures</w:t>
      </w:r>
      <w:bookmarkEnd w:id="565"/>
      <w:bookmarkEnd w:id="566"/>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567" w:name="_Toc112909611"/>
      <w:bookmarkStart w:id="568" w:name="_Toc112910122"/>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67"/>
      <w:bookmarkEnd w:id="568"/>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382141EB" w:rsidR="003B726B" w:rsidRPr="0013249B" w:rsidRDefault="003B726B" w:rsidP="003B726B">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569" w:name="_Toc112909612"/>
      <w:bookmarkStart w:id="570" w:name="_Toc112910123"/>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569"/>
      <w:bookmarkEnd w:id="570"/>
    </w:p>
    <w:p w14:paraId="09F61D35" w14:textId="77777777" w:rsidR="00A87013" w:rsidRPr="0013249B" w:rsidRDefault="00A87013" w:rsidP="00F2316D">
      <w:pPr>
        <w:pStyle w:val="Heading3"/>
      </w:pPr>
      <w:bookmarkStart w:id="571" w:name="_Toc112909613"/>
      <w:bookmarkStart w:id="572" w:name="_Toc112910124"/>
      <w:r w:rsidRPr="0013249B">
        <w:t>6.16.1</w:t>
      </w:r>
      <w:r w:rsidRPr="0013249B">
        <w:tab/>
        <w:t>Introduction</w:t>
      </w:r>
      <w:bookmarkEnd w:id="571"/>
      <w:bookmarkEnd w:id="572"/>
    </w:p>
    <w:p w14:paraId="41CB3021" w14:textId="77777777" w:rsidR="00A87013" w:rsidRPr="0013249B" w:rsidRDefault="00A87013" w:rsidP="00F2316D">
      <w:pPr>
        <w:pStyle w:val="Heading3"/>
      </w:pPr>
      <w:bookmarkStart w:id="573" w:name="_Toc112909614"/>
      <w:bookmarkStart w:id="574" w:name="_Toc112910125"/>
      <w:r w:rsidRPr="0013249B">
        <w:t>6.16.2</w:t>
      </w:r>
      <w:r w:rsidRPr="0013249B">
        <w:tab/>
        <w:t>High-level Description</w:t>
      </w:r>
      <w:bookmarkEnd w:id="573"/>
      <w:bookmarkEnd w:id="574"/>
    </w:p>
    <w:p w14:paraId="2B022C78" w14:textId="1E47D4EF" w:rsidR="00A87013" w:rsidRPr="0013249B" w:rsidRDefault="00A87013" w:rsidP="00F2316D">
      <w:r w:rsidRPr="0013249B">
        <w:t>This solution addresses Key Issue #5 "</w:t>
      </w:r>
      <w:r w:rsidRPr="0013249B">
        <w:rPr>
          <w:lang w:eastAsia="ko-KR"/>
        </w:rPr>
        <w:t xml:space="preserve">Switching </w:t>
      </w:r>
      <w:r w:rsidRPr="0013249B">
        <w:t>traffic of an MA PDU Session between two non-3GPP access paths"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13249B" w:rsidRDefault="00A87013" w:rsidP="00F2316D">
      <w:r w:rsidRPr="0013249B">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575" w:name="_Toc112909615"/>
      <w:bookmarkStart w:id="576" w:name="_Toc112910126"/>
      <w:r w:rsidRPr="0013249B">
        <w:t>6.16.3</w:t>
      </w:r>
      <w:r w:rsidRPr="0013249B">
        <w:tab/>
        <w:t>Procedures</w:t>
      </w:r>
      <w:bookmarkEnd w:id="575"/>
      <w:bookmarkEnd w:id="576"/>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56" type="#_x0000_t75" style="width:407.6pt;height:396.3pt" o:ole="">
            <v:imagedata r:id="rId85" o:title=""/>
          </v:shape>
          <o:OLEObject Type="Embed" ProgID="Visio.Drawing.11" ShapeID="_x0000_i1056" DrawAspect="Content" ObjectID="_1723525459" r:id="rId86"/>
        </w:object>
      </w:r>
    </w:p>
    <w:p w14:paraId="252D4049" w14:textId="77777777" w:rsidR="00A87013" w:rsidRPr="0013249B" w:rsidRDefault="00A87013" w:rsidP="00F2316D">
      <w:pPr>
        <w:pStyle w:val="TF"/>
      </w:pPr>
      <w:r w:rsidRPr="0013249B">
        <w:t>Figure 6.16.2-1.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65758D4A" w:rsidR="00A87013" w:rsidRPr="0013249B" w:rsidRDefault="00A87013" w:rsidP="00F2316D">
      <w:pPr>
        <w:pStyle w:val="B1"/>
      </w:pPr>
      <w:r w:rsidRPr="0013249B">
        <w:t>2.</w:t>
      </w:r>
      <w:r w:rsidRPr="0013249B">
        <w:tab/>
        <w:t>The UE registers over trusted non-3GPP access with Registration type = mobility registration. The UE also indicates whether it is maintaining the old non-3GPP access connectivity by including a “dual non-3GPP access switching”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44A1B59" w:rsidR="00A87013" w:rsidRPr="0013249B" w:rsidRDefault="00A87013" w:rsidP="00F2316D">
      <w:pPr>
        <w:pStyle w:val="B1"/>
      </w:pPr>
      <w:r w:rsidRPr="0013249B">
        <w:t xml:space="preserve">4. </w:t>
      </w:r>
      <w:r w:rsidRPr="0013249B">
        <w:tab/>
        <w:t>The AMF releases the old N2 connection if the UE did not provide a “dual non-3GPP access switching” indication in step 2 or if the AMF only supports a single N2 connection via non-3GPP access.</w:t>
      </w:r>
    </w:p>
    <w:p w14:paraId="40D63529" w14:textId="447CC9B5" w:rsidR="00A87013" w:rsidRPr="0013249B" w:rsidRDefault="00A87013" w:rsidP="00F2316D">
      <w:pPr>
        <w:pStyle w:val="B1"/>
      </w:pPr>
      <w:r w:rsidRPr="0013249B">
        <w:t>5.</w:t>
      </w:r>
      <w:r w:rsidRPr="0013249B">
        <w:tab/>
        <w:t>The AMF notifies to the SMF(s) that the UE requested UP connection activation. For MA PDU Sessions, the AMF also includes the "dual non-3GPP access switching" indication, if received from the UE. The AMF repeats this step for all SA and MA PDU Sessions indicated in step 2.</w:t>
      </w:r>
    </w:p>
    <w:p w14:paraId="5D0AEA56" w14:textId="5A082BD4" w:rsidR="00A87013" w:rsidRPr="0013249B" w:rsidRDefault="00A87013" w:rsidP="00F2316D">
      <w:pPr>
        <w:pStyle w:val="B1"/>
      </w:pPr>
      <w:r w:rsidRPr="0013249B">
        <w:tab/>
        <w:t>The SMF contacts UPF to allocate CN tunnel information, if needed. If the “dual non-3GPP switch”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441F4B0A" w:rsidR="00A87013" w:rsidRPr="0013249B" w:rsidRDefault="00A87013" w:rsidP="00F2316D">
      <w:pPr>
        <w:pStyle w:val="B1"/>
      </w:pPr>
      <w:r w:rsidRPr="0013249B">
        <w:tab/>
        <w:t xml:space="preserve">The TNGF completes the IPSec SA establishment as described in clause 4.12a.2.2 of </w:t>
      </w:r>
      <w:r w:rsidR="00A94512" w:rsidRPr="0013249B">
        <w:t>TS</w:t>
      </w:r>
      <w:r w:rsidR="00A94512">
        <w:t> </w:t>
      </w:r>
      <w:r w:rsidR="00A94512" w:rsidRPr="0013249B">
        <w:t>23.502</w:t>
      </w:r>
      <w:r w:rsidR="00A94512">
        <w:t> </w:t>
      </w:r>
      <w:r w:rsidR="00A94512"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6F283500" w:rsidR="00A87013" w:rsidRPr="0013249B" w:rsidRDefault="00A87013" w:rsidP="00E800DA">
      <w:pPr>
        <w:pStyle w:val="B1"/>
      </w:pPr>
      <w:r w:rsidRPr="0013249B">
        <w:t>12.</w:t>
      </w:r>
      <w:r w:rsidRPr="0013249B">
        <w:tab/>
        <w:t xml:space="preserve">The UE may send a NAS Registration Complete message, as described in </w:t>
      </w:r>
      <w:r w:rsidR="00A94512" w:rsidRPr="0013249B">
        <w:t>TS</w:t>
      </w:r>
      <w:r w:rsidR="00A94512">
        <w:t> </w:t>
      </w:r>
      <w:r w:rsidR="00A94512" w:rsidRPr="0013249B">
        <w:t>23.502</w:t>
      </w:r>
      <w:r w:rsidR="00A94512">
        <w:t> </w:t>
      </w:r>
      <w:r w:rsidR="00A94512" w:rsidRPr="0013249B">
        <w:t>[</w:t>
      </w:r>
      <w:r w:rsidRPr="0013249B">
        <w:t>3].</w:t>
      </w:r>
    </w:p>
    <w:p w14:paraId="05899BBA" w14:textId="77777777" w:rsidR="00A87013" w:rsidRPr="0013249B" w:rsidRDefault="00A87013" w:rsidP="00F2316D">
      <w:pPr>
        <w:pStyle w:val="Heading3"/>
        <w:rPr>
          <w:lang w:eastAsia="zh-CN"/>
        </w:rPr>
      </w:pPr>
      <w:bookmarkStart w:id="577" w:name="_Toc112909616"/>
      <w:bookmarkStart w:id="578" w:name="_Toc112910127"/>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77"/>
      <w:bookmarkEnd w:id="578"/>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7E7756B" w:rsidR="00A87013" w:rsidRPr="0013249B" w:rsidRDefault="00A87013" w:rsidP="00F2316D">
      <w:pPr>
        <w:pStyle w:val="B1"/>
        <w:rPr>
          <w:lang w:eastAsia="ko-KR"/>
        </w:rPr>
      </w:pPr>
      <w:r w:rsidRPr="0013249B">
        <w:rPr>
          <w:lang w:eastAsia="ko-KR"/>
        </w:rPr>
        <w:t xml:space="preserve">- </w:t>
      </w:r>
      <w:r w:rsidRPr="0013249B">
        <w:rPr>
          <w:lang w:eastAsia="ko-KR"/>
        </w:rPr>
        <w:tab/>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77777777" w:rsidR="00A87013" w:rsidRPr="0013249B" w:rsidRDefault="00A87013" w:rsidP="00F2316D">
      <w:pPr>
        <w:pStyle w:val="B1"/>
        <w:rPr>
          <w:lang w:eastAsia="ko-KR"/>
        </w:rPr>
      </w:pPr>
      <w:r w:rsidRPr="0013249B">
        <w:rPr>
          <w:lang w:eastAsia="ko-KR"/>
        </w:rPr>
        <w:t xml:space="preserve">- </w:t>
      </w:r>
      <w:r w:rsidRPr="0013249B">
        <w:rPr>
          <w:lang w:eastAsia="ko-KR"/>
        </w:rPr>
        <w:tab/>
        <w:t>May be able to temporarily maintain two N2 connections for non-3GPP access during the Registration procedure</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06863FA8" w:rsidR="00A87013" w:rsidRPr="0013249B" w:rsidRDefault="00A87013" w:rsidP="00F2316D">
      <w:pPr>
        <w:pStyle w:val="B1"/>
        <w:rPr>
          <w:lang w:eastAsia="ko-KR"/>
        </w:rPr>
      </w:pPr>
      <w:r w:rsidRPr="0013249B">
        <w:rPr>
          <w:lang w:eastAsia="ko-KR"/>
        </w:rPr>
        <w:t>-</w:t>
      </w:r>
      <w:r w:rsidRPr="0013249B">
        <w:rPr>
          <w:lang w:eastAsia="ko-KR"/>
        </w:rPr>
        <w:tab/>
        <w:t>None</w:t>
      </w:r>
    </w:p>
    <w:p w14:paraId="393EA516" w14:textId="77777777" w:rsidR="00A87013" w:rsidRPr="0013249B" w:rsidRDefault="00A87013" w:rsidP="00F2316D">
      <w:pPr>
        <w:rPr>
          <w:lang w:eastAsia="ko-KR"/>
        </w:rPr>
      </w:pPr>
      <w:r w:rsidRPr="0013249B">
        <w:rPr>
          <w:lang w:eastAsia="ko-KR"/>
        </w:rPr>
        <w:t>UDM:</w:t>
      </w:r>
    </w:p>
    <w:p w14:paraId="33500B85" w14:textId="77777777" w:rsidR="00A87013" w:rsidRPr="0013249B" w:rsidRDefault="00A87013" w:rsidP="00F2316D">
      <w:pPr>
        <w:pStyle w:val="B1"/>
      </w:pPr>
      <w:r w:rsidRPr="0013249B">
        <w:lastRenderedPageBreak/>
        <w:t>-</w:t>
      </w:r>
      <w:r w:rsidRPr="0013249B">
        <w:tab/>
        <w:t>Support for updating RAT type using Nudm_UECM Update.</w:t>
      </w:r>
    </w:p>
    <w:p w14:paraId="39158C58" w14:textId="05F4E2DA" w:rsidR="00D3134A" w:rsidRPr="0013249B" w:rsidRDefault="00D3134A" w:rsidP="008977EB">
      <w:pPr>
        <w:pStyle w:val="Heading2"/>
      </w:pPr>
      <w:bookmarkStart w:id="579" w:name="_Toc112909617"/>
      <w:bookmarkStart w:id="580" w:name="_Toc112910128"/>
      <w:r w:rsidRPr="0013249B">
        <w:rPr>
          <w:lang w:eastAsia="zh-CN"/>
        </w:rPr>
        <w:t>6.17</w:t>
      </w:r>
      <w:r w:rsidRPr="0013249B">
        <w:rPr>
          <w:lang w:eastAsia="ko-KR"/>
        </w:rPr>
        <w:tab/>
      </w:r>
      <w:r w:rsidRPr="0013249B">
        <w:t>Solution</w:t>
      </w:r>
      <w:r w:rsidRPr="0013249B">
        <w:rPr>
          <w:lang w:eastAsia="zh-CN"/>
        </w:rPr>
        <w:t xml:space="preserve"> #5.</w:t>
      </w:r>
      <w:r w:rsidR="00A33E38" w:rsidRPr="0013249B">
        <w:rPr>
          <w:lang w:eastAsia="zh-CN"/>
        </w:rPr>
        <w:t>6</w:t>
      </w:r>
      <w:r w:rsidRPr="0013249B">
        <w:t>: Consolidated solution for traffic switching between two non-3GPP access paths</w:t>
      </w:r>
      <w:bookmarkEnd w:id="579"/>
      <w:bookmarkEnd w:id="580"/>
    </w:p>
    <w:p w14:paraId="0AB5DFBE" w14:textId="1B4287BB" w:rsidR="00D3134A" w:rsidRPr="0013249B" w:rsidRDefault="00D3134A" w:rsidP="008977EB">
      <w:pPr>
        <w:pStyle w:val="Heading3"/>
      </w:pPr>
      <w:bookmarkStart w:id="581" w:name="_Toc112909618"/>
      <w:bookmarkStart w:id="582" w:name="_Toc112910129"/>
      <w:r w:rsidRPr="0013249B">
        <w:t>6.17.1</w:t>
      </w:r>
      <w:r w:rsidRPr="0013249B">
        <w:tab/>
        <w:t>Introduction</w:t>
      </w:r>
      <w:bookmarkEnd w:id="581"/>
      <w:bookmarkEnd w:id="582"/>
    </w:p>
    <w:p w14:paraId="7E553258" w14:textId="20575746" w:rsidR="00D3134A" w:rsidRPr="0013249B" w:rsidRDefault="00D3134A" w:rsidP="008977EB">
      <w:r w:rsidRPr="0013249B">
        <w:t>The solution in clause</w:t>
      </w:r>
      <w:r w:rsidR="00666629" w:rsidRPr="0013249B">
        <w:t> </w:t>
      </w:r>
      <w:r w:rsidRPr="0013249B">
        <w:t>6.</w:t>
      </w:r>
      <w:r w:rsidR="00A87013" w:rsidRPr="0013249B">
        <w:t>17</w:t>
      </w:r>
      <w:r w:rsidRPr="0013249B">
        <w:t xml:space="preserve"> addresses the objective of KI#5, i.e</w:t>
      </w:r>
      <w:r w:rsidR="00EF23B1" w:rsidRPr="0013249B">
        <w:t xml:space="preserve">. </w:t>
      </w:r>
      <w:r w:rsidRPr="0013249B">
        <w:t>it specifies how the data traffic of an MA PDU Session can be switched between two non-3GPP access paths, both of them using the same PLMN. The solution borrows several aspects from solutions #5.2, #5.3 and #5.4.</w:t>
      </w:r>
    </w:p>
    <w:p w14:paraId="25794E42" w14:textId="73DF80B3" w:rsidR="00D3134A" w:rsidRPr="0013249B" w:rsidRDefault="00D3134A" w:rsidP="008977EB">
      <w:pPr>
        <w:pStyle w:val="Heading3"/>
        <w:rPr>
          <w:rFonts w:eastAsia="SimSun"/>
          <w:lang w:eastAsia="en-US"/>
        </w:rPr>
      </w:pPr>
      <w:bookmarkStart w:id="583" w:name="_Toc112909619"/>
      <w:bookmarkStart w:id="584" w:name="_Toc112910130"/>
      <w:r w:rsidRPr="0013249B">
        <w:rPr>
          <w:rFonts w:eastAsia="SimSun"/>
        </w:rPr>
        <w:t>6.17.2</w:t>
      </w:r>
      <w:r w:rsidRPr="0013249B">
        <w:rPr>
          <w:rFonts w:eastAsia="SimSun"/>
        </w:rPr>
        <w:tab/>
        <w:t>High-level Description</w:t>
      </w:r>
      <w:bookmarkEnd w:id="583"/>
      <w:bookmarkEnd w:id="584"/>
    </w:p>
    <w:p w14:paraId="39BC1038" w14:textId="77777777" w:rsidR="00D3134A" w:rsidRPr="0013249B" w:rsidRDefault="00D3134A" w:rsidP="00BB5C95">
      <w:pPr>
        <w:rPr>
          <w:lang w:eastAsia="ko-KR"/>
        </w:rPr>
      </w:pPr>
      <w:r w:rsidRPr="0013249B">
        <w:rPr>
          <w:lang w:eastAsia="ko-KR"/>
        </w:rPr>
        <w:t>The key principles of the solutions are listed below and are further detailed in the next clause.</w:t>
      </w:r>
    </w:p>
    <w:p w14:paraId="785B75E1" w14:textId="77777777" w:rsidR="00666629" w:rsidRPr="0013249B" w:rsidRDefault="00666629" w:rsidP="00666629">
      <w:pPr>
        <w:pStyle w:val="B1"/>
      </w:pPr>
      <w:r w:rsidRPr="0013249B">
        <w:t>a.</w:t>
      </w:r>
      <w:r w:rsidRPr="0013249B">
        <w:tab/>
        <w:t>The UE applies the existing procedures to register to 5GC via a non-3GPP access network. Optionally, the UE may also register to 5GC via a 3GPP access network (e.g. via NG-RAN).</w:t>
      </w:r>
    </w:p>
    <w:p w14:paraId="4D92F1D4" w14:textId="7CF30967" w:rsidR="00666629" w:rsidRPr="0013249B" w:rsidRDefault="00666629" w:rsidP="00666629">
      <w:pPr>
        <w:pStyle w:val="B1"/>
      </w:pPr>
      <w:r w:rsidRPr="0013249B">
        <w:t>b.</w:t>
      </w:r>
      <w:r w:rsidRPr="0013249B">
        <w:tab/>
        <w:t>An MA PDU Session is established based on the existing procedures specified in</w:t>
      </w:r>
      <w:r w:rsidR="007064DE" w:rsidRPr="0013249B">
        <w:t xml:space="preserve"> clause 4.22.2</w:t>
      </w:r>
      <w:r w:rsidRPr="0013249B">
        <w:t xml:space="preserve"> </w:t>
      </w:r>
      <w:r w:rsidR="007064DE">
        <w:t xml:space="preserve">of </w:t>
      </w:r>
      <w:r w:rsidR="00A94512" w:rsidRPr="0013249B">
        <w:t>TS</w:t>
      </w:r>
      <w:r w:rsidR="00A94512">
        <w:t> </w:t>
      </w:r>
      <w:r w:rsidR="00A94512" w:rsidRPr="0013249B">
        <w:t>23.502</w:t>
      </w:r>
      <w:r w:rsidR="00A94512">
        <w:t> </w:t>
      </w:r>
      <w:r w:rsidR="00A94512" w:rsidRPr="0013249B">
        <w:t>[</w:t>
      </w:r>
      <w:r w:rsidRPr="0013249B">
        <w:t>3]. In addition, during the MA PDU Session establishment, the UE and the network indicate whether they support "Non-3GPP path switch", i.e. whether they can switch the traffic of an MA PDU Session from one Non-3GPP access path to another Non-3GPP access path.</w:t>
      </w:r>
    </w:p>
    <w:p w14:paraId="4E11D77F" w14:textId="77777777" w:rsidR="00666629" w:rsidRPr="0013249B" w:rsidRDefault="00666629" w:rsidP="00666629">
      <w:pPr>
        <w:pStyle w:val="B1"/>
      </w:pPr>
      <w:r w:rsidRPr="0013249B">
        <w:t>c.</w:t>
      </w:r>
      <w:r w:rsidRPr="0013249B">
        <w:tab/>
        <w:t>If both the UE and the network support "Non-3GPP path switch", then the following steps apply:</w:t>
      </w:r>
    </w:p>
    <w:p w14:paraId="1ACB804E" w14:textId="77777777" w:rsidR="00666629" w:rsidRPr="0013249B" w:rsidRDefault="00666629" w:rsidP="00666629">
      <w:pPr>
        <w:pStyle w:val="B2"/>
      </w:pPr>
      <w:r w:rsidRPr="0013249B">
        <w:t>i)</w:t>
      </w:r>
      <w:r w:rsidRPr="0013249B">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720CA752" w14:textId="08EA763E" w:rsidR="00666629" w:rsidRPr="0013249B" w:rsidRDefault="00666629" w:rsidP="00666629">
      <w:pPr>
        <w:pStyle w:val="B2"/>
      </w:pPr>
      <w:r w:rsidRPr="0013249B">
        <w:t>ii)</w:t>
      </w:r>
      <w:r w:rsidRPr="0013249B">
        <w:tab/>
        <w:t xml:space="preserve">A registration procedure (based on </w:t>
      </w:r>
      <w:r w:rsidR="00A94512" w:rsidRPr="0013249B">
        <w:t>TS</w:t>
      </w:r>
      <w:r w:rsidR="00A94512">
        <w:t> </w:t>
      </w:r>
      <w:r w:rsidR="00A94512" w:rsidRPr="0013249B">
        <w:t>23.502</w:t>
      </w:r>
      <w:r w:rsidR="00A94512">
        <w:t> </w:t>
      </w:r>
      <w:r w:rsidR="00A94512" w:rsidRPr="0013249B">
        <w:t>[</w:t>
      </w:r>
      <w:r w:rsidRPr="0013249B">
        <w:t>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6F257A38" w14:textId="77777777" w:rsidR="00666629" w:rsidRPr="0013249B" w:rsidRDefault="00666629" w:rsidP="00666629">
      <w:pPr>
        <w:pStyle w:val="B2"/>
      </w:pPr>
      <w:r w:rsidRPr="0013249B">
        <w:t>iii)</w:t>
      </w:r>
      <w:r w:rsidRPr="0013249B">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6948DD06" w14:textId="66091072" w:rsidR="00D3134A" w:rsidRPr="0013249B" w:rsidRDefault="00666629" w:rsidP="00666629">
      <w:r w:rsidRPr="0013249B">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57AFBF7A" w14:textId="1A4B03A7" w:rsidR="00D3134A" w:rsidRPr="0013249B" w:rsidRDefault="00D3134A" w:rsidP="003D4A9D">
      <w:pPr>
        <w:pStyle w:val="Heading3"/>
      </w:pPr>
      <w:bookmarkStart w:id="585" w:name="_Toc112909620"/>
      <w:bookmarkStart w:id="586" w:name="_Toc112910131"/>
      <w:r w:rsidRPr="0013249B">
        <w:t>6.17.3</w:t>
      </w:r>
      <w:r w:rsidRPr="0013249B">
        <w:tab/>
        <w:t>Procedures</w:t>
      </w:r>
      <w:bookmarkEnd w:id="585"/>
      <w:bookmarkEnd w:id="586"/>
    </w:p>
    <w:p w14:paraId="0C518311" w14:textId="5918F040" w:rsidR="00D3134A" w:rsidRPr="0013249B" w:rsidRDefault="00666629" w:rsidP="00666629">
      <w:r w:rsidRPr="0013249B">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133A878A" w14:textId="4B68D915" w:rsidR="00666629" w:rsidRPr="0013249B" w:rsidRDefault="00666629" w:rsidP="00C76F30">
      <w:pPr>
        <w:pStyle w:val="TH"/>
      </w:pPr>
      <w:r w:rsidRPr="0013249B">
        <w:object w:dxaOrig="9640" w:dyaOrig="11264" w14:anchorId="62D4A7E9">
          <v:shape id="_x0000_i1057" type="#_x0000_t75" style="width:480.2pt;height:559.1pt" o:ole="">
            <v:imagedata r:id="rId87" o:title=""/>
          </v:shape>
          <o:OLEObject Type="Embed" ProgID="Word.Picture.8" ShapeID="_x0000_i1057" DrawAspect="Content" ObjectID="_1723525460" r:id="rId88"/>
        </w:object>
      </w:r>
    </w:p>
    <w:p w14:paraId="4808CA20" w14:textId="1909A54D" w:rsidR="00D3134A" w:rsidRPr="0013249B" w:rsidRDefault="00D3134A" w:rsidP="00BB5C95">
      <w:pPr>
        <w:pStyle w:val="TF"/>
      </w:pPr>
      <w:r w:rsidRPr="0013249B">
        <w:t>Figure 6.17.3-1: Procedure for enabling traffic switching between two non-3GPP access paths</w:t>
      </w:r>
    </w:p>
    <w:p w14:paraId="31391A80" w14:textId="77777777" w:rsidR="00666629" w:rsidRPr="0013249B" w:rsidRDefault="00666629" w:rsidP="00666629">
      <w:pPr>
        <w:pStyle w:val="B1"/>
      </w:pPr>
      <w:r w:rsidRPr="0013249B">
        <w:t>1.</w:t>
      </w:r>
      <w:r w:rsidRPr="0013249B">
        <w:tab/>
        <w:t>Optionally, the UE performs an initial 5G registration over 3GPP access in a PLMN. The selected AMF registers with UDM for 3GPP access and provides its GUAMI and RAT type = NR.</w:t>
      </w:r>
    </w:p>
    <w:p w14:paraId="236B6033" w14:textId="77777777" w:rsidR="00666629" w:rsidRPr="0013249B" w:rsidRDefault="00666629" w:rsidP="00666629">
      <w:pPr>
        <w:pStyle w:val="B1"/>
      </w:pPr>
      <w:r w:rsidRPr="0013249B">
        <w:t>2.</w:t>
      </w:r>
      <w:r w:rsidRPr="0013249B">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1A5BE1E9" w14:textId="35EAF73A" w:rsidR="00666629" w:rsidRPr="0013249B" w:rsidRDefault="00666629" w:rsidP="00666629">
      <w:pPr>
        <w:pStyle w:val="B1"/>
      </w:pPr>
      <w:r w:rsidRPr="0013249B">
        <w:t>3.</w:t>
      </w:r>
      <w:r w:rsidRPr="0013249B">
        <w:tab/>
        <w:t>The UE requests an MA PDU Session, as specified in</w:t>
      </w:r>
      <w:r w:rsidR="007064DE" w:rsidRPr="0013249B">
        <w:t xml:space="preserve"> clause 4.22.2</w:t>
      </w:r>
      <w:r w:rsidRPr="0013249B">
        <w:t xml:space="preserve"> </w:t>
      </w:r>
      <w:r w:rsidR="007064DE">
        <w:t xml:space="preserve">of </w:t>
      </w:r>
      <w:r w:rsidR="00A94512" w:rsidRPr="0013249B">
        <w:t>TS</w:t>
      </w:r>
      <w:r w:rsidR="00A94512">
        <w:t> </w:t>
      </w:r>
      <w:r w:rsidR="00A94512" w:rsidRPr="0013249B">
        <w:t>23.502</w:t>
      </w:r>
      <w:r w:rsidR="00A94512">
        <w:t> [</w:t>
      </w:r>
      <w:r w:rsidR="007064DE">
        <w:t>3]</w:t>
      </w:r>
      <w:r w:rsidRPr="0013249B">
        <w:t xml:space="preserve">.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rsidRPr="0013249B">
        <w:lastRenderedPageBreak/>
        <w:t>to complete the MA PDU Session establishment including the establishment of user-plane resource over 3GPP access and over untrusted non-3GPP access.</w:t>
      </w:r>
    </w:p>
    <w:p w14:paraId="77BE5022" w14:textId="77777777" w:rsidR="00666629" w:rsidRPr="0013249B" w:rsidRDefault="00666629" w:rsidP="00666629">
      <w:pPr>
        <w:pStyle w:val="B1"/>
      </w:pPr>
      <w:r w:rsidRPr="0013249B">
        <w:tab/>
        <w:t>The PDU Session Establishment Accept message sent to UE indicates that Non-3GPP path switch is supported for the MA PDU Session.</w:t>
      </w:r>
    </w:p>
    <w:p w14:paraId="49DF0561" w14:textId="77777777" w:rsidR="00666629" w:rsidRPr="0013249B" w:rsidRDefault="00666629" w:rsidP="00666629">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625940BC" w14:textId="77777777" w:rsidR="00666629" w:rsidRPr="0013249B" w:rsidRDefault="00666629" w:rsidP="00666629">
      <w:pPr>
        <w:pStyle w:val="B1"/>
      </w:pPr>
      <w:r w:rsidRPr="0013249B">
        <w:t>5.</w:t>
      </w:r>
      <w:r w:rsidRPr="0013249B">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362D0B5B" w14:textId="77777777" w:rsidR="00666629" w:rsidRPr="0013249B" w:rsidRDefault="00666629" w:rsidP="00666629">
      <w:pPr>
        <w:pStyle w:val="B1"/>
      </w:pPr>
      <w:r w:rsidRPr="0013249B">
        <w:tab/>
        <w:t>In the "List of PDU Sessions To Be Activated" the UE includes the identity of the established MA PDU Session in order to trigger the establishment of user-plane resources over the trusted non-3GPP access.</w:t>
      </w:r>
    </w:p>
    <w:p w14:paraId="619BF942" w14:textId="77777777" w:rsidR="00666629" w:rsidRPr="0013249B" w:rsidRDefault="00666629" w:rsidP="00666629">
      <w:pPr>
        <w:pStyle w:val="B1"/>
      </w:pPr>
      <w:r w:rsidRPr="0013249B">
        <w:t>6.</w:t>
      </w:r>
      <w:r w:rsidRPr="0013249B">
        <w:tab/>
        <w:t>Optionally, an authentication procedure may be executed.</w:t>
      </w:r>
    </w:p>
    <w:p w14:paraId="6642184C" w14:textId="77777777" w:rsidR="00666629" w:rsidRPr="0013249B" w:rsidRDefault="00666629" w:rsidP="00666629">
      <w:pPr>
        <w:pStyle w:val="B1"/>
      </w:pPr>
      <w:r w:rsidRPr="0013249B">
        <w:t>7.</w:t>
      </w:r>
      <w:r w:rsidRPr="0013249B">
        <w:tab/>
        <w:t>The normal SMC Request / Response messages are exchanged to setup NAS security between the UE and the AMF over the trusted non-3GPP access.</w:t>
      </w:r>
    </w:p>
    <w:p w14:paraId="0F14AF36" w14:textId="77777777" w:rsidR="00666629" w:rsidRPr="0013249B" w:rsidRDefault="00666629" w:rsidP="00666629">
      <w:pPr>
        <w:pStyle w:val="B1"/>
      </w:pPr>
      <w:r w:rsidRPr="0013249B">
        <w:t>8.</w:t>
      </w:r>
      <w:r w:rsidRPr="0013249B">
        <w:tab/>
        <w:t>The AMF sends an Initial Context Setup Request to TNGF including the TNGF key, which triggers the establishment of the NWt connection between the UE and the TNGF.</w:t>
      </w:r>
    </w:p>
    <w:p w14:paraId="77547C01" w14:textId="77777777" w:rsidR="00666629" w:rsidRPr="0013249B" w:rsidRDefault="00666629" w:rsidP="00666629">
      <w:pPr>
        <w:pStyle w:val="B1"/>
      </w:pPr>
      <w:r w:rsidRPr="0013249B">
        <w:t>9.</w:t>
      </w:r>
      <w:r w:rsidRPr="0013249B">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3A646DD8" w14:textId="77777777" w:rsidR="00666629" w:rsidRPr="0013249B" w:rsidRDefault="00666629" w:rsidP="00666629">
      <w:pPr>
        <w:pStyle w:val="B1"/>
      </w:pPr>
      <w:r w:rsidRPr="0013249B">
        <w:t>10.</w:t>
      </w:r>
      <w:r w:rsidRPr="0013249B">
        <w:tab/>
        <w:t>The user-plane resources over the trusted non-3GPP access are established. At this point, the MA PDU Session has user-plane resources over the untrusted non-3GPP access path, over the trusted non-3GPP access path, and (optionally) over the 3GPP access path. The UE and the UPF may switch the traffic of the MA PDU Session from the untrusted non-3GPP access path to the trusted non-3GPP access path. Alternatively, this traffic switching can be performed in step 14.</w:t>
      </w:r>
    </w:p>
    <w:p w14:paraId="02D244A9" w14:textId="6709F63F" w:rsidR="00D3134A" w:rsidRPr="0013249B" w:rsidRDefault="00D3134A" w:rsidP="00AB2213">
      <w:pPr>
        <w:pStyle w:val="EditorsNote"/>
      </w:pPr>
      <w:r w:rsidRPr="0013249B">
        <w:t>Editor</w:t>
      </w:r>
      <w:r w:rsidR="00EF23B1" w:rsidRPr="0013249B">
        <w:t>'</w:t>
      </w:r>
      <w:r w:rsidRPr="0013249B">
        <w:t>s note:</w:t>
      </w:r>
      <w:r w:rsidR="00666629" w:rsidRPr="0013249B">
        <w:tab/>
      </w:r>
      <w:r w:rsidRPr="0013249B">
        <w:t>Whether the UE and UPF perform path switching in step 10 (right after the establishment of UP resources on the trusted non-3GPP access), on in step 14 (right after the release of UP resources on the untrusted non-3GPP access) needs further consideration.</w:t>
      </w:r>
    </w:p>
    <w:p w14:paraId="1166B77A" w14:textId="77777777" w:rsidR="00666629" w:rsidRPr="0013249B" w:rsidRDefault="00666629" w:rsidP="00666629">
      <w:pPr>
        <w:pStyle w:val="B1"/>
      </w:pPr>
      <w:r w:rsidRPr="0013249B">
        <w:t>11.</w:t>
      </w:r>
      <w:r w:rsidRPr="0013249B">
        <w:tab/>
        <w:t>The AMF updates its UDM registration for non-3GPP access by sending a UECM Registration Request to UDM including RAT type = Trusted WLAN.</w:t>
      </w:r>
    </w:p>
    <w:p w14:paraId="4A75AE4D" w14:textId="77777777" w:rsidR="00666629" w:rsidRPr="0013249B" w:rsidRDefault="00666629" w:rsidP="00666629">
      <w:pPr>
        <w:pStyle w:val="B1"/>
      </w:pPr>
      <w:r w:rsidRPr="0013249B">
        <w:t>12.</w:t>
      </w:r>
      <w:r w:rsidRPr="0013249B">
        <w:tab/>
        <w:t>Based on the current procedures, the UDM accepts the new registration for non-3GPP access and notifies the AMF that the previous registration for non-3GPP access (performed in step 2) is now deregistered.</w:t>
      </w:r>
    </w:p>
    <w:p w14:paraId="688F6BB2" w14:textId="77777777" w:rsidR="00666629" w:rsidRPr="0013249B" w:rsidRDefault="00666629" w:rsidP="00666629">
      <w:pPr>
        <w:pStyle w:val="B1"/>
      </w:pPr>
      <w:r w:rsidRPr="0013249B">
        <w:t>13.</w:t>
      </w:r>
      <w:r w:rsidRPr="0013249B">
        <w:tab/>
        <w:t>After updating the UDM, the AMF triggers an AN release procedure towards the N3IWF to release the N2 connection and the user-plane resources over the untrusted non-3GPP access.</w:t>
      </w:r>
    </w:p>
    <w:p w14:paraId="38A3E1AD" w14:textId="77777777" w:rsidR="00666629" w:rsidRPr="0013249B" w:rsidRDefault="00666629" w:rsidP="00666629">
      <w:pPr>
        <w:pStyle w:val="B1"/>
      </w:pPr>
      <w:r w:rsidRPr="0013249B">
        <w:t>14.</w:t>
      </w:r>
      <w:r w:rsidRPr="0013249B">
        <w:tab/>
        <w: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t>
      </w:r>
    </w:p>
    <w:p w14:paraId="1079B63D" w14:textId="309E0148" w:rsidR="00666629" w:rsidRPr="0013249B" w:rsidRDefault="00666629" w:rsidP="00666629">
      <w:pPr>
        <w:pStyle w:val="B1"/>
      </w:pPr>
      <w:r w:rsidRPr="0013249B">
        <w:t>15.</w:t>
      </w:r>
      <w:r w:rsidRPr="0013249B">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122A4FDF" w14:textId="147527BC" w:rsidR="00D3134A" w:rsidRPr="0013249B" w:rsidRDefault="00D3134A" w:rsidP="00E20901">
      <w:pPr>
        <w:pStyle w:val="Heading3"/>
        <w:rPr>
          <w:lang w:eastAsia="zh-CN"/>
        </w:rPr>
      </w:pPr>
      <w:bookmarkStart w:id="587" w:name="_Toc112909621"/>
      <w:bookmarkStart w:id="588" w:name="_Toc112910132"/>
      <w:r w:rsidRPr="0013249B">
        <w:rPr>
          <w:lang w:eastAsia="zh-CN"/>
        </w:rPr>
        <w:t>6.17.4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87"/>
      <w:bookmarkEnd w:id="588"/>
    </w:p>
    <w:p w14:paraId="7C46DF0C" w14:textId="4B9CB116" w:rsidR="00D3134A" w:rsidRPr="0013249B" w:rsidRDefault="00D3134A" w:rsidP="00E20901">
      <w:pPr>
        <w:rPr>
          <w:lang w:eastAsia="ko-KR"/>
        </w:rPr>
      </w:pPr>
      <w:r w:rsidRPr="0013249B">
        <w:rPr>
          <w:lang w:eastAsia="ko-KR"/>
        </w:rPr>
        <w:t>UE:</w:t>
      </w:r>
    </w:p>
    <w:p w14:paraId="4369CE32" w14:textId="77777777" w:rsidR="00666629" w:rsidRPr="0013249B" w:rsidRDefault="00666629" w:rsidP="00666629">
      <w:pPr>
        <w:pStyle w:val="B1"/>
      </w:pPr>
      <w:r w:rsidRPr="0013249B">
        <w:lastRenderedPageBreak/>
        <w:t>-</w:t>
      </w:r>
      <w:r w:rsidRPr="0013249B">
        <w:tab/>
        <w:t>During the MA PDU Session Establishment, the UE indicates that it supports non-3GPP path switch.</w:t>
      </w:r>
    </w:p>
    <w:p w14:paraId="348FA3B1" w14:textId="77777777" w:rsidR="00666629" w:rsidRPr="0013249B" w:rsidRDefault="00666629" w:rsidP="00666629">
      <w:pPr>
        <w:pStyle w:val="B1"/>
      </w:pPr>
      <w:r w:rsidRPr="0013249B">
        <w:t>-</w:t>
      </w:r>
      <w:r w:rsidRPr="0013249B">
        <w:tab/>
        <w:t>Performs registration by providing a Non-3GPP path switch indication. This indication can be provided either as a new registration type or as a new IE.</w:t>
      </w:r>
    </w:p>
    <w:p w14:paraId="36779209" w14:textId="77777777" w:rsidR="00666629" w:rsidRPr="0013249B" w:rsidRDefault="00666629" w:rsidP="00666629">
      <w:pPr>
        <w:pStyle w:val="B1"/>
      </w:pPr>
      <w:r w:rsidRPr="0013249B">
        <w:t>-</w:t>
      </w:r>
      <w:r w:rsidRPr="0013249B">
        <w:tab/>
        <w:t>Temporarily maintains simultaneous user-plane resources over the untrusted 3GPP access and over the trusted non-3GPP access.</w:t>
      </w:r>
    </w:p>
    <w:p w14:paraId="41844C56" w14:textId="77777777" w:rsidR="00666629" w:rsidRPr="0013249B" w:rsidRDefault="00666629" w:rsidP="00666629">
      <w:pPr>
        <w:pStyle w:val="B1"/>
      </w:pPr>
      <w:r w:rsidRPr="0013249B">
        <w:t>-</w:t>
      </w:r>
      <w:r w:rsidRPr="0013249B">
        <w:tab/>
        <w:t>When the UE receives the Registration Accept message for the new non-3GPP access, the UE considers that it is deregistered from the old non-3GPP access.</w:t>
      </w:r>
    </w:p>
    <w:p w14:paraId="16B854AA" w14:textId="77777777" w:rsidR="00666629" w:rsidRPr="0013249B" w:rsidRDefault="00666629" w:rsidP="00666629">
      <w:r w:rsidRPr="0013249B">
        <w:t>AMF:</w:t>
      </w:r>
    </w:p>
    <w:p w14:paraId="3C882F26" w14:textId="77777777" w:rsidR="00666629" w:rsidRPr="0013249B" w:rsidRDefault="00666629" w:rsidP="00666629">
      <w:pPr>
        <w:pStyle w:val="B1"/>
      </w:pPr>
      <w:r w:rsidRPr="0013249B">
        <w:t>-</w:t>
      </w:r>
      <w:r w:rsidRPr="0013249B">
        <w:tab/>
        <w:t>During the Registration procedure, the AMF updates the UDM registration for non-3GPP access after the user-plane resources over the new non-3GPP access are established.</w:t>
      </w:r>
    </w:p>
    <w:p w14:paraId="353ECBB1" w14:textId="77777777" w:rsidR="00666629" w:rsidRPr="0013249B" w:rsidRDefault="00666629" w:rsidP="00666629">
      <w:pPr>
        <w:pStyle w:val="B1"/>
      </w:pPr>
      <w:r w:rsidRPr="0013249B">
        <w:t>-</w:t>
      </w:r>
      <w:r w:rsidRPr="0013249B">
        <w:tab/>
        <w:t>Indicates to the SMF that the AMF and the UE support non-3GPP path switch during the MA PDU Session Establishment.</w:t>
      </w:r>
    </w:p>
    <w:p w14:paraId="6BDE6703" w14:textId="77777777" w:rsidR="00666629" w:rsidRPr="0013249B" w:rsidRDefault="00666629" w:rsidP="00666629">
      <w:pPr>
        <w:pStyle w:val="B1"/>
      </w:pPr>
      <w:r w:rsidRPr="0013249B">
        <w:t>-</w:t>
      </w:r>
      <w:r w:rsidRPr="0013249B">
        <w:tab/>
        <w:t>Indicates to SMF that the UE requested non-3GPP path switch during the Registration procedure.</w:t>
      </w:r>
    </w:p>
    <w:p w14:paraId="28555069" w14:textId="77777777" w:rsidR="00666629" w:rsidRPr="0013249B" w:rsidRDefault="00666629" w:rsidP="00666629">
      <w:pPr>
        <w:pStyle w:val="B1"/>
      </w:pPr>
      <w:r w:rsidRPr="0013249B">
        <w:t>-</w:t>
      </w:r>
      <w:r w:rsidRPr="0013249B">
        <w:tab/>
        <w:t>Performs AN release over old access during the Registration procedure</w:t>
      </w:r>
    </w:p>
    <w:p w14:paraId="096B29F9" w14:textId="77777777" w:rsidR="00666629" w:rsidRPr="0013249B" w:rsidRDefault="00666629" w:rsidP="00666629">
      <w:r w:rsidRPr="0013249B">
        <w:t>SMF:</w:t>
      </w:r>
    </w:p>
    <w:p w14:paraId="2C4C39A0" w14:textId="77777777" w:rsidR="00666629" w:rsidRPr="0013249B" w:rsidRDefault="00666629" w:rsidP="00666629">
      <w:pPr>
        <w:pStyle w:val="B1"/>
      </w:pPr>
      <w:r w:rsidRPr="0013249B">
        <w:t>-</w:t>
      </w:r>
      <w:r w:rsidRPr="0013249B">
        <w:tab/>
        <w:t>Indicates to UE whether the MA PDU Session supports non-3GPP path switch during the MA PDU Session Establishment.</w:t>
      </w:r>
    </w:p>
    <w:p w14:paraId="7F5D27BE" w14:textId="77777777" w:rsidR="00666629" w:rsidRPr="0013249B" w:rsidRDefault="00666629" w:rsidP="00666629">
      <w:r w:rsidRPr="0013249B">
        <w:t>UPF:</w:t>
      </w:r>
    </w:p>
    <w:p w14:paraId="0255935E" w14:textId="77777777" w:rsidR="00666629" w:rsidRPr="0013249B" w:rsidRDefault="00666629" w:rsidP="00666629">
      <w:pPr>
        <w:pStyle w:val="B1"/>
      </w:pPr>
      <w:r w:rsidRPr="0013249B">
        <w:t>-</w:t>
      </w:r>
      <w:r w:rsidRPr="0013249B">
        <w:tab/>
        <w:t>Temporarily maintains simultaneous user-plane tunnels over untrusted non-3GPP access and over trusted non-3GPP access.</w:t>
      </w:r>
    </w:p>
    <w:p w14:paraId="687E4B81" w14:textId="7A470F96" w:rsidR="002454C5" w:rsidRPr="0013249B" w:rsidRDefault="002454C5" w:rsidP="00611377">
      <w:pPr>
        <w:pStyle w:val="Heading2"/>
        <w:rPr>
          <w:lang w:eastAsia="zh-CN"/>
        </w:rPr>
      </w:pPr>
      <w:bookmarkStart w:id="589" w:name="_Toc112909622"/>
      <w:bookmarkStart w:id="590" w:name="_Toc112910133"/>
      <w:r w:rsidRPr="0013249B">
        <w:rPr>
          <w:lang w:eastAsia="zh-CN"/>
        </w:rPr>
        <w:t>6.18</w:t>
      </w:r>
      <w:r w:rsidRPr="0013249B">
        <w:rPr>
          <w:lang w:eastAsia="zh-CN"/>
        </w:rPr>
        <w:tab/>
        <w:t>Solution #3.7: Suspending the Redundancy Steering Mode</w:t>
      </w:r>
      <w:bookmarkEnd w:id="589"/>
      <w:bookmarkEnd w:id="590"/>
    </w:p>
    <w:p w14:paraId="50237186" w14:textId="5614A8E9" w:rsidR="002454C5" w:rsidRPr="0013249B" w:rsidRDefault="002454C5" w:rsidP="00611377">
      <w:pPr>
        <w:pStyle w:val="Heading3"/>
        <w:rPr>
          <w:lang w:eastAsia="zh-CN"/>
        </w:rPr>
      </w:pPr>
      <w:bookmarkStart w:id="591" w:name="_Toc112909623"/>
      <w:bookmarkStart w:id="592" w:name="_Toc112910134"/>
      <w:r w:rsidRPr="0013249B">
        <w:rPr>
          <w:lang w:eastAsia="zh-CN"/>
        </w:rPr>
        <w:t>6.18.1</w:t>
      </w:r>
      <w:r w:rsidRPr="0013249B">
        <w:rPr>
          <w:lang w:eastAsia="zh-CN"/>
        </w:rPr>
        <w:tab/>
        <w:t>Introduction</w:t>
      </w:r>
      <w:bookmarkEnd w:id="591"/>
      <w:bookmarkEnd w:id="592"/>
    </w:p>
    <w:p w14:paraId="7AC6FD77" w14:textId="77777777" w:rsidR="002454C5" w:rsidRPr="0013249B" w:rsidRDefault="002454C5" w:rsidP="00232346">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EF6ABA0" w14:textId="48E42442" w:rsidR="002454C5" w:rsidRPr="0013249B" w:rsidRDefault="002454C5" w:rsidP="00611377">
      <w:pPr>
        <w:pStyle w:val="Heading3"/>
        <w:rPr>
          <w:lang w:eastAsia="zh-CN"/>
        </w:rPr>
      </w:pPr>
      <w:bookmarkStart w:id="593" w:name="_Toc112909624"/>
      <w:bookmarkStart w:id="594" w:name="_Toc112910135"/>
      <w:r w:rsidRPr="0013249B">
        <w:rPr>
          <w:lang w:eastAsia="zh-CN"/>
        </w:rPr>
        <w:t>6.18.2</w:t>
      </w:r>
      <w:r w:rsidRPr="0013249B">
        <w:rPr>
          <w:lang w:eastAsia="zh-CN"/>
        </w:rPr>
        <w:tab/>
        <w:t>High-level Description</w:t>
      </w:r>
      <w:bookmarkEnd w:id="593"/>
      <w:bookmarkEnd w:id="594"/>
    </w:p>
    <w:p w14:paraId="1822FA76" w14:textId="77777777" w:rsidR="002454C5" w:rsidRPr="0013249B" w:rsidRDefault="002454C5" w:rsidP="00232346">
      <w:r w:rsidRPr="0013249B">
        <w:rPr>
          <w:lang w:eastAsia="zh-CN"/>
        </w:rPr>
        <w:t xml:space="preserve">The UPF is at the best position to identify the impact of duplication on the system. Thus, when the UPF detects congestion, or when it considers that duplication is not efficient (e.g., since the same packets are being lost on both accesses due to UPF overload, the same performance would be achievable even without duplication), it may override the RSM configuration and can suspend traffic duplication for certain UEs 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10EF3279" w14:textId="77777777" w:rsidR="002454C5" w:rsidRPr="0013249B" w:rsidRDefault="002454C5" w:rsidP="00232346">
      <w:pPr>
        <w:pStyle w:val="EditorsNote"/>
      </w:pPr>
      <w:r w:rsidRPr="0013249B">
        <w:t>Editor's note:</w:t>
      </w:r>
      <w:r w:rsidRPr="0013249B">
        <w:tab/>
        <w:t>How the UPF decides when to apply Duplication adjustment besides using implementation specific means is FFS.</w:t>
      </w:r>
    </w:p>
    <w:p w14:paraId="437008E0" w14:textId="77777777" w:rsidR="002454C5" w:rsidRPr="0013249B" w:rsidRDefault="002454C5" w:rsidP="00232346">
      <w:r w:rsidRPr="0013249B">
        <w:t>When Duplication Adjustment operation is authorized by the PCF in the PCC Rule, the SMF provides an indication for Duplication Adjustment in the ATSSS Rule to the UE, and in the MAR to the UPF.</w:t>
      </w:r>
    </w:p>
    <w:p w14:paraId="3C1146B4" w14:textId="77777777" w:rsidR="002454C5" w:rsidRPr="0013249B" w:rsidRDefault="002454C5" w:rsidP="00232346">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 xml:space="preserve">E-assistance </w:t>
      </w:r>
      <w:r w:rsidRPr="0013249B">
        <w:lastRenderedPageBreak/>
        <w:t>operation, with the difference that the network provides the guidance to the UE and that the UE is obliged to follow the provided guidance.</w:t>
      </w:r>
    </w:p>
    <w:p w14:paraId="7DD22C3F" w14:textId="77777777" w:rsidR="002454C5" w:rsidRPr="0013249B" w:rsidRDefault="002454C5" w:rsidP="00232346">
      <w:pPr>
        <w:pStyle w:val="EditorsNote"/>
      </w:pPr>
      <w:r w:rsidRPr="0013249B">
        <w:t>Editor's note:</w:t>
      </w:r>
      <w:r w:rsidRPr="0013249B">
        <w:tab/>
        <w:t>Whether the UPF can only fully suspend duplication or could also indicate the desired percentage of partial duplication as the necessary adjustment is FFS.</w:t>
      </w:r>
    </w:p>
    <w:p w14:paraId="02F86A52" w14:textId="6744C920" w:rsidR="002454C5" w:rsidRPr="0013249B" w:rsidRDefault="002454C5" w:rsidP="00232346">
      <w:r w:rsidRPr="0013249B">
        <w:t>Once the UPF decides to terminate the Duplication Adjustment operation, e.g. when the congestion issue is resolved, the UPF sends a PMF protocol termination message to the UE.</w:t>
      </w:r>
    </w:p>
    <w:p w14:paraId="0F1381F7" w14:textId="77777777" w:rsidR="002454C5" w:rsidRPr="0013249B" w:rsidRDefault="002454C5" w:rsidP="00DB036C">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7A6DA0B8" w14:textId="2B0BA914" w:rsidR="002454C5" w:rsidRPr="0013249B" w:rsidRDefault="002454C5" w:rsidP="00841EDF">
      <w:pPr>
        <w:pStyle w:val="Heading3"/>
      </w:pPr>
      <w:bookmarkStart w:id="595" w:name="_Toc112909625"/>
      <w:bookmarkStart w:id="596" w:name="_Toc112910136"/>
      <w:r w:rsidRPr="0013249B">
        <w:t>6.18.3</w:t>
      </w:r>
      <w:r w:rsidRPr="0013249B">
        <w:tab/>
        <w:t>Procedures</w:t>
      </w:r>
      <w:bookmarkEnd w:id="595"/>
      <w:bookmarkEnd w:id="596"/>
    </w:p>
    <w:p w14:paraId="5ABBA854" w14:textId="77777777" w:rsidR="002454C5" w:rsidRPr="0013249B" w:rsidRDefault="002454C5" w:rsidP="00232346">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6C359786" w14:textId="77777777" w:rsidR="002454C5" w:rsidRPr="0013249B" w:rsidRDefault="002454C5" w:rsidP="001A7059">
      <w:r w:rsidRPr="0013249B">
        <w:t>No impact to existing ATSSS procedures has been identified, other than the Access Network Performance Measurements being extended with 2 new messages for suspending and reactivating duplication.</w:t>
      </w:r>
    </w:p>
    <w:p w14:paraId="5F02D6EE" w14:textId="10459A66" w:rsidR="002454C5" w:rsidRPr="0013249B" w:rsidRDefault="002454C5" w:rsidP="00841EDF">
      <w:pPr>
        <w:pStyle w:val="Heading3"/>
        <w:rPr>
          <w:lang w:eastAsia="zh-CN"/>
        </w:rPr>
      </w:pPr>
      <w:bookmarkStart w:id="597" w:name="_Toc112909626"/>
      <w:bookmarkStart w:id="598" w:name="_Toc112910137"/>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97"/>
      <w:bookmarkEnd w:id="598"/>
    </w:p>
    <w:p w14:paraId="0AFC4DFE" w14:textId="77777777" w:rsidR="002454C5" w:rsidRPr="0013249B" w:rsidRDefault="002454C5" w:rsidP="00FC4111">
      <w:r w:rsidRPr="0013249B">
        <w:t>The ATSSS rules and the N4 rules are enhanced with a new steering mode definition and with new parameters, including the support of traffic duplication suspension.</w:t>
      </w:r>
    </w:p>
    <w:p w14:paraId="0C48C179" w14:textId="77777777" w:rsidR="002454C5" w:rsidRPr="0013249B" w:rsidRDefault="002454C5" w:rsidP="00FC4111">
      <w:r w:rsidRPr="0013249B">
        <w:t>SMF</w:t>
      </w:r>
    </w:p>
    <w:p w14:paraId="5E32FB46" w14:textId="77777777" w:rsidR="002454C5" w:rsidRPr="0013249B" w:rsidRDefault="002454C5" w:rsidP="00FC4111">
      <w:pPr>
        <w:pStyle w:val="B1"/>
      </w:pPr>
      <w:r w:rsidRPr="0013249B">
        <w:t>-</w:t>
      </w:r>
      <w:r w:rsidRPr="0013249B">
        <w:tab/>
        <w:t>Based on the PCC rules, create ATSSS rules and N4 rules with the new RSM data including an indication that the UE/UPF is allowed to suspend duplication.</w:t>
      </w:r>
    </w:p>
    <w:p w14:paraId="64DE8EBC" w14:textId="77777777" w:rsidR="002454C5" w:rsidRPr="0013249B" w:rsidRDefault="002454C5" w:rsidP="00FC4111">
      <w:r w:rsidRPr="0013249B">
        <w:t>PCF</w:t>
      </w:r>
    </w:p>
    <w:p w14:paraId="4916A820" w14:textId="77777777" w:rsidR="002454C5" w:rsidRPr="0013249B" w:rsidRDefault="002454C5" w:rsidP="00FC4111">
      <w:pPr>
        <w:pStyle w:val="B1"/>
      </w:pPr>
      <w:r w:rsidRPr="0013249B">
        <w:t>-</w:t>
      </w:r>
      <w:r w:rsidRPr="0013249B">
        <w:tab/>
        <w:t>Provide PCC rules considering new RSM including an indication that the UE/UPF is allowed to suspend duplication.</w:t>
      </w:r>
    </w:p>
    <w:p w14:paraId="053CA7B3" w14:textId="77777777" w:rsidR="002454C5" w:rsidRPr="0013249B" w:rsidRDefault="002454C5" w:rsidP="00FC4111">
      <w:r w:rsidRPr="0013249B">
        <w:t>UPF:</w:t>
      </w:r>
    </w:p>
    <w:p w14:paraId="02FA29DD" w14:textId="77777777" w:rsidR="002454C5" w:rsidRPr="0013249B" w:rsidRDefault="002454C5" w:rsidP="00FC4111">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5224C0BA" w14:textId="77777777" w:rsidR="002454C5" w:rsidRPr="0013249B" w:rsidRDefault="002454C5" w:rsidP="00FC4111">
      <w:r w:rsidRPr="0013249B">
        <w:t>UE:</w:t>
      </w:r>
    </w:p>
    <w:p w14:paraId="67027750" w14:textId="77777777" w:rsidR="002454C5" w:rsidRPr="0013249B" w:rsidRDefault="002454C5" w:rsidP="00FC4111">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 suspending duplication on a certain access path.</w:t>
      </w:r>
    </w:p>
    <w:p w14:paraId="42EB5547" w14:textId="77777777" w:rsidR="004F1996" w:rsidRPr="0013249B" w:rsidRDefault="004F1996" w:rsidP="004F1996">
      <w:pPr>
        <w:pStyle w:val="Heading1"/>
        <w:rPr>
          <w:lang w:eastAsia="zh-CN"/>
        </w:rPr>
      </w:pPr>
      <w:bookmarkStart w:id="599" w:name="_Toc250980595"/>
      <w:bookmarkStart w:id="600" w:name="_Toc326037266"/>
      <w:bookmarkStart w:id="601" w:name="_Toc510604411"/>
      <w:bookmarkStart w:id="602" w:name="_Toc22214912"/>
      <w:bookmarkStart w:id="603" w:name="_Toc23254045"/>
      <w:bookmarkStart w:id="604" w:name="_Toc310438366"/>
      <w:bookmarkStart w:id="605" w:name="_Toc324232216"/>
      <w:bookmarkStart w:id="606" w:name="_Toc326248735"/>
      <w:bookmarkStart w:id="607" w:name="_Toc510604412"/>
      <w:bookmarkStart w:id="608" w:name="_Toc97103581"/>
      <w:bookmarkStart w:id="609" w:name="_Toc100745588"/>
      <w:bookmarkStart w:id="610" w:name="_Toc101168845"/>
      <w:bookmarkStart w:id="611" w:name="_Toc112909627"/>
      <w:bookmarkStart w:id="612" w:name="_Toc112910138"/>
      <w:bookmarkEnd w:id="174"/>
      <w:bookmarkEnd w:id="175"/>
      <w:bookmarkEnd w:id="176"/>
      <w:bookmarkEnd w:id="313"/>
      <w:bookmarkEnd w:id="557"/>
      <w:bookmarkEnd w:id="558"/>
      <w:r w:rsidRPr="0013249B">
        <w:rPr>
          <w:lang w:eastAsia="zh-CN"/>
        </w:rPr>
        <w:t>7</w:t>
      </w:r>
      <w:r w:rsidRPr="0013249B">
        <w:rPr>
          <w:lang w:eastAsia="zh-CN"/>
        </w:rPr>
        <w:tab/>
        <w:t>Evaluation</w:t>
      </w:r>
      <w:bookmarkEnd w:id="599"/>
      <w:bookmarkEnd w:id="600"/>
      <w:bookmarkEnd w:id="601"/>
      <w:bookmarkEnd w:id="602"/>
      <w:bookmarkEnd w:id="603"/>
      <w:bookmarkEnd w:id="608"/>
      <w:bookmarkEnd w:id="609"/>
      <w:bookmarkEnd w:id="610"/>
      <w:bookmarkEnd w:id="611"/>
      <w:bookmarkEnd w:id="612"/>
    </w:p>
    <w:p w14:paraId="593368D2" w14:textId="5F4E0A6E"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3A609F62" w14:textId="4401D39F" w:rsidR="002E55A9" w:rsidRPr="0013249B" w:rsidRDefault="002E55A9" w:rsidP="0058342E">
      <w:pPr>
        <w:pStyle w:val="Heading2"/>
      </w:pPr>
      <w:bookmarkStart w:id="613" w:name="_Toc112909628"/>
      <w:bookmarkStart w:id="614" w:name="_Toc112910139"/>
      <w:r w:rsidRPr="0013249B">
        <w:rPr>
          <w:lang w:eastAsia="ko-KR"/>
        </w:rPr>
        <w:t>7.1</w:t>
      </w:r>
      <w:r w:rsidRPr="0013249B">
        <w:rPr>
          <w:lang w:eastAsia="ko-KR"/>
        </w:rPr>
        <w:tab/>
        <w:t xml:space="preserve">Evaluation for KI #2: </w:t>
      </w:r>
      <w:r w:rsidR="00050D5F" w:rsidRPr="0013249B">
        <w:t>N</w:t>
      </w:r>
      <w:r w:rsidRPr="0013249B">
        <w:t>ew steering functionalities for non-TCP traffic</w:t>
      </w:r>
      <w:bookmarkEnd w:id="613"/>
      <w:bookmarkEnd w:id="614"/>
    </w:p>
    <w:p w14:paraId="27CF3DE8" w14:textId="19396F8F" w:rsidR="002E55A9" w:rsidRPr="0013249B" w:rsidRDefault="002E55A9" w:rsidP="0058342E">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5486B5D0" w14:textId="77777777" w:rsidR="002E55A9" w:rsidRPr="0013249B" w:rsidRDefault="002E55A9" w:rsidP="0058342E">
      <w:pPr>
        <w:rPr>
          <w:lang w:eastAsia="zh-CN"/>
        </w:rPr>
      </w:pPr>
      <w:r w:rsidRPr="0013249B">
        <w:rPr>
          <w:lang w:eastAsia="zh-CN"/>
        </w:rPr>
        <w:t>Both classes of solutions support a “Low-Layer” mode, where the payload of the MA-PDU session is an IP packet or an Ethernet frame. The QUIC-based class of solutions also supports “UDP proxying”, where the payload of the MA-PDU session is a UDP payload (#2.2). Solution #2.4 details an aspect of “Low-Layer” solutions, which enables bringing their user plane performance up to par with the “UDP proxying” solution.</w:t>
      </w:r>
    </w:p>
    <w:p w14:paraId="4EF9BFCF" w14:textId="193DB387" w:rsidR="002E55A9" w:rsidRPr="0013249B" w:rsidRDefault="002E55A9" w:rsidP="0058342E">
      <w:pPr>
        <w:pStyle w:val="Heading3"/>
        <w:rPr>
          <w:lang w:eastAsia="zh-CN"/>
        </w:rPr>
      </w:pPr>
      <w:bookmarkStart w:id="615" w:name="_Toc112909629"/>
      <w:bookmarkStart w:id="616" w:name="_Toc112910140"/>
      <w:r w:rsidRPr="0013249B">
        <w:rPr>
          <w:lang w:eastAsia="zh-CN"/>
        </w:rPr>
        <w:lastRenderedPageBreak/>
        <w:t>7.1.1</w:t>
      </w:r>
      <w:r w:rsidRPr="0013249B">
        <w:rPr>
          <w:lang w:eastAsia="zh-CN"/>
        </w:rPr>
        <w:tab/>
        <w:t>User Plane Performance Aspect</w:t>
      </w:r>
      <w:bookmarkEnd w:id="615"/>
      <w:bookmarkEnd w:id="616"/>
    </w:p>
    <w:p w14:paraId="5E403A78" w14:textId="77777777" w:rsidR="002E55A9" w:rsidRPr="0013249B" w:rsidRDefault="002E55A9" w:rsidP="0058342E">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to limit overhead in some cases (#2.1 and #2.3). The estimated per-packet overhead of all 3 solutions (#2.1, #2.2, and #2.3) becomes equivalent to each other if header compression is used with #2.1 and #2.3.</w:t>
      </w:r>
    </w:p>
    <w:p w14:paraId="4FF30DAE" w14:textId="54E4BA33" w:rsidR="002E55A9" w:rsidRPr="0013249B" w:rsidRDefault="002E55A9" w:rsidP="002E55A9">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13FFF241" w14:textId="7A6F8D36" w:rsidR="00E16BE9" w:rsidRPr="0013249B" w:rsidRDefault="00E16BE9" w:rsidP="00CB3147">
      <w:pPr>
        <w:pStyle w:val="Heading2"/>
      </w:pPr>
      <w:bookmarkStart w:id="617" w:name="_Toc112909630"/>
      <w:bookmarkStart w:id="618" w:name="_Toc112910141"/>
      <w:r w:rsidRPr="0013249B">
        <w:t>7.2</w:t>
      </w:r>
      <w:r w:rsidRPr="0013249B">
        <w:tab/>
        <w:t>Evaluation for KI #3: Support of redundant traffic steering</w:t>
      </w:r>
      <w:bookmarkEnd w:id="617"/>
      <w:bookmarkEnd w:id="618"/>
    </w:p>
    <w:p w14:paraId="5CFD58EA" w14:textId="7112D483" w:rsidR="00E16BE9" w:rsidRPr="0013249B" w:rsidRDefault="00E16BE9" w:rsidP="00656C24">
      <w:pPr>
        <w:pStyle w:val="Heading3"/>
        <w:rPr>
          <w:lang w:eastAsia="zh-CN"/>
        </w:rPr>
      </w:pPr>
      <w:bookmarkStart w:id="619" w:name="_Toc112909631"/>
      <w:bookmarkStart w:id="620" w:name="_Toc112910142"/>
      <w:r w:rsidRPr="0013249B">
        <w:rPr>
          <w:lang w:eastAsia="zh-CN"/>
        </w:rPr>
        <w:t>7.2.1</w:t>
      </w:r>
      <w:r w:rsidRPr="0013249B">
        <w:rPr>
          <w:lang w:eastAsia="zh-CN"/>
        </w:rPr>
        <w:tab/>
        <w:t>Considerations on RSM with Duplication Criteria</w:t>
      </w:r>
      <w:bookmarkEnd w:id="619"/>
      <w:bookmarkEnd w:id="620"/>
    </w:p>
    <w:p w14:paraId="7E48F6C6" w14:textId="77777777" w:rsidR="00E16BE9" w:rsidRPr="0013249B" w:rsidRDefault="00E16BE9" w:rsidP="00CB3147">
      <w:pPr>
        <w:rPr>
          <w:rFonts w:eastAsiaTheme="minorEastAsia"/>
          <w:lang w:eastAsia="zh-CN"/>
        </w:rPr>
      </w:pPr>
      <w:r w:rsidRPr="0013249B">
        <w:rPr>
          <w:rFonts w:eastAsiaTheme="minorEastAsia"/>
          <w:lang w:eastAsia="zh-CN"/>
        </w:rPr>
        <w:t xml:space="preserve">In order to support </w:t>
      </w:r>
      <w:r w:rsidRPr="0013249B">
        <w:t>redundant traffic steering</w:t>
      </w:r>
      <w:r w:rsidRPr="0013249B">
        <w:rPr>
          <w:rFonts w:eastAsiaTheme="minorEastAsia"/>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50300E1A" w14:textId="19D30740" w:rsidR="00E16BE9" w:rsidRPr="0013249B" w:rsidRDefault="003C42D0" w:rsidP="00CB3147">
      <w:pPr>
        <w:rPr>
          <w:rFonts w:eastAsiaTheme="minorEastAsia"/>
          <w:lang w:eastAsia="zh-CN"/>
        </w:rPr>
      </w:pPr>
      <w:r w:rsidRPr="0013249B">
        <w:rPr>
          <w:rFonts w:eastAsiaTheme="minorEastAsia"/>
          <w:lang w:eastAsia="zh-CN"/>
        </w:rPr>
        <w:t xml:space="preserve">Considering </w:t>
      </w:r>
      <w:r w:rsidR="00E16BE9" w:rsidRPr="0013249B">
        <w:rPr>
          <w:rFonts w:eastAsiaTheme="minorEastAsia"/>
          <w:lang w:eastAsia="zh-CN"/>
        </w:rPr>
        <w:t xml:space="preserve">redundant transmission is costly, which consumes at maximum double resources compared with normal transmission without duplication, duplication criteria may be defined to indicate when RSM </w:t>
      </w:r>
      <w:r w:rsidRPr="0013249B">
        <w:rPr>
          <w:rFonts w:eastAsiaTheme="minorEastAsia"/>
          <w:lang w:eastAsia="zh-CN"/>
        </w:rPr>
        <w:t>should</w:t>
      </w:r>
      <w:r w:rsidR="00E16BE9" w:rsidRPr="0013249B">
        <w:rPr>
          <w:rFonts w:eastAsiaTheme="minorEastAsia"/>
          <w:lang w:eastAsia="zh-CN"/>
        </w:rPr>
        <w:t xml:space="preserve">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5E99E52B" w14:textId="3649DA46" w:rsidR="00E16BE9" w:rsidRPr="0013249B" w:rsidRDefault="00E16BE9" w:rsidP="00CB3147">
      <w:r w:rsidRPr="0013249B">
        <w:rPr>
          <w:rFonts w:eastAsiaTheme="minorEastAsia"/>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50F987C6" w14:textId="77777777" w:rsidR="00E16BE9" w:rsidRPr="0013249B" w:rsidRDefault="00E16BE9">
      <w:pPr>
        <w:rPr>
          <w:rFonts w:eastAsiaTheme="minorEastAsia"/>
          <w:lang w:eastAsia="zh-CN"/>
        </w:rPr>
      </w:pPr>
      <w:r w:rsidRPr="0013249B">
        <w:t>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based on RTT threshold may thus not be better than using Lowest-Delay steering mode but consumes more resources.</w:t>
      </w:r>
    </w:p>
    <w:p w14:paraId="502CD903" w14:textId="630ECC79" w:rsidR="00E16BE9" w:rsidRPr="0013249B" w:rsidRDefault="00E16BE9" w:rsidP="00E16BE9">
      <w:pPr>
        <w:pStyle w:val="EditorsNote"/>
      </w:pPr>
      <w:r w:rsidRPr="0013249B">
        <w:t>Editor's note:</w:t>
      </w:r>
      <w:r w:rsidRPr="0013249B">
        <w:tab/>
        <w:t>Evaluation of the duplication factor is FFS.</w:t>
      </w:r>
    </w:p>
    <w:p w14:paraId="638E2885" w14:textId="296D8D2D" w:rsidR="00E16BE9" w:rsidRPr="0013249B" w:rsidRDefault="00E16BE9" w:rsidP="00A94512">
      <w:pPr>
        <w:pStyle w:val="Heading2"/>
        <w:rPr>
          <w:lang w:eastAsia="zh-CN"/>
        </w:rPr>
      </w:pPr>
      <w:bookmarkStart w:id="621" w:name="_Toc112909632"/>
      <w:bookmarkStart w:id="622" w:name="_Toc112910143"/>
      <w:r w:rsidRPr="0013249B">
        <w:rPr>
          <w:lang w:eastAsia="zh-CN"/>
        </w:rPr>
        <w:t>7.2</w:t>
      </w:r>
      <w:r w:rsidRPr="0013249B">
        <w:rPr>
          <w:lang w:eastAsia="zh-CN"/>
        </w:rPr>
        <w:tab/>
        <w:t>Considerations on RSM without Duplication Criteria</w:t>
      </w:r>
      <w:bookmarkEnd w:id="621"/>
      <w:bookmarkEnd w:id="622"/>
    </w:p>
    <w:p w14:paraId="5FB56DC0" w14:textId="77777777" w:rsidR="00E16BE9" w:rsidRPr="0013249B" w:rsidRDefault="00E16BE9" w:rsidP="00CB3147">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4E404D1E" w14:textId="15204E03" w:rsidR="00E16BE9" w:rsidRPr="0013249B" w:rsidRDefault="00E16BE9" w:rsidP="00656C24">
      <w:pPr>
        <w:pStyle w:val="EditorsNote"/>
      </w:pPr>
      <w:r w:rsidRPr="0013249B">
        <w:t>Editor's note:</w:t>
      </w:r>
      <w:r w:rsidRPr="0013249B">
        <w:tab/>
        <w:t>Evaluation of the duplication factor is FFS.</w:t>
      </w:r>
    </w:p>
    <w:p w14:paraId="71191B8F" w14:textId="468D89B5" w:rsidR="00050D5F" w:rsidRPr="0013249B" w:rsidRDefault="00050D5F" w:rsidP="00133138">
      <w:pPr>
        <w:pStyle w:val="Heading2"/>
      </w:pPr>
      <w:bookmarkStart w:id="623" w:name="_Toc112909633"/>
      <w:bookmarkStart w:id="624" w:name="_Toc112910144"/>
      <w:r w:rsidRPr="0013249B">
        <w:t>7.3</w:t>
      </w:r>
      <w:r w:rsidRPr="0013249B">
        <w:tab/>
        <w:t>Evaluation for KI #5: Switching traffic of an MA PDU Session between two non-3GPP access paths</w:t>
      </w:r>
      <w:bookmarkEnd w:id="623"/>
      <w:bookmarkEnd w:id="624"/>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13EB8B83"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F49B0D3" w:rsidR="00B32A1E" w:rsidRDefault="00B32A1E" w:rsidP="007064DE">
      <w:pPr>
        <w:pStyle w:val="B1"/>
        <w:rPr>
          <w:lang w:eastAsia="zh-CN"/>
        </w:rPr>
      </w:pPr>
      <w:r>
        <w:rPr>
          <w:lang w:eastAsia="zh-CN"/>
        </w:rPr>
        <w:t>-</w:t>
      </w:r>
      <w:r>
        <w:rPr>
          <w:lang w:eastAsia="zh-CN"/>
        </w:rPr>
        <w:tab/>
        <w:t>The Trusted and Untrusted N3GPP access mandates the support of MOBIKE (RFC 4555 [35]) which enables the mobility of one peer end points (but not of both end point at the same time). For example, in TS 23502 [3] for Trusted N3GPP is defined the following:</w:t>
      </w:r>
    </w:p>
    <w:p w14:paraId="0F369639" w14:textId="77777777" w:rsidR="00B32A1E" w:rsidRPr="00B32A1E" w:rsidRDefault="00B32A1E" w:rsidP="007064DE">
      <w:pPr>
        <w:pStyle w:val="B1"/>
        <w:rPr>
          <w:i/>
          <w:iCs/>
          <w:lang w:eastAsia="zh-CN"/>
        </w:rPr>
      </w:pPr>
      <w:r w:rsidRPr="00B32A1E">
        <w:rPr>
          <w:i/>
          <w:iCs/>
          <w:lang w:eastAsia="zh-CN"/>
        </w:rPr>
        <w:t>-</w:t>
      </w:r>
      <w:r w:rsidRPr="00B32A1E">
        <w:rPr>
          <w:i/>
          <w:iCs/>
          <w:lang w:eastAsia="zh-CN"/>
        </w:rP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53FE387D" w:rsidR="00B32A1E" w:rsidRDefault="00B32A1E" w:rsidP="007064DE">
      <w:pPr>
        <w:pStyle w:val="B1"/>
        <w:rPr>
          <w:lang w:eastAsia="zh-CN"/>
        </w:rPr>
      </w:pPr>
      <w:r>
        <w:rPr>
          <w:lang w:eastAsia="zh-CN"/>
        </w:rPr>
        <w:t>-</w:t>
      </w:r>
      <w:r>
        <w:rPr>
          <w:lang w:eastAsia="zh-CN"/>
        </w:rPr>
        <w:tab/>
        <w:t>The mobility of UE between the same access network type (RAT-type) with changing of anchor Access node, as shown in figure 2, is not supported by MOBIKE (see RFC 4555 [35]) hence it would be good if the solution selected for support PS for SA PDU session between Trusted and Untrusted N3GPP access supports to the scenario of PS for SA PDU session without changing of RAT type.</w:t>
      </w:r>
    </w:p>
    <w:bookmarkStart w:id="625" w:name="_MON_1684549432"/>
    <w:bookmarkEnd w:id="625"/>
    <w:bookmarkStart w:id="626" w:name="_MON_1684549432"/>
    <w:bookmarkEnd w:id="626"/>
    <w:p w14:paraId="3AFCB7E5" w14:textId="5A4A58D2" w:rsidR="00B32A1E" w:rsidRDefault="00B32A1E" w:rsidP="00C76F30">
      <w:pPr>
        <w:pStyle w:val="TH"/>
      </w:pPr>
      <w:r>
        <w:object w:dxaOrig="4459" w:dyaOrig="2099" w14:anchorId="35A94D06">
          <v:shape id="_x0000_i11055" type="#_x0000_t75" style="width:222.9pt;height:103.95pt" o:ole="">
            <v:imagedata r:id="rId89" o:title=""/>
          </v:shape>
          <o:OLEObject Type="Embed" ProgID="Word.Picture.8" ShapeID="_x0000_i11055" DrawAspect="Content" ObjectID="_1723525461" r:id="rId90"/>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27" w:name="_MON_1723524171"/>
    <w:bookmarkEnd w:id="627"/>
    <w:p w14:paraId="0A7CF29F" w14:textId="553C1DA5" w:rsidR="00B32A1E" w:rsidRDefault="00B32A1E" w:rsidP="00B32A1E">
      <w:pPr>
        <w:pStyle w:val="TH"/>
      </w:pPr>
      <w:r>
        <w:object w:dxaOrig="5057" w:dyaOrig="1935" w14:anchorId="5791ABE9">
          <v:shape id="_x0000_i11059" type="#_x0000_t75" style="width:252.95pt;height:95.8pt" o:ole="">
            <v:imagedata r:id="rId91" o:title=""/>
          </v:shape>
          <o:OLEObject Type="Embed" ProgID="Word.Picture.8" ShapeID="_x0000_i11059" DrawAspect="Content" ObjectID="_1723525462" r:id="rId92"/>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08B32CDF"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New registration type = "non-3GPP path switch" or registration type = "initial" + new IE or registration type = "mobility"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77777777" w:rsidR="00145BEE" w:rsidRPr="00145BEE" w:rsidRDefault="00145BEE" w:rsidP="00145BEE">
            <w:pPr>
              <w:pStyle w:val="TAL"/>
              <w:rPr>
                <w:sz w:val="16"/>
                <w:szCs w:val="16"/>
              </w:rPr>
            </w:pPr>
            <w:r w:rsidRPr="00145BEE">
              <w:rPr>
                <w:rFonts w:eastAsiaTheme="minorEastAsia"/>
                <w:sz w:val="16"/>
                <w:szCs w:val="16"/>
              </w:rPr>
              <w:t>Either (Editor’s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77777777" w:rsidR="00145BEE" w:rsidRPr="00145BEE" w:rsidRDefault="00145BEE" w:rsidP="00145BEE">
            <w:pPr>
              <w:pStyle w:val="TAC"/>
              <w:rPr>
                <w:sz w:val="16"/>
                <w:szCs w:val="16"/>
              </w:rPr>
            </w:pPr>
            <w:r w:rsidRPr="00145BEE">
              <w:rPr>
                <w:sz w:val="16"/>
                <w:szCs w:val="16"/>
              </w:rPr>
              <w:t>(Editor’s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28" w:name="_Toc112909634"/>
      <w:bookmarkStart w:id="629" w:name="_Toc112910145"/>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28"/>
      <w:bookmarkEnd w:id="629"/>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630" w:name="_Toc22214914"/>
      <w:bookmarkStart w:id="631" w:name="_Toc23254047"/>
      <w:bookmarkStart w:id="632" w:name="_Toc97103582"/>
      <w:bookmarkStart w:id="633" w:name="_Toc100745589"/>
      <w:bookmarkStart w:id="634" w:name="_Toc101168846"/>
      <w:bookmarkStart w:id="635" w:name="_Toc112909635"/>
      <w:bookmarkStart w:id="636" w:name="_Toc112910146"/>
      <w:r w:rsidRPr="0013249B">
        <w:t>8</w:t>
      </w:r>
      <w:r w:rsidR="004F1996" w:rsidRPr="0013249B">
        <w:tab/>
        <w:t>Conclusions</w:t>
      </w:r>
      <w:bookmarkStart w:id="637" w:name="historyclause"/>
      <w:bookmarkEnd w:id="604"/>
      <w:bookmarkEnd w:id="605"/>
      <w:bookmarkEnd w:id="606"/>
      <w:bookmarkEnd w:id="607"/>
      <w:bookmarkEnd w:id="630"/>
      <w:bookmarkEnd w:id="631"/>
      <w:bookmarkEnd w:id="632"/>
      <w:bookmarkEnd w:id="633"/>
      <w:bookmarkEnd w:id="634"/>
      <w:bookmarkEnd w:id="635"/>
      <w:bookmarkEnd w:id="636"/>
    </w:p>
    <w:p w14:paraId="0E2D4058" w14:textId="6EF6950A"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914F358" w14:textId="72EA2F3A" w:rsidR="00CA7CC9" w:rsidRPr="0013249B" w:rsidRDefault="00CA7CC9" w:rsidP="00CA7CC9">
      <w:pPr>
        <w:pStyle w:val="Heading2"/>
        <w:rPr>
          <w:lang w:eastAsia="ko-KR"/>
        </w:rPr>
      </w:pPr>
      <w:bookmarkStart w:id="638" w:name="_Toc112909636"/>
      <w:bookmarkStart w:id="639" w:name="_Toc112910147"/>
      <w:r w:rsidRPr="0013249B">
        <w:rPr>
          <w:lang w:eastAsia="ko-KR"/>
        </w:rPr>
        <w:t>8.1</w:t>
      </w:r>
      <w:r w:rsidRPr="0013249B">
        <w:rPr>
          <w:lang w:eastAsia="ko-KR"/>
        </w:rPr>
        <w:tab/>
        <w:t>Conclusions for KI #2</w:t>
      </w:r>
      <w:r w:rsidR="00B14E35" w:rsidRPr="0013249B">
        <w:rPr>
          <w:lang w:eastAsia="ko-KR"/>
        </w:rPr>
        <w:t>: New steering functionalities for non-TCP traffic</w:t>
      </w:r>
      <w:bookmarkEnd w:id="638"/>
      <w:bookmarkEnd w:id="639"/>
    </w:p>
    <w:p w14:paraId="7E6AE0C0" w14:textId="3CC4EE04" w:rsidR="00CA43F8" w:rsidRPr="0013249B" w:rsidRDefault="00CA43F8" w:rsidP="00CA43F8">
      <w:pPr>
        <w:pStyle w:val="EditorsNote"/>
      </w:pPr>
      <w:r w:rsidRPr="0013249B">
        <w:t>Editor's note:</w:t>
      </w:r>
      <w:r w:rsidRPr="0013249B">
        <w:tab/>
        <w:t>This clause is FFS.</w:t>
      </w:r>
    </w:p>
    <w:p w14:paraId="790A2923" w14:textId="465A4E28" w:rsidR="00005A1D" w:rsidRPr="0013249B" w:rsidRDefault="00005A1D" w:rsidP="00A12736">
      <w:pPr>
        <w:rPr>
          <w:lang w:eastAsia="zh-CN"/>
        </w:rPr>
      </w:pPr>
    </w:p>
    <w:p w14:paraId="78709A8D" w14:textId="4AA4CB26" w:rsidR="00B14E35" w:rsidRPr="0013249B" w:rsidRDefault="00B14E35" w:rsidP="00444C93">
      <w:pPr>
        <w:pStyle w:val="Heading2"/>
        <w:rPr>
          <w:lang w:eastAsia="ko-KR"/>
        </w:rPr>
      </w:pPr>
      <w:bookmarkStart w:id="640" w:name="_Toc112909637"/>
      <w:bookmarkStart w:id="641" w:name="_Toc112910148"/>
      <w:r w:rsidRPr="0013249B">
        <w:rPr>
          <w:lang w:eastAsia="ko-KR"/>
        </w:rPr>
        <w:t>8.2</w:t>
      </w:r>
      <w:r w:rsidRPr="0013249B">
        <w:rPr>
          <w:lang w:eastAsia="ko-KR"/>
        </w:rPr>
        <w:tab/>
        <w:t xml:space="preserve">Conclusions for KI #3: </w:t>
      </w:r>
      <w:r w:rsidRPr="0013249B">
        <w:t>Support of redundant traffic steering</w:t>
      </w:r>
      <w:bookmarkEnd w:id="640"/>
      <w:bookmarkEnd w:id="641"/>
    </w:p>
    <w:p w14:paraId="12E6129B" w14:textId="77777777" w:rsidR="00B14E35" w:rsidRPr="0013249B" w:rsidRDefault="00B14E35" w:rsidP="00610F1B">
      <w:r w:rsidRPr="0013249B">
        <w:t>A Redundant Steering Mode (RSM) shall be defined in the normative phase, which supports the following features:</w:t>
      </w:r>
    </w:p>
    <w:p w14:paraId="1F646FB2" w14:textId="77777777" w:rsidR="00B14E35" w:rsidRPr="0013249B" w:rsidRDefault="00B14E35" w:rsidP="00964C39">
      <w:pPr>
        <w:pStyle w:val="B1"/>
      </w:pPr>
      <w:r w:rsidRPr="0013249B">
        <w:t>1)</w:t>
      </w:r>
      <w:r w:rsidRPr="0013249B">
        <w:tab/>
        <w:t>The PCF decides the SDF(s) for which RSM should be applied based on its own criteria and/or based on information received from AFs.</w:t>
      </w:r>
    </w:p>
    <w:p w14:paraId="6B1DB9A8" w14:textId="77777777" w:rsidR="00B14E35" w:rsidRPr="0013249B" w:rsidRDefault="00B14E35">
      <w:pPr>
        <w:pStyle w:val="B1"/>
      </w:pPr>
      <w:r w:rsidRPr="0013249B">
        <w:t>2)</w:t>
      </w:r>
      <w:r w:rsidRPr="0013249B">
        <w:tab/>
        <w:t>Duplication criteria may be provided by PCF for an SDF using a non-GBR QoS flow. Duplication criteria shall not be provided for SDFs using GBR QoS flows.</w:t>
      </w:r>
    </w:p>
    <w:p w14:paraId="6E68527F" w14:textId="77777777" w:rsidR="00B14E35" w:rsidRPr="0013249B" w:rsidRDefault="00B14E35" w:rsidP="00964C39">
      <w:pPr>
        <w:pStyle w:val="B1"/>
      </w:pPr>
      <w:r w:rsidRPr="0013249B">
        <w:t>3)</w:t>
      </w:r>
      <w:r w:rsidRPr="0013249B">
        <w:tab/>
        <w:t>When duplication criteria are not provided for an SDF, then RSM operates in static mode. In this mode:</w:t>
      </w:r>
    </w:p>
    <w:p w14:paraId="3331C4B4" w14:textId="5CE3B3E5" w:rsidR="00B14E35" w:rsidRPr="0013249B" w:rsidRDefault="00B14E35" w:rsidP="003321D0">
      <w:pPr>
        <w:pStyle w:val="B2"/>
      </w:pPr>
      <w:r w:rsidRPr="0013249B">
        <w:t>-</w:t>
      </w:r>
      <w:r w:rsidRPr="0013249B">
        <w:tab/>
        <w:t>the UE/UPF shall send all data packets of the SDF on both accesses</w:t>
      </w:r>
      <w:r w:rsidR="00145BEE">
        <w:t>.</w:t>
      </w:r>
    </w:p>
    <w:p w14:paraId="1753FCE4" w14:textId="3663FAC0" w:rsidR="00B14E35" w:rsidRPr="0013249B" w:rsidRDefault="00B14E35" w:rsidP="0047618E">
      <w:pPr>
        <w:pStyle w:val="EditorsNote"/>
      </w:pPr>
      <w:r w:rsidRPr="0013249B">
        <w:t>Editor’s note:</w:t>
      </w:r>
      <w:r w:rsidR="003C42D0" w:rsidRPr="0013249B">
        <w:tab/>
      </w:r>
      <w:r w:rsidRPr="0013249B">
        <w:t>It is FFS if a duplication factor needs to be supported, which indicates the percentage of the traffic, less than 100%, that can be duplicated on one access. In this case, all data packets of the SDF are sent on a "primary" access and a percentage smaller to 100% is duplicated on a "secondary" access. The following example of ATSSS rule also shows the Duplication factor. If the final conclusion is that there are no other values than 100% to be applied, this duplication factor needs to be removed from the example.</w:t>
      </w:r>
    </w:p>
    <w:p w14:paraId="0C1985F5" w14:textId="3F1D6502" w:rsidR="00B14E35" w:rsidRDefault="00145BEE" w:rsidP="00145BEE">
      <w:pPr>
        <w:pStyle w:val="B1"/>
      </w:pPr>
      <w:r>
        <w:tab/>
      </w:r>
      <w:r w:rsidR="00B14E35" w:rsidRPr="0013249B">
        <w:t>An example of ATSSS rule using RSM is static mode is shown below:</w:t>
      </w:r>
    </w:p>
    <w:p w14:paraId="0810C425" w14:textId="39048149" w:rsidR="00145BEE" w:rsidRDefault="00145BEE" w:rsidP="00145BEE">
      <w:pPr>
        <w:pStyle w:val="B2"/>
      </w:pPr>
      <w:r>
        <w:t>-</w:t>
      </w:r>
      <w:r>
        <w:tab/>
        <w:t>Traffic descriptor</w:t>
      </w:r>
    </w:p>
    <w:p w14:paraId="174CF9C5" w14:textId="15FF2F0B" w:rsidR="00145BEE" w:rsidRDefault="00145BEE" w:rsidP="00145BEE">
      <w:pPr>
        <w:pStyle w:val="B3"/>
      </w:pPr>
      <w:r>
        <w:t>-</w:t>
      </w:r>
      <w:r>
        <w:tab/>
        <w:t>Application identity: com.example.app0</w:t>
      </w:r>
    </w:p>
    <w:p w14:paraId="276CC7A6" w14:textId="2A8AACDA" w:rsidR="00145BEE" w:rsidRDefault="00145BEE" w:rsidP="00145BEE">
      <w:pPr>
        <w:pStyle w:val="B3"/>
      </w:pPr>
      <w:r>
        <w:t>-</w:t>
      </w:r>
      <w:r>
        <w:tab/>
        <w:t>Protocol: TCP</w:t>
      </w:r>
    </w:p>
    <w:p w14:paraId="4A4C556E" w14:textId="3BF723D2" w:rsidR="00145BEE" w:rsidRDefault="00145BEE" w:rsidP="00145BEE">
      <w:pPr>
        <w:pStyle w:val="B2"/>
      </w:pPr>
      <w:r>
        <w:t>-</w:t>
      </w:r>
      <w:r>
        <w:tab/>
        <w:t>Access Selection descriptor</w:t>
      </w:r>
    </w:p>
    <w:p w14:paraId="6915FFAE" w14:textId="1B5AB530" w:rsidR="00145BEE" w:rsidRDefault="00145BEE" w:rsidP="00145BEE">
      <w:pPr>
        <w:pStyle w:val="B3"/>
      </w:pPr>
      <w:r>
        <w:t>-</w:t>
      </w:r>
      <w:r>
        <w:tab/>
        <w:t>Steering functionality: MPTCP</w:t>
      </w:r>
    </w:p>
    <w:p w14:paraId="430270B3" w14:textId="509F1363" w:rsidR="00145BEE" w:rsidRDefault="00145BEE" w:rsidP="00145BEE">
      <w:pPr>
        <w:pStyle w:val="B3"/>
      </w:pPr>
      <w:r>
        <w:t>-</w:t>
      </w:r>
      <w:r>
        <w:tab/>
        <w:t>Steering mode: Redundant</w:t>
      </w:r>
    </w:p>
    <w:p w14:paraId="57ADABD1" w14:textId="1D340FD0" w:rsidR="00145BEE" w:rsidRDefault="00145BEE" w:rsidP="00145BEE">
      <w:pPr>
        <w:pStyle w:val="B3"/>
      </w:pPr>
      <w:r>
        <w:t>-</w:t>
      </w:r>
      <w:r>
        <w:tab/>
        <w:t>Duplication factor = 100%</w:t>
      </w:r>
    </w:p>
    <w:p w14:paraId="00BDAAE2" w14:textId="3CACCF3C" w:rsidR="00B14E35" w:rsidRPr="0013249B" w:rsidRDefault="00145BEE" w:rsidP="00145BEE">
      <w:pPr>
        <w:pStyle w:val="B2"/>
      </w:pPr>
      <w:r>
        <w:tab/>
      </w:r>
      <w:r w:rsidR="00B14E35" w:rsidRPr="0013249B">
        <w:t>This means that:</w:t>
      </w:r>
    </w:p>
    <w:p w14:paraId="43842F43" w14:textId="2BE33D18" w:rsidR="00145BEE" w:rsidRDefault="00145BEE" w:rsidP="00145BEE">
      <w:pPr>
        <w:pStyle w:val="B3"/>
      </w:pPr>
      <w:r>
        <w:t>-</w:t>
      </w:r>
      <w:r>
        <w:tab/>
        <w:t>Redundant traffic steering is applied by the MPTCP steering functionality to the TCP traffic of application "com.example.app0".</w:t>
      </w:r>
    </w:p>
    <w:p w14:paraId="042580F6" w14:textId="77777777" w:rsidR="00145BEE" w:rsidRDefault="00145BEE" w:rsidP="00145BEE">
      <w:pPr>
        <w:pStyle w:val="B3"/>
      </w:pPr>
      <w:r>
        <w:t>-</w:t>
      </w:r>
      <w:r>
        <w:tab/>
        <w:t>100% of the traffic is duplicated over both accesses.</w:t>
      </w:r>
    </w:p>
    <w:p w14:paraId="65009C32" w14:textId="781EC46B" w:rsidR="00B14E35" w:rsidRPr="0013249B" w:rsidRDefault="00B14E35" w:rsidP="00056D81">
      <w:pPr>
        <w:pStyle w:val="B1"/>
      </w:pPr>
      <w:r w:rsidRPr="0013249B">
        <w:t>4)</w:t>
      </w:r>
      <w:r w:rsidRPr="0013249B">
        <w:tab/>
        <w:t>When duplication criteria are provided for an SDF, then RSM operates in dynamic mode. In this mode:</w:t>
      </w:r>
    </w:p>
    <w:p w14:paraId="63751ADB" w14:textId="77777777" w:rsidR="00B14E35" w:rsidRPr="0013249B" w:rsidRDefault="00B14E35" w:rsidP="00E6693D">
      <w:pPr>
        <w:pStyle w:val="B2"/>
      </w:pPr>
      <w:r w:rsidRPr="0013249B">
        <w:t>-</w:t>
      </w:r>
      <w:r w:rsidRPr="0013249B">
        <w:tab/>
        <w:t>When the duplication criteria are fulfilled on both accesses, the UE/UPF shall duplicate the traffic of the SDF on both accesses.</w:t>
      </w:r>
    </w:p>
    <w:p w14:paraId="1E942498" w14:textId="5775C356" w:rsidR="00B14E35" w:rsidRPr="0013249B" w:rsidRDefault="00B14E35" w:rsidP="00E6693D">
      <w:pPr>
        <w:pStyle w:val="B2"/>
      </w:pPr>
      <w:r w:rsidRPr="0013249B">
        <w:lastRenderedPageBreak/>
        <w:t>-</w:t>
      </w:r>
      <w:r w:rsidRPr="0013249B">
        <w:tab/>
        <w:t>When the duplication criteria are fulfilled on one access only, the UE/UPF shall send the traffic of the SDF over the other access only.</w:t>
      </w:r>
    </w:p>
    <w:p w14:paraId="344C9750" w14:textId="77777777" w:rsidR="00B14E35" w:rsidRPr="0013249B" w:rsidRDefault="00B14E35" w:rsidP="0013018D">
      <w:pPr>
        <w:pStyle w:val="B2"/>
      </w:pPr>
      <w:r w:rsidRPr="0013249B">
        <w:t>-</w:t>
      </w:r>
      <w:r w:rsidRPr="0013249B">
        <w:tab/>
        <w:t>When the duplication criteria are not fulfilled on both accesses, the UE/UPF shall send the traffic of the SDF over the "primary" access. The "primary" access may be selected by PCF and indicated to UE and UPF in ATSSS and N4 rules or may be selected by UE/UPF based on their own implementation (e.g., using the best performing access). If the measurements are not available to evaluate the duplication criteria for an access, it is assumed that the duplication criteria are not fulfilled on this access.</w:t>
      </w:r>
    </w:p>
    <w:p w14:paraId="7955A576" w14:textId="77777777" w:rsidR="00B14E35" w:rsidRPr="0013249B" w:rsidRDefault="00B14E35" w:rsidP="00E6693D">
      <w:pPr>
        <w:pStyle w:val="NO"/>
      </w:pPr>
      <w:r w:rsidRPr="0013249B">
        <w:t>NOTE:</w:t>
      </w:r>
      <w:r w:rsidRPr="0013249B">
        <w:tab/>
        <w:t>For example, the duplication criterion "Max PLR = 0.1%" is fulfilled on one access when the measured PLR on this access exceeds the 0.1% threshold.</w:t>
      </w:r>
    </w:p>
    <w:p w14:paraId="65B9920E" w14:textId="0ED4283D" w:rsidR="00B14E35" w:rsidRPr="0013249B" w:rsidRDefault="00B14E35" w:rsidP="0013018D">
      <w:pPr>
        <w:pStyle w:val="EditorsNote"/>
      </w:pPr>
      <w:r w:rsidRPr="0013249B">
        <w:t>Editor's note</w:t>
      </w:r>
      <w:r w:rsidR="00A94512">
        <w:t>:</w:t>
      </w:r>
      <w:r w:rsidR="00A94512">
        <w:tab/>
      </w:r>
      <w:r w:rsidRPr="0013249B">
        <w:t>Use of a duplication factor for RSM in dynamic mode is FFS.</w:t>
      </w:r>
    </w:p>
    <w:p w14:paraId="1B251C66" w14:textId="46C41C59" w:rsidR="00B14E35" w:rsidRPr="0013249B" w:rsidRDefault="00B14E35" w:rsidP="00932695">
      <w:pPr>
        <w:pStyle w:val="B1"/>
      </w:pPr>
      <w:r w:rsidRPr="0013249B">
        <w:t xml:space="preserve">5) </w:t>
      </w:r>
      <w:r w:rsidRPr="0013249B">
        <w:tab/>
        <w:t>The duplication criteria contain threshold values for Packet Loss Rate (PLR).</w:t>
      </w:r>
    </w:p>
    <w:p w14:paraId="79BF2B73" w14:textId="68E0CC30" w:rsidR="00B14E35" w:rsidRPr="0013249B" w:rsidRDefault="00B14E35" w:rsidP="0013018D">
      <w:pPr>
        <w:pStyle w:val="EditorsNote"/>
      </w:pPr>
      <w:r w:rsidRPr="0013249B">
        <w:t>Editor’s note:</w:t>
      </w:r>
      <w:r w:rsidR="00A94512">
        <w:tab/>
      </w:r>
      <w:r w:rsidRPr="0013249B">
        <w:t>The criteria for initiating traffic duplication (i.e., what thresholds can be used) and if additional duplication criteria will be supported needs further study.</w:t>
      </w:r>
    </w:p>
    <w:p w14:paraId="35F2D609" w14:textId="1F843348" w:rsidR="00B14E35" w:rsidRDefault="00B14E35" w:rsidP="00964C39">
      <w:pPr>
        <w:pStyle w:val="B1"/>
      </w:pPr>
      <w:r w:rsidRPr="0013249B">
        <w:t>6)</w:t>
      </w:r>
      <w:r w:rsidRPr="0013249B">
        <w:tab/>
        <w:t>The existing structure of ATSSS/N4 rules shall be re-used with enhancements for supporting RSM. An example of an ATSSS rule using dynamic RSM is shown below.</w:t>
      </w:r>
    </w:p>
    <w:p w14:paraId="0BF9F8B6" w14:textId="159F803A" w:rsidR="00A94512" w:rsidRDefault="00A94512" w:rsidP="00A94512">
      <w:pPr>
        <w:pStyle w:val="B2"/>
      </w:pPr>
      <w:r>
        <w:t>-</w:t>
      </w:r>
      <w:r>
        <w:tab/>
        <w:t>Traffic descriptor</w:t>
      </w:r>
    </w:p>
    <w:p w14:paraId="643F9746" w14:textId="2ECB937B" w:rsidR="00A94512" w:rsidRDefault="00A94512" w:rsidP="00A94512">
      <w:pPr>
        <w:pStyle w:val="B3"/>
      </w:pPr>
      <w:r>
        <w:t>-</w:t>
      </w:r>
      <w:r>
        <w:tab/>
        <w:t>Application identity: com.example.app1</w:t>
      </w:r>
    </w:p>
    <w:p w14:paraId="3FC6BA7B" w14:textId="3B50DE22" w:rsidR="00A94512" w:rsidRDefault="00A94512" w:rsidP="00A94512">
      <w:pPr>
        <w:pStyle w:val="B3"/>
      </w:pPr>
      <w:r>
        <w:t>-</w:t>
      </w:r>
      <w:r>
        <w:tab/>
        <w:t>Protocol: TCP</w:t>
      </w:r>
    </w:p>
    <w:p w14:paraId="2C094706" w14:textId="69E5F468" w:rsidR="00A94512" w:rsidRDefault="00A94512" w:rsidP="00A94512">
      <w:pPr>
        <w:pStyle w:val="B2"/>
      </w:pPr>
      <w:r>
        <w:t>-</w:t>
      </w:r>
      <w:r>
        <w:tab/>
        <w:t>Access Selection descriptor</w:t>
      </w:r>
    </w:p>
    <w:p w14:paraId="5CEA2B63" w14:textId="5FA46DCF" w:rsidR="00A94512" w:rsidRDefault="00A94512" w:rsidP="00A94512">
      <w:pPr>
        <w:pStyle w:val="B3"/>
      </w:pPr>
      <w:r>
        <w:t>-</w:t>
      </w:r>
      <w:r>
        <w:tab/>
        <w:t>Steering functionality: MPTCP</w:t>
      </w:r>
    </w:p>
    <w:p w14:paraId="7CBD7043" w14:textId="2CFFF41D" w:rsidR="00A94512" w:rsidRDefault="00A94512" w:rsidP="00A94512">
      <w:pPr>
        <w:pStyle w:val="B3"/>
      </w:pPr>
      <w:r>
        <w:t>-</w:t>
      </w:r>
      <w:r>
        <w:tab/>
        <w:t>Steering mode: Redundant</w:t>
      </w:r>
    </w:p>
    <w:p w14:paraId="379A9893" w14:textId="78245E90" w:rsidR="00A94512" w:rsidRDefault="00A94512" w:rsidP="00A94512">
      <w:pPr>
        <w:pStyle w:val="B3"/>
      </w:pPr>
      <w:r>
        <w:t>-</w:t>
      </w:r>
      <w:r>
        <w:tab/>
        <w:t>Steering Mode Information: Primary access=3GPP</w:t>
      </w:r>
    </w:p>
    <w:p w14:paraId="56E68F83" w14:textId="2A85E7D8" w:rsidR="00A94512" w:rsidRDefault="00A94512" w:rsidP="00A94512">
      <w:pPr>
        <w:pStyle w:val="B3"/>
      </w:pPr>
      <w:r>
        <w:t>-</w:t>
      </w:r>
      <w:r>
        <w:tab/>
        <w:t>Threshold Values: Max PLR = 0.1%</w:t>
      </w:r>
    </w:p>
    <w:p w14:paraId="26B52665" w14:textId="0DD258DB" w:rsidR="00B14E35" w:rsidRPr="0013249B" w:rsidRDefault="00A94512" w:rsidP="00A94512">
      <w:pPr>
        <w:pStyle w:val="B1"/>
      </w:pPr>
      <w:r>
        <w:tab/>
      </w:r>
      <w:r w:rsidR="00B14E35" w:rsidRPr="0013249B">
        <w:t>This ATSSS rule indicates that:</w:t>
      </w:r>
    </w:p>
    <w:p w14:paraId="5985E372" w14:textId="77777777" w:rsidR="00A94512" w:rsidRDefault="00A94512" w:rsidP="0013018D">
      <w:pPr>
        <w:pStyle w:val="B2"/>
      </w:pPr>
      <w:r>
        <w:t>-</w:t>
      </w:r>
      <w:r>
        <w:tab/>
        <w:t>Redundant traffic steering shall apply to the TCP traffic of application "com.example.app1".</w:t>
      </w:r>
    </w:p>
    <w:p w14:paraId="0DC7FA73" w14:textId="77777777" w:rsidR="00A94512" w:rsidRDefault="00A94512" w:rsidP="0013018D">
      <w:pPr>
        <w:pStyle w:val="B2"/>
      </w:pPr>
      <w:r>
        <w:t>-</w:t>
      </w:r>
      <w:r>
        <w:tab/>
        <w:t>If the measured PLR exceeds 0.1% on both accesses (duplication criteria fulfilled on both accesses), then all matched traffic shall be duplicated on both accesses.</w:t>
      </w:r>
    </w:p>
    <w:p w14:paraId="62A6A50B" w14:textId="77777777" w:rsidR="00A94512" w:rsidRDefault="00A94512" w:rsidP="0013018D">
      <w:pPr>
        <w:pStyle w:val="B2"/>
      </w:pPr>
      <w:r>
        <w:t>-</w:t>
      </w:r>
      <w:r>
        <w:tab/>
        <w:t>If the measured PLR does not exceed 0.1% on both accesses, then all matched traffic shall be sent over 3GPP access only (as the primary access).</w:t>
      </w:r>
    </w:p>
    <w:p w14:paraId="6C91586D" w14:textId="77777777" w:rsidR="00A94512" w:rsidRDefault="00A94512" w:rsidP="0013018D">
      <w:pPr>
        <w:pStyle w:val="B2"/>
      </w:pPr>
      <w:r>
        <w:t>-</w:t>
      </w:r>
      <w:r>
        <w:tab/>
        <w:t>If the measured PLR does not exceed 0.1% on one access only (either 3GPP or non-3GPP), then all matched traffic shall be sent over this access.</w:t>
      </w:r>
    </w:p>
    <w:p w14:paraId="0128BC78" w14:textId="77777777" w:rsidR="00B14E35" w:rsidRPr="0013249B" w:rsidRDefault="00B14E35" w:rsidP="00964C39">
      <w:pPr>
        <w:pStyle w:val="B1"/>
      </w:pPr>
      <w:r w:rsidRPr="0013249B">
        <w:t>7)</w:t>
      </w:r>
      <w:r w:rsidRPr="0013249B">
        <w:tab/>
        <w:t>The redundant traffic steering shall be applicable to both GBR and non-GBR traffic. For GBR traffic, the SMF shall provide the GBR QoS profile to both accesses.</w:t>
      </w:r>
    </w:p>
    <w:p w14:paraId="099EF9EE" w14:textId="77777777" w:rsidR="003C42D0" w:rsidRPr="0013249B" w:rsidRDefault="00B14E35" w:rsidP="00964C39">
      <w:pPr>
        <w:pStyle w:val="B1"/>
      </w:pPr>
      <w:r w:rsidRPr="0013249B">
        <w:t>8)</w:t>
      </w:r>
      <w:r w:rsidRPr="0013249B">
        <w:tab/>
        <w:t>The Nnef_AFsessionWithQoS API can be used by an AF to indicate the desired packet delay and/or packet loss rate for a data flow</w:t>
      </w:r>
      <w:r w:rsidRPr="0013249B">
        <w:rPr>
          <w:noProof/>
        </w:rPr>
        <w:t xml:space="preserve">. </w:t>
      </w:r>
      <w:r w:rsidRPr="0013249B">
        <w:t>This information can be considered by PCF when deciding the steering mode for this data flow and may influence when traffic duplication is activated or deactivated.</w:t>
      </w:r>
    </w:p>
    <w:p w14:paraId="42FC72F4" w14:textId="55611CE9" w:rsidR="00B14E35" w:rsidRPr="0013249B" w:rsidRDefault="00B14E35" w:rsidP="00964C39">
      <w:pPr>
        <w:pStyle w:val="B1"/>
      </w:pPr>
      <w:r w:rsidRPr="0013249B">
        <w:t>9)</w:t>
      </w:r>
      <w:r w:rsidRPr="0013249B">
        <w:tab/>
        <w:t>The RSM does not apply to the ATSSS-LL steering functionality.</w:t>
      </w:r>
    </w:p>
    <w:p w14:paraId="589A0F8B" w14:textId="2F5C21CF" w:rsidR="00B14E35" w:rsidRPr="0013249B" w:rsidRDefault="00B14E35" w:rsidP="00A94512">
      <w:pPr>
        <w:pStyle w:val="EditorsNote"/>
        <w:rPr>
          <w:rFonts w:eastAsiaTheme="minorEastAsia"/>
        </w:rPr>
      </w:pPr>
      <w:r w:rsidRPr="0013249B">
        <w:rPr>
          <w:rFonts w:eastAsiaTheme="minorEastAsia"/>
        </w:rPr>
        <w:t>Editor’s note:</w:t>
      </w:r>
      <w:r w:rsidR="00A94512">
        <w:rPr>
          <w:rFonts w:eastAsiaTheme="minorEastAsia"/>
        </w:rPr>
        <w:tab/>
      </w:r>
      <w:r w:rsidRPr="0013249B">
        <w:rPr>
          <w:rFonts w:eastAsiaTheme="minorEastAsia"/>
        </w:rPr>
        <w:t>Additional bullets may be added before the completion of this study. It should also be defined how the steering functionality handles the duplicated packets.</w:t>
      </w:r>
    </w:p>
    <w:p w14:paraId="5B40E4F6" w14:textId="67EC1399" w:rsidR="006E16AF" w:rsidRPr="0013249B" w:rsidRDefault="006E16AF" w:rsidP="008A40EE">
      <w:pPr>
        <w:pStyle w:val="Heading2"/>
        <w:rPr>
          <w:lang w:eastAsia="ko-KR"/>
        </w:rPr>
      </w:pPr>
      <w:bookmarkStart w:id="642" w:name="_Toc112909638"/>
      <w:bookmarkStart w:id="643" w:name="_Toc112910149"/>
      <w:r w:rsidRPr="008A40EE">
        <w:lastRenderedPageBreak/>
        <w:t>8.3</w:t>
      </w:r>
      <w:r w:rsidRPr="008A40EE">
        <w:tab/>
        <w:t>Conclusions for KI #5: Switching traffic of an MA PDU Session between two non-3GPP access paths</w:t>
      </w:r>
      <w:bookmarkEnd w:id="642"/>
      <w:bookmarkEnd w:id="643"/>
    </w:p>
    <w:p w14:paraId="639C953F" w14:textId="77777777" w:rsidR="006E16AF" w:rsidRPr="0013249B" w:rsidRDefault="006E16AF" w:rsidP="000F0CD5">
      <w:pPr>
        <w:keepLines/>
        <w:widowControl w:val="0"/>
        <w:rPr>
          <w:rFonts w:eastAsiaTheme="minorEastAsia"/>
          <w:lang w:eastAsia="zh-CN"/>
        </w:rPr>
      </w:pPr>
      <w:r w:rsidRPr="0013249B">
        <w:rPr>
          <w:rFonts w:eastAsiaTheme="minorEastAsia"/>
          <w:lang w:eastAsia="zh-CN"/>
        </w:rPr>
        <w:t>The solution to be specified in the normative phase shall support the following principles:</w:t>
      </w:r>
    </w:p>
    <w:p w14:paraId="079E56CF" w14:textId="7B04105E" w:rsidR="006E16AF" w:rsidRPr="0013249B" w:rsidRDefault="006E16AF" w:rsidP="006E16AF">
      <w:pPr>
        <w:pStyle w:val="B1"/>
        <w:rPr>
          <w:rFonts w:eastAsiaTheme="minorEastAsia"/>
        </w:rPr>
      </w:pPr>
      <w:r w:rsidRPr="0013249B">
        <w:rPr>
          <w:rFonts w:eastAsiaTheme="minorEastAsia"/>
          <w:lang w:eastAsia="en-US"/>
        </w:rPr>
        <w:t>1)</w:t>
      </w:r>
      <w:r w:rsidRPr="0013249B">
        <w:rPr>
          <w:rFonts w:eastAsiaTheme="minorEastAsia"/>
          <w:lang w:eastAsia="en-US"/>
        </w:rPr>
        <w:tab/>
        <w:t>The path switching between non-3GPP accesses is performed during the Registration procedure.</w:t>
      </w:r>
      <w:r w:rsidRPr="0013249B">
        <w:rPr>
          <w:rFonts w:eastAsiaTheme="minorEastAsia"/>
        </w:rPr>
        <w:t xml:space="preserve"> The UE sends a Registration Request via the target non-3GPP access network and requests user-plane establishment using the "PDU Sessions to be activated" parameter.</w:t>
      </w:r>
    </w:p>
    <w:p w14:paraId="0410C68A" w14:textId="6C805281" w:rsidR="006E16AF" w:rsidRPr="0013249B" w:rsidRDefault="006E16AF" w:rsidP="006E16AF">
      <w:pPr>
        <w:pStyle w:val="EditorsNote"/>
        <w:rPr>
          <w:rFonts w:eastAsiaTheme="minorEastAsia"/>
        </w:rPr>
      </w:pPr>
      <w:r w:rsidRPr="0013249B">
        <w:rPr>
          <w:rStyle w:val="EditorsNoteChar"/>
          <w:rFonts w:eastAsiaTheme="minorEastAsia"/>
        </w:rPr>
        <w:t>Editor’s note:</w:t>
      </w:r>
      <w:r w:rsidR="00A94512">
        <w:rPr>
          <w:rStyle w:val="EditorsNoteChar"/>
          <w:rFonts w:eastAsiaTheme="minorEastAsia"/>
        </w:rPr>
        <w:tab/>
      </w:r>
      <w:r w:rsidRPr="0013249B">
        <w:rPr>
          <w:rStyle w:val="EditorsNoteChar"/>
          <w:rFonts w:eastAsiaTheme="minorEastAsia"/>
        </w:rPr>
        <w:t xml:space="preserve">It is FFS whether a new registration type (e.g., </w:t>
      </w:r>
      <w:r w:rsidRPr="0013249B">
        <w:rPr>
          <w:lang w:eastAsia="ko-KR"/>
        </w:rPr>
        <w:t>Registration type = non-3GPP path switching) or a new indication shall be used.</w:t>
      </w:r>
    </w:p>
    <w:p w14:paraId="36717773" w14:textId="7CA0BA2F" w:rsidR="006E16AF" w:rsidRPr="0013249B" w:rsidRDefault="006E16AF" w:rsidP="006E16AF">
      <w:pPr>
        <w:pStyle w:val="B1"/>
        <w:rPr>
          <w:lang w:eastAsia="ko-KR"/>
        </w:rPr>
      </w:pPr>
      <w:r w:rsidRPr="0013249B">
        <w:rPr>
          <w:rFonts w:eastAsiaTheme="minorEastAsia"/>
        </w:rPr>
        <w:t>2)</w:t>
      </w:r>
      <w:r w:rsidRPr="0013249B">
        <w:rPr>
          <w:rFonts w:eastAsiaTheme="minorEastAsia"/>
        </w:rPr>
        <w:tab/>
        <w:t>T</w:t>
      </w:r>
      <w:r w:rsidRPr="0013249B">
        <w:rPr>
          <w:lang w:eastAsia="ko-KR"/>
        </w:rPr>
        <w:t>he AMF updates the registration for non-3GPP access in UDM after the data traffic is switched to the new access.</w:t>
      </w:r>
    </w:p>
    <w:p w14:paraId="5F544965" w14:textId="35BB429E" w:rsidR="006E16AF" w:rsidRPr="0013249B" w:rsidRDefault="006E16AF" w:rsidP="006E16AF">
      <w:pPr>
        <w:pStyle w:val="B1"/>
        <w:rPr>
          <w:rFonts w:eastAsiaTheme="minorEastAsia"/>
          <w:lang w:eastAsia="en-US"/>
        </w:rPr>
      </w:pPr>
      <w:r w:rsidRPr="0013249B">
        <w:rPr>
          <w:rFonts w:eastAsiaTheme="minorEastAsia"/>
        </w:rPr>
        <w:t>3</w:t>
      </w:r>
      <w:r w:rsidRPr="0013249B">
        <w:rPr>
          <w:rFonts w:eastAsiaTheme="minorEastAsia"/>
          <w:lang w:eastAsia="en-US"/>
        </w:rPr>
        <w:t xml:space="preserve">) </w:t>
      </w:r>
      <w:r w:rsidRPr="0013249B">
        <w:rPr>
          <w:rFonts w:eastAsiaTheme="minorEastAsia"/>
          <w:lang w:eastAsia="en-US"/>
        </w:rPr>
        <w:tab/>
        <w:t xml:space="preserve">Path switching between any two non-3GPP accesses </w:t>
      </w:r>
      <w:r w:rsidRPr="0013249B">
        <w:rPr>
          <w:rFonts w:eastAsiaTheme="minorEastAsia"/>
        </w:rPr>
        <w:t>shall be supported, (e</w:t>
      </w:r>
      <w:r w:rsidRPr="0013249B">
        <w:rPr>
          <w:rFonts w:eastAsiaTheme="minorEastAsia"/>
          <w:lang w:eastAsia="en-US"/>
        </w:rPr>
        <w:t>.g., trusted to trusted, trusted to non-trusted, trusted to wireline, or any permutation)</w:t>
      </w:r>
      <w:r w:rsidR="00A94512">
        <w:rPr>
          <w:rFonts w:eastAsiaTheme="minorEastAsia"/>
          <w:lang w:eastAsia="en-US"/>
        </w:rPr>
        <w:t>.</w:t>
      </w:r>
    </w:p>
    <w:p w14:paraId="2A9178DC" w14:textId="2376329B" w:rsidR="006E16AF" w:rsidRPr="0013249B" w:rsidRDefault="006E16AF" w:rsidP="006E16AF">
      <w:pPr>
        <w:pStyle w:val="B1"/>
        <w:rPr>
          <w:rFonts w:eastAsiaTheme="minorEastAsia"/>
          <w:lang w:eastAsia="en-US"/>
        </w:rPr>
      </w:pPr>
      <w:r w:rsidRPr="0013249B">
        <w:rPr>
          <w:rFonts w:eastAsiaTheme="minorEastAsia"/>
        </w:rPr>
        <w:t xml:space="preserve">4) </w:t>
      </w:r>
      <w:r w:rsidRPr="0013249B">
        <w:rPr>
          <w:rFonts w:eastAsiaTheme="minorEastAsia"/>
        </w:rPr>
        <w:tab/>
      </w:r>
      <w:r w:rsidRPr="0013249B">
        <w:rPr>
          <w:rFonts w:eastAsiaTheme="minorEastAsia"/>
          <w:lang w:eastAsia="en-US"/>
        </w:rPr>
        <w:t>Capability exchange between UE and network shall be performed.</w:t>
      </w:r>
    </w:p>
    <w:p w14:paraId="65D75A18" w14:textId="6E184FB1" w:rsidR="006E16AF" w:rsidRPr="0013249B" w:rsidRDefault="006E16AF" w:rsidP="00BC073C">
      <w:pPr>
        <w:pStyle w:val="EditorsNote"/>
      </w:pPr>
      <w:r w:rsidRPr="0013249B">
        <w:t>Editor’s note:</w:t>
      </w:r>
      <w:r w:rsidR="00A94512">
        <w:tab/>
      </w:r>
      <w:r w:rsidRPr="0013249B">
        <w:t xml:space="preserve">It is FFS whether this capability exchange is performed at 5G Mobility Management (5GMM) </w:t>
      </w:r>
      <w:r w:rsidR="00A94512" w:rsidRPr="0013249B">
        <w:t>signalling</w:t>
      </w:r>
      <w:r w:rsidRPr="0013249B">
        <w:t xml:space="preserve"> (Registration procedure) or 5G Session Management (5GSM) </w:t>
      </w:r>
      <w:r w:rsidR="00A94512" w:rsidRPr="0013249B">
        <w:t>signalling</w:t>
      </w:r>
      <w:r w:rsidRPr="0013249B">
        <w:t xml:space="preserve"> (i.e., PDU Session establishment procedure) or both.</w:t>
      </w:r>
    </w:p>
    <w:p w14:paraId="28D77008" w14:textId="15C90A2D" w:rsidR="002B1841" w:rsidRPr="0013249B" w:rsidRDefault="002B1841" w:rsidP="001230DB">
      <w:pPr>
        <w:pStyle w:val="Heading2"/>
      </w:pPr>
      <w:bookmarkStart w:id="644" w:name="_Toc112909639"/>
      <w:bookmarkStart w:id="645" w:name="_Toc112910150"/>
      <w:r w:rsidRPr="0013249B">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644"/>
      <w:bookmarkEnd w:id="645"/>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646" w:name="_Toc22214915"/>
      <w:bookmarkStart w:id="647" w:name="_Toc23254048"/>
      <w:r w:rsidRPr="0013249B">
        <w:br w:type="page"/>
      </w:r>
      <w:bookmarkStart w:id="648" w:name="_Toc97103583"/>
      <w:bookmarkStart w:id="649" w:name="_Toc100745590"/>
      <w:bookmarkStart w:id="650" w:name="_Toc112910151"/>
      <w:bookmarkEnd w:id="637"/>
      <w:bookmarkEnd w:id="646"/>
      <w:bookmarkEnd w:id="647"/>
      <w:r w:rsidR="009E2ED9" w:rsidRPr="0013249B">
        <w:lastRenderedPageBreak/>
        <w:t>Annex A:</w:t>
      </w:r>
      <w:r w:rsidR="009E2ED9" w:rsidRPr="0013249B">
        <w:br/>
        <w:t>Change history</w:t>
      </w:r>
      <w:bookmarkEnd w:id="648"/>
      <w:bookmarkEnd w:id="649"/>
      <w:bookmarkEnd w:id="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9E2ED9" w:rsidRPr="0013249B" w14:paraId="6414689D" w14:textId="77777777" w:rsidTr="001C40BF">
        <w:tc>
          <w:tcPr>
            <w:tcW w:w="800" w:type="dxa"/>
            <w:shd w:val="solid" w:color="FFFFFF" w:fill="auto"/>
          </w:tcPr>
          <w:p w14:paraId="1B4726E4"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3ABC2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3F4B2EFD" w14:textId="77777777" w:rsidR="009E2ED9" w:rsidRPr="0013249B" w:rsidRDefault="009E2ED9" w:rsidP="007A1999">
            <w:pPr>
              <w:pStyle w:val="TAC"/>
              <w:jc w:val="left"/>
              <w:rPr>
                <w:sz w:val="16"/>
                <w:szCs w:val="16"/>
              </w:rPr>
            </w:pPr>
            <w:r w:rsidRPr="0013249B">
              <w:rPr>
                <w:sz w:val="16"/>
                <w:szCs w:val="16"/>
              </w:rPr>
              <w:t>S2-2200755</w:t>
            </w:r>
          </w:p>
        </w:tc>
        <w:tc>
          <w:tcPr>
            <w:tcW w:w="709" w:type="dxa"/>
            <w:shd w:val="solid" w:color="FFFFFF" w:fill="auto"/>
          </w:tcPr>
          <w:p w14:paraId="42568045" w14:textId="7D2DAE80"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B83A12D" w14:textId="396167C9"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53CAE11C" w14:textId="33E34AC8"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292ADDFE" w14:textId="2D40F9FD" w:rsidR="009E2ED9" w:rsidRPr="0013249B" w:rsidRDefault="009E2ED9" w:rsidP="007A1999">
            <w:pPr>
              <w:pStyle w:val="TAL"/>
              <w:rPr>
                <w:sz w:val="16"/>
                <w:szCs w:val="16"/>
              </w:rPr>
            </w:pPr>
            <w:r w:rsidRPr="0013249B">
              <w:rPr>
                <w:sz w:val="16"/>
                <w:szCs w:val="16"/>
              </w:rPr>
              <w:t>Skeleton</w:t>
            </w:r>
          </w:p>
        </w:tc>
        <w:tc>
          <w:tcPr>
            <w:tcW w:w="708" w:type="dxa"/>
            <w:shd w:val="solid" w:color="FFFFFF" w:fill="auto"/>
          </w:tcPr>
          <w:p w14:paraId="6C93258C" w14:textId="262B872A" w:rsidR="009E2ED9" w:rsidRPr="0013249B" w:rsidRDefault="009E2ED9" w:rsidP="007A1999">
            <w:pPr>
              <w:pStyle w:val="TAC"/>
              <w:rPr>
                <w:sz w:val="16"/>
                <w:szCs w:val="16"/>
              </w:rPr>
            </w:pPr>
            <w:r w:rsidRPr="0013249B">
              <w:rPr>
                <w:sz w:val="16"/>
                <w:szCs w:val="16"/>
              </w:rPr>
              <w:t>0.</w:t>
            </w:r>
            <w:r w:rsidR="007F2003" w:rsidRPr="0013249B">
              <w:rPr>
                <w:sz w:val="16"/>
                <w:szCs w:val="16"/>
              </w:rPr>
              <w:t>0</w:t>
            </w:r>
            <w:r w:rsidRPr="0013249B">
              <w:rPr>
                <w:sz w:val="16"/>
                <w:szCs w:val="16"/>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4C584C1A" w:rsidR="007F2003" w:rsidRPr="0013249B" w:rsidRDefault="007F2003" w:rsidP="001230DB">
            <w:pPr>
              <w:pStyle w:val="TAL"/>
              <w:keepNext w:val="0"/>
              <w:rPr>
                <w:sz w:val="16"/>
                <w:szCs w:val="16"/>
              </w:rPr>
            </w:pPr>
            <w:r w:rsidRPr="0013249B">
              <w:rPr>
                <w:sz w:val="16"/>
                <w:szCs w:val="16"/>
              </w:rPr>
              <w:t>KI on 'New steering functionalities for non-TCP traffic'</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651" w:name="S2-2203739"/>
            <w:r w:rsidRPr="0013249B">
              <w:rPr>
                <w:rFonts w:cs="Arial"/>
                <w:bCs/>
                <w:sz w:val="16"/>
                <w:szCs w:val="16"/>
              </w:rPr>
              <w:t>S2-2203739</w:t>
            </w:r>
            <w:bookmarkEnd w:id="651"/>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C9461C" w:rsidRPr="0013249B" w14:paraId="6152294D" w14:textId="77777777" w:rsidTr="001C40BF">
        <w:tc>
          <w:tcPr>
            <w:tcW w:w="800" w:type="dxa"/>
            <w:shd w:val="solid" w:color="FFFFFF" w:fill="auto"/>
          </w:tcPr>
          <w:p w14:paraId="0304DBDB" w14:textId="6697011F" w:rsidR="00C9461C" w:rsidRPr="0013249B" w:rsidRDefault="00C9461C" w:rsidP="001230DB">
            <w:pPr>
              <w:pStyle w:val="TAC"/>
              <w:keepNext w:val="0"/>
              <w:rPr>
                <w:sz w:val="16"/>
                <w:szCs w:val="16"/>
              </w:rPr>
            </w:pPr>
            <w:r w:rsidRPr="0013249B">
              <w:rPr>
                <w:sz w:val="16"/>
                <w:szCs w:val="16"/>
              </w:rPr>
              <w:t>2022-08</w:t>
            </w:r>
          </w:p>
        </w:tc>
        <w:tc>
          <w:tcPr>
            <w:tcW w:w="1043" w:type="dxa"/>
            <w:shd w:val="solid" w:color="FFFFFF" w:fill="auto"/>
          </w:tcPr>
          <w:p w14:paraId="6C7316BB" w14:textId="54DCB1B7" w:rsidR="00C9461C" w:rsidRPr="0013249B" w:rsidRDefault="00C9461C" w:rsidP="001230DB">
            <w:pPr>
              <w:pStyle w:val="TAC"/>
              <w:keepNext w:val="0"/>
              <w:rPr>
                <w:sz w:val="16"/>
                <w:szCs w:val="16"/>
              </w:rPr>
            </w:pPr>
            <w:r w:rsidRPr="0013249B">
              <w:rPr>
                <w:sz w:val="16"/>
                <w:szCs w:val="16"/>
              </w:rPr>
              <w:t>SA2#152E</w:t>
            </w:r>
          </w:p>
        </w:tc>
        <w:tc>
          <w:tcPr>
            <w:tcW w:w="1134" w:type="dxa"/>
            <w:shd w:val="solid" w:color="FFFFFF" w:fill="auto"/>
          </w:tcPr>
          <w:p w14:paraId="163BEA4A" w14:textId="1D2A91C6" w:rsidR="00C9461C" w:rsidRPr="0013249B" w:rsidRDefault="006953B5" w:rsidP="001230DB">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2526A385" w:rsidR="00C9461C" w:rsidRPr="0013249B" w:rsidRDefault="00C9461C" w:rsidP="001230DB">
            <w:pPr>
              <w:pStyle w:val="TAL"/>
              <w:keepNext w:val="0"/>
              <w:rPr>
                <w:sz w:val="16"/>
                <w:szCs w:val="16"/>
              </w:rPr>
            </w:pPr>
          </w:p>
        </w:tc>
        <w:tc>
          <w:tcPr>
            <w:tcW w:w="425" w:type="dxa"/>
            <w:shd w:val="solid" w:color="FFFFFF" w:fill="auto"/>
          </w:tcPr>
          <w:p w14:paraId="45AF473E" w14:textId="77777777" w:rsidR="00C9461C" w:rsidRPr="0013249B" w:rsidRDefault="00C9461C" w:rsidP="001230DB">
            <w:pPr>
              <w:pStyle w:val="TAR"/>
              <w:keepNext w:val="0"/>
              <w:rPr>
                <w:sz w:val="16"/>
                <w:szCs w:val="16"/>
              </w:rPr>
            </w:pPr>
          </w:p>
        </w:tc>
        <w:tc>
          <w:tcPr>
            <w:tcW w:w="425" w:type="dxa"/>
            <w:shd w:val="solid" w:color="FFFFFF" w:fill="auto"/>
          </w:tcPr>
          <w:p w14:paraId="704CF8A7" w14:textId="77777777" w:rsidR="00C9461C" w:rsidRPr="0013249B" w:rsidRDefault="00C9461C" w:rsidP="001230DB">
            <w:pPr>
              <w:pStyle w:val="TAC"/>
              <w:keepNext w:val="0"/>
              <w:rPr>
                <w:sz w:val="16"/>
                <w:szCs w:val="16"/>
              </w:rPr>
            </w:pPr>
          </w:p>
        </w:tc>
        <w:tc>
          <w:tcPr>
            <w:tcW w:w="4395" w:type="dxa"/>
            <w:shd w:val="solid" w:color="FFFFFF" w:fill="auto"/>
          </w:tcPr>
          <w:p w14:paraId="53EC046B" w14:textId="13E657CA" w:rsidR="00C9461C" w:rsidRPr="0013249B" w:rsidRDefault="006953B5" w:rsidP="001230DB">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C9461C" w:rsidRPr="0013249B" w:rsidRDefault="006953B5" w:rsidP="001230DB">
            <w:pPr>
              <w:pStyle w:val="TAC"/>
              <w:keepNext w:val="0"/>
              <w:rPr>
                <w:sz w:val="16"/>
                <w:szCs w:val="16"/>
              </w:rPr>
            </w:pPr>
            <w:r w:rsidRPr="0013249B">
              <w:rPr>
                <w:sz w:val="16"/>
                <w:szCs w:val="16"/>
              </w:rPr>
              <w:t>0.4.0</w:t>
            </w:r>
          </w:p>
        </w:tc>
      </w:tr>
      <w:tr w:rsidR="000E28A8" w:rsidRPr="0013249B" w14:paraId="35DA09C8" w14:textId="77777777" w:rsidTr="001C40BF">
        <w:tc>
          <w:tcPr>
            <w:tcW w:w="800" w:type="dxa"/>
            <w:shd w:val="solid" w:color="FFFFFF" w:fill="auto"/>
          </w:tcPr>
          <w:p w14:paraId="66D3B3DB" w14:textId="24D5C5F2"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62A7C9C6" w14:textId="38178B50"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59F49C60" w14:textId="693406C1" w:rsidR="000E28A8" w:rsidRPr="0013249B" w:rsidRDefault="000E28A8" w:rsidP="001230DB">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23EE11C0" w:rsidR="000E28A8" w:rsidRPr="0013249B" w:rsidRDefault="000E28A8" w:rsidP="001230DB">
            <w:pPr>
              <w:pStyle w:val="TAL"/>
              <w:keepNext w:val="0"/>
              <w:rPr>
                <w:sz w:val="16"/>
                <w:szCs w:val="16"/>
              </w:rPr>
            </w:pPr>
          </w:p>
        </w:tc>
        <w:tc>
          <w:tcPr>
            <w:tcW w:w="425" w:type="dxa"/>
            <w:shd w:val="solid" w:color="FFFFFF" w:fill="auto"/>
          </w:tcPr>
          <w:p w14:paraId="1DE726DC" w14:textId="77777777" w:rsidR="000E28A8" w:rsidRPr="0013249B" w:rsidRDefault="000E28A8" w:rsidP="001230DB">
            <w:pPr>
              <w:pStyle w:val="TAR"/>
              <w:keepNext w:val="0"/>
              <w:rPr>
                <w:sz w:val="16"/>
                <w:szCs w:val="16"/>
              </w:rPr>
            </w:pPr>
          </w:p>
        </w:tc>
        <w:tc>
          <w:tcPr>
            <w:tcW w:w="425" w:type="dxa"/>
            <w:shd w:val="solid" w:color="FFFFFF" w:fill="auto"/>
          </w:tcPr>
          <w:p w14:paraId="47CA7919" w14:textId="77777777" w:rsidR="000E28A8" w:rsidRPr="0013249B" w:rsidRDefault="000E28A8" w:rsidP="001230DB">
            <w:pPr>
              <w:pStyle w:val="TAC"/>
              <w:keepNext w:val="0"/>
              <w:rPr>
                <w:sz w:val="16"/>
                <w:szCs w:val="16"/>
              </w:rPr>
            </w:pPr>
          </w:p>
        </w:tc>
        <w:tc>
          <w:tcPr>
            <w:tcW w:w="4395" w:type="dxa"/>
            <w:shd w:val="solid" w:color="FFFFFF" w:fill="auto"/>
          </w:tcPr>
          <w:p w14:paraId="3D94903F" w14:textId="0889EC2A" w:rsidR="000E28A8" w:rsidRPr="0013249B" w:rsidRDefault="000E28A8"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0E28A8" w:rsidRPr="0013249B" w:rsidRDefault="000E28A8" w:rsidP="001230DB">
            <w:pPr>
              <w:pStyle w:val="TAC"/>
              <w:keepNext w:val="0"/>
              <w:rPr>
                <w:sz w:val="16"/>
                <w:szCs w:val="16"/>
              </w:rPr>
            </w:pPr>
            <w:r w:rsidRPr="0013249B">
              <w:rPr>
                <w:sz w:val="16"/>
                <w:szCs w:val="16"/>
              </w:rPr>
              <w:t>0.4.0</w:t>
            </w:r>
          </w:p>
        </w:tc>
      </w:tr>
      <w:tr w:rsidR="000E28A8" w:rsidRPr="0013249B" w14:paraId="14B7434F" w14:textId="77777777" w:rsidTr="001C40BF">
        <w:tc>
          <w:tcPr>
            <w:tcW w:w="800" w:type="dxa"/>
            <w:shd w:val="solid" w:color="FFFFFF" w:fill="auto"/>
          </w:tcPr>
          <w:p w14:paraId="49F0C6D3" w14:textId="32DADB16"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350865D1" w14:textId="11139FC8"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1E36E29D" w14:textId="400A60BC" w:rsidR="000E28A8" w:rsidRPr="0013249B" w:rsidRDefault="000E28A8" w:rsidP="001230DB">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75AA2BBF" w:rsidR="000E28A8" w:rsidRPr="0013249B" w:rsidRDefault="000E28A8" w:rsidP="001230DB">
            <w:pPr>
              <w:pStyle w:val="TAL"/>
              <w:keepNext w:val="0"/>
              <w:rPr>
                <w:sz w:val="16"/>
                <w:szCs w:val="16"/>
              </w:rPr>
            </w:pPr>
          </w:p>
        </w:tc>
        <w:tc>
          <w:tcPr>
            <w:tcW w:w="425" w:type="dxa"/>
            <w:shd w:val="solid" w:color="FFFFFF" w:fill="auto"/>
          </w:tcPr>
          <w:p w14:paraId="3394DA3D" w14:textId="77777777" w:rsidR="000E28A8" w:rsidRPr="0013249B" w:rsidRDefault="000E28A8" w:rsidP="001230DB">
            <w:pPr>
              <w:pStyle w:val="TAR"/>
              <w:keepNext w:val="0"/>
              <w:rPr>
                <w:sz w:val="16"/>
                <w:szCs w:val="16"/>
              </w:rPr>
            </w:pPr>
          </w:p>
        </w:tc>
        <w:tc>
          <w:tcPr>
            <w:tcW w:w="425" w:type="dxa"/>
            <w:shd w:val="solid" w:color="FFFFFF" w:fill="auto"/>
          </w:tcPr>
          <w:p w14:paraId="70851B3E" w14:textId="77777777" w:rsidR="000E28A8" w:rsidRPr="0013249B" w:rsidRDefault="000E28A8" w:rsidP="001230DB">
            <w:pPr>
              <w:pStyle w:val="TAC"/>
              <w:keepNext w:val="0"/>
              <w:rPr>
                <w:sz w:val="16"/>
                <w:szCs w:val="16"/>
              </w:rPr>
            </w:pPr>
          </w:p>
        </w:tc>
        <w:tc>
          <w:tcPr>
            <w:tcW w:w="4395" w:type="dxa"/>
            <w:shd w:val="solid" w:color="FFFFFF" w:fill="auto"/>
          </w:tcPr>
          <w:p w14:paraId="3D73057F" w14:textId="3D835264" w:rsidR="000E28A8" w:rsidRPr="0013249B" w:rsidRDefault="000E28A8" w:rsidP="001230DB">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0E28A8" w:rsidRPr="0013249B" w:rsidRDefault="000E28A8" w:rsidP="001230DB">
            <w:pPr>
              <w:pStyle w:val="TAC"/>
              <w:keepNext w:val="0"/>
              <w:rPr>
                <w:sz w:val="16"/>
                <w:szCs w:val="16"/>
              </w:rPr>
            </w:pPr>
            <w:r w:rsidRPr="0013249B">
              <w:rPr>
                <w:sz w:val="16"/>
                <w:szCs w:val="16"/>
              </w:rPr>
              <w:t>0.4.0</w:t>
            </w:r>
          </w:p>
        </w:tc>
      </w:tr>
      <w:tr w:rsidR="000E28A8" w:rsidRPr="0013249B" w14:paraId="4F41A878" w14:textId="77777777" w:rsidTr="001C40BF">
        <w:tc>
          <w:tcPr>
            <w:tcW w:w="800" w:type="dxa"/>
            <w:shd w:val="solid" w:color="FFFFFF" w:fill="auto"/>
          </w:tcPr>
          <w:p w14:paraId="0DC7CF99" w14:textId="2AED59A3" w:rsidR="000E28A8" w:rsidRPr="0013249B" w:rsidRDefault="000E28A8" w:rsidP="001230DB">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05B26B1C" w14:textId="458D284D" w:rsidR="000E28A8" w:rsidRPr="0013249B" w:rsidRDefault="000E28A8" w:rsidP="001230DB">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04FF719E" w:rsidR="000E28A8" w:rsidRPr="0013249B" w:rsidRDefault="000E28A8" w:rsidP="001230DB">
            <w:pPr>
              <w:pStyle w:val="TAL"/>
              <w:keepNext w:val="0"/>
              <w:rPr>
                <w:sz w:val="16"/>
                <w:szCs w:val="16"/>
              </w:rPr>
            </w:pPr>
          </w:p>
        </w:tc>
        <w:tc>
          <w:tcPr>
            <w:tcW w:w="425" w:type="dxa"/>
            <w:shd w:val="solid" w:color="FFFFFF" w:fill="auto"/>
          </w:tcPr>
          <w:p w14:paraId="7ACBD56B" w14:textId="77777777" w:rsidR="000E28A8" w:rsidRPr="0013249B" w:rsidRDefault="000E28A8" w:rsidP="001230DB">
            <w:pPr>
              <w:pStyle w:val="TAR"/>
              <w:keepNext w:val="0"/>
              <w:rPr>
                <w:sz w:val="16"/>
                <w:szCs w:val="16"/>
              </w:rPr>
            </w:pPr>
          </w:p>
        </w:tc>
        <w:tc>
          <w:tcPr>
            <w:tcW w:w="425" w:type="dxa"/>
            <w:shd w:val="solid" w:color="FFFFFF" w:fill="auto"/>
          </w:tcPr>
          <w:p w14:paraId="78C77336" w14:textId="77777777" w:rsidR="000E28A8" w:rsidRPr="0013249B" w:rsidRDefault="000E28A8" w:rsidP="001230DB">
            <w:pPr>
              <w:pStyle w:val="TAC"/>
              <w:keepNext w:val="0"/>
              <w:rPr>
                <w:sz w:val="16"/>
                <w:szCs w:val="16"/>
              </w:rPr>
            </w:pPr>
          </w:p>
        </w:tc>
        <w:tc>
          <w:tcPr>
            <w:tcW w:w="4395" w:type="dxa"/>
            <w:shd w:val="solid" w:color="FFFFFF" w:fill="auto"/>
          </w:tcPr>
          <w:p w14:paraId="169BDCE0" w14:textId="1CB90977" w:rsidR="000E28A8" w:rsidRPr="0013249B" w:rsidRDefault="000E28A8" w:rsidP="001230DB">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0E28A8" w:rsidRPr="0013249B" w:rsidRDefault="000E28A8" w:rsidP="001230DB">
            <w:pPr>
              <w:pStyle w:val="TAC"/>
              <w:keepNext w:val="0"/>
              <w:rPr>
                <w:sz w:val="16"/>
                <w:szCs w:val="16"/>
              </w:rPr>
            </w:pPr>
            <w:r w:rsidRPr="0013249B">
              <w:rPr>
                <w:sz w:val="16"/>
                <w:szCs w:val="16"/>
              </w:rPr>
              <w:t>0.4.0</w:t>
            </w:r>
          </w:p>
        </w:tc>
      </w:tr>
      <w:tr w:rsidR="000E28A8" w:rsidRPr="0013249B" w14:paraId="20111A82" w14:textId="77777777" w:rsidTr="001C40BF">
        <w:tc>
          <w:tcPr>
            <w:tcW w:w="800" w:type="dxa"/>
            <w:shd w:val="solid" w:color="FFFFFF" w:fill="auto"/>
          </w:tcPr>
          <w:p w14:paraId="0210CEBF" w14:textId="56CDC37E"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59D82736" w14:textId="2ED1AF3D"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54653ACE" w14:textId="52CADDC9" w:rsidR="000E28A8" w:rsidRPr="0013249B" w:rsidRDefault="000E28A8" w:rsidP="001230DB">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27C0069D" w:rsidR="000E28A8" w:rsidRPr="0013249B" w:rsidRDefault="000E28A8" w:rsidP="001230DB">
            <w:pPr>
              <w:pStyle w:val="TAL"/>
              <w:keepNext w:val="0"/>
              <w:rPr>
                <w:sz w:val="16"/>
                <w:szCs w:val="16"/>
              </w:rPr>
            </w:pPr>
          </w:p>
        </w:tc>
        <w:tc>
          <w:tcPr>
            <w:tcW w:w="425" w:type="dxa"/>
            <w:shd w:val="solid" w:color="FFFFFF" w:fill="auto"/>
          </w:tcPr>
          <w:p w14:paraId="3C5D43C1" w14:textId="77777777" w:rsidR="000E28A8" w:rsidRPr="0013249B" w:rsidRDefault="000E28A8" w:rsidP="001230DB">
            <w:pPr>
              <w:pStyle w:val="TAR"/>
              <w:keepNext w:val="0"/>
              <w:rPr>
                <w:sz w:val="16"/>
                <w:szCs w:val="16"/>
              </w:rPr>
            </w:pPr>
          </w:p>
        </w:tc>
        <w:tc>
          <w:tcPr>
            <w:tcW w:w="425" w:type="dxa"/>
            <w:shd w:val="solid" w:color="FFFFFF" w:fill="auto"/>
          </w:tcPr>
          <w:p w14:paraId="60FD1070" w14:textId="77777777" w:rsidR="000E28A8" w:rsidRPr="0013249B" w:rsidRDefault="000E28A8" w:rsidP="001230DB">
            <w:pPr>
              <w:pStyle w:val="TAC"/>
              <w:keepNext w:val="0"/>
              <w:rPr>
                <w:sz w:val="16"/>
                <w:szCs w:val="16"/>
              </w:rPr>
            </w:pPr>
          </w:p>
        </w:tc>
        <w:tc>
          <w:tcPr>
            <w:tcW w:w="4395" w:type="dxa"/>
            <w:shd w:val="solid" w:color="FFFFFF" w:fill="auto"/>
          </w:tcPr>
          <w:p w14:paraId="676C83E8" w14:textId="5AEDF88B" w:rsidR="000E28A8" w:rsidRPr="0013249B" w:rsidRDefault="000E28A8" w:rsidP="001230DB">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0E28A8" w:rsidRPr="0013249B" w:rsidRDefault="000E28A8" w:rsidP="001230DB">
            <w:pPr>
              <w:pStyle w:val="TAC"/>
              <w:keepNext w:val="0"/>
              <w:rPr>
                <w:sz w:val="16"/>
                <w:szCs w:val="16"/>
              </w:rPr>
            </w:pPr>
            <w:r w:rsidRPr="0013249B">
              <w:rPr>
                <w:sz w:val="16"/>
                <w:szCs w:val="16"/>
              </w:rPr>
              <w:t>0.4.0</w:t>
            </w:r>
          </w:p>
        </w:tc>
      </w:tr>
      <w:tr w:rsidR="000E28A8" w:rsidRPr="0013249B" w14:paraId="49A28DFE" w14:textId="77777777" w:rsidTr="001C40BF">
        <w:tc>
          <w:tcPr>
            <w:tcW w:w="800" w:type="dxa"/>
            <w:shd w:val="solid" w:color="FFFFFF" w:fill="auto"/>
          </w:tcPr>
          <w:p w14:paraId="08C9ADCA" w14:textId="2959D29D"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3C1CD156" w14:textId="75F1A494"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38979780" w14:textId="66F12F36" w:rsidR="000E28A8" w:rsidRPr="0013249B" w:rsidRDefault="000E28A8" w:rsidP="001230DB">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77777777" w:rsidR="000E28A8" w:rsidRPr="0013249B" w:rsidRDefault="000E28A8" w:rsidP="001230DB">
            <w:pPr>
              <w:pStyle w:val="TAL"/>
              <w:keepNext w:val="0"/>
              <w:rPr>
                <w:sz w:val="16"/>
                <w:szCs w:val="16"/>
              </w:rPr>
            </w:pPr>
          </w:p>
        </w:tc>
        <w:tc>
          <w:tcPr>
            <w:tcW w:w="425" w:type="dxa"/>
            <w:shd w:val="solid" w:color="FFFFFF" w:fill="auto"/>
          </w:tcPr>
          <w:p w14:paraId="37EF037A" w14:textId="77777777" w:rsidR="000E28A8" w:rsidRPr="0013249B" w:rsidRDefault="000E28A8" w:rsidP="001230DB">
            <w:pPr>
              <w:pStyle w:val="TAR"/>
              <w:keepNext w:val="0"/>
              <w:rPr>
                <w:sz w:val="16"/>
                <w:szCs w:val="16"/>
              </w:rPr>
            </w:pPr>
          </w:p>
        </w:tc>
        <w:tc>
          <w:tcPr>
            <w:tcW w:w="425" w:type="dxa"/>
            <w:shd w:val="solid" w:color="FFFFFF" w:fill="auto"/>
          </w:tcPr>
          <w:p w14:paraId="676543B9" w14:textId="77777777" w:rsidR="000E28A8" w:rsidRPr="0013249B" w:rsidRDefault="000E28A8" w:rsidP="001230DB">
            <w:pPr>
              <w:pStyle w:val="TAC"/>
              <w:keepNext w:val="0"/>
              <w:rPr>
                <w:sz w:val="16"/>
                <w:szCs w:val="16"/>
              </w:rPr>
            </w:pPr>
          </w:p>
        </w:tc>
        <w:tc>
          <w:tcPr>
            <w:tcW w:w="4395" w:type="dxa"/>
            <w:shd w:val="solid" w:color="FFFFFF" w:fill="auto"/>
          </w:tcPr>
          <w:p w14:paraId="32E3F955" w14:textId="12527BDF" w:rsidR="000E28A8" w:rsidRPr="0013249B" w:rsidRDefault="000E28A8" w:rsidP="001230DB">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0E28A8" w:rsidRPr="0013249B" w:rsidRDefault="000E28A8" w:rsidP="001230DB">
            <w:pPr>
              <w:pStyle w:val="TAC"/>
              <w:keepNext w:val="0"/>
              <w:rPr>
                <w:sz w:val="16"/>
                <w:szCs w:val="16"/>
              </w:rPr>
            </w:pPr>
            <w:r w:rsidRPr="0013249B">
              <w:rPr>
                <w:sz w:val="16"/>
                <w:szCs w:val="16"/>
              </w:rPr>
              <w:t>0.4.0</w:t>
            </w:r>
          </w:p>
        </w:tc>
      </w:tr>
      <w:tr w:rsidR="000E28A8" w:rsidRPr="0013249B" w14:paraId="1EDBD6A9" w14:textId="77777777" w:rsidTr="001C40BF">
        <w:tc>
          <w:tcPr>
            <w:tcW w:w="800" w:type="dxa"/>
            <w:shd w:val="solid" w:color="FFFFFF" w:fill="auto"/>
          </w:tcPr>
          <w:p w14:paraId="77B5CF93" w14:textId="50DE52A5"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14E9324A" w14:textId="7C1559E1"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513B0C56" w14:textId="3FA6501C" w:rsidR="000E28A8" w:rsidRPr="0013249B" w:rsidRDefault="000E28A8" w:rsidP="001230DB">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C3979C5" w:rsidR="000E28A8" w:rsidRPr="0013249B" w:rsidRDefault="000E28A8" w:rsidP="001230DB">
            <w:pPr>
              <w:pStyle w:val="TAL"/>
              <w:keepNext w:val="0"/>
              <w:rPr>
                <w:sz w:val="16"/>
                <w:szCs w:val="16"/>
              </w:rPr>
            </w:pPr>
          </w:p>
        </w:tc>
        <w:tc>
          <w:tcPr>
            <w:tcW w:w="425" w:type="dxa"/>
            <w:shd w:val="solid" w:color="FFFFFF" w:fill="auto"/>
          </w:tcPr>
          <w:p w14:paraId="182EB220" w14:textId="77777777" w:rsidR="000E28A8" w:rsidRPr="0013249B" w:rsidRDefault="000E28A8" w:rsidP="001230DB">
            <w:pPr>
              <w:pStyle w:val="TAR"/>
              <w:keepNext w:val="0"/>
              <w:rPr>
                <w:sz w:val="16"/>
                <w:szCs w:val="16"/>
              </w:rPr>
            </w:pPr>
          </w:p>
        </w:tc>
        <w:tc>
          <w:tcPr>
            <w:tcW w:w="425" w:type="dxa"/>
            <w:shd w:val="solid" w:color="FFFFFF" w:fill="auto"/>
          </w:tcPr>
          <w:p w14:paraId="52742248" w14:textId="77777777" w:rsidR="000E28A8" w:rsidRPr="0013249B" w:rsidRDefault="000E28A8" w:rsidP="001230DB">
            <w:pPr>
              <w:pStyle w:val="TAC"/>
              <w:keepNext w:val="0"/>
              <w:rPr>
                <w:sz w:val="16"/>
                <w:szCs w:val="16"/>
              </w:rPr>
            </w:pPr>
          </w:p>
        </w:tc>
        <w:tc>
          <w:tcPr>
            <w:tcW w:w="4395" w:type="dxa"/>
            <w:shd w:val="solid" w:color="FFFFFF" w:fill="auto"/>
          </w:tcPr>
          <w:p w14:paraId="4C5407E3" w14:textId="04DCAD57" w:rsidR="000E28A8" w:rsidRPr="0013249B" w:rsidRDefault="000E28A8" w:rsidP="001230DB">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0E28A8" w:rsidRPr="0013249B" w:rsidRDefault="000E28A8" w:rsidP="001230DB">
            <w:pPr>
              <w:pStyle w:val="TAC"/>
              <w:keepNext w:val="0"/>
              <w:rPr>
                <w:sz w:val="16"/>
                <w:szCs w:val="16"/>
              </w:rPr>
            </w:pPr>
            <w:r w:rsidRPr="0013249B">
              <w:rPr>
                <w:sz w:val="16"/>
                <w:szCs w:val="16"/>
              </w:rPr>
              <w:t>0.4.0</w:t>
            </w:r>
          </w:p>
        </w:tc>
      </w:tr>
      <w:tr w:rsidR="000E28A8" w:rsidRPr="0013249B" w14:paraId="1B8F6F98" w14:textId="77777777" w:rsidTr="001C40BF">
        <w:tc>
          <w:tcPr>
            <w:tcW w:w="800" w:type="dxa"/>
            <w:shd w:val="solid" w:color="FFFFFF" w:fill="auto"/>
          </w:tcPr>
          <w:p w14:paraId="4738590A" w14:textId="45C5C76F"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57BCA6FA" w14:textId="4F80CFC8"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7B5EB68F" w14:textId="30D0F1EF" w:rsidR="000E28A8" w:rsidRPr="0013249B" w:rsidRDefault="000E28A8" w:rsidP="001230DB">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05BBAC6C" w:rsidR="000E28A8" w:rsidRPr="0013249B" w:rsidRDefault="000E28A8" w:rsidP="001230DB">
            <w:pPr>
              <w:pStyle w:val="TAL"/>
              <w:keepNext w:val="0"/>
              <w:rPr>
                <w:sz w:val="16"/>
                <w:szCs w:val="16"/>
              </w:rPr>
            </w:pPr>
          </w:p>
        </w:tc>
        <w:tc>
          <w:tcPr>
            <w:tcW w:w="425" w:type="dxa"/>
            <w:shd w:val="solid" w:color="FFFFFF" w:fill="auto"/>
          </w:tcPr>
          <w:p w14:paraId="2516D7C4" w14:textId="77777777" w:rsidR="000E28A8" w:rsidRPr="0013249B" w:rsidRDefault="000E28A8" w:rsidP="001230DB">
            <w:pPr>
              <w:pStyle w:val="TAR"/>
              <w:keepNext w:val="0"/>
              <w:rPr>
                <w:sz w:val="16"/>
                <w:szCs w:val="16"/>
              </w:rPr>
            </w:pPr>
          </w:p>
        </w:tc>
        <w:tc>
          <w:tcPr>
            <w:tcW w:w="425" w:type="dxa"/>
            <w:shd w:val="solid" w:color="FFFFFF" w:fill="auto"/>
          </w:tcPr>
          <w:p w14:paraId="78602D87" w14:textId="77777777" w:rsidR="000E28A8" w:rsidRPr="0013249B" w:rsidRDefault="000E28A8" w:rsidP="001230DB">
            <w:pPr>
              <w:pStyle w:val="TAC"/>
              <w:keepNext w:val="0"/>
              <w:rPr>
                <w:sz w:val="16"/>
                <w:szCs w:val="16"/>
              </w:rPr>
            </w:pPr>
          </w:p>
        </w:tc>
        <w:tc>
          <w:tcPr>
            <w:tcW w:w="4395" w:type="dxa"/>
            <w:shd w:val="solid" w:color="FFFFFF" w:fill="auto"/>
          </w:tcPr>
          <w:p w14:paraId="1CBF7E25" w14:textId="1B278832" w:rsidR="000E28A8" w:rsidRPr="0013249B" w:rsidRDefault="000E28A8" w:rsidP="001230DB">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0E28A8" w:rsidRPr="0013249B" w:rsidRDefault="000E28A8" w:rsidP="001230DB">
            <w:pPr>
              <w:pStyle w:val="TAC"/>
              <w:keepNext w:val="0"/>
              <w:rPr>
                <w:sz w:val="16"/>
                <w:szCs w:val="16"/>
              </w:rPr>
            </w:pPr>
            <w:r w:rsidRPr="0013249B">
              <w:rPr>
                <w:sz w:val="16"/>
                <w:szCs w:val="16"/>
              </w:rPr>
              <w:t>0.4.0</w:t>
            </w:r>
          </w:p>
        </w:tc>
      </w:tr>
      <w:tr w:rsidR="000E28A8" w:rsidRPr="0013249B" w14:paraId="5BE438E1" w14:textId="77777777" w:rsidTr="001C40BF">
        <w:tc>
          <w:tcPr>
            <w:tcW w:w="800" w:type="dxa"/>
            <w:shd w:val="solid" w:color="FFFFFF" w:fill="auto"/>
          </w:tcPr>
          <w:p w14:paraId="6D0849D7" w14:textId="18533D22"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7205A1A8" w14:textId="4C5CED1C"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5D17A13E" w14:textId="708D5F4C" w:rsidR="000E28A8" w:rsidRPr="0013249B" w:rsidRDefault="000E28A8" w:rsidP="001230DB">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20C3A232" w:rsidR="000E28A8" w:rsidRPr="0013249B" w:rsidRDefault="000E28A8" w:rsidP="001230DB">
            <w:pPr>
              <w:pStyle w:val="TAL"/>
              <w:keepNext w:val="0"/>
              <w:rPr>
                <w:sz w:val="16"/>
                <w:szCs w:val="16"/>
              </w:rPr>
            </w:pPr>
          </w:p>
        </w:tc>
        <w:tc>
          <w:tcPr>
            <w:tcW w:w="425" w:type="dxa"/>
            <w:shd w:val="solid" w:color="FFFFFF" w:fill="auto"/>
          </w:tcPr>
          <w:p w14:paraId="63DCBEF9" w14:textId="77777777" w:rsidR="000E28A8" w:rsidRPr="0013249B" w:rsidRDefault="000E28A8" w:rsidP="001230DB">
            <w:pPr>
              <w:pStyle w:val="TAR"/>
              <w:keepNext w:val="0"/>
              <w:rPr>
                <w:sz w:val="16"/>
                <w:szCs w:val="16"/>
              </w:rPr>
            </w:pPr>
          </w:p>
        </w:tc>
        <w:tc>
          <w:tcPr>
            <w:tcW w:w="425" w:type="dxa"/>
            <w:shd w:val="solid" w:color="FFFFFF" w:fill="auto"/>
          </w:tcPr>
          <w:p w14:paraId="2697407C" w14:textId="77777777" w:rsidR="000E28A8" w:rsidRPr="0013249B" w:rsidRDefault="000E28A8" w:rsidP="001230DB">
            <w:pPr>
              <w:pStyle w:val="TAC"/>
              <w:keepNext w:val="0"/>
              <w:rPr>
                <w:sz w:val="16"/>
                <w:szCs w:val="16"/>
              </w:rPr>
            </w:pPr>
          </w:p>
        </w:tc>
        <w:tc>
          <w:tcPr>
            <w:tcW w:w="4395" w:type="dxa"/>
            <w:shd w:val="solid" w:color="FFFFFF" w:fill="auto"/>
          </w:tcPr>
          <w:p w14:paraId="1391895A" w14:textId="72EA7B96" w:rsidR="000E28A8" w:rsidRPr="0013249B" w:rsidRDefault="000E28A8" w:rsidP="001230DB">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0E28A8" w:rsidRPr="0013249B" w:rsidRDefault="000E28A8" w:rsidP="001230DB">
            <w:pPr>
              <w:pStyle w:val="TAC"/>
              <w:keepNext w:val="0"/>
              <w:rPr>
                <w:sz w:val="16"/>
                <w:szCs w:val="16"/>
              </w:rPr>
            </w:pPr>
            <w:r w:rsidRPr="0013249B">
              <w:rPr>
                <w:sz w:val="16"/>
                <w:szCs w:val="16"/>
              </w:rPr>
              <w:t>0.4.0</w:t>
            </w:r>
          </w:p>
        </w:tc>
      </w:tr>
      <w:tr w:rsidR="000E28A8" w:rsidRPr="0013249B" w14:paraId="2CE74719" w14:textId="77777777" w:rsidTr="001C40BF">
        <w:tc>
          <w:tcPr>
            <w:tcW w:w="800" w:type="dxa"/>
            <w:shd w:val="solid" w:color="FFFFFF" w:fill="auto"/>
          </w:tcPr>
          <w:p w14:paraId="7125241A" w14:textId="6E2961E8"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38E6F0F5" w14:textId="449DE10A"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0EB6B60E" w14:textId="75BF9394" w:rsidR="000E28A8" w:rsidRPr="0013249B" w:rsidRDefault="000E28A8" w:rsidP="001230DB">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52B597D1" w:rsidR="000E28A8" w:rsidRPr="0013249B" w:rsidRDefault="000E28A8" w:rsidP="001230DB">
            <w:pPr>
              <w:pStyle w:val="TAL"/>
              <w:keepNext w:val="0"/>
              <w:rPr>
                <w:sz w:val="16"/>
                <w:szCs w:val="16"/>
              </w:rPr>
            </w:pPr>
          </w:p>
        </w:tc>
        <w:tc>
          <w:tcPr>
            <w:tcW w:w="425" w:type="dxa"/>
            <w:shd w:val="solid" w:color="FFFFFF" w:fill="auto"/>
          </w:tcPr>
          <w:p w14:paraId="613DDE36" w14:textId="77777777" w:rsidR="000E28A8" w:rsidRPr="0013249B" w:rsidRDefault="000E28A8" w:rsidP="001230DB">
            <w:pPr>
              <w:pStyle w:val="TAR"/>
              <w:keepNext w:val="0"/>
              <w:rPr>
                <w:sz w:val="16"/>
                <w:szCs w:val="16"/>
              </w:rPr>
            </w:pPr>
          </w:p>
        </w:tc>
        <w:tc>
          <w:tcPr>
            <w:tcW w:w="425" w:type="dxa"/>
            <w:shd w:val="solid" w:color="FFFFFF" w:fill="auto"/>
          </w:tcPr>
          <w:p w14:paraId="1D82A29F" w14:textId="77777777" w:rsidR="000E28A8" w:rsidRPr="0013249B" w:rsidRDefault="000E28A8" w:rsidP="001230DB">
            <w:pPr>
              <w:pStyle w:val="TAC"/>
              <w:keepNext w:val="0"/>
              <w:rPr>
                <w:sz w:val="16"/>
                <w:szCs w:val="16"/>
              </w:rPr>
            </w:pPr>
          </w:p>
        </w:tc>
        <w:tc>
          <w:tcPr>
            <w:tcW w:w="4395" w:type="dxa"/>
            <w:shd w:val="solid" w:color="FFFFFF" w:fill="auto"/>
          </w:tcPr>
          <w:p w14:paraId="37A581E8" w14:textId="2E868D39" w:rsidR="000E28A8" w:rsidRPr="0013249B" w:rsidRDefault="000E28A8" w:rsidP="001230DB">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0E28A8" w:rsidRPr="0013249B" w:rsidRDefault="000E28A8" w:rsidP="001230DB">
            <w:pPr>
              <w:pStyle w:val="TAC"/>
              <w:keepNext w:val="0"/>
              <w:rPr>
                <w:sz w:val="16"/>
                <w:szCs w:val="16"/>
              </w:rPr>
            </w:pPr>
            <w:r w:rsidRPr="0013249B">
              <w:rPr>
                <w:sz w:val="16"/>
                <w:szCs w:val="16"/>
              </w:rPr>
              <w:t>0.4.0</w:t>
            </w:r>
          </w:p>
        </w:tc>
      </w:tr>
      <w:tr w:rsidR="000E28A8" w:rsidRPr="0013249B" w14:paraId="18A0F3BE" w14:textId="77777777" w:rsidTr="001C40BF">
        <w:tc>
          <w:tcPr>
            <w:tcW w:w="800" w:type="dxa"/>
            <w:shd w:val="solid" w:color="FFFFFF" w:fill="auto"/>
          </w:tcPr>
          <w:p w14:paraId="0016D67D" w14:textId="5FD9BCFB"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072F240C" w14:textId="3F33D06F"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3686A166" w14:textId="5DA7546C" w:rsidR="000E28A8" w:rsidRPr="0013249B" w:rsidRDefault="000E28A8" w:rsidP="001230DB">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2DE6C73E" w:rsidR="000E28A8" w:rsidRPr="0013249B" w:rsidRDefault="000E28A8" w:rsidP="001230DB">
            <w:pPr>
              <w:pStyle w:val="TAL"/>
              <w:keepNext w:val="0"/>
              <w:rPr>
                <w:sz w:val="16"/>
                <w:szCs w:val="16"/>
              </w:rPr>
            </w:pPr>
          </w:p>
        </w:tc>
        <w:tc>
          <w:tcPr>
            <w:tcW w:w="425" w:type="dxa"/>
            <w:shd w:val="solid" w:color="FFFFFF" w:fill="auto"/>
          </w:tcPr>
          <w:p w14:paraId="75225C84" w14:textId="77777777" w:rsidR="000E28A8" w:rsidRPr="0013249B" w:rsidRDefault="000E28A8" w:rsidP="001230DB">
            <w:pPr>
              <w:pStyle w:val="TAR"/>
              <w:keepNext w:val="0"/>
              <w:rPr>
                <w:sz w:val="16"/>
                <w:szCs w:val="16"/>
              </w:rPr>
            </w:pPr>
          </w:p>
        </w:tc>
        <w:tc>
          <w:tcPr>
            <w:tcW w:w="425" w:type="dxa"/>
            <w:shd w:val="solid" w:color="FFFFFF" w:fill="auto"/>
          </w:tcPr>
          <w:p w14:paraId="42442E16" w14:textId="77777777" w:rsidR="000E28A8" w:rsidRPr="0013249B" w:rsidRDefault="000E28A8" w:rsidP="001230DB">
            <w:pPr>
              <w:pStyle w:val="TAC"/>
              <w:keepNext w:val="0"/>
              <w:rPr>
                <w:sz w:val="16"/>
                <w:szCs w:val="16"/>
              </w:rPr>
            </w:pPr>
          </w:p>
        </w:tc>
        <w:tc>
          <w:tcPr>
            <w:tcW w:w="4395" w:type="dxa"/>
            <w:shd w:val="solid" w:color="FFFFFF" w:fill="auto"/>
          </w:tcPr>
          <w:p w14:paraId="4CA8DED4" w14:textId="035BE2D9" w:rsidR="000E28A8" w:rsidRPr="0013249B" w:rsidRDefault="000E28A8" w:rsidP="001230DB">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0E28A8" w:rsidRPr="0013249B" w:rsidRDefault="000E28A8" w:rsidP="001230DB">
            <w:pPr>
              <w:pStyle w:val="TAC"/>
              <w:keepNext w:val="0"/>
              <w:rPr>
                <w:sz w:val="16"/>
                <w:szCs w:val="16"/>
              </w:rPr>
            </w:pPr>
            <w:r w:rsidRPr="0013249B">
              <w:rPr>
                <w:sz w:val="16"/>
                <w:szCs w:val="16"/>
              </w:rPr>
              <w:t>0.4.0</w:t>
            </w:r>
          </w:p>
        </w:tc>
      </w:tr>
      <w:tr w:rsidR="000E28A8" w:rsidRPr="0013249B" w14:paraId="0A4C5636" w14:textId="77777777" w:rsidTr="001C40BF">
        <w:tc>
          <w:tcPr>
            <w:tcW w:w="800" w:type="dxa"/>
            <w:shd w:val="solid" w:color="FFFFFF" w:fill="auto"/>
          </w:tcPr>
          <w:p w14:paraId="06DAB8E6" w14:textId="1714B1D1"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0FF3FBD7" w14:textId="0FF64F7C"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1E1127FF" w14:textId="5CA82BD2" w:rsidR="000E28A8" w:rsidRPr="0013249B" w:rsidRDefault="000E28A8" w:rsidP="001230DB">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62BC16E3" w:rsidR="000E28A8" w:rsidRPr="0013249B" w:rsidRDefault="000E28A8" w:rsidP="001230DB">
            <w:pPr>
              <w:pStyle w:val="TAL"/>
              <w:keepNext w:val="0"/>
              <w:rPr>
                <w:sz w:val="16"/>
                <w:szCs w:val="16"/>
              </w:rPr>
            </w:pPr>
          </w:p>
        </w:tc>
        <w:tc>
          <w:tcPr>
            <w:tcW w:w="425" w:type="dxa"/>
            <w:shd w:val="solid" w:color="FFFFFF" w:fill="auto"/>
          </w:tcPr>
          <w:p w14:paraId="6B49774A" w14:textId="77777777" w:rsidR="000E28A8" w:rsidRPr="0013249B" w:rsidRDefault="000E28A8" w:rsidP="001230DB">
            <w:pPr>
              <w:pStyle w:val="TAR"/>
              <w:keepNext w:val="0"/>
              <w:rPr>
                <w:sz w:val="16"/>
                <w:szCs w:val="16"/>
              </w:rPr>
            </w:pPr>
          </w:p>
        </w:tc>
        <w:tc>
          <w:tcPr>
            <w:tcW w:w="425" w:type="dxa"/>
            <w:shd w:val="solid" w:color="FFFFFF" w:fill="auto"/>
          </w:tcPr>
          <w:p w14:paraId="7C723CCD" w14:textId="77777777" w:rsidR="000E28A8" w:rsidRPr="0013249B" w:rsidRDefault="000E28A8" w:rsidP="001230DB">
            <w:pPr>
              <w:pStyle w:val="TAC"/>
              <w:keepNext w:val="0"/>
              <w:rPr>
                <w:sz w:val="16"/>
                <w:szCs w:val="16"/>
              </w:rPr>
            </w:pPr>
          </w:p>
        </w:tc>
        <w:tc>
          <w:tcPr>
            <w:tcW w:w="4395" w:type="dxa"/>
            <w:shd w:val="solid" w:color="FFFFFF" w:fill="auto"/>
          </w:tcPr>
          <w:p w14:paraId="45938C78" w14:textId="3478AB06" w:rsidR="000E28A8" w:rsidRPr="0013249B" w:rsidRDefault="000E28A8" w:rsidP="001230DB">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0E28A8" w:rsidRPr="0013249B" w:rsidRDefault="000E28A8" w:rsidP="001230DB">
            <w:pPr>
              <w:pStyle w:val="TAC"/>
              <w:keepNext w:val="0"/>
              <w:rPr>
                <w:sz w:val="16"/>
                <w:szCs w:val="16"/>
              </w:rPr>
            </w:pPr>
            <w:r w:rsidRPr="0013249B">
              <w:rPr>
                <w:sz w:val="16"/>
                <w:szCs w:val="16"/>
              </w:rPr>
              <w:t>0.4.0</w:t>
            </w:r>
          </w:p>
        </w:tc>
      </w:tr>
      <w:tr w:rsidR="000E28A8" w:rsidRPr="0013249B" w14:paraId="196B9970" w14:textId="77777777" w:rsidTr="001C40BF">
        <w:tc>
          <w:tcPr>
            <w:tcW w:w="800" w:type="dxa"/>
            <w:shd w:val="solid" w:color="FFFFFF" w:fill="auto"/>
          </w:tcPr>
          <w:p w14:paraId="1345B3C0" w14:textId="06E484CB"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740D7715" w14:textId="07C71EB1"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439E5285" w14:textId="785FA7A5" w:rsidR="000E28A8" w:rsidRPr="0013249B" w:rsidRDefault="000E28A8" w:rsidP="001230DB">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BD287F8" w:rsidR="000E28A8" w:rsidRPr="0013249B" w:rsidRDefault="000E28A8" w:rsidP="001230DB">
            <w:pPr>
              <w:pStyle w:val="TAL"/>
              <w:keepNext w:val="0"/>
              <w:rPr>
                <w:sz w:val="16"/>
                <w:szCs w:val="16"/>
              </w:rPr>
            </w:pPr>
          </w:p>
        </w:tc>
        <w:tc>
          <w:tcPr>
            <w:tcW w:w="425" w:type="dxa"/>
            <w:shd w:val="solid" w:color="FFFFFF" w:fill="auto"/>
          </w:tcPr>
          <w:p w14:paraId="7C0DD3FE" w14:textId="77777777" w:rsidR="000E28A8" w:rsidRPr="0013249B" w:rsidRDefault="000E28A8" w:rsidP="001230DB">
            <w:pPr>
              <w:pStyle w:val="TAR"/>
              <w:keepNext w:val="0"/>
              <w:rPr>
                <w:sz w:val="16"/>
                <w:szCs w:val="16"/>
              </w:rPr>
            </w:pPr>
          </w:p>
        </w:tc>
        <w:tc>
          <w:tcPr>
            <w:tcW w:w="425" w:type="dxa"/>
            <w:shd w:val="solid" w:color="FFFFFF" w:fill="auto"/>
          </w:tcPr>
          <w:p w14:paraId="398AB108" w14:textId="77777777" w:rsidR="000E28A8" w:rsidRPr="0013249B" w:rsidRDefault="000E28A8" w:rsidP="001230DB">
            <w:pPr>
              <w:pStyle w:val="TAC"/>
              <w:keepNext w:val="0"/>
              <w:rPr>
                <w:sz w:val="16"/>
                <w:szCs w:val="16"/>
              </w:rPr>
            </w:pPr>
          </w:p>
        </w:tc>
        <w:tc>
          <w:tcPr>
            <w:tcW w:w="4395" w:type="dxa"/>
            <w:shd w:val="solid" w:color="FFFFFF" w:fill="auto"/>
          </w:tcPr>
          <w:p w14:paraId="18B66031" w14:textId="6499E754" w:rsidR="000E28A8" w:rsidRPr="0013249B" w:rsidRDefault="000E28A8" w:rsidP="001230DB">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0E28A8" w:rsidRPr="0013249B" w:rsidRDefault="000E28A8" w:rsidP="001230DB">
            <w:pPr>
              <w:pStyle w:val="TAC"/>
              <w:keepNext w:val="0"/>
              <w:rPr>
                <w:sz w:val="16"/>
                <w:szCs w:val="16"/>
              </w:rPr>
            </w:pPr>
            <w:r w:rsidRPr="0013249B">
              <w:rPr>
                <w:sz w:val="16"/>
                <w:szCs w:val="16"/>
              </w:rPr>
              <w:t>0.4.0</w:t>
            </w:r>
          </w:p>
        </w:tc>
      </w:tr>
      <w:tr w:rsidR="000E28A8" w:rsidRPr="0013249B" w14:paraId="01376756" w14:textId="77777777" w:rsidTr="001C40BF">
        <w:tc>
          <w:tcPr>
            <w:tcW w:w="800" w:type="dxa"/>
            <w:shd w:val="solid" w:color="FFFFFF" w:fill="auto"/>
          </w:tcPr>
          <w:p w14:paraId="44188816" w14:textId="6E2F6D3D" w:rsidR="000E28A8" w:rsidRPr="0013249B" w:rsidRDefault="000E28A8" w:rsidP="001230DB">
            <w:pPr>
              <w:pStyle w:val="TAC"/>
              <w:keepNext w:val="0"/>
              <w:rPr>
                <w:sz w:val="16"/>
                <w:szCs w:val="16"/>
              </w:rPr>
            </w:pPr>
            <w:r w:rsidRPr="0013249B">
              <w:rPr>
                <w:sz w:val="16"/>
                <w:szCs w:val="16"/>
              </w:rPr>
              <w:t>2022-08</w:t>
            </w:r>
          </w:p>
        </w:tc>
        <w:tc>
          <w:tcPr>
            <w:tcW w:w="1043" w:type="dxa"/>
            <w:shd w:val="solid" w:color="FFFFFF" w:fill="auto"/>
          </w:tcPr>
          <w:p w14:paraId="7C299F36" w14:textId="2C7EBC51" w:rsidR="000E28A8" w:rsidRPr="0013249B" w:rsidRDefault="000E28A8" w:rsidP="001230DB">
            <w:pPr>
              <w:pStyle w:val="TAC"/>
              <w:keepNext w:val="0"/>
              <w:rPr>
                <w:sz w:val="16"/>
                <w:szCs w:val="16"/>
              </w:rPr>
            </w:pPr>
            <w:r w:rsidRPr="0013249B">
              <w:rPr>
                <w:sz w:val="16"/>
                <w:szCs w:val="16"/>
              </w:rPr>
              <w:t>SA2#152E</w:t>
            </w:r>
          </w:p>
        </w:tc>
        <w:tc>
          <w:tcPr>
            <w:tcW w:w="1134" w:type="dxa"/>
            <w:shd w:val="solid" w:color="FFFFFF" w:fill="auto"/>
          </w:tcPr>
          <w:p w14:paraId="63CDD80C" w14:textId="36EC17B4" w:rsidR="000E28A8" w:rsidRPr="0013249B" w:rsidRDefault="000E28A8" w:rsidP="001230DB">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6FCC8916" w:rsidR="000E28A8" w:rsidRPr="0013249B" w:rsidRDefault="000E28A8" w:rsidP="001230DB">
            <w:pPr>
              <w:pStyle w:val="TAL"/>
              <w:keepNext w:val="0"/>
              <w:rPr>
                <w:sz w:val="16"/>
                <w:szCs w:val="16"/>
              </w:rPr>
            </w:pPr>
          </w:p>
        </w:tc>
        <w:tc>
          <w:tcPr>
            <w:tcW w:w="425" w:type="dxa"/>
            <w:shd w:val="solid" w:color="FFFFFF" w:fill="auto"/>
          </w:tcPr>
          <w:p w14:paraId="1988D78C" w14:textId="77777777" w:rsidR="000E28A8" w:rsidRPr="0013249B" w:rsidRDefault="000E28A8" w:rsidP="001230DB">
            <w:pPr>
              <w:pStyle w:val="TAR"/>
              <w:keepNext w:val="0"/>
              <w:rPr>
                <w:sz w:val="16"/>
                <w:szCs w:val="16"/>
              </w:rPr>
            </w:pPr>
          </w:p>
        </w:tc>
        <w:tc>
          <w:tcPr>
            <w:tcW w:w="425" w:type="dxa"/>
            <w:shd w:val="solid" w:color="FFFFFF" w:fill="auto"/>
          </w:tcPr>
          <w:p w14:paraId="31C1CE22" w14:textId="77777777" w:rsidR="000E28A8" w:rsidRPr="0013249B" w:rsidRDefault="000E28A8" w:rsidP="001230DB">
            <w:pPr>
              <w:pStyle w:val="TAC"/>
              <w:keepNext w:val="0"/>
              <w:rPr>
                <w:sz w:val="16"/>
                <w:szCs w:val="16"/>
              </w:rPr>
            </w:pPr>
          </w:p>
        </w:tc>
        <w:tc>
          <w:tcPr>
            <w:tcW w:w="4395" w:type="dxa"/>
            <w:shd w:val="solid" w:color="FFFFFF" w:fill="auto"/>
          </w:tcPr>
          <w:p w14:paraId="730DB1A2" w14:textId="2478281B" w:rsidR="000E28A8" w:rsidRPr="0013249B" w:rsidRDefault="000E28A8" w:rsidP="001230DB">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0E28A8" w:rsidRPr="0013249B" w:rsidRDefault="000E28A8" w:rsidP="001230DB">
            <w:pPr>
              <w:pStyle w:val="TAC"/>
              <w:keepNext w:val="0"/>
              <w:rPr>
                <w:sz w:val="16"/>
                <w:szCs w:val="16"/>
              </w:rPr>
            </w:pPr>
            <w:r w:rsidRPr="0013249B">
              <w:rPr>
                <w:sz w:val="16"/>
                <w:szCs w:val="16"/>
              </w:rPr>
              <w:t>0.4.0</w:t>
            </w:r>
          </w:p>
        </w:tc>
      </w:tr>
    </w:tbl>
    <w:p w14:paraId="4486818B" w14:textId="2C558B9E" w:rsidR="00294B58" w:rsidRPr="0013249B" w:rsidRDefault="00294B58" w:rsidP="00E95B19">
      <w:pPr>
        <w:rPr>
          <w:rFonts w:eastAsia="SimSun"/>
          <w:lang w:eastAsia="zh-CN"/>
        </w:rPr>
      </w:pPr>
    </w:p>
    <w:sectPr w:rsidR="00294B58" w:rsidRPr="0013249B">
      <w:headerReference w:type="even" r:id="rId93"/>
      <w:headerReference w:type="default" r:id="rId94"/>
      <w:footerReference w:type="default" r:id="rId9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4F0EE" w14:textId="77777777" w:rsidR="002514D5" w:rsidRDefault="002514D5" w:rsidP="00A12736">
      <w:r>
        <w:separator/>
      </w:r>
    </w:p>
    <w:p w14:paraId="550BA3BD" w14:textId="77777777" w:rsidR="002514D5" w:rsidRDefault="002514D5" w:rsidP="00A12736"/>
  </w:endnote>
  <w:endnote w:type="continuationSeparator" w:id="0">
    <w:p w14:paraId="13CB8C7F" w14:textId="77777777" w:rsidR="002514D5" w:rsidRDefault="002514D5" w:rsidP="00A12736">
      <w:r>
        <w:continuationSeparator/>
      </w:r>
    </w:p>
    <w:p w14:paraId="02D9AC4C" w14:textId="77777777" w:rsidR="002514D5" w:rsidRDefault="002514D5"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230DB" w:rsidRDefault="00C6692B" w:rsidP="001230D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2062B" w14:textId="77777777" w:rsidR="001230DB" w:rsidRDefault="001230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230DB" w:rsidRDefault="00C6692B" w:rsidP="001230DB">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230DB" w:rsidRDefault="00013A5E" w:rsidP="001230DB">
    <w:pPr>
      <w:jc w:val="center"/>
      <w:rPr>
        <w:rFonts w:ascii="Arial" w:hAnsi="Arial" w:cs="Arial"/>
        <w:b/>
        <w:i/>
      </w:rPr>
    </w:pPr>
    <w:r w:rsidRPr="001230D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93D06" w14:textId="77777777" w:rsidR="002514D5" w:rsidRDefault="002514D5" w:rsidP="00A12736">
      <w:r>
        <w:separator/>
      </w:r>
    </w:p>
    <w:p w14:paraId="4DC70BA3" w14:textId="77777777" w:rsidR="002514D5" w:rsidRDefault="002514D5" w:rsidP="00A12736"/>
  </w:footnote>
  <w:footnote w:type="continuationSeparator" w:id="0">
    <w:p w14:paraId="37DB2C28" w14:textId="77777777" w:rsidR="002514D5" w:rsidRDefault="002514D5" w:rsidP="00A12736">
      <w:r>
        <w:continuationSeparator/>
      </w:r>
    </w:p>
    <w:p w14:paraId="6E39D844" w14:textId="77777777" w:rsidR="002514D5" w:rsidRDefault="002514D5"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FACB0" w14:textId="77777777" w:rsidR="001230DB" w:rsidRDefault="001230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AE158" w14:textId="77777777" w:rsidR="001230DB" w:rsidRDefault="001230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3B39E" w14:textId="77777777" w:rsidR="001230DB" w:rsidRDefault="001230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56F755FB" w:rsidR="007F2003" w:rsidRDefault="007F2003" w:rsidP="007F2003">
    <w:pPr>
      <w:framePr w:h="284" w:hRule="exact" w:wrap="around" w:vAnchor="text" w:hAnchor="margin"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ZGSM </w:instrText>
    </w:r>
    <w:r w:rsidRPr="001230DB">
      <w:rPr>
        <w:rFonts w:ascii="Arial" w:hAnsi="Arial" w:cs="Arial"/>
        <w:b/>
        <w:szCs w:val="18"/>
      </w:rPr>
      <w:fldChar w:fldCharType="separate"/>
    </w:r>
    <w:r w:rsidR="008A40EE">
      <w:rPr>
        <w:rFonts w:ascii="Arial" w:hAnsi="Arial" w:cs="Arial"/>
        <w:b/>
        <w:noProof/>
        <w:szCs w:val="18"/>
      </w:rPr>
      <w:t>Release 18</w:t>
    </w:r>
    <w:r w:rsidRPr="001230DB">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PAGE </w:instrText>
    </w:r>
    <w:r w:rsidRPr="001230DB">
      <w:rPr>
        <w:rFonts w:ascii="Arial" w:hAnsi="Arial" w:cs="Arial"/>
        <w:b/>
        <w:szCs w:val="18"/>
      </w:rPr>
      <w:fldChar w:fldCharType="separate"/>
    </w:r>
    <w:r w:rsidRPr="001230DB">
      <w:rPr>
        <w:rFonts w:ascii="Arial" w:hAnsi="Arial" w:cs="Arial"/>
        <w:b/>
        <w:szCs w:val="18"/>
      </w:rPr>
      <w:t>3</w:t>
    </w:r>
    <w:r w:rsidRPr="001230DB">
      <w:rPr>
        <w:rFonts w:ascii="Arial" w:hAnsi="Arial" w:cs="Arial"/>
        <w:b/>
        <w:szCs w:val="18"/>
      </w:rPr>
      <w:fldChar w:fldCharType="end"/>
    </w:r>
  </w:p>
  <w:p w14:paraId="7DD2D861" w14:textId="49BFF02B" w:rsidR="007F2003" w:rsidRDefault="007F2003" w:rsidP="007F2003">
    <w:pPr>
      <w:framePr w:h="284" w:hRule="exact" w:wrap="around" w:vAnchor="text" w:hAnchor="margin" w:xAlign="right"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ZA </w:instrText>
    </w:r>
    <w:r w:rsidRPr="001230DB">
      <w:rPr>
        <w:rFonts w:ascii="Arial" w:hAnsi="Arial" w:cs="Arial"/>
        <w:b/>
        <w:szCs w:val="18"/>
      </w:rPr>
      <w:fldChar w:fldCharType="separate"/>
    </w:r>
    <w:r w:rsidR="008A40EE">
      <w:rPr>
        <w:rFonts w:ascii="Arial" w:hAnsi="Arial" w:cs="Arial"/>
        <w:b/>
        <w:noProof/>
        <w:szCs w:val="18"/>
      </w:rPr>
      <w:t>3GPP TR 23.700-53 V0.4.0 (2022-08)</w:t>
    </w:r>
    <w:r w:rsidRPr="001230DB">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8" type="#_x0000_t75" style="width:15.65pt;height:15.65pt" o:bullet="t">
        <v:imagedata r:id="rId1" o:title="art7234"/>
      </v:shape>
    </w:pict>
  </w:numPicBullet>
  <w:abstractNum w:abstractNumId="0" w15:restartNumberingAfterBreak="0">
    <w:nsid w:val="FFFFFF7C"/>
    <w:multiLevelType w:val="singleLevel"/>
    <w:tmpl w:val="882EAC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E1EC1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9461E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9A85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D648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404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7AD34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5275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7DC56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6B29CE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739982">
    <w:abstractNumId w:val="38"/>
  </w:num>
  <w:num w:numId="2" w16cid:durableId="544410360">
    <w:abstractNumId w:val="26"/>
  </w:num>
  <w:num w:numId="3" w16cid:durableId="1752191701">
    <w:abstractNumId w:val="13"/>
  </w:num>
  <w:num w:numId="4" w16cid:durableId="844323409">
    <w:abstractNumId w:val="21"/>
  </w:num>
  <w:num w:numId="5" w16cid:durableId="1870604773">
    <w:abstractNumId w:val="35"/>
  </w:num>
  <w:num w:numId="6" w16cid:durableId="1756050565">
    <w:abstractNumId w:val="45"/>
  </w:num>
  <w:num w:numId="7" w16cid:durableId="1601373281">
    <w:abstractNumId w:val="27"/>
  </w:num>
  <w:num w:numId="8" w16cid:durableId="1698508609">
    <w:abstractNumId w:val="34"/>
  </w:num>
  <w:num w:numId="9" w16cid:durableId="1375276459">
    <w:abstractNumId w:val="43"/>
  </w:num>
  <w:num w:numId="10" w16cid:durableId="1321616728">
    <w:abstractNumId w:val="47"/>
  </w:num>
  <w:num w:numId="11" w16cid:durableId="797381005">
    <w:abstractNumId w:val="28"/>
  </w:num>
  <w:num w:numId="12" w16cid:durableId="924000299">
    <w:abstractNumId w:val="11"/>
  </w:num>
  <w:num w:numId="13" w16cid:durableId="823936514">
    <w:abstractNumId w:val="18"/>
  </w:num>
  <w:num w:numId="14" w16cid:durableId="807631822">
    <w:abstractNumId w:val="30"/>
  </w:num>
  <w:num w:numId="15" w16cid:durableId="740254819">
    <w:abstractNumId w:val="36"/>
  </w:num>
  <w:num w:numId="16" w16cid:durableId="1801726527">
    <w:abstractNumId w:val="19"/>
  </w:num>
  <w:num w:numId="17" w16cid:durableId="1370494833">
    <w:abstractNumId w:val="41"/>
  </w:num>
  <w:num w:numId="18" w16cid:durableId="1091513323">
    <w:abstractNumId w:val="33"/>
  </w:num>
  <w:num w:numId="19" w16cid:durableId="1365011519">
    <w:abstractNumId w:val="37"/>
  </w:num>
  <w:num w:numId="20" w16cid:durableId="837842477">
    <w:abstractNumId w:val="40"/>
  </w:num>
  <w:num w:numId="21" w16cid:durableId="935287071">
    <w:abstractNumId w:val="9"/>
  </w:num>
  <w:num w:numId="22" w16cid:durableId="1605844084">
    <w:abstractNumId w:val="7"/>
  </w:num>
  <w:num w:numId="23" w16cid:durableId="818691269">
    <w:abstractNumId w:val="6"/>
  </w:num>
  <w:num w:numId="24" w16cid:durableId="1861551707">
    <w:abstractNumId w:val="5"/>
  </w:num>
  <w:num w:numId="25" w16cid:durableId="347101836">
    <w:abstractNumId w:val="4"/>
  </w:num>
  <w:num w:numId="26" w16cid:durableId="1444691289">
    <w:abstractNumId w:val="8"/>
  </w:num>
  <w:num w:numId="27" w16cid:durableId="560333833">
    <w:abstractNumId w:val="3"/>
  </w:num>
  <w:num w:numId="28" w16cid:durableId="777260640">
    <w:abstractNumId w:val="2"/>
  </w:num>
  <w:num w:numId="29" w16cid:durableId="486172425">
    <w:abstractNumId w:val="1"/>
  </w:num>
  <w:num w:numId="30" w16cid:durableId="2016224995">
    <w:abstractNumId w:val="0"/>
  </w:num>
  <w:num w:numId="31" w16cid:durableId="5488818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2097633971">
    <w:abstractNumId w:val="46"/>
  </w:num>
  <w:num w:numId="33" w16cid:durableId="349374365">
    <w:abstractNumId w:val="31"/>
  </w:num>
  <w:num w:numId="34" w16cid:durableId="1816724218">
    <w:abstractNumId w:val="44"/>
  </w:num>
  <w:num w:numId="35" w16cid:durableId="1529371347">
    <w:abstractNumId w:val="24"/>
  </w:num>
  <w:num w:numId="36" w16cid:durableId="1204369123">
    <w:abstractNumId w:val="16"/>
  </w:num>
  <w:num w:numId="37" w16cid:durableId="906038479">
    <w:abstractNumId w:val="15"/>
  </w:num>
  <w:num w:numId="38" w16cid:durableId="735325017">
    <w:abstractNumId w:val="12"/>
  </w:num>
  <w:num w:numId="39" w16cid:durableId="1804344845">
    <w:abstractNumId w:val="23"/>
  </w:num>
  <w:num w:numId="40" w16cid:durableId="648556814">
    <w:abstractNumId w:val="29"/>
  </w:num>
  <w:num w:numId="41" w16cid:durableId="199324196">
    <w:abstractNumId w:val="42"/>
  </w:num>
  <w:num w:numId="42" w16cid:durableId="1998024376">
    <w:abstractNumId w:val="25"/>
  </w:num>
  <w:num w:numId="43" w16cid:durableId="337315707">
    <w:abstractNumId w:val="20"/>
  </w:num>
  <w:num w:numId="44" w16cid:durableId="807746403">
    <w:abstractNumId w:val="39"/>
  </w:num>
  <w:num w:numId="45" w16cid:durableId="1635795692">
    <w:abstractNumId w:val="17"/>
  </w:num>
  <w:num w:numId="46" w16cid:durableId="1973629806">
    <w:abstractNumId w:val="14"/>
  </w:num>
  <w:num w:numId="47" w16cid:durableId="1464732355">
    <w:abstractNumId w:val="32"/>
  </w:num>
  <w:num w:numId="48" w16cid:durableId="1863125887">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0EE"/>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38A"/>
    <w:rsid w:val="00B079F5"/>
    <w:rsid w:val="00B10464"/>
    <w:rsid w:val="00B11EF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7118"/>
    <w:rsid w:val="00F80E63"/>
    <w:rsid w:val="00F8116D"/>
    <w:rsid w:val="00F81180"/>
    <w:rsid w:val="00F8216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230DB"/>
    <w:pPr>
      <w:pBdr>
        <w:top w:val="none" w:sz="0" w:space="0" w:color="auto"/>
      </w:pBdr>
      <w:spacing w:before="180"/>
      <w:outlineLvl w:val="1"/>
    </w:pPr>
    <w:rPr>
      <w:sz w:val="32"/>
    </w:rPr>
  </w:style>
  <w:style w:type="paragraph" w:styleId="Heading3">
    <w:name w:val="heading 3"/>
    <w:basedOn w:val="Heading2"/>
    <w:next w:val="Normal"/>
    <w:link w:val="Heading3Char"/>
    <w:qFormat/>
    <w:rsid w:val="001230DB"/>
    <w:pPr>
      <w:spacing w:before="120"/>
      <w:outlineLvl w:val="2"/>
    </w:pPr>
    <w:rPr>
      <w:sz w:val="28"/>
    </w:rPr>
  </w:style>
  <w:style w:type="paragraph" w:styleId="Heading4">
    <w:name w:val="heading 4"/>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semiHidden/>
    <w:rsid w:val="00C669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6692B"/>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1230DB"/>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230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230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230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230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230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1230DB"/>
    <w:pPr>
      <w:keepNext w:val="0"/>
      <w:spacing w:before="0"/>
      <w:ind w:left="851" w:hanging="851"/>
    </w:pPr>
    <w:rPr>
      <w:sz w:val="20"/>
    </w:rPr>
  </w:style>
  <w:style w:type="paragraph" w:styleId="TOC3">
    <w:name w:val="toc 3"/>
    <w:basedOn w:val="TOC2"/>
    <w:uiPriority w:val="39"/>
    <w:rsid w:val="001230DB"/>
    <w:pPr>
      <w:ind w:left="1134" w:hanging="1134"/>
    </w:pPr>
  </w:style>
  <w:style w:type="paragraph" w:styleId="Index1">
    <w:name w:val="index 1"/>
    <w:basedOn w:val="Normal"/>
    <w:next w:val="Normal"/>
    <w:autoRedefine/>
    <w:rsid w:val="001230DB"/>
    <w:pPr>
      <w:spacing w:after="0"/>
      <w:ind w:left="200" w:hanging="200"/>
    </w:pPr>
  </w:style>
  <w:style w:type="character" w:customStyle="1" w:styleId="HeaderChar1">
    <w:name w:val="Header Char1"/>
    <w:basedOn w:val="DefaultParagraphFont"/>
    <w:rsid w:val="00A94512"/>
    <w:rPr>
      <w:rFonts w:eastAsia="Times New Roman"/>
    </w:rPr>
  </w:style>
  <w:style w:type="character" w:customStyle="1" w:styleId="HTMLAddressChar1">
    <w:name w:val="HTML Address Char1"/>
    <w:basedOn w:val="DefaultParagraphFont"/>
    <w:rsid w:val="001230DB"/>
    <w:rPr>
      <w:rFonts w:eastAsia="Times New Roman"/>
      <w:i/>
      <w:iCs/>
    </w:rPr>
  </w:style>
  <w:style w:type="character" w:customStyle="1" w:styleId="FooterChar">
    <w:name w:val="Footer Char"/>
    <w:basedOn w:val="DefaultParagraphFont"/>
    <w:rsid w:val="00A94512"/>
    <w:rPr>
      <w:rFonts w:eastAsia="Times New Roman"/>
    </w:rPr>
  </w:style>
  <w:style w:type="paragraph" w:styleId="TOC9">
    <w:name w:val="toc 9"/>
    <w:basedOn w:val="TOC8"/>
    <w:uiPriority w:val="39"/>
    <w:rsid w:val="001230DB"/>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230DB"/>
    <w:pPr>
      <w:outlineLvl w:val="9"/>
    </w:pPr>
  </w:style>
  <w:style w:type="paragraph" w:customStyle="1" w:styleId="TAH">
    <w:name w:val="TAH"/>
    <w:basedOn w:val="TAC"/>
    <w:link w:val="TAHCar"/>
    <w:rsid w:val="001230DB"/>
    <w:rPr>
      <w:b/>
    </w:rPr>
  </w:style>
  <w:style w:type="paragraph" w:customStyle="1" w:styleId="TAC">
    <w:name w:val="TAC"/>
    <w:basedOn w:val="TAL"/>
    <w:link w:val="TACChar"/>
    <w:rsid w:val="001230DB"/>
    <w:pPr>
      <w:jc w:val="center"/>
    </w:pPr>
  </w:style>
  <w:style w:type="paragraph" w:customStyle="1" w:styleId="TAL">
    <w:name w:val="TAL"/>
    <w:basedOn w:val="Normal"/>
    <w:link w:val="TALChar"/>
    <w:rsid w:val="001230DB"/>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1230DB"/>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230DB"/>
    <w:pPr>
      <w:keepLines/>
      <w:ind w:left="1702" w:hanging="1418"/>
    </w:pPr>
  </w:style>
  <w:style w:type="paragraph" w:customStyle="1" w:styleId="FP">
    <w:name w:val="FP"/>
    <w:basedOn w:val="Normal"/>
    <w:rsid w:val="001230DB"/>
    <w:pPr>
      <w:spacing w:after="0"/>
    </w:pPr>
  </w:style>
  <w:style w:type="paragraph" w:customStyle="1" w:styleId="LD">
    <w:name w:val="LD"/>
    <w:rsid w:val="001230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230DB"/>
    <w:pPr>
      <w:spacing w:after="0"/>
    </w:pPr>
  </w:style>
  <w:style w:type="paragraph" w:customStyle="1" w:styleId="EW">
    <w:name w:val="EW"/>
    <w:basedOn w:val="EX"/>
    <w:rsid w:val="001230DB"/>
    <w:pPr>
      <w:spacing w:after="0"/>
    </w:pPr>
  </w:style>
  <w:style w:type="paragraph" w:customStyle="1" w:styleId="B2">
    <w:name w:val="B2"/>
    <w:basedOn w:val="List2"/>
    <w:link w:val="B2Char"/>
    <w:rsid w:val="001230DB"/>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rsid w:val="001230DB"/>
    <w:pPr>
      <w:ind w:left="568" w:hanging="284"/>
      <w:contextualSpacing w:val="0"/>
    </w:pPr>
  </w:style>
  <w:style w:type="paragraph" w:styleId="TOC4">
    <w:name w:val="toc 4"/>
    <w:basedOn w:val="TOC3"/>
    <w:uiPriority w:val="39"/>
    <w:rsid w:val="001230DB"/>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230DB"/>
    <w:pPr>
      <w:ind w:left="1135" w:hanging="284"/>
      <w:contextualSpacing w:val="0"/>
    </w:pPr>
  </w:style>
  <w:style w:type="paragraph" w:customStyle="1" w:styleId="B4">
    <w:name w:val="B4"/>
    <w:basedOn w:val="List4"/>
    <w:rsid w:val="001230DB"/>
    <w:pPr>
      <w:ind w:left="1418" w:hanging="284"/>
      <w:contextualSpacing w:val="0"/>
    </w:pPr>
  </w:style>
  <w:style w:type="paragraph" w:customStyle="1" w:styleId="B5">
    <w:name w:val="B5"/>
    <w:basedOn w:val="List5"/>
    <w:rsid w:val="001230DB"/>
    <w:pPr>
      <w:ind w:left="1702" w:hanging="284"/>
      <w:contextualSpacing w:val="0"/>
    </w:pPr>
  </w:style>
  <w:style w:type="paragraph" w:customStyle="1" w:styleId="EQ">
    <w:name w:val="EQ"/>
    <w:basedOn w:val="Normal"/>
    <w:next w:val="Normal"/>
    <w:rsid w:val="001230DB"/>
    <w:pPr>
      <w:keepLines/>
      <w:tabs>
        <w:tab w:val="center" w:pos="4536"/>
        <w:tab w:val="right" w:pos="9072"/>
      </w:tabs>
    </w:pPr>
    <w:rPr>
      <w:noProof/>
    </w:rPr>
  </w:style>
  <w:style w:type="paragraph" w:customStyle="1" w:styleId="TH">
    <w:name w:val="TH"/>
    <w:basedOn w:val="Normal"/>
    <w:link w:val="THChar"/>
    <w:rsid w:val="001230DB"/>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1230DB"/>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230DB"/>
    <w:pPr>
      <w:keepNext/>
      <w:spacing w:after="0"/>
    </w:pPr>
    <w:rPr>
      <w:rFonts w:ascii="Arial" w:hAnsi="Arial"/>
      <w:sz w:val="18"/>
    </w:rPr>
  </w:style>
  <w:style w:type="paragraph" w:customStyle="1" w:styleId="PL">
    <w:name w:val="PL"/>
    <w:rsid w:val="001230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230DB"/>
    <w:pPr>
      <w:jc w:val="right"/>
    </w:pPr>
  </w:style>
  <w:style w:type="paragraph" w:customStyle="1" w:styleId="TAN">
    <w:name w:val="TAN"/>
    <w:basedOn w:val="TAL"/>
    <w:rsid w:val="001230DB"/>
    <w:pPr>
      <w:ind w:left="851" w:hanging="851"/>
    </w:pPr>
  </w:style>
  <w:style w:type="character" w:customStyle="1" w:styleId="ZGSM">
    <w:name w:val="ZGSM"/>
    <w:rsid w:val="001230DB"/>
  </w:style>
  <w:style w:type="paragraph" w:customStyle="1" w:styleId="EditorsNote">
    <w:name w:val="Editor's Note"/>
    <w:basedOn w:val="NO"/>
    <w:link w:val="EditorsNoteChar"/>
    <w:rsid w:val="001230DB"/>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230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230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230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230DB"/>
    <w:pPr>
      <w:framePr w:hRule="auto" w:wrap="notBeside" w:y="852"/>
    </w:pPr>
    <w:rPr>
      <w:i w:val="0"/>
      <w:sz w:val="40"/>
    </w:rPr>
  </w:style>
  <w:style w:type="paragraph" w:customStyle="1" w:styleId="ZV">
    <w:name w:val="ZV"/>
    <w:basedOn w:val="ZU"/>
    <w:rsid w:val="001230DB"/>
    <w:pPr>
      <w:framePr w:wrap="notBeside" w:y="16161"/>
    </w:pPr>
  </w:style>
  <w:style w:type="paragraph" w:styleId="List2">
    <w:name w:val="List 2"/>
    <w:basedOn w:val="Normal"/>
    <w:rsid w:val="001230DB"/>
    <w:pPr>
      <w:ind w:left="566" w:hanging="283"/>
      <w:contextualSpacing/>
    </w:pPr>
  </w:style>
  <w:style w:type="character" w:customStyle="1" w:styleId="MacroTextChar1">
    <w:name w:val="Macro Text Char1"/>
    <w:basedOn w:val="DefaultParagraphFont"/>
    <w:rsid w:val="001230DB"/>
    <w:rPr>
      <w:rFonts w:ascii="Consolas" w:eastAsia="Times New Roman" w:hAnsi="Consolas"/>
    </w:r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customStyle="1" w:styleId="MessageHeaderChar1">
    <w:name w:val="Message Header Char1"/>
    <w:basedOn w:val="DefaultParagraphFont"/>
    <w:rsid w:val="001230DB"/>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230DB"/>
    <w:rPr>
      <w:rFonts w:eastAsia="Times New Roman"/>
    </w:rPr>
  </w:style>
  <w:style w:type="character" w:customStyle="1" w:styleId="PlainTextChar1">
    <w:name w:val="Plain Text Char1"/>
    <w:basedOn w:val="DefaultParagraphFont"/>
    <w:rsid w:val="001230DB"/>
    <w:rPr>
      <w:rFonts w:ascii="Consolas" w:eastAsia="Times New Roman" w:hAnsi="Consolas"/>
      <w:sz w:val="21"/>
      <w:szCs w:val="21"/>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rsid w:val="001230DB"/>
    <w:pPr>
      <w:ind w:left="1701" w:hanging="1701"/>
    </w:pPr>
  </w:style>
  <w:style w:type="paragraph" w:styleId="TOC6">
    <w:name w:val="toc 6"/>
    <w:basedOn w:val="TOC5"/>
    <w:next w:val="Normal"/>
    <w:rsid w:val="001230DB"/>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character" w:customStyle="1" w:styleId="QuoteChar1">
    <w:name w:val="Quote Char1"/>
    <w:basedOn w:val="DefaultParagraphFont"/>
    <w:uiPriority w:val="29"/>
    <w:rsid w:val="001230DB"/>
    <w:rPr>
      <w:rFonts w:eastAsia="Times New Roman"/>
      <w:i/>
      <w:iCs/>
      <w:color w:val="404040" w:themeColor="text1" w:themeTint="BF"/>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TOC7">
    <w:name w:val="toc 7"/>
    <w:basedOn w:val="TOC6"/>
    <w:next w:val="Normal"/>
    <w:rsid w:val="001230DB"/>
    <w:pPr>
      <w:ind w:left="2268" w:hanging="2268"/>
    </w:pPr>
  </w:style>
  <w:style w:type="character" w:customStyle="1" w:styleId="FootnoteTextChar1">
    <w:name w:val="Footnote Text Char1"/>
    <w:basedOn w:val="DefaultParagraphFont"/>
    <w:rsid w:val="001230DB"/>
    <w:rPr>
      <w:rFonts w:eastAsia="Times New Roman"/>
    </w:rPr>
  </w:style>
  <w:style w:type="character" w:customStyle="1" w:styleId="EndnoteTextChar1">
    <w:name w:val="Endnote Text Char1"/>
    <w:basedOn w:val="DefaultParagraphFont"/>
    <w:rsid w:val="001230DB"/>
    <w:rPr>
      <w:rFonts w:eastAsia="Times New Roman"/>
    </w:rPr>
  </w:style>
  <w:style w:type="character" w:customStyle="1" w:styleId="HTMLPreformattedChar1">
    <w:name w:val="HTML Preformatted Char1"/>
    <w:basedOn w:val="DefaultParagraphFont"/>
    <w:rsid w:val="001230DB"/>
    <w:rPr>
      <w:rFonts w:ascii="Consolas" w:eastAsia="Times New Roman" w:hAnsi="Consolas"/>
    </w:rPr>
  </w:style>
  <w:style w:type="character" w:customStyle="1" w:styleId="SalutationChar1">
    <w:name w:val="Salutation Char1"/>
    <w:basedOn w:val="DefaultParagraphFont"/>
    <w:rsid w:val="001230DB"/>
    <w:rPr>
      <w:rFonts w:eastAsia="Times New Roman"/>
    </w:rPr>
  </w:style>
  <w:style w:type="character" w:customStyle="1" w:styleId="IntenseQuoteChar1">
    <w:name w:val="Intense Quote Char1"/>
    <w:basedOn w:val="DefaultParagraphFont"/>
    <w:uiPriority w:val="30"/>
    <w:rsid w:val="001230DB"/>
    <w:rPr>
      <w:rFonts w:eastAsia="Times New Roman"/>
      <w:i/>
      <w:iCs/>
      <w:color w:val="4472C4" w:themeColor="accent1"/>
    </w:rPr>
  </w:style>
  <w:style w:type="character" w:customStyle="1" w:styleId="SignatureChar1">
    <w:name w:val="Signature Char1"/>
    <w:basedOn w:val="DefaultParagraphFont"/>
    <w:rsid w:val="001230DB"/>
    <w:rPr>
      <w:rFonts w:eastAsia="Times New Roman"/>
    </w:rPr>
  </w:style>
  <w:style w:type="character" w:customStyle="1" w:styleId="SubtitleChar1">
    <w:name w:val="Subtitle Char1"/>
    <w:basedOn w:val="DefaultParagraphFont"/>
    <w:rsid w:val="001230DB"/>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1230DB"/>
    <w:rPr>
      <w:rFonts w:asciiTheme="majorHAnsi" w:eastAsiaTheme="majorEastAsia" w:hAnsiTheme="majorHAnsi" w:cstheme="majorBidi"/>
      <w:spacing w:val="-10"/>
      <w:kern w:val="28"/>
      <w:sz w:val="56"/>
      <w:szCs w:val="56"/>
    </w:rPr>
  </w:style>
  <w:style w:type="paragraph" w:styleId="TOC8">
    <w:name w:val="toc 8"/>
    <w:basedOn w:val="TOC1"/>
    <w:rsid w:val="001230DB"/>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1"/>
    <w:rsid w:val="001230DB"/>
    <w:pPr>
      <w:tabs>
        <w:tab w:val="center" w:pos="4513"/>
        <w:tab w:val="right" w:pos="9026"/>
      </w:tabs>
      <w:spacing w:after="0"/>
    </w:pPr>
  </w:style>
  <w:style w:type="character" w:customStyle="1" w:styleId="FooterChar1">
    <w:name w:val="Footer Char1"/>
    <w:basedOn w:val="DefaultParagraphFont"/>
    <w:link w:val="Footer"/>
    <w:rsid w:val="001230DB"/>
    <w:rPr>
      <w:rFonts w:eastAsia="Times New Roman"/>
    </w:rPr>
  </w:style>
  <w:style w:type="character" w:customStyle="1" w:styleId="Heading4Char">
    <w:name w:val="Heading 4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Word_Document8.docx"/><Relationship Id="rId47" Type="http://schemas.openxmlformats.org/officeDocument/2006/relationships/image" Target="media/image17.emf"/><Relationship Id="rId50" Type="http://schemas.openxmlformats.org/officeDocument/2006/relationships/package" Target="embeddings/Microsoft_Visio_Drawing10.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oleObject10.bin"/><Relationship Id="rId76" Type="http://schemas.openxmlformats.org/officeDocument/2006/relationships/oleObject" Target="embeddings/oleObject14.bin"/><Relationship Id="rId84" Type="http://schemas.openxmlformats.org/officeDocument/2006/relationships/package" Target="embeddings/Microsoft_Visio_Drawing14.vsdx"/><Relationship Id="rId89" Type="http://schemas.openxmlformats.org/officeDocument/2006/relationships/image" Target="media/image38.emf"/><Relationship Id="rId97"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29.emf"/><Relationship Id="rId92" Type="http://schemas.openxmlformats.org/officeDocument/2006/relationships/oleObject" Target="embeddings/oleObject18.bin"/><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8.emf"/><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Word_Document.doc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oleObject" Target="embeddings/oleObject13.bin"/><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customXml" Target="../customXml/item5.xml"/><Relationship Id="rId61" Type="http://schemas.openxmlformats.org/officeDocument/2006/relationships/image" Target="media/image24.emf"/><Relationship Id="rId82" Type="http://schemas.openxmlformats.org/officeDocument/2006/relationships/package" Target="embeddings/Microsoft_Visio_Drawing13.vsdx"/><Relationship Id="rId90" Type="http://schemas.openxmlformats.org/officeDocument/2006/relationships/oleObject" Target="embeddings/oleObject17.bin"/><Relationship Id="rId95" Type="http://schemas.openxmlformats.org/officeDocument/2006/relationships/footer" Target="footer4.xml"/><Relationship Id="rId19" Type="http://schemas.openxmlformats.org/officeDocument/2006/relationships/header" Target="header3.xml"/><Relationship Id="rId14" Type="http://schemas.openxmlformats.org/officeDocument/2006/relationships/image" Target="media/image3.png"/><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package" Target="embeddings/Microsoft_Visio_Drawing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tyles" Target="styles.xml"/><Relationship Id="rId51" Type="http://schemas.openxmlformats.org/officeDocument/2006/relationships/image" Target="media/image19.emf"/><Relationship Id="rId72" Type="http://schemas.openxmlformats.org/officeDocument/2006/relationships/oleObject" Target="embeddings/oleObject12.bin"/><Relationship Id="rId80" Type="http://schemas.openxmlformats.org/officeDocument/2006/relationships/package" Target="embeddings/Microsoft_Visio_Drawing12.vsdx"/><Relationship Id="rId85" Type="http://schemas.openxmlformats.org/officeDocument/2006/relationships/image" Target="media/image36.emf"/><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oleObject" Target="embeddings/oleObject2.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footer" Target="footer3.xml"/><Relationship Id="rId41" Type="http://schemas.openxmlformats.org/officeDocument/2006/relationships/image" Target="media/image14.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6.bin"/><Relationship Id="rId91" Type="http://schemas.openxmlformats.org/officeDocument/2006/relationships/image" Target="media/image39.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package" Target="embeddings/Microsoft_Visio_Drawing6.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webSettings" Target="webSettings.xml"/><Relationship Id="rId31" Type="http://schemas.openxmlformats.org/officeDocument/2006/relationships/image" Target="media/image9.emf"/><Relationship Id="rId44" Type="http://schemas.openxmlformats.org/officeDocument/2006/relationships/package" Target="embeddings/Microsoft_Word_Document9.docx"/><Relationship Id="rId52" Type="http://schemas.openxmlformats.org/officeDocument/2006/relationships/package" Target="embeddings/Microsoft_Visio_Drawing11.vsdx"/><Relationship Id="rId60" Type="http://schemas.openxmlformats.org/officeDocument/2006/relationships/oleObject" Target="embeddings/oleObject6.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5.bin"/><Relationship Id="rId81" Type="http://schemas.openxmlformats.org/officeDocument/2006/relationships/image" Target="media/image34.emf"/><Relationship Id="rId86" Type="http://schemas.openxmlformats.org/officeDocument/2006/relationships/oleObject" Target="embeddings/Microsoft_Visio_2003-2010_Drawing1.vsd"/><Relationship Id="rId94"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9" Type="http://schemas.openxmlformats.org/officeDocument/2006/relationships/image" Target="media/image1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37932</Words>
  <Characters>196868</Characters>
  <Application>Microsoft Office Word</Application>
  <DocSecurity>0</DocSecurity>
  <Lines>3937</Lines>
  <Paragraphs>2552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232248</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SA WG5 Chair Comments</cp:lastModifiedBy>
  <cp:revision>2</cp:revision>
  <cp:lastPrinted>2018-08-13T17:59:00Z</cp:lastPrinted>
  <dcterms:created xsi:type="dcterms:W3CDTF">2022-09-01T07:31:00Z</dcterms:created>
  <dcterms:modified xsi:type="dcterms:W3CDTF">2022-09-01T07:31:00Z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