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3E13912"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A56A34">
              <w:rPr>
                <w:sz w:val="64"/>
              </w:rPr>
              <w:t>TR</w:t>
            </w:r>
            <w:bookmarkEnd w:id="1"/>
            <w:r w:rsidRPr="00AE6164">
              <w:rPr>
                <w:sz w:val="64"/>
              </w:rPr>
              <w:t xml:space="preserve"> </w:t>
            </w:r>
            <w:bookmarkStart w:id="2" w:name="specNumber"/>
            <w:r w:rsidR="00A56A34" w:rsidRPr="00A56A34">
              <w:rPr>
                <w:sz w:val="64"/>
              </w:rPr>
              <w:t>23</w:t>
            </w:r>
            <w:r w:rsidRPr="00A56A34">
              <w:rPr>
                <w:sz w:val="64"/>
              </w:rPr>
              <w:t>.</w:t>
            </w:r>
            <w:bookmarkEnd w:id="2"/>
            <w:r w:rsidR="00A56A34" w:rsidRPr="00A56A34">
              <w:rPr>
                <w:sz w:val="64"/>
              </w:rPr>
              <w:t>700-22</w:t>
            </w:r>
            <w:r w:rsidRPr="00A56A34">
              <w:rPr>
                <w:sz w:val="64"/>
              </w:rPr>
              <w:t xml:space="preserve"> </w:t>
            </w:r>
            <w:r w:rsidRPr="00A56A34">
              <w:t>V</w:t>
            </w:r>
            <w:bookmarkStart w:id="3" w:name="specVersion"/>
            <w:r w:rsidR="00A56A34" w:rsidRPr="00A56A34">
              <w:t>0</w:t>
            </w:r>
            <w:r w:rsidRPr="00A56A34">
              <w:t>.</w:t>
            </w:r>
            <w:r w:rsidR="00A81EB8">
              <w:t>2</w:t>
            </w:r>
            <w:r w:rsidRPr="00A56A34">
              <w:t>.</w:t>
            </w:r>
            <w:bookmarkEnd w:id="3"/>
            <w:r w:rsidR="00A56A34" w:rsidRPr="00A56A34">
              <w:t>0</w:t>
            </w:r>
            <w:r w:rsidRPr="00A56A34">
              <w:t xml:space="preserve"> </w:t>
            </w:r>
            <w:r w:rsidRPr="00A56A34">
              <w:rPr>
                <w:sz w:val="32"/>
              </w:rPr>
              <w:t>(</w:t>
            </w:r>
            <w:bookmarkStart w:id="4" w:name="issueDate"/>
            <w:r w:rsidR="00A56A34" w:rsidRPr="00A56A34">
              <w:rPr>
                <w:sz w:val="32"/>
              </w:rPr>
              <w:t>2024</w:t>
            </w:r>
            <w:r w:rsidRPr="00A56A34">
              <w:rPr>
                <w:sz w:val="32"/>
              </w:rPr>
              <w:t>-</w:t>
            </w:r>
            <w:bookmarkEnd w:id="4"/>
            <w:r w:rsidR="00A81EB8" w:rsidRPr="00A56A34">
              <w:rPr>
                <w:sz w:val="32"/>
              </w:rPr>
              <w:t>0</w:t>
            </w:r>
            <w:r w:rsidR="00A81EB8">
              <w:rPr>
                <w:sz w:val="32"/>
              </w:rPr>
              <w:t>4</w:t>
            </w:r>
            <w:r w:rsidRPr="00A56A3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7FB3920" w:rsidR="004F0988" w:rsidRDefault="004F0988" w:rsidP="00133525">
            <w:pPr>
              <w:pStyle w:val="ZB"/>
              <w:framePr w:w="0" w:hRule="auto" w:wrap="auto" w:vAnchor="margin" w:hAnchor="text" w:yAlign="inline"/>
            </w:pPr>
            <w:r w:rsidRPr="00DA7D98">
              <w:t xml:space="preserve">Technical </w:t>
            </w:r>
            <w:bookmarkStart w:id="5" w:name="spectype2"/>
            <w:r w:rsidR="00D57972" w:rsidRPr="00DA7D98">
              <w:t>Report</w:t>
            </w:r>
            <w:bookmarkEnd w:id="5"/>
          </w:p>
          <w:p w14:paraId="462B8E42" w14:textId="002DA1D8"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6536518" w:rsidR="004F0988" w:rsidRPr="003B39F9" w:rsidRDefault="004F0988" w:rsidP="00133525">
            <w:pPr>
              <w:pStyle w:val="ZT"/>
              <w:framePr w:wrap="auto" w:hAnchor="text" w:yAlign="inline"/>
            </w:pPr>
            <w:r w:rsidRPr="00AE6164">
              <w:t xml:space="preserve">Technical Specification Group </w:t>
            </w:r>
            <w:bookmarkStart w:id="6" w:name="specTitle"/>
            <w:r w:rsidR="00A56A34" w:rsidRPr="00BB66E6">
              <w:rPr>
                <w:lang w:val="en-IN"/>
              </w:rPr>
              <w:t>Services and System Aspects</w:t>
            </w:r>
            <w:r w:rsidRPr="00DA7D98">
              <w:t>;</w:t>
            </w:r>
          </w:p>
          <w:p w14:paraId="211669E9" w14:textId="15EA2355" w:rsidR="004F0988" w:rsidRPr="00DD3828" w:rsidRDefault="00A56A34" w:rsidP="00133525">
            <w:pPr>
              <w:pStyle w:val="ZT"/>
              <w:framePr w:wrap="auto" w:hAnchor="text" w:yAlign="inline"/>
            </w:pPr>
            <w:r w:rsidRPr="00A56A34">
              <w:t>Study on CAPIF Phase 3</w:t>
            </w:r>
            <w:r w:rsidR="004F0988" w:rsidRPr="00DA7D98">
              <w:t>;</w:t>
            </w:r>
          </w:p>
          <w:bookmarkEnd w:id="6"/>
          <w:p w14:paraId="04CAC1E0" w14:textId="6A42E0E3" w:rsidR="004F0988" w:rsidRPr="00AE6164" w:rsidRDefault="004F0988" w:rsidP="00133525">
            <w:pPr>
              <w:pStyle w:val="ZT"/>
              <w:framePr w:wrap="auto" w:hAnchor="text" w:yAlign="inline"/>
              <w:rPr>
                <w:i/>
                <w:sz w:val="28"/>
              </w:rPr>
            </w:pPr>
            <w:r w:rsidRPr="00AE6164">
              <w:t>(</w:t>
            </w:r>
            <w:r w:rsidRPr="00DA7D98">
              <w:rPr>
                <w:rStyle w:val="ZGSM"/>
              </w:rPr>
              <w:t xml:space="preserve">Release </w:t>
            </w:r>
            <w:bookmarkStart w:id="7" w:name="specRelease"/>
            <w:r w:rsidRPr="00DA7D98">
              <w:rPr>
                <w:rStyle w:val="ZGSM"/>
              </w:rPr>
              <w:t>1</w:t>
            </w:r>
            <w:r w:rsidR="000270B9" w:rsidRPr="00DA7D98">
              <w:rPr>
                <w:rStyle w:val="ZGSM"/>
              </w:rPr>
              <w:t>9</w:t>
            </w:r>
            <w:bookmarkEnd w:id="7"/>
            <w:r w:rsidRPr="00DA7D9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35pt" o:ole="">
                  <v:imagedata r:id="rId9" o:title=""/>
                </v:shape>
                <o:OLEObject Type="Embed" ProgID="Word.Picture.8" ShapeID="_x0000_i1025" DrawAspect="Content" ObjectID="_1776232655"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74.75pt" o:ole="">
                  <v:imagedata r:id="rId11" o:title=""/>
                </v:shape>
                <o:OLEObject Type="Embed" ProgID="Word.Picture.8" ShapeID="_x0000_i1026" DrawAspect="Content" ObjectID="_177623265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B3760E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BD7A7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C8A66CB" w:rsidR="00E16509" w:rsidRPr="00133525" w:rsidRDefault="00E16509" w:rsidP="00133525">
            <w:pPr>
              <w:pStyle w:val="FP"/>
              <w:jc w:val="center"/>
              <w:rPr>
                <w:noProof/>
                <w:sz w:val="18"/>
              </w:rPr>
            </w:pPr>
            <w:r w:rsidRPr="00581AE2">
              <w:rPr>
                <w:noProof/>
                <w:sz w:val="18"/>
              </w:rPr>
              <w:t xml:space="preserve">© </w:t>
            </w:r>
            <w:bookmarkStart w:id="14" w:name="copyrightDate"/>
            <w:r w:rsidRPr="00581AE2">
              <w:rPr>
                <w:noProof/>
                <w:sz w:val="18"/>
              </w:rPr>
              <w:t>2</w:t>
            </w:r>
            <w:r w:rsidR="008E2D68" w:rsidRPr="00581AE2">
              <w:rPr>
                <w:noProof/>
                <w:sz w:val="18"/>
              </w:rPr>
              <w:t>02</w:t>
            </w:r>
            <w:r w:rsidR="00E54653">
              <w:rPr>
                <w:noProof/>
                <w:sz w:val="18"/>
              </w:rPr>
              <w:t>4</w:t>
            </w:r>
            <w:bookmarkEnd w:id="14"/>
            <w:r w:rsidRPr="00581AE2">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C03372C" w14:textId="24C7ED4C" w:rsidR="000E3D81" w:rsidRDefault="004D3578">
      <w:pPr>
        <w:pStyle w:val="TOC1"/>
        <w:rPr>
          <w:rFonts w:asciiTheme="minorHAnsi" w:eastAsiaTheme="minorEastAsia" w:hAnsiTheme="minorHAnsi" w:cstheme="minorBidi"/>
          <w:noProof/>
          <w:kern w:val="2"/>
          <w:szCs w:val="22"/>
          <w:lang w:val="en-US"/>
          <w14:ligatures w14:val="standardContextual"/>
        </w:rPr>
      </w:pPr>
      <w:r w:rsidRPr="004D3578">
        <w:rPr>
          <w:noProof/>
        </w:rPr>
        <w:fldChar w:fldCharType="begin"/>
      </w:r>
      <w:r w:rsidRPr="004D3578">
        <w:rPr>
          <w:noProof/>
        </w:rPr>
        <w:instrText xml:space="preserve"> TOC \o "1-9" </w:instrText>
      </w:r>
      <w:r w:rsidRPr="004D3578">
        <w:rPr>
          <w:noProof/>
        </w:rPr>
        <w:fldChar w:fldCharType="separate"/>
      </w:r>
      <w:r w:rsidR="000E3D81">
        <w:rPr>
          <w:noProof/>
        </w:rPr>
        <w:t>Foreword</w:t>
      </w:r>
      <w:r w:rsidR="000E3D81">
        <w:rPr>
          <w:noProof/>
        </w:rPr>
        <w:tab/>
      </w:r>
      <w:r w:rsidR="000E3D81">
        <w:rPr>
          <w:noProof/>
        </w:rPr>
        <w:fldChar w:fldCharType="begin"/>
      </w:r>
      <w:r w:rsidR="000E3D81">
        <w:rPr>
          <w:noProof/>
        </w:rPr>
        <w:instrText xml:space="preserve"> PAGEREF _Toc164763572 \h </w:instrText>
      </w:r>
      <w:r w:rsidR="000E3D81">
        <w:rPr>
          <w:noProof/>
        </w:rPr>
      </w:r>
      <w:r w:rsidR="000E3D81">
        <w:rPr>
          <w:noProof/>
        </w:rPr>
        <w:fldChar w:fldCharType="separate"/>
      </w:r>
      <w:r w:rsidR="000E3D81">
        <w:rPr>
          <w:noProof/>
        </w:rPr>
        <w:t>6</w:t>
      </w:r>
      <w:r w:rsidR="000E3D81">
        <w:rPr>
          <w:noProof/>
        </w:rPr>
        <w:fldChar w:fldCharType="end"/>
      </w:r>
    </w:p>
    <w:p w14:paraId="02687C0A" w14:textId="63B1CE72" w:rsidR="000E3D81" w:rsidRDefault="000E3D81">
      <w:pPr>
        <w:pStyle w:val="TOC1"/>
        <w:rPr>
          <w:rFonts w:asciiTheme="minorHAnsi" w:eastAsiaTheme="minorEastAsia" w:hAnsiTheme="minorHAnsi" w:cstheme="minorBidi"/>
          <w:noProof/>
          <w:kern w:val="2"/>
          <w:szCs w:val="22"/>
          <w:lang w:val="en-US"/>
          <w14:ligatures w14:val="standardContextual"/>
        </w:rPr>
      </w:pPr>
      <w:r>
        <w:rPr>
          <w:noProof/>
        </w:rPr>
        <w:t>Introduction</w:t>
      </w:r>
      <w:r>
        <w:rPr>
          <w:noProof/>
        </w:rPr>
        <w:tab/>
      </w:r>
      <w:r>
        <w:rPr>
          <w:noProof/>
        </w:rPr>
        <w:fldChar w:fldCharType="begin"/>
      </w:r>
      <w:r>
        <w:rPr>
          <w:noProof/>
        </w:rPr>
        <w:instrText xml:space="preserve"> PAGEREF _Toc164763573 \h </w:instrText>
      </w:r>
      <w:r>
        <w:rPr>
          <w:noProof/>
        </w:rPr>
      </w:r>
      <w:r>
        <w:rPr>
          <w:noProof/>
        </w:rPr>
        <w:fldChar w:fldCharType="separate"/>
      </w:r>
      <w:r>
        <w:rPr>
          <w:noProof/>
        </w:rPr>
        <w:t>7</w:t>
      </w:r>
      <w:r>
        <w:rPr>
          <w:noProof/>
        </w:rPr>
        <w:fldChar w:fldCharType="end"/>
      </w:r>
    </w:p>
    <w:p w14:paraId="7D6B3211" w14:textId="5665985C" w:rsidR="000E3D81" w:rsidRDefault="000E3D81">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_Toc164763574 \h </w:instrText>
      </w:r>
      <w:r>
        <w:rPr>
          <w:noProof/>
        </w:rPr>
      </w:r>
      <w:r>
        <w:rPr>
          <w:noProof/>
        </w:rPr>
        <w:fldChar w:fldCharType="separate"/>
      </w:r>
      <w:r>
        <w:rPr>
          <w:noProof/>
        </w:rPr>
        <w:t>8</w:t>
      </w:r>
      <w:r>
        <w:rPr>
          <w:noProof/>
        </w:rPr>
        <w:fldChar w:fldCharType="end"/>
      </w:r>
    </w:p>
    <w:p w14:paraId="146CBD5A" w14:textId="447C9EA1" w:rsidR="000E3D81" w:rsidRDefault="000E3D81">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_Toc164763575 \h </w:instrText>
      </w:r>
      <w:r>
        <w:rPr>
          <w:noProof/>
        </w:rPr>
      </w:r>
      <w:r>
        <w:rPr>
          <w:noProof/>
        </w:rPr>
        <w:fldChar w:fldCharType="separate"/>
      </w:r>
      <w:r>
        <w:rPr>
          <w:noProof/>
        </w:rPr>
        <w:t>8</w:t>
      </w:r>
      <w:r>
        <w:rPr>
          <w:noProof/>
        </w:rPr>
        <w:fldChar w:fldCharType="end"/>
      </w:r>
    </w:p>
    <w:p w14:paraId="2AA8E3F6" w14:textId="0E5CC57B" w:rsidR="000E3D81" w:rsidRDefault="000E3D81">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_Toc164763576 \h </w:instrText>
      </w:r>
      <w:r>
        <w:rPr>
          <w:noProof/>
        </w:rPr>
      </w:r>
      <w:r>
        <w:rPr>
          <w:noProof/>
        </w:rPr>
        <w:fldChar w:fldCharType="separate"/>
      </w:r>
      <w:r>
        <w:rPr>
          <w:noProof/>
        </w:rPr>
        <w:t>8</w:t>
      </w:r>
      <w:r>
        <w:rPr>
          <w:noProof/>
        </w:rPr>
        <w:fldChar w:fldCharType="end"/>
      </w:r>
    </w:p>
    <w:p w14:paraId="2C3E2C09" w14:textId="4089CD4F" w:rsidR="000E3D81" w:rsidRDefault="000E3D81">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_Toc164763577 \h </w:instrText>
      </w:r>
      <w:r>
        <w:rPr>
          <w:noProof/>
        </w:rPr>
      </w:r>
      <w:r>
        <w:rPr>
          <w:noProof/>
        </w:rPr>
        <w:fldChar w:fldCharType="separate"/>
      </w:r>
      <w:r>
        <w:rPr>
          <w:noProof/>
        </w:rPr>
        <w:t>8</w:t>
      </w:r>
      <w:r>
        <w:rPr>
          <w:noProof/>
        </w:rPr>
        <w:fldChar w:fldCharType="end"/>
      </w:r>
    </w:p>
    <w:p w14:paraId="682C1CAD" w14:textId="5EBFF058" w:rsidR="000E3D81" w:rsidRDefault="000E3D81">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_Toc164763578 \h </w:instrText>
      </w:r>
      <w:r>
        <w:rPr>
          <w:noProof/>
        </w:rPr>
      </w:r>
      <w:r>
        <w:rPr>
          <w:noProof/>
        </w:rPr>
        <w:fldChar w:fldCharType="separate"/>
      </w:r>
      <w:r>
        <w:rPr>
          <w:noProof/>
        </w:rPr>
        <w:t>8</w:t>
      </w:r>
      <w:r>
        <w:rPr>
          <w:noProof/>
        </w:rPr>
        <w:fldChar w:fldCharType="end"/>
      </w:r>
    </w:p>
    <w:p w14:paraId="7F54F6A8" w14:textId="1CCFC808" w:rsidR="000E3D81" w:rsidRDefault="000E3D81">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_Toc164763579 \h </w:instrText>
      </w:r>
      <w:r>
        <w:rPr>
          <w:noProof/>
        </w:rPr>
      </w:r>
      <w:r>
        <w:rPr>
          <w:noProof/>
        </w:rPr>
        <w:fldChar w:fldCharType="separate"/>
      </w:r>
      <w:r>
        <w:rPr>
          <w:noProof/>
        </w:rPr>
        <w:t>9</w:t>
      </w:r>
      <w:r>
        <w:rPr>
          <w:noProof/>
        </w:rPr>
        <w:fldChar w:fldCharType="end"/>
      </w:r>
    </w:p>
    <w:p w14:paraId="798774C0" w14:textId="08ED15CE" w:rsidR="000E3D81" w:rsidRDefault="000E3D81">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 xml:space="preserve"> Gap analysis and requirements</w:t>
      </w:r>
      <w:r>
        <w:rPr>
          <w:noProof/>
        </w:rPr>
        <w:tab/>
      </w:r>
      <w:r>
        <w:rPr>
          <w:noProof/>
        </w:rPr>
        <w:fldChar w:fldCharType="begin"/>
      </w:r>
      <w:r>
        <w:rPr>
          <w:noProof/>
        </w:rPr>
        <w:instrText xml:space="preserve"> PAGEREF _Toc164763580 \h </w:instrText>
      </w:r>
      <w:r>
        <w:rPr>
          <w:noProof/>
        </w:rPr>
      </w:r>
      <w:r>
        <w:rPr>
          <w:noProof/>
        </w:rPr>
        <w:fldChar w:fldCharType="separate"/>
      </w:r>
      <w:r>
        <w:rPr>
          <w:noProof/>
        </w:rPr>
        <w:t>9</w:t>
      </w:r>
      <w:r>
        <w:rPr>
          <w:noProof/>
        </w:rPr>
        <w:fldChar w:fldCharType="end"/>
      </w:r>
    </w:p>
    <w:p w14:paraId="5C96F557" w14:textId="2404657E" w:rsidR="000E3D81" w:rsidRDefault="000E3D81">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Key issues</w:t>
      </w:r>
      <w:r>
        <w:rPr>
          <w:noProof/>
        </w:rPr>
        <w:tab/>
      </w:r>
      <w:r>
        <w:rPr>
          <w:noProof/>
        </w:rPr>
        <w:fldChar w:fldCharType="begin"/>
      </w:r>
      <w:r>
        <w:rPr>
          <w:noProof/>
        </w:rPr>
        <w:instrText xml:space="preserve"> PAGEREF _Toc164763581 \h </w:instrText>
      </w:r>
      <w:r>
        <w:rPr>
          <w:noProof/>
        </w:rPr>
      </w:r>
      <w:r>
        <w:rPr>
          <w:noProof/>
        </w:rPr>
        <w:fldChar w:fldCharType="separate"/>
      </w:r>
      <w:r>
        <w:rPr>
          <w:noProof/>
        </w:rPr>
        <w:t>9</w:t>
      </w:r>
      <w:r>
        <w:rPr>
          <w:noProof/>
        </w:rPr>
        <w:fldChar w:fldCharType="end"/>
      </w:r>
    </w:p>
    <w:p w14:paraId="264EF3BB" w14:textId="7F428A0F" w:rsidR="000E3D81" w:rsidRDefault="000E3D81">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 xml:space="preserve">Key issue #1: </w:t>
      </w:r>
      <w:r w:rsidRPr="007B4BCE">
        <w:rPr>
          <w:noProof/>
          <w:lang w:val="en-IN"/>
        </w:rPr>
        <w:t>Managing resource owner consent</w:t>
      </w:r>
      <w:r>
        <w:rPr>
          <w:noProof/>
        </w:rPr>
        <w:tab/>
      </w:r>
      <w:r>
        <w:rPr>
          <w:noProof/>
        </w:rPr>
        <w:fldChar w:fldCharType="begin"/>
      </w:r>
      <w:r>
        <w:rPr>
          <w:noProof/>
        </w:rPr>
        <w:instrText xml:space="preserve"> PAGEREF _Toc164763582 \h </w:instrText>
      </w:r>
      <w:r>
        <w:rPr>
          <w:noProof/>
        </w:rPr>
      </w:r>
      <w:r>
        <w:rPr>
          <w:noProof/>
        </w:rPr>
        <w:fldChar w:fldCharType="separate"/>
      </w:r>
      <w:r>
        <w:rPr>
          <w:noProof/>
        </w:rPr>
        <w:t>9</w:t>
      </w:r>
      <w:r>
        <w:rPr>
          <w:noProof/>
        </w:rPr>
        <w:fldChar w:fldCharType="end"/>
      </w:r>
    </w:p>
    <w:p w14:paraId="3DE920B4" w14:textId="57614FA2" w:rsidR="000E3D81" w:rsidRDefault="000E3D81">
      <w:pPr>
        <w:pStyle w:val="TOC3"/>
        <w:rPr>
          <w:rFonts w:asciiTheme="minorHAnsi" w:eastAsiaTheme="minorEastAsia" w:hAnsiTheme="minorHAnsi" w:cstheme="minorBidi"/>
          <w:noProof/>
          <w:kern w:val="2"/>
          <w:sz w:val="22"/>
          <w:szCs w:val="22"/>
          <w:lang w:val="en-US"/>
          <w14:ligatures w14:val="standardContextual"/>
        </w:rPr>
      </w:pPr>
      <w:r>
        <w:rPr>
          <w:noProof/>
        </w:rPr>
        <w:t>5.1.1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_Toc164763583 \h </w:instrText>
      </w:r>
      <w:r>
        <w:rPr>
          <w:noProof/>
        </w:rPr>
      </w:r>
      <w:r>
        <w:rPr>
          <w:noProof/>
        </w:rPr>
        <w:fldChar w:fldCharType="separate"/>
      </w:r>
      <w:r>
        <w:rPr>
          <w:noProof/>
        </w:rPr>
        <w:t>9</w:t>
      </w:r>
      <w:r>
        <w:rPr>
          <w:noProof/>
        </w:rPr>
        <w:fldChar w:fldCharType="end"/>
      </w:r>
    </w:p>
    <w:p w14:paraId="33987614" w14:textId="395C1504" w:rsidR="000E3D81" w:rsidRDefault="000E3D81">
      <w:pPr>
        <w:pStyle w:val="TOC3"/>
        <w:rPr>
          <w:rFonts w:asciiTheme="minorHAnsi" w:eastAsiaTheme="minorEastAsia" w:hAnsiTheme="minorHAnsi" w:cstheme="minorBidi"/>
          <w:noProof/>
          <w:kern w:val="2"/>
          <w:sz w:val="22"/>
          <w:szCs w:val="22"/>
          <w:lang w:val="en-US"/>
          <w14:ligatures w14:val="standardContextual"/>
        </w:rPr>
      </w:pPr>
      <w:r>
        <w:rPr>
          <w:noProof/>
        </w:rPr>
        <w:t>5.1.2</w:t>
      </w:r>
      <w:r>
        <w:rPr>
          <w:rFonts w:asciiTheme="minorHAnsi" w:eastAsiaTheme="minorEastAsia" w:hAnsiTheme="minorHAnsi" w:cstheme="minorBidi"/>
          <w:noProof/>
          <w:kern w:val="2"/>
          <w:sz w:val="22"/>
          <w:szCs w:val="22"/>
          <w:lang w:val="en-US"/>
          <w14:ligatures w14:val="standardContextual"/>
        </w:rPr>
        <w:tab/>
      </w:r>
      <w:r>
        <w:rPr>
          <w:noProof/>
        </w:rPr>
        <w:t>Open issues</w:t>
      </w:r>
      <w:r>
        <w:rPr>
          <w:noProof/>
        </w:rPr>
        <w:tab/>
      </w:r>
      <w:r>
        <w:rPr>
          <w:noProof/>
        </w:rPr>
        <w:fldChar w:fldCharType="begin"/>
      </w:r>
      <w:r>
        <w:rPr>
          <w:noProof/>
        </w:rPr>
        <w:instrText xml:space="preserve"> PAGEREF _Toc164763584 \h </w:instrText>
      </w:r>
      <w:r>
        <w:rPr>
          <w:noProof/>
        </w:rPr>
      </w:r>
      <w:r>
        <w:rPr>
          <w:noProof/>
        </w:rPr>
        <w:fldChar w:fldCharType="separate"/>
      </w:r>
      <w:r>
        <w:rPr>
          <w:noProof/>
        </w:rPr>
        <w:t>9</w:t>
      </w:r>
      <w:r>
        <w:rPr>
          <w:noProof/>
        </w:rPr>
        <w:fldChar w:fldCharType="end"/>
      </w:r>
    </w:p>
    <w:p w14:paraId="7AF6AB30" w14:textId="50619F7C" w:rsidR="000E3D81" w:rsidRDefault="000E3D81">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 xml:space="preserve">Key issue #2: Supporting </w:t>
      </w:r>
      <w:r w:rsidRPr="007B4BCE">
        <w:rPr>
          <w:noProof/>
          <w:lang w:val="en-US"/>
        </w:rPr>
        <w:t>Single Sign-On</w:t>
      </w:r>
      <w:r>
        <w:rPr>
          <w:noProof/>
        </w:rPr>
        <w:tab/>
      </w:r>
      <w:r>
        <w:rPr>
          <w:noProof/>
        </w:rPr>
        <w:fldChar w:fldCharType="begin"/>
      </w:r>
      <w:r>
        <w:rPr>
          <w:noProof/>
        </w:rPr>
        <w:instrText xml:space="preserve"> PAGEREF _Toc164763585 \h </w:instrText>
      </w:r>
      <w:r>
        <w:rPr>
          <w:noProof/>
        </w:rPr>
      </w:r>
      <w:r>
        <w:rPr>
          <w:noProof/>
        </w:rPr>
        <w:fldChar w:fldCharType="separate"/>
      </w:r>
      <w:r>
        <w:rPr>
          <w:noProof/>
        </w:rPr>
        <w:t>10</w:t>
      </w:r>
      <w:r>
        <w:rPr>
          <w:noProof/>
        </w:rPr>
        <w:fldChar w:fldCharType="end"/>
      </w:r>
    </w:p>
    <w:p w14:paraId="64124D0B" w14:textId="0D4361BB" w:rsidR="000E3D81" w:rsidRDefault="000E3D81">
      <w:pPr>
        <w:pStyle w:val="TOC3"/>
        <w:rPr>
          <w:rFonts w:asciiTheme="minorHAnsi" w:eastAsiaTheme="minorEastAsia" w:hAnsiTheme="minorHAnsi" w:cstheme="minorBidi"/>
          <w:noProof/>
          <w:kern w:val="2"/>
          <w:sz w:val="22"/>
          <w:szCs w:val="22"/>
          <w:lang w:val="en-US"/>
          <w14:ligatures w14:val="standardContextual"/>
        </w:rPr>
      </w:pPr>
      <w:r w:rsidRPr="007B4BCE">
        <w:rPr>
          <w:noProof/>
          <w:lang w:val="en-US"/>
        </w:rPr>
        <w:t>5.2.1</w:t>
      </w:r>
      <w:r>
        <w:rPr>
          <w:rFonts w:asciiTheme="minorHAnsi" w:eastAsiaTheme="minorEastAsia" w:hAnsiTheme="minorHAnsi" w:cstheme="minorBidi"/>
          <w:noProof/>
          <w:kern w:val="2"/>
          <w:sz w:val="22"/>
          <w:szCs w:val="22"/>
          <w:lang w:val="en-US"/>
          <w14:ligatures w14:val="standardContextual"/>
        </w:rPr>
        <w:tab/>
      </w:r>
      <w:r w:rsidRPr="007B4BCE">
        <w:rPr>
          <w:noProof/>
          <w:lang w:val="en-US"/>
        </w:rPr>
        <w:t>Description</w:t>
      </w:r>
      <w:r>
        <w:rPr>
          <w:noProof/>
        </w:rPr>
        <w:tab/>
      </w:r>
      <w:r>
        <w:rPr>
          <w:noProof/>
        </w:rPr>
        <w:fldChar w:fldCharType="begin"/>
      </w:r>
      <w:r>
        <w:rPr>
          <w:noProof/>
        </w:rPr>
        <w:instrText xml:space="preserve"> PAGEREF _Toc164763586 \h </w:instrText>
      </w:r>
      <w:r>
        <w:rPr>
          <w:noProof/>
        </w:rPr>
      </w:r>
      <w:r>
        <w:rPr>
          <w:noProof/>
        </w:rPr>
        <w:fldChar w:fldCharType="separate"/>
      </w:r>
      <w:r>
        <w:rPr>
          <w:noProof/>
        </w:rPr>
        <w:t>10</w:t>
      </w:r>
      <w:r>
        <w:rPr>
          <w:noProof/>
        </w:rPr>
        <w:fldChar w:fldCharType="end"/>
      </w:r>
    </w:p>
    <w:p w14:paraId="2D227B89" w14:textId="7A96FC4A" w:rsidR="000E3D81" w:rsidRDefault="000E3D81">
      <w:pPr>
        <w:pStyle w:val="TOC3"/>
        <w:rPr>
          <w:rFonts w:asciiTheme="minorHAnsi" w:eastAsiaTheme="minorEastAsia" w:hAnsiTheme="minorHAnsi" w:cstheme="minorBidi"/>
          <w:noProof/>
          <w:kern w:val="2"/>
          <w:sz w:val="22"/>
          <w:szCs w:val="22"/>
          <w:lang w:val="en-US"/>
          <w14:ligatures w14:val="standardContextual"/>
        </w:rPr>
      </w:pPr>
      <w:r>
        <w:rPr>
          <w:noProof/>
        </w:rPr>
        <w:t>5.2.2</w:t>
      </w:r>
      <w:r>
        <w:rPr>
          <w:rFonts w:asciiTheme="minorHAnsi" w:eastAsiaTheme="minorEastAsia" w:hAnsiTheme="minorHAnsi" w:cstheme="minorBidi"/>
          <w:noProof/>
          <w:kern w:val="2"/>
          <w:sz w:val="22"/>
          <w:szCs w:val="22"/>
          <w:lang w:val="en-US"/>
          <w14:ligatures w14:val="standardContextual"/>
        </w:rPr>
        <w:tab/>
      </w:r>
      <w:r>
        <w:rPr>
          <w:noProof/>
        </w:rPr>
        <w:t>Open issues</w:t>
      </w:r>
      <w:r>
        <w:rPr>
          <w:noProof/>
        </w:rPr>
        <w:tab/>
      </w:r>
      <w:r>
        <w:rPr>
          <w:noProof/>
        </w:rPr>
        <w:fldChar w:fldCharType="begin"/>
      </w:r>
      <w:r>
        <w:rPr>
          <w:noProof/>
        </w:rPr>
        <w:instrText xml:space="preserve"> PAGEREF _Toc164763587 \h </w:instrText>
      </w:r>
      <w:r>
        <w:rPr>
          <w:noProof/>
        </w:rPr>
      </w:r>
      <w:r>
        <w:rPr>
          <w:noProof/>
        </w:rPr>
        <w:fldChar w:fldCharType="separate"/>
      </w:r>
      <w:r>
        <w:rPr>
          <w:noProof/>
        </w:rPr>
        <w:t>10</w:t>
      </w:r>
      <w:r>
        <w:rPr>
          <w:noProof/>
        </w:rPr>
        <w:fldChar w:fldCharType="end"/>
      </w:r>
    </w:p>
    <w:p w14:paraId="1EE9F6C3" w14:textId="571323AF" w:rsidR="000E3D81" w:rsidRDefault="000E3D81">
      <w:pPr>
        <w:pStyle w:val="TOC2"/>
        <w:rPr>
          <w:rFonts w:asciiTheme="minorHAnsi" w:eastAsiaTheme="minorEastAsia" w:hAnsiTheme="minorHAnsi" w:cstheme="minorBidi"/>
          <w:noProof/>
          <w:kern w:val="2"/>
          <w:sz w:val="22"/>
          <w:szCs w:val="22"/>
          <w:lang w:val="en-US"/>
          <w14:ligatures w14:val="standardContextual"/>
        </w:rPr>
      </w:pPr>
      <w:r>
        <w:rPr>
          <w:noProof/>
        </w:rPr>
        <w:t>5.3</w:t>
      </w:r>
      <w:r>
        <w:rPr>
          <w:rFonts w:asciiTheme="minorHAnsi" w:eastAsiaTheme="minorEastAsia" w:hAnsiTheme="minorHAnsi" w:cstheme="minorBidi"/>
          <w:noProof/>
          <w:kern w:val="2"/>
          <w:sz w:val="22"/>
          <w:szCs w:val="22"/>
          <w:lang w:val="en-US"/>
          <w14:ligatures w14:val="standardContextual"/>
        </w:rPr>
        <w:tab/>
      </w:r>
      <w:r>
        <w:rPr>
          <w:noProof/>
        </w:rPr>
        <w:t>Key issue #3: RNAA architecture enhancements</w:t>
      </w:r>
      <w:r>
        <w:rPr>
          <w:noProof/>
        </w:rPr>
        <w:tab/>
      </w:r>
      <w:r>
        <w:rPr>
          <w:noProof/>
        </w:rPr>
        <w:fldChar w:fldCharType="begin"/>
      </w:r>
      <w:r>
        <w:rPr>
          <w:noProof/>
        </w:rPr>
        <w:instrText xml:space="preserve"> PAGEREF _Toc164763588 \h </w:instrText>
      </w:r>
      <w:r>
        <w:rPr>
          <w:noProof/>
        </w:rPr>
      </w:r>
      <w:r>
        <w:rPr>
          <w:noProof/>
        </w:rPr>
        <w:fldChar w:fldCharType="separate"/>
      </w:r>
      <w:r>
        <w:rPr>
          <w:noProof/>
        </w:rPr>
        <w:t>10</w:t>
      </w:r>
      <w:r>
        <w:rPr>
          <w:noProof/>
        </w:rPr>
        <w:fldChar w:fldCharType="end"/>
      </w:r>
    </w:p>
    <w:p w14:paraId="10AC4EF7" w14:textId="25B6A715" w:rsidR="000E3D81" w:rsidRDefault="000E3D81">
      <w:pPr>
        <w:pStyle w:val="TOC3"/>
        <w:rPr>
          <w:rFonts w:asciiTheme="minorHAnsi" w:eastAsiaTheme="minorEastAsia" w:hAnsiTheme="minorHAnsi" w:cstheme="minorBidi"/>
          <w:noProof/>
          <w:kern w:val="2"/>
          <w:sz w:val="22"/>
          <w:szCs w:val="22"/>
          <w:lang w:val="en-US"/>
          <w14:ligatures w14:val="standardContextual"/>
        </w:rPr>
      </w:pPr>
      <w:r w:rsidRPr="007B4BCE">
        <w:rPr>
          <w:noProof/>
          <w:lang w:val="en-US"/>
        </w:rPr>
        <w:t>5.3.1</w:t>
      </w:r>
      <w:r>
        <w:rPr>
          <w:rFonts w:asciiTheme="minorHAnsi" w:eastAsiaTheme="minorEastAsia" w:hAnsiTheme="minorHAnsi" w:cstheme="minorBidi"/>
          <w:noProof/>
          <w:kern w:val="2"/>
          <w:sz w:val="22"/>
          <w:szCs w:val="22"/>
          <w:lang w:val="en-US"/>
          <w14:ligatures w14:val="standardContextual"/>
        </w:rPr>
        <w:tab/>
      </w:r>
      <w:r w:rsidRPr="007B4BCE">
        <w:rPr>
          <w:noProof/>
          <w:lang w:val="en-US"/>
        </w:rPr>
        <w:t>Description</w:t>
      </w:r>
      <w:r>
        <w:rPr>
          <w:noProof/>
        </w:rPr>
        <w:tab/>
      </w:r>
      <w:r>
        <w:rPr>
          <w:noProof/>
        </w:rPr>
        <w:fldChar w:fldCharType="begin"/>
      </w:r>
      <w:r>
        <w:rPr>
          <w:noProof/>
        </w:rPr>
        <w:instrText xml:space="preserve"> PAGEREF _Toc164763589 \h </w:instrText>
      </w:r>
      <w:r>
        <w:rPr>
          <w:noProof/>
        </w:rPr>
      </w:r>
      <w:r>
        <w:rPr>
          <w:noProof/>
        </w:rPr>
        <w:fldChar w:fldCharType="separate"/>
      </w:r>
      <w:r>
        <w:rPr>
          <w:noProof/>
        </w:rPr>
        <w:t>10</w:t>
      </w:r>
      <w:r>
        <w:rPr>
          <w:noProof/>
        </w:rPr>
        <w:fldChar w:fldCharType="end"/>
      </w:r>
    </w:p>
    <w:p w14:paraId="3D5E0F14" w14:textId="73C81EF4" w:rsidR="000E3D81" w:rsidRDefault="000E3D81">
      <w:pPr>
        <w:pStyle w:val="TOC3"/>
        <w:rPr>
          <w:rFonts w:asciiTheme="minorHAnsi" w:eastAsiaTheme="minorEastAsia" w:hAnsiTheme="minorHAnsi" w:cstheme="minorBidi"/>
          <w:noProof/>
          <w:kern w:val="2"/>
          <w:sz w:val="22"/>
          <w:szCs w:val="22"/>
          <w:lang w:val="en-US"/>
          <w14:ligatures w14:val="standardContextual"/>
        </w:rPr>
      </w:pPr>
      <w:r>
        <w:rPr>
          <w:noProof/>
        </w:rPr>
        <w:t>5.3.2</w:t>
      </w:r>
      <w:r>
        <w:rPr>
          <w:rFonts w:asciiTheme="minorHAnsi" w:eastAsiaTheme="minorEastAsia" w:hAnsiTheme="minorHAnsi" w:cstheme="minorBidi"/>
          <w:noProof/>
          <w:kern w:val="2"/>
          <w:sz w:val="22"/>
          <w:szCs w:val="22"/>
          <w:lang w:val="en-US"/>
          <w14:ligatures w14:val="standardContextual"/>
        </w:rPr>
        <w:tab/>
      </w:r>
      <w:r>
        <w:rPr>
          <w:noProof/>
        </w:rPr>
        <w:t>Open issues</w:t>
      </w:r>
      <w:r>
        <w:rPr>
          <w:noProof/>
        </w:rPr>
        <w:tab/>
      </w:r>
      <w:r>
        <w:rPr>
          <w:noProof/>
        </w:rPr>
        <w:fldChar w:fldCharType="begin"/>
      </w:r>
      <w:r>
        <w:rPr>
          <w:noProof/>
        </w:rPr>
        <w:instrText xml:space="preserve"> PAGEREF _Toc164763590 \h </w:instrText>
      </w:r>
      <w:r>
        <w:rPr>
          <w:noProof/>
        </w:rPr>
      </w:r>
      <w:r>
        <w:rPr>
          <w:noProof/>
        </w:rPr>
        <w:fldChar w:fldCharType="separate"/>
      </w:r>
      <w:r>
        <w:rPr>
          <w:noProof/>
        </w:rPr>
        <w:t>10</w:t>
      </w:r>
      <w:r>
        <w:rPr>
          <w:noProof/>
        </w:rPr>
        <w:fldChar w:fldCharType="end"/>
      </w:r>
    </w:p>
    <w:p w14:paraId="5C7558B1" w14:textId="72DCE83C" w:rsidR="000E3D81" w:rsidRDefault="000E3D81">
      <w:pPr>
        <w:pStyle w:val="TOC2"/>
        <w:rPr>
          <w:rFonts w:asciiTheme="minorHAnsi" w:eastAsiaTheme="minorEastAsia" w:hAnsiTheme="minorHAnsi" w:cstheme="minorBidi"/>
          <w:noProof/>
          <w:kern w:val="2"/>
          <w:sz w:val="22"/>
          <w:szCs w:val="22"/>
          <w:lang w:val="en-US"/>
          <w14:ligatures w14:val="standardContextual"/>
        </w:rPr>
      </w:pPr>
      <w:r w:rsidRPr="007B4BCE">
        <w:rPr>
          <w:noProof/>
          <w:lang w:val="en-US"/>
        </w:rPr>
        <w:t>5.4</w:t>
      </w:r>
      <w:r>
        <w:rPr>
          <w:rFonts w:asciiTheme="minorHAnsi" w:eastAsiaTheme="minorEastAsia" w:hAnsiTheme="minorHAnsi" w:cstheme="minorBidi"/>
          <w:noProof/>
          <w:kern w:val="2"/>
          <w:sz w:val="22"/>
          <w:szCs w:val="22"/>
          <w:lang w:val="en-US"/>
          <w14:ligatures w14:val="standardContextual"/>
        </w:rPr>
        <w:tab/>
      </w:r>
      <w:r>
        <w:rPr>
          <w:noProof/>
          <w:lang w:eastAsia="zh-CN"/>
        </w:rPr>
        <w:t>Key issue #4</w:t>
      </w:r>
      <w:r w:rsidRPr="007B4BCE">
        <w:rPr>
          <w:noProof/>
          <w:lang w:val="en-US" w:eastAsia="zh-CN"/>
        </w:rPr>
        <w:t>: CAPIF interconnection</w:t>
      </w:r>
      <w:r>
        <w:rPr>
          <w:noProof/>
        </w:rPr>
        <w:tab/>
      </w:r>
      <w:r>
        <w:rPr>
          <w:noProof/>
        </w:rPr>
        <w:fldChar w:fldCharType="begin"/>
      </w:r>
      <w:r>
        <w:rPr>
          <w:noProof/>
        </w:rPr>
        <w:instrText xml:space="preserve"> PAGEREF _Toc164763591 \h </w:instrText>
      </w:r>
      <w:r>
        <w:rPr>
          <w:noProof/>
        </w:rPr>
      </w:r>
      <w:r>
        <w:rPr>
          <w:noProof/>
        </w:rPr>
        <w:fldChar w:fldCharType="separate"/>
      </w:r>
      <w:r>
        <w:rPr>
          <w:noProof/>
        </w:rPr>
        <w:t>11</w:t>
      </w:r>
      <w:r>
        <w:rPr>
          <w:noProof/>
        </w:rPr>
        <w:fldChar w:fldCharType="end"/>
      </w:r>
    </w:p>
    <w:p w14:paraId="1CD863C2" w14:textId="57206083" w:rsidR="000E3D81" w:rsidRDefault="000E3D81">
      <w:pPr>
        <w:pStyle w:val="TOC3"/>
        <w:rPr>
          <w:rFonts w:asciiTheme="minorHAnsi" w:eastAsiaTheme="minorEastAsia" w:hAnsiTheme="minorHAnsi" w:cstheme="minorBidi"/>
          <w:noProof/>
          <w:kern w:val="2"/>
          <w:sz w:val="22"/>
          <w:szCs w:val="22"/>
          <w:lang w:val="en-US"/>
          <w14:ligatures w14:val="standardContextual"/>
        </w:rPr>
      </w:pPr>
      <w:r w:rsidRPr="007B4BCE">
        <w:rPr>
          <w:noProof/>
          <w:lang w:val="en-US"/>
        </w:rPr>
        <w:t>5.4.1</w:t>
      </w:r>
      <w:r>
        <w:rPr>
          <w:rFonts w:asciiTheme="minorHAnsi" w:eastAsiaTheme="minorEastAsia" w:hAnsiTheme="minorHAnsi" w:cstheme="minorBidi"/>
          <w:noProof/>
          <w:kern w:val="2"/>
          <w:sz w:val="22"/>
          <w:szCs w:val="22"/>
          <w:lang w:val="en-US"/>
          <w14:ligatures w14:val="standardContextual"/>
        </w:rPr>
        <w:tab/>
      </w:r>
      <w:r w:rsidRPr="007B4BCE">
        <w:rPr>
          <w:noProof/>
          <w:lang w:val="en-US"/>
        </w:rPr>
        <w:t>Description</w:t>
      </w:r>
      <w:r>
        <w:rPr>
          <w:noProof/>
        </w:rPr>
        <w:tab/>
      </w:r>
      <w:r>
        <w:rPr>
          <w:noProof/>
        </w:rPr>
        <w:fldChar w:fldCharType="begin"/>
      </w:r>
      <w:r>
        <w:rPr>
          <w:noProof/>
        </w:rPr>
        <w:instrText xml:space="preserve"> PAGEREF _Toc164763592 \h </w:instrText>
      </w:r>
      <w:r>
        <w:rPr>
          <w:noProof/>
        </w:rPr>
      </w:r>
      <w:r>
        <w:rPr>
          <w:noProof/>
        </w:rPr>
        <w:fldChar w:fldCharType="separate"/>
      </w:r>
      <w:r>
        <w:rPr>
          <w:noProof/>
        </w:rPr>
        <w:t>11</w:t>
      </w:r>
      <w:r>
        <w:rPr>
          <w:noProof/>
        </w:rPr>
        <w:fldChar w:fldCharType="end"/>
      </w:r>
    </w:p>
    <w:p w14:paraId="3477BAB5" w14:textId="755BC41C" w:rsidR="000E3D81" w:rsidRDefault="000E3D81">
      <w:pPr>
        <w:pStyle w:val="TOC3"/>
        <w:rPr>
          <w:rFonts w:asciiTheme="minorHAnsi" w:eastAsiaTheme="minorEastAsia" w:hAnsiTheme="minorHAnsi" w:cstheme="minorBidi"/>
          <w:noProof/>
          <w:kern w:val="2"/>
          <w:sz w:val="22"/>
          <w:szCs w:val="22"/>
          <w:lang w:val="en-US"/>
          <w14:ligatures w14:val="standardContextual"/>
        </w:rPr>
      </w:pPr>
      <w:r>
        <w:rPr>
          <w:noProof/>
        </w:rPr>
        <w:t>5.4.2</w:t>
      </w:r>
      <w:r>
        <w:rPr>
          <w:rFonts w:asciiTheme="minorHAnsi" w:eastAsiaTheme="minorEastAsia" w:hAnsiTheme="minorHAnsi" w:cstheme="minorBidi"/>
          <w:noProof/>
          <w:kern w:val="2"/>
          <w:sz w:val="22"/>
          <w:szCs w:val="22"/>
          <w:lang w:val="en-US"/>
          <w14:ligatures w14:val="standardContextual"/>
        </w:rPr>
        <w:tab/>
      </w:r>
      <w:r>
        <w:rPr>
          <w:noProof/>
        </w:rPr>
        <w:t>Open issues</w:t>
      </w:r>
      <w:r>
        <w:rPr>
          <w:noProof/>
        </w:rPr>
        <w:tab/>
      </w:r>
      <w:r>
        <w:rPr>
          <w:noProof/>
        </w:rPr>
        <w:fldChar w:fldCharType="begin"/>
      </w:r>
      <w:r>
        <w:rPr>
          <w:noProof/>
        </w:rPr>
        <w:instrText xml:space="preserve"> PAGEREF _Toc164763593 \h </w:instrText>
      </w:r>
      <w:r>
        <w:rPr>
          <w:noProof/>
        </w:rPr>
      </w:r>
      <w:r>
        <w:rPr>
          <w:noProof/>
        </w:rPr>
        <w:fldChar w:fldCharType="separate"/>
      </w:r>
      <w:r>
        <w:rPr>
          <w:noProof/>
        </w:rPr>
        <w:t>11</w:t>
      </w:r>
      <w:r>
        <w:rPr>
          <w:noProof/>
        </w:rPr>
        <w:fldChar w:fldCharType="end"/>
      </w:r>
    </w:p>
    <w:p w14:paraId="70427231" w14:textId="7B3D9093" w:rsidR="000E3D81" w:rsidRDefault="000E3D81">
      <w:pPr>
        <w:pStyle w:val="TOC2"/>
        <w:rPr>
          <w:rFonts w:asciiTheme="minorHAnsi" w:eastAsiaTheme="minorEastAsia" w:hAnsiTheme="minorHAnsi" w:cstheme="minorBidi"/>
          <w:noProof/>
          <w:kern w:val="2"/>
          <w:sz w:val="22"/>
          <w:szCs w:val="22"/>
          <w:lang w:val="en-US"/>
          <w14:ligatures w14:val="standardContextual"/>
        </w:rPr>
      </w:pPr>
      <w:r>
        <w:rPr>
          <w:noProof/>
        </w:rPr>
        <w:t>5.5</w:t>
      </w:r>
      <w:r>
        <w:rPr>
          <w:rFonts w:asciiTheme="minorHAnsi" w:eastAsiaTheme="minorEastAsia" w:hAnsiTheme="minorHAnsi" w:cstheme="minorBidi"/>
          <w:noProof/>
          <w:kern w:val="2"/>
          <w:sz w:val="22"/>
          <w:szCs w:val="22"/>
          <w:lang w:val="en-US"/>
          <w14:ligatures w14:val="standardContextual"/>
        </w:rPr>
        <w:tab/>
      </w:r>
      <w:r>
        <w:rPr>
          <w:noProof/>
        </w:rPr>
        <w:t>Key issue #5: Enhancing s</w:t>
      </w:r>
      <w:r w:rsidRPr="007B4BCE">
        <w:rPr>
          <w:noProof/>
          <w:lang w:val="en-US"/>
        </w:rPr>
        <w:t>upport to API Invoker on-boarding</w:t>
      </w:r>
      <w:r>
        <w:rPr>
          <w:noProof/>
        </w:rPr>
        <w:tab/>
      </w:r>
      <w:r>
        <w:rPr>
          <w:noProof/>
        </w:rPr>
        <w:fldChar w:fldCharType="begin"/>
      </w:r>
      <w:r>
        <w:rPr>
          <w:noProof/>
        </w:rPr>
        <w:instrText xml:space="preserve"> PAGEREF _Toc164763594 \h </w:instrText>
      </w:r>
      <w:r>
        <w:rPr>
          <w:noProof/>
        </w:rPr>
      </w:r>
      <w:r>
        <w:rPr>
          <w:noProof/>
        </w:rPr>
        <w:fldChar w:fldCharType="separate"/>
      </w:r>
      <w:r>
        <w:rPr>
          <w:noProof/>
        </w:rPr>
        <w:t>12</w:t>
      </w:r>
      <w:r>
        <w:rPr>
          <w:noProof/>
        </w:rPr>
        <w:fldChar w:fldCharType="end"/>
      </w:r>
    </w:p>
    <w:p w14:paraId="4023A3BB" w14:textId="2A8C5308" w:rsidR="000E3D81" w:rsidRDefault="000E3D81">
      <w:pPr>
        <w:pStyle w:val="TOC3"/>
        <w:rPr>
          <w:rFonts w:asciiTheme="minorHAnsi" w:eastAsiaTheme="minorEastAsia" w:hAnsiTheme="minorHAnsi" w:cstheme="minorBidi"/>
          <w:noProof/>
          <w:kern w:val="2"/>
          <w:sz w:val="22"/>
          <w:szCs w:val="22"/>
          <w:lang w:val="en-US"/>
          <w14:ligatures w14:val="standardContextual"/>
        </w:rPr>
      </w:pPr>
      <w:r w:rsidRPr="007B4BCE">
        <w:rPr>
          <w:noProof/>
          <w:lang w:val="en-US"/>
        </w:rPr>
        <w:t>5.5.1</w:t>
      </w:r>
      <w:r>
        <w:rPr>
          <w:rFonts w:asciiTheme="minorHAnsi" w:eastAsiaTheme="minorEastAsia" w:hAnsiTheme="minorHAnsi" w:cstheme="minorBidi"/>
          <w:noProof/>
          <w:kern w:val="2"/>
          <w:sz w:val="22"/>
          <w:szCs w:val="22"/>
          <w:lang w:val="en-US"/>
          <w14:ligatures w14:val="standardContextual"/>
        </w:rPr>
        <w:tab/>
      </w:r>
      <w:r w:rsidRPr="007B4BCE">
        <w:rPr>
          <w:noProof/>
          <w:lang w:val="en-US"/>
        </w:rPr>
        <w:t>Description</w:t>
      </w:r>
      <w:r>
        <w:rPr>
          <w:noProof/>
        </w:rPr>
        <w:tab/>
      </w:r>
      <w:r>
        <w:rPr>
          <w:noProof/>
        </w:rPr>
        <w:fldChar w:fldCharType="begin"/>
      </w:r>
      <w:r>
        <w:rPr>
          <w:noProof/>
        </w:rPr>
        <w:instrText xml:space="preserve"> PAGEREF _Toc164763595 \h </w:instrText>
      </w:r>
      <w:r>
        <w:rPr>
          <w:noProof/>
        </w:rPr>
      </w:r>
      <w:r>
        <w:rPr>
          <w:noProof/>
        </w:rPr>
        <w:fldChar w:fldCharType="separate"/>
      </w:r>
      <w:r>
        <w:rPr>
          <w:noProof/>
        </w:rPr>
        <w:t>12</w:t>
      </w:r>
      <w:r>
        <w:rPr>
          <w:noProof/>
        </w:rPr>
        <w:fldChar w:fldCharType="end"/>
      </w:r>
    </w:p>
    <w:p w14:paraId="324D265C" w14:textId="0D754CC7" w:rsidR="000E3D81" w:rsidRDefault="000E3D81">
      <w:pPr>
        <w:pStyle w:val="TOC3"/>
        <w:rPr>
          <w:rFonts w:asciiTheme="minorHAnsi" w:eastAsiaTheme="minorEastAsia" w:hAnsiTheme="minorHAnsi" w:cstheme="minorBidi"/>
          <w:noProof/>
          <w:kern w:val="2"/>
          <w:sz w:val="22"/>
          <w:szCs w:val="22"/>
          <w:lang w:val="en-US"/>
          <w14:ligatures w14:val="standardContextual"/>
        </w:rPr>
      </w:pPr>
      <w:r>
        <w:rPr>
          <w:noProof/>
        </w:rPr>
        <w:t>5.5.2</w:t>
      </w:r>
      <w:r>
        <w:rPr>
          <w:rFonts w:asciiTheme="minorHAnsi" w:eastAsiaTheme="minorEastAsia" w:hAnsiTheme="minorHAnsi" w:cstheme="minorBidi"/>
          <w:noProof/>
          <w:kern w:val="2"/>
          <w:sz w:val="22"/>
          <w:szCs w:val="22"/>
          <w:lang w:val="en-US"/>
          <w14:ligatures w14:val="standardContextual"/>
        </w:rPr>
        <w:tab/>
      </w:r>
      <w:r>
        <w:rPr>
          <w:noProof/>
        </w:rPr>
        <w:t>Open issues</w:t>
      </w:r>
      <w:r>
        <w:rPr>
          <w:noProof/>
        </w:rPr>
        <w:tab/>
      </w:r>
      <w:r>
        <w:rPr>
          <w:noProof/>
        </w:rPr>
        <w:fldChar w:fldCharType="begin"/>
      </w:r>
      <w:r>
        <w:rPr>
          <w:noProof/>
        </w:rPr>
        <w:instrText xml:space="preserve"> PAGEREF _Toc164763596 \h </w:instrText>
      </w:r>
      <w:r>
        <w:rPr>
          <w:noProof/>
        </w:rPr>
      </w:r>
      <w:r>
        <w:rPr>
          <w:noProof/>
        </w:rPr>
        <w:fldChar w:fldCharType="separate"/>
      </w:r>
      <w:r>
        <w:rPr>
          <w:noProof/>
        </w:rPr>
        <w:t>12</w:t>
      </w:r>
      <w:r>
        <w:rPr>
          <w:noProof/>
        </w:rPr>
        <w:fldChar w:fldCharType="end"/>
      </w:r>
    </w:p>
    <w:p w14:paraId="54C560B3" w14:textId="6D952216" w:rsidR="000E3D81" w:rsidRDefault="000E3D81">
      <w:pPr>
        <w:pStyle w:val="TOC2"/>
        <w:rPr>
          <w:rFonts w:asciiTheme="minorHAnsi" w:eastAsiaTheme="minorEastAsia" w:hAnsiTheme="minorHAnsi" w:cstheme="minorBidi"/>
          <w:noProof/>
          <w:kern w:val="2"/>
          <w:sz w:val="22"/>
          <w:szCs w:val="22"/>
          <w:lang w:val="en-US"/>
          <w14:ligatures w14:val="standardContextual"/>
        </w:rPr>
      </w:pPr>
      <w:r>
        <w:rPr>
          <w:noProof/>
        </w:rPr>
        <w:t>5.6</w:t>
      </w:r>
      <w:r>
        <w:rPr>
          <w:rFonts w:asciiTheme="minorHAnsi" w:eastAsiaTheme="minorEastAsia" w:hAnsiTheme="minorHAnsi" w:cstheme="minorBidi"/>
          <w:noProof/>
          <w:kern w:val="2"/>
          <w:sz w:val="22"/>
          <w:szCs w:val="22"/>
          <w:lang w:val="en-US"/>
          <w14:ligatures w14:val="standardContextual"/>
        </w:rPr>
        <w:tab/>
      </w:r>
      <w:r>
        <w:rPr>
          <w:noProof/>
        </w:rPr>
        <w:t xml:space="preserve">Key issue #6: </w:t>
      </w:r>
      <w:r w:rsidRPr="007B4BCE">
        <w:rPr>
          <w:noProof/>
          <w:color w:val="000000"/>
        </w:rPr>
        <w:t>UE-deployed API invoker accessing resources not owned by that UE</w:t>
      </w:r>
      <w:r>
        <w:rPr>
          <w:noProof/>
        </w:rPr>
        <w:tab/>
      </w:r>
      <w:r>
        <w:rPr>
          <w:noProof/>
        </w:rPr>
        <w:fldChar w:fldCharType="begin"/>
      </w:r>
      <w:r>
        <w:rPr>
          <w:noProof/>
        </w:rPr>
        <w:instrText xml:space="preserve"> PAGEREF _Toc164763597 \h </w:instrText>
      </w:r>
      <w:r>
        <w:rPr>
          <w:noProof/>
        </w:rPr>
      </w:r>
      <w:r>
        <w:rPr>
          <w:noProof/>
        </w:rPr>
        <w:fldChar w:fldCharType="separate"/>
      </w:r>
      <w:r>
        <w:rPr>
          <w:noProof/>
        </w:rPr>
        <w:t>12</w:t>
      </w:r>
      <w:r>
        <w:rPr>
          <w:noProof/>
        </w:rPr>
        <w:fldChar w:fldCharType="end"/>
      </w:r>
    </w:p>
    <w:p w14:paraId="331BA598" w14:textId="20312979" w:rsidR="000E3D81" w:rsidRDefault="000E3D81">
      <w:pPr>
        <w:pStyle w:val="TOC3"/>
        <w:rPr>
          <w:rFonts w:asciiTheme="minorHAnsi" w:eastAsiaTheme="minorEastAsia" w:hAnsiTheme="minorHAnsi" w:cstheme="minorBidi"/>
          <w:noProof/>
          <w:kern w:val="2"/>
          <w:sz w:val="22"/>
          <w:szCs w:val="22"/>
          <w:lang w:val="en-US"/>
          <w14:ligatures w14:val="standardContextual"/>
        </w:rPr>
      </w:pPr>
      <w:r w:rsidRPr="007B4BCE">
        <w:rPr>
          <w:noProof/>
          <w:lang w:val="en-US"/>
        </w:rPr>
        <w:t>5.6.1</w:t>
      </w:r>
      <w:r>
        <w:rPr>
          <w:rFonts w:asciiTheme="minorHAnsi" w:eastAsiaTheme="minorEastAsia" w:hAnsiTheme="minorHAnsi" w:cstheme="minorBidi"/>
          <w:noProof/>
          <w:kern w:val="2"/>
          <w:sz w:val="22"/>
          <w:szCs w:val="22"/>
          <w:lang w:val="en-US"/>
          <w14:ligatures w14:val="standardContextual"/>
        </w:rPr>
        <w:tab/>
      </w:r>
      <w:r w:rsidRPr="007B4BCE">
        <w:rPr>
          <w:noProof/>
          <w:lang w:val="en-US"/>
        </w:rPr>
        <w:t>Description</w:t>
      </w:r>
      <w:r>
        <w:rPr>
          <w:noProof/>
        </w:rPr>
        <w:tab/>
      </w:r>
      <w:r>
        <w:rPr>
          <w:noProof/>
        </w:rPr>
        <w:fldChar w:fldCharType="begin"/>
      </w:r>
      <w:r>
        <w:rPr>
          <w:noProof/>
        </w:rPr>
        <w:instrText xml:space="preserve"> PAGEREF _Toc164763598 \h </w:instrText>
      </w:r>
      <w:r>
        <w:rPr>
          <w:noProof/>
        </w:rPr>
      </w:r>
      <w:r>
        <w:rPr>
          <w:noProof/>
        </w:rPr>
        <w:fldChar w:fldCharType="separate"/>
      </w:r>
      <w:r>
        <w:rPr>
          <w:noProof/>
        </w:rPr>
        <w:t>12</w:t>
      </w:r>
      <w:r>
        <w:rPr>
          <w:noProof/>
        </w:rPr>
        <w:fldChar w:fldCharType="end"/>
      </w:r>
    </w:p>
    <w:p w14:paraId="46AC87A5" w14:textId="3A63B012" w:rsidR="000E3D81" w:rsidRDefault="000E3D81">
      <w:pPr>
        <w:pStyle w:val="TOC3"/>
        <w:rPr>
          <w:rFonts w:asciiTheme="minorHAnsi" w:eastAsiaTheme="minorEastAsia" w:hAnsiTheme="minorHAnsi" w:cstheme="minorBidi"/>
          <w:noProof/>
          <w:kern w:val="2"/>
          <w:sz w:val="22"/>
          <w:szCs w:val="22"/>
          <w:lang w:val="en-US"/>
          <w14:ligatures w14:val="standardContextual"/>
        </w:rPr>
      </w:pPr>
      <w:r>
        <w:rPr>
          <w:noProof/>
        </w:rPr>
        <w:t>5.6.2</w:t>
      </w:r>
      <w:r>
        <w:rPr>
          <w:rFonts w:asciiTheme="minorHAnsi" w:eastAsiaTheme="minorEastAsia" w:hAnsiTheme="minorHAnsi" w:cstheme="minorBidi"/>
          <w:noProof/>
          <w:kern w:val="2"/>
          <w:sz w:val="22"/>
          <w:szCs w:val="22"/>
          <w:lang w:val="en-US"/>
          <w14:ligatures w14:val="standardContextual"/>
        </w:rPr>
        <w:tab/>
      </w:r>
      <w:r>
        <w:rPr>
          <w:noProof/>
        </w:rPr>
        <w:t>Open issues</w:t>
      </w:r>
      <w:r>
        <w:rPr>
          <w:noProof/>
        </w:rPr>
        <w:tab/>
      </w:r>
      <w:r>
        <w:rPr>
          <w:noProof/>
        </w:rPr>
        <w:fldChar w:fldCharType="begin"/>
      </w:r>
      <w:r>
        <w:rPr>
          <w:noProof/>
        </w:rPr>
        <w:instrText xml:space="preserve"> PAGEREF _Toc164763599 \h </w:instrText>
      </w:r>
      <w:r>
        <w:rPr>
          <w:noProof/>
        </w:rPr>
      </w:r>
      <w:r>
        <w:rPr>
          <w:noProof/>
        </w:rPr>
        <w:fldChar w:fldCharType="separate"/>
      </w:r>
      <w:r>
        <w:rPr>
          <w:noProof/>
        </w:rPr>
        <w:t>13</w:t>
      </w:r>
      <w:r>
        <w:rPr>
          <w:noProof/>
        </w:rPr>
        <w:fldChar w:fldCharType="end"/>
      </w:r>
    </w:p>
    <w:p w14:paraId="63DC8D18" w14:textId="58386824" w:rsidR="000E3D81" w:rsidRDefault="000E3D81">
      <w:pPr>
        <w:pStyle w:val="TOC2"/>
        <w:rPr>
          <w:rFonts w:asciiTheme="minorHAnsi" w:eastAsiaTheme="minorEastAsia" w:hAnsiTheme="minorHAnsi" w:cstheme="minorBidi"/>
          <w:noProof/>
          <w:kern w:val="2"/>
          <w:sz w:val="22"/>
          <w:szCs w:val="22"/>
          <w:lang w:val="en-US"/>
          <w14:ligatures w14:val="standardContextual"/>
        </w:rPr>
      </w:pPr>
      <w:r w:rsidRPr="007B4BCE">
        <w:rPr>
          <w:rFonts w:eastAsia="SimSun"/>
          <w:noProof/>
          <w:lang w:val="en-US" w:eastAsia="zh-CN"/>
        </w:rPr>
        <w:t>5</w:t>
      </w:r>
      <w:r>
        <w:rPr>
          <w:noProof/>
        </w:rPr>
        <w:t>.7</w:t>
      </w:r>
      <w:r>
        <w:rPr>
          <w:rFonts w:asciiTheme="minorHAnsi" w:eastAsiaTheme="minorEastAsia" w:hAnsiTheme="minorHAnsi" w:cstheme="minorBidi"/>
          <w:noProof/>
          <w:kern w:val="2"/>
          <w:sz w:val="22"/>
          <w:szCs w:val="22"/>
          <w:lang w:val="en-US"/>
          <w14:ligatures w14:val="standardContextual"/>
        </w:rPr>
        <w:tab/>
      </w:r>
      <w:r>
        <w:rPr>
          <w:noProof/>
        </w:rPr>
        <w:t>Key issue #7: CAPIF enhancement for AEF status and service API status</w:t>
      </w:r>
      <w:r>
        <w:rPr>
          <w:noProof/>
        </w:rPr>
        <w:tab/>
      </w:r>
      <w:r>
        <w:rPr>
          <w:noProof/>
        </w:rPr>
        <w:fldChar w:fldCharType="begin"/>
      </w:r>
      <w:r>
        <w:rPr>
          <w:noProof/>
        </w:rPr>
        <w:instrText xml:space="preserve"> PAGEREF _Toc164763600 \h </w:instrText>
      </w:r>
      <w:r>
        <w:rPr>
          <w:noProof/>
        </w:rPr>
      </w:r>
      <w:r>
        <w:rPr>
          <w:noProof/>
        </w:rPr>
        <w:fldChar w:fldCharType="separate"/>
      </w:r>
      <w:r>
        <w:rPr>
          <w:noProof/>
        </w:rPr>
        <w:t>13</w:t>
      </w:r>
      <w:r>
        <w:rPr>
          <w:noProof/>
        </w:rPr>
        <w:fldChar w:fldCharType="end"/>
      </w:r>
    </w:p>
    <w:p w14:paraId="1F1DCEDA" w14:textId="3B1C13E6" w:rsidR="000E3D81" w:rsidRDefault="000E3D81">
      <w:pPr>
        <w:pStyle w:val="TOC3"/>
        <w:rPr>
          <w:rFonts w:asciiTheme="minorHAnsi" w:eastAsiaTheme="minorEastAsia" w:hAnsiTheme="minorHAnsi" w:cstheme="minorBidi"/>
          <w:noProof/>
          <w:kern w:val="2"/>
          <w:sz w:val="22"/>
          <w:szCs w:val="22"/>
          <w:lang w:val="en-US"/>
          <w14:ligatures w14:val="standardContextual"/>
        </w:rPr>
      </w:pPr>
      <w:r w:rsidRPr="007B4BCE">
        <w:rPr>
          <w:noProof/>
          <w:lang w:val="en-US"/>
        </w:rPr>
        <w:t>5.7.1</w:t>
      </w:r>
      <w:r>
        <w:rPr>
          <w:rFonts w:asciiTheme="minorHAnsi" w:eastAsiaTheme="minorEastAsia" w:hAnsiTheme="minorHAnsi" w:cstheme="minorBidi"/>
          <w:noProof/>
          <w:kern w:val="2"/>
          <w:sz w:val="22"/>
          <w:szCs w:val="22"/>
          <w:lang w:val="en-US"/>
          <w14:ligatures w14:val="standardContextual"/>
        </w:rPr>
        <w:tab/>
      </w:r>
      <w:r w:rsidRPr="007B4BCE">
        <w:rPr>
          <w:noProof/>
          <w:lang w:val="en-US"/>
        </w:rPr>
        <w:t>Description</w:t>
      </w:r>
      <w:r>
        <w:rPr>
          <w:noProof/>
        </w:rPr>
        <w:tab/>
      </w:r>
      <w:r>
        <w:rPr>
          <w:noProof/>
        </w:rPr>
        <w:fldChar w:fldCharType="begin"/>
      </w:r>
      <w:r>
        <w:rPr>
          <w:noProof/>
        </w:rPr>
        <w:instrText xml:space="preserve"> PAGEREF _Toc164763601 \h </w:instrText>
      </w:r>
      <w:r>
        <w:rPr>
          <w:noProof/>
        </w:rPr>
      </w:r>
      <w:r>
        <w:rPr>
          <w:noProof/>
        </w:rPr>
        <w:fldChar w:fldCharType="separate"/>
      </w:r>
      <w:r>
        <w:rPr>
          <w:noProof/>
        </w:rPr>
        <w:t>13</w:t>
      </w:r>
      <w:r>
        <w:rPr>
          <w:noProof/>
        </w:rPr>
        <w:fldChar w:fldCharType="end"/>
      </w:r>
    </w:p>
    <w:p w14:paraId="559541B5" w14:textId="48CCEFA1" w:rsidR="000E3D81" w:rsidRDefault="000E3D81">
      <w:pPr>
        <w:pStyle w:val="TOC3"/>
        <w:rPr>
          <w:rFonts w:asciiTheme="minorHAnsi" w:eastAsiaTheme="minorEastAsia" w:hAnsiTheme="minorHAnsi" w:cstheme="minorBidi"/>
          <w:noProof/>
          <w:kern w:val="2"/>
          <w:sz w:val="22"/>
          <w:szCs w:val="22"/>
          <w:lang w:val="en-US"/>
          <w14:ligatures w14:val="standardContextual"/>
        </w:rPr>
      </w:pPr>
      <w:r>
        <w:rPr>
          <w:noProof/>
        </w:rPr>
        <w:t>5.7.2</w:t>
      </w:r>
      <w:r>
        <w:rPr>
          <w:rFonts w:asciiTheme="minorHAnsi" w:eastAsiaTheme="minorEastAsia" w:hAnsiTheme="minorHAnsi" w:cstheme="minorBidi"/>
          <w:noProof/>
          <w:kern w:val="2"/>
          <w:sz w:val="22"/>
          <w:szCs w:val="22"/>
          <w:lang w:val="en-US"/>
          <w14:ligatures w14:val="standardContextual"/>
        </w:rPr>
        <w:tab/>
      </w:r>
      <w:r>
        <w:rPr>
          <w:noProof/>
        </w:rPr>
        <w:t>Open issues</w:t>
      </w:r>
      <w:r>
        <w:rPr>
          <w:noProof/>
        </w:rPr>
        <w:tab/>
      </w:r>
      <w:r>
        <w:rPr>
          <w:noProof/>
        </w:rPr>
        <w:fldChar w:fldCharType="begin"/>
      </w:r>
      <w:r>
        <w:rPr>
          <w:noProof/>
        </w:rPr>
        <w:instrText xml:space="preserve"> PAGEREF _Toc164763602 \h </w:instrText>
      </w:r>
      <w:r>
        <w:rPr>
          <w:noProof/>
        </w:rPr>
      </w:r>
      <w:r>
        <w:rPr>
          <w:noProof/>
        </w:rPr>
        <w:fldChar w:fldCharType="separate"/>
      </w:r>
      <w:r>
        <w:rPr>
          <w:noProof/>
        </w:rPr>
        <w:t>13</w:t>
      </w:r>
      <w:r>
        <w:rPr>
          <w:noProof/>
        </w:rPr>
        <w:fldChar w:fldCharType="end"/>
      </w:r>
    </w:p>
    <w:p w14:paraId="5A06A5A7" w14:textId="37545F0E" w:rsidR="000E3D81" w:rsidRDefault="000E3D81">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Solutions</w:t>
      </w:r>
      <w:r>
        <w:rPr>
          <w:noProof/>
        </w:rPr>
        <w:tab/>
      </w:r>
      <w:r>
        <w:rPr>
          <w:noProof/>
        </w:rPr>
        <w:fldChar w:fldCharType="begin"/>
      </w:r>
      <w:r>
        <w:rPr>
          <w:noProof/>
        </w:rPr>
        <w:instrText xml:space="preserve"> PAGEREF _Toc164763603 \h </w:instrText>
      </w:r>
      <w:r>
        <w:rPr>
          <w:noProof/>
        </w:rPr>
      </w:r>
      <w:r>
        <w:rPr>
          <w:noProof/>
        </w:rPr>
        <w:fldChar w:fldCharType="separate"/>
      </w:r>
      <w:r>
        <w:rPr>
          <w:noProof/>
        </w:rPr>
        <w:t>13</w:t>
      </w:r>
      <w:r>
        <w:rPr>
          <w:noProof/>
        </w:rPr>
        <w:fldChar w:fldCharType="end"/>
      </w:r>
    </w:p>
    <w:p w14:paraId="4C0DDCE5" w14:textId="249E63FF" w:rsidR="000E3D81" w:rsidRDefault="000E3D81">
      <w:pPr>
        <w:pStyle w:val="TOC2"/>
        <w:rPr>
          <w:rFonts w:asciiTheme="minorHAnsi" w:eastAsiaTheme="minorEastAsia" w:hAnsiTheme="minorHAnsi" w:cstheme="minorBidi"/>
          <w:noProof/>
          <w:kern w:val="2"/>
          <w:sz w:val="22"/>
          <w:szCs w:val="22"/>
          <w:lang w:val="en-US"/>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val="en-US"/>
          <w14:ligatures w14:val="standardContextual"/>
        </w:rPr>
        <w:tab/>
      </w:r>
      <w:r>
        <w:rPr>
          <w:noProof/>
        </w:rPr>
        <w:t>Mapping of solutions to key issues</w:t>
      </w:r>
      <w:r>
        <w:rPr>
          <w:noProof/>
        </w:rPr>
        <w:tab/>
      </w:r>
      <w:r>
        <w:rPr>
          <w:noProof/>
        </w:rPr>
        <w:fldChar w:fldCharType="begin"/>
      </w:r>
      <w:r>
        <w:rPr>
          <w:noProof/>
        </w:rPr>
        <w:instrText xml:space="preserve"> PAGEREF _Toc164763604 \h </w:instrText>
      </w:r>
      <w:r>
        <w:rPr>
          <w:noProof/>
        </w:rPr>
      </w:r>
      <w:r>
        <w:rPr>
          <w:noProof/>
        </w:rPr>
        <w:fldChar w:fldCharType="separate"/>
      </w:r>
      <w:r>
        <w:rPr>
          <w:noProof/>
        </w:rPr>
        <w:t>13</w:t>
      </w:r>
      <w:r>
        <w:rPr>
          <w:noProof/>
        </w:rPr>
        <w:fldChar w:fldCharType="end"/>
      </w:r>
    </w:p>
    <w:p w14:paraId="4AE0263E" w14:textId="3AA253FE" w:rsidR="000E3D81" w:rsidRDefault="000E3D81">
      <w:pPr>
        <w:pStyle w:val="TOC2"/>
        <w:rPr>
          <w:rFonts w:asciiTheme="minorHAnsi" w:eastAsiaTheme="minorEastAsia" w:hAnsiTheme="minorHAnsi" w:cstheme="minorBidi"/>
          <w:noProof/>
          <w:kern w:val="2"/>
          <w:sz w:val="22"/>
          <w:szCs w:val="22"/>
          <w:lang w:val="en-US"/>
          <w14:ligatures w14:val="standardContextual"/>
        </w:rPr>
      </w:pPr>
      <w:r>
        <w:rPr>
          <w:noProof/>
          <w:lang w:eastAsia="zh-CN"/>
        </w:rPr>
        <w:t>6</w:t>
      </w:r>
      <w:r>
        <w:rPr>
          <w:noProof/>
        </w:rPr>
        <w:t>.2</w:t>
      </w:r>
      <w:r>
        <w:rPr>
          <w:rFonts w:asciiTheme="minorHAnsi" w:eastAsiaTheme="minorEastAsia" w:hAnsiTheme="minorHAnsi" w:cstheme="minorBidi"/>
          <w:noProof/>
          <w:kern w:val="2"/>
          <w:sz w:val="22"/>
          <w:szCs w:val="22"/>
          <w:lang w:val="en-US"/>
          <w14:ligatures w14:val="standardContextual"/>
        </w:rPr>
        <w:tab/>
      </w:r>
      <w:r w:rsidRPr="007B4BCE">
        <w:rPr>
          <w:noProof/>
          <w:lang w:val="en-US"/>
        </w:rPr>
        <w:t xml:space="preserve">Solution #1: </w:t>
      </w:r>
      <w:r>
        <w:rPr>
          <w:noProof/>
        </w:rPr>
        <w:t>Frontend For Backend</w:t>
      </w:r>
      <w:r>
        <w:rPr>
          <w:noProof/>
        </w:rPr>
        <w:tab/>
      </w:r>
      <w:r>
        <w:rPr>
          <w:noProof/>
        </w:rPr>
        <w:fldChar w:fldCharType="begin"/>
      </w:r>
      <w:r>
        <w:rPr>
          <w:noProof/>
        </w:rPr>
        <w:instrText xml:space="preserve"> PAGEREF _Toc164763605 \h </w:instrText>
      </w:r>
      <w:r>
        <w:rPr>
          <w:noProof/>
        </w:rPr>
      </w:r>
      <w:r>
        <w:rPr>
          <w:noProof/>
        </w:rPr>
        <w:fldChar w:fldCharType="separate"/>
      </w:r>
      <w:r>
        <w:rPr>
          <w:noProof/>
        </w:rPr>
        <w:t>14</w:t>
      </w:r>
      <w:r>
        <w:rPr>
          <w:noProof/>
        </w:rPr>
        <w:fldChar w:fldCharType="end"/>
      </w:r>
    </w:p>
    <w:p w14:paraId="1427E554" w14:textId="63E7F72D" w:rsidR="000E3D81" w:rsidRDefault="000E3D81">
      <w:pPr>
        <w:pStyle w:val="TOC3"/>
        <w:rPr>
          <w:rFonts w:asciiTheme="minorHAnsi" w:eastAsiaTheme="minorEastAsia" w:hAnsiTheme="minorHAnsi" w:cstheme="minorBidi"/>
          <w:noProof/>
          <w:kern w:val="2"/>
          <w:sz w:val="22"/>
          <w:szCs w:val="22"/>
          <w:lang w:val="en-US"/>
          <w14:ligatures w14:val="standardContextual"/>
        </w:rPr>
      </w:pPr>
      <w:r>
        <w:rPr>
          <w:noProof/>
          <w:lang w:eastAsia="zh-CN"/>
        </w:rPr>
        <w:t>6</w:t>
      </w:r>
      <w:r>
        <w:rPr>
          <w:noProof/>
        </w:rPr>
        <w:t>.2.1</w:t>
      </w:r>
      <w:r>
        <w:rPr>
          <w:rFonts w:asciiTheme="minorHAnsi" w:eastAsiaTheme="minorEastAsia" w:hAnsiTheme="minorHAnsi" w:cstheme="minorBidi"/>
          <w:noProof/>
          <w:kern w:val="2"/>
          <w:sz w:val="22"/>
          <w:szCs w:val="22"/>
          <w:lang w:val="en-US"/>
          <w14:ligatures w14:val="standardContextual"/>
        </w:rPr>
        <w:tab/>
      </w:r>
      <w:r>
        <w:rPr>
          <w:noProof/>
        </w:rPr>
        <w:t>Solution description</w:t>
      </w:r>
      <w:r>
        <w:rPr>
          <w:noProof/>
        </w:rPr>
        <w:tab/>
      </w:r>
      <w:r>
        <w:rPr>
          <w:noProof/>
        </w:rPr>
        <w:fldChar w:fldCharType="begin"/>
      </w:r>
      <w:r>
        <w:rPr>
          <w:noProof/>
        </w:rPr>
        <w:instrText xml:space="preserve"> PAGEREF _Toc164763606 \h </w:instrText>
      </w:r>
      <w:r>
        <w:rPr>
          <w:noProof/>
        </w:rPr>
      </w:r>
      <w:r>
        <w:rPr>
          <w:noProof/>
        </w:rPr>
        <w:fldChar w:fldCharType="separate"/>
      </w:r>
      <w:r>
        <w:rPr>
          <w:noProof/>
        </w:rPr>
        <w:t>14</w:t>
      </w:r>
      <w:r>
        <w:rPr>
          <w:noProof/>
        </w:rPr>
        <w:fldChar w:fldCharType="end"/>
      </w:r>
    </w:p>
    <w:p w14:paraId="599581F5" w14:textId="26AE7188" w:rsidR="000E3D81" w:rsidRDefault="000E3D81">
      <w:pPr>
        <w:pStyle w:val="TOC3"/>
        <w:rPr>
          <w:rFonts w:asciiTheme="minorHAnsi" w:eastAsiaTheme="minorEastAsia" w:hAnsiTheme="minorHAnsi" w:cstheme="minorBidi"/>
          <w:noProof/>
          <w:kern w:val="2"/>
          <w:sz w:val="22"/>
          <w:szCs w:val="22"/>
          <w:lang w:val="en-US"/>
          <w14:ligatures w14:val="standardContextual"/>
        </w:rPr>
      </w:pPr>
      <w:r>
        <w:rPr>
          <w:noProof/>
        </w:rPr>
        <w:t>6.</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_Toc164763607 \h </w:instrText>
      </w:r>
      <w:r>
        <w:rPr>
          <w:noProof/>
        </w:rPr>
      </w:r>
      <w:r>
        <w:rPr>
          <w:noProof/>
        </w:rPr>
        <w:fldChar w:fldCharType="separate"/>
      </w:r>
      <w:r>
        <w:rPr>
          <w:noProof/>
        </w:rPr>
        <w:t>14</w:t>
      </w:r>
      <w:r>
        <w:rPr>
          <w:noProof/>
        </w:rPr>
        <w:fldChar w:fldCharType="end"/>
      </w:r>
    </w:p>
    <w:p w14:paraId="57A787EB" w14:textId="1066400F" w:rsidR="000E3D81" w:rsidRDefault="000E3D81">
      <w:pPr>
        <w:pStyle w:val="TOC3"/>
        <w:rPr>
          <w:rFonts w:asciiTheme="minorHAnsi" w:eastAsiaTheme="minorEastAsia" w:hAnsiTheme="minorHAnsi" w:cstheme="minorBidi"/>
          <w:noProof/>
          <w:kern w:val="2"/>
          <w:sz w:val="22"/>
          <w:szCs w:val="22"/>
          <w:lang w:val="en-US"/>
          <w14:ligatures w14:val="standardContextual"/>
        </w:rPr>
      </w:pPr>
      <w:r>
        <w:rPr>
          <w:noProof/>
        </w:rPr>
        <w:t>6.</w:t>
      </w:r>
      <w:r>
        <w:rPr>
          <w:noProof/>
          <w:lang w:eastAsia="zh-CN"/>
        </w:rPr>
        <w:t>2</w:t>
      </w:r>
      <w:r>
        <w:rPr>
          <w:noProof/>
        </w:rPr>
        <w:t>.3</w:t>
      </w:r>
      <w:r>
        <w:rPr>
          <w:rFonts w:asciiTheme="minorHAnsi" w:eastAsiaTheme="minorEastAsia" w:hAnsiTheme="minorHAnsi" w:cstheme="minorBidi"/>
          <w:noProof/>
          <w:kern w:val="2"/>
          <w:sz w:val="22"/>
          <w:szCs w:val="22"/>
          <w:lang w:val="en-US"/>
          <w14:ligatures w14:val="standardContextual"/>
        </w:rPr>
        <w:tab/>
      </w:r>
      <w:r>
        <w:rPr>
          <w:noProof/>
          <w:lang w:eastAsia="zh-CN"/>
        </w:rPr>
        <w:t>Corresponding APIs</w:t>
      </w:r>
      <w:r>
        <w:rPr>
          <w:noProof/>
        </w:rPr>
        <w:tab/>
      </w:r>
      <w:r>
        <w:rPr>
          <w:noProof/>
        </w:rPr>
        <w:fldChar w:fldCharType="begin"/>
      </w:r>
      <w:r>
        <w:rPr>
          <w:noProof/>
        </w:rPr>
        <w:instrText xml:space="preserve"> PAGEREF _Toc164763608 \h </w:instrText>
      </w:r>
      <w:r>
        <w:rPr>
          <w:noProof/>
        </w:rPr>
      </w:r>
      <w:r>
        <w:rPr>
          <w:noProof/>
        </w:rPr>
        <w:fldChar w:fldCharType="separate"/>
      </w:r>
      <w:r>
        <w:rPr>
          <w:noProof/>
        </w:rPr>
        <w:t>16</w:t>
      </w:r>
      <w:r>
        <w:rPr>
          <w:noProof/>
        </w:rPr>
        <w:fldChar w:fldCharType="end"/>
      </w:r>
    </w:p>
    <w:p w14:paraId="51161C22" w14:textId="27277E80" w:rsidR="000E3D81" w:rsidRDefault="000E3D81">
      <w:pPr>
        <w:pStyle w:val="TOC3"/>
        <w:rPr>
          <w:rFonts w:asciiTheme="minorHAnsi" w:eastAsiaTheme="minorEastAsia" w:hAnsiTheme="minorHAnsi" w:cstheme="minorBidi"/>
          <w:noProof/>
          <w:kern w:val="2"/>
          <w:sz w:val="22"/>
          <w:szCs w:val="22"/>
          <w:lang w:val="en-US"/>
          <w14:ligatures w14:val="standardContextual"/>
        </w:rPr>
      </w:pPr>
      <w:r>
        <w:rPr>
          <w:noProof/>
        </w:rPr>
        <w:t>6.</w:t>
      </w:r>
      <w:r>
        <w:rPr>
          <w:noProof/>
          <w:lang w:eastAsia="zh-CN"/>
        </w:rPr>
        <w:t>2</w:t>
      </w:r>
      <w:r>
        <w:rPr>
          <w:noProof/>
        </w:rPr>
        <w:t>.</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_Toc164763609 \h </w:instrText>
      </w:r>
      <w:r>
        <w:rPr>
          <w:noProof/>
        </w:rPr>
      </w:r>
      <w:r>
        <w:rPr>
          <w:noProof/>
        </w:rPr>
        <w:fldChar w:fldCharType="separate"/>
      </w:r>
      <w:r>
        <w:rPr>
          <w:noProof/>
        </w:rPr>
        <w:t>17</w:t>
      </w:r>
      <w:r>
        <w:rPr>
          <w:noProof/>
        </w:rPr>
        <w:fldChar w:fldCharType="end"/>
      </w:r>
    </w:p>
    <w:p w14:paraId="5842356B" w14:textId="7F8A63DB" w:rsidR="000E3D81" w:rsidRDefault="000E3D81">
      <w:pPr>
        <w:pStyle w:val="TOC2"/>
        <w:rPr>
          <w:rFonts w:asciiTheme="minorHAnsi" w:eastAsiaTheme="minorEastAsia" w:hAnsiTheme="minorHAnsi" w:cstheme="minorBidi"/>
          <w:noProof/>
          <w:kern w:val="2"/>
          <w:sz w:val="22"/>
          <w:szCs w:val="22"/>
          <w:lang w:val="en-US"/>
          <w14:ligatures w14:val="standardContextual"/>
        </w:rPr>
      </w:pPr>
      <w:r>
        <w:rPr>
          <w:noProof/>
          <w:lang w:eastAsia="zh-CN"/>
        </w:rPr>
        <w:t>6</w:t>
      </w:r>
      <w:r>
        <w:rPr>
          <w:noProof/>
        </w:rPr>
        <w:t>.3</w:t>
      </w:r>
      <w:r>
        <w:rPr>
          <w:rFonts w:asciiTheme="minorHAnsi" w:eastAsiaTheme="minorEastAsia" w:hAnsiTheme="minorHAnsi" w:cstheme="minorBidi"/>
          <w:noProof/>
          <w:kern w:val="2"/>
          <w:sz w:val="22"/>
          <w:szCs w:val="22"/>
          <w:lang w:val="en-US"/>
          <w14:ligatures w14:val="standardContextual"/>
        </w:rPr>
        <w:tab/>
      </w:r>
      <w:r w:rsidRPr="007B4BCE">
        <w:rPr>
          <w:noProof/>
          <w:lang w:val="en-US"/>
        </w:rPr>
        <w:t xml:space="preserve">Solution #2: </w:t>
      </w:r>
      <w:r>
        <w:rPr>
          <w:noProof/>
        </w:rPr>
        <w:t>User consent for nested API invocation</w:t>
      </w:r>
      <w:r>
        <w:rPr>
          <w:noProof/>
        </w:rPr>
        <w:tab/>
      </w:r>
      <w:r>
        <w:rPr>
          <w:noProof/>
        </w:rPr>
        <w:fldChar w:fldCharType="begin"/>
      </w:r>
      <w:r>
        <w:rPr>
          <w:noProof/>
        </w:rPr>
        <w:instrText xml:space="preserve"> PAGEREF _Toc164763610 \h </w:instrText>
      </w:r>
      <w:r>
        <w:rPr>
          <w:noProof/>
        </w:rPr>
      </w:r>
      <w:r>
        <w:rPr>
          <w:noProof/>
        </w:rPr>
        <w:fldChar w:fldCharType="separate"/>
      </w:r>
      <w:r>
        <w:rPr>
          <w:noProof/>
        </w:rPr>
        <w:t>17</w:t>
      </w:r>
      <w:r>
        <w:rPr>
          <w:noProof/>
        </w:rPr>
        <w:fldChar w:fldCharType="end"/>
      </w:r>
    </w:p>
    <w:p w14:paraId="7F082761" w14:textId="06786071" w:rsidR="000E3D81" w:rsidRDefault="000E3D81">
      <w:pPr>
        <w:pStyle w:val="TOC3"/>
        <w:rPr>
          <w:rFonts w:asciiTheme="minorHAnsi" w:eastAsiaTheme="minorEastAsia" w:hAnsiTheme="minorHAnsi" w:cstheme="minorBidi"/>
          <w:noProof/>
          <w:kern w:val="2"/>
          <w:sz w:val="22"/>
          <w:szCs w:val="22"/>
          <w:lang w:val="en-US"/>
          <w14:ligatures w14:val="standardContextual"/>
        </w:rPr>
      </w:pPr>
      <w:r>
        <w:rPr>
          <w:noProof/>
          <w:lang w:eastAsia="zh-CN"/>
        </w:rPr>
        <w:t>6</w:t>
      </w:r>
      <w:r>
        <w:rPr>
          <w:noProof/>
        </w:rPr>
        <w:t>.3.1</w:t>
      </w:r>
      <w:r>
        <w:rPr>
          <w:rFonts w:asciiTheme="minorHAnsi" w:eastAsiaTheme="minorEastAsia" w:hAnsiTheme="minorHAnsi" w:cstheme="minorBidi"/>
          <w:noProof/>
          <w:kern w:val="2"/>
          <w:sz w:val="22"/>
          <w:szCs w:val="22"/>
          <w:lang w:val="en-US"/>
          <w14:ligatures w14:val="standardContextual"/>
        </w:rPr>
        <w:tab/>
      </w:r>
      <w:r>
        <w:rPr>
          <w:noProof/>
        </w:rPr>
        <w:t>Solution description</w:t>
      </w:r>
      <w:r>
        <w:rPr>
          <w:noProof/>
        </w:rPr>
        <w:tab/>
      </w:r>
      <w:r>
        <w:rPr>
          <w:noProof/>
        </w:rPr>
        <w:fldChar w:fldCharType="begin"/>
      </w:r>
      <w:r>
        <w:rPr>
          <w:noProof/>
        </w:rPr>
        <w:instrText xml:space="preserve"> PAGEREF _Toc164763611 \h </w:instrText>
      </w:r>
      <w:r>
        <w:rPr>
          <w:noProof/>
        </w:rPr>
      </w:r>
      <w:r>
        <w:rPr>
          <w:noProof/>
        </w:rPr>
        <w:fldChar w:fldCharType="separate"/>
      </w:r>
      <w:r>
        <w:rPr>
          <w:noProof/>
        </w:rPr>
        <w:t>17</w:t>
      </w:r>
      <w:r>
        <w:rPr>
          <w:noProof/>
        </w:rPr>
        <w:fldChar w:fldCharType="end"/>
      </w:r>
    </w:p>
    <w:p w14:paraId="76DBA873" w14:textId="105F3181" w:rsidR="000E3D81" w:rsidRDefault="000E3D81">
      <w:pPr>
        <w:pStyle w:val="TOC4"/>
        <w:rPr>
          <w:rFonts w:asciiTheme="minorHAnsi" w:eastAsiaTheme="minorEastAsia" w:hAnsiTheme="minorHAnsi" w:cstheme="minorBidi"/>
          <w:noProof/>
          <w:kern w:val="2"/>
          <w:sz w:val="22"/>
          <w:szCs w:val="22"/>
          <w:lang w:val="en-US"/>
          <w14:ligatures w14:val="standardContextual"/>
        </w:rPr>
      </w:pPr>
      <w:r w:rsidRPr="007B4BCE">
        <w:rPr>
          <w:noProof/>
          <w:lang w:val="en-US"/>
        </w:rPr>
        <w:t>6.3.1.1</w:t>
      </w:r>
      <w:r>
        <w:rPr>
          <w:rFonts w:asciiTheme="minorHAnsi" w:eastAsiaTheme="minorEastAsia" w:hAnsiTheme="minorHAnsi" w:cstheme="minorBidi"/>
          <w:noProof/>
          <w:kern w:val="2"/>
          <w:sz w:val="22"/>
          <w:szCs w:val="22"/>
          <w:lang w:val="en-US"/>
          <w14:ligatures w14:val="standardContextual"/>
        </w:rPr>
        <w:tab/>
      </w:r>
      <w:r w:rsidRPr="007B4BCE">
        <w:rPr>
          <w:noProof/>
          <w:lang w:val="en-US"/>
        </w:rPr>
        <w:t>General</w:t>
      </w:r>
      <w:r>
        <w:rPr>
          <w:noProof/>
        </w:rPr>
        <w:tab/>
      </w:r>
      <w:r>
        <w:rPr>
          <w:noProof/>
        </w:rPr>
        <w:fldChar w:fldCharType="begin"/>
      </w:r>
      <w:r>
        <w:rPr>
          <w:noProof/>
        </w:rPr>
        <w:instrText xml:space="preserve"> PAGEREF _Toc164763612 \h </w:instrText>
      </w:r>
      <w:r>
        <w:rPr>
          <w:noProof/>
        </w:rPr>
      </w:r>
      <w:r>
        <w:rPr>
          <w:noProof/>
        </w:rPr>
        <w:fldChar w:fldCharType="separate"/>
      </w:r>
      <w:r>
        <w:rPr>
          <w:noProof/>
        </w:rPr>
        <w:t>17</w:t>
      </w:r>
      <w:r>
        <w:rPr>
          <w:noProof/>
        </w:rPr>
        <w:fldChar w:fldCharType="end"/>
      </w:r>
    </w:p>
    <w:p w14:paraId="63DA397D" w14:textId="3B0C4229" w:rsidR="000E3D81" w:rsidRDefault="000E3D81">
      <w:pPr>
        <w:pStyle w:val="TOC4"/>
        <w:rPr>
          <w:rFonts w:asciiTheme="minorHAnsi" w:eastAsiaTheme="minorEastAsia" w:hAnsiTheme="minorHAnsi" w:cstheme="minorBidi"/>
          <w:noProof/>
          <w:kern w:val="2"/>
          <w:sz w:val="22"/>
          <w:szCs w:val="22"/>
          <w:lang w:val="en-US"/>
          <w14:ligatures w14:val="standardContextual"/>
        </w:rPr>
      </w:pPr>
      <w:r w:rsidRPr="007B4BCE">
        <w:rPr>
          <w:noProof/>
          <w:lang w:val="en-US"/>
        </w:rPr>
        <w:t>6.3.1.2</w:t>
      </w:r>
      <w:r>
        <w:rPr>
          <w:rFonts w:asciiTheme="minorHAnsi" w:eastAsiaTheme="minorEastAsia" w:hAnsiTheme="minorHAnsi" w:cstheme="minorBidi"/>
          <w:noProof/>
          <w:kern w:val="2"/>
          <w:sz w:val="22"/>
          <w:szCs w:val="22"/>
          <w:lang w:val="en-US"/>
          <w14:ligatures w14:val="standardContextual"/>
        </w:rPr>
        <w:tab/>
      </w:r>
      <w:r w:rsidRPr="007B4BCE">
        <w:rPr>
          <w:noProof/>
          <w:lang w:val="en-US"/>
        </w:rPr>
        <w:t>Enhancement to 3GPP TS 23.222 8.32.3</w:t>
      </w:r>
      <w:r>
        <w:rPr>
          <w:noProof/>
        </w:rPr>
        <w:tab/>
      </w:r>
      <w:r>
        <w:rPr>
          <w:noProof/>
        </w:rPr>
        <w:fldChar w:fldCharType="begin"/>
      </w:r>
      <w:r>
        <w:rPr>
          <w:noProof/>
        </w:rPr>
        <w:instrText xml:space="preserve"> PAGEREF _Toc164763613 \h </w:instrText>
      </w:r>
      <w:r>
        <w:rPr>
          <w:noProof/>
        </w:rPr>
      </w:r>
      <w:r>
        <w:rPr>
          <w:noProof/>
        </w:rPr>
        <w:fldChar w:fldCharType="separate"/>
      </w:r>
      <w:r>
        <w:rPr>
          <w:noProof/>
        </w:rPr>
        <w:t>17</w:t>
      </w:r>
      <w:r>
        <w:rPr>
          <w:noProof/>
        </w:rPr>
        <w:fldChar w:fldCharType="end"/>
      </w:r>
    </w:p>
    <w:p w14:paraId="45DC5809" w14:textId="5DE2D444" w:rsidR="000E3D81" w:rsidRDefault="000E3D81">
      <w:pPr>
        <w:pStyle w:val="TOC3"/>
        <w:rPr>
          <w:rFonts w:asciiTheme="minorHAnsi" w:eastAsiaTheme="minorEastAsia" w:hAnsiTheme="minorHAnsi" w:cstheme="minorBidi"/>
          <w:noProof/>
          <w:kern w:val="2"/>
          <w:sz w:val="22"/>
          <w:szCs w:val="22"/>
          <w:lang w:val="en-US"/>
          <w14:ligatures w14:val="standardContextual"/>
        </w:rPr>
      </w:pPr>
      <w:r>
        <w:rPr>
          <w:noProof/>
        </w:rPr>
        <w:t>6.</w:t>
      </w:r>
      <w:r>
        <w:rPr>
          <w:noProof/>
          <w:lang w:eastAsia="zh-CN"/>
        </w:rPr>
        <w:t>3</w:t>
      </w:r>
      <w:r>
        <w:rPr>
          <w:noProof/>
        </w:rPr>
        <w:t>.</w:t>
      </w:r>
      <w:r>
        <w:rPr>
          <w:noProof/>
          <w:lang w:eastAsia="zh-CN"/>
        </w:rPr>
        <w:t>2</w:t>
      </w:r>
      <w:r>
        <w:rPr>
          <w:rFonts w:asciiTheme="minorHAnsi" w:eastAsiaTheme="minorEastAsia" w:hAnsiTheme="minorHAnsi" w:cstheme="minorBidi"/>
          <w:noProof/>
          <w:kern w:val="2"/>
          <w:sz w:val="22"/>
          <w:szCs w:val="22"/>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_Toc164763614 \h </w:instrText>
      </w:r>
      <w:r>
        <w:rPr>
          <w:noProof/>
        </w:rPr>
      </w:r>
      <w:r>
        <w:rPr>
          <w:noProof/>
        </w:rPr>
        <w:fldChar w:fldCharType="separate"/>
      </w:r>
      <w:r>
        <w:rPr>
          <w:noProof/>
        </w:rPr>
        <w:t>18</w:t>
      </w:r>
      <w:r>
        <w:rPr>
          <w:noProof/>
        </w:rPr>
        <w:fldChar w:fldCharType="end"/>
      </w:r>
    </w:p>
    <w:p w14:paraId="312A3321" w14:textId="612F88F6" w:rsidR="000E3D81" w:rsidRDefault="000E3D81">
      <w:pPr>
        <w:pStyle w:val="TOC3"/>
        <w:rPr>
          <w:rFonts w:asciiTheme="minorHAnsi" w:eastAsiaTheme="minorEastAsia" w:hAnsiTheme="minorHAnsi" w:cstheme="minorBidi"/>
          <w:noProof/>
          <w:kern w:val="2"/>
          <w:sz w:val="22"/>
          <w:szCs w:val="22"/>
          <w:lang w:val="en-US"/>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2"/>
          <w:szCs w:val="22"/>
          <w:lang w:val="en-US"/>
          <w14:ligatures w14:val="standardContextual"/>
        </w:rPr>
        <w:tab/>
      </w:r>
      <w:r>
        <w:rPr>
          <w:noProof/>
          <w:lang w:eastAsia="zh-CN"/>
        </w:rPr>
        <w:t>Corresponding APIs</w:t>
      </w:r>
      <w:r>
        <w:rPr>
          <w:noProof/>
        </w:rPr>
        <w:tab/>
      </w:r>
      <w:r>
        <w:rPr>
          <w:noProof/>
        </w:rPr>
        <w:fldChar w:fldCharType="begin"/>
      </w:r>
      <w:r>
        <w:rPr>
          <w:noProof/>
        </w:rPr>
        <w:instrText xml:space="preserve"> PAGEREF _Toc164763615 \h </w:instrText>
      </w:r>
      <w:r>
        <w:rPr>
          <w:noProof/>
        </w:rPr>
      </w:r>
      <w:r>
        <w:rPr>
          <w:noProof/>
        </w:rPr>
        <w:fldChar w:fldCharType="separate"/>
      </w:r>
      <w:r>
        <w:rPr>
          <w:noProof/>
        </w:rPr>
        <w:t>18</w:t>
      </w:r>
      <w:r>
        <w:rPr>
          <w:noProof/>
        </w:rPr>
        <w:fldChar w:fldCharType="end"/>
      </w:r>
    </w:p>
    <w:p w14:paraId="3AF83502" w14:textId="59527334" w:rsidR="000E3D81" w:rsidRDefault="000E3D81">
      <w:pPr>
        <w:pStyle w:val="TOC3"/>
        <w:rPr>
          <w:rFonts w:asciiTheme="minorHAnsi" w:eastAsiaTheme="minorEastAsia" w:hAnsiTheme="minorHAnsi" w:cstheme="minorBidi"/>
          <w:noProof/>
          <w:kern w:val="2"/>
          <w:sz w:val="22"/>
          <w:szCs w:val="22"/>
          <w:lang w:val="en-US"/>
          <w14:ligatures w14:val="standardContextual"/>
        </w:rPr>
      </w:pPr>
      <w:r>
        <w:rPr>
          <w:noProof/>
        </w:rPr>
        <w:t>6.</w:t>
      </w:r>
      <w:r>
        <w:rPr>
          <w:noProof/>
          <w:lang w:eastAsia="zh-CN"/>
        </w:rPr>
        <w:t>3</w:t>
      </w:r>
      <w:r>
        <w:rPr>
          <w:noProof/>
        </w:rPr>
        <w:t>.</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_Toc164763616 \h </w:instrText>
      </w:r>
      <w:r>
        <w:rPr>
          <w:noProof/>
        </w:rPr>
      </w:r>
      <w:r>
        <w:rPr>
          <w:noProof/>
        </w:rPr>
        <w:fldChar w:fldCharType="separate"/>
      </w:r>
      <w:r>
        <w:rPr>
          <w:noProof/>
        </w:rPr>
        <w:t>18</w:t>
      </w:r>
      <w:r>
        <w:rPr>
          <w:noProof/>
        </w:rPr>
        <w:fldChar w:fldCharType="end"/>
      </w:r>
    </w:p>
    <w:p w14:paraId="5F165428" w14:textId="2AF6E3B1" w:rsidR="000E3D81" w:rsidRDefault="000E3D81">
      <w:pPr>
        <w:pStyle w:val="TOC2"/>
        <w:rPr>
          <w:rFonts w:asciiTheme="minorHAnsi" w:eastAsiaTheme="minorEastAsia" w:hAnsiTheme="minorHAnsi" w:cstheme="minorBidi"/>
          <w:noProof/>
          <w:kern w:val="2"/>
          <w:sz w:val="22"/>
          <w:szCs w:val="22"/>
          <w:lang w:val="en-US"/>
          <w14:ligatures w14:val="standardContextual"/>
        </w:rPr>
      </w:pPr>
      <w:r>
        <w:rPr>
          <w:noProof/>
          <w:lang w:eastAsia="zh-CN"/>
        </w:rPr>
        <w:t>6</w:t>
      </w:r>
      <w:r>
        <w:rPr>
          <w:noProof/>
        </w:rPr>
        <w:t>.4</w:t>
      </w:r>
      <w:r>
        <w:rPr>
          <w:rFonts w:asciiTheme="minorHAnsi" w:eastAsiaTheme="minorEastAsia" w:hAnsiTheme="minorHAnsi" w:cstheme="minorBidi"/>
          <w:noProof/>
          <w:kern w:val="2"/>
          <w:sz w:val="22"/>
          <w:szCs w:val="22"/>
          <w:lang w:val="en-US"/>
          <w14:ligatures w14:val="standardContextual"/>
        </w:rPr>
        <w:tab/>
      </w:r>
      <w:r w:rsidRPr="007B4BCE">
        <w:rPr>
          <w:noProof/>
          <w:lang w:val="en-US"/>
        </w:rPr>
        <w:t xml:space="preserve">Solution #3: </w:t>
      </w:r>
      <w:r>
        <w:rPr>
          <w:noProof/>
        </w:rPr>
        <w:t>Finer granularity of access control for service API</w:t>
      </w:r>
      <w:r>
        <w:rPr>
          <w:noProof/>
        </w:rPr>
        <w:tab/>
      </w:r>
      <w:r>
        <w:rPr>
          <w:noProof/>
        </w:rPr>
        <w:fldChar w:fldCharType="begin"/>
      </w:r>
      <w:r>
        <w:rPr>
          <w:noProof/>
        </w:rPr>
        <w:instrText xml:space="preserve"> PAGEREF _Toc164763617 \h </w:instrText>
      </w:r>
      <w:r>
        <w:rPr>
          <w:noProof/>
        </w:rPr>
      </w:r>
      <w:r>
        <w:rPr>
          <w:noProof/>
        </w:rPr>
        <w:fldChar w:fldCharType="separate"/>
      </w:r>
      <w:r>
        <w:rPr>
          <w:noProof/>
        </w:rPr>
        <w:t>18</w:t>
      </w:r>
      <w:r>
        <w:rPr>
          <w:noProof/>
        </w:rPr>
        <w:fldChar w:fldCharType="end"/>
      </w:r>
    </w:p>
    <w:p w14:paraId="76A778D7" w14:textId="4122D901" w:rsidR="000E3D81" w:rsidRDefault="000E3D81">
      <w:pPr>
        <w:pStyle w:val="TOC3"/>
        <w:rPr>
          <w:rFonts w:asciiTheme="minorHAnsi" w:eastAsiaTheme="minorEastAsia" w:hAnsiTheme="minorHAnsi" w:cstheme="minorBidi"/>
          <w:noProof/>
          <w:kern w:val="2"/>
          <w:sz w:val="22"/>
          <w:szCs w:val="22"/>
          <w:lang w:val="en-US"/>
          <w14:ligatures w14:val="standardContextual"/>
        </w:rPr>
      </w:pPr>
      <w:r>
        <w:rPr>
          <w:noProof/>
          <w:lang w:eastAsia="zh-CN"/>
        </w:rPr>
        <w:t>6</w:t>
      </w:r>
      <w:r>
        <w:rPr>
          <w:noProof/>
        </w:rPr>
        <w:t>.4.1</w:t>
      </w:r>
      <w:r>
        <w:rPr>
          <w:rFonts w:asciiTheme="minorHAnsi" w:eastAsiaTheme="minorEastAsia" w:hAnsiTheme="minorHAnsi" w:cstheme="minorBidi"/>
          <w:noProof/>
          <w:kern w:val="2"/>
          <w:sz w:val="22"/>
          <w:szCs w:val="22"/>
          <w:lang w:val="en-US"/>
          <w14:ligatures w14:val="standardContextual"/>
        </w:rPr>
        <w:tab/>
      </w:r>
      <w:r>
        <w:rPr>
          <w:noProof/>
        </w:rPr>
        <w:t>Solution description</w:t>
      </w:r>
      <w:r>
        <w:rPr>
          <w:noProof/>
        </w:rPr>
        <w:tab/>
      </w:r>
      <w:r>
        <w:rPr>
          <w:noProof/>
        </w:rPr>
        <w:fldChar w:fldCharType="begin"/>
      </w:r>
      <w:r>
        <w:rPr>
          <w:noProof/>
        </w:rPr>
        <w:instrText xml:space="preserve"> PAGEREF _Toc164763618 \h </w:instrText>
      </w:r>
      <w:r>
        <w:rPr>
          <w:noProof/>
        </w:rPr>
      </w:r>
      <w:r>
        <w:rPr>
          <w:noProof/>
        </w:rPr>
        <w:fldChar w:fldCharType="separate"/>
      </w:r>
      <w:r>
        <w:rPr>
          <w:noProof/>
        </w:rPr>
        <w:t>18</w:t>
      </w:r>
      <w:r>
        <w:rPr>
          <w:noProof/>
        </w:rPr>
        <w:fldChar w:fldCharType="end"/>
      </w:r>
    </w:p>
    <w:p w14:paraId="11D3C90B" w14:textId="77F9921B" w:rsidR="000E3D81" w:rsidRDefault="000E3D81">
      <w:pPr>
        <w:pStyle w:val="TOC4"/>
        <w:rPr>
          <w:rFonts w:asciiTheme="minorHAnsi" w:eastAsiaTheme="minorEastAsia" w:hAnsiTheme="minorHAnsi" w:cstheme="minorBidi"/>
          <w:noProof/>
          <w:kern w:val="2"/>
          <w:sz w:val="22"/>
          <w:szCs w:val="22"/>
          <w:lang w:val="en-US"/>
          <w14:ligatures w14:val="standardContextual"/>
        </w:rPr>
      </w:pPr>
      <w:r w:rsidRPr="007B4BCE">
        <w:rPr>
          <w:noProof/>
          <w:lang w:val="en-US" w:eastAsia="zh-CN"/>
        </w:rPr>
        <w:t>6</w:t>
      </w:r>
      <w:r>
        <w:rPr>
          <w:noProof/>
        </w:rPr>
        <w:t>.</w:t>
      </w:r>
      <w:r>
        <w:rPr>
          <w:noProof/>
          <w:lang w:eastAsia="zh-CN"/>
        </w:rPr>
        <w:t>4</w:t>
      </w:r>
      <w:r>
        <w:rPr>
          <w:noProof/>
        </w:rPr>
        <w:t>.</w:t>
      </w:r>
      <w:r w:rsidRPr="007B4BCE">
        <w:rPr>
          <w:noProof/>
          <w:lang w:val="en-US" w:eastAsia="zh-CN"/>
        </w:rPr>
        <w:t>1.1</w:t>
      </w:r>
      <w:r>
        <w:rPr>
          <w:rFonts w:asciiTheme="minorHAnsi" w:eastAsiaTheme="minorEastAsia" w:hAnsiTheme="minorHAnsi" w:cstheme="minorBidi"/>
          <w:noProof/>
          <w:kern w:val="2"/>
          <w:sz w:val="22"/>
          <w:szCs w:val="22"/>
          <w:lang w:val="en-US"/>
          <w14:ligatures w14:val="standardContextual"/>
        </w:rPr>
        <w:tab/>
      </w:r>
      <w:r>
        <w:rPr>
          <w:noProof/>
          <w:lang w:eastAsia="zh-CN"/>
        </w:rPr>
        <w:t>Impact to existing CAPIF procedures</w:t>
      </w:r>
      <w:r>
        <w:rPr>
          <w:noProof/>
        </w:rPr>
        <w:tab/>
      </w:r>
      <w:r>
        <w:rPr>
          <w:noProof/>
        </w:rPr>
        <w:fldChar w:fldCharType="begin"/>
      </w:r>
      <w:r>
        <w:rPr>
          <w:noProof/>
        </w:rPr>
        <w:instrText xml:space="preserve"> PAGEREF _Toc164763619 \h </w:instrText>
      </w:r>
      <w:r>
        <w:rPr>
          <w:noProof/>
        </w:rPr>
      </w:r>
      <w:r>
        <w:rPr>
          <w:noProof/>
        </w:rPr>
        <w:fldChar w:fldCharType="separate"/>
      </w:r>
      <w:r>
        <w:rPr>
          <w:noProof/>
        </w:rPr>
        <w:t>18</w:t>
      </w:r>
      <w:r>
        <w:rPr>
          <w:noProof/>
        </w:rPr>
        <w:fldChar w:fldCharType="end"/>
      </w:r>
    </w:p>
    <w:p w14:paraId="04D46512" w14:textId="794A8761" w:rsidR="000E3D81" w:rsidRDefault="000E3D81">
      <w:pPr>
        <w:pStyle w:val="TOC3"/>
        <w:rPr>
          <w:rFonts w:asciiTheme="minorHAnsi" w:eastAsiaTheme="minorEastAsia" w:hAnsiTheme="minorHAnsi" w:cstheme="minorBidi"/>
          <w:noProof/>
          <w:kern w:val="2"/>
          <w:sz w:val="22"/>
          <w:szCs w:val="22"/>
          <w:lang w:val="en-US"/>
          <w14:ligatures w14:val="standardContextual"/>
        </w:rPr>
      </w:pPr>
      <w:r>
        <w:rPr>
          <w:noProof/>
        </w:rPr>
        <w:t>8.11.3</w:t>
      </w:r>
      <w:r>
        <w:rPr>
          <w:rFonts w:asciiTheme="minorHAnsi" w:eastAsiaTheme="minorEastAsia" w:hAnsiTheme="minorHAnsi" w:cstheme="minorBidi"/>
          <w:noProof/>
          <w:kern w:val="2"/>
          <w:sz w:val="22"/>
          <w:szCs w:val="22"/>
          <w:lang w:val="en-US"/>
          <w14:ligatures w14:val="standardContextual"/>
        </w:rPr>
        <w:tab/>
      </w:r>
      <w:r>
        <w:rPr>
          <w:noProof/>
        </w:rPr>
        <w:t>Procedure</w:t>
      </w:r>
      <w:r>
        <w:rPr>
          <w:noProof/>
        </w:rPr>
        <w:tab/>
      </w:r>
      <w:r>
        <w:rPr>
          <w:noProof/>
        </w:rPr>
        <w:fldChar w:fldCharType="begin"/>
      </w:r>
      <w:r>
        <w:rPr>
          <w:noProof/>
        </w:rPr>
        <w:instrText xml:space="preserve"> PAGEREF _Toc164763620 \h </w:instrText>
      </w:r>
      <w:r>
        <w:rPr>
          <w:noProof/>
        </w:rPr>
      </w:r>
      <w:r>
        <w:rPr>
          <w:noProof/>
        </w:rPr>
        <w:fldChar w:fldCharType="separate"/>
      </w:r>
      <w:r>
        <w:rPr>
          <w:noProof/>
        </w:rPr>
        <w:t>19</w:t>
      </w:r>
      <w:r>
        <w:rPr>
          <w:noProof/>
        </w:rPr>
        <w:fldChar w:fldCharType="end"/>
      </w:r>
    </w:p>
    <w:p w14:paraId="63360E3F" w14:textId="2FCFCA8F" w:rsidR="000E3D81" w:rsidRDefault="000E3D81">
      <w:pPr>
        <w:pStyle w:val="TOC3"/>
        <w:rPr>
          <w:rFonts w:asciiTheme="minorHAnsi" w:eastAsiaTheme="minorEastAsia" w:hAnsiTheme="minorHAnsi" w:cstheme="minorBidi"/>
          <w:noProof/>
          <w:kern w:val="2"/>
          <w:sz w:val="22"/>
          <w:szCs w:val="22"/>
          <w:lang w:val="en-US"/>
          <w14:ligatures w14:val="standardContextual"/>
        </w:rPr>
      </w:pPr>
      <w:r>
        <w:rPr>
          <w:noProof/>
        </w:rPr>
        <w:t>6.</w:t>
      </w:r>
      <w:r>
        <w:rPr>
          <w:noProof/>
          <w:lang w:eastAsia="zh-CN"/>
        </w:rPr>
        <w:t>4</w:t>
      </w:r>
      <w:r>
        <w:rPr>
          <w:noProof/>
        </w:rPr>
        <w:t>.</w:t>
      </w:r>
      <w:r>
        <w:rPr>
          <w:noProof/>
          <w:lang w:eastAsia="zh-CN"/>
        </w:rPr>
        <w:t>2</w:t>
      </w:r>
      <w:r>
        <w:rPr>
          <w:rFonts w:asciiTheme="minorHAnsi" w:eastAsiaTheme="minorEastAsia" w:hAnsiTheme="minorHAnsi" w:cstheme="minorBidi"/>
          <w:noProof/>
          <w:kern w:val="2"/>
          <w:sz w:val="22"/>
          <w:szCs w:val="22"/>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_Toc164763621 \h </w:instrText>
      </w:r>
      <w:r>
        <w:rPr>
          <w:noProof/>
        </w:rPr>
      </w:r>
      <w:r>
        <w:rPr>
          <w:noProof/>
        </w:rPr>
        <w:fldChar w:fldCharType="separate"/>
      </w:r>
      <w:r>
        <w:rPr>
          <w:noProof/>
        </w:rPr>
        <w:t>19</w:t>
      </w:r>
      <w:r>
        <w:rPr>
          <w:noProof/>
        </w:rPr>
        <w:fldChar w:fldCharType="end"/>
      </w:r>
    </w:p>
    <w:p w14:paraId="2BCD7542" w14:textId="6C9FDDE8" w:rsidR="000E3D81" w:rsidRDefault="000E3D81">
      <w:pPr>
        <w:pStyle w:val="TOC3"/>
        <w:rPr>
          <w:rFonts w:asciiTheme="minorHAnsi" w:eastAsiaTheme="minorEastAsia" w:hAnsiTheme="minorHAnsi" w:cstheme="minorBidi"/>
          <w:noProof/>
          <w:kern w:val="2"/>
          <w:sz w:val="22"/>
          <w:szCs w:val="22"/>
          <w:lang w:val="en-US"/>
          <w14:ligatures w14:val="standardContextual"/>
        </w:rPr>
      </w:pPr>
      <w:r>
        <w:rPr>
          <w:noProof/>
        </w:rPr>
        <w:t>6.</w:t>
      </w:r>
      <w:r>
        <w:rPr>
          <w:noProof/>
          <w:lang w:eastAsia="zh-CN"/>
        </w:rPr>
        <w:t>4</w:t>
      </w:r>
      <w:r>
        <w:rPr>
          <w:noProof/>
        </w:rPr>
        <w:t>.3</w:t>
      </w:r>
      <w:r>
        <w:rPr>
          <w:rFonts w:asciiTheme="minorHAnsi" w:eastAsiaTheme="minorEastAsia" w:hAnsiTheme="minorHAnsi" w:cstheme="minorBidi"/>
          <w:noProof/>
          <w:kern w:val="2"/>
          <w:sz w:val="22"/>
          <w:szCs w:val="22"/>
          <w:lang w:val="en-US"/>
          <w14:ligatures w14:val="standardContextual"/>
        </w:rPr>
        <w:tab/>
      </w:r>
      <w:r>
        <w:rPr>
          <w:noProof/>
          <w:lang w:eastAsia="zh-CN"/>
        </w:rPr>
        <w:t>Corresponding APIs</w:t>
      </w:r>
      <w:r>
        <w:rPr>
          <w:noProof/>
        </w:rPr>
        <w:tab/>
      </w:r>
      <w:r>
        <w:rPr>
          <w:noProof/>
        </w:rPr>
        <w:fldChar w:fldCharType="begin"/>
      </w:r>
      <w:r>
        <w:rPr>
          <w:noProof/>
        </w:rPr>
        <w:instrText xml:space="preserve"> PAGEREF _Toc164763622 \h </w:instrText>
      </w:r>
      <w:r>
        <w:rPr>
          <w:noProof/>
        </w:rPr>
      </w:r>
      <w:r>
        <w:rPr>
          <w:noProof/>
        </w:rPr>
        <w:fldChar w:fldCharType="separate"/>
      </w:r>
      <w:r>
        <w:rPr>
          <w:noProof/>
        </w:rPr>
        <w:t>19</w:t>
      </w:r>
      <w:r>
        <w:rPr>
          <w:noProof/>
        </w:rPr>
        <w:fldChar w:fldCharType="end"/>
      </w:r>
    </w:p>
    <w:p w14:paraId="04182DD0" w14:textId="745DB75F" w:rsidR="000E3D81" w:rsidRDefault="000E3D81">
      <w:pPr>
        <w:pStyle w:val="TOC3"/>
        <w:rPr>
          <w:rFonts w:asciiTheme="minorHAnsi" w:eastAsiaTheme="minorEastAsia" w:hAnsiTheme="minorHAnsi" w:cstheme="minorBidi"/>
          <w:noProof/>
          <w:kern w:val="2"/>
          <w:sz w:val="22"/>
          <w:szCs w:val="22"/>
          <w:lang w:val="en-US"/>
          <w14:ligatures w14:val="standardContextual"/>
        </w:rPr>
      </w:pPr>
      <w:r>
        <w:rPr>
          <w:noProof/>
        </w:rPr>
        <w:t>6.</w:t>
      </w:r>
      <w:r>
        <w:rPr>
          <w:noProof/>
          <w:lang w:eastAsia="zh-CN"/>
        </w:rPr>
        <w:t>4</w:t>
      </w:r>
      <w:r>
        <w:rPr>
          <w:noProof/>
        </w:rPr>
        <w:t>.</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_Toc164763623 \h </w:instrText>
      </w:r>
      <w:r>
        <w:rPr>
          <w:noProof/>
        </w:rPr>
      </w:r>
      <w:r>
        <w:rPr>
          <w:noProof/>
        </w:rPr>
        <w:fldChar w:fldCharType="separate"/>
      </w:r>
      <w:r>
        <w:rPr>
          <w:noProof/>
        </w:rPr>
        <w:t>19</w:t>
      </w:r>
      <w:r>
        <w:rPr>
          <w:noProof/>
        </w:rPr>
        <w:fldChar w:fldCharType="end"/>
      </w:r>
    </w:p>
    <w:p w14:paraId="2EA226F5" w14:textId="4421D215" w:rsidR="000E3D81" w:rsidRDefault="000E3D81">
      <w:pPr>
        <w:pStyle w:val="TOC2"/>
        <w:rPr>
          <w:rFonts w:asciiTheme="minorHAnsi" w:eastAsiaTheme="minorEastAsia" w:hAnsiTheme="minorHAnsi" w:cstheme="minorBidi"/>
          <w:noProof/>
          <w:kern w:val="2"/>
          <w:sz w:val="22"/>
          <w:szCs w:val="22"/>
          <w:lang w:val="en-US"/>
          <w14:ligatures w14:val="standardContextual"/>
        </w:rPr>
      </w:pPr>
      <w:r>
        <w:rPr>
          <w:noProof/>
          <w:lang w:eastAsia="zh-CN"/>
        </w:rPr>
        <w:t>6</w:t>
      </w:r>
      <w:r>
        <w:rPr>
          <w:noProof/>
        </w:rPr>
        <w:t>.5</w:t>
      </w:r>
      <w:r>
        <w:rPr>
          <w:rFonts w:asciiTheme="minorHAnsi" w:eastAsiaTheme="minorEastAsia" w:hAnsiTheme="minorHAnsi" w:cstheme="minorBidi"/>
          <w:noProof/>
          <w:kern w:val="2"/>
          <w:sz w:val="22"/>
          <w:szCs w:val="22"/>
          <w:lang w:val="en-US"/>
          <w14:ligatures w14:val="standardContextual"/>
        </w:rPr>
        <w:tab/>
      </w:r>
      <w:r w:rsidRPr="007B4BCE">
        <w:rPr>
          <w:noProof/>
          <w:lang w:val="en-US"/>
        </w:rPr>
        <w:t xml:space="preserve">Solution #4: </w:t>
      </w:r>
      <w:r>
        <w:rPr>
          <w:noProof/>
        </w:rPr>
        <w:t>CAPIF interconnection</w:t>
      </w:r>
      <w:r>
        <w:rPr>
          <w:noProof/>
        </w:rPr>
        <w:tab/>
      </w:r>
      <w:r>
        <w:rPr>
          <w:noProof/>
        </w:rPr>
        <w:fldChar w:fldCharType="begin"/>
      </w:r>
      <w:r>
        <w:rPr>
          <w:noProof/>
        </w:rPr>
        <w:instrText xml:space="preserve"> PAGEREF _Toc164763624 \h </w:instrText>
      </w:r>
      <w:r>
        <w:rPr>
          <w:noProof/>
        </w:rPr>
      </w:r>
      <w:r>
        <w:rPr>
          <w:noProof/>
        </w:rPr>
        <w:fldChar w:fldCharType="separate"/>
      </w:r>
      <w:r>
        <w:rPr>
          <w:noProof/>
        </w:rPr>
        <w:t>20</w:t>
      </w:r>
      <w:r>
        <w:rPr>
          <w:noProof/>
        </w:rPr>
        <w:fldChar w:fldCharType="end"/>
      </w:r>
    </w:p>
    <w:p w14:paraId="1DBD46CB" w14:textId="010CF958" w:rsidR="000E3D81" w:rsidRDefault="000E3D81">
      <w:pPr>
        <w:pStyle w:val="TOC3"/>
        <w:rPr>
          <w:rFonts w:asciiTheme="minorHAnsi" w:eastAsiaTheme="minorEastAsia" w:hAnsiTheme="minorHAnsi" w:cstheme="minorBidi"/>
          <w:noProof/>
          <w:kern w:val="2"/>
          <w:sz w:val="22"/>
          <w:szCs w:val="22"/>
          <w:lang w:val="en-US"/>
          <w14:ligatures w14:val="standardContextual"/>
        </w:rPr>
      </w:pPr>
      <w:r>
        <w:rPr>
          <w:noProof/>
          <w:lang w:eastAsia="zh-CN"/>
        </w:rPr>
        <w:t>6</w:t>
      </w:r>
      <w:r>
        <w:rPr>
          <w:noProof/>
        </w:rPr>
        <w:t>.5.1</w:t>
      </w:r>
      <w:r>
        <w:rPr>
          <w:rFonts w:asciiTheme="minorHAnsi" w:eastAsiaTheme="minorEastAsia" w:hAnsiTheme="minorHAnsi" w:cstheme="minorBidi"/>
          <w:noProof/>
          <w:kern w:val="2"/>
          <w:sz w:val="22"/>
          <w:szCs w:val="22"/>
          <w:lang w:val="en-US"/>
          <w14:ligatures w14:val="standardContextual"/>
        </w:rPr>
        <w:tab/>
      </w:r>
      <w:r>
        <w:rPr>
          <w:noProof/>
        </w:rPr>
        <w:t>Solution description</w:t>
      </w:r>
      <w:r>
        <w:rPr>
          <w:noProof/>
        </w:rPr>
        <w:tab/>
      </w:r>
      <w:r>
        <w:rPr>
          <w:noProof/>
        </w:rPr>
        <w:fldChar w:fldCharType="begin"/>
      </w:r>
      <w:r>
        <w:rPr>
          <w:noProof/>
        </w:rPr>
        <w:instrText xml:space="preserve"> PAGEREF _Toc164763625 \h </w:instrText>
      </w:r>
      <w:r>
        <w:rPr>
          <w:noProof/>
        </w:rPr>
      </w:r>
      <w:r>
        <w:rPr>
          <w:noProof/>
        </w:rPr>
        <w:fldChar w:fldCharType="separate"/>
      </w:r>
      <w:r>
        <w:rPr>
          <w:noProof/>
        </w:rPr>
        <w:t>20</w:t>
      </w:r>
      <w:r>
        <w:rPr>
          <w:noProof/>
        </w:rPr>
        <w:fldChar w:fldCharType="end"/>
      </w:r>
    </w:p>
    <w:p w14:paraId="01519FA9" w14:textId="5D5F02F1" w:rsidR="000E3D81" w:rsidRDefault="000E3D81">
      <w:pPr>
        <w:pStyle w:val="TOC4"/>
        <w:rPr>
          <w:rFonts w:asciiTheme="minorHAnsi" w:eastAsiaTheme="minorEastAsia" w:hAnsiTheme="minorHAnsi" w:cstheme="minorBidi"/>
          <w:noProof/>
          <w:kern w:val="2"/>
          <w:sz w:val="22"/>
          <w:szCs w:val="22"/>
          <w:lang w:val="en-US"/>
          <w14:ligatures w14:val="standardContextual"/>
        </w:rPr>
      </w:pPr>
      <w:r>
        <w:rPr>
          <w:noProof/>
          <w:lang w:eastAsia="zh-CN"/>
        </w:rPr>
        <w:lastRenderedPageBreak/>
        <w:t>6</w:t>
      </w:r>
      <w:r>
        <w:rPr>
          <w:noProof/>
        </w:rPr>
        <w:t>.5.1.1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_Toc164763626 \h </w:instrText>
      </w:r>
      <w:r>
        <w:rPr>
          <w:noProof/>
        </w:rPr>
      </w:r>
      <w:r>
        <w:rPr>
          <w:noProof/>
        </w:rPr>
        <w:fldChar w:fldCharType="separate"/>
      </w:r>
      <w:r>
        <w:rPr>
          <w:noProof/>
        </w:rPr>
        <w:t>20</w:t>
      </w:r>
      <w:r>
        <w:rPr>
          <w:noProof/>
        </w:rPr>
        <w:fldChar w:fldCharType="end"/>
      </w:r>
    </w:p>
    <w:p w14:paraId="3366B591" w14:textId="5A2A5487" w:rsidR="000E3D81" w:rsidRDefault="000E3D81">
      <w:pPr>
        <w:pStyle w:val="TOC4"/>
        <w:rPr>
          <w:rFonts w:asciiTheme="minorHAnsi" w:eastAsiaTheme="minorEastAsia" w:hAnsiTheme="minorHAnsi" w:cstheme="minorBidi"/>
          <w:noProof/>
          <w:kern w:val="2"/>
          <w:sz w:val="22"/>
          <w:szCs w:val="22"/>
          <w:lang w:val="en-US"/>
          <w14:ligatures w14:val="standardContextual"/>
        </w:rPr>
      </w:pPr>
      <w:r>
        <w:rPr>
          <w:noProof/>
        </w:rPr>
        <w:t>6.5.1.3</w:t>
      </w:r>
      <w:r>
        <w:rPr>
          <w:rFonts w:asciiTheme="minorHAnsi" w:eastAsiaTheme="minorEastAsia" w:hAnsiTheme="minorHAnsi" w:cstheme="minorBidi"/>
          <w:noProof/>
          <w:kern w:val="2"/>
          <w:sz w:val="22"/>
          <w:szCs w:val="22"/>
          <w:lang w:val="en-US"/>
          <w14:ligatures w14:val="standardContextual"/>
        </w:rPr>
        <w:tab/>
      </w:r>
      <w:r>
        <w:rPr>
          <w:noProof/>
        </w:rPr>
        <w:t>Procedures to support CAPIF interconnection</w:t>
      </w:r>
      <w:r>
        <w:rPr>
          <w:noProof/>
        </w:rPr>
        <w:tab/>
      </w:r>
      <w:r>
        <w:rPr>
          <w:noProof/>
        </w:rPr>
        <w:fldChar w:fldCharType="begin"/>
      </w:r>
      <w:r>
        <w:rPr>
          <w:noProof/>
        </w:rPr>
        <w:instrText xml:space="preserve"> PAGEREF _Toc164763627 \h </w:instrText>
      </w:r>
      <w:r>
        <w:rPr>
          <w:noProof/>
        </w:rPr>
      </w:r>
      <w:r>
        <w:rPr>
          <w:noProof/>
        </w:rPr>
        <w:fldChar w:fldCharType="separate"/>
      </w:r>
      <w:r>
        <w:rPr>
          <w:noProof/>
        </w:rPr>
        <w:t>20</w:t>
      </w:r>
      <w:r>
        <w:rPr>
          <w:noProof/>
        </w:rPr>
        <w:fldChar w:fldCharType="end"/>
      </w:r>
    </w:p>
    <w:p w14:paraId="065044BC" w14:textId="264357E6" w:rsidR="000E3D81" w:rsidRDefault="000E3D81">
      <w:pPr>
        <w:pStyle w:val="TOC5"/>
        <w:rPr>
          <w:rFonts w:asciiTheme="minorHAnsi" w:eastAsiaTheme="minorEastAsia" w:hAnsiTheme="minorHAnsi" w:cstheme="minorBidi"/>
          <w:noProof/>
          <w:kern w:val="2"/>
          <w:sz w:val="22"/>
          <w:szCs w:val="22"/>
          <w:lang w:val="en-US"/>
          <w14:ligatures w14:val="standardContextual"/>
        </w:rPr>
      </w:pPr>
      <w:r>
        <w:rPr>
          <w:noProof/>
        </w:rPr>
        <w:t>6.5.1.3.</w:t>
      </w:r>
      <w:r>
        <w:rPr>
          <w:noProof/>
          <w:lang w:eastAsia="zh-CN"/>
        </w:rPr>
        <w:t>1</w:t>
      </w:r>
      <w:r>
        <w:rPr>
          <w:rFonts w:asciiTheme="minorHAnsi" w:eastAsiaTheme="minorEastAsia" w:hAnsiTheme="minorHAnsi" w:cstheme="minorBidi"/>
          <w:noProof/>
          <w:kern w:val="2"/>
          <w:sz w:val="22"/>
          <w:szCs w:val="22"/>
          <w:lang w:val="en-US"/>
          <w14:ligatures w14:val="standardContextual"/>
        </w:rPr>
        <w:tab/>
      </w:r>
      <w:r>
        <w:rPr>
          <w:noProof/>
          <w:lang w:eastAsia="zh-CN"/>
        </w:rPr>
        <w:t>API</w:t>
      </w:r>
      <w:r>
        <w:rPr>
          <w:noProof/>
        </w:rPr>
        <w:t xml:space="preserve"> invoker obtaining authorization for service API access in CAPIF interconnection</w:t>
      </w:r>
      <w:r>
        <w:rPr>
          <w:noProof/>
        </w:rPr>
        <w:tab/>
      </w:r>
      <w:r>
        <w:rPr>
          <w:noProof/>
        </w:rPr>
        <w:fldChar w:fldCharType="begin"/>
      </w:r>
      <w:r>
        <w:rPr>
          <w:noProof/>
        </w:rPr>
        <w:instrText xml:space="preserve"> PAGEREF _Toc164763628 \h </w:instrText>
      </w:r>
      <w:r>
        <w:rPr>
          <w:noProof/>
        </w:rPr>
      </w:r>
      <w:r>
        <w:rPr>
          <w:noProof/>
        </w:rPr>
        <w:fldChar w:fldCharType="separate"/>
      </w:r>
      <w:r>
        <w:rPr>
          <w:noProof/>
        </w:rPr>
        <w:t>20</w:t>
      </w:r>
      <w:r>
        <w:rPr>
          <w:noProof/>
        </w:rPr>
        <w:fldChar w:fldCharType="end"/>
      </w:r>
    </w:p>
    <w:p w14:paraId="5069A318" w14:textId="43F12201" w:rsidR="000E3D81" w:rsidRDefault="000E3D81">
      <w:pPr>
        <w:pStyle w:val="TOC5"/>
        <w:rPr>
          <w:rFonts w:asciiTheme="minorHAnsi" w:eastAsiaTheme="minorEastAsia" w:hAnsiTheme="minorHAnsi" w:cstheme="minorBidi"/>
          <w:noProof/>
          <w:kern w:val="2"/>
          <w:sz w:val="22"/>
          <w:szCs w:val="22"/>
          <w:lang w:val="en-US"/>
          <w14:ligatures w14:val="standardContextual"/>
        </w:rPr>
      </w:pPr>
      <w:r>
        <w:rPr>
          <w:noProof/>
        </w:rPr>
        <w:t>6.5.1.3.2</w:t>
      </w:r>
      <w:r>
        <w:rPr>
          <w:rFonts w:asciiTheme="minorHAnsi" w:eastAsiaTheme="minorEastAsia" w:hAnsiTheme="minorHAnsi" w:cstheme="minorBidi"/>
          <w:noProof/>
          <w:kern w:val="2"/>
          <w:sz w:val="22"/>
          <w:szCs w:val="22"/>
          <w:lang w:val="en-US"/>
          <w14:ligatures w14:val="standardContextual"/>
        </w:rPr>
        <w:tab/>
      </w:r>
      <w:r>
        <w:rPr>
          <w:noProof/>
        </w:rPr>
        <w:t>Procedure for CAPIF revoking API invoker authorization in CAPIF interconnection</w:t>
      </w:r>
      <w:r>
        <w:rPr>
          <w:noProof/>
        </w:rPr>
        <w:tab/>
      </w:r>
      <w:r>
        <w:rPr>
          <w:noProof/>
        </w:rPr>
        <w:fldChar w:fldCharType="begin"/>
      </w:r>
      <w:r>
        <w:rPr>
          <w:noProof/>
        </w:rPr>
        <w:instrText xml:space="preserve"> PAGEREF _Toc164763629 \h </w:instrText>
      </w:r>
      <w:r>
        <w:rPr>
          <w:noProof/>
        </w:rPr>
      </w:r>
      <w:r>
        <w:rPr>
          <w:noProof/>
        </w:rPr>
        <w:fldChar w:fldCharType="separate"/>
      </w:r>
      <w:r>
        <w:rPr>
          <w:noProof/>
        </w:rPr>
        <w:t>21</w:t>
      </w:r>
      <w:r>
        <w:rPr>
          <w:noProof/>
        </w:rPr>
        <w:fldChar w:fldCharType="end"/>
      </w:r>
    </w:p>
    <w:p w14:paraId="7FA2BA27" w14:textId="1149E127" w:rsidR="000E3D81" w:rsidRDefault="000E3D81">
      <w:pPr>
        <w:pStyle w:val="TOC5"/>
        <w:rPr>
          <w:rFonts w:asciiTheme="minorHAnsi" w:eastAsiaTheme="minorEastAsia" w:hAnsiTheme="minorHAnsi" w:cstheme="minorBidi"/>
          <w:noProof/>
          <w:kern w:val="2"/>
          <w:sz w:val="22"/>
          <w:szCs w:val="22"/>
          <w:lang w:val="en-US"/>
          <w14:ligatures w14:val="standardContextual"/>
        </w:rPr>
      </w:pPr>
      <w:r>
        <w:rPr>
          <w:noProof/>
        </w:rPr>
        <w:t>6.5.1.3.3</w:t>
      </w:r>
      <w:r>
        <w:rPr>
          <w:rFonts w:asciiTheme="minorHAnsi" w:eastAsiaTheme="minorEastAsia" w:hAnsiTheme="minorHAnsi" w:cstheme="minorBidi"/>
          <w:noProof/>
          <w:kern w:val="2"/>
          <w:sz w:val="22"/>
          <w:szCs w:val="22"/>
          <w:lang w:val="en-US"/>
          <w14:ligatures w14:val="standardContextual"/>
        </w:rPr>
        <w:tab/>
      </w:r>
      <w:r>
        <w:rPr>
          <w:noProof/>
        </w:rPr>
        <w:t>Procedure for obtaining access control policy in CAPIF interconnection</w:t>
      </w:r>
      <w:r>
        <w:rPr>
          <w:noProof/>
        </w:rPr>
        <w:tab/>
      </w:r>
      <w:r>
        <w:rPr>
          <w:noProof/>
        </w:rPr>
        <w:fldChar w:fldCharType="begin"/>
      </w:r>
      <w:r>
        <w:rPr>
          <w:noProof/>
        </w:rPr>
        <w:instrText xml:space="preserve"> PAGEREF _Toc164763630 \h </w:instrText>
      </w:r>
      <w:r>
        <w:rPr>
          <w:noProof/>
        </w:rPr>
      </w:r>
      <w:r>
        <w:rPr>
          <w:noProof/>
        </w:rPr>
        <w:fldChar w:fldCharType="separate"/>
      </w:r>
      <w:r>
        <w:rPr>
          <w:noProof/>
        </w:rPr>
        <w:t>21</w:t>
      </w:r>
      <w:r>
        <w:rPr>
          <w:noProof/>
        </w:rPr>
        <w:fldChar w:fldCharType="end"/>
      </w:r>
    </w:p>
    <w:p w14:paraId="20CC5804" w14:textId="0359514B" w:rsidR="000E3D81" w:rsidRDefault="000E3D81">
      <w:pPr>
        <w:pStyle w:val="TOC5"/>
        <w:rPr>
          <w:rFonts w:asciiTheme="minorHAnsi" w:eastAsiaTheme="minorEastAsia" w:hAnsiTheme="minorHAnsi" w:cstheme="minorBidi"/>
          <w:noProof/>
          <w:kern w:val="2"/>
          <w:sz w:val="22"/>
          <w:szCs w:val="22"/>
          <w:lang w:val="en-US"/>
          <w14:ligatures w14:val="standardContextual"/>
        </w:rPr>
      </w:pPr>
      <w:r>
        <w:rPr>
          <w:noProof/>
        </w:rPr>
        <w:t>6.5.1.3.4</w:t>
      </w:r>
      <w:r>
        <w:rPr>
          <w:rFonts w:asciiTheme="minorHAnsi" w:eastAsiaTheme="minorEastAsia" w:hAnsiTheme="minorHAnsi" w:cstheme="minorBidi"/>
          <w:noProof/>
          <w:kern w:val="2"/>
          <w:sz w:val="22"/>
          <w:szCs w:val="22"/>
          <w:lang w:val="en-US"/>
          <w14:ligatures w14:val="standardContextual"/>
        </w:rPr>
        <w:tab/>
      </w:r>
      <w:r>
        <w:rPr>
          <w:noProof/>
        </w:rPr>
        <w:t>Procedure for obtaining security information in CAPIF interconnection</w:t>
      </w:r>
      <w:r>
        <w:rPr>
          <w:noProof/>
        </w:rPr>
        <w:tab/>
      </w:r>
      <w:r>
        <w:rPr>
          <w:noProof/>
        </w:rPr>
        <w:fldChar w:fldCharType="begin"/>
      </w:r>
      <w:r>
        <w:rPr>
          <w:noProof/>
        </w:rPr>
        <w:instrText xml:space="preserve"> PAGEREF _Toc164763631 \h </w:instrText>
      </w:r>
      <w:r>
        <w:rPr>
          <w:noProof/>
        </w:rPr>
      </w:r>
      <w:r>
        <w:rPr>
          <w:noProof/>
        </w:rPr>
        <w:fldChar w:fldCharType="separate"/>
      </w:r>
      <w:r>
        <w:rPr>
          <w:noProof/>
        </w:rPr>
        <w:t>22</w:t>
      </w:r>
      <w:r>
        <w:rPr>
          <w:noProof/>
        </w:rPr>
        <w:fldChar w:fldCharType="end"/>
      </w:r>
    </w:p>
    <w:p w14:paraId="5A595004" w14:textId="5B98645F" w:rsidR="000E3D81" w:rsidRDefault="000E3D81">
      <w:pPr>
        <w:pStyle w:val="TOC3"/>
        <w:rPr>
          <w:rFonts w:asciiTheme="minorHAnsi" w:eastAsiaTheme="minorEastAsia" w:hAnsiTheme="minorHAnsi" w:cstheme="minorBidi"/>
          <w:noProof/>
          <w:kern w:val="2"/>
          <w:sz w:val="22"/>
          <w:szCs w:val="22"/>
          <w:lang w:val="en-US"/>
          <w14:ligatures w14:val="standardContextual"/>
        </w:rPr>
      </w:pPr>
      <w:r>
        <w:rPr>
          <w:noProof/>
        </w:rPr>
        <w:t>6.</w:t>
      </w:r>
      <w:r>
        <w:rPr>
          <w:noProof/>
          <w:lang w:eastAsia="zh-CN"/>
        </w:rPr>
        <w:t>5</w:t>
      </w:r>
      <w:r>
        <w:rPr>
          <w:noProof/>
        </w:rPr>
        <w:t>.</w:t>
      </w:r>
      <w:r>
        <w:rPr>
          <w:noProof/>
          <w:lang w:eastAsia="zh-CN"/>
        </w:rPr>
        <w:t>2</w:t>
      </w:r>
      <w:r>
        <w:rPr>
          <w:rFonts w:asciiTheme="minorHAnsi" w:eastAsiaTheme="minorEastAsia" w:hAnsiTheme="minorHAnsi" w:cstheme="minorBidi"/>
          <w:noProof/>
          <w:kern w:val="2"/>
          <w:sz w:val="22"/>
          <w:szCs w:val="22"/>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_Toc164763632 \h </w:instrText>
      </w:r>
      <w:r>
        <w:rPr>
          <w:noProof/>
        </w:rPr>
      </w:r>
      <w:r>
        <w:rPr>
          <w:noProof/>
        </w:rPr>
        <w:fldChar w:fldCharType="separate"/>
      </w:r>
      <w:r>
        <w:rPr>
          <w:noProof/>
        </w:rPr>
        <w:t>23</w:t>
      </w:r>
      <w:r>
        <w:rPr>
          <w:noProof/>
        </w:rPr>
        <w:fldChar w:fldCharType="end"/>
      </w:r>
    </w:p>
    <w:p w14:paraId="2F5F9CFE" w14:textId="6DFF36EC" w:rsidR="000E3D81" w:rsidRDefault="000E3D81">
      <w:pPr>
        <w:pStyle w:val="TOC3"/>
        <w:rPr>
          <w:rFonts w:asciiTheme="minorHAnsi" w:eastAsiaTheme="minorEastAsia" w:hAnsiTheme="minorHAnsi" w:cstheme="minorBidi"/>
          <w:noProof/>
          <w:kern w:val="2"/>
          <w:sz w:val="22"/>
          <w:szCs w:val="22"/>
          <w:lang w:val="en-US"/>
          <w14:ligatures w14:val="standardContextual"/>
        </w:rPr>
      </w:pPr>
      <w:r>
        <w:rPr>
          <w:noProof/>
        </w:rPr>
        <w:t>6.</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lang w:eastAsia="zh-CN"/>
        </w:rPr>
        <w:t>Corresponding APIs</w:t>
      </w:r>
      <w:r>
        <w:rPr>
          <w:noProof/>
        </w:rPr>
        <w:tab/>
      </w:r>
      <w:r>
        <w:rPr>
          <w:noProof/>
        </w:rPr>
        <w:fldChar w:fldCharType="begin"/>
      </w:r>
      <w:r>
        <w:rPr>
          <w:noProof/>
        </w:rPr>
        <w:instrText xml:space="preserve"> PAGEREF _Toc164763633 \h </w:instrText>
      </w:r>
      <w:r>
        <w:rPr>
          <w:noProof/>
        </w:rPr>
      </w:r>
      <w:r>
        <w:rPr>
          <w:noProof/>
        </w:rPr>
        <w:fldChar w:fldCharType="separate"/>
      </w:r>
      <w:r>
        <w:rPr>
          <w:noProof/>
        </w:rPr>
        <w:t>23</w:t>
      </w:r>
      <w:r>
        <w:rPr>
          <w:noProof/>
        </w:rPr>
        <w:fldChar w:fldCharType="end"/>
      </w:r>
    </w:p>
    <w:p w14:paraId="02169990" w14:textId="185B4470" w:rsidR="000E3D81" w:rsidRDefault="000E3D81">
      <w:pPr>
        <w:pStyle w:val="TOC3"/>
        <w:rPr>
          <w:rFonts w:asciiTheme="minorHAnsi" w:eastAsiaTheme="minorEastAsia" w:hAnsiTheme="minorHAnsi" w:cstheme="minorBidi"/>
          <w:noProof/>
          <w:kern w:val="2"/>
          <w:sz w:val="22"/>
          <w:szCs w:val="22"/>
          <w:lang w:val="en-US"/>
          <w14:ligatures w14:val="standardContextual"/>
        </w:rPr>
      </w:pPr>
      <w:r>
        <w:rPr>
          <w:noProof/>
        </w:rPr>
        <w:t>6.</w:t>
      </w:r>
      <w:r>
        <w:rPr>
          <w:noProof/>
          <w:lang w:eastAsia="zh-CN"/>
        </w:rPr>
        <w:t>5</w:t>
      </w:r>
      <w:r>
        <w:rPr>
          <w:noProof/>
        </w:rPr>
        <w:t>.</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_Toc164763634 \h </w:instrText>
      </w:r>
      <w:r>
        <w:rPr>
          <w:noProof/>
        </w:rPr>
      </w:r>
      <w:r>
        <w:rPr>
          <w:noProof/>
        </w:rPr>
        <w:fldChar w:fldCharType="separate"/>
      </w:r>
      <w:r>
        <w:rPr>
          <w:noProof/>
        </w:rPr>
        <w:t>23</w:t>
      </w:r>
      <w:r>
        <w:rPr>
          <w:noProof/>
        </w:rPr>
        <w:fldChar w:fldCharType="end"/>
      </w:r>
    </w:p>
    <w:p w14:paraId="380DE242" w14:textId="5A3757B6" w:rsidR="000E3D81" w:rsidRDefault="000E3D81">
      <w:pPr>
        <w:pStyle w:val="TOC2"/>
        <w:rPr>
          <w:rFonts w:asciiTheme="minorHAnsi" w:eastAsiaTheme="minorEastAsia" w:hAnsiTheme="minorHAnsi" w:cstheme="minorBidi"/>
          <w:noProof/>
          <w:kern w:val="2"/>
          <w:sz w:val="22"/>
          <w:szCs w:val="22"/>
          <w:lang w:val="en-US"/>
          <w14:ligatures w14:val="standardContextual"/>
        </w:rPr>
      </w:pPr>
      <w:r>
        <w:rPr>
          <w:noProof/>
          <w:lang w:eastAsia="zh-CN"/>
        </w:rPr>
        <w:t>6</w:t>
      </w:r>
      <w:r>
        <w:rPr>
          <w:noProof/>
        </w:rPr>
        <w:t>.6</w:t>
      </w:r>
      <w:r>
        <w:rPr>
          <w:rFonts w:asciiTheme="minorHAnsi" w:eastAsiaTheme="minorEastAsia" w:hAnsiTheme="minorHAnsi" w:cstheme="minorBidi"/>
          <w:noProof/>
          <w:kern w:val="2"/>
          <w:sz w:val="22"/>
          <w:szCs w:val="22"/>
          <w:lang w:val="en-US"/>
          <w14:ligatures w14:val="standardContextual"/>
        </w:rPr>
        <w:tab/>
      </w:r>
      <w:r w:rsidRPr="007B4BCE">
        <w:rPr>
          <w:noProof/>
          <w:lang w:val="en-US"/>
        </w:rPr>
        <w:t>Solution #5: Enhancing API Invoker onboarding</w:t>
      </w:r>
      <w:r>
        <w:rPr>
          <w:noProof/>
        </w:rPr>
        <w:tab/>
      </w:r>
      <w:r>
        <w:rPr>
          <w:noProof/>
        </w:rPr>
        <w:fldChar w:fldCharType="begin"/>
      </w:r>
      <w:r>
        <w:rPr>
          <w:noProof/>
        </w:rPr>
        <w:instrText xml:space="preserve"> PAGEREF _Toc164763635 \h </w:instrText>
      </w:r>
      <w:r>
        <w:rPr>
          <w:noProof/>
        </w:rPr>
      </w:r>
      <w:r>
        <w:rPr>
          <w:noProof/>
        </w:rPr>
        <w:fldChar w:fldCharType="separate"/>
      </w:r>
      <w:r>
        <w:rPr>
          <w:noProof/>
        </w:rPr>
        <w:t>23</w:t>
      </w:r>
      <w:r>
        <w:rPr>
          <w:noProof/>
        </w:rPr>
        <w:fldChar w:fldCharType="end"/>
      </w:r>
    </w:p>
    <w:p w14:paraId="07ADD99F" w14:textId="54007AFB" w:rsidR="000E3D81" w:rsidRDefault="000E3D81">
      <w:pPr>
        <w:pStyle w:val="TOC3"/>
        <w:rPr>
          <w:rFonts w:asciiTheme="minorHAnsi" w:eastAsiaTheme="minorEastAsia" w:hAnsiTheme="minorHAnsi" w:cstheme="minorBidi"/>
          <w:noProof/>
          <w:kern w:val="2"/>
          <w:sz w:val="22"/>
          <w:szCs w:val="22"/>
          <w:lang w:val="en-US"/>
          <w14:ligatures w14:val="standardContextual"/>
        </w:rPr>
      </w:pPr>
      <w:r>
        <w:rPr>
          <w:noProof/>
          <w:lang w:eastAsia="zh-CN"/>
        </w:rPr>
        <w:t>6</w:t>
      </w:r>
      <w:r>
        <w:rPr>
          <w:noProof/>
        </w:rPr>
        <w:t>.6.1</w:t>
      </w:r>
      <w:r>
        <w:rPr>
          <w:rFonts w:asciiTheme="minorHAnsi" w:eastAsiaTheme="minorEastAsia" w:hAnsiTheme="minorHAnsi" w:cstheme="minorBidi"/>
          <w:noProof/>
          <w:kern w:val="2"/>
          <w:sz w:val="22"/>
          <w:szCs w:val="22"/>
          <w:lang w:val="en-US"/>
          <w14:ligatures w14:val="standardContextual"/>
        </w:rPr>
        <w:tab/>
      </w:r>
      <w:r>
        <w:rPr>
          <w:noProof/>
        </w:rPr>
        <w:t>Solution description</w:t>
      </w:r>
      <w:r>
        <w:rPr>
          <w:noProof/>
        </w:rPr>
        <w:tab/>
      </w:r>
      <w:r>
        <w:rPr>
          <w:noProof/>
        </w:rPr>
        <w:fldChar w:fldCharType="begin"/>
      </w:r>
      <w:r>
        <w:rPr>
          <w:noProof/>
        </w:rPr>
        <w:instrText xml:space="preserve"> PAGEREF _Toc164763636 \h </w:instrText>
      </w:r>
      <w:r>
        <w:rPr>
          <w:noProof/>
        </w:rPr>
      </w:r>
      <w:r>
        <w:rPr>
          <w:noProof/>
        </w:rPr>
        <w:fldChar w:fldCharType="separate"/>
      </w:r>
      <w:r>
        <w:rPr>
          <w:noProof/>
        </w:rPr>
        <w:t>23</w:t>
      </w:r>
      <w:r>
        <w:rPr>
          <w:noProof/>
        </w:rPr>
        <w:fldChar w:fldCharType="end"/>
      </w:r>
    </w:p>
    <w:p w14:paraId="3382527F" w14:textId="3BF90F6E" w:rsidR="000E3D81" w:rsidRDefault="000E3D81">
      <w:pPr>
        <w:pStyle w:val="TOC3"/>
        <w:rPr>
          <w:rFonts w:asciiTheme="minorHAnsi" w:eastAsiaTheme="minorEastAsia" w:hAnsiTheme="minorHAnsi" w:cstheme="minorBidi"/>
          <w:noProof/>
          <w:kern w:val="2"/>
          <w:sz w:val="22"/>
          <w:szCs w:val="22"/>
          <w:lang w:val="en-US"/>
          <w14:ligatures w14:val="standardContextual"/>
        </w:rPr>
      </w:pPr>
      <w:r>
        <w:rPr>
          <w:noProof/>
        </w:rPr>
        <w:t>6.</w:t>
      </w:r>
      <w:r>
        <w:rPr>
          <w:noProof/>
          <w:lang w:eastAsia="zh-CN"/>
        </w:rPr>
        <w:t>6</w:t>
      </w:r>
      <w:r>
        <w:rPr>
          <w:noProof/>
        </w:rPr>
        <w:t>.</w:t>
      </w:r>
      <w:r>
        <w:rPr>
          <w:noProof/>
          <w:lang w:eastAsia="zh-CN"/>
        </w:rPr>
        <w:t>2</w:t>
      </w:r>
      <w:r>
        <w:rPr>
          <w:rFonts w:asciiTheme="minorHAnsi" w:eastAsiaTheme="minorEastAsia" w:hAnsiTheme="minorHAnsi" w:cstheme="minorBidi"/>
          <w:noProof/>
          <w:kern w:val="2"/>
          <w:sz w:val="22"/>
          <w:szCs w:val="22"/>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_Toc164763637 \h </w:instrText>
      </w:r>
      <w:r>
        <w:rPr>
          <w:noProof/>
        </w:rPr>
      </w:r>
      <w:r>
        <w:rPr>
          <w:noProof/>
        </w:rPr>
        <w:fldChar w:fldCharType="separate"/>
      </w:r>
      <w:r>
        <w:rPr>
          <w:noProof/>
        </w:rPr>
        <w:t>25</w:t>
      </w:r>
      <w:r>
        <w:rPr>
          <w:noProof/>
        </w:rPr>
        <w:fldChar w:fldCharType="end"/>
      </w:r>
    </w:p>
    <w:p w14:paraId="29A3B2A5" w14:textId="2559ABFE" w:rsidR="000E3D81" w:rsidRDefault="000E3D81">
      <w:pPr>
        <w:pStyle w:val="TOC3"/>
        <w:rPr>
          <w:rFonts w:asciiTheme="minorHAnsi" w:eastAsiaTheme="minorEastAsia" w:hAnsiTheme="minorHAnsi" w:cstheme="minorBidi"/>
          <w:noProof/>
          <w:kern w:val="2"/>
          <w:sz w:val="22"/>
          <w:szCs w:val="22"/>
          <w:lang w:val="en-US"/>
          <w14:ligatures w14:val="standardContextual"/>
        </w:rPr>
      </w:pPr>
      <w:r>
        <w:rPr>
          <w:noProof/>
        </w:rPr>
        <w:t>6.</w:t>
      </w:r>
      <w:r>
        <w:rPr>
          <w:noProof/>
          <w:lang w:eastAsia="zh-CN"/>
        </w:rPr>
        <w:t>6</w:t>
      </w:r>
      <w:r>
        <w:rPr>
          <w:noProof/>
        </w:rPr>
        <w:t>.3</w:t>
      </w:r>
      <w:r>
        <w:rPr>
          <w:rFonts w:asciiTheme="minorHAnsi" w:eastAsiaTheme="minorEastAsia" w:hAnsiTheme="minorHAnsi" w:cstheme="minorBidi"/>
          <w:noProof/>
          <w:kern w:val="2"/>
          <w:sz w:val="22"/>
          <w:szCs w:val="22"/>
          <w:lang w:val="en-US"/>
          <w14:ligatures w14:val="standardContextual"/>
        </w:rPr>
        <w:tab/>
      </w:r>
      <w:r>
        <w:rPr>
          <w:noProof/>
          <w:lang w:eastAsia="zh-CN"/>
        </w:rPr>
        <w:t>Corresponding APIs</w:t>
      </w:r>
      <w:r>
        <w:rPr>
          <w:noProof/>
        </w:rPr>
        <w:tab/>
      </w:r>
      <w:r>
        <w:rPr>
          <w:noProof/>
        </w:rPr>
        <w:fldChar w:fldCharType="begin"/>
      </w:r>
      <w:r>
        <w:rPr>
          <w:noProof/>
        </w:rPr>
        <w:instrText xml:space="preserve"> PAGEREF _Toc164763638 \h </w:instrText>
      </w:r>
      <w:r>
        <w:rPr>
          <w:noProof/>
        </w:rPr>
      </w:r>
      <w:r>
        <w:rPr>
          <w:noProof/>
        </w:rPr>
        <w:fldChar w:fldCharType="separate"/>
      </w:r>
      <w:r>
        <w:rPr>
          <w:noProof/>
        </w:rPr>
        <w:t>25</w:t>
      </w:r>
      <w:r>
        <w:rPr>
          <w:noProof/>
        </w:rPr>
        <w:fldChar w:fldCharType="end"/>
      </w:r>
    </w:p>
    <w:p w14:paraId="08093BFC" w14:textId="4986EA9B" w:rsidR="000E3D81" w:rsidRDefault="000E3D81">
      <w:pPr>
        <w:pStyle w:val="TOC3"/>
        <w:rPr>
          <w:rFonts w:asciiTheme="minorHAnsi" w:eastAsiaTheme="minorEastAsia" w:hAnsiTheme="minorHAnsi" w:cstheme="minorBidi"/>
          <w:noProof/>
          <w:kern w:val="2"/>
          <w:sz w:val="22"/>
          <w:szCs w:val="22"/>
          <w:lang w:val="en-US"/>
          <w14:ligatures w14:val="standardContextual"/>
        </w:rPr>
      </w:pPr>
      <w:r>
        <w:rPr>
          <w:noProof/>
        </w:rPr>
        <w:t>6.</w:t>
      </w:r>
      <w:r>
        <w:rPr>
          <w:noProof/>
          <w:lang w:eastAsia="zh-CN"/>
        </w:rPr>
        <w:t>6</w:t>
      </w:r>
      <w:r>
        <w:rPr>
          <w:noProof/>
        </w:rPr>
        <w:t>.</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_Toc164763639 \h </w:instrText>
      </w:r>
      <w:r>
        <w:rPr>
          <w:noProof/>
        </w:rPr>
      </w:r>
      <w:r>
        <w:rPr>
          <w:noProof/>
        </w:rPr>
        <w:fldChar w:fldCharType="separate"/>
      </w:r>
      <w:r>
        <w:rPr>
          <w:noProof/>
        </w:rPr>
        <w:t>25</w:t>
      </w:r>
      <w:r>
        <w:rPr>
          <w:noProof/>
        </w:rPr>
        <w:fldChar w:fldCharType="end"/>
      </w:r>
    </w:p>
    <w:p w14:paraId="654EF66E" w14:textId="58D8D160" w:rsidR="000E3D81" w:rsidRDefault="000E3D81">
      <w:pPr>
        <w:pStyle w:val="TOC1"/>
        <w:rPr>
          <w:rFonts w:asciiTheme="minorHAnsi" w:eastAsiaTheme="minorEastAsia" w:hAnsiTheme="minorHAnsi" w:cstheme="minorBidi"/>
          <w:noProof/>
          <w:kern w:val="2"/>
          <w:szCs w:val="22"/>
          <w:lang w:val="en-US"/>
          <w14:ligatures w14:val="standardContextual"/>
        </w:rPr>
      </w:pPr>
      <w:r w:rsidRPr="007B4BCE">
        <w:rPr>
          <w:noProof/>
          <w:lang w:val="en-IN"/>
        </w:rPr>
        <w:t>7</w:t>
      </w:r>
      <w:r>
        <w:rPr>
          <w:rFonts w:asciiTheme="minorHAnsi" w:eastAsiaTheme="minorEastAsia" w:hAnsiTheme="minorHAnsi" w:cstheme="minorBidi"/>
          <w:noProof/>
          <w:kern w:val="2"/>
          <w:szCs w:val="22"/>
          <w:lang w:val="en-US"/>
          <w14:ligatures w14:val="standardContextual"/>
        </w:rPr>
        <w:tab/>
      </w:r>
      <w:r w:rsidRPr="007B4BCE">
        <w:rPr>
          <w:noProof/>
          <w:lang w:val="en-IN"/>
        </w:rPr>
        <w:t>Deployment scenarios</w:t>
      </w:r>
      <w:r>
        <w:rPr>
          <w:noProof/>
        </w:rPr>
        <w:tab/>
      </w:r>
      <w:r>
        <w:rPr>
          <w:noProof/>
        </w:rPr>
        <w:fldChar w:fldCharType="begin"/>
      </w:r>
      <w:r>
        <w:rPr>
          <w:noProof/>
        </w:rPr>
        <w:instrText xml:space="preserve"> PAGEREF _Toc164763640 \h </w:instrText>
      </w:r>
      <w:r>
        <w:rPr>
          <w:noProof/>
        </w:rPr>
      </w:r>
      <w:r>
        <w:rPr>
          <w:noProof/>
        </w:rPr>
        <w:fldChar w:fldCharType="separate"/>
      </w:r>
      <w:r>
        <w:rPr>
          <w:noProof/>
        </w:rPr>
        <w:t>25</w:t>
      </w:r>
      <w:r>
        <w:rPr>
          <w:noProof/>
        </w:rPr>
        <w:fldChar w:fldCharType="end"/>
      </w:r>
    </w:p>
    <w:p w14:paraId="2150C988" w14:textId="3F2FF8DE" w:rsidR="000E3D81" w:rsidRDefault="000E3D81">
      <w:pPr>
        <w:pStyle w:val="TOC2"/>
        <w:rPr>
          <w:rFonts w:asciiTheme="minorHAnsi" w:eastAsiaTheme="minorEastAsia" w:hAnsiTheme="minorHAnsi" w:cstheme="minorBidi"/>
          <w:noProof/>
          <w:kern w:val="2"/>
          <w:sz w:val="22"/>
          <w:szCs w:val="22"/>
          <w:lang w:val="en-US"/>
          <w14:ligatures w14:val="standardContextual"/>
        </w:rPr>
      </w:pPr>
      <w:r w:rsidRPr="007B4BCE">
        <w:rPr>
          <w:noProof/>
          <w:lang w:val="en-IN"/>
        </w:rPr>
        <w:t>7.1</w:t>
      </w:r>
      <w:r>
        <w:rPr>
          <w:rFonts w:asciiTheme="minorHAnsi" w:eastAsiaTheme="minorEastAsia" w:hAnsiTheme="minorHAnsi" w:cstheme="minorBidi"/>
          <w:noProof/>
          <w:kern w:val="2"/>
          <w:sz w:val="22"/>
          <w:szCs w:val="22"/>
          <w:lang w:val="en-US"/>
          <w14:ligatures w14:val="standardContextual"/>
        </w:rPr>
        <w:tab/>
      </w:r>
      <w:r w:rsidRPr="007B4BCE">
        <w:rPr>
          <w:noProof/>
          <w:lang w:val="en-IN"/>
        </w:rPr>
        <w:t>General</w:t>
      </w:r>
      <w:r>
        <w:rPr>
          <w:noProof/>
        </w:rPr>
        <w:tab/>
      </w:r>
      <w:r>
        <w:rPr>
          <w:noProof/>
        </w:rPr>
        <w:fldChar w:fldCharType="begin"/>
      </w:r>
      <w:r>
        <w:rPr>
          <w:noProof/>
        </w:rPr>
        <w:instrText xml:space="preserve"> PAGEREF _Toc164763641 \h </w:instrText>
      </w:r>
      <w:r>
        <w:rPr>
          <w:noProof/>
        </w:rPr>
      </w:r>
      <w:r>
        <w:rPr>
          <w:noProof/>
        </w:rPr>
        <w:fldChar w:fldCharType="separate"/>
      </w:r>
      <w:r>
        <w:rPr>
          <w:noProof/>
        </w:rPr>
        <w:t>25</w:t>
      </w:r>
      <w:r>
        <w:rPr>
          <w:noProof/>
        </w:rPr>
        <w:fldChar w:fldCharType="end"/>
      </w:r>
    </w:p>
    <w:p w14:paraId="33502BA4" w14:textId="1F2C1A89" w:rsidR="000E3D81" w:rsidRDefault="000E3D81">
      <w:pPr>
        <w:pStyle w:val="TOC2"/>
        <w:rPr>
          <w:rFonts w:asciiTheme="minorHAnsi" w:eastAsiaTheme="minorEastAsia" w:hAnsiTheme="minorHAnsi" w:cstheme="minorBidi"/>
          <w:noProof/>
          <w:kern w:val="2"/>
          <w:sz w:val="22"/>
          <w:szCs w:val="22"/>
          <w:lang w:val="en-US"/>
          <w14:ligatures w14:val="standardContextual"/>
        </w:rPr>
      </w:pPr>
      <w:r w:rsidRPr="007B4BCE">
        <w:rPr>
          <w:noProof/>
          <w:lang w:val="en-IN"/>
        </w:rPr>
        <w:t>7.x</w:t>
      </w:r>
      <w:r>
        <w:rPr>
          <w:rFonts w:asciiTheme="minorHAnsi" w:eastAsiaTheme="minorEastAsia" w:hAnsiTheme="minorHAnsi" w:cstheme="minorBidi"/>
          <w:noProof/>
          <w:kern w:val="2"/>
          <w:sz w:val="22"/>
          <w:szCs w:val="22"/>
          <w:lang w:val="en-US"/>
          <w14:ligatures w14:val="standardContextual"/>
        </w:rPr>
        <w:tab/>
      </w:r>
      <w:r w:rsidRPr="007B4BCE">
        <w:rPr>
          <w:noProof/>
          <w:lang w:val="en-IN"/>
        </w:rPr>
        <w:t>Deployment model #x: &lt;Title&gt;</w:t>
      </w:r>
      <w:r>
        <w:rPr>
          <w:noProof/>
        </w:rPr>
        <w:tab/>
      </w:r>
      <w:r>
        <w:rPr>
          <w:noProof/>
        </w:rPr>
        <w:fldChar w:fldCharType="begin"/>
      </w:r>
      <w:r>
        <w:rPr>
          <w:noProof/>
        </w:rPr>
        <w:instrText xml:space="preserve"> PAGEREF _Toc164763642 \h </w:instrText>
      </w:r>
      <w:r>
        <w:rPr>
          <w:noProof/>
        </w:rPr>
      </w:r>
      <w:r>
        <w:rPr>
          <w:noProof/>
        </w:rPr>
        <w:fldChar w:fldCharType="separate"/>
      </w:r>
      <w:r>
        <w:rPr>
          <w:noProof/>
        </w:rPr>
        <w:t>25</w:t>
      </w:r>
      <w:r>
        <w:rPr>
          <w:noProof/>
        </w:rPr>
        <w:fldChar w:fldCharType="end"/>
      </w:r>
    </w:p>
    <w:p w14:paraId="25A70620" w14:textId="57672FE1" w:rsidR="000E3D81" w:rsidRDefault="000E3D81">
      <w:pPr>
        <w:pStyle w:val="TOC1"/>
        <w:rPr>
          <w:rFonts w:asciiTheme="minorHAnsi" w:eastAsiaTheme="minorEastAsia" w:hAnsiTheme="minorHAnsi" w:cstheme="minorBidi"/>
          <w:noProof/>
          <w:kern w:val="2"/>
          <w:szCs w:val="22"/>
          <w:lang w:val="en-US"/>
          <w14:ligatures w14:val="standardContextual"/>
        </w:rPr>
      </w:pPr>
      <w:r w:rsidRPr="007B4BCE">
        <w:rPr>
          <w:noProof/>
          <w:lang w:val="en-IN"/>
        </w:rPr>
        <w:t>8</w:t>
      </w:r>
      <w:r>
        <w:rPr>
          <w:rFonts w:asciiTheme="minorHAnsi" w:eastAsiaTheme="minorEastAsia" w:hAnsiTheme="minorHAnsi" w:cstheme="minorBidi"/>
          <w:noProof/>
          <w:kern w:val="2"/>
          <w:szCs w:val="22"/>
          <w:lang w:val="en-US"/>
          <w14:ligatures w14:val="standardContextual"/>
        </w:rPr>
        <w:tab/>
      </w:r>
      <w:r w:rsidRPr="007B4BCE">
        <w:rPr>
          <w:noProof/>
          <w:lang w:val="en-IN"/>
        </w:rPr>
        <w:t>Business Relationships</w:t>
      </w:r>
      <w:r>
        <w:rPr>
          <w:noProof/>
        </w:rPr>
        <w:tab/>
      </w:r>
      <w:r>
        <w:rPr>
          <w:noProof/>
        </w:rPr>
        <w:fldChar w:fldCharType="begin"/>
      </w:r>
      <w:r>
        <w:rPr>
          <w:noProof/>
        </w:rPr>
        <w:instrText xml:space="preserve"> PAGEREF _Toc164763643 \h </w:instrText>
      </w:r>
      <w:r>
        <w:rPr>
          <w:noProof/>
        </w:rPr>
      </w:r>
      <w:r>
        <w:rPr>
          <w:noProof/>
        </w:rPr>
        <w:fldChar w:fldCharType="separate"/>
      </w:r>
      <w:r>
        <w:rPr>
          <w:noProof/>
        </w:rPr>
        <w:t>25</w:t>
      </w:r>
      <w:r>
        <w:rPr>
          <w:noProof/>
        </w:rPr>
        <w:fldChar w:fldCharType="end"/>
      </w:r>
    </w:p>
    <w:p w14:paraId="13A2C169" w14:textId="798DDBAF" w:rsidR="000E3D81" w:rsidRDefault="000E3D81">
      <w:pPr>
        <w:pStyle w:val="TOC1"/>
        <w:rPr>
          <w:rFonts w:asciiTheme="minorHAnsi" w:eastAsiaTheme="minorEastAsia" w:hAnsiTheme="minorHAnsi" w:cstheme="minorBidi"/>
          <w:noProof/>
          <w:kern w:val="2"/>
          <w:szCs w:val="22"/>
          <w:lang w:val="en-US"/>
          <w14:ligatures w14:val="standardContextual"/>
        </w:rPr>
      </w:pPr>
      <w:r>
        <w:rPr>
          <w:noProof/>
        </w:rPr>
        <w:t>9</w:t>
      </w:r>
      <w:r>
        <w:rPr>
          <w:rFonts w:asciiTheme="minorHAnsi" w:eastAsiaTheme="minorEastAsia" w:hAnsiTheme="minorHAnsi" w:cstheme="minorBidi"/>
          <w:noProof/>
          <w:kern w:val="2"/>
          <w:szCs w:val="22"/>
          <w:lang w:val="en-US"/>
          <w14:ligatures w14:val="standardContextual"/>
        </w:rPr>
        <w:tab/>
      </w:r>
      <w:r>
        <w:rPr>
          <w:noProof/>
        </w:rPr>
        <w:t>Overall evaluation</w:t>
      </w:r>
      <w:r>
        <w:rPr>
          <w:noProof/>
        </w:rPr>
        <w:tab/>
      </w:r>
      <w:r>
        <w:rPr>
          <w:noProof/>
        </w:rPr>
        <w:fldChar w:fldCharType="begin"/>
      </w:r>
      <w:r>
        <w:rPr>
          <w:noProof/>
        </w:rPr>
        <w:instrText xml:space="preserve"> PAGEREF _Toc164763644 \h </w:instrText>
      </w:r>
      <w:r>
        <w:rPr>
          <w:noProof/>
        </w:rPr>
      </w:r>
      <w:r>
        <w:rPr>
          <w:noProof/>
        </w:rPr>
        <w:fldChar w:fldCharType="separate"/>
      </w:r>
      <w:r>
        <w:rPr>
          <w:noProof/>
        </w:rPr>
        <w:t>25</w:t>
      </w:r>
      <w:r>
        <w:rPr>
          <w:noProof/>
        </w:rPr>
        <w:fldChar w:fldCharType="end"/>
      </w:r>
    </w:p>
    <w:p w14:paraId="65E28D11" w14:textId="4FA1FBFD" w:rsidR="000E3D81" w:rsidRDefault="000E3D81">
      <w:pPr>
        <w:pStyle w:val="TOC1"/>
        <w:rPr>
          <w:rFonts w:asciiTheme="minorHAnsi" w:eastAsiaTheme="minorEastAsia" w:hAnsiTheme="minorHAnsi" w:cstheme="minorBidi"/>
          <w:noProof/>
          <w:kern w:val="2"/>
          <w:szCs w:val="22"/>
          <w:lang w:val="en-US"/>
          <w14:ligatures w14:val="standardContextual"/>
        </w:rPr>
      </w:pPr>
      <w:r>
        <w:rPr>
          <w:noProof/>
        </w:rPr>
        <w:t>10</w:t>
      </w:r>
      <w:r>
        <w:rPr>
          <w:rFonts w:asciiTheme="minorHAnsi" w:eastAsiaTheme="minorEastAsia" w:hAnsiTheme="minorHAnsi" w:cstheme="minorBidi"/>
          <w:noProof/>
          <w:kern w:val="2"/>
          <w:szCs w:val="22"/>
          <w:lang w:val="en-US"/>
          <w14:ligatures w14:val="standardContextual"/>
        </w:rPr>
        <w:tab/>
      </w:r>
      <w:r>
        <w:rPr>
          <w:noProof/>
        </w:rPr>
        <w:t>Conclusions</w:t>
      </w:r>
      <w:r>
        <w:rPr>
          <w:noProof/>
        </w:rPr>
        <w:tab/>
      </w:r>
      <w:r>
        <w:rPr>
          <w:noProof/>
        </w:rPr>
        <w:fldChar w:fldCharType="begin"/>
      </w:r>
      <w:r>
        <w:rPr>
          <w:noProof/>
        </w:rPr>
        <w:instrText xml:space="preserve"> PAGEREF _Toc164763645 \h </w:instrText>
      </w:r>
      <w:r>
        <w:rPr>
          <w:noProof/>
        </w:rPr>
      </w:r>
      <w:r>
        <w:rPr>
          <w:noProof/>
        </w:rPr>
        <w:fldChar w:fldCharType="separate"/>
      </w:r>
      <w:r>
        <w:rPr>
          <w:noProof/>
        </w:rPr>
        <w:t>25</w:t>
      </w:r>
      <w:r>
        <w:rPr>
          <w:noProof/>
        </w:rPr>
        <w:fldChar w:fldCharType="end"/>
      </w:r>
    </w:p>
    <w:p w14:paraId="3F4AC0A8" w14:textId="09C7D09C" w:rsidR="000E3D81" w:rsidRDefault="000E3D81">
      <w:pPr>
        <w:pStyle w:val="TOC2"/>
        <w:rPr>
          <w:rFonts w:asciiTheme="minorHAnsi" w:eastAsiaTheme="minorEastAsia" w:hAnsiTheme="minorHAnsi" w:cstheme="minorBidi"/>
          <w:noProof/>
          <w:kern w:val="2"/>
          <w:sz w:val="22"/>
          <w:szCs w:val="22"/>
          <w:lang w:val="en-US"/>
          <w14:ligatures w14:val="standardContextual"/>
        </w:rPr>
      </w:pPr>
      <w:r>
        <w:rPr>
          <w:noProof/>
          <w:lang w:eastAsia="zh-CN"/>
        </w:rPr>
        <w:t>10.1</w:t>
      </w:r>
      <w:r>
        <w:rPr>
          <w:rFonts w:asciiTheme="minorHAnsi" w:eastAsiaTheme="minorEastAsia" w:hAnsiTheme="minorHAnsi" w:cstheme="minorBidi"/>
          <w:noProof/>
          <w:kern w:val="2"/>
          <w:sz w:val="22"/>
          <w:szCs w:val="22"/>
          <w:lang w:val="en-US"/>
          <w14:ligatures w14:val="standardContextual"/>
        </w:rPr>
        <w:tab/>
      </w:r>
      <w:r>
        <w:rPr>
          <w:noProof/>
          <w:lang w:eastAsia="zh-CN"/>
        </w:rPr>
        <w:t>General conclusions</w:t>
      </w:r>
      <w:r>
        <w:rPr>
          <w:noProof/>
        </w:rPr>
        <w:tab/>
      </w:r>
      <w:r>
        <w:rPr>
          <w:noProof/>
        </w:rPr>
        <w:fldChar w:fldCharType="begin"/>
      </w:r>
      <w:r>
        <w:rPr>
          <w:noProof/>
        </w:rPr>
        <w:instrText xml:space="preserve"> PAGEREF _Toc164763646 \h </w:instrText>
      </w:r>
      <w:r>
        <w:rPr>
          <w:noProof/>
        </w:rPr>
      </w:r>
      <w:r>
        <w:rPr>
          <w:noProof/>
        </w:rPr>
        <w:fldChar w:fldCharType="separate"/>
      </w:r>
      <w:r>
        <w:rPr>
          <w:noProof/>
        </w:rPr>
        <w:t>25</w:t>
      </w:r>
      <w:r>
        <w:rPr>
          <w:noProof/>
        </w:rPr>
        <w:fldChar w:fldCharType="end"/>
      </w:r>
    </w:p>
    <w:p w14:paraId="31CDD40F" w14:textId="52009E80" w:rsidR="000E3D81" w:rsidRDefault="000E3D81">
      <w:pPr>
        <w:pStyle w:val="TOC2"/>
        <w:rPr>
          <w:rFonts w:asciiTheme="minorHAnsi" w:eastAsiaTheme="minorEastAsia" w:hAnsiTheme="minorHAnsi" w:cstheme="minorBidi"/>
          <w:noProof/>
          <w:kern w:val="2"/>
          <w:sz w:val="22"/>
          <w:szCs w:val="22"/>
          <w:lang w:val="en-US"/>
          <w14:ligatures w14:val="standardContextual"/>
        </w:rPr>
      </w:pPr>
      <w:r>
        <w:rPr>
          <w:noProof/>
          <w:lang w:eastAsia="zh-CN"/>
        </w:rPr>
        <w:t>10.2</w:t>
      </w:r>
      <w:r>
        <w:rPr>
          <w:rFonts w:asciiTheme="minorHAnsi" w:eastAsiaTheme="minorEastAsia" w:hAnsiTheme="minorHAnsi" w:cstheme="minorBidi"/>
          <w:noProof/>
          <w:kern w:val="2"/>
          <w:sz w:val="22"/>
          <w:szCs w:val="22"/>
          <w:lang w:val="en-US"/>
          <w14:ligatures w14:val="standardContextual"/>
        </w:rPr>
        <w:tab/>
      </w:r>
      <w:r>
        <w:rPr>
          <w:noProof/>
          <w:lang w:eastAsia="zh-CN"/>
        </w:rPr>
        <w:t>Conclusions of key issue #x</w:t>
      </w:r>
      <w:r>
        <w:rPr>
          <w:noProof/>
        </w:rPr>
        <w:tab/>
      </w:r>
      <w:r>
        <w:rPr>
          <w:noProof/>
        </w:rPr>
        <w:fldChar w:fldCharType="begin"/>
      </w:r>
      <w:r>
        <w:rPr>
          <w:noProof/>
        </w:rPr>
        <w:instrText xml:space="preserve"> PAGEREF _Toc164763647 \h </w:instrText>
      </w:r>
      <w:r>
        <w:rPr>
          <w:noProof/>
        </w:rPr>
      </w:r>
      <w:r>
        <w:rPr>
          <w:noProof/>
        </w:rPr>
        <w:fldChar w:fldCharType="separate"/>
      </w:r>
      <w:r>
        <w:rPr>
          <w:noProof/>
        </w:rPr>
        <w:t>26</w:t>
      </w:r>
      <w:r>
        <w:rPr>
          <w:noProof/>
        </w:rPr>
        <w:fldChar w:fldCharType="end"/>
      </w:r>
    </w:p>
    <w:p w14:paraId="404D13EC" w14:textId="01988646" w:rsidR="000E3D81" w:rsidRDefault="000E3D81">
      <w:pPr>
        <w:pStyle w:val="TOC8"/>
        <w:rPr>
          <w:rFonts w:asciiTheme="minorHAnsi" w:eastAsiaTheme="minorEastAsia" w:hAnsiTheme="minorHAnsi" w:cstheme="minorBidi"/>
          <w:b w:val="0"/>
          <w:noProof/>
          <w:kern w:val="2"/>
          <w:szCs w:val="22"/>
          <w:lang w:val="en-US"/>
          <w14:ligatures w14:val="standardContextual"/>
        </w:rPr>
      </w:pPr>
      <w:r>
        <w:rPr>
          <w:noProof/>
        </w:rPr>
        <w:t>Annex A: Change history</w:t>
      </w:r>
      <w:r>
        <w:rPr>
          <w:noProof/>
        </w:rPr>
        <w:tab/>
      </w:r>
      <w:r>
        <w:rPr>
          <w:noProof/>
        </w:rPr>
        <w:fldChar w:fldCharType="begin"/>
      </w:r>
      <w:r>
        <w:rPr>
          <w:noProof/>
        </w:rPr>
        <w:instrText xml:space="preserve"> PAGEREF _Toc164763648 \h </w:instrText>
      </w:r>
      <w:r>
        <w:rPr>
          <w:noProof/>
        </w:rPr>
      </w:r>
      <w:r>
        <w:rPr>
          <w:noProof/>
        </w:rPr>
        <w:fldChar w:fldCharType="separate"/>
      </w:r>
      <w:r>
        <w:rPr>
          <w:noProof/>
        </w:rPr>
        <w:t>27</w:t>
      </w:r>
      <w:r>
        <w:rPr>
          <w:noProof/>
        </w:rPr>
        <w:fldChar w:fldCharType="end"/>
      </w:r>
    </w:p>
    <w:p w14:paraId="0B9E3498" w14:textId="712F0FCB" w:rsidR="00080512" w:rsidRPr="004D3578" w:rsidRDefault="004D3578" w:rsidP="00CB42CA">
      <w:pPr>
        <w:pStyle w:val="TOC1"/>
      </w:pPr>
      <w:r w:rsidRPr="004D3578">
        <w:rPr>
          <w:noProof/>
        </w:rPr>
        <w:fldChar w:fldCharType="end"/>
      </w:r>
    </w:p>
    <w:p w14:paraId="747690AD" w14:textId="0BA68C4E" w:rsidR="0074026F" w:rsidRPr="007B600E" w:rsidRDefault="00080512" w:rsidP="00DA7D98">
      <w:pPr>
        <w:pStyle w:val="Guidance"/>
      </w:pPr>
      <w:r w:rsidRPr="004D3578">
        <w:br w:type="page"/>
      </w:r>
    </w:p>
    <w:p w14:paraId="03993004" w14:textId="77777777" w:rsidR="00080512" w:rsidRDefault="00080512">
      <w:pPr>
        <w:pStyle w:val="Heading1"/>
      </w:pPr>
      <w:bookmarkStart w:id="17" w:name="foreword"/>
      <w:bookmarkStart w:id="18" w:name="_Toc164763572"/>
      <w:bookmarkEnd w:id="17"/>
      <w:r w:rsidRPr="004D3578">
        <w:lastRenderedPageBreak/>
        <w:t>Foreword</w:t>
      </w:r>
      <w:bookmarkEnd w:id="18"/>
    </w:p>
    <w:p w14:paraId="2511FBFA" w14:textId="0D5338FD" w:rsidR="00080512" w:rsidRPr="004D3578" w:rsidRDefault="00080512">
      <w:r w:rsidRPr="004D3578">
        <w:t xml:space="preserve">This Technical </w:t>
      </w:r>
      <w:bookmarkStart w:id="19" w:name="spectype3"/>
      <w:r w:rsidR="00602AEA" w:rsidRPr="00DA7D98">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164763573"/>
      <w:bookmarkEnd w:id="20"/>
      <w:r w:rsidRPr="004D3578">
        <w:t>Introduction</w:t>
      </w:r>
      <w:bookmarkEnd w:id="21"/>
    </w:p>
    <w:p w14:paraId="548A512E" w14:textId="77777777" w:rsidR="00080512" w:rsidRPr="004D3578" w:rsidRDefault="00080512">
      <w:pPr>
        <w:pStyle w:val="Heading1"/>
      </w:pPr>
      <w:r w:rsidRPr="004D3578">
        <w:br w:type="page"/>
      </w:r>
      <w:bookmarkStart w:id="22" w:name="scope"/>
      <w:bookmarkStart w:id="23" w:name="_Toc164763574"/>
      <w:bookmarkEnd w:id="22"/>
      <w:r w:rsidRPr="004D3578">
        <w:lastRenderedPageBreak/>
        <w:t>1</w:t>
      </w:r>
      <w:r w:rsidRPr="004D3578">
        <w:tab/>
        <w:t>Scope</w:t>
      </w:r>
      <w:bookmarkEnd w:id="23"/>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164763575"/>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3DD9138" w14:textId="77777777" w:rsidR="00E9432F" w:rsidRDefault="00E9432F" w:rsidP="00E9432F">
      <w:pPr>
        <w:pStyle w:val="EX"/>
      </w:pPr>
      <w:r w:rsidRPr="004D3578">
        <w:t>[</w:t>
      </w:r>
      <w:r>
        <w:t>2</w:t>
      </w:r>
      <w:r w:rsidRPr="004D3578">
        <w:t>]</w:t>
      </w:r>
      <w:r w:rsidRPr="004D3578">
        <w:tab/>
        <w:t>3GPP T</w:t>
      </w:r>
      <w:r>
        <w:t>S</w:t>
      </w:r>
      <w:r w:rsidRPr="004D3578">
        <w:t> </w:t>
      </w:r>
      <w:r>
        <w:t>23</w:t>
      </w:r>
      <w:r w:rsidRPr="004D3578">
        <w:t>.</w:t>
      </w:r>
      <w:r>
        <w:t>222</w:t>
      </w:r>
      <w:r w:rsidRPr="004D3578">
        <w:t>: "</w:t>
      </w:r>
      <w:r w:rsidRPr="005B03DD">
        <w:t>Common API Framework for 3GPP Northbound APIs</w:t>
      </w:r>
      <w:r w:rsidRPr="004D3578">
        <w:t>".</w:t>
      </w:r>
    </w:p>
    <w:p w14:paraId="75F3A68C" w14:textId="5618D381" w:rsidR="0014784E" w:rsidRDefault="00E9432F" w:rsidP="00E9432F">
      <w:pPr>
        <w:pStyle w:val="EX"/>
      </w:pPr>
      <w:r w:rsidRPr="004D3578">
        <w:t>[</w:t>
      </w:r>
      <w:r>
        <w:t>3</w:t>
      </w:r>
      <w:r w:rsidRPr="004D3578">
        <w:t>]</w:t>
      </w:r>
      <w:r w:rsidRPr="004D3578">
        <w:tab/>
        <w:t>3GPP T</w:t>
      </w:r>
      <w:r>
        <w:t>S</w:t>
      </w:r>
      <w:r w:rsidRPr="004D3578">
        <w:t> </w:t>
      </w:r>
      <w:r>
        <w:t>33</w:t>
      </w:r>
      <w:r w:rsidRPr="004D3578">
        <w:t>.</w:t>
      </w:r>
      <w:r>
        <w:t>122</w:t>
      </w:r>
      <w:r w:rsidRPr="004D3578">
        <w:t>: "</w:t>
      </w:r>
      <w:r w:rsidRPr="0014784E">
        <w:t>Security aspects of Common API Framework (CAPIF) for 3GPP northbound APIs</w:t>
      </w:r>
      <w:r w:rsidRPr="004D3578">
        <w:t>".</w:t>
      </w:r>
    </w:p>
    <w:p w14:paraId="5584EFE7" w14:textId="328ADF1D" w:rsidR="00E9432F" w:rsidRDefault="00E9432F" w:rsidP="00E9432F">
      <w:pPr>
        <w:pStyle w:val="EX"/>
      </w:pPr>
      <w:r>
        <w:t>[4]</w:t>
      </w:r>
      <w:r>
        <w:tab/>
      </w:r>
      <w:r w:rsidRPr="00E9432F">
        <w:t>3GPP</w:t>
      </w:r>
      <w:r w:rsidR="00921CD5">
        <w:t> </w:t>
      </w:r>
      <w:r w:rsidRPr="00E9432F">
        <w:t>TS</w:t>
      </w:r>
      <w:r w:rsidR="00921CD5">
        <w:t> </w:t>
      </w:r>
      <w:r w:rsidRPr="00E9432F">
        <w:t>22.261: "Service requirements for the 5G system".</w:t>
      </w:r>
    </w:p>
    <w:p w14:paraId="45E6F08E" w14:textId="44344D32" w:rsidR="002029C7" w:rsidRDefault="002029C7" w:rsidP="00BE3C9A">
      <w:pPr>
        <w:pStyle w:val="EX"/>
      </w:pPr>
      <w:r w:rsidRPr="001F3F3E">
        <w:t>[</w:t>
      </w:r>
      <w:r w:rsidR="00FC2E1F">
        <w:t>5</w:t>
      </w:r>
      <w:r w:rsidRPr="001F3F3E">
        <w:t>]</w:t>
      </w:r>
      <w:r w:rsidRPr="001F3F3E">
        <w:tab/>
      </w:r>
      <w:r w:rsidRPr="00857B7E">
        <w:t>IETF</w:t>
      </w:r>
      <w:r w:rsidRPr="001F3F3E">
        <w:t> </w:t>
      </w:r>
      <w:r w:rsidRPr="00857B7E">
        <w:t xml:space="preserve">draft-ietf-oauth-browser-based-apps-17: </w:t>
      </w:r>
      <w:r w:rsidRPr="001F3F3E">
        <w:t>"</w:t>
      </w:r>
      <w:r w:rsidRPr="00857B7E">
        <w:t>O</w:t>
      </w:r>
      <w:r>
        <w:t>A</w:t>
      </w:r>
      <w:r w:rsidRPr="00857B7E">
        <w:t>uth 2.0 for Browser-Based Apps</w:t>
      </w:r>
      <w:r w:rsidRPr="001F3F3E">
        <w:t>".</w:t>
      </w:r>
    </w:p>
    <w:p w14:paraId="47A74D9A" w14:textId="77777777" w:rsidR="002029C7" w:rsidRDefault="002029C7" w:rsidP="002029C7">
      <w:pPr>
        <w:pStyle w:val="EditorsNote"/>
        <w:overflowPunct w:val="0"/>
        <w:autoSpaceDE w:val="0"/>
        <w:autoSpaceDN w:val="0"/>
        <w:adjustRightInd w:val="0"/>
        <w:ind w:left="1559" w:hanging="1276"/>
        <w:textAlignment w:val="baseline"/>
      </w:pPr>
      <w:r w:rsidRPr="00272F87">
        <w:t>Editor's note:</w:t>
      </w:r>
      <w:r w:rsidRPr="00272F87">
        <w:tab/>
        <w:t>The reference to draft-ietf-oauth-browser-based-apps-17 will be revised to RFC when finalized by IETF.</w:t>
      </w:r>
    </w:p>
    <w:p w14:paraId="0FC522CF" w14:textId="05050E33" w:rsidR="002029C7" w:rsidRPr="004D3578" w:rsidRDefault="002029C7" w:rsidP="002029C7">
      <w:pPr>
        <w:pStyle w:val="EX"/>
      </w:pPr>
      <w:r w:rsidRPr="001F3F3E">
        <w:t>[</w:t>
      </w:r>
      <w:r w:rsidR="00FC2E1F">
        <w:t>6</w:t>
      </w:r>
      <w:r w:rsidRPr="001F3F3E">
        <w:t>]</w:t>
      </w:r>
      <w:r w:rsidRPr="001F3F3E">
        <w:tab/>
      </w:r>
      <w:r w:rsidRPr="00857B7E">
        <w:t>IETF</w:t>
      </w:r>
      <w:r w:rsidRPr="001F3F3E">
        <w:t> </w:t>
      </w:r>
      <w:r>
        <w:t>6749</w:t>
      </w:r>
      <w:r w:rsidRPr="00857B7E">
        <w:t xml:space="preserve">: </w:t>
      </w:r>
      <w:r w:rsidRPr="001F3F3E">
        <w:t>"</w:t>
      </w:r>
      <w:r w:rsidRPr="00857B7E">
        <w:rPr>
          <w:bCs/>
        </w:rPr>
        <w:t>The O</w:t>
      </w:r>
      <w:r>
        <w:rPr>
          <w:bCs/>
        </w:rPr>
        <w:t>A</w:t>
      </w:r>
      <w:r w:rsidRPr="00857B7E">
        <w:rPr>
          <w:bCs/>
        </w:rPr>
        <w:t>uth 2.0 Authorization Framework</w:t>
      </w:r>
      <w:r w:rsidRPr="001F3F3E">
        <w:t>".</w:t>
      </w:r>
    </w:p>
    <w:p w14:paraId="0D0C7C2A" w14:textId="77777777" w:rsidR="0014784E" w:rsidRPr="004D3578" w:rsidRDefault="0014784E" w:rsidP="00EC4A25">
      <w:pPr>
        <w:pStyle w:val="EX"/>
      </w:pPr>
    </w:p>
    <w:p w14:paraId="24ACB616" w14:textId="77777777" w:rsidR="00080512" w:rsidRPr="004D3578" w:rsidRDefault="00080512">
      <w:pPr>
        <w:pStyle w:val="Heading1"/>
      </w:pPr>
      <w:bookmarkStart w:id="26" w:name="definitions"/>
      <w:bookmarkStart w:id="27" w:name="_Toc164763576"/>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64763577"/>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64763578"/>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64763579"/>
      <w:r w:rsidRPr="004D3578">
        <w:lastRenderedPageBreak/>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65FD318" w14:textId="5445CD5C" w:rsidR="002029C7" w:rsidRPr="004D3578" w:rsidRDefault="002029C7">
      <w:pPr>
        <w:pStyle w:val="EW"/>
      </w:pPr>
      <w:r>
        <w:rPr>
          <w:lang w:eastAsia="en-GB"/>
        </w:rPr>
        <w:t>BFF</w:t>
      </w:r>
      <w:r>
        <w:rPr>
          <w:lang w:eastAsia="en-GB"/>
        </w:rPr>
        <w:tab/>
        <w:t>Backend For Frontend</w:t>
      </w:r>
    </w:p>
    <w:p w14:paraId="1EA365ED" w14:textId="77777777" w:rsidR="00080512" w:rsidRPr="004D3578" w:rsidRDefault="00080512">
      <w:pPr>
        <w:pStyle w:val="EW"/>
      </w:pPr>
    </w:p>
    <w:p w14:paraId="7D89FB01" w14:textId="4BAB3B3D" w:rsidR="00080512" w:rsidRPr="004D3578" w:rsidRDefault="00080512">
      <w:pPr>
        <w:pStyle w:val="Heading1"/>
      </w:pPr>
      <w:bookmarkStart w:id="31" w:name="clause4"/>
      <w:bookmarkStart w:id="32" w:name="_Toc164763580"/>
      <w:bookmarkEnd w:id="31"/>
      <w:r w:rsidRPr="004D3578">
        <w:t>4</w:t>
      </w:r>
      <w:r w:rsidRPr="004D3578">
        <w:tab/>
      </w:r>
      <w:r w:rsidR="003326B7">
        <w:tab/>
      </w:r>
      <w:r w:rsidR="008922B9">
        <w:t xml:space="preserve">Gap </w:t>
      </w:r>
      <w:r w:rsidR="007D2F3C">
        <w:t>a</w:t>
      </w:r>
      <w:r w:rsidR="008922B9">
        <w:t>nalysis</w:t>
      </w:r>
      <w:r w:rsidR="007D2F3C">
        <w:t xml:space="preserve"> and requirements</w:t>
      </w:r>
      <w:bookmarkEnd w:id="32"/>
      <w:r w:rsidR="007D2F3C">
        <w:t xml:space="preserve"> </w:t>
      </w:r>
    </w:p>
    <w:p w14:paraId="56028414" w14:textId="2B0F4D5F" w:rsidR="00080512" w:rsidRDefault="007D2F3C" w:rsidP="007D2F3C">
      <w:pPr>
        <w:pStyle w:val="EditorsNote"/>
        <w:rPr>
          <w:lang w:val="en-IN"/>
        </w:rPr>
      </w:pPr>
      <w:r>
        <w:t>Editor's Note:</w:t>
      </w:r>
      <w:r>
        <w:tab/>
        <w:t>This clause</w:t>
      </w:r>
      <w:r w:rsidR="001837CF">
        <w:t xml:space="preserve"> gathers the requirements (within the scope of the WID) from </w:t>
      </w:r>
      <w:r w:rsidR="001837CF" w:rsidRPr="0D109BAD">
        <w:rPr>
          <w:lang w:val="en-IN"/>
        </w:rPr>
        <w:t>WGs and SDOs</w:t>
      </w:r>
      <w:r w:rsidR="001837CF">
        <w:rPr>
          <w:lang w:val="en-IN"/>
        </w:rPr>
        <w:t>/industry forums with respect to CAPIF</w:t>
      </w:r>
      <w:r w:rsidR="003E2322">
        <w:rPr>
          <w:lang w:val="en-IN"/>
        </w:rPr>
        <w:t>.</w:t>
      </w:r>
    </w:p>
    <w:p w14:paraId="4FF8D1ED" w14:textId="1923024D" w:rsidR="00497481" w:rsidRPr="004D3578" w:rsidRDefault="00497481" w:rsidP="007D2F3C">
      <w:pPr>
        <w:pStyle w:val="EditorsNote"/>
      </w:pPr>
      <w:r>
        <w:t>Editor's Note:</w:t>
      </w:r>
      <w:r>
        <w:tab/>
        <w:t>Any requirement/gap in this clause should be mapped to one or more Key Issues in clause 5.</w:t>
      </w:r>
    </w:p>
    <w:p w14:paraId="271A4B76" w14:textId="2637FF21" w:rsidR="00A26956" w:rsidRDefault="003326B7" w:rsidP="00A26956">
      <w:pPr>
        <w:pStyle w:val="Heading1"/>
      </w:pPr>
      <w:bookmarkStart w:id="33" w:name="_Toc164763581"/>
      <w:r>
        <w:t>5</w:t>
      </w:r>
      <w:r w:rsidR="00A26956">
        <w:tab/>
      </w:r>
      <w:r>
        <w:t>Key issues</w:t>
      </w:r>
      <w:bookmarkEnd w:id="33"/>
    </w:p>
    <w:p w14:paraId="1D57E8B2" w14:textId="16A2BA72" w:rsidR="003326B7" w:rsidRDefault="003326B7" w:rsidP="003326B7">
      <w:pPr>
        <w:pStyle w:val="Heading2"/>
      </w:pPr>
      <w:bookmarkStart w:id="34" w:name="_Toc147904923"/>
      <w:bookmarkStart w:id="35" w:name="_Toc164763582"/>
      <w:r>
        <w:t>5</w:t>
      </w:r>
      <w:r w:rsidRPr="004D3578">
        <w:t>.</w:t>
      </w:r>
      <w:r w:rsidR="00FB4C40">
        <w:t>1</w:t>
      </w:r>
      <w:r w:rsidRPr="004D3578">
        <w:tab/>
      </w:r>
      <w:r>
        <w:t>Key issue #</w:t>
      </w:r>
      <w:r w:rsidR="00FB4C40">
        <w:t>1</w:t>
      </w:r>
      <w:r>
        <w:t xml:space="preserve">: </w:t>
      </w:r>
      <w:r w:rsidR="00FB4C40" w:rsidRPr="00C614A9">
        <w:rPr>
          <w:lang w:val="en-IN"/>
        </w:rPr>
        <w:t>Managing resource owner consent</w:t>
      </w:r>
      <w:bookmarkEnd w:id="34"/>
      <w:bookmarkEnd w:id="35"/>
    </w:p>
    <w:p w14:paraId="491169DF" w14:textId="0458469A" w:rsidR="00FB4C40" w:rsidRDefault="00FB4C40" w:rsidP="00FB4C40">
      <w:pPr>
        <w:pStyle w:val="Heading3"/>
      </w:pPr>
      <w:bookmarkStart w:id="36" w:name="_Toc164763583"/>
      <w:r>
        <w:t>5.1.1</w:t>
      </w:r>
      <w:r>
        <w:tab/>
        <w:t>Description</w:t>
      </w:r>
      <w:bookmarkEnd w:id="36"/>
    </w:p>
    <w:p w14:paraId="3C1760A3" w14:textId="4DE646A8" w:rsidR="00FB4C40" w:rsidRDefault="00FB4C40" w:rsidP="00FB4C40">
      <w:r w:rsidRPr="00C614A9">
        <w:t xml:space="preserve">With the introduction of support for Subscriber-aware Northbound API access in 3GPP Rel-18 a number of requirements were added at stage 1, one of which was motivated </w:t>
      </w:r>
      <w:r w:rsidR="00893BE2">
        <w:t xml:space="preserve">by </w:t>
      </w:r>
      <w:r w:rsidRPr="00C614A9">
        <w:t>the desire for a UE to be able to control whether or not to provide information considered private to a 3rd party entity. Specifically, the requirement is that the 5G system shall be able to allow the UE to provide/revoke consent for information (e.g., location, presence) to be shared with the third-party. At stage 2 the CAPIF-8 reference point was introduced to CAPIF where the aspect of consent was highlighted through the statement that the resource owner communicates with the authorization function in the CAPIF core function to manage resource owner consent, with such communication being expected to be performed over CAPIF-8. However, the mechanism for managing such consent was not specified with the functionalities over CAPIF-8 being is FFS and out of scope of the Rel-18 of the specification.</w:t>
      </w:r>
    </w:p>
    <w:p w14:paraId="67E311C6" w14:textId="561AE66D" w:rsidR="00FB4C40" w:rsidRDefault="00FB4C40" w:rsidP="00FB4C40">
      <w:pPr>
        <w:pStyle w:val="Heading3"/>
      </w:pPr>
      <w:bookmarkStart w:id="37" w:name="_Toc164763584"/>
      <w:r>
        <w:t>5.</w:t>
      </w:r>
      <w:r w:rsidR="00893BE2">
        <w:t>1</w:t>
      </w:r>
      <w:r>
        <w:t>.2</w:t>
      </w:r>
      <w:r>
        <w:tab/>
      </w:r>
      <w:r w:rsidRPr="00B457AD">
        <w:t>Open issues</w:t>
      </w:r>
      <w:bookmarkEnd w:id="37"/>
    </w:p>
    <w:p w14:paraId="0D2DBA7D" w14:textId="77777777" w:rsidR="00FB4C40" w:rsidRPr="00B457AD" w:rsidRDefault="00FB4C40" w:rsidP="00FB4C40">
      <w:r w:rsidRPr="00C614A9">
        <w:t xml:space="preserve">The CAPIF does not </w:t>
      </w:r>
      <w:r>
        <w:t>address</w:t>
      </w:r>
      <w:r w:rsidRPr="00C614A9">
        <w:t xml:space="preserve"> management of resource owner consent in the context of supporting RNAA. The open issues are:</w:t>
      </w:r>
    </w:p>
    <w:p w14:paraId="2E5813EB" w14:textId="77777777" w:rsidR="00FB4C40" w:rsidRDefault="00FB4C40" w:rsidP="00FB4C40">
      <w:pPr>
        <w:pStyle w:val="B1"/>
      </w:pPr>
      <w:r>
        <w:t>1.</w:t>
      </w:r>
      <w:r>
        <w:tab/>
        <w:t xml:space="preserve">How consent of the resource owner can be managed through communication between the resource owner and authorization function in the CAPIF core function </w:t>
      </w:r>
    </w:p>
    <w:p w14:paraId="0400F54B" w14:textId="77777777" w:rsidR="00FB4C40" w:rsidRDefault="00FB4C40" w:rsidP="00FB4C40">
      <w:pPr>
        <w:pStyle w:val="B1"/>
      </w:pPr>
      <w:r>
        <w:t>2.</w:t>
      </w:r>
      <w:r>
        <w:tab/>
        <w:t>How to enable retrieval of the resource owner consent parameters by an API exposure function from the authorization function.</w:t>
      </w:r>
    </w:p>
    <w:p w14:paraId="33CEE655" w14:textId="28E9385B" w:rsidR="00FB4C40" w:rsidRDefault="00FB4C40" w:rsidP="00FB4C40">
      <w:pPr>
        <w:pStyle w:val="B1"/>
      </w:pPr>
      <w:r>
        <w:t>3.</w:t>
      </w:r>
      <w:r>
        <w:tab/>
      </w:r>
      <w:r>
        <w:rPr>
          <w:noProof/>
          <w:lang w:val="en-US"/>
        </w:rPr>
        <w:t xml:space="preserve">Whether (and how) </w:t>
      </w:r>
      <w:r w:rsidRPr="00531F78">
        <w:rPr>
          <w:noProof/>
          <w:lang w:val="en-US"/>
        </w:rPr>
        <w:t xml:space="preserve">“purpose of </w:t>
      </w:r>
      <w:r>
        <w:rPr>
          <w:noProof/>
          <w:lang w:val="en-US"/>
        </w:rPr>
        <w:t xml:space="preserve">data </w:t>
      </w:r>
      <w:r w:rsidRPr="00531F78">
        <w:rPr>
          <w:noProof/>
          <w:lang w:val="en-US"/>
        </w:rPr>
        <w:t>processing”</w:t>
      </w:r>
      <w:r>
        <w:rPr>
          <w:noProof/>
          <w:lang w:val="en-US"/>
        </w:rPr>
        <w:t xml:space="preserve"> will be captured, where will it be stored and how will it be retrieved by the consent enforcement point, i.e., AEF (e.g., via </w:t>
      </w:r>
      <w:r w:rsidRPr="009677D2">
        <w:t>CAPIF-</w:t>
      </w:r>
      <w:r>
        <w:t>3 in case it is available in the CCF</w:t>
      </w:r>
      <w:r>
        <w:rPr>
          <w:noProof/>
          <w:lang w:val="en-US"/>
        </w:rPr>
        <w:t>).</w:t>
      </w:r>
    </w:p>
    <w:p w14:paraId="23672B8A" w14:textId="77777777" w:rsidR="00FB4C40" w:rsidRPr="00B457AD" w:rsidRDefault="00FB4C40" w:rsidP="00FB4C40">
      <w:pPr>
        <w:pStyle w:val="B1"/>
      </w:pPr>
      <w:r>
        <w:t>4.</w:t>
      </w:r>
      <w:r>
        <w:tab/>
        <w:t xml:space="preserve">How to align and manage access control that is more granular than </w:t>
      </w:r>
      <w:r w:rsidRPr="005F050A">
        <w:t xml:space="preserve">simply granted/denied for service API </w:t>
      </w:r>
      <w:r>
        <w:t>(</w:t>
      </w:r>
      <w:r w:rsidRPr="005F050A">
        <w:t>e.g., service operation level, resource level</w:t>
      </w:r>
      <w:r>
        <w:t>)</w:t>
      </w:r>
      <w:r w:rsidRPr="005F050A">
        <w:t xml:space="preserve"> </w:t>
      </w:r>
      <w:r>
        <w:t>with the provided resource owner consent to ensure appropriate usage of resource owner consent at the enabler layer.</w:t>
      </w:r>
    </w:p>
    <w:p w14:paraId="0849515A" w14:textId="27C1703E" w:rsidR="00FB4C40" w:rsidRDefault="00FB4C40" w:rsidP="00B579C8">
      <w:pPr>
        <w:pStyle w:val="NO"/>
      </w:pPr>
      <w:r w:rsidRPr="00DE0D54">
        <w:t>NOTE:</w:t>
      </w:r>
      <w:r w:rsidRPr="00DE0D54">
        <w:tab/>
      </w:r>
      <w:r w:rsidRPr="009F0BA2">
        <w:t>Aspects pertaining to the definition of resource owner consent</w:t>
      </w:r>
      <w:r w:rsidRPr="00DE0D54">
        <w:t>/authorization</w:t>
      </w:r>
      <w:r w:rsidRPr="009F0BA2">
        <w:t xml:space="preserve"> over CAPIF-8 are in the scope of SA3</w:t>
      </w:r>
      <w:r>
        <w:t xml:space="preserve">, noting that the R18 </w:t>
      </w:r>
      <w:r w:rsidRPr="007960AF">
        <w:rPr>
          <w:noProof/>
          <w:lang w:val="en-US"/>
        </w:rPr>
        <w:t xml:space="preserve">security aspects of CAPIF supporting RNAA are specified in </w:t>
      </w:r>
      <w:r w:rsidRPr="007960AF">
        <w:t>3GPP </w:t>
      </w:r>
      <w:r w:rsidRPr="007960AF">
        <w:rPr>
          <w:noProof/>
          <w:lang w:val="en-US"/>
        </w:rPr>
        <w:t>TS 33.122</w:t>
      </w:r>
      <w:r>
        <w:rPr>
          <w:noProof/>
          <w:lang w:val="en-US"/>
        </w:rPr>
        <w:t xml:space="preserve"> [</w:t>
      </w:r>
      <w:r w:rsidR="00AF4439">
        <w:rPr>
          <w:noProof/>
          <w:lang w:val="en-US"/>
        </w:rPr>
        <w:t>3</w:t>
      </w:r>
      <w:r>
        <w:rPr>
          <w:noProof/>
          <w:lang w:val="en-US"/>
        </w:rPr>
        <w:t>]</w:t>
      </w:r>
      <w:r w:rsidRPr="00DE0D54">
        <w:t>.</w:t>
      </w:r>
    </w:p>
    <w:p w14:paraId="512A1E37" w14:textId="3842D39C" w:rsidR="008B0C76" w:rsidRDefault="008B0C76" w:rsidP="008B0C76">
      <w:pPr>
        <w:pStyle w:val="Heading2"/>
      </w:pPr>
      <w:bookmarkStart w:id="38" w:name="_Toc164763585"/>
      <w:r>
        <w:lastRenderedPageBreak/>
        <w:t>5</w:t>
      </w:r>
      <w:r w:rsidRPr="004D3578">
        <w:t>.</w:t>
      </w:r>
      <w:r>
        <w:t>2</w:t>
      </w:r>
      <w:r w:rsidRPr="004D3578">
        <w:tab/>
      </w:r>
      <w:r>
        <w:t xml:space="preserve">Key issue #2: Supporting </w:t>
      </w:r>
      <w:r w:rsidRPr="00375884">
        <w:rPr>
          <w:noProof/>
          <w:lang w:val="en-US"/>
        </w:rPr>
        <w:t>Single Sign-On</w:t>
      </w:r>
      <w:bookmarkEnd w:id="38"/>
    </w:p>
    <w:p w14:paraId="4232C2AC" w14:textId="77EE63FB" w:rsidR="00931B69" w:rsidRDefault="00931B69" w:rsidP="00931B69">
      <w:pPr>
        <w:pStyle w:val="Heading3"/>
        <w:rPr>
          <w:noProof/>
          <w:lang w:val="en-US"/>
        </w:rPr>
      </w:pPr>
      <w:bookmarkStart w:id="39" w:name="_Toc164763586"/>
      <w:r w:rsidRPr="00931B69">
        <w:rPr>
          <w:noProof/>
          <w:lang w:val="en-US"/>
        </w:rPr>
        <w:t>5.</w:t>
      </w:r>
      <w:r>
        <w:rPr>
          <w:noProof/>
          <w:lang w:val="en-US"/>
        </w:rPr>
        <w:t>2</w:t>
      </w:r>
      <w:r w:rsidRPr="00931B69">
        <w:rPr>
          <w:noProof/>
          <w:lang w:val="en-US"/>
        </w:rPr>
        <w:t>.1</w:t>
      </w:r>
      <w:r w:rsidRPr="00931B69">
        <w:rPr>
          <w:noProof/>
          <w:lang w:val="en-US"/>
        </w:rPr>
        <w:tab/>
        <w:t>Description</w:t>
      </w:r>
      <w:bookmarkEnd w:id="39"/>
    </w:p>
    <w:p w14:paraId="57D61246" w14:textId="0A8A1EE7" w:rsidR="008B0C76" w:rsidRDefault="008B0C76" w:rsidP="008B0C76">
      <w:pPr>
        <w:rPr>
          <w:lang w:val="en-US"/>
        </w:rPr>
      </w:pPr>
      <w:r>
        <w:rPr>
          <w:noProof/>
          <w:lang w:val="en-US"/>
        </w:rPr>
        <w:t xml:space="preserve">For the </w:t>
      </w:r>
      <w:r w:rsidRPr="0064543C">
        <w:rPr>
          <w:noProof/>
          <w:lang w:val="en-US"/>
        </w:rPr>
        <w:t>Authorization code flow</w:t>
      </w:r>
      <w:r>
        <w:rPr>
          <w:noProof/>
          <w:lang w:val="en-US"/>
        </w:rPr>
        <w:t xml:space="preserve"> in RNAA, </w:t>
      </w:r>
      <w:r>
        <w:t xml:space="preserve">CAPIF-8 reference point (between User Agent/ROC and Authorization Server/CCF) is used to support end-user interactions with the resource owner e.g., obtaining permission from resource owner (also known as consent) and user authentication. </w:t>
      </w:r>
      <w:r>
        <w:rPr>
          <w:noProof/>
        </w:rPr>
        <w:t xml:space="preserve">According to </w:t>
      </w:r>
      <w:r>
        <w:rPr>
          <w:lang w:eastAsia="zh-CN"/>
        </w:rPr>
        <w:t>3GPP </w:t>
      </w:r>
      <w:r>
        <w:rPr>
          <w:noProof/>
        </w:rPr>
        <w:t>TS 23.222 clause</w:t>
      </w:r>
      <w:r w:rsidR="000F62A3">
        <w:rPr>
          <w:noProof/>
        </w:rPr>
        <w:t> </w:t>
      </w:r>
      <w:r w:rsidRPr="0072789D">
        <w:t>6.4.</w:t>
      </w:r>
      <w:r>
        <w:t>16, the CAPIF-8 reference point between CCF and ROC is kept out of Release 18.</w:t>
      </w:r>
    </w:p>
    <w:p w14:paraId="4A87EFA8" w14:textId="77777777" w:rsidR="008B0C76" w:rsidRDefault="008B0C76" w:rsidP="008B0C76">
      <w:pPr>
        <w:rPr>
          <w:lang w:val="en-US"/>
        </w:rPr>
      </w:pPr>
      <w:r w:rsidRPr="00763379">
        <w:rPr>
          <w:lang w:val="en-US"/>
        </w:rPr>
        <w:t>The RO is authenticating (via CAPIF-8) to CCF as part of the interaction between API invoker and authorization function (</w:t>
      </w:r>
      <w:r>
        <w:rPr>
          <w:lang w:val="en-US"/>
        </w:rPr>
        <w:t xml:space="preserve">which </w:t>
      </w:r>
      <w:r w:rsidRPr="00763379">
        <w:rPr>
          <w:lang w:val="en-US"/>
        </w:rPr>
        <w:t>part of CCF)</w:t>
      </w:r>
      <w:r>
        <w:rPr>
          <w:lang w:val="en-US"/>
        </w:rPr>
        <w:t>.</w:t>
      </w:r>
    </w:p>
    <w:p w14:paraId="5C01CCE8" w14:textId="49D6BACF" w:rsidR="008B0C76" w:rsidRDefault="008B0C76" w:rsidP="008B0C76">
      <w:pPr>
        <w:rPr>
          <w:noProof/>
          <w:lang w:val="en-US"/>
        </w:rPr>
      </w:pPr>
      <w:r w:rsidRPr="003858DE">
        <w:rPr>
          <w:noProof/>
          <w:lang w:val="en-US"/>
        </w:rPr>
        <w:t>Single sign-on (SSO) is an authentication method that enables users to securely authenticate with multiple applications by using just one set of credentials.</w:t>
      </w:r>
      <w:r>
        <w:rPr>
          <w:noProof/>
          <w:lang w:val="en-US"/>
        </w:rPr>
        <w:t xml:space="preserve"> In CAPIF RNAA context, </w:t>
      </w:r>
      <w:r w:rsidRPr="00375884">
        <w:rPr>
          <w:noProof/>
          <w:lang w:val="en-US"/>
        </w:rPr>
        <w:t>Single Sign-On (SSO)</w:t>
      </w:r>
      <w:r>
        <w:rPr>
          <w:noProof/>
          <w:lang w:val="en-US"/>
        </w:rPr>
        <w:t xml:space="preserve"> can enable an Resource Owner to use one authentication procedure to authenticate multiple API invokers to use one or more AEFs exposing resources related to the resource owner.</w:t>
      </w:r>
      <w:r w:rsidR="00A81EB8">
        <w:rPr>
          <w:noProof/>
          <w:lang w:val="en-US"/>
        </w:rPr>
        <w:t xml:space="preserve"> Specifically,</w:t>
      </w:r>
      <w:r w:rsidR="00A81EB8" w:rsidRPr="009052BA">
        <w:rPr>
          <w:lang w:val="en-US" w:eastAsia="ko-KR"/>
        </w:rPr>
        <w:t xml:space="preserve"> to implement </w:t>
      </w:r>
      <w:r w:rsidR="00A81EB8">
        <w:rPr>
          <w:lang w:val="en-US" w:eastAsia="ko-KR"/>
        </w:rPr>
        <w:t>Single Sign-On (</w:t>
      </w:r>
      <w:r w:rsidR="00A81EB8" w:rsidRPr="009052BA">
        <w:rPr>
          <w:lang w:val="en-US" w:eastAsia="ko-KR"/>
        </w:rPr>
        <w:t>SSO</w:t>
      </w:r>
      <w:r w:rsidR="00A81EB8">
        <w:rPr>
          <w:lang w:val="en-US" w:eastAsia="ko-KR"/>
        </w:rPr>
        <w:t>)</w:t>
      </w:r>
      <w:r w:rsidR="00A81EB8" w:rsidRPr="009052BA">
        <w:rPr>
          <w:lang w:val="en-US" w:eastAsia="ko-KR"/>
        </w:rPr>
        <w:t xml:space="preserve"> in RNAA, </w:t>
      </w:r>
      <w:r w:rsidR="00A81EB8">
        <w:rPr>
          <w:lang w:val="en-US" w:eastAsia="ko-KR"/>
        </w:rPr>
        <w:t>a R</w:t>
      </w:r>
      <w:r w:rsidR="00A81EB8" w:rsidRPr="009052BA">
        <w:rPr>
          <w:lang w:val="en-US" w:eastAsia="ko-KR"/>
        </w:rPr>
        <w:t xml:space="preserve">esource </w:t>
      </w:r>
      <w:r w:rsidR="00A81EB8">
        <w:rPr>
          <w:lang w:val="en-US" w:eastAsia="ko-KR"/>
        </w:rPr>
        <w:t>O</w:t>
      </w:r>
      <w:r w:rsidR="00A81EB8" w:rsidRPr="009052BA">
        <w:rPr>
          <w:lang w:val="en-US" w:eastAsia="ko-KR"/>
        </w:rPr>
        <w:t>wner need</w:t>
      </w:r>
      <w:r w:rsidR="00A81EB8">
        <w:rPr>
          <w:lang w:val="en-US" w:eastAsia="ko-KR"/>
        </w:rPr>
        <w:t>s</w:t>
      </w:r>
      <w:r w:rsidR="00A81EB8" w:rsidRPr="009052BA">
        <w:rPr>
          <w:lang w:val="en-US" w:eastAsia="ko-KR"/>
        </w:rPr>
        <w:t xml:space="preserve"> to determine in advance which API invokers can be authorized with the authentication information</w:t>
      </w:r>
      <w:r w:rsidR="00A81EB8">
        <w:rPr>
          <w:lang w:val="en-US" w:eastAsia="ko-KR"/>
        </w:rPr>
        <w:t xml:space="preserve"> for Single Sign-On (</w:t>
      </w:r>
      <w:r w:rsidR="00A81EB8" w:rsidRPr="009052BA">
        <w:rPr>
          <w:lang w:val="en-US" w:eastAsia="ko-KR"/>
        </w:rPr>
        <w:t>SSO</w:t>
      </w:r>
      <w:r w:rsidR="00A81EB8">
        <w:rPr>
          <w:lang w:val="en-US" w:eastAsia="ko-KR"/>
        </w:rPr>
        <w:t xml:space="preserve">), </w:t>
      </w:r>
      <w:r w:rsidR="00A81EB8" w:rsidRPr="009052BA">
        <w:rPr>
          <w:lang w:val="en-US" w:eastAsia="ko-KR"/>
        </w:rPr>
        <w:t>and</w:t>
      </w:r>
      <w:r w:rsidR="00A81EB8">
        <w:rPr>
          <w:lang w:val="en-US" w:eastAsia="ko-KR"/>
        </w:rPr>
        <w:t xml:space="preserve"> then they</w:t>
      </w:r>
      <w:r w:rsidR="00A81EB8" w:rsidRPr="009052BA">
        <w:rPr>
          <w:lang w:val="en-US" w:eastAsia="ko-KR"/>
        </w:rPr>
        <w:t xml:space="preserve"> provide </w:t>
      </w:r>
      <w:r w:rsidR="00A81EB8">
        <w:rPr>
          <w:lang w:val="en-US" w:eastAsia="ko-KR"/>
        </w:rPr>
        <w:t xml:space="preserve">to API invokers </w:t>
      </w:r>
      <w:r w:rsidR="00A81EB8" w:rsidRPr="009052BA">
        <w:rPr>
          <w:lang w:val="en-US" w:eastAsia="ko-KR"/>
        </w:rPr>
        <w:t>this</w:t>
      </w:r>
      <w:r w:rsidR="00A81EB8">
        <w:rPr>
          <w:lang w:val="en-US" w:eastAsia="ko-KR"/>
        </w:rPr>
        <w:t xml:space="preserve"> Single Sign-On (</w:t>
      </w:r>
      <w:r w:rsidR="00A81EB8" w:rsidRPr="009052BA">
        <w:rPr>
          <w:lang w:val="en-US" w:eastAsia="ko-KR"/>
        </w:rPr>
        <w:t>SSO</w:t>
      </w:r>
      <w:r w:rsidR="00A81EB8">
        <w:rPr>
          <w:lang w:val="en-US" w:eastAsia="ko-KR"/>
        </w:rPr>
        <w:t xml:space="preserve">) </w:t>
      </w:r>
      <w:r w:rsidR="00A81EB8" w:rsidRPr="009052BA">
        <w:rPr>
          <w:lang w:val="en-US" w:eastAsia="ko-KR"/>
        </w:rPr>
        <w:t>information.</w:t>
      </w:r>
      <w:r w:rsidR="00A81EB8">
        <w:rPr>
          <w:lang w:val="en-US" w:eastAsia="ko-KR"/>
        </w:rPr>
        <w:t xml:space="preserve"> Therefore, </w:t>
      </w:r>
      <w:r w:rsidR="00A81EB8" w:rsidRPr="009052BA">
        <w:rPr>
          <w:lang w:val="en-US" w:eastAsia="ko-KR"/>
        </w:rPr>
        <w:t>h</w:t>
      </w:r>
      <w:r w:rsidR="00A81EB8" w:rsidRPr="009052BA">
        <w:rPr>
          <w:lang w:val="en-US"/>
        </w:rPr>
        <w:t xml:space="preserve">ow </w:t>
      </w:r>
      <w:r w:rsidR="00A81EB8">
        <w:rPr>
          <w:lang w:val="en-US"/>
        </w:rPr>
        <w:t>to</w:t>
      </w:r>
      <w:r w:rsidR="00A81EB8" w:rsidRPr="009052BA">
        <w:rPr>
          <w:lang w:val="en-US"/>
        </w:rPr>
        <w:t xml:space="preserve"> manage and provide information on API invokers </w:t>
      </w:r>
      <w:r w:rsidR="00A81EB8">
        <w:rPr>
          <w:lang w:val="en-US"/>
        </w:rPr>
        <w:t>subject to</w:t>
      </w:r>
      <w:r w:rsidR="00A81EB8" w:rsidRPr="009052BA">
        <w:rPr>
          <w:lang w:val="en-US"/>
        </w:rPr>
        <w:t xml:space="preserve"> </w:t>
      </w:r>
      <w:r w:rsidR="00A81EB8">
        <w:t xml:space="preserve">Single sign-on (SSO) </w:t>
      </w:r>
      <w:r w:rsidR="00A81EB8" w:rsidRPr="009052BA">
        <w:rPr>
          <w:lang w:val="en-US"/>
        </w:rPr>
        <w:t>authentication</w:t>
      </w:r>
      <w:r w:rsidR="00A81EB8">
        <w:rPr>
          <w:lang w:val="en-US"/>
        </w:rPr>
        <w:t xml:space="preserve"> for the Resource Owner</w:t>
      </w:r>
      <w:r w:rsidR="00A81EB8" w:rsidRPr="009052BA">
        <w:rPr>
          <w:lang w:val="en-US" w:eastAsia="ko-KR"/>
        </w:rPr>
        <w:t xml:space="preserve"> should be considered.</w:t>
      </w:r>
    </w:p>
    <w:p w14:paraId="4C1EC80E" w14:textId="05983702" w:rsidR="008B0C76" w:rsidRDefault="00931B69" w:rsidP="00931B69">
      <w:pPr>
        <w:pStyle w:val="Heading3"/>
        <w:rPr>
          <w:lang w:val="en-US"/>
        </w:rPr>
      </w:pPr>
      <w:bookmarkStart w:id="40" w:name="_Hlk160439445"/>
      <w:bookmarkStart w:id="41" w:name="_Toc164763587"/>
      <w:r>
        <w:t>5.</w:t>
      </w:r>
      <w:r w:rsidR="00C925CE">
        <w:t>2</w:t>
      </w:r>
      <w:r>
        <w:t>.2</w:t>
      </w:r>
      <w:r>
        <w:tab/>
      </w:r>
      <w:r w:rsidRPr="00B457AD">
        <w:t>Open issues</w:t>
      </w:r>
      <w:bookmarkEnd w:id="40"/>
      <w:bookmarkEnd w:id="41"/>
    </w:p>
    <w:p w14:paraId="53EDB0E1" w14:textId="77777777" w:rsidR="008B0C76" w:rsidRDefault="008B0C76" w:rsidP="008B0C76">
      <w:pPr>
        <w:pStyle w:val="B1"/>
        <w:rPr>
          <w:lang w:val="en-US"/>
        </w:rPr>
      </w:pPr>
      <w:r>
        <w:rPr>
          <w:lang w:val="en-US"/>
        </w:rPr>
        <w:t>1.</w:t>
      </w:r>
      <w:r>
        <w:rPr>
          <w:lang w:val="en-US"/>
        </w:rPr>
        <w:tab/>
      </w:r>
      <w:r>
        <w:t xml:space="preserve">Whether and how to enhance </w:t>
      </w:r>
      <w:r w:rsidRPr="00944A95">
        <w:t>CAPIF architecture</w:t>
      </w:r>
      <w:r>
        <w:t xml:space="preserve"> and procedures considering Single sign-on (SSO)?</w:t>
      </w:r>
    </w:p>
    <w:p w14:paraId="393CAD59" w14:textId="22588242" w:rsidR="008B0C76" w:rsidRDefault="008B0C76" w:rsidP="00B579C8">
      <w:pPr>
        <w:pStyle w:val="NO"/>
      </w:pPr>
      <w:r>
        <w:t>NOTE:</w:t>
      </w:r>
      <w:r>
        <w:tab/>
        <w:t>The detailed security aspects related to address Single sign-on (SSO)should be provided by SA3.</w:t>
      </w:r>
    </w:p>
    <w:p w14:paraId="4E27A67B" w14:textId="25DB7317" w:rsidR="00E9432F" w:rsidRDefault="00E9432F" w:rsidP="00E9432F">
      <w:pPr>
        <w:pStyle w:val="Heading2"/>
      </w:pPr>
      <w:bookmarkStart w:id="42" w:name="_Toc164763588"/>
      <w:r>
        <w:t>5</w:t>
      </w:r>
      <w:r w:rsidRPr="004D3578">
        <w:t>.</w:t>
      </w:r>
      <w:r w:rsidR="00AF4439">
        <w:t>3</w:t>
      </w:r>
      <w:r w:rsidRPr="004D3578">
        <w:tab/>
      </w:r>
      <w:r>
        <w:t>Key issue #</w:t>
      </w:r>
      <w:r w:rsidR="00AF4439">
        <w:t>3</w:t>
      </w:r>
      <w:r>
        <w:t>: RNAA architecture enhancements</w:t>
      </w:r>
      <w:bookmarkEnd w:id="42"/>
    </w:p>
    <w:p w14:paraId="0D999CA8" w14:textId="3267FC72" w:rsidR="00F41075" w:rsidRDefault="00F41075" w:rsidP="00F41075">
      <w:pPr>
        <w:pStyle w:val="Heading3"/>
        <w:rPr>
          <w:noProof/>
          <w:lang w:val="en-US"/>
        </w:rPr>
      </w:pPr>
      <w:bookmarkStart w:id="43" w:name="_Toc164763589"/>
      <w:r w:rsidRPr="00931B69">
        <w:rPr>
          <w:noProof/>
          <w:lang w:val="en-US"/>
        </w:rPr>
        <w:t>5.</w:t>
      </w:r>
      <w:r>
        <w:rPr>
          <w:noProof/>
          <w:lang w:val="en-US"/>
        </w:rPr>
        <w:t>3</w:t>
      </w:r>
      <w:r w:rsidRPr="00931B69">
        <w:rPr>
          <w:noProof/>
          <w:lang w:val="en-US"/>
        </w:rPr>
        <w:t>.1</w:t>
      </w:r>
      <w:r w:rsidRPr="00931B69">
        <w:rPr>
          <w:noProof/>
          <w:lang w:val="en-US"/>
        </w:rPr>
        <w:tab/>
        <w:t>Description</w:t>
      </w:r>
      <w:bookmarkEnd w:id="43"/>
    </w:p>
    <w:p w14:paraId="622A9805" w14:textId="0AF14BD9" w:rsidR="00E9432F" w:rsidRDefault="00E9432F" w:rsidP="00E9432F">
      <w:r>
        <w:t>Clause 6.2.3 of 3GPP TS 23.222 [</w:t>
      </w:r>
      <w:r w:rsidR="006C2A92">
        <w:t>2</w:t>
      </w:r>
      <w:r>
        <w:t xml:space="preserve">] specifies the high-level functional architecture for CAPIF supporting </w:t>
      </w:r>
      <w:r w:rsidRPr="004B4892">
        <w:t xml:space="preserve">Resource owner-aware northbound API access </w:t>
      </w:r>
      <w:r>
        <w:t>(RNAA). The security procedures for CAPIF supporting RNAA are specified in 3GPP</w:t>
      </w:r>
      <w:r w:rsidR="00E31719">
        <w:t> </w:t>
      </w:r>
      <w:r>
        <w:t>TS</w:t>
      </w:r>
      <w:r w:rsidR="00E31719">
        <w:t> </w:t>
      </w:r>
      <w:r>
        <w:t>33.122 [</w:t>
      </w:r>
      <w:r w:rsidR="006C2A92">
        <w:t>3</w:t>
      </w:r>
      <w:r>
        <w:t xml:space="preserve">]. As per the architecture and security procedures the role and responsibilities of Resource Owner Client to support RNAA are not fully specified in Release 18. </w:t>
      </w:r>
    </w:p>
    <w:p w14:paraId="1716E1C5" w14:textId="55E62CC6" w:rsidR="00E9432F" w:rsidRDefault="00E9432F" w:rsidP="00DD3828">
      <w:r>
        <w:t>It is required to study the role and responsibilities of Resource Owner Client and its interactions with CAPIF entities considering the requirements specified in 3GPP TS 22.261 [</w:t>
      </w:r>
      <w:r w:rsidR="006C2A92">
        <w:t>4</w:t>
      </w:r>
      <w:r>
        <w:t>] as shown below:</w:t>
      </w:r>
    </w:p>
    <w:tbl>
      <w:tblPr>
        <w:tblStyle w:val="TableGrid"/>
        <w:tblW w:w="0" w:type="auto"/>
        <w:tblLook w:val="04A0" w:firstRow="1" w:lastRow="0" w:firstColumn="1" w:lastColumn="0" w:noHBand="0" w:noVBand="1"/>
      </w:tblPr>
      <w:tblGrid>
        <w:gridCol w:w="9629"/>
      </w:tblGrid>
      <w:tr w:rsidR="00E9432F" w14:paraId="0FAC89BC" w14:textId="77777777" w:rsidTr="00816960">
        <w:tc>
          <w:tcPr>
            <w:tcW w:w="9629" w:type="dxa"/>
          </w:tcPr>
          <w:p w14:paraId="63DFEFE5" w14:textId="77777777" w:rsidR="00E9432F" w:rsidRDefault="00E9432F" w:rsidP="00816960">
            <w:r>
              <w:t>The 5G system shall be able to:</w:t>
            </w:r>
          </w:p>
          <w:p w14:paraId="21032046" w14:textId="77777777" w:rsidR="00E9432F" w:rsidRDefault="00E9432F" w:rsidP="00816960">
            <w:pPr>
              <w:pStyle w:val="B1"/>
            </w:pPr>
            <w:r>
              <w:t>-</w:t>
            </w:r>
            <w:r>
              <w:tab/>
              <w:t>provide a third-party with secure access to APIs (e.g. triggered by an application that is visible to the 5G system), by authenticating and authorizing both the third-party and the UE using the third-party’s service.</w:t>
            </w:r>
          </w:p>
          <w:p w14:paraId="0FF9EF7B" w14:textId="77777777" w:rsidR="00E9432F" w:rsidRDefault="00E9432F" w:rsidP="00816960">
            <w:pPr>
              <w:pStyle w:val="B1"/>
            </w:pPr>
            <w:r>
              <w:t>-</w:t>
            </w:r>
            <w:r>
              <w:tab/>
              <w:t>provide a UE with secure access to APIs (e.g. triggered by an application that is not visible to the 5G system), by authenticating and authorizing the UE.</w:t>
            </w:r>
          </w:p>
          <w:p w14:paraId="0264F131" w14:textId="77777777" w:rsidR="00E9432F" w:rsidRDefault="00E9432F" w:rsidP="00816960">
            <w:pPr>
              <w:pStyle w:val="B1"/>
            </w:pPr>
            <w:r>
              <w:t>-</w:t>
            </w:r>
            <w:r>
              <w:tab/>
              <w:t>allow the UE to provide/revoke consent for information (e.g., location, presence) to be shared with the third-party.</w:t>
            </w:r>
          </w:p>
          <w:p w14:paraId="75859E6B" w14:textId="77777777" w:rsidR="00E9432F" w:rsidRDefault="00E9432F" w:rsidP="00816960">
            <w:pPr>
              <w:pStyle w:val="B1"/>
            </w:pPr>
            <w:r>
              <w:t>-</w:t>
            </w:r>
            <w:r>
              <w:tab/>
              <w:t>preserve the confidentiality of the UE’s external identity (e.g. MSISDN) against the third-party.</w:t>
            </w:r>
          </w:p>
          <w:p w14:paraId="221B62DD" w14:textId="77777777" w:rsidR="00E9432F" w:rsidRDefault="00E9432F" w:rsidP="00816960">
            <w:pPr>
              <w:pStyle w:val="B1"/>
            </w:pPr>
            <w:r>
              <w:t>-</w:t>
            </w:r>
            <w:r>
              <w:tab/>
              <w:t>provide a third-party with information to identify networks and APIs on those networks.</w:t>
            </w:r>
          </w:p>
        </w:tc>
      </w:tr>
    </w:tbl>
    <w:p w14:paraId="5A6C8C85" w14:textId="77777777" w:rsidR="00221717" w:rsidRDefault="00221717" w:rsidP="00221717">
      <w:bookmarkStart w:id="44" w:name="_Hlk160439651"/>
    </w:p>
    <w:p w14:paraId="4450565E" w14:textId="3B342497" w:rsidR="00C925CE" w:rsidRDefault="00C925CE" w:rsidP="00FA52B3">
      <w:pPr>
        <w:pStyle w:val="Heading3"/>
      </w:pPr>
      <w:bookmarkStart w:id="45" w:name="_Toc164763590"/>
      <w:r w:rsidRPr="00C925CE">
        <w:t>5.</w:t>
      </w:r>
      <w:r>
        <w:t>3</w:t>
      </w:r>
      <w:r w:rsidRPr="00C925CE">
        <w:t>.2</w:t>
      </w:r>
      <w:r w:rsidRPr="00C925CE">
        <w:tab/>
        <w:t>Open issues</w:t>
      </w:r>
      <w:bookmarkEnd w:id="44"/>
      <w:bookmarkEnd w:id="45"/>
    </w:p>
    <w:p w14:paraId="7346943E" w14:textId="77777777" w:rsidR="00E9432F" w:rsidRDefault="00E9432F" w:rsidP="00E9432F">
      <w:r>
        <w:t>Open issues to study:</w:t>
      </w:r>
    </w:p>
    <w:p w14:paraId="75B1FF83" w14:textId="5D0502C1" w:rsidR="00E9432F" w:rsidRDefault="00E9432F" w:rsidP="00E9432F">
      <w:pPr>
        <w:pStyle w:val="B1"/>
      </w:pPr>
      <w:r>
        <w:lastRenderedPageBreak/>
        <w:t>1.</w:t>
      </w:r>
      <w:r>
        <w:tab/>
        <w:t>Further enhancements to CAPIF architecture considering Resource Owner Client functionalities and its interactions with CAPIF entities (e.g</w:t>
      </w:r>
      <w:r w:rsidR="00E31719">
        <w:t>.,</w:t>
      </w:r>
      <w:r>
        <w:t xml:space="preserve"> CAPIF-8 related interactions).</w:t>
      </w:r>
    </w:p>
    <w:p w14:paraId="0E3B6F67" w14:textId="48A4417F" w:rsidR="00E9432F" w:rsidRDefault="00E9432F" w:rsidP="00B579C8">
      <w:pPr>
        <w:pStyle w:val="NO"/>
      </w:pPr>
      <w:r>
        <w:t>NOTE:</w:t>
      </w:r>
      <w:r>
        <w:tab/>
        <w:t>The security aspects for the architecture enhancements need to be coordinated with SA3.</w:t>
      </w:r>
    </w:p>
    <w:p w14:paraId="207DCB31" w14:textId="6D79E027" w:rsidR="00B85A55" w:rsidRDefault="00B85A55" w:rsidP="00B85A55">
      <w:pPr>
        <w:pStyle w:val="Heading2"/>
        <w:rPr>
          <w:lang w:val="en-US"/>
        </w:rPr>
      </w:pPr>
      <w:bookmarkStart w:id="46" w:name="_Toc164763591"/>
      <w:bookmarkStart w:id="47" w:name="_Toc113264267"/>
      <w:r>
        <w:rPr>
          <w:lang w:val="en-US"/>
        </w:rPr>
        <w:t>5.</w:t>
      </w:r>
      <w:r w:rsidR="00BB2EDE">
        <w:rPr>
          <w:lang w:val="en-US"/>
        </w:rPr>
        <w:t>4</w:t>
      </w:r>
      <w:r>
        <w:rPr>
          <w:lang w:val="en-US"/>
        </w:rPr>
        <w:tab/>
      </w:r>
      <w:r w:rsidRPr="00760BA3">
        <w:rPr>
          <w:lang w:eastAsia="zh-CN"/>
        </w:rPr>
        <w:t>Key issue #</w:t>
      </w:r>
      <w:r w:rsidR="00BB2EDE">
        <w:rPr>
          <w:lang w:eastAsia="zh-CN"/>
        </w:rPr>
        <w:t>4</w:t>
      </w:r>
      <w:r w:rsidRPr="00760BA3">
        <w:rPr>
          <w:lang w:val="en-US" w:eastAsia="zh-CN"/>
        </w:rPr>
        <w:t xml:space="preserve">: </w:t>
      </w:r>
      <w:r>
        <w:rPr>
          <w:lang w:val="en-US" w:eastAsia="zh-CN"/>
        </w:rPr>
        <w:t>CAPIF interconnection</w:t>
      </w:r>
      <w:bookmarkEnd w:id="46"/>
    </w:p>
    <w:p w14:paraId="6C44B918" w14:textId="688F6541" w:rsidR="0083435C" w:rsidRDefault="0083435C" w:rsidP="0083435C">
      <w:pPr>
        <w:pStyle w:val="Heading3"/>
        <w:rPr>
          <w:noProof/>
          <w:lang w:val="en-US"/>
        </w:rPr>
      </w:pPr>
      <w:bookmarkStart w:id="48" w:name="_Toc164763592"/>
      <w:bookmarkEnd w:id="47"/>
      <w:r w:rsidRPr="00931B69">
        <w:rPr>
          <w:noProof/>
          <w:lang w:val="en-US"/>
        </w:rPr>
        <w:t>5.</w:t>
      </w:r>
      <w:r>
        <w:rPr>
          <w:noProof/>
          <w:lang w:val="en-US"/>
        </w:rPr>
        <w:t>4</w:t>
      </w:r>
      <w:r w:rsidRPr="00931B69">
        <w:rPr>
          <w:noProof/>
          <w:lang w:val="en-US"/>
        </w:rPr>
        <w:t>.1</w:t>
      </w:r>
      <w:r w:rsidRPr="00931B69">
        <w:rPr>
          <w:noProof/>
          <w:lang w:val="en-US"/>
        </w:rPr>
        <w:tab/>
        <w:t>Description</w:t>
      </w:r>
      <w:bookmarkEnd w:id="48"/>
    </w:p>
    <w:p w14:paraId="14E8CEB3" w14:textId="2194713B" w:rsidR="00B85A55" w:rsidRDefault="00B85A55" w:rsidP="00B85A55">
      <w:r w:rsidRPr="009C2149">
        <w:rPr>
          <w:color w:val="000000"/>
          <w:lang w:eastAsia="ja-JP"/>
        </w:rPr>
        <w:t xml:space="preserve">Service federation between different service providers is important in application enabler to support service sharing. </w:t>
      </w:r>
      <w:r w:rsidRPr="00010F0A">
        <w:t xml:space="preserve">Two organizations with a business relationship that have each deployed CAPIF may need to interoperate to allow API invokers in each trust domain to utilize service APIs from both CAPIFs as illustrated in </w:t>
      </w:r>
      <w:r>
        <w:t>f</w:t>
      </w:r>
      <w:r w:rsidRPr="00010F0A">
        <w:t>igure 4.12.1-1</w:t>
      </w:r>
      <w:r>
        <w:t xml:space="preserve"> of 3GPP</w:t>
      </w:r>
      <w:r w:rsidR="003A090E">
        <w:t> </w:t>
      </w:r>
      <w:r>
        <w:t>TS</w:t>
      </w:r>
      <w:r w:rsidR="003A090E">
        <w:t> </w:t>
      </w:r>
      <w:r>
        <w:t>23.222 [</w:t>
      </w:r>
      <w:r w:rsidR="00BB2EDE">
        <w:t>2</w:t>
      </w:r>
      <w:r>
        <w:t>].</w:t>
      </w:r>
    </w:p>
    <w:p w14:paraId="424E6FD6" w14:textId="6E24BA85" w:rsidR="00B85A55" w:rsidRPr="00F76FE3" w:rsidRDefault="00B85A55" w:rsidP="00B85A55">
      <w:pPr>
        <w:rPr>
          <w:noProof/>
          <w:lang w:val="en-US"/>
        </w:rPr>
      </w:pPr>
      <w:r w:rsidRPr="00F76FE3">
        <w:rPr>
          <w:noProof/>
          <w:lang w:val="en-US"/>
        </w:rPr>
        <w:t>Figure </w:t>
      </w:r>
      <w:r>
        <w:rPr>
          <w:noProof/>
          <w:lang w:val="en-US"/>
        </w:rPr>
        <w:t>5.</w:t>
      </w:r>
      <w:r w:rsidR="00BB2EDE">
        <w:rPr>
          <w:noProof/>
          <w:lang w:val="en-US"/>
        </w:rPr>
        <w:t>4</w:t>
      </w:r>
      <w:r w:rsidR="0083435C">
        <w:rPr>
          <w:noProof/>
          <w:lang w:val="en-US"/>
        </w:rPr>
        <w:t>.1</w:t>
      </w:r>
      <w:r>
        <w:rPr>
          <w:noProof/>
          <w:lang w:val="en-US"/>
        </w:rPr>
        <w:t>-1 is used as an example</w:t>
      </w:r>
      <w:r w:rsidRPr="00F76FE3">
        <w:rPr>
          <w:noProof/>
          <w:lang w:val="en-US"/>
        </w:rPr>
        <w:t xml:space="preserve"> </w:t>
      </w:r>
      <w:r>
        <w:rPr>
          <w:noProof/>
          <w:lang w:val="en-US"/>
        </w:rPr>
        <w:t xml:space="preserve">to </w:t>
      </w:r>
      <w:r w:rsidRPr="00F76FE3">
        <w:rPr>
          <w:noProof/>
          <w:lang w:val="en-US"/>
        </w:rPr>
        <w:t xml:space="preserve">show the architectural model for the </w:t>
      </w:r>
      <w:r>
        <w:rPr>
          <w:noProof/>
          <w:lang w:val="en-US"/>
        </w:rPr>
        <w:t>CAPIF</w:t>
      </w:r>
      <w:r w:rsidRPr="00F76FE3">
        <w:rPr>
          <w:noProof/>
          <w:lang w:val="en-US"/>
        </w:rPr>
        <w:t xml:space="preserve"> </w:t>
      </w:r>
      <w:r>
        <w:rPr>
          <w:noProof/>
          <w:lang w:val="en-US"/>
        </w:rPr>
        <w:t xml:space="preserve">interconnection </w:t>
      </w:r>
      <w:r w:rsidRPr="00F76FE3">
        <w:rPr>
          <w:noProof/>
          <w:lang w:val="en-US"/>
        </w:rPr>
        <w:t xml:space="preserve">which allows </w:t>
      </w:r>
      <w:r>
        <w:rPr>
          <w:noProof/>
          <w:lang w:val="en-US"/>
        </w:rPr>
        <w:t>API invokers of a CAPIF provider</w:t>
      </w:r>
      <w:r w:rsidRPr="00F76FE3">
        <w:rPr>
          <w:noProof/>
          <w:lang w:val="en-US"/>
        </w:rPr>
        <w:t xml:space="preserve"> to </w:t>
      </w:r>
      <w:r>
        <w:rPr>
          <w:noProof/>
          <w:lang w:val="en-US"/>
        </w:rPr>
        <w:t>utilize</w:t>
      </w:r>
      <w:r w:rsidRPr="00F76FE3">
        <w:rPr>
          <w:noProof/>
          <w:lang w:val="en-US"/>
        </w:rPr>
        <w:t xml:space="preserve"> the service APIs</w:t>
      </w:r>
      <w:r>
        <w:rPr>
          <w:noProof/>
          <w:lang w:val="en-US"/>
        </w:rPr>
        <w:t xml:space="preserve"> from the 3</w:t>
      </w:r>
      <w:r w:rsidRPr="002C2B49">
        <w:rPr>
          <w:noProof/>
          <w:vertAlign w:val="superscript"/>
          <w:lang w:val="en-US"/>
        </w:rPr>
        <w:t>rd</w:t>
      </w:r>
      <w:r>
        <w:rPr>
          <w:noProof/>
          <w:lang w:val="en-US"/>
        </w:rPr>
        <w:t xml:space="preserve"> party CAPIF provider</w:t>
      </w:r>
      <w:r w:rsidRPr="00F76FE3">
        <w:rPr>
          <w:noProof/>
          <w:lang w:val="en-US"/>
        </w:rPr>
        <w:t>.</w:t>
      </w:r>
    </w:p>
    <w:p w14:paraId="5625312B" w14:textId="77777777" w:rsidR="00B85A55" w:rsidRDefault="00B85A55" w:rsidP="00B85A55">
      <w:pPr>
        <w:pStyle w:val="TH"/>
        <w:rPr>
          <w:noProof/>
          <w:lang w:val="en-US"/>
        </w:rPr>
      </w:pPr>
      <w:r>
        <w:rPr>
          <w:noProof/>
          <w:lang w:val="en-US"/>
        </w:rPr>
        <w:object w:dxaOrig="23491" w:dyaOrig="10755" w14:anchorId="432FEC01">
          <v:shape id="_x0000_i1027" type="#_x0000_t75" style="width:460.25pt;height:211pt" o:ole="">
            <v:imagedata r:id="rId13" o:title=""/>
          </v:shape>
          <o:OLEObject Type="Embed" ProgID="Visio.Drawing.11" ShapeID="_x0000_i1027" DrawAspect="Content" ObjectID="_1776232657" r:id="rId14"/>
        </w:object>
      </w:r>
    </w:p>
    <w:p w14:paraId="6BDC22F3" w14:textId="6D8192E8" w:rsidR="00B85A55" w:rsidRDefault="00B85A55" w:rsidP="00B85A55">
      <w:pPr>
        <w:pStyle w:val="TF"/>
      </w:pPr>
      <w:r w:rsidRPr="00E86E41">
        <w:t>Figure </w:t>
      </w:r>
      <w:r>
        <w:t>5.</w:t>
      </w:r>
      <w:r w:rsidR="00310688">
        <w:t>4</w:t>
      </w:r>
      <w:r w:rsidR="0083435C">
        <w:t>.1</w:t>
      </w:r>
      <w:r w:rsidRPr="00E86E41">
        <w:t xml:space="preserve">-1: High level functional </w:t>
      </w:r>
      <w:r w:rsidRPr="00C95584">
        <w:t xml:space="preserve">architecture </w:t>
      </w:r>
      <w:r>
        <w:t>for CAPIF interconnection</w:t>
      </w:r>
      <w:r w:rsidRPr="00A87B68">
        <w:t xml:space="preserve"> with multiple CAPIF provider domains</w:t>
      </w:r>
      <w:r>
        <w:t xml:space="preserve"> (as described in clause</w:t>
      </w:r>
      <w:r w:rsidR="000F62A3">
        <w:t> </w:t>
      </w:r>
      <w:r>
        <w:t>6.2.1 of TS</w:t>
      </w:r>
      <w:r w:rsidR="000F62A3">
        <w:t> </w:t>
      </w:r>
      <w:r>
        <w:t>23.222 [</w:t>
      </w:r>
      <w:r w:rsidR="00BB2EDE">
        <w:t>2</w:t>
      </w:r>
      <w:r>
        <w:t>])</w:t>
      </w:r>
    </w:p>
    <w:p w14:paraId="7735A66E" w14:textId="38163AC1" w:rsidR="00B85A55" w:rsidRPr="00814A63" w:rsidRDefault="00B85A55" w:rsidP="00B85A55">
      <w:pPr>
        <w:rPr>
          <w:noProof/>
          <w:lang w:eastAsia="zh-CN"/>
        </w:rPr>
      </w:pPr>
      <w:r w:rsidRPr="00814A63">
        <w:rPr>
          <w:noProof/>
          <w:lang w:eastAsia="zh-CN"/>
        </w:rPr>
        <w:t xml:space="preserve">The existing </w:t>
      </w:r>
      <w:r>
        <w:rPr>
          <w:noProof/>
          <w:lang w:eastAsia="zh-CN"/>
        </w:rPr>
        <w:t xml:space="preserve">CAPIF </w:t>
      </w:r>
      <w:r w:rsidRPr="00814A63">
        <w:rPr>
          <w:noProof/>
          <w:lang w:eastAsia="zh-CN"/>
        </w:rPr>
        <w:t>procedures supporting interconnection are described in 3GPP</w:t>
      </w:r>
      <w:r w:rsidR="002E603F">
        <w:rPr>
          <w:noProof/>
          <w:lang w:eastAsia="zh-CN"/>
        </w:rPr>
        <w:t> </w:t>
      </w:r>
      <w:r w:rsidRPr="00814A63">
        <w:rPr>
          <w:noProof/>
          <w:lang w:eastAsia="zh-CN"/>
        </w:rPr>
        <w:t>TS</w:t>
      </w:r>
      <w:r w:rsidR="002E603F">
        <w:rPr>
          <w:noProof/>
          <w:lang w:eastAsia="zh-CN"/>
        </w:rPr>
        <w:t> </w:t>
      </w:r>
      <w:r w:rsidRPr="00814A63">
        <w:rPr>
          <w:noProof/>
          <w:lang w:eastAsia="zh-CN"/>
        </w:rPr>
        <w:t xml:space="preserve">23.222 </w:t>
      </w:r>
      <w:r>
        <w:rPr>
          <w:noProof/>
          <w:lang w:eastAsia="zh-CN"/>
        </w:rPr>
        <w:t>[</w:t>
      </w:r>
      <w:r w:rsidR="00BB2EDE">
        <w:rPr>
          <w:noProof/>
          <w:lang w:eastAsia="zh-CN"/>
        </w:rPr>
        <w:t>2</w:t>
      </w:r>
      <w:r>
        <w:rPr>
          <w:noProof/>
          <w:lang w:eastAsia="zh-CN"/>
        </w:rPr>
        <w:t xml:space="preserve">] </w:t>
      </w:r>
      <w:r w:rsidRPr="00814A63">
        <w:rPr>
          <w:noProof/>
          <w:lang w:eastAsia="zh-CN"/>
        </w:rPr>
        <w:t>clause</w:t>
      </w:r>
      <w:r w:rsidR="002E603F">
        <w:rPr>
          <w:noProof/>
          <w:lang w:eastAsia="zh-CN"/>
        </w:rPr>
        <w:t> </w:t>
      </w:r>
      <w:r w:rsidRPr="00814A63">
        <w:rPr>
          <w:noProof/>
          <w:lang w:eastAsia="zh-CN"/>
        </w:rPr>
        <w:t>8.25 which includes service API publish/retrieval/update/unpublish and discovery over CAPIF-6/6e reference point.</w:t>
      </w:r>
    </w:p>
    <w:p w14:paraId="603EC85D" w14:textId="77777777" w:rsidR="00B85A55" w:rsidRDefault="00B85A55" w:rsidP="00B85A55">
      <w:pPr>
        <w:rPr>
          <w:noProof/>
          <w:lang w:eastAsia="zh-CN"/>
        </w:rPr>
      </w:pPr>
      <w:r>
        <w:rPr>
          <w:noProof/>
          <w:lang w:eastAsia="zh-CN"/>
        </w:rPr>
        <w:t>However, i</w:t>
      </w:r>
      <w:r w:rsidRPr="00565ED7">
        <w:rPr>
          <w:noProof/>
          <w:lang w:eastAsia="zh-CN"/>
        </w:rPr>
        <w:t>n above architecture</w:t>
      </w:r>
      <w:r>
        <w:rPr>
          <w:noProof/>
          <w:lang w:eastAsia="zh-CN"/>
        </w:rPr>
        <w:t xml:space="preserve"> example</w:t>
      </w:r>
      <w:r w:rsidRPr="00565ED7">
        <w:rPr>
          <w:noProof/>
          <w:lang w:eastAsia="zh-CN"/>
        </w:rPr>
        <w:t xml:space="preserve">, the API provider domain functions are registered in </w:t>
      </w:r>
      <w:r>
        <w:rPr>
          <w:noProof/>
          <w:lang w:eastAsia="zh-CN"/>
        </w:rPr>
        <w:t xml:space="preserve">a </w:t>
      </w:r>
      <w:r w:rsidRPr="00565ED7">
        <w:rPr>
          <w:noProof/>
          <w:lang w:eastAsia="zh-CN"/>
        </w:rPr>
        <w:t>CCF within the same trusted domain</w:t>
      </w:r>
      <w:r>
        <w:rPr>
          <w:noProof/>
          <w:lang w:eastAsia="zh-CN"/>
        </w:rPr>
        <w:t xml:space="preserve"> (domain-A)</w:t>
      </w:r>
      <w:r w:rsidRPr="00565ED7">
        <w:rPr>
          <w:noProof/>
          <w:lang w:eastAsia="zh-CN"/>
        </w:rPr>
        <w:t xml:space="preserve">. The CCFs are connected via CAPIF-6e, in order to share service APIs. The API provider domain functions </w:t>
      </w:r>
      <w:r>
        <w:rPr>
          <w:noProof/>
          <w:lang w:eastAsia="zh-CN"/>
        </w:rPr>
        <w:t xml:space="preserve">(e.g. AEF) </w:t>
      </w:r>
      <w:r w:rsidRPr="00565ED7">
        <w:rPr>
          <w:noProof/>
          <w:lang w:eastAsia="zh-CN"/>
        </w:rPr>
        <w:t>don’t see the interconnected CCF in another domain</w:t>
      </w:r>
      <w:r>
        <w:rPr>
          <w:noProof/>
          <w:lang w:eastAsia="zh-CN"/>
        </w:rPr>
        <w:t xml:space="preserve">, but is able to provide AEF service APIs to </w:t>
      </w:r>
      <w:r w:rsidRPr="00565ED7">
        <w:rPr>
          <w:noProof/>
          <w:lang w:eastAsia="zh-CN"/>
        </w:rPr>
        <w:t>API invoker onboarded in a C</w:t>
      </w:r>
      <w:r>
        <w:rPr>
          <w:noProof/>
          <w:lang w:eastAsia="zh-CN"/>
        </w:rPr>
        <w:t xml:space="preserve">CF </w:t>
      </w:r>
      <w:r w:rsidRPr="00565ED7">
        <w:rPr>
          <w:noProof/>
          <w:lang w:eastAsia="zh-CN"/>
        </w:rPr>
        <w:t xml:space="preserve">in another domain </w:t>
      </w:r>
      <w:r>
        <w:rPr>
          <w:noProof/>
          <w:lang w:eastAsia="zh-CN"/>
        </w:rPr>
        <w:t xml:space="preserve">(domain-B) </w:t>
      </w:r>
      <w:r w:rsidRPr="00565ED7">
        <w:rPr>
          <w:noProof/>
          <w:lang w:eastAsia="zh-CN"/>
        </w:rPr>
        <w:t>via CAPIF-2e.</w:t>
      </w:r>
    </w:p>
    <w:p w14:paraId="6399821B" w14:textId="77777777" w:rsidR="00B85A55" w:rsidRDefault="00B85A55" w:rsidP="00B85A55">
      <w:pPr>
        <w:rPr>
          <w:noProof/>
          <w:lang w:eastAsia="zh-CN"/>
        </w:rPr>
      </w:pPr>
      <w:r>
        <w:rPr>
          <w:noProof/>
          <w:lang w:eastAsia="zh-CN"/>
        </w:rPr>
        <w:t>In above figure, the AEF of domain-B authenticates and authorizes the API access (together with CCF in domain-B). The API invoker obtains authorization from CCF in domain-A. It is under-specified how authentication and authorization are done in CAPIF interconnection.</w:t>
      </w:r>
    </w:p>
    <w:p w14:paraId="13213C59" w14:textId="56B539BD" w:rsidR="00B85A55" w:rsidRPr="008636A3" w:rsidRDefault="00B85A55" w:rsidP="00B85A55">
      <w:pPr>
        <w:rPr>
          <w:noProof/>
          <w:lang w:eastAsia="zh-CN"/>
        </w:rPr>
      </w:pPr>
      <w:r>
        <w:rPr>
          <w:noProof/>
          <w:lang w:eastAsia="zh-CN"/>
        </w:rPr>
        <w:t>Also, it is worth intestigating what existing CAPIF event exposure services in clause</w:t>
      </w:r>
      <w:r w:rsidR="00EF00A9">
        <w:rPr>
          <w:noProof/>
          <w:lang w:eastAsia="zh-CN"/>
        </w:rPr>
        <w:t> </w:t>
      </w:r>
      <w:r>
        <w:rPr>
          <w:noProof/>
          <w:lang w:eastAsia="zh-CN"/>
        </w:rPr>
        <w:t>10.4.1 of 3GPP</w:t>
      </w:r>
      <w:r w:rsidR="00EF00A9">
        <w:rPr>
          <w:noProof/>
          <w:lang w:eastAsia="zh-CN"/>
        </w:rPr>
        <w:t> </w:t>
      </w:r>
      <w:r>
        <w:rPr>
          <w:noProof/>
          <w:lang w:eastAsia="zh-CN"/>
        </w:rPr>
        <w:t>TS</w:t>
      </w:r>
      <w:r w:rsidR="00EF00A9">
        <w:rPr>
          <w:noProof/>
          <w:lang w:eastAsia="zh-CN"/>
        </w:rPr>
        <w:t> </w:t>
      </w:r>
      <w:r>
        <w:rPr>
          <w:noProof/>
          <w:lang w:eastAsia="zh-CN"/>
        </w:rPr>
        <w:t>23.222 [</w:t>
      </w:r>
      <w:r w:rsidR="00BB2EDE">
        <w:rPr>
          <w:noProof/>
          <w:lang w:eastAsia="zh-CN"/>
        </w:rPr>
        <w:t>2</w:t>
      </w:r>
      <w:r>
        <w:rPr>
          <w:noProof/>
          <w:lang w:eastAsia="zh-CN"/>
        </w:rPr>
        <w:t xml:space="preserve">] are applicable for CAPIF-6/6e and if any new event exposure service is needed to support CAPIF interconnection. </w:t>
      </w:r>
    </w:p>
    <w:p w14:paraId="14D14CC8" w14:textId="40EC3377" w:rsidR="00F75C0C" w:rsidRDefault="00F75C0C" w:rsidP="00F75C0C">
      <w:pPr>
        <w:pStyle w:val="Heading3"/>
      </w:pPr>
      <w:bookmarkStart w:id="49" w:name="_Toc164763593"/>
      <w:r w:rsidRPr="00C925CE">
        <w:t>5.</w:t>
      </w:r>
      <w:r>
        <w:t>4</w:t>
      </w:r>
      <w:r w:rsidRPr="00C925CE">
        <w:t>.2</w:t>
      </w:r>
      <w:r w:rsidRPr="00C925CE">
        <w:tab/>
        <w:t>Open issues</w:t>
      </w:r>
      <w:bookmarkEnd w:id="49"/>
    </w:p>
    <w:p w14:paraId="7D14E371" w14:textId="72006937" w:rsidR="00B85A55" w:rsidRPr="000740F2" w:rsidRDefault="00B85A55" w:rsidP="00B85A55">
      <w:pPr>
        <w:rPr>
          <w:noProof/>
          <w:lang w:val="en-US" w:eastAsia="zh-CN"/>
        </w:rPr>
      </w:pPr>
      <w:r>
        <w:t xml:space="preserve">Solutions to this key issue will address the </w:t>
      </w:r>
      <w:r>
        <w:rPr>
          <w:noProof/>
          <w:lang w:val="en-US" w:eastAsia="zh-CN"/>
        </w:rPr>
        <w:t>following aspects in CAPIF interconnection</w:t>
      </w:r>
      <w:r w:rsidRPr="000740F2">
        <w:rPr>
          <w:rFonts w:hint="eastAsia"/>
          <w:noProof/>
          <w:lang w:val="en-US" w:eastAsia="zh-CN"/>
        </w:rPr>
        <w:t>:</w:t>
      </w:r>
    </w:p>
    <w:p w14:paraId="25666056" w14:textId="77777777" w:rsidR="00B85A55" w:rsidRDefault="00B85A55" w:rsidP="00B85A55">
      <w:pPr>
        <w:pStyle w:val="B1"/>
        <w:rPr>
          <w:noProof/>
          <w:lang w:val="en-US" w:eastAsia="zh-CN"/>
        </w:rPr>
      </w:pPr>
      <w:r w:rsidRPr="000740F2">
        <w:rPr>
          <w:rFonts w:hint="eastAsia"/>
          <w:noProof/>
          <w:lang w:val="en-US" w:eastAsia="zh-CN"/>
        </w:rPr>
        <w:t>-</w:t>
      </w:r>
      <w:r w:rsidRPr="000740F2">
        <w:rPr>
          <w:rFonts w:hint="eastAsia"/>
          <w:noProof/>
          <w:lang w:val="en-US" w:eastAsia="zh-CN"/>
        </w:rPr>
        <w:tab/>
      </w:r>
      <w:r>
        <w:rPr>
          <w:noProof/>
          <w:lang w:val="en-US" w:eastAsia="zh-CN"/>
        </w:rPr>
        <w:t>How to authenticate and authorize service API access for the AEF service API(s) exposed via CAPIF-6/6e</w:t>
      </w:r>
      <w:r w:rsidRPr="000740F2">
        <w:rPr>
          <w:rFonts w:hint="eastAsia"/>
          <w:noProof/>
          <w:lang w:val="en-US" w:eastAsia="zh-CN"/>
        </w:rPr>
        <w:t>;</w:t>
      </w:r>
    </w:p>
    <w:p w14:paraId="638A8780" w14:textId="77777777" w:rsidR="00B85A55" w:rsidRPr="000740F2" w:rsidRDefault="00B85A55" w:rsidP="00B85A55">
      <w:pPr>
        <w:pStyle w:val="NO"/>
        <w:rPr>
          <w:noProof/>
          <w:lang w:val="en-US" w:eastAsia="zh-CN"/>
        </w:rPr>
      </w:pPr>
      <w:r>
        <w:rPr>
          <w:noProof/>
          <w:lang w:val="en-US" w:eastAsia="zh-CN"/>
        </w:rPr>
        <w:t>NOTE:</w:t>
      </w:r>
      <w:r>
        <w:rPr>
          <w:noProof/>
          <w:lang w:val="en-US" w:eastAsia="zh-CN"/>
        </w:rPr>
        <w:tab/>
        <w:t>Coordination with SA3 is needed for security details.</w:t>
      </w:r>
    </w:p>
    <w:p w14:paraId="547D258C" w14:textId="77777777" w:rsidR="00B85A55" w:rsidRDefault="00B85A55" w:rsidP="00B85A55">
      <w:pPr>
        <w:pStyle w:val="B1"/>
        <w:rPr>
          <w:noProof/>
          <w:lang w:val="en-US" w:eastAsia="zh-CN"/>
        </w:rPr>
      </w:pPr>
      <w:r w:rsidRPr="000740F2">
        <w:rPr>
          <w:rFonts w:hint="eastAsia"/>
          <w:noProof/>
          <w:lang w:val="en-US" w:eastAsia="zh-CN"/>
        </w:rPr>
        <w:lastRenderedPageBreak/>
        <w:t>-</w:t>
      </w:r>
      <w:r w:rsidRPr="000740F2">
        <w:rPr>
          <w:rFonts w:hint="eastAsia"/>
          <w:noProof/>
          <w:lang w:val="en-US" w:eastAsia="zh-CN"/>
        </w:rPr>
        <w:tab/>
      </w:r>
      <w:r>
        <w:rPr>
          <w:noProof/>
          <w:lang w:val="en-US" w:eastAsia="zh-CN"/>
        </w:rPr>
        <w:t>Investigate applicable events and new events (if any) for CAPIF-6/6e.</w:t>
      </w:r>
    </w:p>
    <w:p w14:paraId="376FDDF2" w14:textId="24331655" w:rsidR="00542744" w:rsidRDefault="00F75C0C" w:rsidP="00542744">
      <w:pPr>
        <w:pStyle w:val="Heading2"/>
      </w:pPr>
      <w:bookmarkStart w:id="50" w:name="_Toc104797317"/>
      <w:bookmarkStart w:id="51" w:name="_Toc122563636"/>
      <w:bookmarkStart w:id="52" w:name="_Toc104878314"/>
      <w:bookmarkStart w:id="53" w:name="_Toc151544819"/>
      <w:bookmarkStart w:id="54" w:name="_Toc95120569"/>
      <w:bookmarkStart w:id="55" w:name="_Toc164763594"/>
      <w:r>
        <w:t>5.5</w:t>
      </w:r>
      <w:r w:rsidR="00542744">
        <w:tab/>
        <w:t>Key issue #</w:t>
      </w:r>
      <w:r>
        <w:t>5</w:t>
      </w:r>
      <w:r w:rsidR="00542744">
        <w:t>: Enhancing s</w:t>
      </w:r>
      <w:r w:rsidR="00542744">
        <w:rPr>
          <w:lang w:val="en-US"/>
        </w:rPr>
        <w:t xml:space="preserve">upport </w:t>
      </w:r>
      <w:bookmarkEnd w:id="50"/>
      <w:bookmarkEnd w:id="51"/>
      <w:bookmarkEnd w:id="52"/>
      <w:bookmarkEnd w:id="53"/>
      <w:bookmarkEnd w:id="54"/>
      <w:r w:rsidR="00542744">
        <w:rPr>
          <w:lang w:val="en-US"/>
        </w:rPr>
        <w:t>to API Invoker on-boarding</w:t>
      </w:r>
      <w:bookmarkEnd w:id="55"/>
    </w:p>
    <w:p w14:paraId="412A35C3" w14:textId="718090F9" w:rsidR="00604908" w:rsidRDefault="00604908" w:rsidP="00604908">
      <w:pPr>
        <w:pStyle w:val="Heading3"/>
        <w:rPr>
          <w:noProof/>
          <w:lang w:val="en-US"/>
        </w:rPr>
      </w:pPr>
      <w:bookmarkStart w:id="56" w:name="_Toc164763595"/>
      <w:r w:rsidRPr="00931B69">
        <w:rPr>
          <w:noProof/>
          <w:lang w:val="en-US"/>
        </w:rPr>
        <w:t>5.</w:t>
      </w:r>
      <w:r>
        <w:rPr>
          <w:noProof/>
          <w:lang w:val="en-US"/>
        </w:rPr>
        <w:t>5</w:t>
      </w:r>
      <w:r w:rsidRPr="00931B69">
        <w:rPr>
          <w:noProof/>
          <w:lang w:val="en-US"/>
        </w:rPr>
        <w:t>.1</w:t>
      </w:r>
      <w:r w:rsidRPr="00931B69">
        <w:rPr>
          <w:noProof/>
          <w:lang w:val="en-US"/>
        </w:rPr>
        <w:tab/>
        <w:t>Description</w:t>
      </w:r>
      <w:bookmarkEnd w:id="56"/>
    </w:p>
    <w:p w14:paraId="59A27104" w14:textId="12C2D96A" w:rsidR="00542744" w:rsidRDefault="00542744" w:rsidP="00542744">
      <w:pPr>
        <w:rPr>
          <w:noProof/>
          <w:lang w:val="en-US"/>
        </w:rPr>
      </w:pPr>
      <w:r w:rsidRPr="00284EBF">
        <w:rPr>
          <w:noProof/>
          <w:lang w:val="en-US"/>
        </w:rPr>
        <w:t>Currently</w:t>
      </w:r>
      <w:r>
        <w:rPr>
          <w:noProof/>
          <w:lang w:val="en-US"/>
        </w:rPr>
        <w:t xml:space="preserve"> in</w:t>
      </w:r>
      <w:r w:rsidRPr="00284EBF">
        <w:rPr>
          <w:noProof/>
          <w:lang w:val="en-US"/>
        </w:rPr>
        <w:t xml:space="preserve"> </w:t>
      </w:r>
      <w:r w:rsidR="00604908">
        <w:rPr>
          <w:noProof/>
          <w:lang w:val="en-US"/>
        </w:rPr>
        <w:t>3GPP </w:t>
      </w:r>
      <w:r w:rsidRPr="00284EBF">
        <w:rPr>
          <w:noProof/>
          <w:lang w:val="en-US"/>
        </w:rPr>
        <w:t>TS</w:t>
      </w:r>
      <w:r w:rsidR="00604908">
        <w:rPr>
          <w:noProof/>
          <w:lang w:val="en-US"/>
        </w:rPr>
        <w:t> </w:t>
      </w:r>
      <w:r w:rsidRPr="00284EBF">
        <w:rPr>
          <w:noProof/>
          <w:lang w:val="en-US"/>
        </w:rPr>
        <w:t>23.222</w:t>
      </w:r>
      <w:r>
        <w:rPr>
          <w:noProof/>
          <w:lang w:val="en-US"/>
        </w:rPr>
        <w:t xml:space="preserve"> clause</w:t>
      </w:r>
      <w:r w:rsidR="00EF00A9">
        <w:rPr>
          <w:noProof/>
          <w:lang w:val="en-US"/>
        </w:rPr>
        <w:t> </w:t>
      </w:r>
      <w:r>
        <w:rPr>
          <w:noProof/>
          <w:lang w:val="en-US"/>
        </w:rPr>
        <w:t>8.1</w:t>
      </w:r>
      <w:r w:rsidRPr="00284EBF">
        <w:rPr>
          <w:noProof/>
          <w:lang w:val="en-US"/>
        </w:rPr>
        <w:t xml:space="preserve"> On-boarding of API Invoker to the CAPIF</w:t>
      </w:r>
      <w:r>
        <w:rPr>
          <w:noProof/>
          <w:lang w:val="en-US"/>
        </w:rPr>
        <w:t xml:space="preserve"> procedure</w:t>
      </w:r>
      <w:r w:rsidRPr="00284EBF">
        <w:rPr>
          <w:noProof/>
          <w:lang w:val="en-US"/>
        </w:rPr>
        <w:t xml:space="preserve">, </w:t>
      </w:r>
      <w:r>
        <w:rPr>
          <w:noProof/>
          <w:lang w:val="en-US"/>
        </w:rPr>
        <w:t>there is an assumption that API Invoker has sufficient API information to make decision of making an on-boarding request to CCF. However, in reality the API Provider exposes limited or only information that can be shared commonly to the API Invoker. The reason for this is beacause the trust relationship is yet to be established between the two parties (i.e. API Invoker and the API Provider).</w:t>
      </w:r>
    </w:p>
    <w:p w14:paraId="47D69A11" w14:textId="77777777" w:rsidR="00542744" w:rsidRDefault="00542744" w:rsidP="00542744">
      <w:pPr>
        <w:rPr>
          <w:noProof/>
          <w:lang w:val="en-US"/>
        </w:rPr>
      </w:pPr>
      <w:r>
        <w:rPr>
          <w:noProof/>
          <w:lang w:val="en-US"/>
        </w:rPr>
        <w:t xml:space="preserve">In another scenario, </w:t>
      </w:r>
      <w:r w:rsidRPr="009E0F15">
        <w:rPr>
          <w:noProof/>
          <w:lang w:val="en-US"/>
        </w:rPr>
        <w:t>after the API Invoker successfully on boards to the CAPIF, the API Invoker realizes that certain features or services that the API Invoker wishes to consume with assistance of CAPIF, are not supported</w:t>
      </w:r>
      <w:r>
        <w:rPr>
          <w:noProof/>
          <w:lang w:val="en-US"/>
        </w:rPr>
        <w:t xml:space="preserve">. Then </w:t>
      </w:r>
      <w:r w:rsidRPr="009E0F15">
        <w:rPr>
          <w:noProof/>
          <w:lang w:val="en-US"/>
        </w:rPr>
        <w:t>the API Invoker may off board from the CAPIF or take certain other actions like not consuming northbound APIs via the registered CCF</w:t>
      </w:r>
      <w:r>
        <w:rPr>
          <w:noProof/>
          <w:lang w:val="en-US"/>
        </w:rPr>
        <w:t xml:space="preserve">. </w:t>
      </w:r>
      <w:r w:rsidRPr="002E30A5">
        <w:rPr>
          <w:noProof/>
          <w:lang w:val="en-US"/>
        </w:rPr>
        <w:t>In such a scenario, it is waste of resources for the API invoker and the CCF to perform the on boarding and maintain the API Invoker profile information.</w:t>
      </w:r>
      <w:r>
        <w:rPr>
          <w:noProof/>
          <w:lang w:val="en-US"/>
        </w:rPr>
        <w:t xml:space="preserve"> </w:t>
      </w:r>
      <w:r w:rsidRPr="008D04C8">
        <w:rPr>
          <w:noProof/>
          <w:lang w:val="en-US"/>
        </w:rPr>
        <w:t>The features that API Invoker may be looking to consume from CCF and not supported by CCF, may include, the AEFs serving certain set of service API(s), availability of set of service APIs, support for certain security methods, support for certain security methods for certain AEFs / service APIs, interconnection with a given set of CCFs</w:t>
      </w:r>
      <w:r>
        <w:rPr>
          <w:noProof/>
          <w:lang w:val="en-US"/>
        </w:rPr>
        <w:t xml:space="preserve"> etc.</w:t>
      </w:r>
    </w:p>
    <w:p w14:paraId="0EE1626F" w14:textId="77777777" w:rsidR="00542744" w:rsidRPr="00215ABA" w:rsidRDefault="00542744" w:rsidP="00542744">
      <w:pPr>
        <w:rPr>
          <w:noProof/>
        </w:rPr>
      </w:pPr>
      <w:r>
        <w:rPr>
          <w:noProof/>
          <w:lang w:val="en-US"/>
        </w:rPr>
        <w:t>To address these cases, i</w:t>
      </w:r>
      <w:r w:rsidRPr="00B072F0">
        <w:rPr>
          <w:noProof/>
          <w:lang w:val="en-US"/>
        </w:rPr>
        <w:t xml:space="preserve">t is essential </w:t>
      </w:r>
      <w:r>
        <w:rPr>
          <w:noProof/>
          <w:lang w:val="en-US"/>
        </w:rPr>
        <w:t xml:space="preserve">to study </w:t>
      </w:r>
      <w:r>
        <w:rPr>
          <w:lang w:val="en-US"/>
        </w:rPr>
        <w:t>e</w:t>
      </w:r>
      <w:r>
        <w:t>nhancing s</w:t>
      </w:r>
      <w:r>
        <w:rPr>
          <w:lang w:val="en-US"/>
        </w:rPr>
        <w:t>upport to API Invoker on-boarding</w:t>
      </w:r>
      <w:r>
        <w:rPr>
          <w:noProof/>
          <w:lang w:val="en-US"/>
        </w:rPr>
        <w:t xml:space="preserve"> to </w:t>
      </w:r>
      <w:r>
        <w:rPr>
          <w:lang w:val="en-US"/>
        </w:rPr>
        <w:t>reduce unnecessary on-boarding and wastage of resources</w:t>
      </w:r>
      <w:r w:rsidRPr="00284EBF">
        <w:rPr>
          <w:noProof/>
          <w:lang w:val="en-US"/>
        </w:rPr>
        <w:t>.</w:t>
      </w:r>
    </w:p>
    <w:p w14:paraId="4B5ECA88" w14:textId="65EFFD0C" w:rsidR="00FE3FC3" w:rsidRDefault="00FE3FC3" w:rsidP="00FE3FC3">
      <w:pPr>
        <w:pStyle w:val="Heading3"/>
        <w:rPr>
          <w:lang w:val="en-US"/>
        </w:rPr>
      </w:pPr>
      <w:bookmarkStart w:id="57" w:name="_Toc164763596"/>
      <w:r w:rsidRPr="00C925CE">
        <w:t>5.</w:t>
      </w:r>
      <w:r>
        <w:t>5</w:t>
      </w:r>
      <w:r w:rsidRPr="00C925CE">
        <w:t>.2</w:t>
      </w:r>
      <w:r w:rsidRPr="00C925CE">
        <w:tab/>
        <w:t>Open issues</w:t>
      </w:r>
      <w:bookmarkEnd w:id="57"/>
    </w:p>
    <w:p w14:paraId="7789F125" w14:textId="12A126EB" w:rsidR="00542744" w:rsidRDefault="00542744" w:rsidP="00542744">
      <w:pPr>
        <w:rPr>
          <w:lang w:val="en-US"/>
        </w:rPr>
      </w:pPr>
      <w:r>
        <w:rPr>
          <w:lang w:val="en-US"/>
        </w:rPr>
        <w:t>This key issue will study the following aspects:</w:t>
      </w:r>
    </w:p>
    <w:p w14:paraId="01F51AD2" w14:textId="73CE7238" w:rsidR="00542744" w:rsidRDefault="00542744" w:rsidP="00542744">
      <w:pPr>
        <w:pStyle w:val="B1"/>
        <w:rPr>
          <w:lang w:val="en-US"/>
        </w:rPr>
      </w:pPr>
      <w:r>
        <w:t>1.</w:t>
      </w:r>
      <w:r w:rsidR="00861732">
        <w:tab/>
      </w:r>
      <w:r>
        <w:t xml:space="preserve">How to enhance the support of </w:t>
      </w:r>
      <w:r>
        <w:rPr>
          <w:lang w:val="en-US"/>
        </w:rPr>
        <w:t>API Invoker on-boarding to reduce unnecessary on-boarding and wastage of resources?</w:t>
      </w:r>
    </w:p>
    <w:p w14:paraId="33129FDD" w14:textId="77777777" w:rsidR="00542744" w:rsidRDefault="00542744" w:rsidP="00542744">
      <w:pPr>
        <w:pStyle w:val="B1"/>
      </w:pPr>
      <w:r>
        <w:t>2.</w:t>
      </w:r>
      <w:r>
        <w:tab/>
        <w:t xml:space="preserve">Any enhancements required to other CAPIF procedures e.g. </w:t>
      </w:r>
      <w:r w:rsidRPr="000D5CD8">
        <w:rPr>
          <w:noProof/>
          <w:lang w:val="en-IN"/>
        </w:rPr>
        <w:t>Registering the API provider domain functions</w:t>
      </w:r>
      <w:r>
        <w:rPr>
          <w:lang w:val="en-US"/>
        </w:rPr>
        <w:t>, Publish Service APIs to CCF?</w:t>
      </w:r>
    </w:p>
    <w:p w14:paraId="56467B4D" w14:textId="73EB84B5" w:rsidR="00EF2184" w:rsidRDefault="00EF2184" w:rsidP="00EF2184">
      <w:pPr>
        <w:pStyle w:val="Heading2"/>
      </w:pPr>
      <w:bookmarkStart w:id="58" w:name="_Toc164763597"/>
      <w:r>
        <w:t>5</w:t>
      </w:r>
      <w:r w:rsidRPr="004D3578">
        <w:t>.</w:t>
      </w:r>
      <w:r w:rsidR="000A1FF2">
        <w:t>6</w:t>
      </w:r>
      <w:r w:rsidRPr="004D3578">
        <w:tab/>
      </w:r>
      <w:r>
        <w:t>Key issue #</w:t>
      </w:r>
      <w:r w:rsidR="000A1FF2">
        <w:t>6</w:t>
      </w:r>
      <w:r>
        <w:t xml:space="preserve">: </w:t>
      </w:r>
      <w:r>
        <w:rPr>
          <w:color w:val="000000"/>
        </w:rPr>
        <w:t>UE-deployed API invoker accessing resources not owned by that UE</w:t>
      </w:r>
      <w:bookmarkEnd w:id="58"/>
    </w:p>
    <w:p w14:paraId="3C49D2FA" w14:textId="713ED76A" w:rsidR="000A1FF2" w:rsidRDefault="000A1FF2" w:rsidP="000A1FF2">
      <w:pPr>
        <w:pStyle w:val="Heading3"/>
        <w:rPr>
          <w:noProof/>
          <w:lang w:val="en-US"/>
        </w:rPr>
      </w:pPr>
      <w:bookmarkStart w:id="59" w:name="_Toc164763598"/>
      <w:r w:rsidRPr="00931B69">
        <w:rPr>
          <w:noProof/>
          <w:lang w:val="en-US"/>
        </w:rPr>
        <w:t>5.</w:t>
      </w:r>
      <w:r>
        <w:rPr>
          <w:noProof/>
          <w:lang w:val="en-US"/>
        </w:rPr>
        <w:t>6</w:t>
      </w:r>
      <w:r w:rsidRPr="00931B69">
        <w:rPr>
          <w:noProof/>
          <w:lang w:val="en-US"/>
        </w:rPr>
        <w:t>.1</w:t>
      </w:r>
      <w:r w:rsidRPr="00931B69">
        <w:rPr>
          <w:noProof/>
          <w:lang w:val="en-US"/>
        </w:rPr>
        <w:tab/>
        <w:t>Description</w:t>
      </w:r>
      <w:bookmarkEnd w:id="59"/>
    </w:p>
    <w:p w14:paraId="68F520E5" w14:textId="2A07C607" w:rsidR="00EF2184" w:rsidRDefault="00EF2184" w:rsidP="00EF2184">
      <w:pPr>
        <w:rPr>
          <w:noProof/>
        </w:rPr>
      </w:pPr>
      <w:r>
        <w:rPr>
          <w:noProof/>
          <w:lang w:val="en-US"/>
        </w:rPr>
        <w:t>An</w:t>
      </w:r>
      <w:r w:rsidRPr="00EC46EC">
        <w:rPr>
          <w:noProof/>
          <w:lang w:val="en-US"/>
        </w:rPr>
        <w:t xml:space="preserve"> API invoker may be either an application on a server or an application on a UE.</w:t>
      </w:r>
      <w:r>
        <w:rPr>
          <w:noProof/>
          <w:lang w:val="en-US"/>
        </w:rPr>
        <w:t xml:space="preserve"> According to clause</w:t>
      </w:r>
      <w:r w:rsidR="00F33D94">
        <w:rPr>
          <w:noProof/>
          <w:lang w:val="en-US"/>
        </w:rPr>
        <w:t> </w:t>
      </w:r>
      <w:r>
        <w:rPr>
          <w:noProof/>
          <w:lang w:val="en-US"/>
        </w:rPr>
        <w:t>7.5 in 3GPP TS 23.222</w:t>
      </w:r>
      <w:r w:rsidR="00EF00A9">
        <w:rPr>
          <w:noProof/>
          <w:lang w:val="en-US"/>
        </w:rPr>
        <w:t xml:space="preserve"> [2]</w:t>
      </w:r>
      <w:r>
        <w:rPr>
          <w:noProof/>
          <w:lang w:val="en-US"/>
        </w:rPr>
        <w:t xml:space="preserve">, </w:t>
      </w:r>
      <w:r>
        <w:rPr>
          <w:noProof/>
        </w:rPr>
        <w:t>the API invoker may be deployed in any of the following ways:</w:t>
      </w:r>
    </w:p>
    <w:p w14:paraId="1EFBEEEC" w14:textId="77777777" w:rsidR="00EF2184" w:rsidRDefault="00EF2184" w:rsidP="00EF2184">
      <w:pPr>
        <w:pStyle w:val="B1"/>
        <w:rPr>
          <w:lang w:val="en-US"/>
        </w:rPr>
      </w:pPr>
      <w:r>
        <w:rPr>
          <w:lang w:val="en-US"/>
        </w:rPr>
        <w:t>a.</w:t>
      </w:r>
      <w:r>
        <w:rPr>
          <w:lang w:val="en-US"/>
        </w:rPr>
        <w:tab/>
        <w:t>API invoker may be deployed as AF on the UE (i.e. 3</w:t>
      </w:r>
      <w:r w:rsidRPr="00D84236">
        <w:rPr>
          <w:vertAlign w:val="superscript"/>
          <w:lang w:val="en-US"/>
        </w:rPr>
        <w:t>rd</w:t>
      </w:r>
      <w:r>
        <w:rPr>
          <w:lang w:val="en-US"/>
        </w:rPr>
        <w:t xml:space="preserve"> party application).</w:t>
      </w:r>
    </w:p>
    <w:p w14:paraId="4209A5A2" w14:textId="77777777" w:rsidR="00EF2184" w:rsidRDefault="00EF2184" w:rsidP="00EF2184">
      <w:pPr>
        <w:pStyle w:val="B1"/>
        <w:rPr>
          <w:lang w:val="en-US"/>
        </w:rPr>
      </w:pPr>
      <w:r>
        <w:rPr>
          <w:lang w:val="en-US"/>
        </w:rPr>
        <w:t>b.</w:t>
      </w:r>
      <w:r>
        <w:rPr>
          <w:lang w:val="en-US"/>
        </w:rPr>
        <w:tab/>
        <w:t>API invoker may be deployed as AF on the UE supporting several other 3</w:t>
      </w:r>
      <w:r w:rsidRPr="00D84236">
        <w:rPr>
          <w:vertAlign w:val="superscript"/>
          <w:lang w:val="en-US"/>
        </w:rPr>
        <w:t>rd</w:t>
      </w:r>
      <w:r>
        <w:rPr>
          <w:lang w:val="en-US"/>
        </w:rPr>
        <w:t xml:space="preserve"> party applications deployed on the UE.</w:t>
      </w:r>
    </w:p>
    <w:p w14:paraId="0723FFC9" w14:textId="77777777" w:rsidR="00EF2184" w:rsidRDefault="00EF2184" w:rsidP="00EF2184">
      <w:pPr>
        <w:pStyle w:val="B1"/>
        <w:rPr>
          <w:noProof/>
          <w:lang w:val="en-US"/>
        </w:rPr>
      </w:pPr>
      <w:r>
        <w:rPr>
          <w:lang w:val="en-US"/>
        </w:rPr>
        <w:t>c.</w:t>
      </w:r>
      <w:r>
        <w:rPr>
          <w:lang w:val="en-US"/>
        </w:rPr>
        <w:tab/>
        <w:t>API invoker may be deployed on the network as AF.</w:t>
      </w:r>
    </w:p>
    <w:p w14:paraId="0B1883E3" w14:textId="7AB293DD" w:rsidR="00EF2184" w:rsidRDefault="00EF2184" w:rsidP="00EF2184">
      <w:r>
        <w:rPr>
          <w:noProof/>
          <w:lang w:val="en-US"/>
        </w:rPr>
        <w:t>As from clause</w:t>
      </w:r>
      <w:r w:rsidR="00A0548A">
        <w:rPr>
          <w:noProof/>
          <w:lang w:val="en-US"/>
        </w:rPr>
        <w:t> </w:t>
      </w:r>
      <w:r>
        <w:t>4.17.1 in 3GPP TS 23.222</w:t>
      </w:r>
      <w:r w:rsidR="00A0548A">
        <w:t xml:space="preserve"> [2]</w:t>
      </w:r>
      <w:r>
        <w:t>, (for Release 18)</w:t>
      </w:r>
      <w:r w:rsidRPr="00360434">
        <w:t xml:space="preserve"> the scope of </w:t>
      </w:r>
      <w:r>
        <w:t xml:space="preserve">an </w:t>
      </w:r>
      <w:r w:rsidRPr="00360434">
        <w:t xml:space="preserve">API invoker on a UE </w:t>
      </w:r>
      <w:r>
        <w:t xml:space="preserve">(i.e., options a and b) </w:t>
      </w:r>
      <w:r w:rsidRPr="00360434">
        <w:t xml:space="preserve">in </w:t>
      </w:r>
      <w:r w:rsidRPr="00E96D84">
        <w:t>Resource owner-aware northbound API access</w:t>
      </w:r>
      <w:r>
        <w:t xml:space="preserve"> (RNAA)</w:t>
      </w:r>
      <w:r w:rsidRPr="00360434">
        <w:t xml:space="preserve"> is limited to accessing its own resources only, i.e., resource owner is a user of the UE hosting the API invoker that can authorize the API access.</w:t>
      </w:r>
      <w:r>
        <w:t xml:space="preserve"> This is also acknowledged by SA3 in clause</w:t>
      </w:r>
      <w:r w:rsidR="00A0548A">
        <w:t> </w:t>
      </w:r>
      <w:r>
        <w:t>6.5.3 in 3GPP TS 33.222</w:t>
      </w:r>
      <w:r w:rsidR="00A0548A">
        <w:t xml:space="preserve"> [3]</w:t>
      </w:r>
      <w:r>
        <w:t>, in which “</w:t>
      </w:r>
      <w:r w:rsidRPr="00360434">
        <w:t>only a UE accessing its own resources is considered if the API invoker is on a UE.</w:t>
      </w:r>
      <w:r>
        <w:t>”</w:t>
      </w:r>
    </w:p>
    <w:p w14:paraId="468841FA" w14:textId="7AD2D91B" w:rsidR="00EF2184" w:rsidRDefault="00EF2184" w:rsidP="00EF2184">
      <w:pPr>
        <w:rPr>
          <w:lang w:val="en-US"/>
        </w:rPr>
      </w:pPr>
      <w:r>
        <w:rPr>
          <w:rFonts w:eastAsia="SimSun"/>
          <w:color w:val="000000"/>
          <w:lang w:eastAsia="ja-JP"/>
        </w:rPr>
        <w:t>However, there are cases in which it is needed to s</w:t>
      </w:r>
      <w:r w:rsidRPr="00666F68">
        <w:rPr>
          <w:rFonts w:eastAsia="SimSun"/>
          <w:color w:val="000000"/>
          <w:lang w:eastAsia="ja-JP"/>
        </w:rPr>
        <w:t xml:space="preserve">upport for API invoker(s) which are deployed on the UE accessing resources of other resource owners (users), </w:t>
      </w:r>
      <w:r>
        <w:rPr>
          <w:rFonts w:eastAsia="SimSun"/>
          <w:color w:val="000000"/>
          <w:lang w:eastAsia="ja-JP"/>
        </w:rPr>
        <w:t>e.g., consider the clause</w:t>
      </w:r>
      <w:r w:rsidR="00A0548A">
        <w:rPr>
          <w:rFonts w:eastAsia="SimSun"/>
          <w:color w:val="000000"/>
          <w:lang w:eastAsia="ja-JP"/>
        </w:rPr>
        <w:t> </w:t>
      </w:r>
      <w:r>
        <w:rPr>
          <w:rFonts w:eastAsia="SimSun"/>
          <w:color w:val="000000"/>
          <w:lang w:eastAsia="ja-JP"/>
        </w:rPr>
        <w:t xml:space="preserve">6.2.2 in 5GAA - </w:t>
      </w:r>
      <w:r w:rsidRPr="00B86B87">
        <w:rPr>
          <w:rFonts w:eastAsia="SimSun"/>
          <w:color w:val="000000"/>
          <w:lang w:eastAsia="ja-JP"/>
        </w:rPr>
        <w:t xml:space="preserve">C-V2X Use Cases and Service </w:t>
      </w:r>
      <w:r w:rsidRPr="00B86B87">
        <w:rPr>
          <w:rFonts w:eastAsia="SimSun"/>
          <w:color w:val="000000"/>
          <w:lang w:eastAsia="ja-JP"/>
        </w:rPr>
        <w:lastRenderedPageBreak/>
        <w:t>Level Requirements</w:t>
      </w:r>
      <w:r>
        <w:rPr>
          <w:rFonts w:eastAsia="SimSun"/>
          <w:color w:val="000000"/>
          <w:lang w:eastAsia="ja-JP"/>
        </w:rPr>
        <w:t xml:space="preserve"> Volume I, dealing with V</w:t>
      </w:r>
      <w:r w:rsidRPr="00B86B87">
        <w:rPr>
          <w:rFonts w:eastAsia="SimSun"/>
          <w:color w:val="000000"/>
          <w:lang w:eastAsia="ja-JP"/>
        </w:rPr>
        <w:t>ehicle Health Monitoring</w:t>
      </w:r>
      <w:r>
        <w:rPr>
          <w:rFonts w:eastAsia="SimSun"/>
          <w:color w:val="000000"/>
          <w:lang w:eastAsia="ja-JP"/>
        </w:rPr>
        <w:t xml:space="preserve"> in fleet management, in which an</w:t>
      </w:r>
      <w:r w:rsidRPr="00B86B87">
        <w:rPr>
          <w:rFonts w:eastAsia="SimSun"/>
          <w:color w:val="000000"/>
          <w:lang w:eastAsia="ja-JP"/>
        </w:rPr>
        <w:t xml:space="preserve"> </w:t>
      </w:r>
      <w:r w:rsidRPr="00666F68">
        <w:rPr>
          <w:rFonts w:eastAsia="SimSun"/>
          <w:color w:val="000000"/>
          <w:lang w:eastAsia="ja-JP"/>
        </w:rPr>
        <w:t xml:space="preserve">Application Client on UE 1 </w:t>
      </w:r>
      <w:r>
        <w:rPr>
          <w:rFonts w:eastAsia="SimSun"/>
          <w:color w:val="000000"/>
          <w:lang w:eastAsia="ja-JP"/>
        </w:rPr>
        <w:t>could request</w:t>
      </w:r>
      <w:r w:rsidRPr="00666F68">
        <w:rPr>
          <w:rFonts w:eastAsia="SimSun"/>
          <w:color w:val="000000"/>
          <w:lang w:eastAsia="ja-JP"/>
        </w:rPr>
        <w:t xml:space="preserve"> access to fetch location </w:t>
      </w:r>
      <w:r>
        <w:rPr>
          <w:rFonts w:eastAsia="SimSun"/>
          <w:color w:val="000000"/>
          <w:lang w:eastAsia="ja-JP"/>
        </w:rPr>
        <w:t>and/</w:t>
      </w:r>
      <w:r w:rsidRPr="00666F68">
        <w:rPr>
          <w:rFonts w:eastAsia="SimSun"/>
          <w:color w:val="000000"/>
          <w:lang w:eastAsia="ja-JP"/>
        </w:rPr>
        <w:t xml:space="preserve">or </w:t>
      </w:r>
      <w:r w:rsidRPr="00B86B87">
        <w:rPr>
          <w:rFonts w:eastAsia="SimSun"/>
          <w:color w:val="000000"/>
          <w:lang w:eastAsia="ja-JP"/>
        </w:rPr>
        <w:t>vehicle</w:t>
      </w:r>
      <w:r>
        <w:rPr>
          <w:rFonts w:eastAsia="SimSun"/>
          <w:color w:val="000000"/>
          <w:lang w:eastAsia="ja-JP"/>
        </w:rPr>
        <w:t xml:space="preserve"> </w:t>
      </w:r>
      <w:r w:rsidRPr="00B86B87">
        <w:rPr>
          <w:rFonts w:eastAsia="SimSun"/>
          <w:color w:val="000000"/>
          <w:lang w:eastAsia="ja-JP"/>
        </w:rPr>
        <w:t xml:space="preserve">health issues </w:t>
      </w:r>
      <w:r>
        <w:rPr>
          <w:rFonts w:eastAsia="SimSun"/>
          <w:color w:val="000000"/>
          <w:lang w:eastAsia="ja-JP"/>
        </w:rPr>
        <w:t xml:space="preserve">to </w:t>
      </w:r>
      <w:r w:rsidRPr="00666F68">
        <w:rPr>
          <w:rFonts w:eastAsia="SimSun"/>
          <w:color w:val="000000"/>
          <w:lang w:eastAsia="ja-JP"/>
        </w:rPr>
        <w:t>another user (UE 2)</w:t>
      </w:r>
      <w:r>
        <w:rPr>
          <w:rFonts w:eastAsia="SimSun"/>
          <w:color w:val="000000"/>
          <w:lang w:eastAsia="ja-JP"/>
        </w:rPr>
        <w:t>.</w:t>
      </w:r>
    </w:p>
    <w:p w14:paraId="1DED40C9" w14:textId="14974042" w:rsidR="00AC43DF" w:rsidRDefault="00AC43DF" w:rsidP="00AC43DF">
      <w:pPr>
        <w:pStyle w:val="Heading3"/>
        <w:rPr>
          <w:lang w:val="en-US"/>
        </w:rPr>
      </w:pPr>
      <w:bookmarkStart w:id="60" w:name="_Toc164763599"/>
      <w:r w:rsidRPr="00C925CE">
        <w:t>5.</w:t>
      </w:r>
      <w:r>
        <w:t>6</w:t>
      </w:r>
      <w:r w:rsidRPr="00C925CE">
        <w:t>.2</w:t>
      </w:r>
      <w:r w:rsidRPr="00C925CE">
        <w:tab/>
        <w:t>Open issues</w:t>
      </w:r>
      <w:bookmarkEnd w:id="60"/>
    </w:p>
    <w:p w14:paraId="7457FB98" w14:textId="1D2134A4" w:rsidR="00EF2184" w:rsidRDefault="00EF2184" w:rsidP="00EF2184">
      <w:pPr>
        <w:rPr>
          <w:lang w:val="en-US"/>
        </w:rPr>
      </w:pPr>
      <w:r>
        <w:rPr>
          <w:lang w:val="en-US"/>
        </w:rPr>
        <w:t>This key issue will study:</w:t>
      </w:r>
    </w:p>
    <w:p w14:paraId="6E5BE602" w14:textId="55479350" w:rsidR="00EF2184" w:rsidRPr="00B16790" w:rsidRDefault="00DD3828" w:rsidP="00DD3828">
      <w:pPr>
        <w:pStyle w:val="B1"/>
      </w:pPr>
      <w:r>
        <w:rPr>
          <w:noProof/>
          <w:lang w:val="en-US"/>
        </w:rPr>
        <w:t>1.</w:t>
      </w:r>
      <w:r>
        <w:rPr>
          <w:noProof/>
          <w:lang w:val="en-US"/>
        </w:rPr>
        <w:tab/>
      </w:r>
      <w:r w:rsidR="00EF2184" w:rsidRPr="00531F78">
        <w:rPr>
          <w:noProof/>
          <w:lang w:val="en-US"/>
        </w:rPr>
        <w:t xml:space="preserve">Whether (and how) </w:t>
      </w:r>
      <w:r w:rsidR="00EF2184">
        <w:rPr>
          <w:noProof/>
          <w:lang w:val="en-US"/>
        </w:rPr>
        <w:t xml:space="preserve">RNAA can </w:t>
      </w:r>
      <w:r w:rsidR="00EF2184" w:rsidRPr="00200C91">
        <w:rPr>
          <w:rFonts w:eastAsia="SimSun"/>
          <w:lang w:eastAsia="zh-CN"/>
        </w:rPr>
        <w:t>support the scenario where API invoker(s) which are deployed on the UE can access resources</w:t>
      </w:r>
      <w:r w:rsidR="00EF2184">
        <w:rPr>
          <w:rFonts w:eastAsia="SimSun"/>
          <w:lang w:eastAsia="zh-CN"/>
        </w:rPr>
        <w:t xml:space="preserve"> (hosted in the network)</w:t>
      </w:r>
      <w:r w:rsidR="00EF2184" w:rsidRPr="00200C91">
        <w:rPr>
          <w:rFonts w:eastAsia="SimSun"/>
          <w:lang w:eastAsia="zh-CN"/>
        </w:rPr>
        <w:t xml:space="preserve"> of other resource owners</w:t>
      </w:r>
      <w:r w:rsidR="00EF2184">
        <w:rPr>
          <w:rFonts w:eastAsia="SimSun"/>
          <w:lang w:eastAsia="zh-CN"/>
        </w:rPr>
        <w:t xml:space="preserve"> (users) (e.g., application client on UE is fetching location of another UE </w:t>
      </w:r>
      <w:r w:rsidR="00EF2184" w:rsidRPr="00320C4A">
        <w:rPr>
          <w:rFonts w:eastAsia="SimSun"/>
          <w:color w:val="000000"/>
          <w:lang w:eastAsia="ja-JP"/>
        </w:rPr>
        <w:t>or set</w:t>
      </w:r>
      <w:r w:rsidR="00EF2184">
        <w:rPr>
          <w:rFonts w:eastAsia="SimSun"/>
          <w:color w:val="000000"/>
          <w:lang w:eastAsia="ja-JP"/>
        </w:rPr>
        <w:t>ting</w:t>
      </w:r>
      <w:r w:rsidR="00EF2184" w:rsidRPr="00320C4A">
        <w:rPr>
          <w:rFonts w:eastAsia="SimSun"/>
          <w:color w:val="000000"/>
          <w:lang w:eastAsia="ja-JP"/>
        </w:rPr>
        <w:t xml:space="preserve"> QoS for PDU sessions of another</w:t>
      </w:r>
      <w:r w:rsidR="00EF2184">
        <w:rPr>
          <w:rFonts w:eastAsia="SimSun"/>
          <w:color w:val="000000"/>
          <w:lang w:eastAsia="ja-JP"/>
        </w:rPr>
        <w:t xml:space="preserve"> UE</w:t>
      </w:r>
      <w:r w:rsidR="00EF2184">
        <w:rPr>
          <w:rFonts w:eastAsia="SimSun"/>
          <w:lang w:eastAsia="zh-CN"/>
        </w:rPr>
        <w:t>)</w:t>
      </w:r>
    </w:p>
    <w:p w14:paraId="5693DB3A" w14:textId="0D166559" w:rsidR="00EF2184" w:rsidRDefault="00EF2184" w:rsidP="00EF2184">
      <w:pPr>
        <w:pStyle w:val="NO"/>
      </w:pPr>
      <w:r>
        <w:t>NOTE 1:</w:t>
      </w:r>
      <w:r w:rsidR="00DD3828">
        <w:tab/>
      </w:r>
      <w:r>
        <w:t>The security aspects need to be coordinated with SA3.</w:t>
      </w:r>
    </w:p>
    <w:p w14:paraId="014E2DB2" w14:textId="6686DC57" w:rsidR="00EF2184" w:rsidRDefault="00EF2184" w:rsidP="00DD3828">
      <w:pPr>
        <w:pStyle w:val="NO"/>
      </w:pPr>
      <w:r>
        <w:t>NOTE 2:</w:t>
      </w:r>
      <w:r w:rsidR="00DD3828">
        <w:tab/>
      </w:r>
      <w:r>
        <w:t>The unwanted interactions with the RO user in this case need to be minimized.</w:t>
      </w:r>
    </w:p>
    <w:p w14:paraId="7A2BC299" w14:textId="1B21B273" w:rsidR="007C06AD" w:rsidRDefault="007C06AD" w:rsidP="007C06AD">
      <w:pPr>
        <w:pStyle w:val="Heading2"/>
      </w:pPr>
      <w:bookmarkStart w:id="61" w:name="_Toc146875942"/>
      <w:bookmarkStart w:id="62" w:name="_Toc18900"/>
      <w:bookmarkStart w:id="63" w:name="_Toc24736"/>
      <w:bookmarkStart w:id="64" w:name="_Toc164763600"/>
      <w:r>
        <w:rPr>
          <w:rFonts w:eastAsia="SimSun"/>
          <w:lang w:val="en-US" w:eastAsia="zh-CN"/>
        </w:rPr>
        <w:t>5</w:t>
      </w:r>
      <w:r>
        <w:t>.</w:t>
      </w:r>
      <w:r w:rsidR="00AC43DF">
        <w:t>7</w:t>
      </w:r>
      <w:r>
        <w:tab/>
        <w:t>Key issue #</w:t>
      </w:r>
      <w:r w:rsidR="00AC43DF">
        <w:t>7</w:t>
      </w:r>
      <w:r>
        <w:t xml:space="preserve">: </w:t>
      </w:r>
      <w:bookmarkEnd w:id="61"/>
      <w:bookmarkEnd w:id="62"/>
      <w:bookmarkEnd w:id="63"/>
      <w:r>
        <w:t>CAPIF enhancement for AEF status and service API status</w:t>
      </w:r>
      <w:bookmarkEnd w:id="64"/>
    </w:p>
    <w:p w14:paraId="3F2D7643" w14:textId="5F1FD955" w:rsidR="00AC43DF" w:rsidRDefault="00AC43DF" w:rsidP="00AC43DF">
      <w:pPr>
        <w:pStyle w:val="Heading3"/>
        <w:rPr>
          <w:noProof/>
          <w:lang w:eastAsia="zh-CN"/>
        </w:rPr>
      </w:pPr>
      <w:bookmarkStart w:id="65" w:name="_Toc164763601"/>
      <w:r w:rsidRPr="00931B69">
        <w:rPr>
          <w:noProof/>
          <w:lang w:val="en-US"/>
        </w:rPr>
        <w:t>5.</w:t>
      </w:r>
      <w:r>
        <w:rPr>
          <w:noProof/>
          <w:lang w:val="en-US"/>
        </w:rPr>
        <w:t>7</w:t>
      </w:r>
      <w:r w:rsidRPr="00931B69">
        <w:rPr>
          <w:noProof/>
          <w:lang w:val="en-US"/>
        </w:rPr>
        <w:t>.1</w:t>
      </w:r>
      <w:r w:rsidRPr="00931B69">
        <w:rPr>
          <w:noProof/>
          <w:lang w:val="en-US"/>
        </w:rPr>
        <w:tab/>
        <w:t>Description</w:t>
      </w:r>
      <w:bookmarkEnd w:id="65"/>
    </w:p>
    <w:p w14:paraId="7BD5709F" w14:textId="36CDB596" w:rsidR="007C06AD" w:rsidRPr="00807966" w:rsidRDefault="007C06AD" w:rsidP="007C06AD">
      <w:pPr>
        <w:rPr>
          <w:noProof/>
          <w:lang w:val="en-US"/>
        </w:rPr>
      </w:pPr>
      <w:r>
        <w:rPr>
          <w:noProof/>
          <w:lang w:eastAsia="zh-CN"/>
        </w:rPr>
        <w:t xml:space="preserve">For the previous </w:t>
      </w:r>
      <w:r w:rsidRPr="00E5260A">
        <w:rPr>
          <w:noProof/>
          <w:lang w:eastAsia="zh-CN"/>
        </w:rPr>
        <w:t xml:space="preserve">CAPIF </w:t>
      </w:r>
      <w:r>
        <w:rPr>
          <w:noProof/>
          <w:lang w:eastAsia="zh-CN"/>
        </w:rPr>
        <w:t xml:space="preserve">procedure specified in </w:t>
      </w:r>
      <w:r w:rsidR="001410F4">
        <w:rPr>
          <w:noProof/>
          <w:lang w:eastAsia="zh-CN"/>
        </w:rPr>
        <w:t>3GPP </w:t>
      </w:r>
      <w:r>
        <w:rPr>
          <w:noProof/>
          <w:lang w:eastAsia="zh-CN"/>
        </w:rPr>
        <w:t>TS</w:t>
      </w:r>
      <w:r w:rsidR="001410F4">
        <w:rPr>
          <w:noProof/>
          <w:lang w:eastAsia="zh-CN"/>
        </w:rPr>
        <w:t> </w:t>
      </w:r>
      <w:r>
        <w:rPr>
          <w:noProof/>
          <w:lang w:eastAsia="zh-CN"/>
        </w:rPr>
        <w:t>23.222</w:t>
      </w:r>
      <w:r w:rsidR="00DB166B">
        <w:rPr>
          <w:noProof/>
          <w:lang w:eastAsia="zh-CN"/>
        </w:rPr>
        <w:t xml:space="preserve"> [2]</w:t>
      </w:r>
      <w:r>
        <w:rPr>
          <w:noProof/>
          <w:lang w:eastAsia="zh-CN"/>
        </w:rPr>
        <w:t xml:space="preserve">, </w:t>
      </w:r>
      <w:r w:rsidRPr="00E5260A">
        <w:rPr>
          <w:noProof/>
          <w:lang w:eastAsia="zh-CN"/>
        </w:rPr>
        <w:t>the status of AEF instance is assumed to be instantiated</w:t>
      </w:r>
      <w:r>
        <w:rPr>
          <w:noProof/>
          <w:lang w:eastAsia="zh-CN"/>
        </w:rPr>
        <w:t xml:space="preserve">. The service API can be published through service API publish procedure by APF, and dicovered by API invoker by using the service API discovery procedure. </w:t>
      </w:r>
      <w:r w:rsidRPr="00E5260A">
        <w:rPr>
          <w:noProof/>
          <w:lang w:eastAsia="zh-CN"/>
        </w:rPr>
        <w:t>However, the AEF instance ma</w:t>
      </w:r>
      <w:r>
        <w:rPr>
          <w:noProof/>
          <w:lang w:eastAsia="zh-CN"/>
        </w:rPr>
        <w:t xml:space="preserve">y have multiple possible status, in addition to the instatiated status, which may impact the current CAPIF procedures. Futhermore, there are possible richer service API status. </w:t>
      </w:r>
      <w:r>
        <w:rPr>
          <w:noProof/>
          <w:lang w:val="en-US"/>
        </w:rPr>
        <w:t xml:space="preserve">Therefore, further study the CAPIF enhancement for AEF status and service API status is required. </w:t>
      </w:r>
    </w:p>
    <w:p w14:paraId="67E9A6A4" w14:textId="1A766634" w:rsidR="00AA0F07" w:rsidRDefault="00AA0F07" w:rsidP="001410F4">
      <w:pPr>
        <w:pStyle w:val="Heading3"/>
        <w:rPr>
          <w:noProof/>
          <w:lang w:eastAsia="zh-CN"/>
        </w:rPr>
      </w:pPr>
      <w:bookmarkStart w:id="66" w:name="_Toc164763602"/>
      <w:r w:rsidRPr="00C925CE">
        <w:t>5.</w:t>
      </w:r>
      <w:r>
        <w:t>7</w:t>
      </w:r>
      <w:r w:rsidRPr="00C925CE">
        <w:t>.2</w:t>
      </w:r>
      <w:r w:rsidRPr="00C925CE">
        <w:tab/>
        <w:t>Open issues</w:t>
      </w:r>
      <w:bookmarkEnd w:id="66"/>
    </w:p>
    <w:p w14:paraId="464E8C81" w14:textId="3986153D" w:rsidR="007C06AD" w:rsidRDefault="007C06AD" w:rsidP="007C06AD">
      <w:pPr>
        <w:rPr>
          <w:noProof/>
          <w:lang w:eastAsia="zh-CN"/>
        </w:rPr>
      </w:pPr>
      <w:r>
        <w:rPr>
          <w:rFonts w:hint="eastAsia"/>
          <w:noProof/>
          <w:lang w:eastAsia="zh-CN"/>
        </w:rPr>
        <w:t>T</w:t>
      </w:r>
      <w:r>
        <w:rPr>
          <w:noProof/>
          <w:lang w:eastAsia="zh-CN"/>
        </w:rPr>
        <w:t>his key issue includes the following aspects:</w:t>
      </w:r>
    </w:p>
    <w:p w14:paraId="4E711DBC" w14:textId="42F3F141" w:rsidR="007C06AD" w:rsidRDefault="00DD3828" w:rsidP="00DD3828">
      <w:pPr>
        <w:pStyle w:val="B1"/>
        <w:rPr>
          <w:noProof/>
          <w:lang w:eastAsia="zh-CN"/>
        </w:rPr>
      </w:pPr>
      <w:r>
        <w:rPr>
          <w:noProof/>
          <w:lang w:eastAsia="zh-CN"/>
        </w:rPr>
        <w:t>-</w:t>
      </w:r>
      <w:r>
        <w:rPr>
          <w:noProof/>
          <w:lang w:eastAsia="zh-CN"/>
        </w:rPr>
        <w:tab/>
      </w:r>
      <w:r w:rsidR="007C06AD">
        <w:rPr>
          <w:noProof/>
          <w:lang w:eastAsia="zh-CN"/>
        </w:rPr>
        <w:t xml:space="preserve">Whether and what kinds of AEF </w:t>
      </w:r>
      <w:r w:rsidR="007C06AD">
        <w:rPr>
          <w:lang w:eastAsia="zh-CN"/>
        </w:rPr>
        <w:t>availability</w:t>
      </w:r>
      <w:r w:rsidR="007C06AD">
        <w:rPr>
          <w:noProof/>
          <w:lang w:eastAsia="zh-CN"/>
        </w:rPr>
        <w:t xml:space="preserve"> status and service API status should be considered for service discovery.</w:t>
      </w:r>
    </w:p>
    <w:p w14:paraId="648E8C36" w14:textId="13A9116C" w:rsidR="007C06AD" w:rsidRDefault="00DD3828" w:rsidP="00DD3828">
      <w:pPr>
        <w:pStyle w:val="B1"/>
        <w:rPr>
          <w:noProof/>
          <w:lang w:eastAsia="zh-CN"/>
        </w:rPr>
      </w:pPr>
      <w:r>
        <w:rPr>
          <w:noProof/>
          <w:lang w:eastAsia="zh-CN"/>
        </w:rPr>
        <w:t>-</w:t>
      </w:r>
      <w:r>
        <w:rPr>
          <w:noProof/>
          <w:lang w:eastAsia="zh-CN"/>
        </w:rPr>
        <w:tab/>
      </w:r>
      <w:r w:rsidR="007C06AD">
        <w:rPr>
          <w:noProof/>
          <w:lang w:eastAsia="zh-CN"/>
        </w:rPr>
        <w:t>Whether and how to enhance the current CAPIF mechnisms considering AFF status and service API status.</w:t>
      </w:r>
    </w:p>
    <w:p w14:paraId="6494B495" w14:textId="4BA5E86E" w:rsidR="00B85A55" w:rsidRPr="00542744" w:rsidRDefault="007C06AD" w:rsidP="001410F4">
      <w:pPr>
        <w:pStyle w:val="NO"/>
        <w:rPr>
          <w:i/>
        </w:rPr>
      </w:pPr>
      <w:r>
        <w:rPr>
          <w:rFonts w:hint="eastAsia"/>
          <w:noProof/>
          <w:lang w:eastAsia="zh-CN"/>
        </w:rPr>
        <w:t>N</w:t>
      </w:r>
      <w:r>
        <w:rPr>
          <w:noProof/>
          <w:lang w:eastAsia="zh-CN"/>
        </w:rPr>
        <w:t xml:space="preserve">OTE: </w:t>
      </w:r>
      <w:r>
        <w:rPr>
          <w:lang w:val="en-IN" w:eastAsia="zh-CN"/>
        </w:rPr>
        <w:t>C</w:t>
      </w:r>
      <w:r w:rsidRPr="0D109BAD">
        <w:rPr>
          <w:lang w:val="en-IN" w:eastAsia="zh-CN"/>
        </w:rPr>
        <w:t xml:space="preserve">oordination </w:t>
      </w:r>
      <w:r>
        <w:rPr>
          <w:lang w:val="en-IN" w:eastAsia="zh-CN"/>
        </w:rPr>
        <w:t xml:space="preserve">and alignment </w:t>
      </w:r>
      <w:r w:rsidRPr="0D109BAD">
        <w:rPr>
          <w:lang w:val="en-IN" w:eastAsia="zh-CN"/>
        </w:rPr>
        <w:t xml:space="preserve">with </w:t>
      </w:r>
      <w:r>
        <w:rPr>
          <w:lang w:val="en-IN" w:eastAsia="zh-CN"/>
        </w:rPr>
        <w:t>SA5</w:t>
      </w:r>
      <w:r w:rsidRPr="0D109BAD">
        <w:rPr>
          <w:lang w:val="en-IN" w:eastAsia="zh-CN"/>
        </w:rPr>
        <w:t xml:space="preserve"> </w:t>
      </w:r>
      <w:r>
        <w:rPr>
          <w:lang w:val="en-IN" w:eastAsia="zh-CN"/>
        </w:rPr>
        <w:t>are</w:t>
      </w:r>
      <w:r w:rsidRPr="0D109BAD">
        <w:rPr>
          <w:lang w:val="en-IN" w:eastAsia="zh-CN"/>
        </w:rPr>
        <w:t xml:space="preserve"> required</w:t>
      </w:r>
      <w:r>
        <w:rPr>
          <w:lang w:val="en-IN" w:eastAsia="zh-CN"/>
        </w:rPr>
        <w:t xml:space="preserve"> for </w:t>
      </w:r>
      <w:r>
        <w:rPr>
          <w:lang w:eastAsia="zh-CN"/>
        </w:rPr>
        <w:t>AEF</w:t>
      </w:r>
      <w:r w:rsidRPr="0D109BAD">
        <w:rPr>
          <w:lang w:eastAsia="zh-CN"/>
        </w:rPr>
        <w:t xml:space="preserve"> </w:t>
      </w:r>
      <w:r>
        <w:rPr>
          <w:lang w:eastAsia="zh-CN"/>
        </w:rPr>
        <w:t xml:space="preserve">status and service API status </w:t>
      </w:r>
      <w:r w:rsidRPr="006B4D0D">
        <w:rPr>
          <w:lang w:eastAsia="zh-CN"/>
        </w:rPr>
        <w:t>related to instantiation</w:t>
      </w:r>
      <w:r w:rsidRPr="0D109BAD">
        <w:rPr>
          <w:lang w:val="en-IN"/>
        </w:rPr>
        <w:t>.</w:t>
      </w:r>
    </w:p>
    <w:p w14:paraId="44600A7E" w14:textId="610FC8B2" w:rsidR="00080512" w:rsidRPr="004D3578" w:rsidRDefault="008542B6">
      <w:pPr>
        <w:pStyle w:val="Heading1"/>
      </w:pPr>
      <w:bookmarkStart w:id="67" w:name="_Toc164763603"/>
      <w:r>
        <w:t>6</w:t>
      </w:r>
      <w:r w:rsidR="00080512" w:rsidRPr="004D3578">
        <w:tab/>
      </w:r>
      <w:r w:rsidR="008922B9">
        <w:t>Solutions</w:t>
      </w:r>
      <w:bookmarkEnd w:id="67"/>
    </w:p>
    <w:p w14:paraId="0D934FAD" w14:textId="0ABB78DB" w:rsidR="008922B9" w:rsidRDefault="008542B6" w:rsidP="008922B9">
      <w:pPr>
        <w:pStyle w:val="Heading2"/>
      </w:pPr>
      <w:bookmarkStart w:id="68" w:name="_Toc164763604"/>
      <w:bookmarkStart w:id="69" w:name="_Toc147904934"/>
      <w:r>
        <w:rPr>
          <w:lang w:eastAsia="zh-CN"/>
        </w:rPr>
        <w:t>6</w:t>
      </w:r>
      <w:r w:rsidR="008922B9">
        <w:t>.</w:t>
      </w:r>
      <w:r w:rsidR="0046113C">
        <w:t>1</w:t>
      </w:r>
      <w:r w:rsidR="008922B9">
        <w:tab/>
        <w:t>Mapping of solutions to key issues</w:t>
      </w:r>
      <w:bookmarkEnd w:id="68"/>
    </w:p>
    <w:p w14:paraId="67645E43" w14:textId="657C498B" w:rsidR="008922B9" w:rsidRPr="00DE0D54" w:rsidRDefault="008922B9" w:rsidP="008922B9">
      <w:pPr>
        <w:pStyle w:val="TH"/>
      </w:pPr>
      <w:r w:rsidRPr="00DE0D54">
        <w:t>Table </w:t>
      </w:r>
      <w:r w:rsidR="0046113C">
        <w:t>6</w:t>
      </w:r>
      <w:r w:rsidRPr="00DE0D54">
        <w:t>.</w:t>
      </w:r>
      <w:r w:rsidR="0046113C">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EA064B" w:rsidRPr="00DE0D54" w14:paraId="684731E6" w14:textId="026AD325" w:rsidTr="00C3115E">
        <w:trPr>
          <w:jc w:val="center"/>
        </w:trPr>
        <w:tc>
          <w:tcPr>
            <w:tcW w:w="918" w:type="dxa"/>
            <w:tcBorders>
              <w:bottom w:val="single" w:sz="12" w:space="0" w:color="000000"/>
              <w:tl2br w:val="single" w:sz="6" w:space="0" w:color="000000"/>
            </w:tcBorders>
            <w:shd w:val="clear" w:color="auto" w:fill="auto"/>
          </w:tcPr>
          <w:p w14:paraId="108115F2" w14:textId="77777777" w:rsidR="00EA064B" w:rsidRPr="00DE0D54" w:rsidRDefault="00EA064B" w:rsidP="00262C8B">
            <w:pPr>
              <w:rPr>
                <w:rFonts w:eastAsia="MS Mincho"/>
              </w:rPr>
            </w:pPr>
          </w:p>
        </w:tc>
        <w:tc>
          <w:tcPr>
            <w:tcW w:w="790" w:type="dxa"/>
            <w:tcBorders>
              <w:bottom w:val="single" w:sz="12" w:space="0" w:color="000000"/>
            </w:tcBorders>
            <w:shd w:val="clear" w:color="auto" w:fill="auto"/>
          </w:tcPr>
          <w:p w14:paraId="4333A414" w14:textId="77777777" w:rsidR="00EA064B" w:rsidRPr="00DE0D54" w:rsidRDefault="00EA064B" w:rsidP="00262C8B">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2F2A71D4" w14:textId="77777777" w:rsidR="00EA064B" w:rsidRPr="00DE0D54" w:rsidRDefault="00EA064B" w:rsidP="00262C8B">
            <w:pPr>
              <w:rPr>
                <w:rFonts w:eastAsia="MS Mincho"/>
              </w:rPr>
            </w:pPr>
            <w:r w:rsidRPr="00DE0D54">
              <w:rPr>
                <w:rFonts w:eastAsia="MS Mincho"/>
              </w:rPr>
              <w:t>KI #2</w:t>
            </w:r>
          </w:p>
        </w:tc>
        <w:tc>
          <w:tcPr>
            <w:tcW w:w="790" w:type="dxa"/>
            <w:tcBorders>
              <w:bottom w:val="single" w:sz="12" w:space="0" w:color="000000"/>
            </w:tcBorders>
            <w:shd w:val="clear" w:color="auto" w:fill="auto"/>
          </w:tcPr>
          <w:p w14:paraId="0A5D8E56" w14:textId="77777777" w:rsidR="00EA064B" w:rsidRPr="00DE0D54" w:rsidRDefault="00EA064B" w:rsidP="00262C8B">
            <w:pPr>
              <w:rPr>
                <w:rFonts w:eastAsia="MS Mincho"/>
              </w:rPr>
            </w:pPr>
            <w:r w:rsidRPr="00DE0D54">
              <w:rPr>
                <w:rFonts w:eastAsia="MS Mincho"/>
              </w:rPr>
              <w:t>KI #3</w:t>
            </w:r>
          </w:p>
        </w:tc>
        <w:tc>
          <w:tcPr>
            <w:tcW w:w="791" w:type="dxa"/>
            <w:tcBorders>
              <w:bottom w:val="single" w:sz="12" w:space="0" w:color="000000"/>
            </w:tcBorders>
            <w:shd w:val="clear" w:color="auto" w:fill="auto"/>
          </w:tcPr>
          <w:p w14:paraId="422A352F" w14:textId="77777777" w:rsidR="00EA064B" w:rsidRPr="00DE0D54" w:rsidRDefault="00EA064B" w:rsidP="00262C8B">
            <w:pPr>
              <w:rPr>
                <w:rFonts w:eastAsia="MS Mincho"/>
              </w:rPr>
            </w:pPr>
            <w:r w:rsidRPr="00DE0D54">
              <w:rPr>
                <w:rFonts w:eastAsia="MS Mincho"/>
              </w:rPr>
              <w:t>KI #4</w:t>
            </w:r>
          </w:p>
        </w:tc>
        <w:tc>
          <w:tcPr>
            <w:tcW w:w="791" w:type="dxa"/>
            <w:tcBorders>
              <w:bottom w:val="single" w:sz="12" w:space="0" w:color="000000"/>
            </w:tcBorders>
          </w:tcPr>
          <w:p w14:paraId="198DBB3D" w14:textId="495AF72A" w:rsidR="00EA064B" w:rsidRPr="00DE0D54" w:rsidRDefault="00EA064B" w:rsidP="00262C8B">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6B8416E5" w14:textId="0F0BD108" w:rsidR="00EA064B" w:rsidRPr="00DE0D54" w:rsidRDefault="00EA064B" w:rsidP="00262C8B">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5732DCA0" w14:textId="1FA3AE13" w:rsidR="00EA064B" w:rsidRPr="00DE0D54" w:rsidRDefault="00EA064B" w:rsidP="00262C8B">
            <w:pPr>
              <w:rPr>
                <w:rFonts w:eastAsia="MS Mincho"/>
              </w:rPr>
            </w:pPr>
            <w:r w:rsidRPr="00DE0D54">
              <w:rPr>
                <w:rFonts w:eastAsia="MS Mincho"/>
              </w:rPr>
              <w:t>KI #</w:t>
            </w:r>
            <w:r>
              <w:rPr>
                <w:rFonts w:eastAsia="MS Mincho"/>
              </w:rPr>
              <w:t>7</w:t>
            </w:r>
          </w:p>
        </w:tc>
      </w:tr>
      <w:tr w:rsidR="00EA064B" w:rsidRPr="00DE0D54" w14:paraId="411DF4CF" w14:textId="5546CA15" w:rsidTr="00C3115E">
        <w:trPr>
          <w:jc w:val="center"/>
        </w:trPr>
        <w:tc>
          <w:tcPr>
            <w:tcW w:w="918" w:type="dxa"/>
            <w:shd w:val="clear" w:color="auto" w:fill="auto"/>
          </w:tcPr>
          <w:p w14:paraId="0E523EFE" w14:textId="77777777" w:rsidR="00EA064B" w:rsidRPr="00DE0D54" w:rsidRDefault="00EA064B" w:rsidP="00262C8B">
            <w:pPr>
              <w:rPr>
                <w:rFonts w:eastAsia="MS Mincho"/>
              </w:rPr>
            </w:pPr>
            <w:r w:rsidRPr="00DE0D54">
              <w:rPr>
                <w:rFonts w:eastAsia="MS Mincho"/>
              </w:rPr>
              <w:t>Sol #1</w:t>
            </w:r>
          </w:p>
        </w:tc>
        <w:tc>
          <w:tcPr>
            <w:tcW w:w="790" w:type="dxa"/>
            <w:shd w:val="clear" w:color="auto" w:fill="auto"/>
            <w:vAlign w:val="center"/>
          </w:tcPr>
          <w:p w14:paraId="0447421C" w14:textId="77777777" w:rsidR="00EA064B" w:rsidRPr="00DE0D54" w:rsidRDefault="00EA064B" w:rsidP="00262C8B">
            <w:pPr>
              <w:jc w:val="center"/>
              <w:rPr>
                <w:rFonts w:ascii="Arial" w:eastAsia="MS Mincho" w:hAnsi="Arial" w:cs="Arial"/>
                <w:b/>
              </w:rPr>
            </w:pPr>
          </w:p>
        </w:tc>
        <w:tc>
          <w:tcPr>
            <w:tcW w:w="790" w:type="dxa"/>
            <w:shd w:val="clear" w:color="auto" w:fill="auto"/>
            <w:vAlign w:val="center"/>
          </w:tcPr>
          <w:p w14:paraId="3CBFE99D" w14:textId="77777777" w:rsidR="00EA064B" w:rsidRPr="00DE0D54" w:rsidRDefault="00EA064B" w:rsidP="00262C8B">
            <w:pPr>
              <w:jc w:val="center"/>
              <w:rPr>
                <w:rFonts w:ascii="Arial" w:eastAsia="MS Mincho" w:hAnsi="Arial" w:cs="Arial"/>
              </w:rPr>
            </w:pPr>
          </w:p>
        </w:tc>
        <w:tc>
          <w:tcPr>
            <w:tcW w:w="790" w:type="dxa"/>
            <w:shd w:val="clear" w:color="auto" w:fill="auto"/>
            <w:vAlign w:val="center"/>
          </w:tcPr>
          <w:p w14:paraId="297203C7" w14:textId="5D2C90EB" w:rsidR="00EA064B" w:rsidRPr="00DE0D54" w:rsidRDefault="006A44CF" w:rsidP="00262C8B">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1607B7AC" w14:textId="77777777" w:rsidR="00EA064B" w:rsidRPr="00DE0D54" w:rsidRDefault="00EA064B" w:rsidP="00262C8B">
            <w:pPr>
              <w:jc w:val="center"/>
              <w:rPr>
                <w:rFonts w:ascii="Arial" w:eastAsia="MS Mincho" w:hAnsi="Arial" w:cs="Arial"/>
              </w:rPr>
            </w:pPr>
          </w:p>
        </w:tc>
        <w:tc>
          <w:tcPr>
            <w:tcW w:w="791" w:type="dxa"/>
          </w:tcPr>
          <w:p w14:paraId="6C883C84" w14:textId="77777777" w:rsidR="00EA064B" w:rsidRPr="00DE0D54" w:rsidRDefault="00EA064B" w:rsidP="00262C8B">
            <w:pPr>
              <w:jc w:val="center"/>
              <w:rPr>
                <w:rFonts w:ascii="Arial" w:eastAsia="MS Mincho" w:hAnsi="Arial" w:cs="Arial"/>
              </w:rPr>
            </w:pPr>
          </w:p>
        </w:tc>
        <w:tc>
          <w:tcPr>
            <w:tcW w:w="791" w:type="dxa"/>
          </w:tcPr>
          <w:p w14:paraId="5A17A982" w14:textId="77777777" w:rsidR="00EA064B" w:rsidRPr="00DE0D54" w:rsidRDefault="00EA064B" w:rsidP="00262C8B">
            <w:pPr>
              <w:jc w:val="center"/>
              <w:rPr>
                <w:rFonts w:ascii="Arial" w:eastAsia="MS Mincho" w:hAnsi="Arial" w:cs="Arial"/>
              </w:rPr>
            </w:pPr>
          </w:p>
        </w:tc>
        <w:tc>
          <w:tcPr>
            <w:tcW w:w="791" w:type="dxa"/>
          </w:tcPr>
          <w:p w14:paraId="17C35DF3" w14:textId="77777777" w:rsidR="00EA064B" w:rsidRPr="00DE0D54" w:rsidRDefault="00EA064B" w:rsidP="00262C8B">
            <w:pPr>
              <w:jc w:val="center"/>
              <w:rPr>
                <w:rFonts w:ascii="Arial" w:eastAsia="MS Mincho" w:hAnsi="Arial" w:cs="Arial"/>
              </w:rPr>
            </w:pPr>
          </w:p>
        </w:tc>
      </w:tr>
      <w:tr w:rsidR="00EA064B" w:rsidRPr="00DE0D54" w14:paraId="346F33E8" w14:textId="3CF7F058" w:rsidTr="00C3115E">
        <w:trPr>
          <w:jc w:val="center"/>
        </w:trPr>
        <w:tc>
          <w:tcPr>
            <w:tcW w:w="918" w:type="dxa"/>
            <w:shd w:val="clear" w:color="auto" w:fill="auto"/>
          </w:tcPr>
          <w:p w14:paraId="3545934C" w14:textId="77777777" w:rsidR="00EA064B" w:rsidRPr="00DE0D54" w:rsidRDefault="00EA064B" w:rsidP="00262C8B">
            <w:pPr>
              <w:rPr>
                <w:rFonts w:eastAsia="MS Mincho"/>
              </w:rPr>
            </w:pPr>
            <w:r w:rsidRPr="00DE0D54">
              <w:rPr>
                <w:rFonts w:eastAsia="MS Mincho"/>
              </w:rPr>
              <w:t>Sol #2</w:t>
            </w:r>
          </w:p>
        </w:tc>
        <w:tc>
          <w:tcPr>
            <w:tcW w:w="790" w:type="dxa"/>
            <w:shd w:val="clear" w:color="auto" w:fill="auto"/>
            <w:vAlign w:val="center"/>
          </w:tcPr>
          <w:p w14:paraId="4930AC3E" w14:textId="1C8214CE" w:rsidR="00EA064B" w:rsidRPr="00DE0D54" w:rsidRDefault="006A44CF" w:rsidP="00262C8B">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6B4C93FF" w14:textId="77777777" w:rsidR="00EA064B" w:rsidRPr="00DE0D54" w:rsidRDefault="00EA064B" w:rsidP="00262C8B">
            <w:pPr>
              <w:jc w:val="center"/>
              <w:rPr>
                <w:rFonts w:ascii="Arial" w:eastAsia="MS Mincho" w:hAnsi="Arial" w:cs="Arial"/>
              </w:rPr>
            </w:pPr>
          </w:p>
        </w:tc>
        <w:tc>
          <w:tcPr>
            <w:tcW w:w="790" w:type="dxa"/>
            <w:shd w:val="clear" w:color="auto" w:fill="auto"/>
            <w:vAlign w:val="center"/>
          </w:tcPr>
          <w:p w14:paraId="73D696CB" w14:textId="77777777" w:rsidR="00EA064B" w:rsidRPr="00DE0D54" w:rsidRDefault="00EA064B" w:rsidP="00262C8B">
            <w:pPr>
              <w:jc w:val="center"/>
              <w:rPr>
                <w:rFonts w:ascii="Arial" w:eastAsia="MS Mincho" w:hAnsi="Arial" w:cs="Arial"/>
              </w:rPr>
            </w:pPr>
          </w:p>
        </w:tc>
        <w:tc>
          <w:tcPr>
            <w:tcW w:w="791" w:type="dxa"/>
            <w:shd w:val="clear" w:color="auto" w:fill="auto"/>
            <w:vAlign w:val="center"/>
          </w:tcPr>
          <w:p w14:paraId="0A63DF03" w14:textId="77777777" w:rsidR="00EA064B" w:rsidRPr="00DE0D54" w:rsidRDefault="00EA064B" w:rsidP="00262C8B">
            <w:pPr>
              <w:jc w:val="center"/>
              <w:rPr>
                <w:rFonts w:ascii="Arial" w:eastAsia="MS Mincho" w:hAnsi="Arial" w:cs="Arial"/>
              </w:rPr>
            </w:pPr>
          </w:p>
        </w:tc>
        <w:tc>
          <w:tcPr>
            <w:tcW w:w="791" w:type="dxa"/>
          </w:tcPr>
          <w:p w14:paraId="61DAA0B1" w14:textId="77777777" w:rsidR="00EA064B" w:rsidRPr="00DE0D54" w:rsidRDefault="00EA064B" w:rsidP="00262C8B">
            <w:pPr>
              <w:jc w:val="center"/>
              <w:rPr>
                <w:rFonts w:ascii="Arial" w:eastAsia="MS Mincho" w:hAnsi="Arial" w:cs="Arial"/>
              </w:rPr>
            </w:pPr>
          </w:p>
        </w:tc>
        <w:tc>
          <w:tcPr>
            <w:tcW w:w="791" w:type="dxa"/>
          </w:tcPr>
          <w:p w14:paraId="0D211739" w14:textId="77777777" w:rsidR="00EA064B" w:rsidRPr="00DE0D54" w:rsidRDefault="00EA064B" w:rsidP="00262C8B">
            <w:pPr>
              <w:jc w:val="center"/>
              <w:rPr>
                <w:rFonts w:ascii="Arial" w:eastAsia="MS Mincho" w:hAnsi="Arial" w:cs="Arial"/>
              </w:rPr>
            </w:pPr>
          </w:p>
        </w:tc>
        <w:tc>
          <w:tcPr>
            <w:tcW w:w="791" w:type="dxa"/>
          </w:tcPr>
          <w:p w14:paraId="0ECC3B3C" w14:textId="77777777" w:rsidR="00EA064B" w:rsidRPr="00DE0D54" w:rsidRDefault="00EA064B" w:rsidP="00262C8B">
            <w:pPr>
              <w:jc w:val="center"/>
              <w:rPr>
                <w:rFonts w:ascii="Arial" w:eastAsia="MS Mincho" w:hAnsi="Arial" w:cs="Arial"/>
              </w:rPr>
            </w:pPr>
          </w:p>
        </w:tc>
      </w:tr>
      <w:tr w:rsidR="00B96F67" w:rsidRPr="00DE0D54" w14:paraId="7F1C845F" w14:textId="77777777" w:rsidTr="00C3115E">
        <w:trPr>
          <w:jc w:val="center"/>
        </w:trPr>
        <w:tc>
          <w:tcPr>
            <w:tcW w:w="918" w:type="dxa"/>
            <w:shd w:val="clear" w:color="auto" w:fill="auto"/>
          </w:tcPr>
          <w:p w14:paraId="68CD524B" w14:textId="7EA93B93" w:rsidR="00B96F67" w:rsidRPr="00DE0D54" w:rsidRDefault="00B96F67" w:rsidP="00262C8B">
            <w:pPr>
              <w:rPr>
                <w:rFonts w:eastAsia="MS Mincho"/>
              </w:rPr>
            </w:pPr>
            <w:r w:rsidRPr="00DE0D54">
              <w:rPr>
                <w:rFonts w:eastAsia="MS Mincho"/>
              </w:rPr>
              <w:t>Sol #</w:t>
            </w:r>
            <w:r>
              <w:rPr>
                <w:rFonts w:eastAsia="MS Mincho"/>
              </w:rPr>
              <w:t>3</w:t>
            </w:r>
          </w:p>
        </w:tc>
        <w:tc>
          <w:tcPr>
            <w:tcW w:w="790" w:type="dxa"/>
            <w:shd w:val="clear" w:color="auto" w:fill="auto"/>
            <w:vAlign w:val="center"/>
          </w:tcPr>
          <w:p w14:paraId="27DAFE29" w14:textId="02F229C5" w:rsidR="00B96F67" w:rsidRDefault="00B96F67" w:rsidP="00262C8B">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755287D" w14:textId="77777777" w:rsidR="00B96F67" w:rsidRPr="00DE0D54" w:rsidRDefault="00B96F67" w:rsidP="00262C8B">
            <w:pPr>
              <w:jc w:val="center"/>
              <w:rPr>
                <w:rFonts w:ascii="Arial" w:eastAsia="MS Mincho" w:hAnsi="Arial" w:cs="Arial"/>
              </w:rPr>
            </w:pPr>
          </w:p>
        </w:tc>
        <w:tc>
          <w:tcPr>
            <w:tcW w:w="790" w:type="dxa"/>
            <w:shd w:val="clear" w:color="auto" w:fill="auto"/>
            <w:vAlign w:val="center"/>
          </w:tcPr>
          <w:p w14:paraId="38FF02BA" w14:textId="77777777" w:rsidR="00B96F67" w:rsidRPr="00DE0D54" w:rsidRDefault="00B96F67" w:rsidP="00262C8B">
            <w:pPr>
              <w:jc w:val="center"/>
              <w:rPr>
                <w:rFonts w:ascii="Arial" w:eastAsia="MS Mincho" w:hAnsi="Arial" w:cs="Arial"/>
              </w:rPr>
            </w:pPr>
          </w:p>
        </w:tc>
        <w:tc>
          <w:tcPr>
            <w:tcW w:w="791" w:type="dxa"/>
            <w:shd w:val="clear" w:color="auto" w:fill="auto"/>
            <w:vAlign w:val="center"/>
          </w:tcPr>
          <w:p w14:paraId="2A185FB4" w14:textId="77777777" w:rsidR="00B96F67" w:rsidRPr="00DE0D54" w:rsidRDefault="00B96F67" w:rsidP="00262C8B">
            <w:pPr>
              <w:jc w:val="center"/>
              <w:rPr>
                <w:rFonts w:ascii="Arial" w:eastAsia="MS Mincho" w:hAnsi="Arial" w:cs="Arial"/>
              </w:rPr>
            </w:pPr>
          </w:p>
        </w:tc>
        <w:tc>
          <w:tcPr>
            <w:tcW w:w="791" w:type="dxa"/>
          </w:tcPr>
          <w:p w14:paraId="041C56D5" w14:textId="77777777" w:rsidR="00B96F67" w:rsidRPr="00DE0D54" w:rsidRDefault="00B96F67" w:rsidP="00262C8B">
            <w:pPr>
              <w:jc w:val="center"/>
              <w:rPr>
                <w:rFonts w:ascii="Arial" w:eastAsia="MS Mincho" w:hAnsi="Arial" w:cs="Arial"/>
              </w:rPr>
            </w:pPr>
          </w:p>
        </w:tc>
        <w:tc>
          <w:tcPr>
            <w:tcW w:w="791" w:type="dxa"/>
          </w:tcPr>
          <w:p w14:paraId="4E3BE612" w14:textId="77777777" w:rsidR="00B96F67" w:rsidRPr="00DE0D54" w:rsidRDefault="00B96F67" w:rsidP="00262C8B">
            <w:pPr>
              <w:jc w:val="center"/>
              <w:rPr>
                <w:rFonts w:ascii="Arial" w:eastAsia="MS Mincho" w:hAnsi="Arial" w:cs="Arial"/>
              </w:rPr>
            </w:pPr>
          </w:p>
        </w:tc>
        <w:tc>
          <w:tcPr>
            <w:tcW w:w="791" w:type="dxa"/>
          </w:tcPr>
          <w:p w14:paraId="6AF61F52" w14:textId="77777777" w:rsidR="00B96F67" w:rsidRPr="00DE0D54" w:rsidRDefault="00B96F67" w:rsidP="00262C8B">
            <w:pPr>
              <w:jc w:val="center"/>
              <w:rPr>
                <w:rFonts w:ascii="Arial" w:eastAsia="MS Mincho" w:hAnsi="Arial" w:cs="Arial"/>
              </w:rPr>
            </w:pPr>
          </w:p>
        </w:tc>
      </w:tr>
      <w:tr w:rsidR="00AB5AC7" w:rsidRPr="00DE0D54" w14:paraId="6D408A01" w14:textId="77777777" w:rsidTr="00C3115E">
        <w:trPr>
          <w:jc w:val="center"/>
        </w:trPr>
        <w:tc>
          <w:tcPr>
            <w:tcW w:w="918" w:type="dxa"/>
            <w:shd w:val="clear" w:color="auto" w:fill="auto"/>
          </w:tcPr>
          <w:p w14:paraId="3B7A9C19" w14:textId="3314C30A" w:rsidR="00AB5AC7" w:rsidRPr="00DE0D54" w:rsidRDefault="00AB5AC7" w:rsidP="00262C8B">
            <w:pPr>
              <w:rPr>
                <w:rFonts w:eastAsia="MS Mincho"/>
              </w:rPr>
            </w:pPr>
            <w:r w:rsidRPr="00DE0D54">
              <w:rPr>
                <w:rFonts w:eastAsia="MS Mincho"/>
              </w:rPr>
              <w:t>Sol #</w:t>
            </w:r>
            <w:r>
              <w:rPr>
                <w:rFonts w:eastAsia="MS Mincho"/>
              </w:rPr>
              <w:t>4</w:t>
            </w:r>
          </w:p>
        </w:tc>
        <w:tc>
          <w:tcPr>
            <w:tcW w:w="790" w:type="dxa"/>
            <w:shd w:val="clear" w:color="auto" w:fill="auto"/>
            <w:vAlign w:val="center"/>
          </w:tcPr>
          <w:p w14:paraId="69C342BF" w14:textId="77777777" w:rsidR="00AB5AC7" w:rsidRDefault="00AB5AC7" w:rsidP="00262C8B">
            <w:pPr>
              <w:jc w:val="center"/>
              <w:rPr>
                <w:rFonts w:ascii="Arial" w:eastAsia="MS Mincho" w:hAnsi="Arial" w:cs="Arial"/>
              </w:rPr>
            </w:pPr>
          </w:p>
        </w:tc>
        <w:tc>
          <w:tcPr>
            <w:tcW w:w="790" w:type="dxa"/>
            <w:shd w:val="clear" w:color="auto" w:fill="auto"/>
            <w:vAlign w:val="center"/>
          </w:tcPr>
          <w:p w14:paraId="02E48729" w14:textId="77777777" w:rsidR="00AB5AC7" w:rsidRPr="00DE0D54" w:rsidRDefault="00AB5AC7" w:rsidP="00262C8B">
            <w:pPr>
              <w:jc w:val="center"/>
              <w:rPr>
                <w:rFonts w:ascii="Arial" w:eastAsia="MS Mincho" w:hAnsi="Arial" w:cs="Arial"/>
              </w:rPr>
            </w:pPr>
          </w:p>
        </w:tc>
        <w:tc>
          <w:tcPr>
            <w:tcW w:w="790" w:type="dxa"/>
            <w:shd w:val="clear" w:color="auto" w:fill="auto"/>
            <w:vAlign w:val="center"/>
          </w:tcPr>
          <w:p w14:paraId="1421E758" w14:textId="77777777" w:rsidR="00AB5AC7" w:rsidRPr="00DE0D54" w:rsidRDefault="00AB5AC7" w:rsidP="00262C8B">
            <w:pPr>
              <w:jc w:val="center"/>
              <w:rPr>
                <w:rFonts w:ascii="Arial" w:eastAsia="MS Mincho" w:hAnsi="Arial" w:cs="Arial"/>
              </w:rPr>
            </w:pPr>
          </w:p>
        </w:tc>
        <w:tc>
          <w:tcPr>
            <w:tcW w:w="791" w:type="dxa"/>
            <w:shd w:val="clear" w:color="auto" w:fill="auto"/>
            <w:vAlign w:val="center"/>
          </w:tcPr>
          <w:p w14:paraId="73B4DE54" w14:textId="79757716" w:rsidR="00AB5AC7" w:rsidRPr="00DE0D54" w:rsidRDefault="00F30D97" w:rsidP="00262C8B">
            <w:pPr>
              <w:jc w:val="center"/>
              <w:rPr>
                <w:rFonts w:ascii="Arial" w:eastAsia="MS Mincho" w:hAnsi="Arial" w:cs="Arial"/>
              </w:rPr>
            </w:pPr>
            <w:r>
              <w:rPr>
                <w:rFonts w:ascii="Arial" w:eastAsia="MS Mincho" w:hAnsi="Arial" w:cs="Arial"/>
              </w:rPr>
              <w:t>X</w:t>
            </w:r>
          </w:p>
        </w:tc>
        <w:tc>
          <w:tcPr>
            <w:tcW w:w="791" w:type="dxa"/>
          </w:tcPr>
          <w:p w14:paraId="7CC238AB" w14:textId="77777777" w:rsidR="00AB5AC7" w:rsidRPr="00DE0D54" w:rsidRDefault="00AB5AC7" w:rsidP="00262C8B">
            <w:pPr>
              <w:jc w:val="center"/>
              <w:rPr>
                <w:rFonts w:ascii="Arial" w:eastAsia="MS Mincho" w:hAnsi="Arial" w:cs="Arial"/>
              </w:rPr>
            </w:pPr>
          </w:p>
        </w:tc>
        <w:tc>
          <w:tcPr>
            <w:tcW w:w="791" w:type="dxa"/>
          </w:tcPr>
          <w:p w14:paraId="4204F793" w14:textId="77777777" w:rsidR="00AB5AC7" w:rsidRPr="00DE0D54" w:rsidRDefault="00AB5AC7" w:rsidP="00262C8B">
            <w:pPr>
              <w:jc w:val="center"/>
              <w:rPr>
                <w:rFonts w:ascii="Arial" w:eastAsia="MS Mincho" w:hAnsi="Arial" w:cs="Arial"/>
              </w:rPr>
            </w:pPr>
          </w:p>
        </w:tc>
        <w:tc>
          <w:tcPr>
            <w:tcW w:w="791" w:type="dxa"/>
          </w:tcPr>
          <w:p w14:paraId="539A9B31" w14:textId="77777777" w:rsidR="00AB5AC7" w:rsidRPr="00DE0D54" w:rsidRDefault="00AB5AC7" w:rsidP="00262C8B">
            <w:pPr>
              <w:jc w:val="center"/>
              <w:rPr>
                <w:rFonts w:ascii="Arial" w:eastAsia="MS Mincho" w:hAnsi="Arial" w:cs="Arial"/>
              </w:rPr>
            </w:pPr>
          </w:p>
        </w:tc>
      </w:tr>
      <w:tr w:rsidR="00574B43" w:rsidRPr="00DE0D54" w14:paraId="2090FACA" w14:textId="77777777" w:rsidTr="00C3115E">
        <w:trPr>
          <w:jc w:val="center"/>
        </w:trPr>
        <w:tc>
          <w:tcPr>
            <w:tcW w:w="918" w:type="dxa"/>
            <w:shd w:val="clear" w:color="auto" w:fill="auto"/>
          </w:tcPr>
          <w:p w14:paraId="7559AFED" w14:textId="5A5D28D8" w:rsidR="00574B43" w:rsidRPr="00DE0D54" w:rsidRDefault="00574B43" w:rsidP="00262C8B">
            <w:pPr>
              <w:rPr>
                <w:rFonts w:eastAsia="MS Mincho"/>
              </w:rPr>
            </w:pPr>
            <w:r w:rsidRPr="00DE0D54">
              <w:rPr>
                <w:rFonts w:eastAsia="MS Mincho"/>
              </w:rPr>
              <w:t>Sol #</w:t>
            </w:r>
            <w:r>
              <w:rPr>
                <w:rFonts w:eastAsia="MS Mincho"/>
              </w:rPr>
              <w:t>5</w:t>
            </w:r>
          </w:p>
        </w:tc>
        <w:tc>
          <w:tcPr>
            <w:tcW w:w="790" w:type="dxa"/>
            <w:shd w:val="clear" w:color="auto" w:fill="auto"/>
            <w:vAlign w:val="center"/>
          </w:tcPr>
          <w:p w14:paraId="0CBF10DC" w14:textId="77777777" w:rsidR="00574B43" w:rsidRDefault="00574B43" w:rsidP="00262C8B">
            <w:pPr>
              <w:jc w:val="center"/>
              <w:rPr>
                <w:rFonts w:ascii="Arial" w:eastAsia="MS Mincho" w:hAnsi="Arial" w:cs="Arial"/>
              </w:rPr>
            </w:pPr>
          </w:p>
        </w:tc>
        <w:tc>
          <w:tcPr>
            <w:tcW w:w="790" w:type="dxa"/>
            <w:shd w:val="clear" w:color="auto" w:fill="auto"/>
            <w:vAlign w:val="center"/>
          </w:tcPr>
          <w:p w14:paraId="18F681D8" w14:textId="77777777" w:rsidR="00574B43" w:rsidRPr="00DE0D54" w:rsidRDefault="00574B43" w:rsidP="00262C8B">
            <w:pPr>
              <w:jc w:val="center"/>
              <w:rPr>
                <w:rFonts w:ascii="Arial" w:eastAsia="MS Mincho" w:hAnsi="Arial" w:cs="Arial"/>
              </w:rPr>
            </w:pPr>
          </w:p>
        </w:tc>
        <w:tc>
          <w:tcPr>
            <w:tcW w:w="790" w:type="dxa"/>
            <w:shd w:val="clear" w:color="auto" w:fill="auto"/>
            <w:vAlign w:val="center"/>
          </w:tcPr>
          <w:p w14:paraId="43DFFE9B" w14:textId="77777777" w:rsidR="00574B43" w:rsidRPr="00DE0D54" w:rsidRDefault="00574B43" w:rsidP="00262C8B">
            <w:pPr>
              <w:jc w:val="center"/>
              <w:rPr>
                <w:rFonts w:ascii="Arial" w:eastAsia="MS Mincho" w:hAnsi="Arial" w:cs="Arial"/>
              </w:rPr>
            </w:pPr>
          </w:p>
        </w:tc>
        <w:tc>
          <w:tcPr>
            <w:tcW w:w="791" w:type="dxa"/>
            <w:shd w:val="clear" w:color="auto" w:fill="auto"/>
            <w:vAlign w:val="center"/>
          </w:tcPr>
          <w:p w14:paraId="03375090" w14:textId="77777777" w:rsidR="00574B43" w:rsidRDefault="00574B43" w:rsidP="00262C8B">
            <w:pPr>
              <w:jc w:val="center"/>
              <w:rPr>
                <w:rFonts w:ascii="Arial" w:eastAsia="MS Mincho" w:hAnsi="Arial" w:cs="Arial"/>
              </w:rPr>
            </w:pPr>
          </w:p>
        </w:tc>
        <w:tc>
          <w:tcPr>
            <w:tcW w:w="791" w:type="dxa"/>
          </w:tcPr>
          <w:p w14:paraId="7C1A4607" w14:textId="4C73A3A8" w:rsidR="00574B43" w:rsidRPr="00DE0D54" w:rsidRDefault="00574B43" w:rsidP="00262C8B">
            <w:pPr>
              <w:jc w:val="center"/>
              <w:rPr>
                <w:rFonts w:ascii="Arial" w:eastAsia="MS Mincho" w:hAnsi="Arial" w:cs="Arial"/>
              </w:rPr>
            </w:pPr>
            <w:r>
              <w:rPr>
                <w:rFonts w:ascii="Arial" w:eastAsia="MS Mincho" w:hAnsi="Arial" w:cs="Arial"/>
              </w:rPr>
              <w:t>X</w:t>
            </w:r>
          </w:p>
        </w:tc>
        <w:tc>
          <w:tcPr>
            <w:tcW w:w="791" w:type="dxa"/>
          </w:tcPr>
          <w:p w14:paraId="16FD70B6" w14:textId="77777777" w:rsidR="00574B43" w:rsidRPr="00DE0D54" w:rsidRDefault="00574B43" w:rsidP="00262C8B">
            <w:pPr>
              <w:jc w:val="center"/>
              <w:rPr>
                <w:rFonts w:ascii="Arial" w:eastAsia="MS Mincho" w:hAnsi="Arial" w:cs="Arial"/>
              </w:rPr>
            </w:pPr>
          </w:p>
        </w:tc>
        <w:tc>
          <w:tcPr>
            <w:tcW w:w="791" w:type="dxa"/>
          </w:tcPr>
          <w:p w14:paraId="13D9AB65" w14:textId="77777777" w:rsidR="00574B43" w:rsidRPr="00DE0D54" w:rsidRDefault="00574B43" w:rsidP="00262C8B">
            <w:pPr>
              <w:jc w:val="center"/>
              <w:rPr>
                <w:rFonts w:ascii="Arial" w:eastAsia="MS Mincho" w:hAnsi="Arial" w:cs="Arial"/>
              </w:rPr>
            </w:pPr>
          </w:p>
        </w:tc>
      </w:tr>
    </w:tbl>
    <w:p w14:paraId="2CD5E7D6" w14:textId="77777777" w:rsidR="00DD3828" w:rsidRDefault="00DD3828" w:rsidP="00DD3828">
      <w:pPr>
        <w:rPr>
          <w:lang w:eastAsia="zh-CN"/>
        </w:rPr>
      </w:pPr>
    </w:p>
    <w:p w14:paraId="5AB354F8" w14:textId="4F650568" w:rsidR="008922B9" w:rsidRPr="0064781D" w:rsidRDefault="008542B6" w:rsidP="008922B9">
      <w:pPr>
        <w:pStyle w:val="Heading2"/>
      </w:pPr>
      <w:bookmarkStart w:id="70" w:name="_Toc164763605"/>
      <w:r>
        <w:rPr>
          <w:lang w:eastAsia="zh-CN"/>
        </w:rPr>
        <w:lastRenderedPageBreak/>
        <w:t>6</w:t>
      </w:r>
      <w:r w:rsidR="008922B9">
        <w:t>.</w:t>
      </w:r>
      <w:r w:rsidR="00FC2E1F">
        <w:t>2</w:t>
      </w:r>
      <w:r w:rsidR="008922B9">
        <w:tab/>
      </w:r>
      <w:r w:rsidR="008922B9">
        <w:rPr>
          <w:lang w:val="en-US"/>
        </w:rPr>
        <w:t>Solution #</w:t>
      </w:r>
      <w:r w:rsidR="00FC2E1F">
        <w:rPr>
          <w:lang w:val="en-US"/>
        </w:rPr>
        <w:t>1</w:t>
      </w:r>
      <w:r w:rsidR="008922B9">
        <w:rPr>
          <w:lang w:val="en-US"/>
        </w:rPr>
        <w:t xml:space="preserve">: </w:t>
      </w:r>
      <w:r w:rsidR="00751579" w:rsidRPr="007E07B5">
        <w:t>Frontend For Backend</w:t>
      </w:r>
      <w:bookmarkEnd w:id="69"/>
      <w:bookmarkEnd w:id="70"/>
    </w:p>
    <w:p w14:paraId="32453A7C" w14:textId="5D89C3EF" w:rsidR="008922B9" w:rsidRDefault="008542B6" w:rsidP="008922B9">
      <w:pPr>
        <w:pStyle w:val="Heading3"/>
      </w:pPr>
      <w:bookmarkStart w:id="71" w:name="_Toc464463366"/>
      <w:bookmarkStart w:id="72" w:name="_Toc475064960"/>
      <w:bookmarkStart w:id="73" w:name="_Toc478400631"/>
      <w:bookmarkStart w:id="74" w:name="_Toc7485786"/>
      <w:bookmarkStart w:id="75" w:name="_Toc78314760"/>
      <w:bookmarkStart w:id="76" w:name="_Toc147904935"/>
      <w:bookmarkStart w:id="77" w:name="_Toc164763606"/>
      <w:r>
        <w:rPr>
          <w:lang w:eastAsia="zh-CN"/>
        </w:rPr>
        <w:t>6</w:t>
      </w:r>
      <w:r w:rsidR="008922B9">
        <w:t>.</w:t>
      </w:r>
      <w:r w:rsidR="00FC2E1F">
        <w:t>2</w:t>
      </w:r>
      <w:r w:rsidR="008922B9">
        <w:t>.1</w:t>
      </w:r>
      <w:r w:rsidR="008922B9">
        <w:tab/>
      </w:r>
      <w:bookmarkEnd w:id="71"/>
      <w:r w:rsidR="008922B9">
        <w:t>Solution description</w:t>
      </w:r>
      <w:bookmarkEnd w:id="72"/>
      <w:bookmarkEnd w:id="73"/>
      <w:bookmarkEnd w:id="74"/>
      <w:bookmarkEnd w:id="75"/>
      <w:bookmarkEnd w:id="76"/>
      <w:bookmarkEnd w:id="77"/>
    </w:p>
    <w:p w14:paraId="60A42D30" w14:textId="3DBBC04B" w:rsidR="00751579" w:rsidRPr="006171CE" w:rsidRDefault="00751579" w:rsidP="00152714">
      <w:pPr>
        <w:rPr>
          <w:lang w:val="en-US"/>
        </w:rPr>
      </w:pPr>
      <w:r w:rsidRPr="006171CE">
        <w:rPr>
          <w:lang w:val="en-US"/>
        </w:rPr>
        <w:t>This solution relates to KI#3 on RNAA architecture enhancements. Specifically, it proposes the Backend For Frontend (BFF) pattern (as described</w:t>
      </w:r>
      <w:r>
        <w:rPr>
          <w:lang w:val="en-US"/>
        </w:rPr>
        <w:t>, for example,</w:t>
      </w:r>
      <w:r w:rsidRPr="006171CE">
        <w:rPr>
          <w:lang w:val="en-US"/>
        </w:rPr>
        <w:t xml:space="preserve"> in clause</w:t>
      </w:r>
      <w:r w:rsidR="00FC57B2">
        <w:rPr>
          <w:lang w:val="en-US"/>
        </w:rPr>
        <w:t> </w:t>
      </w:r>
      <w:r w:rsidRPr="006171CE">
        <w:rPr>
          <w:lang w:val="en-US"/>
        </w:rPr>
        <w:t>6.1 of IETF draft-ietf-oauth-browser-based-apps-17 [</w:t>
      </w:r>
      <w:r w:rsidR="0023051E">
        <w:rPr>
          <w:lang w:val="en-US"/>
        </w:rPr>
        <w:t>5</w:t>
      </w:r>
      <w:r w:rsidRPr="006171CE">
        <w:rPr>
          <w:lang w:val="en-US"/>
        </w:rPr>
        <w:t>]) to be included as an architectural option.</w:t>
      </w:r>
    </w:p>
    <w:p w14:paraId="1566628E" w14:textId="4B93022F" w:rsidR="00751579" w:rsidRDefault="00751579" w:rsidP="00751579">
      <w:pPr>
        <w:rPr>
          <w:lang w:val="en-US"/>
        </w:rPr>
      </w:pPr>
      <w:r w:rsidRPr="006171CE">
        <w:rPr>
          <w:lang w:val="en-US"/>
        </w:rPr>
        <w:t xml:space="preserve">In </w:t>
      </w:r>
      <w:r>
        <w:rPr>
          <w:lang w:val="en-US"/>
        </w:rPr>
        <w:t>3GPP TS 23.222 [2] clause</w:t>
      </w:r>
      <w:r w:rsidR="00FC57B2">
        <w:rPr>
          <w:lang w:val="en-US"/>
        </w:rPr>
        <w:t> </w:t>
      </w:r>
      <w:r>
        <w:rPr>
          <w:lang w:val="en-US"/>
        </w:rPr>
        <w:t>7.5, the RNAA deployment option in which the API invoker is deployed on a UE is presented. A UE can be considered as hosting public clients according to the OAuth 2.0 Authorization Framework [</w:t>
      </w:r>
      <w:r w:rsidR="0023051E">
        <w:rPr>
          <w:lang w:val="en-US"/>
        </w:rPr>
        <w:t>6</w:t>
      </w:r>
      <w:r>
        <w:rPr>
          <w:lang w:val="en-US"/>
        </w:rPr>
        <w:t xml:space="preserve">]. Such public clients lack the ability </w:t>
      </w:r>
      <w:r w:rsidRPr="00AE4F37">
        <w:rPr>
          <w:lang w:val="en-US"/>
        </w:rPr>
        <w:t>to</w:t>
      </w:r>
      <w:r>
        <w:rPr>
          <w:lang w:val="en-US"/>
        </w:rPr>
        <w:t xml:space="preserve"> </w:t>
      </w:r>
      <w:r w:rsidRPr="00AE4F37">
        <w:rPr>
          <w:lang w:val="en-US"/>
        </w:rPr>
        <w:t xml:space="preserve">maintain the confidentiality of </w:t>
      </w:r>
      <w:r>
        <w:rPr>
          <w:lang w:val="en-US"/>
        </w:rPr>
        <w:t xml:space="preserve">secrets such as their </w:t>
      </w:r>
      <w:r w:rsidRPr="00AE4F37">
        <w:rPr>
          <w:lang w:val="en-US"/>
        </w:rPr>
        <w:t>client credentials</w:t>
      </w:r>
      <w:r>
        <w:rPr>
          <w:lang w:val="en-US"/>
        </w:rPr>
        <w:t xml:space="preserve"> or even access tokens provided to them. Regarding this vulnerability, as an example, clause</w:t>
      </w:r>
      <w:r w:rsidR="00FC57B2">
        <w:rPr>
          <w:lang w:val="en-US"/>
        </w:rPr>
        <w:t> </w:t>
      </w:r>
      <w:r>
        <w:rPr>
          <w:lang w:val="en-US"/>
        </w:rPr>
        <w:t>5.1</w:t>
      </w:r>
      <w:r w:rsidRPr="006171CE">
        <w:rPr>
          <w:lang w:val="en-US"/>
        </w:rPr>
        <w:t xml:space="preserve"> of IETF draft-ietf-oauth-browser-based-apps-17 [</w:t>
      </w:r>
      <w:r w:rsidR="0023051E">
        <w:rPr>
          <w:lang w:val="en-US"/>
        </w:rPr>
        <w:t>5</w:t>
      </w:r>
      <w:r w:rsidRPr="006171CE">
        <w:rPr>
          <w:lang w:val="en-US"/>
        </w:rPr>
        <w:t xml:space="preserve">] highlights the danger of malicious JavaScript in relation to browser-based applications (highlighted as an example of a user-agent-based application public client in the </w:t>
      </w:r>
      <w:r>
        <w:rPr>
          <w:lang w:val="en-US"/>
        </w:rPr>
        <w:t>OAuth 2.0 Authorization Framework [</w:t>
      </w:r>
      <w:r w:rsidR="0023051E">
        <w:rPr>
          <w:lang w:val="en-US"/>
        </w:rPr>
        <w:t>6</w:t>
      </w:r>
      <w:r>
        <w:rPr>
          <w:lang w:val="en-US"/>
        </w:rPr>
        <w:t xml:space="preserve">]). This IETF draft presents the BFF application architecture pattern as an approach in which </w:t>
      </w:r>
      <w:r w:rsidRPr="005946B6">
        <w:rPr>
          <w:lang w:val="en-US"/>
        </w:rPr>
        <w:t>application</w:t>
      </w:r>
      <w:r>
        <w:rPr>
          <w:lang w:val="en-US"/>
        </w:rPr>
        <w:t xml:space="preserve">s are built to </w:t>
      </w:r>
      <w:r w:rsidRPr="005946B6">
        <w:rPr>
          <w:lang w:val="en-US"/>
        </w:rPr>
        <w:t>rel</w:t>
      </w:r>
      <w:r>
        <w:rPr>
          <w:lang w:val="en-US"/>
        </w:rPr>
        <w:t xml:space="preserve">y </w:t>
      </w:r>
      <w:r w:rsidRPr="005946B6">
        <w:rPr>
          <w:lang w:val="en-US"/>
        </w:rPr>
        <w:t>on a backend component for</w:t>
      </w:r>
      <w:r>
        <w:rPr>
          <w:lang w:val="en-US"/>
        </w:rPr>
        <w:t xml:space="preserve"> </w:t>
      </w:r>
      <w:r w:rsidRPr="005946B6">
        <w:rPr>
          <w:lang w:val="en-US"/>
        </w:rPr>
        <w:t xml:space="preserve">handling </w:t>
      </w:r>
      <w:r>
        <w:rPr>
          <w:lang w:val="en-US"/>
        </w:rPr>
        <w:t xml:space="preserve">OAuth </w:t>
      </w:r>
      <w:r w:rsidRPr="005946B6">
        <w:rPr>
          <w:lang w:val="en-US"/>
        </w:rPr>
        <w:t xml:space="preserve">responsibilities and </w:t>
      </w:r>
      <w:r>
        <w:rPr>
          <w:lang w:val="en-US"/>
        </w:rPr>
        <w:t xml:space="preserve">then </w:t>
      </w:r>
      <w:r w:rsidRPr="005946B6">
        <w:rPr>
          <w:lang w:val="en-US"/>
        </w:rPr>
        <w:t xml:space="preserve">all requests </w:t>
      </w:r>
      <w:r>
        <w:rPr>
          <w:lang w:val="en-US"/>
        </w:rPr>
        <w:t xml:space="preserve">are proxied </w:t>
      </w:r>
      <w:r w:rsidRPr="005946B6">
        <w:rPr>
          <w:lang w:val="en-US"/>
        </w:rPr>
        <w:t>through</w:t>
      </w:r>
      <w:r>
        <w:rPr>
          <w:lang w:val="en-US"/>
        </w:rPr>
        <w:t xml:space="preserve"> </w:t>
      </w:r>
      <w:r w:rsidRPr="005946B6">
        <w:rPr>
          <w:lang w:val="en-US"/>
        </w:rPr>
        <w:t>th</w:t>
      </w:r>
      <w:r>
        <w:rPr>
          <w:lang w:val="en-US"/>
        </w:rPr>
        <w:t>is</w:t>
      </w:r>
      <w:r w:rsidRPr="005946B6">
        <w:rPr>
          <w:lang w:val="en-US"/>
        </w:rPr>
        <w:t xml:space="preserve"> backend component</w:t>
      </w:r>
      <w:r>
        <w:rPr>
          <w:lang w:val="en-US"/>
        </w:rPr>
        <w:t xml:space="preserve">. Such an </w:t>
      </w:r>
      <w:r>
        <w:t xml:space="preserve">architectural </w:t>
      </w:r>
      <w:r>
        <w:rPr>
          <w:lang w:val="en-US"/>
        </w:rPr>
        <w:t>approach is applicable to CAPIF as described in the next sub-clause.</w:t>
      </w:r>
    </w:p>
    <w:p w14:paraId="5594F7DD" w14:textId="5F0A2433" w:rsidR="00751579" w:rsidRPr="0023051E" w:rsidRDefault="00751579" w:rsidP="0023051E">
      <w:pPr>
        <w:pStyle w:val="NO"/>
        <w:rPr>
          <w:lang w:val="en-US" w:eastAsia="zh-CN"/>
        </w:rPr>
      </w:pPr>
      <w:r>
        <w:rPr>
          <w:noProof/>
          <w:lang w:val="en-US"/>
        </w:rPr>
        <w:t>NOTE</w:t>
      </w:r>
      <w:r w:rsidRPr="00D7706D">
        <w:rPr>
          <w:noProof/>
          <w:lang w:val="en-US"/>
        </w:rPr>
        <w:t>:</w:t>
      </w:r>
      <w:r w:rsidRPr="00EF3380">
        <w:rPr>
          <w:noProof/>
          <w:lang w:val="en-US"/>
        </w:rPr>
        <w:tab/>
      </w:r>
      <w:r w:rsidRPr="00632E90">
        <w:rPr>
          <w:noProof/>
          <w:lang w:val="en-US"/>
        </w:rPr>
        <w:t xml:space="preserve">The security aspects of </w:t>
      </w:r>
      <w:r>
        <w:rPr>
          <w:noProof/>
          <w:lang w:val="en-US"/>
        </w:rPr>
        <w:t xml:space="preserve">the CAPIF architectural </w:t>
      </w:r>
      <w:r>
        <w:t xml:space="preserve">variant </w:t>
      </w:r>
      <w:r>
        <w:rPr>
          <w:noProof/>
          <w:lang w:val="en-US"/>
        </w:rPr>
        <w:t>described in this solution are the responsibility of SA3</w:t>
      </w:r>
      <w:r w:rsidRPr="00EF3380">
        <w:rPr>
          <w:rFonts w:hint="eastAsia"/>
          <w:noProof/>
          <w:lang w:val="en-US"/>
        </w:rPr>
        <w:t>.</w:t>
      </w:r>
    </w:p>
    <w:p w14:paraId="7B3CA912" w14:textId="7BD93DCF" w:rsidR="008922B9" w:rsidRPr="00D7706D" w:rsidRDefault="008542B6" w:rsidP="008922B9">
      <w:pPr>
        <w:pStyle w:val="Heading3"/>
      </w:pPr>
      <w:bookmarkStart w:id="78" w:name="_Toc147904936"/>
      <w:bookmarkStart w:id="79" w:name="_Toc164763607"/>
      <w:r>
        <w:t>6</w:t>
      </w:r>
      <w:r w:rsidR="008922B9" w:rsidRPr="00D7706D">
        <w:t>.</w:t>
      </w:r>
      <w:r w:rsidR="00FC2E1F">
        <w:rPr>
          <w:lang w:eastAsia="zh-CN"/>
        </w:rPr>
        <w:t>2</w:t>
      </w:r>
      <w:r w:rsidR="008922B9" w:rsidRPr="00D7706D">
        <w:t>.</w:t>
      </w:r>
      <w:r w:rsidR="008922B9">
        <w:rPr>
          <w:rFonts w:hint="eastAsia"/>
          <w:lang w:eastAsia="zh-CN"/>
        </w:rPr>
        <w:t>2</w:t>
      </w:r>
      <w:r w:rsidR="008922B9" w:rsidRPr="00D7706D">
        <w:tab/>
      </w:r>
      <w:r w:rsidR="008922B9">
        <w:rPr>
          <w:lang w:eastAsia="zh-CN"/>
        </w:rPr>
        <w:t>Architecture Impacts</w:t>
      </w:r>
      <w:bookmarkEnd w:id="78"/>
      <w:bookmarkEnd w:id="79"/>
    </w:p>
    <w:p w14:paraId="353D8925" w14:textId="2E896250" w:rsidR="00EC3690" w:rsidRDefault="00EC3690" w:rsidP="00AF4BEE">
      <w:pPr>
        <w:rPr>
          <w:lang w:val="en-US"/>
        </w:rPr>
      </w:pPr>
      <w:r w:rsidRPr="006171CE">
        <w:rPr>
          <w:lang w:val="en-US"/>
        </w:rPr>
        <w:t xml:space="preserve">In relation to the </w:t>
      </w:r>
      <w:r>
        <w:rPr>
          <w:lang w:val="en-US"/>
        </w:rPr>
        <w:t>OAuth 2.0 Authorization Framework [</w:t>
      </w:r>
      <w:r w:rsidR="0023051E">
        <w:rPr>
          <w:lang w:val="en-US"/>
        </w:rPr>
        <w:t>6</w:t>
      </w:r>
      <w:r>
        <w:rPr>
          <w:lang w:val="en-US"/>
        </w:rPr>
        <w:t xml:space="preserve">] the CAPIF resource owner function (responsible for managing </w:t>
      </w:r>
      <w:r w:rsidRPr="003C4CA1">
        <w:rPr>
          <w:lang w:val="en-US"/>
        </w:rPr>
        <w:t xml:space="preserve">authorization </w:t>
      </w:r>
      <w:r>
        <w:rPr>
          <w:lang w:val="en-US"/>
        </w:rPr>
        <w:t>related procedures towards the CAPIF authorization function hosted by the CAPIF core function) can be considered as the user-agent (aligned with clause</w:t>
      </w:r>
      <w:r w:rsidR="00FC57B2">
        <w:rPr>
          <w:lang w:val="en-US"/>
        </w:rPr>
        <w:t> </w:t>
      </w:r>
      <w:r w:rsidRPr="00014B3C">
        <w:rPr>
          <w:lang w:val="en-US"/>
        </w:rPr>
        <w:t>6.3.8</w:t>
      </w:r>
      <w:r>
        <w:rPr>
          <w:lang w:val="en-US"/>
        </w:rPr>
        <w:t xml:space="preserve"> of 3GPP TS 23.222 [2]), which in turn manages procedures towards the authorization server in OAuth. Furthermore, t</w:t>
      </w:r>
      <w:r w:rsidRPr="002B5242">
        <w:rPr>
          <w:lang w:val="en-US"/>
        </w:rPr>
        <w:t xml:space="preserve">he </w:t>
      </w:r>
      <w:r>
        <w:rPr>
          <w:lang w:val="en-US"/>
        </w:rPr>
        <w:t xml:space="preserve">CAPIF resource owner </w:t>
      </w:r>
      <w:r w:rsidRPr="007E66C0">
        <w:rPr>
          <w:lang w:val="en-US"/>
        </w:rPr>
        <w:t xml:space="preserve">function is responsible for interactions with </w:t>
      </w:r>
      <w:r>
        <w:rPr>
          <w:lang w:val="en-US"/>
        </w:rPr>
        <w:t>the</w:t>
      </w:r>
      <w:r w:rsidRPr="007E66C0">
        <w:rPr>
          <w:lang w:val="en-US"/>
        </w:rPr>
        <w:t xml:space="preserve"> resource owner</w:t>
      </w:r>
      <w:r>
        <w:rPr>
          <w:lang w:val="en-US"/>
        </w:rPr>
        <w:t xml:space="preserve">, which is anticipated to be </w:t>
      </w:r>
      <w:r w:rsidRPr="007E66C0">
        <w:rPr>
          <w:lang w:val="en-US"/>
        </w:rPr>
        <w:t xml:space="preserve">in a similar </w:t>
      </w:r>
      <w:r>
        <w:rPr>
          <w:lang w:val="en-US"/>
        </w:rPr>
        <w:t xml:space="preserve">manner to </w:t>
      </w:r>
      <w:r w:rsidRPr="007E66C0">
        <w:rPr>
          <w:lang w:val="en-US"/>
        </w:rPr>
        <w:t>the</w:t>
      </w:r>
      <w:r>
        <w:rPr>
          <w:lang w:val="en-US"/>
        </w:rPr>
        <w:t xml:space="preserve"> way in which interactions between the </w:t>
      </w:r>
      <w:r w:rsidRPr="007E66C0">
        <w:rPr>
          <w:lang w:val="en-US"/>
        </w:rPr>
        <w:t>resource owner</w:t>
      </w:r>
      <w:r>
        <w:rPr>
          <w:lang w:val="en-US"/>
        </w:rPr>
        <w:t>’</w:t>
      </w:r>
      <w:r w:rsidRPr="007E66C0">
        <w:rPr>
          <w:lang w:val="en-US"/>
        </w:rPr>
        <w:t>s user agent</w:t>
      </w:r>
      <w:r>
        <w:rPr>
          <w:lang w:val="en-US"/>
        </w:rPr>
        <w:t xml:space="preserve"> are described by the OAuth framework.</w:t>
      </w:r>
      <w:r w:rsidRPr="007E66C0">
        <w:rPr>
          <w:lang w:val="en-US"/>
        </w:rPr>
        <w:t xml:space="preserve"> </w:t>
      </w:r>
    </w:p>
    <w:p w14:paraId="14C31D8C" w14:textId="77777777" w:rsidR="00EC3690" w:rsidRDefault="00EC3690" w:rsidP="00EC3690">
      <w:pPr>
        <w:rPr>
          <w:lang w:val="en-US"/>
        </w:rPr>
      </w:pPr>
      <w:r>
        <w:rPr>
          <w:lang w:val="en-US"/>
        </w:rPr>
        <w:t xml:space="preserve">With OAuth there is also a client (or client application) that interacts with the user-agent and authorization server in order to gain access to information exposed by a resource server. </w:t>
      </w:r>
    </w:p>
    <w:p w14:paraId="1C5133D1" w14:textId="265E9AD3" w:rsidR="00EC3690" w:rsidRPr="000B21CA" w:rsidRDefault="00EC3690" w:rsidP="00EC3690">
      <w:pPr>
        <w:rPr>
          <w:lang w:val="en-US"/>
        </w:rPr>
      </w:pPr>
      <w:r w:rsidRPr="000B21CA">
        <w:rPr>
          <w:lang w:val="en-US"/>
        </w:rPr>
        <w:t xml:space="preserve">The OAuth resource server </w:t>
      </w:r>
      <w:r>
        <w:rPr>
          <w:lang w:val="en-US"/>
        </w:rPr>
        <w:t>is</w:t>
      </w:r>
      <w:r w:rsidRPr="000B21CA">
        <w:rPr>
          <w:lang w:val="en-US"/>
        </w:rPr>
        <w:t xml:space="preserve"> considered as the CAPIF API exposing function</w:t>
      </w:r>
      <w:r>
        <w:rPr>
          <w:lang w:val="en-US"/>
        </w:rPr>
        <w:t xml:space="preserve">, </w:t>
      </w:r>
      <w:r w:rsidRPr="000B21CA">
        <w:rPr>
          <w:lang w:val="en-US"/>
        </w:rPr>
        <w:t>aligned with clause</w:t>
      </w:r>
      <w:r w:rsidR="00FC57B2">
        <w:rPr>
          <w:lang w:val="en-US"/>
        </w:rPr>
        <w:t> </w:t>
      </w:r>
      <w:r w:rsidRPr="000B21CA">
        <w:rPr>
          <w:lang w:val="en-US"/>
        </w:rPr>
        <w:t xml:space="preserve">6.5.3.1 of 3GPP TS 33.122 [3]. </w:t>
      </w:r>
    </w:p>
    <w:p w14:paraId="723D95FD" w14:textId="127FD80F" w:rsidR="00EC3690" w:rsidRDefault="00EC3690" w:rsidP="00EC3690">
      <w:pPr>
        <w:rPr>
          <w:lang w:val="en-US"/>
        </w:rPr>
      </w:pPr>
      <w:r>
        <w:rPr>
          <w:lang w:val="en-US"/>
        </w:rPr>
        <w:t>T</w:t>
      </w:r>
      <w:r w:rsidRPr="000B21CA">
        <w:rPr>
          <w:lang w:val="en-US"/>
        </w:rPr>
        <w:t>he OAuth client is considered as the CAPIF API invoker (aligned with clause</w:t>
      </w:r>
      <w:r w:rsidR="00FC57B2">
        <w:rPr>
          <w:lang w:val="en-US"/>
        </w:rPr>
        <w:t> </w:t>
      </w:r>
      <w:r w:rsidRPr="000B21CA">
        <w:rPr>
          <w:lang w:val="en-US"/>
        </w:rPr>
        <w:t xml:space="preserve">6.5.3.1 of 3GPP TS 33.122 [3]), where that API invoker can be UE hosted as previously highlighted. </w:t>
      </w:r>
    </w:p>
    <w:p w14:paraId="3FB00C89" w14:textId="487431BE" w:rsidR="00EC3690" w:rsidRPr="000B21CA" w:rsidRDefault="00EC3690" w:rsidP="00EC3690">
      <w:pPr>
        <w:rPr>
          <w:lang w:val="en-US"/>
        </w:rPr>
      </w:pPr>
      <w:r>
        <w:rPr>
          <w:lang w:val="en-US"/>
        </w:rPr>
        <w:t>Then i</w:t>
      </w:r>
      <w:r w:rsidRPr="000B21CA">
        <w:rPr>
          <w:lang w:val="en-US"/>
        </w:rPr>
        <w:t>n this solution (as presented in Figure 6.</w:t>
      </w:r>
      <w:r w:rsidR="00BE3C9A">
        <w:rPr>
          <w:lang w:val="en-US"/>
        </w:rPr>
        <w:t>2</w:t>
      </w:r>
      <w:r w:rsidRPr="000B21CA">
        <w:rPr>
          <w:lang w:val="en-US"/>
        </w:rPr>
        <w:t xml:space="preserve">.2-1) it is proposed to support an option in which </w:t>
      </w:r>
      <w:r>
        <w:rPr>
          <w:lang w:val="en-US"/>
        </w:rPr>
        <w:t xml:space="preserve">the API invoker hosted by a UE (API invoker frontend) interacts via a new reference point (CAPIF-X) with a “helper” </w:t>
      </w:r>
      <w:r w:rsidRPr="000B21CA">
        <w:rPr>
          <w:lang w:val="en-US"/>
        </w:rPr>
        <w:t xml:space="preserve">API </w:t>
      </w:r>
      <w:r>
        <w:rPr>
          <w:lang w:val="en-US"/>
        </w:rPr>
        <w:t xml:space="preserve">invoker (API invoker backend) that is placed </w:t>
      </w:r>
      <w:r w:rsidRPr="000B21CA">
        <w:rPr>
          <w:lang w:val="en-US"/>
        </w:rPr>
        <w:t xml:space="preserve">server-side </w:t>
      </w:r>
      <w:r>
        <w:rPr>
          <w:lang w:val="en-US"/>
        </w:rPr>
        <w:t xml:space="preserve">(network-side) </w:t>
      </w:r>
      <w:r w:rsidRPr="000B21CA">
        <w:rPr>
          <w:lang w:val="en-US"/>
        </w:rPr>
        <w:t>and is considered alongside the Backend For Frontend component in the Application Architecture presented in clause</w:t>
      </w:r>
      <w:r w:rsidR="00FC57B2">
        <w:rPr>
          <w:lang w:val="en-US"/>
        </w:rPr>
        <w:t> </w:t>
      </w:r>
      <w:r w:rsidRPr="000B21CA">
        <w:rPr>
          <w:lang w:val="en-US"/>
        </w:rPr>
        <w:t>6.1.1 of IETF draft-ietf-oauth-browser-based-apps-17 [</w:t>
      </w:r>
      <w:r w:rsidR="0023051E">
        <w:rPr>
          <w:lang w:val="en-US"/>
        </w:rPr>
        <w:t>5</w:t>
      </w:r>
      <w:r w:rsidRPr="000B21CA">
        <w:rPr>
          <w:lang w:val="en-US"/>
        </w:rPr>
        <w:t>].</w:t>
      </w:r>
    </w:p>
    <w:p w14:paraId="5FDDC6E6" w14:textId="77777777" w:rsidR="00EC3690" w:rsidRDefault="00EC3690" w:rsidP="00EC3690">
      <w:pPr>
        <w:rPr>
          <w:noProof/>
          <w:lang w:val="en-US"/>
        </w:rPr>
      </w:pPr>
      <w:r>
        <w:rPr>
          <w:noProof/>
          <w:lang w:val="en-US"/>
        </w:rPr>
        <w:t>According to that IETF draft, the BFF:</w:t>
      </w:r>
    </w:p>
    <w:p w14:paraId="5017CB1F" w14:textId="40D63728" w:rsidR="00EC3690" w:rsidRDefault="007F3358" w:rsidP="007F3358">
      <w:pPr>
        <w:pStyle w:val="B1"/>
      </w:pPr>
      <w:r>
        <w:t>1.</w:t>
      </w:r>
      <w:r>
        <w:tab/>
      </w:r>
      <w:r w:rsidR="00EC3690" w:rsidRPr="0023051E">
        <w:t>Interacts with the authorization server as a confidential client</w:t>
      </w:r>
    </w:p>
    <w:p w14:paraId="0084AC5E" w14:textId="0D128AFA" w:rsidR="00EC3690" w:rsidRDefault="007F3358" w:rsidP="007F3358">
      <w:pPr>
        <w:pStyle w:val="B1"/>
      </w:pPr>
      <w:r>
        <w:t>2.</w:t>
      </w:r>
      <w:r>
        <w:tab/>
      </w:r>
      <w:r w:rsidR="00EC3690" w:rsidRPr="0023051E">
        <w:t>Manages access and refresh tokens and does not share those with the client, i.e., the tokens are inaccessible to the client</w:t>
      </w:r>
    </w:p>
    <w:p w14:paraId="222EA8CB" w14:textId="0F045554" w:rsidR="00EC3690" w:rsidRPr="0023051E" w:rsidRDefault="007F3358" w:rsidP="007F3358">
      <w:pPr>
        <w:pStyle w:val="B1"/>
      </w:pPr>
      <w:r>
        <w:t>3.</w:t>
      </w:r>
      <w:r>
        <w:tab/>
      </w:r>
      <w:r w:rsidR="00EC3690" w:rsidRPr="0023051E">
        <w:t>Proxies all requests from the client to the resource server, augmenting them with the correct access token before forwarding them to the resource server</w:t>
      </w:r>
    </w:p>
    <w:p w14:paraId="730E30CF" w14:textId="10FA44F5" w:rsidR="00EC3690" w:rsidRDefault="00EC3690" w:rsidP="00EC3690">
      <w:pPr>
        <w:rPr>
          <w:lang w:val="en-US"/>
        </w:rPr>
      </w:pPr>
      <w:r>
        <w:rPr>
          <w:lang w:val="en-US"/>
        </w:rPr>
        <w:t xml:space="preserve">In the IETF draft, an OAuth </w:t>
      </w:r>
      <w:r w:rsidRPr="006171CE">
        <w:rPr>
          <w:lang w:val="en-US"/>
        </w:rPr>
        <w:t>user-agent-based application is considered in which the client application runs within the user-agent. On the other hand, for an OAuth native application, the user-agent and client application are presented as separate entities</w:t>
      </w:r>
      <w:r>
        <w:rPr>
          <w:lang w:val="en-US"/>
        </w:rPr>
        <w:t>, which is also the case the architectural solution proposal in Figure 6.</w:t>
      </w:r>
      <w:r w:rsidR="00BE3C9A">
        <w:rPr>
          <w:lang w:val="en-US"/>
        </w:rPr>
        <w:t>2</w:t>
      </w:r>
      <w:r>
        <w:rPr>
          <w:lang w:val="en-US"/>
        </w:rPr>
        <w:t>.2-1.</w:t>
      </w:r>
    </w:p>
    <w:bookmarkStart w:id="80" w:name="_MON_1776232293"/>
    <w:bookmarkEnd w:id="80"/>
    <w:p w14:paraId="027376D4" w14:textId="3939AE3A" w:rsidR="00EC3690" w:rsidRDefault="00257881" w:rsidP="00054A2D">
      <w:pPr>
        <w:pStyle w:val="TH"/>
      </w:pPr>
      <w:r>
        <w:object w:dxaOrig="9026" w:dyaOrig="5341" w14:anchorId="7482B306">
          <v:shape id="_x0000_i1036" type="#_x0000_t75" style="width:451.15pt;height:267.05pt" o:ole="">
            <v:imagedata r:id="rId15" o:title=""/>
          </v:shape>
          <o:OLEObject Type="Embed" ProgID="Word.Document.12" ShapeID="_x0000_i1036" DrawAspect="Content" ObjectID="_1776232658" r:id="rId16">
            <o:FieldCodes>\s</o:FieldCodes>
          </o:OLEObject>
        </w:object>
      </w:r>
    </w:p>
    <w:p w14:paraId="22A25FC9" w14:textId="624A140F" w:rsidR="00EC3690" w:rsidRDefault="00EC3690" w:rsidP="00EC3690">
      <w:pPr>
        <w:pStyle w:val="TF"/>
      </w:pPr>
      <w:r>
        <w:t>Figure 6.</w:t>
      </w:r>
      <w:r w:rsidR="00FC2E1F">
        <w:t>2</w:t>
      </w:r>
      <w:r>
        <w:t>.2-1: High level functional architecture for CAPIF supporting BFF</w:t>
      </w:r>
    </w:p>
    <w:p w14:paraId="4A416169" w14:textId="259CFA08" w:rsidR="00EC3690" w:rsidRPr="00484772" w:rsidRDefault="00EC3690" w:rsidP="00EC3690">
      <w:pPr>
        <w:pStyle w:val="NO"/>
        <w:rPr>
          <w:noProof/>
          <w:lang w:val="en-US"/>
        </w:rPr>
      </w:pPr>
      <w:r>
        <w:rPr>
          <w:noProof/>
          <w:lang w:val="en-US"/>
        </w:rPr>
        <w:t>NOTE</w:t>
      </w:r>
      <w:r w:rsidRPr="00D7706D">
        <w:rPr>
          <w:noProof/>
          <w:lang w:val="en-US"/>
        </w:rPr>
        <w:t>:</w:t>
      </w:r>
      <w:r w:rsidRPr="00EF3380">
        <w:rPr>
          <w:noProof/>
          <w:lang w:val="en-US"/>
        </w:rPr>
        <w:tab/>
      </w:r>
      <w:r>
        <w:rPr>
          <w:noProof/>
          <w:lang w:val="en-US"/>
        </w:rPr>
        <w:t>Impacts to the reference points with their assocaited procedures between the API provider domain functions and the CAPIF core function are not anticipated (and hence have not been depicted in Figure</w:t>
      </w:r>
      <w:r w:rsidR="0011781B">
        <w:rPr>
          <w:noProof/>
          <w:lang w:val="en-US"/>
        </w:rPr>
        <w:t> </w:t>
      </w:r>
      <w:r>
        <w:rPr>
          <w:noProof/>
          <w:lang w:val="en-US"/>
        </w:rPr>
        <w:t>6.</w:t>
      </w:r>
      <w:r w:rsidR="00FC2E1F">
        <w:rPr>
          <w:noProof/>
          <w:lang w:val="en-US"/>
        </w:rPr>
        <w:t>2</w:t>
      </w:r>
      <w:r>
        <w:rPr>
          <w:noProof/>
          <w:lang w:val="en-US"/>
        </w:rPr>
        <w:t>.2-1)</w:t>
      </w:r>
      <w:r w:rsidRPr="00EF3380">
        <w:rPr>
          <w:rFonts w:hint="eastAsia"/>
          <w:noProof/>
          <w:lang w:val="en-US"/>
        </w:rPr>
        <w:t>.</w:t>
      </w:r>
    </w:p>
    <w:p w14:paraId="4942DD40" w14:textId="77777777" w:rsidR="00EC3690" w:rsidRDefault="00EC3690" w:rsidP="00EC3690">
      <w:pPr>
        <w:pStyle w:val="EditorsNote"/>
      </w:pPr>
      <w:r w:rsidRPr="00D7706D">
        <w:rPr>
          <w:lang w:val="en-US"/>
        </w:rPr>
        <w:t>Editor's note:</w:t>
      </w:r>
      <w:r w:rsidRPr="00D7706D">
        <w:rPr>
          <w:lang w:eastAsia="ja-JP"/>
        </w:rPr>
        <w:tab/>
      </w:r>
      <w:r>
        <w:rPr>
          <w:lang w:eastAsia="ja-JP"/>
        </w:rPr>
        <w:t>Whether the reference point and procedures between the resource owner function and API invoker are in scope of 3GPP is TBD</w:t>
      </w:r>
      <w:r>
        <w:rPr>
          <w:rFonts w:hint="eastAsia"/>
          <w:lang w:eastAsia="zh-CN"/>
        </w:rPr>
        <w:t>.</w:t>
      </w:r>
      <w:r w:rsidRPr="009862F6">
        <w:t xml:space="preserve"> </w:t>
      </w:r>
    </w:p>
    <w:p w14:paraId="252EAD81" w14:textId="77777777" w:rsidR="00EC3690" w:rsidRDefault="00EC3690" w:rsidP="00054A2D">
      <w:pPr>
        <w:pStyle w:val="TH"/>
      </w:pPr>
      <w:r w:rsidRPr="003B76C1">
        <w:rPr>
          <w:noProof/>
        </w:rPr>
        <w:lastRenderedPageBreak/>
        <w:drawing>
          <wp:inline distT="0" distB="0" distL="0" distR="0" wp14:anchorId="13B1400D" wp14:editId="11F2F5C9">
            <wp:extent cx="5392316" cy="4033468"/>
            <wp:effectExtent l="0" t="0" r="5715" b="5715"/>
            <wp:docPr id="14507810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781004" name=""/>
                    <pic:cNvPicPr/>
                  </pic:nvPicPr>
                  <pic:blipFill>
                    <a:blip r:embed="rId17"/>
                    <a:stretch>
                      <a:fillRect/>
                    </a:stretch>
                  </pic:blipFill>
                  <pic:spPr>
                    <a:xfrm>
                      <a:off x="0" y="0"/>
                      <a:ext cx="5410048" cy="4046732"/>
                    </a:xfrm>
                    <a:prstGeom prst="rect">
                      <a:avLst/>
                    </a:prstGeom>
                  </pic:spPr>
                </pic:pic>
              </a:graphicData>
            </a:graphic>
          </wp:inline>
        </w:drawing>
      </w:r>
    </w:p>
    <w:p w14:paraId="0AC2EBC2" w14:textId="575B9F90" w:rsidR="00EC3690" w:rsidRDefault="00EC3690" w:rsidP="00EC3690">
      <w:pPr>
        <w:pStyle w:val="TF"/>
      </w:pPr>
      <w:r>
        <w:t>Figure 6.</w:t>
      </w:r>
      <w:r w:rsidR="00FC2E1F">
        <w:t>2</w:t>
      </w:r>
      <w:r>
        <w:t>.2-2: BFF based procedure for service API access</w:t>
      </w:r>
    </w:p>
    <w:p w14:paraId="72DB264C" w14:textId="0C18DA5B" w:rsidR="00EC3690" w:rsidRDefault="00EC3690" w:rsidP="00EC3690">
      <w:pPr>
        <w:rPr>
          <w:lang w:val="en-US"/>
        </w:rPr>
      </w:pPr>
      <w:r w:rsidRPr="00484772">
        <w:t>Figure </w:t>
      </w:r>
      <w:r>
        <w:t>6</w:t>
      </w:r>
      <w:r w:rsidRPr="00484772">
        <w:t>.</w:t>
      </w:r>
      <w:r w:rsidR="00BE3C9A">
        <w:t>2</w:t>
      </w:r>
      <w:r w:rsidRPr="00484772">
        <w:t>.</w:t>
      </w:r>
      <w:r>
        <w:t>2</w:t>
      </w:r>
      <w:r w:rsidRPr="00484772">
        <w:t>-</w:t>
      </w:r>
      <w:r>
        <w:t>2</w:t>
      </w:r>
      <w:r w:rsidRPr="00484772">
        <w:t xml:space="preserve"> illustrates the </w:t>
      </w:r>
      <w:r>
        <w:t xml:space="preserve">BBF based </w:t>
      </w:r>
      <w:r w:rsidRPr="00484772">
        <w:t>procedure</w:t>
      </w:r>
      <w:r>
        <w:t>. Firstly</w:t>
      </w:r>
      <w:r w:rsidR="00411549">
        <w:t>,</w:t>
      </w:r>
      <w:r>
        <w:t xml:space="preserve"> in step 1, </w:t>
      </w:r>
      <w:r>
        <w:rPr>
          <w:lang w:val="en-US"/>
        </w:rPr>
        <w:t xml:space="preserve">the UE hosted API invoker (API invoker frontend) initiates the authorization flow, where the </w:t>
      </w:r>
      <w:r w:rsidRPr="008F1E19">
        <w:rPr>
          <w:lang w:val="en-US"/>
        </w:rPr>
        <w:t>API invoker</w:t>
      </w:r>
      <w:r>
        <w:rPr>
          <w:lang w:val="en-US"/>
        </w:rPr>
        <w:t xml:space="preserve">’s objective is to gain access to particular resources offered through the service APIs exposed by the API provider domain. </w:t>
      </w:r>
    </w:p>
    <w:p w14:paraId="5C5933FC" w14:textId="77777777" w:rsidR="00EC3690" w:rsidRDefault="00EC3690" w:rsidP="00EC3690">
      <w:pPr>
        <w:rPr>
          <w:lang w:val="en-US"/>
        </w:rPr>
      </w:pPr>
      <w:r>
        <w:rPr>
          <w:lang w:val="en-US"/>
        </w:rPr>
        <w:t xml:space="preserve">In step 2, the </w:t>
      </w:r>
      <w:r w:rsidRPr="000B21CA">
        <w:rPr>
          <w:lang w:val="en-US"/>
        </w:rPr>
        <w:t xml:space="preserve">API </w:t>
      </w:r>
      <w:r>
        <w:rPr>
          <w:lang w:val="en-US"/>
        </w:rPr>
        <w:t xml:space="preserve">invoker backend, in response to the trigger from the API invoker frontend to initiate the authorization flow, provides a response to the </w:t>
      </w:r>
      <w:r w:rsidRPr="008F1E19">
        <w:rPr>
          <w:lang w:val="en-US"/>
        </w:rPr>
        <w:t>API invoker</w:t>
      </w:r>
      <w:r>
        <w:rPr>
          <w:lang w:val="en-US"/>
        </w:rPr>
        <w:t xml:space="preserve"> frontend redirecting its request towards the authorization function (step 3). </w:t>
      </w:r>
    </w:p>
    <w:p w14:paraId="652C267B" w14:textId="77777777" w:rsidR="00EC3690" w:rsidRDefault="00EC3690" w:rsidP="00EC3690">
      <w:pPr>
        <w:rPr>
          <w:lang w:val="en-US"/>
        </w:rPr>
      </w:pPr>
      <w:r>
        <w:rPr>
          <w:lang w:val="en-US"/>
        </w:rPr>
        <w:t xml:space="preserve">Once the response is obtained indicating granted authorization (step 4), the resource owner function provides indication of that authorization to the </w:t>
      </w:r>
      <w:r w:rsidRPr="000B21CA">
        <w:rPr>
          <w:lang w:val="en-US"/>
        </w:rPr>
        <w:t xml:space="preserve">API </w:t>
      </w:r>
      <w:r>
        <w:rPr>
          <w:lang w:val="en-US"/>
        </w:rPr>
        <w:t xml:space="preserve">invoker backend (step 5). </w:t>
      </w:r>
    </w:p>
    <w:p w14:paraId="69CD3803" w14:textId="77777777" w:rsidR="00EC3690" w:rsidRDefault="00EC3690" w:rsidP="00EC3690">
      <w:pPr>
        <w:rPr>
          <w:lang w:val="en-US"/>
        </w:rPr>
      </w:pPr>
      <w:r>
        <w:rPr>
          <w:lang w:val="en-US"/>
        </w:rPr>
        <w:t xml:space="preserve">Next in step 6, the </w:t>
      </w:r>
      <w:r w:rsidRPr="000B21CA">
        <w:rPr>
          <w:lang w:val="en-US"/>
        </w:rPr>
        <w:t xml:space="preserve">API </w:t>
      </w:r>
      <w:r>
        <w:rPr>
          <w:lang w:val="en-US"/>
        </w:rPr>
        <w:t>invoker backend</w:t>
      </w:r>
      <w:r w:rsidRPr="004A5BC3">
        <w:rPr>
          <w:lang w:val="en-US"/>
        </w:rPr>
        <w:t xml:space="preserve"> </w:t>
      </w:r>
      <w:r>
        <w:rPr>
          <w:lang w:val="en-US"/>
        </w:rPr>
        <w:t xml:space="preserve">requests access to the </w:t>
      </w:r>
      <w:r w:rsidRPr="000B21CA">
        <w:rPr>
          <w:lang w:val="en-US"/>
        </w:rPr>
        <w:t xml:space="preserve">API </w:t>
      </w:r>
      <w:r>
        <w:rPr>
          <w:lang w:val="en-US"/>
        </w:rPr>
        <w:t>exposing function’s</w:t>
      </w:r>
      <w:r w:rsidRPr="004A5BC3">
        <w:rPr>
          <w:lang w:val="en-US"/>
        </w:rPr>
        <w:t xml:space="preserve"> </w:t>
      </w:r>
      <w:r>
        <w:rPr>
          <w:lang w:val="en-US"/>
        </w:rPr>
        <w:t>service APIs from the authorization function using the obtained authorization.</w:t>
      </w:r>
      <w:r w:rsidRPr="00B633EC">
        <w:rPr>
          <w:lang w:val="en-US"/>
        </w:rPr>
        <w:t xml:space="preserve"> </w:t>
      </w:r>
    </w:p>
    <w:p w14:paraId="00EACA8C" w14:textId="77777777" w:rsidR="00EC3690" w:rsidRDefault="00EC3690" w:rsidP="00EC3690">
      <w:pPr>
        <w:rPr>
          <w:lang w:val="en-US"/>
        </w:rPr>
      </w:pPr>
      <w:r>
        <w:rPr>
          <w:lang w:val="en-US"/>
        </w:rPr>
        <w:t xml:space="preserve">The </w:t>
      </w:r>
      <w:r w:rsidRPr="000B21CA">
        <w:rPr>
          <w:lang w:val="en-US"/>
        </w:rPr>
        <w:t xml:space="preserve">API </w:t>
      </w:r>
      <w:r>
        <w:rPr>
          <w:lang w:val="en-US"/>
        </w:rPr>
        <w:t>invoker backend</w:t>
      </w:r>
      <w:r w:rsidRPr="004A5BC3">
        <w:rPr>
          <w:lang w:val="en-US"/>
        </w:rPr>
        <w:t xml:space="preserve"> </w:t>
      </w:r>
      <w:r>
        <w:rPr>
          <w:lang w:val="en-US"/>
        </w:rPr>
        <w:t>maintains an association between its session with API invoker frontend and access information it has obtained in step 7 from the authorization function.</w:t>
      </w:r>
    </w:p>
    <w:p w14:paraId="4A690F36" w14:textId="77777777" w:rsidR="00EC3690" w:rsidRDefault="00EC3690" w:rsidP="00EC3690">
      <w:pPr>
        <w:rPr>
          <w:lang w:val="en-US"/>
        </w:rPr>
      </w:pPr>
      <w:r>
        <w:rPr>
          <w:lang w:val="en-US"/>
        </w:rPr>
        <w:t xml:space="preserve">The </w:t>
      </w:r>
      <w:r w:rsidRPr="000B21CA">
        <w:rPr>
          <w:lang w:val="en-US"/>
        </w:rPr>
        <w:t xml:space="preserve">API </w:t>
      </w:r>
      <w:r>
        <w:rPr>
          <w:lang w:val="en-US"/>
        </w:rPr>
        <w:t>invoker backend</w:t>
      </w:r>
      <w:r w:rsidRPr="004A5BC3">
        <w:rPr>
          <w:lang w:val="en-US"/>
        </w:rPr>
        <w:t xml:space="preserve"> </w:t>
      </w:r>
      <w:r>
        <w:rPr>
          <w:lang w:val="en-US"/>
        </w:rPr>
        <w:t xml:space="preserve">then provides indication to the API invoker frontend that service API access is permitted, e.g., through cookies using a secure HTTP session, in step 8. The indication provided by the </w:t>
      </w:r>
      <w:r w:rsidRPr="000B21CA">
        <w:rPr>
          <w:lang w:val="en-US"/>
        </w:rPr>
        <w:t xml:space="preserve">API </w:t>
      </w:r>
      <w:r>
        <w:rPr>
          <w:lang w:val="en-US"/>
        </w:rPr>
        <w:t>invoker backend</w:t>
      </w:r>
      <w:r w:rsidRPr="004A5BC3">
        <w:rPr>
          <w:lang w:val="en-US"/>
        </w:rPr>
        <w:t xml:space="preserve"> </w:t>
      </w:r>
      <w:r>
        <w:rPr>
          <w:lang w:val="en-US"/>
        </w:rPr>
        <w:t>does not include the access information necessary to enable the API invoker frontend to access the service APIs directly.</w:t>
      </w:r>
    </w:p>
    <w:p w14:paraId="3B7966DB" w14:textId="77777777" w:rsidR="00EC3690" w:rsidRDefault="00EC3690" w:rsidP="00EC3690">
      <w:pPr>
        <w:rPr>
          <w:lang w:val="en-US"/>
        </w:rPr>
      </w:pPr>
      <w:r>
        <w:rPr>
          <w:lang w:val="en-US"/>
        </w:rPr>
        <w:t xml:space="preserve">When the API invoker frontend subsequently initiates a service API request including the access indication information previously by the </w:t>
      </w:r>
      <w:r w:rsidRPr="000B21CA">
        <w:rPr>
          <w:lang w:val="en-US"/>
        </w:rPr>
        <w:t xml:space="preserve">API </w:t>
      </w:r>
      <w:r>
        <w:rPr>
          <w:lang w:val="en-US"/>
        </w:rPr>
        <w:t>invoker backend (step 9),</w:t>
      </w:r>
      <w:r w:rsidRPr="00E66B49">
        <w:rPr>
          <w:lang w:val="en-US"/>
        </w:rPr>
        <w:t xml:space="preserve"> </w:t>
      </w:r>
      <w:r>
        <w:rPr>
          <w:lang w:val="en-US"/>
        </w:rPr>
        <w:t xml:space="preserve">the </w:t>
      </w:r>
      <w:r w:rsidRPr="000B21CA">
        <w:rPr>
          <w:lang w:val="en-US"/>
        </w:rPr>
        <w:t xml:space="preserve">API </w:t>
      </w:r>
      <w:r>
        <w:rPr>
          <w:lang w:val="en-US"/>
        </w:rPr>
        <w:t xml:space="preserve">invoker backend uses its granted service API access that it received from the authorization function (that is associated with the </w:t>
      </w:r>
      <w:r w:rsidRPr="00EC685D">
        <w:rPr>
          <w:lang w:val="en-US"/>
        </w:rPr>
        <w:t>API invoker</w:t>
      </w:r>
      <w:r>
        <w:rPr>
          <w:lang w:val="en-US"/>
        </w:rPr>
        <w:t xml:space="preserve"> frontend’s resource owner function to </w:t>
      </w:r>
      <w:r w:rsidRPr="000B21CA">
        <w:rPr>
          <w:lang w:val="en-US"/>
        </w:rPr>
        <w:t xml:space="preserve">API </w:t>
      </w:r>
      <w:r>
        <w:rPr>
          <w:lang w:val="en-US"/>
        </w:rPr>
        <w:t xml:space="preserve">invoker backend session) to make the request towards the service API (step 10). </w:t>
      </w:r>
    </w:p>
    <w:p w14:paraId="238BA2F9" w14:textId="3B6BB580" w:rsidR="00EC3690" w:rsidRDefault="00EC3690" w:rsidP="0023051E">
      <w:pPr>
        <w:rPr>
          <w:lang w:eastAsia="zh-CN"/>
        </w:rPr>
      </w:pPr>
      <w:r>
        <w:rPr>
          <w:lang w:val="en-US"/>
        </w:rPr>
        <w:t xml:space="preserve">The response from the service API (step 11) is then forwarded towards the API invoker frontend by the </w:t>
      </w:r>
      <w:r w:rsidRPr="000B21CA">
        <w:rPr>
          <w:lang w:val="en-US"/>
        </w:rPr>
        <w:t xml:space="preserve">API </w:t>
      </w:r>
      <w:r>
        <w:rPr>
          <w:lang w:val="en-US"/>
        </w:rPr>
        <w:t>invoker backend (step 12).</w:t>
      </w:r>
    </w:p>
    <w:p w14:paraId="677ABCA9" w14:textId="7F23A68A" w:rsidR="008922B9" w:rsidRPr="00D7706D" w:rsidRDefault="008542B6" w:rsidP="008922B9">
      <w:pPr>
        <w:pStyle w:val="Heading3"/>
      </w:pPr>
      <w:bookmarkStart w:id="81" w:name="_Toc147904937"/>
      <w:bookmarkStart w:id="82" w:name="_Toc164763608"/>
      <w:r>
        <w:t>6</w:t>
      </w:r>
      <w:r w:rsidR="008922B9" w:rsidRPr="00D7706D">
        <w:t>.</w:t>
      </w:r>
      <w:r w:rsidR="00FC2E1F">
        <w:rPr>
          <w:lang w:eastAsia="zh-CN"/>
        </w:rPr>
        <w:t>2</w:t>
      </w:r>
      <w:r w:rsidR="008922B9" w:rsidRPr="00D7706D">
        <w:t>.</w:t>
      </w:r>
      <w:r w:rsidR="008922B9">
        <w:t>3</w:t>
      </w:r>
      <w:r w:rsidR="008922B9" w:rsidRPr="00D7706D">
        <w:tab/>
      </w:r>
      <w:r w:rsidR="008922B9">
        <w:rPr>
          <w:lang w:eastAsia="zh-CN"/>
        </w:rPr>
        <w:t>Corresponding APIs</w:t>
      </w:r>
      <w:bookmarkEnd w:id="81"/>
      <w:bookmarkEnd w:id="82"/>
    </w:p>
    <w:p w14:paraId="76A8F3BE" w14:textId="526454DF" w:rsidR="007847AD" w:rsidRDefault="007847AD" w:rsidP="008922B9">
      <w:pPr>
        <w:pStyle w:val="EditorsNote"/>
        <w:rPr>
          <w:lang w:val="en-US"/>
        </w:rPr>
      </w:pPr>
      <w:r w:rsidRPr="00D7706D">
        <w:rPr>
          <w:lang w:val="en-US"/>
        </w:rPr>
        <w:t>Editor's note:</w:t>
      </w:r>
      <w:r w:rsidRPr="00D7706D">
        <w:rPr>
          <w:lang w:eastAsia="ja-JP"/>
        </w:rPr>
        <w:tab/>
      </w:r>
      <w:r>
        <w:rPr>
          <w:lang w:eastAsia="zh-CN"/>
        </w:rPr>
        <w:t>The</w:t>
      </w:r>
      <w:r w:rsidRPr="009862F6">
        <w:rPr>
          <w:lang w:eastAsia="zh-CN"/>
        </w:rPr>
        <w:t xml:space="preserve"> CAPIF-X </w:t>
      </w:r>
      <w:r>
        <w:rPr>
          <w:lang w:eastAsia="zh-CN"/>
        </w:rPr>
        <w:t>reference point and related procedures are FFS</w:t>
      </w:r>
      <w:r w:rsidRPr="009862F6">
        <w:rPr>
          <w:lang w:eastAsia="zh-CN"/>
        </w:rPr>
        <w:t>.</w:t>
      </w:r>
    </w:p>
    <w:p w14:paraId="60C0B923" w14:textId="3C249584" w:rsidR="007847AD" w:rsidRDefault="007847AD" w:rsidP="008922B9">
      <w:pPr>
        <w:pStyle w:val="EditorsNote"/>
        <w:rPr>
          <w:lang w:eastAsia="zh-CN"/>
        </w:rPr>
      </w:pPr>
      <w:r w:rsidRPr="00D7706D">
        <w:rPr>
          <w:lang w:val="en-US"/>
        </w:rPr>
        <w:lastRenderedPageBreak/>
        <w:t>Editor's note:</w:t>
      </w:r>
      <w:r w:rsidRPr="00D7706D">
        <w:rPr>
          <w:lang w:eastAsia="ja-JP"/>
        </w:rPr>
        <w:tab/>
      </w:r>
      <w:r>
        <w:rPr>
          <w:lang w:eastAsia="ja-JP"/>
        </w:rPr>
        <w:t xml:space="preserve">New APIs are anticipated for CAPIF-8 in support of this solution, although those may leverage OAuth 2.0 </w:t>
      </w:r>
      <w:r>
        <w:rPr>
          <w:lang w:val="en-US"/>
        </w:rPr>
        <w:t>Authorization Framework [</w:t>
      </w:r>
      <w:r w:rsidR="0023051E">
        <w:rPr>
          <w:lang w:val="en-US"/>
        </w:rPr>
        <w:t>6</w:t>
      </w:r>
      <w:r>
        <w:rPr>
          <w:lang w:val="en-US"/>
        </w:rPr>
        <w:t>]</w:t>
      </w:r>
      <w:r>
        <w:rPr>
          <w:rFonts w:hint="eastAsia"/>
          <w:lang w:eastAsia="zh-CN"/>
        </w:rPr>
        <w:t>.</w:t>
      </w:r>
    </w:p>
    <w:p w14:paraId="46F6347D" w14:textId="1E9CFCDE" w:rsidR="008922B9" w:rsidRPr="00D7706D" w:rsidRDefault="008542B6" w:rsidP="008922B9">
      <w:pPr>
        <w:pStyle w:val="Heading3"/>
      </w:pPr>
      <w:bookmarkStart w:id="83" w:name="_Toc532993748"/>
      <w:bookmarkStart w:id="84" w:name="_Toc78314761"/>
      <w:bookmarkStart w:id="85" w:name="_Toc147904938"/>
      <w:bookmarkStart w:id="86" w:name="_Toc164763609"/>
      <w:r>
        <w:t>6</w:t>
      </w:r>
      <w:r w:rsidR="008922B9" w:rsidRPr="00D7706D">
        <w:t>.</w:t>
      </w:r>
      <w:r w:rsidR="00FC2E1F">
        <w:rPr>
          <w:lang w:eastAsia="zh-CN"/>
        </w:rPr>
        <w:t>2</w:t>
      </w:r>
      <w:r w:rsidR="008922B9" w:rsidRPr="00D7706D">
        <w:t>.</w:t>
      </w:r>
      <w:r w:rsidR="008922B9">
        <w:rPr>
          <w:lang w:eastAsia="zh-CN"/>
        </w:rPr>
        <w:t>4</w:t>
      </w:r>
      <w:r w:rsidR="008922B9" w:rsidRPr="00D7706D">
        <w:tab/>
      </w:r>
      <w:r w:rsidR="008922B9">
        <w:rPr>
          <w:rFonts w:hint="eastAsia"/>
          <w:lang w:eastAsia="zh-CN"/>
        </w:rPr>
        <w:t>Solution e</w:t>
      </w:r>
      <w:r w:rsidR="008922B9" w:rsidRPr="00D7706D">
        <w:t>valuation</w:t>
      </w:r>
      <w:bookmarkEnd w:id="83"/>
      <w:bookmarkEnd w:id="84"/>
      <w:bookmarkEnd w:id="85"/>
      <w:bookmarkEnd w:id="86"/>
    </w:p>
    <w:p w14:paraId="6E487E6B" w14:textId="77777777" w:rsidR="008922B9" w:rsidRDefault="008922B9" w:rsidP="008922B9">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5ADD6279" w14:textId="1C3F2654" w:rsidR="00870080" w:rsidRPr="0064781D" w:rsidRDefault="00870080" w:rsidP="00870080">
      <w:pPr>
        <w:pStyle w:val="Heading2"/>
      </w:pPr>
      <w:bookmarkStart w:id="87" w:name="_Toc164763610"/>
      <w:r>
        <w:rPr>
          <w:lang w:eastAsia="zh-CN"/>
        </w:rPr>
        <w:t>6</w:t>
      </w:r>
      <w:r>
        <w:t>.</w:t>
      </w:r>
      <w:r w:rsidR="006A44CF">
        <w:t>3</w:t>
      </w:r>
      <w:r>
        <w:tab/>
      </w:r>
      <w:r>
        <w:rPr>
          <w:lang w:val="en-US"/>
        </w:rPr>
        <w:t>Solution #</w:t>
      </w:r>
      <w:r w:rsidR="006A44CF">
        <w:rPr>
          <w:lang w:val="en-US"/>
        </w:rPr>
        <w:t>2</w:t>
      </w:r>
      <w:r>
        <w:rPr>
          <w:lang w:val="en-US"/>
        </w:rPr>
        <w:t xml:space="preserve">: </w:t>
      </w:r>
      <w:r>
        <w:t xml:space="preserve">User consent for </w:t>
      </w:r>
      <w:r w:rsidRPr="00607267">
        <w:t>nested API invocation</w:t>
      </w:r>
      <w:bookmarkEnd w:id="87"/>
    </w:p>
    <w:p w14:paraId="7A1793EB" w14:textId="564266EF" w:rsidR="00870080" w:rsidRDefault="00870080" w:rsidP="00870080">
      <w:pPr>
        <w:pStyle w:val="Heading3"/>
      </w:pPr>
      <w:bookmarkStart w:id="88" w:name="_Toc164763611"/>
      <w:r>
        <w:rPr>
          <w:lang w:eastAsia="zh-CN"/>
        </w:rPr>
        <w:t>6</w:t>
      </w:r>
      <w:r>
        <w:t>.</w:t>
      </w:r>
      <w:r w:rsidR="006A44CF">
        <w:t>3</w:t>
      </w:r>
      <w:r>
        <w:t>.1</w:t>
      </w:r>
      <w:r>
        <w:tab/>
        <w:t>Solution description</w:t>
      </w:r>
      <w:bookmarkEnd w:id="88"/>
    </w:p>
    <w:p w14:paraId="7592A803" w14:textId="214838C0" w:rsidR="00870080" w:rsidRDefault="00870080" w:rsidP="00870080">
      <w:pPr>
        <w:pStyle w:val="Heading4"/>
        <w:rPr>
          <w:lang w:val="en-US"/>
        </w:rPr>
      </w:pPr>
      <w:bookmarkStart w:id="89" w:name="_Toc164763612"/>
      <w:r>
        <w:rPr>
          <w:lang w:val="en-US"/>
        </w:rPr>
        <w:t>6.</w:t>
      </w:r>
      <w:r w:rsidR="006A44CF">
        <w:rPr>
          <w:lang w:val="en-US"/>
        </w:rPr>
        <w:t>3</w:t>
      </w:r>
      <w:r>
        <w:rPr>
          <w:lang w:val="en-US"/>
        </w:rPr>
        <w:t>.1.1</w:t>
      </w:r>
      <w:r>
        <w:rPr>
          <w:lang w:val="en-US"/>
        </w:rPr>
        <w:tab/>
        <w:t>General</w:t>
      </w:r>
      <w:bookmarkEnd w:id="89"/>
    </w:p>
    <w:p w14:paraId="16446EDB" w14:textId="76F80DCC" w:rsidR="00870080" w:rsidRDefault="00870080" w:rsidP="00870080">
      <w:pPr>
        <w:rPr>
          <w:lang w:val="en-US"/>
        </w:rPr>
      </w:pPr>
      <w:r>
        <w:rPr>
          <w:lang w:val="en-US"/>
        </w:rPr>
        <w:t>This solution proposes to extend the existing text in clause</w:t>
      </w:r>
      <w:r w:rsidR="00FC57B2">
        <w:rPr>
          <w:lang w:val="en-US"/>
        </w:rPr>
        <w:t> </w:t>
      </w:r>
      <w:r>
        <w:rPr>
          <w:lang w:val="en-US"/>
        </w:rPr>
        <w:t>8.32 of 3GPP TS 23.222 [2] on r</w:t>
      </w:r>
      <w:r w:rsidRPr="00CE4EF7">
        <w:rPr>
          <w:lang w:val="en-US"/>
        </w:rPr>
        <w:t>educing authorization information inquiry in a nested API invocation</w:t>
      </w:r>
      <w:r>
        <w:rPr>
          <w:lang w:val="en-US"/>
        </w:rPr>
        <w:t>, specifically the procedure described in clause</w:t>
      </w:r>
      <w:r w:rsidR="00FC57B2">
        <w:rPr>
          <w:lang w:val="en-US"/>
        </w:rPr>
        <w:t> </w:t>
      </w:r>
      <w:r>
        <w:rPr>
          <w:lang w:val="en-US"/>
        </w:rPr>
        <w:t>8.32.3.</w:t>
      </w:r>
    </w:p>
    <w:p w14:paraId="5A5D9376" w14:textId="77777777" w:rsidR="00870080" w:rsidRDefault="00870080" w:rsidP="00870080">
      <w:pPr>
        <w:rPr>
          <w:lang w:val="en-US"/>
        </w:rPr>
      </w:pPr>
      <w:r>
        <w:rPr>
          <w:lang w:val="en-US"/>
        </w:rPr>
        <w:t>The existing procedure focuses on ensuring the (primary) API invoker and secondary API invoker (API exposure function 1 (AEF-1)) have the necessary authorization to invoke the service APIs of their respective API exposure functions, AEF-1 &amp; AEF-2 respectively. Such authorization may include a specific scope to provide course-grained access to resources exposed by the service API, for example limiting access to only certain attributes.</w:t>
      </w:r>
    </w:p>
    <w:p w14:paraId="52EEEFC8" w14:textId="77777777" w:rsidR="00870080" w:rsidRPr="000170CE" w:rsidRDefault="00870080" w:rsidP="00870080">
      <w:pPr>
        <w:rPr>
          <w:b/>
          <w:bCs/>
          <w:i/>
          <w:iCs/>
          <w:lang w:val="en-US"/>
        </w:rPr>
      </w:pPr>
      <w:r>
        <w:rPr>
          <w:lang w:val="en-US"/>
        </w:rPr>
        <w:t>In this solution it is proposed that the secondary API invoker (AEF-1) performs an additional check to ensure suitable user consent has been provided before making service API invocation requests towards a secondary API exposing function (AEF-2). This enables the AEF-1 to check before inadvertently exposing user sensitive information for which appropriate user consent has not been obtained.</w:t>
      </w:r>
    </w:p>
    <w:p w14:paraId="3371A44C" w14:textId="25A3E034" w:rsidR="00870080" w:rsidRPr="001773AE" w:rsidRDefault="00870080" w:rsidP="00870080">
      <w:pPr>
        <w:pStyle w:val="EditorsNote"/>
        <w:rPr>
          <w:lang w:eastAsia="zh-CN"/>
        </w:rPr>
      </w:pPr>
      <w:r w:rsidRPr="00D7706D">
        <w:rPr>
          <w:lang w:val="en-US"/>
        </w:rPr>
        <w:t>Editor</w:t>
      </w:r>
      <w:r w:rsidR="00257881" w:rsidRPr="00257881">
        <w:rPr>
          <w:lang w:val="en-US"/>
        </w:rPr>
        <w:t>'</w:t>
      </w:r>
      <w:r w:rsidRPr="00D7706D">
        <w:rPr>
          <w:lang w:val="en-US"/>
        </w:rPr>
        <w:t>s note:</w:t>
      </w:r>
      <w:r w:rsidRPr="00D7706D">
        <w:rPr>
          <w:lang w:eastAsia="ja-JP"/>
        </w:rPr>
        <w:tab/>
      </w:r>
      <w:r>
        <w:rPr>
          <w:lang w:eastAsia="ja-JP"/>
        </w:rPr>
        <w:t xml:space="preserve">The solution is described in relation to </w:t>
      </w:r>
      <w:r>
        <w:rPr>
          <w:rFonts w:eastAsia="DengXian"/>
          <w:lang w:eastAsia="zh-CN"/>
        </w:rPr>
        <w:t>nested API invocation, where it is for further study whether it would be appropriate to consider it for the general case of single API invoker performing service invocation towards an API exposure function</w:t>
      </w:r>
      <w:r>
        <w:rPr>
          <w:rFonts w:hint="eastAsia"/>
          <w:lang w:eastAsia="zh-CN"/>
        </w:rPr>
        <w:t>.</w:t>
      </w:r>
    </w:p>
    <w:p w14:paraId="29B8CCE1" w14:textId="75ABF4F8" w:rsidR="00870080" w:rsidRDefault="00870080" w:rsidP="00870080">
      <w:pPr>
        <w:pStyle w:val="Heading4"/>
        <w:rPr>
          <w:lang w:val="en-US"/>
        </w:rPr>
      </w:pPr>
      <w:bookmarkStart w:id="90" w:name="_Toc164763613"/>
      <w:r>
        <w:rPr>
          <w:lang w:val="en-US"/>
        </w:rPr>
        <w:t>6.</w:t>
      </w:r>
      <w:r w:rsidR="006A44CF">
        <w:rPr>
          <w:lang w:val="en-US"/>
        </w:rPr>
        <w:t>3</w:t>
      </w:r>
      <w:r>
        <w:rPr>
          <w:lang w:val="en-US"/>
        </w:rPr>
        <w:t>.1.2</w:t>
      </w:r>
      <w:r>
        <w:rPr>
          <w:lang w:val="en-US"/>
        </w:rPr>
        <w:tab/>
        <w:t xml:space="preserve">Enhancement to </w:t>
      </w:r>
      <w:r w:rsidR="00B94F4D">
        <w:rPr>
          <w:lang w:val="en-US"/>
        </w:rPr>
        <w:t xml:space="preserve">clause 8.32.3 of </w:t>
      </w:r>
      <w:r>
        <w:rPr>
          <w:lang w:val="en-US"/>
        </w:rPr>
        <w:t>3GPP</w:t>
      </w:r>
      <w:r w:rsidR="0011781B">
        <w:rPr>
          <w:lang w:val="en-US"/>
        </w:rPr>
        <w:t> </w:t>
      </w:r>
      <w:r>
        <w:rPr>
          <w:lang w:val="en-US"/>
        </w:rPr>
        <w:t>TS</w:t>
      </w:r>
      <w:r w:rsidR="0011781B">
        <w:rPr>
          <w:lang w:val="en-US"/>
        </w:rPr>
        <w:t> </w:t>
      </w:r>
      <w:r>
        <w:rPr>
          <w:lang w:val="en-US"/>
        </w:rPr>
        <w:t>23.222</w:t>
      </w:r>
      <w:bookmarkEnd w:id="90"/>
    </w:p>
    <w:p w14:paraId="3198A257" w14:textId="06BFFC2D" w:rsidR="00870080" w:rsidRPr="00A4160F" w:rsidRDefault="00870080" w:rsidP="00870080">
      <w:r>
        <w:t>With this solution the procedure to r</w:t>
      </w:r>
      <w:r w:rsidRPr="00607267">
        <w:t xml:space="preserve">educing authorization information inquiry in a nested API invocation </w:t>
      </w:r>
      <w:r w:rsidRPr="00A4160F">
        <w:t>in clause</w:t>
      </w:r>
      <w:r w:rsidR="006B0346">
        <w:t> </w:t>
      </w:r>
      <w:r w:rsidRPr="00A4160F">
        <w:t>8.32.</w:t>
      </w:r>
      <w:r>
        <w:t>3</w:t>
      </w:r>
      <w:r w:rsidRPr="00A4160F">
        <w:t xml:space="preserve"> is enhanced with the following:</w:t>
      </w:r>
    </w:p>
    <w:p w14:paraId="4798ABD6" w14:textId="77777777" w:rsidR="00870080" w:rsidRDefault="00870080" w:rsidP="004159DE">
      <w:pPr>
        <w:rPr>
          <w:lang w:eastAsia="ko-KR"/>
        </w:rPr>
      </w:pPr>
      <w:r>
        <w:rPr>
          <w:lang w:eastAsia="ko-KR"/>
        </w:rPr>
        <w:t>New p</w:t>
      </w:r>
      <w:r w:rsidRPr="00262D16">
        <w:rPr>
          <w:lang w:eastAsia="ko-KR"/>
        </w:rPr>
        <w:t xml:space="preserve">re-condition added: </w:t>
      </w:r>
    </w:p>
    <w:p w14:paraId="47050E7A" w14:textId="77777777" w:rsidR="00870080" w:rsidRDefault="00870080" w:rsidP="00870080">
      <w:pPr>
        <w:pStyle w:val="B1"/>
      </w:pPr>
      <w:r w:rsidRPr="00262D16">
        <w:rPr>
          <w:lang w:eastAsia="ja-JP"/>
        </w:rPr>
        <w:t xml:space="preserve">Optionally, </w:t>
      </w:r>
      <w:r>
        <w:rPr>
          <w:lang w:eastAsia="ja-JP"/>
        </w:rPr>
        <w:t>AEF-1</w:t>
      </w:r>
      <w:r w:rsidRPr="00262D16">
        <w:rPr>
          <w:lang w:eastAsia="ja-JP"/>
        </w:rPr>
        <w:t xml:space="preserve"> is </w:t>
      </w:r>
      <w:r w:rsidRPr="00262D16">
        <w:t xml:space="preserve">configured with policy </w:t>
      </w:r>
      <w:r>
        <w:t xml:space="preserve">for user consent checking before making nested API service invocation </w:t>
      </w:r>
      <w:r w:rsidRPr="00262D16">
        <w:t>requests</w:t>
      </w:r>
      <w:r>
        <w:t>.</w:t>
      </w:r>
    </w:p>
    <w:p w14:paraId="28094114" w14:textId="77777777" w:rsidR="00870080" w:rsidRDefault="00870080" w:rsidP="004159DE">
      <w:pPr>
        <w:rPr>
          <w:lang w:eastAsia="ko-KR"/>
        </w:rPr>
      </w:pPr>
      <w:r>
        <w:rPr>
          <w:lang w:eastAsia="ko-KR"/>
        </w:rPr>
        <w:t>New descriptive text is added after the existing text of Step 3 (“</w:t>
      </w:r>
      <w:r w:rsidRPr="00262D16">
        <w:rPr>
          <w:lang w:eastAsia="ja-JP"/>
        </w:rPr>
        <w:t>Based on the service API invocation request, the API exposing function 1 decides to invoke another service API exposed by the API exposing function 2</w:t>
      </w:r>
      <w:r>
        <w:rPr>
          <w:lang w:eastAsia="ja-JP"/>
        </w:rPr>
        <w:t>”</w:t>
      </w:r>
      <w:r>
        <w:rPr>
          <w:lang w:eastAsia="ko-KR"/>
        </w:rPr>
        <w:t xml:space="preserve">): </w:t>
      </w:r>
    </w:p>
    <w:p w14:paraId="06125F2E" w14:textId="77777777" w:rsidR="00870080" w:rsidRDefault="00870080" w:rsidP="00870080">
      <w:pPr>
        <w:pStyle w:val="B1"/>
        <w:rPr>
          <w:lang w:eastAsia="ko-KR"/>
        </w:rPr>
      </w:pPr>
      <w:r>
        <w:rPr>
          <w:lang w:eastAsia="ko-KR"/>
        </w:rPr>
        <w:t>Before making the request, if the AEF is configured with policy regarding user consent checking, the AEF will check that the service API invocation request is not in breach of those requirements.</w:t>
      </w:r>
    </w:p>
    <w:p w14:paraId="09DA230F" w14:textId="77777777" w:rsidR="00870080" w:rsidRDefault="00870080" w:rsidP="00870080">
      <w:pPr>
        <w:pStyle w:val="B1"/>
        <w:rPr>
          <w:lang w:eastAsia="ko-KR"/>
        </w:rPr>
      </w:pPr>
      <w:r>
        <w:rPr>
          <w:lang w:eastAsia="ko-KR"/>
        </w:rPr>
        <w:t xml:space="preserve">Examples for the user consent check could involve checking associated attributes in the request itself (e.g., a signed token relating to user consent) or the AEF may have to further interact with the resource owner function to gain the necessary permissions (possibly via the CCF / authorization function). </w:t>
      </w:r>
    </w:p>
    <w:p w14:paraId="107FA489" w14:textId="77777777" w:rsidR="00870080" w:rsidRDefault="00870080" w:rsidP="00870080">
      <w:pPr>
        <w:pStyle w:val="B1"/>
        <w:rPr>
          <w:lang w:eastAsia="ko-KR"/>
        </w:rPr>
      </w:pPr>
      <w:r>
        <w:rPr>
          <w:lang w:eastAsia="ko-KR"/>
        </w:rPr>
        <w:t>If the AEF doesn’t obtain the necessary user consent permissions, the (primary) API invoker’s service invocation request will be rejected with an appropriate failure result.</w:t>
      </w:r>
    </w:p>
    <w:p w14:paraId="0BD7C416" w14:textId="4C7248AD" w:rsidR="00870080" w:rsidRDefault="00870080" w:rsidP="004159DE">
      <w:pPr>
        <w:rPr>
          <w:lang w:eastAsia="ko-KR"/>
        </w:rPr>
      </w:pPr>
      <w:r>
        <w:rPr>
          <w:lang w:eastAsia="ko-KR"/>
        </w:rPr>
        <w:t>The additions are highlighted (</w:t>
      </w:r>
      <w:r>
        <w:rPr>
          <w:b/>
          <w:bCs/>
          <w:lang w:eastAsia="ko-KR"/>
        </w:rPr>
        <w:t>in bold</w:t>
      </w:r>
      <w:r>
        <w:rPr>
          <w:lang w:eastAsia="ko-KR"/>
        </w:rPr>
        <w:t>) in Figure</w:t>
      </w:r>
      <w:r w:rsidR="0011781B">
        <w:rPr>
          <w:lang w:eastAsia="ko-KR"/>
        </w:rPr>
        <w:t> </w:t>
      </w:r>
      <w:r>
        <w:rPr>
          <w:lang w:eastAsia="ko-KR"/>
        </w:rPr>
        <w:t>6.</w:t>
      </w:r>
      <w:r w:rsidR="006A44CF">
        <w:rPr>
          <w:lang w:eastAsia="ko-KR"/>
        </w:rPr>
        <w:t>3</w:t>
      </w:r>
      <w:r>
        <w:rPr>
          <w:lang w:eastAsia="ko-KR"/>
        </w:rPr>
        <w:t>.1.2-1.</w:t>
      </w:r>
    </w:p>
    <w:p w14:paraId="6F8A28D3" w14:textId="77777777" w:rsidR="00870080" w:rsidRDefault="00870080" w:rsidP="00054A2D">
      <w:pPr>
        <w:pStyle w:val="TH"/>
        <w:rPr>
          <w:lang w:eastAsia="ko-KR"/>
        </w:rPr>
      </w:pPr>
      <w:r w:rsidRPr="00BE1870">
        <w:rPr>
          <w:noProof/>
          <w:lang w:eastAsia="ko-KR"/>
        </w:rPr>
        <w:lastRenderedPageBreak/>
        <w:drawing>
          <wp:inline distT="0" distB="0" distL="0" distR="0" wp14:anchorId="576B0A94" wp14:editId="4081A3D6">
            <wp:extent cx="5078062" cy="2870667"/>
            <wp:effectExtent l="0" t="0" r="2540" b="0"/>
            <wp:docPr id="1872488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488983" name=""/>
                    <pic:cNvPicPr/>
                  </pic:nvPicPr>
                  <pic:blipFill>
                    <a:blip r:embed="rId18"/>
                    <a:stretch>
                      <a:fillRect/>
                    </a:stretch>
                  </pic:blipFill>
                  <pic:spPr>
                    <a:xfrm>
                      <a:off x="0" y="0"/>
                      <a:ext cx="5090158" cy="2877505"/>
                    </a:xfrm>
                    <a:prstGeom prst="rect">
                      <a:avLst/>
                    </a:prstGeom>
                  </pic:spPr>
                </pic:pic>
              </a:graphicData>
            </a:graphic>
          </wp:inline>
        </w:drawing>
      </w:r>
    </w:p>
    <w:p w14:paraId="224D26A2" w14:textId="0E5D61B9" w:rsidR="00870080" w:rsidRDefault="00870080" w:rsidP="00870080">
      <w:pPr>
        <w:pStyle w:val="TF"/>
      </w:pPr>
      <w:r>
        <w:t>Figure</w:t>
      </w:r>
      <w:r w:rsidR="0011781B">
        <w:t> </w:t>
      </w:r>
      <w:r>
        <w:t>6.</w:t>
      </w:r>
      <w:r w:rsidR="006A44CF">
        <w:t>3</w:t>
      </w:r>
      <w:r>
        <w:t>.1.2-1: Enhancements to Figure</w:t>
      </w:r>
      <w:r w:rsidR="0011781B">
        <w:t> </w:t>
      </w:r>
      <w:r w:rsidRPr="00BE2070">
        <w:t>8.32.3-1</w:t>
      </w:r>
      <w:r>
        <w:t xml:space="preserve"> of 3GPP</w:t>
      </w:r>
      <w:r w:rsidR="0011781B">
        <w:t> </w:t>
      </w:r>
      <w:r>
        <w:t>TS</w:t>
      </w:r>
      <w:r w:rsidR="0011781B">
        <w:t> </w:t>
      </w:r>
      <w:r>
        <w:t>23.222.</w:t>
      </w:r>
    </w:p>
    <w:p w14:paraId="04CFD19F" w14:textId="09DB573B" w:rsidR="00870080" w:rsidRDefault="00870080" w:rsidP="00870080">
      <w:pPr>
        <w:pStyle w:val="EditorsNote"/>
        <w:rPr>
          <w:lang w:val="en-US"/>
        </w:rPr>
      </w:pPr>
      <w:r w:rsidRPr="00262D16">
        <w:rPr>
          <w:lang w:val="en-US"/>
        </w:rPr>
        <w:t>Editor</w:t>
      </w:r>
      <w:r w:rsidR="00257881" w:rsidRPr="00257881">
        <w:rPr>
          <w:lang w:val="en-US"/>
        </w:rPr>
        <w:t>'</w:t>
      </w:r>
      <w:r w:rsidRPr="00262D16">
        <w:rPr>
          <w:lang w:val="en-US"/>
        </w:rPr>
        <w:t>s note: The mechanism to ascertain appropriate user consent at the AEF is in scope of SA3.</w:t>
      </w:r>
    </w:p>
    <w:p w14:paraId="33A98027" w14:textId="2614B0E7" w:rsidR="00870080" w:rsidRPr="00D7706D" w:rsidRDefault="00870080" w:rsidP="00870080">
      <w:pPr>
        <w:pStyle w:val="Heading3"/>
      </w:pPr>
      <w:bookmarkStart w:id="91" w:name="_Toc164763614"/>
      <w:r>
        <w:t>6</w:t>
      </w:r>
      <w:r w:rsidRPr="00D7706D">
        <w:t>.</w:t>
      </w:r>
      <w:r w:rsidR="000E66E8">
        <w:rPr>
          <w:lang w:eastAsia="zh-CN"/>
        </w:rPr>
        <w:t>3</w:t>
      </w:r>
      <w:r w:rsidRPr="00D7706D">
        <w:t>.</w:t>
      </w:r>
      <w:r>
        <w:rPr>
          <w:rFonts w:hint="eastAsia"/>
          <w:lang w:eastAsia="zh-CN"/>
        </w:rPr>
        <w:t>2</w:t>
      </w:r>
      <w:r w:rsidRPr="00D7706D">
        <w:tab/>
      </w:r>
      <w:r>
        <w:rPr>
          <w:lang w:eastAsia="zh-CN"/>
        </w:rPr>
        <w:t>Architecture Impacts</w:t>
      </w:r>
      <w:bookmarkEnd w:id="91"/>
    </w:p>
    <w:p w14:paraId="08A62546" w14:textId="77777777" w:rsidR="00870080" w:rsidRDefault="00870080" w:rsidP="00870080">
      <w:pPr>
        <w:rPr>
          <w:lang w:eastAsia="zh-CN"/>
        </w:rPr>
      </w:pPr>
      <w:r>
        <w:rPr>
          <w:lang w:val="en-US"/>
        </w:rPr>
        <w:t xml:space="preserve">None. </w:t>
      </w:r>
    </w:p>
    <w:p w14:paraId="68F09E62" w14:textId="0DE4108D" w:rsidR="00870080" w:rsidRPr="00D7706D" w:rsidRDefault="00870080" w:rsidP="00870080">
      <w:pPr>
        <w:pStyle w:val="Heading3"/>
      </w:pPr>
      <w:bookmarkStart w:id="92" w:name="_Toc164763615"/>
      <w:r>
        <w:t>6</w:t>
      </w:r>
      <w:r w:rsidRPr="00D7706D">
        <w:t>.</w:t>
      </w:r>
      <w:r w:rsidR="000E66E8">
        <w:rPr>
          <w:lang w:eastAsia="zh-CN"/>
        </w:rPr>
        <w:t>3</w:t>
      </w:r>
      <w:r w:rsidRPr="00D7706D">
        <w:t>.</w:t>
      </w:r>
      <w:r>
        <w:t>3</w:t>
      </w:r>
      <w:r w:rsidRPr="00D7706D">
        <w:tab/>
      </w:r>
      <w:r>
        <w:rPr>
          <w:lang w:eastAsia="zh-CN"/>
        </w:rPr>
        <w:t>Corresponding APIs</w:t>
      </w:r>
      <w:bookmarkEnd w:id="92"/>
    </w:p>
    <w:p w14:paraId="71F8F907" w14:textId="77777777" w:rsidR="00870080" w:rsidRDefault="00870080" w:rsidP="00870080">
      <w:pPr>
        <w:pStyle w:val="EditorsNote"/>
        <w:rPr>
          <w:lang w:val="en-US"/>
        </w:rPr>
      </w:pPr>
      <w:r w:rsidRPr="00D7706D">
        <w:rPr>
          <w:lang w:val="en-US"/>
        </w:rPr>
        <w:t>Editor's note:</w:t>
      </w:r>
      <w:r w:rsidRPr="00256540">
        <w:rPr>
          <w:lang w:val="en-US"/>
        </w:rPr>
        <w:tab/>
        <w:t xml:space="preserve">Whether new or enhanced APIs are required in </w:t>
      </w:r>
      <w:r>
        <w:rPr>
          <w:lang w:val="en-US"/>
        </w:rPr>
        <w:t>support of this solution is in scope of SA3</w:t>
      </w:r>
      <w:r w:rsidRPr="00256540">
        <w:rPr>
          <w:rFonts w:hint="eastAsia"/>
          <w:lang w:val="en-US"/>
        </w:rPr>
        <w:t>.</w:t>
      </w:r>
    </w:p>
    <w:p w14:paraId="7776832A" w14:textId="1FD0C8EA" w:rsidR="00870080" w:rsidRPr="00D7706D" w:rsidRDefault="00870080" w:rsidP="00870080">
      <w:pPr>
        <w:pStyle w:val="Heading3"/>
      </w:pPr>
      <w:bookmarkStart w:id="93" w:name="_Toc164763616"/>
      <w:r>
        <w:t>6</w:t>
      </w:r>
      <w:r w:rsidRPr="00D7706D">
        <w:t>.</w:t>
      </w:r>
      <w:r w:rsidR="000E66E8">
        <w:rPr>
          <w:lang w:eastAsia="zh-CN"/>
        </w:rPr>
        <w:t>3</w:t>
      </w:r>
      <w:r w:rsidRPr="00D7706D">
        <w:t>.</w:t>
      </w:r>
      <w:r>
        <w:rPr>
          <w:lang w:eastAsia="zh-CN"/>
        </w:rPr>
        <w:t>4</w:t>
      </w:r>
      <w:r w:rsidRPr="00D7706D">
        <w:tab/>
      </w:r>
      <w:r>
        <w:rPr>
          <w:rFonts w:hint="eastAsia"/>
          <w:lang w:eastAsia="zh-CN"/>
        </w:rPr>
        <w:t>Solution e</w:t>
      </w:r>
      <w:r w:rsidRPr="00D7706D">
        <w:t>valuation</w:t>
      </w:r>
      <w:bookmarkEnd w:id="93"/>
    </w:p>
    <w:p w14:paraId="1892EBC1" w14:textId="77777777" w:rsidR="00870080" w:rsidRPr="00DE0D54" w:rsidRDefault="00870080" w:rsidP="00870080">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5F5B0E2F" w14:textId="57505F1B" w:rsidR="00B96F67" w:rsidRPr="00A117EC" w:rsidRDefault="00B96F67" w:rsidP="00B96F67">
      <w:pPr>
        <w:pStyle w:val="Heading2"/>
      </w:pPr>
      <w:bookmarkStart w:id="94" w:name="_Toc164763617"/>
      <w:r w:rsidRPr="00A117EC">
        <w:rPr>
          <w:lang w:eastAsia="zh-CN"/>
        </w:rPr>
        <w:t>6</w:t>
      </w:r>
      <w:r w:rsidRPr="00A117EC">
        <w:t>.</w:t>
      </w:r>
      <w:r>
        <w:t>4</w:t>
      </w:r>
      <w:r w:rsidRPr="00A117EC">
        <w:tab/>
      </w:r>
      <w:r w:rsidRPr="00A117EC">
        <w:rPr>
          <w:lang w:val="en-US"/>
        </w:rPr>
        <w:t>Solution #</w:t>
      </w:r>
      <w:r>
        <w:rPr>
          <w:lang w:val="en-US"/>
        </w:rPr>
        <w:t>3</w:t>
      </w:r>
      <w:r w:rsidRPr="00A117EC">
        <w:rPr>
          <w:lang w:val="en-US"/>
        </w:rPr>
        <w:t xml:space="preserve">: </w:t>
      </w:r>
      <w:r w:rsidRPr="00A117EC">
        <w:t>Finer granularity of access control for service API</w:t>
      </w:r>
      <w:bookmarkEnd w:id="94"/>
    </w:p>
    <w:p w14:paraId="433C00D5" w14:textId="25E0A8DF" w:rsidR="00B96F67" w:rsidRPr="00A117EC" w:rsidRDefault="00B96F67" w:rsidP="00B96F67">
      <w:pPr>
        <w:pStyle w:val="Heading3"/>
      </w:pPr>
      <w:bookmarkStart w:id="95" w:name="_Toc164763618"/>
      <w:r w:rsidRPr="00A117EC">
        <w:rPr>
          <w:lang w:eastAsia="zh-CN"/>
        </w:rPr>
        <w:t>6</w:t>
      </w:r>
      <w:r w:rsidRPr="00A117EC">
        <w:t>.</w:t>
      </w:r>
      <w:r>
        <w:t>4</w:t>
      </w:r>
      <w:r w:rsidRPr="00A117EC">
        <w:t>.1</w:t>
      </w:r>
      <w:r w:rsidRPr="00A117EC">
        <w:tab/>
        <w:t>Solution description</w:t>
      </w:r>
      <w:bookmarkEnd w:id="95"/>
    </w:p>
    <w:p w14:paraId="6FF8CA76" w14:textId="77777777" w:rsidR="00B96F67" w:rsidRPr="00A117EC" w:rsidRDefault="00B96F67" w:rsidP="00B96F67">
      <w:r w:rsidRPr="00A117EC">
        <w:rPr>
          <w:lang w:eastAsia="zh-CN"/>
        </w:rPr>
        <w:t xml:space="preserve">This solution addresses the KI#1 and enables the finer granularity of the </w:t>
      </w:r>
      <w:r w:rsidRPr="00A117EC">
        <w:t>access control for service API, i.e.:</w:t>
      </w:r>
    </w:p>
    <w:p w14:paraId="367BFDF7" w14:textId="77777777" w:rsidR="00B96F67" w:rsidRPr="00A117EC" w:rsidRDefault="00B96F67" w:rsidP="00B96F67">
      <w:pPr>
        <w:pStyle w:val="B1"/>
        <w:rPr>
          <w:lang w:eastAsia="zh-CN"/>
        </w:rPr>
      </w:pPr>
      <w:r w:rsidRPr="00A117EC">
        <w:rPr>
          <w:lang w:eastAsia="zh-CN"/>
        </w:rPr>
        <w:t>1.</w:t>
      </w:r>
      <w:r w:rsidRPr="00A117EC">
        <w:rPr>
          <w:lang w:eastAsia="zh-CN"/>
        </w:rPr>
        <w:tab/>
      </w:r>
      <w:r w:rsidRPr="00A117EC">
        <w:rPr>
          <w:b/>
          <w:bCs/>
          <w:lang w:eastAsia="zh-CN"/>
        </w:rPr>
        <w:t>Service operation level access</w:t>
      </w:r>
      <w:r w:rsidRPr="00A117EC">
        <w:rPr>
          <w:lang w:eastAsia="zh-CN"/>
        </w:rPr>
        <w:t xml:space="preserve">, the API invoker </w:t>
      </w:r>
      <w:r>
        <w:rPr>
          <w:lang w:eastAsia="zh-CN"/>
        </w:rPr>
        <w:t>may</w:t>
      </w:r>
      <w:r w:rsidRPr="00A117EC">
        <w:rPr>
          <w:lang w:eastAsia="zh-CN"/>
        </w:rPr>
        <w:t xml:space="preserve"> request and the CAPIF </w:t>
      </w:r>
      <w:r>
        <w:rPr>
          <w:lang w:eastAsia="zh-CN"/>
        </w:rPr>
        <w:t>may</w:t>
      </w:r>
      <w:r w:rsidRPr="00A117EC">
        <w:rPr>
          <w:lang w:eastAsia="zh-CN"/>
        </w:rPr>
        <w:t xml:space="preserve"> grant the access for the given service operation</w:t>
      </w:r>
      <w:r>
        <w:rPr>
          <w:lang w:eastAsia="zh-CN"/>
        </w:rPr>
        <w:t>(s)</w:t>
      </w:r>
      <w:r w:rsidRPr="00A117EC">
        <w:rPr>
          <w:lang w:eastAsia="zh-CN"/>
        </w:rPr>
        <w:t xml:space="preserve"> of the service API.</w:t>
      </w:r>
    </w:p>
    <w:p w14:paraId="4DCAB230" w14:textId="3F96F8DA" w:rsidR="00B96F67" w:rsidRPr="00A117EC" w:rsidRDefault="00B96F67" w:rsidP="00B96F67">
      <w:pPr>
        <w:pStyle w:val="B1"/>
        <w:rPr>
          <w:lang w:eastAsia="zh-CN"/>
        </w:rPr>
      </w:pPr>
      <w:r w:rsidRPr="00A117EC">
        <w:rPr>
          <w:lang w:eastAsia="zh-CN"/>
        </w:rPr>
        <w:t>2.</w:t>
      </w:r>
      <w:r w:rsidRPr="00A117EC">
        <w:rPr>
          <w:lang w:eastAsia="zh-CN"/>
        </w:rPr>
        <w:tab/>
      </w:r>
      <w:r w:rsidRPr="00A117EC">
        <w:rPr>
          <w:b/>
          <w:bCs/>
          <w:lang w:eastAsia="zh-CN"/>
        </w:rPr>
        <w:t>Resource level access</w:t>
      </w:r>
      <w:r w:rsidRPr="00A117EC">
        <w:rPr>
          <w:lang w:eastAsia="zh-CN"/>
        </w:rPr>
        <w:t xml:space="preserve">, the API invoker </w:t>
      </w:r>
      <w:r>
        <w:rPr>
          <w:lang w:eastAsia="zh-CN"/>
        </w:rPr>
        <w:t>may</w:t>
      </w:r>
      <w:r w:rsidRPr="00A117EC">
        <w:rPr>
          <w:lang w:eastAsia="zh-CN"/>
        </w:rPr>
        <w:t xml:space="preserve"> request and the CAPIF </w:t>
      </w:r>
      <w:r>
        <w:rPr>
          <w:lang w:eastAsia="zh-CN"/>
        </w:rPr>
        <w:t>may</w:t>
      </w:r>
      <w:r w:rsidRPr="00A117EC">
        <w:rPr>
          <w:lang w:eastAsia="zh-CN"/>
        </w:rPr>
        <w:t xml:space="preserve"> grant the access for the given resource</w:t>
      </w:r>
      <w:r>
        <w:rPr>
          <w:lang w:eastAsia="zh-CN"/>
        </w:rPr>
        <w:t>(s)</w:t>
      </w:r>
      <w:r w:rsidRPr="00A117EC">
        <w:rPr>
          <w:lang w:eastAsia="zh-CN"/>
        </w:rPr>
        <w:t xml:space="preserve"> (i.e., </w:t>
      </w:r>
      <w:r w:rsidRPr="00A117EC">
        <w:t>the object or component of the API on which the operations are acted upon as defined in clause 3.1 of 3GPP TS 23.222 [</w:t>
      </w:r>
      <w:r>
        <w:t>2</w:t>
      </w:r>
      <w:r w:rsidRPr="00A117EC">
        <w:t>])</w:t>
      </w:r>
      <w:r w:rsidRPr="00A117EC">
        <w:rPr>
          <w:lang w:eastAsia="zh-CN"/>
        </w:rPr>
        <w:t xml:space="preserve"> of the service API.</w:t>
      </w:r>
    </w:p>
    <w:p w14:paraId="7422C3E2" w14:textId="676A9F3F" w:rsidR="00B96F67" w:rsidRPr="00A117EC" w:rsidRDefault="00B96F67" w:rsidP="00B96F67">
      <w:pPr>
        <w:pStyle w:val="EditorsNote"/>
      </w:pPr>
      <w:r>
        <w:t>Editor</w:t>
      </w:r>
      <w:r w:rsidR="00257881" w:rsidRPr="00257881">
        <w:t>'</w:t>
      </w:r>
      <w:r>
        <w:t>s Note:</w:t>
      </w:r>
      <w:r>
        <w:tab/>
        <w:t xml:space="preserve">The feature-level access (e.g., access to </w:t>
      </w:r>
      <w:r w:rsidRPr="00A117EC">
        <w:rPr>
          <w:lang w:eastAsia="zh-CN"/>
        </w:rPr>
        <w:t>optional</w:t>
      </w:r>
      <w:r>
        <w:rPr>
          <w:lang w:eastAsia="zh-CN"/>
        </w:rPr>
        <w:t xml:space="preserve"> enhancements</w:t>
      </w:r>
      <w:r w:rsidRPr="00A117EC">
        <w:rPr>
          <w:lang w:eastAsia="zh-CN"/>
        </w:rPr>
        <w:t xml:space="preserve"> </w:t>
      </w:r>
      <w:r>
        <w:rPr>
          <w:lang w:eastAsia="zh-CN"/>
        </w:rPr>
        <w:t xml:space="preserve">of the </w:t>
      </w:r>
      <w:r w:rsidRPr="00A117EC">
        <w:rPr>
          <w:lang w:eastAsia="zh-CN"/>
        </w:rPr>
        <w:t>API functionality</w:t>
      </w:r>
      <w:r>
        <w:rPr>
          <w:lang w:eastAsia="zh-CN"/>
        </w:rPr>
        <w:t>)</w:t>
      </w:r>
      <w:r>
        <w:t xml:space="preserve"> is FFS</w:t>
      </w:r>
    </w:p>
    <w:p w14:paraId="74C1BD3E" w14:textId="756A4338" w:rsidR="00B96F67" w:rsidRPr="00A117EC" w:rsidRDefault="00B96F67" w:rsidP="00B96F67">
      <w:pPr>
        <w:pStyle w:val="Heading4"/>
      </w:pPr>
      <w:bookmarkStart w:id="96" w:name="_Toc164763619"/>
      <w:r w:rsidRPr="00A117EC">
        <w:rPr>
          <w:lang w:val="en-US" w:eastAsia="zh-CN"/>
        </w:rPr>
        <w:t>6</w:t>
      </w:r>
      <w:r w:rsidRPr="00A117EC">
        <w:t>.</w:t>
      </w:r>
      <w:r>
        <w:rPr>
          <w:lang w:eastAsia="zh-CN"/>
        </w:rPr>
        <w:t>4</w:t>
      </w:r>
      <w:r w:rsidRPr="00A117EC">
        <w:t>.</w:t>
      </w:r>
      <w:r w:rsidRPr="00A117EC">
        <w:rPr>
          <w:lang w:val="en-US" w:eastAsia="zh-CN"/>
        </w:rPr>
        <w:t>1.1</w:t>
      </w:r>
      <w:r w:rsidRPr="00A117EC">
        <w:tab/>
      </w:r>
      <w:r w:rsidRPr="00A117EC">
        <w:rPr>
          <w:lang w:eastAsia="zh-CN"/>
        </w:rPr>
        <w:t xml:space="preserve">Impact to existing </w:t>
      </w:r>
      <w:r>
        <w:rPr>
          <w:lang w:eastAsia="zh-CN"/>
        </w:rPr>
        <w:t>CAPIF</w:t>
      </w:r>
      <w:r w:rsidRPr="00A117EC">
        <w:rPr>
          <w:lang w:eastAsia="zh-CN"/>
        </w:rPr>
        <w:t xml:space="preserve"> procedures</w:t>
      </w:r>
      <w:bookmarkEnd w:id="96"/>
    </w:p>
    <w:p w14:paraId="4785F560" w14:textId="6BD8273B" w:rsidR="00B96F67" w:rsidRPr="00A117EC" w:rsidRDefault="00B96F67" w:rsidP="00B96F67">
      <w:r w:rsidRPr="00A117EC">
        <w:rPr>
          <w:lang w:val="en-US"/>
        </w:rPr>
        <w:t xml:space="preserve">The CAPIF procedure in </w:t>
      </w:r>
      <w:r w:rsidRPr="00A117EC">
        <w:t>3GPP TS 23.222 [</w:t>
      </w:r>
      <w:r>
        <w:t>2</w:t>
      </w:r>
      <w:r w:rsidRPr="00A117EC">
        <w:t xml:space="preserve">] </w:t>
      </w:r>
      <w:r w:rsidRPr="00A117EC">
        <w:rPr>
          <w:lang w:val="en-US"/>
        </w:rPr>
        <w:t>can be enhanced (</w:t>
      </w:r>
      <w:r w:rsidRPr="00A117EC">
        <w:t xml:space="preserve">highlighted in </w:t>
      </w:r>
      <w:r w:rsidRPr="00A117EC">
        <w:rPr>
          <w:b/>
          <w:i/>
        </w:rPr>
        <w:t>bold italics</w:t>
      </w:r>
      <w:r w:rsidRPr="00A117EC">
        <w:t>) as follows.</w:t>
      </w:r>
    </w:p>
    <w:p w14:paraId="79233578" w14:textId="1FC62976" w:rsidR="00B96F67" w:rsidRPr="00A117EC" w:rsidRDefault="00B96F67" w:rsidP="00B96F67">
      <w:pPr>
        <w:pStyle w:val="EditorsNote"/>
      </w:pPr>
      <w:r>
        <w:t>Editor</w:t>
      </w:r>
      <w:r w:rsidR="00257881" w:rsidRPr="00257881">
        <w:t>'</w:t>
      </w:r>
      <w:r>
        <w:t>s Note:</w:t>
      </w:r>
      <w:r>
        <w:tab/>
        <w:t>The related impact to API publishing and discovery procedures is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96F67" w:rsidRPr="00A117EC" w14:paraId="396D0284" w14:textId="77777777" w:rsidTr="00884CD9">
        <w:tc>
          <w:tcPr>
            <w:tcW w:w="9857" w:type="dxa"/>
            <w:shd w:val="clear" w:color="auto" w:fill="auto"/>
          </w:tcPr>
          <w:p w14:paraId="56C73561" w14:textId="77777777" w:rsidR="00B96F67" w:rsidRPr="00A117EC" w:rsidRDefault="00B96F67" w:rsidP="00884CD9">
            <w:pPr>
              <w:pStyle w:val="Heading3"/>
            </w:pPr>
            <w:bookmarkStart w:id="97" w:name="_Toc164763620"/>
            <w:r w:rsidRPr="00A117EC">
              <w:lastRenderedPageBreak/>
              <w:t>8.11.3</w:t>
            </w:r>
            <w:r w:rsidRPr="00A117EC">
              <w:tab/>
              <w:t>Procedure</w:t>
            </w:r>
            <w:bookmarkEnd w:id="97"/>
          </w:p>
          <w:p w14:paraId="33579C96" w14:textId="77777777" w:rsidR="00B96F67" w:rsidRPr="00A117EC" w:rsidRDefault="00B96F67" w:rsidP="00884CD9">
            <w:r w:rsidRPr="00A117EC">
              <w:t>Figure 8.11.3-1 illustrates the procedure for obtaining authorization to access the service API.</w:t>
            </w:r>
          </w:p>
          <w:p w14:paraId="431EF1DF" w14:textId="77777777" w:rsidR="00B96F67" w:rsidRPr="00A117EC" w:rsidRDefault="00B96F67" w:rsidP="00884CD9">
            <w:r w:rsidRPr="00A117EC">
              <w:t>Pre-condition:</w:t>
            </w:r>
          </w:p>
          <w:p w14:paraId="1531C783" w14:textId="77777777" w:rsidR="00B96F67" w:rsidRPr="00A117EC" w:rsidRDefault="00B96F67" w:rsidP="00884CD9">
            <w:pPr>
              <w:pStyle w:val="B1"/>
            </w:pPr>
            <w:r w:rsidRPr="00A117EC">
              <w:rPr>
                <w:lang w:val="en-US"/>
              </w:rPr>
              <w:t>1.</w:t>
            </w:r>
            <w:r w:rsidRPr="00A117EC">
              <w:tab/>
              <w:t>The API invoker is onboarded and has received an API invoker identity.</w:t>
            </w:r>
          </w:p>
          <w:p w14:paraId="31BFBBB7" w14:textId="77777777" w:rsidR="00B96F67" w:rsidRPr="00A117EC" w:rsidRDefault="00B96F67" w:rsidP="00884CD9">
            <w:pPr>
              <w:pStyle w:val="TH"/>
            </w:pPr>
            <w:r w:rsidRPr="00A117EC">
              <w:object w:dxaOrig="6300" w:dyaOrig="3276" w14:anchorId="3E2CFFB8">
                <v:shape id="_x0000_i1028" type="#_x0000_t75" style="width:315.8pt;height:164.05pt" o:ole="">
                  <v:imagedata r:id="rId19" o:title=""/>
                </v:shape>
                <o:OLEObject Type="Embed" ProgID="Visio.Drawing.11" ShapeID="_x0000_i1028" DrawAspect="Content" ObjectID="_1776232659" r:id="rId20"/>
              </w:object>
            </w:r>
          </w:p>
          <w:p w14:paraId="23912E21" w14:textId="77777777" w:rsidR="00B96F67" w:rsidRPr="00A117EC" w:rsidRDefault="00B96F67" w:rsidP="00884CD9">
            <w:pPr>
              <w:pStyle w:val="TF"/>
            </w:pPr>
            <w:r w:rsidRPr="00A117EC">
              <w:t>Figure 8.11.3-1: Procedure for the API invoker obtaining authorization for service API access</w:t>
            </w:r>
          </w:p>
          <w:p w14:paraId="13A368E1" w14:textId="77777777" w:rsidR="00B96F67" w:rsidRPr="00A117EC" w:rsidRDefault="00B96F67" w:rsidP="00884CD9">
            <w:pPr>
              <w:pStyle w:val="B1"/>
            </w:pPr>
            <w:r w:rsidRPr="00A117EC">
              <w:t>1.</w:t>
            </w:r>
            <w:r w:rsidRPr="00A117EC">
              <w:tab/>
              <w:t>The API invoker sends an obtain service API authorization request to the CAPIF core function for obtaining permission to access the service API</w:t>
            </w:r>
            <w:r w:rsidRPr="00A117EC">
              <w:rPr>
                <w:b/>
                <w:bCs/>
                <w:i/>
                <w:iCs/>
              </w:rPr>
              <w:t xml:space="preserve">, service operation(s) of the service API, </w:t>
            </w:r>
            <w:r>
              <w:rPr>
                <w:b/>
                <w:bCs/>
                <w:i/>
                <w:iCs/>
              </w:rPr>
              <w:t>and/or</w:t>
            </w:r>
            <w:r w:rsidRPr="00A117EC">
              <w:rPr>
                <w:b/>
                <w:bCs/>
                <w:i/>
                <w:iCs/>
              </w:rPr>
              <w:t xml:space="preserve"> service API resource(s)</w:t>
            </w:r>
            <w:r>
              <w:rPr>
                <w:b/>
                <w:bCs/>
                <w:i/>
                <w:iCs/>
              </w:rPr>
              <w:t xml:space="preserve"> </w:t>
            </w:r>
            <w:r w:rsidRPr="00A117EC">
              <w:t>by including the API invoker identity information and any information required for authentication of the API invoker.</w:t>
            </w:r>
          </w:p>
          <w:p w14:paraId="7EFB3EC0" w14:textId="77777777" w:rsidR="00B96F67" w:rsidRPr="00A117EC" w:rsidRDefault="00B96F67" w:rsidP="00884CD9">
            <w:pPr>
              <w:pStyle w:val="B1"/>
            </w:pPr>
            <w:r w:rsidRPr="00A117EC">
              <w:t>2.</w:t>
            </w:r>
            <w:r w:rsidRPr="00A117EC">
              <w:tab/>
              <w:t xml:space="preserve">The CAPIF core function validates the authentication of the API invoker (using authentication information) and checks whether the API invoker </w:t>
            </w:r>
            <w:r w:rsidRPr="00A117EC">
              <w:rPr>
                <w:lang w:val="en-US"/>
              </w:rPr>
              <w:t xml:space="preserve">is </w:t>
            </w:r>
            <w:r w:rsidRPr="00A117EC">
              <w:t>permitted to access the requested service API</w:t>
            </w:r>
            <w:r w:rsidRPr="00A117EC">
              <w:rPr>
                <w:b/>
                <w:bCs/>
                <w:i/>
                <w:iCs/>
              </w:rPr>
              <w:t xml:space="preserve">, service operation(s) of the service API, </w:t>
            </w:r>
            <w:r>
              <w:rPr>
                <w:b/>
                <w:bCs/>
                <w:i/>
                <w:iCs/>
              </w:rPr>
              <w:t>and/or</w:t>
            </w:r>
            <w:r w:rsidRPr="00A117EC">
              <w:rPr>
                <w:b/>
                <w:bCs/>
                <w:i/>
                <w:iCs/>
              </w:rPr>
              <w:t xml:space="preserve"> service API resource(s)</w:t>
            </w:r>
            <w:r w:rsidRPr="00A117EC">
              <w:t>.</w:t>
            </w:r>
          </w:p>
          <w:p w14:paraId="07A342BD" w14:textId="77777777" w:rsidR="00B96F67" w:rsidRPr="00A117EC" w:rsidRDefault="00B96F67" w:rsidP="00884CD9">
            <w:pPr>
              <w:pStyle w:val="NO"/>
            </w:pPr>
            <w:r w:rsidRPr="00A117EC">
              <w:t>NOTE 1:</w:t>
            </w:r>
            <w:r w:rsidRPr="00A117EC">
              <w:tab/>
              <w:t xml:space="preserve">The authentication process is </w:t>
            </w:r>
            <w:r w:rsidRPr="00A117EC">
              <w:rPr>
                <w:noProof/>
                <w:lang w:val="en-US"/>
              </w:rPr>
              <w:t>specified in subclause</w:t>
            </w:r>
            <w:r w:rsidRPr="00A117EC">
              <w:t> </w:t>
            </w:r>
            <w:r w:rsidRPr="00A117EC">
              <w:rPr>
                <w:noProof/>
                <w:lang w:val="en-US"/>
              </w:rPr>
              <w:t xml:space="preserve">6.5.2.3 of </w:t>
            </w:r>
            <w:r w:rsidRPr="00A117EC">
              <w:t>3GPP </w:t>
            </w:r>
            <w:r w:rsidRPr="00A117EC">
              <w:rPr>
                <w:noProof/>
                <w:lang w:val="en-US"/>
              </w:rPr>
              <w:t>TS</w:t>
            </w:r>
            <w:r w:rsidRPr="00A117EC">
              <w:t> </w:t>
            </w:r>
            <w:r w:rsidRPr="00A117EC">
              <w:rPr>
                <w:noProof/>
                <w:lang w:val="en-US"/>
              </w:rPr>
              <w:t>33.122</w:t>
            </w:r>
            <w:r w:rsidRPr="00A117EC">
              <w:t xml:space="preserve"> [12]. </w:t>
            </w:r>
          </w:p>
          <w:p w14:paraId="1D441139" w14:textId="77777777" w:rsidR="00B96F67" w:rsidRPr="00A117EC" w:rsidRDefault="00B96F67" w:rsidP="00884CD9">
            <w:pPr>
              <w:pStyle w:val="B1"/>
            </w:pPr>
            <w:r w:rsidRPr="00A117EC">
              <w:t>3.</w:t>
            </w:r>
            <w:r w:rsidRPr="00A117EC">
              <w:tab/>
              <w:t>Based on the API invoker's subscription information the authorization information to access the service APIs</w:t>
            </w:r>
            <w:r w:rsidRPr="00A117EC">
              <w:rPr>
                <w:b/>
                <w:bCs/>
                <w:i/>
                <w:iCs/>
              </w:rPr>
              <w:t xml:space="preserve">, service operation(s) of the service API, </w:t>
            </w:r>
            <w:r>
              <w:rPr>
                <w:b/>
                <w:bCs/>
                <w:i/>
                <w:iCs/>
              </w:rPr>
              <w:t>and/or</w:t>
            </w:r>
            <w:r w:rsidRPr="00A117EC">
              <w:rPr>
                <w:b/>
                <w:bCs/>
                <w:i/>
                <w:iCs/>
              </w:rPr>
              <w:t xml:space="preserve"> service API resource(s)</w:t>
            </w:r>
            <w:r>
              <w:rPr>
                <w:b/>
                <w:bCs/>
                <w:i/>
                <w:iCs/>
              </w:rPr>
              <w:t xml:space="preserve"> </w:t>
            </w:r>
            <w:r w:rsidRPr="00A117EC">
              <w:t>is sent to the API invoker in the obtain service API authorization response.</w:t>
            </w:r>
          </w:p>
          <w:p w14:paraId="575572E6" w14:textId="77777777" w:rsidR="00B96F67" w:rsidRPr="00A117EC" w:rsidRDefault="00B96F67" w:rsidP="00884CD9">
            <w:pPr>
              <w:pStyle w:val="NO"/>
            </w:pPr>
            <w:r w:rsidRPr="00A117EC">
              <w:t>NOTE 2:</w:t>
            </w:r>
            <w:r w:rsidRPr="00A117EC">
              <w:tab/>
              <w:t xml:space="preserve">The mechanism for distribution of the authorization information for the API invoker to the API exposing function is </w:t>
            </w:r>
            <w:r w:rsidRPr="00A117EC">
              <w:rPr>
                <w:noProof/>
                <w:lang w:val="en-US"/>
              </w:rPr>
              <w:t>specified in subclause</w:t>
            </w:r>
            <w:r w:rsidRPr="00A117EC">
              <w:t> </w:t>
            </w:r>
            <w:r w:rsidRPr="00A117EC">
              <w:rPr>
                <w:noProof/>
                <w:lang w:val="en-US"/>
              </w:rPr>
              <w:t xml:space="preserve">6.5.2.3 of </w:t>
            </w:r>
            <w:r w:rsidRPr="00A117EC">
              <w:t>3GPP </w:t>
            </w:r>
            <w:r w:rsidRPr="00A117EC">
              <w:rPr>
                <w:noProof/>
                <w:lang w:val="en-US"/>
              </w:rPr>
              <w:t>TS</w:t>
            </w:r>
            <w:r w:rsidRPr="00A117EC">
              <w:t> </w:t>
            </w:r>
            <w:r w:rsidRPr="00A117EC">
              <w:rPr>
                <w:noProof/>
                <w:lang w:val="en-US"/>
              </w:rPr>
              <w:t>33.122</w:t>
            </w:r>
            <w:r w:rsidRPr="00A117EC">
              <w:t> [12].</w:t>
            </w:r>
          </w:p>
          <w:p w14:paraId="0425CE6E" w14:textId="77777777" w:rsidR="00B96F67" w:rsidRPr="00A117EC" w:rsidRDefault="00B96F67" w:rsidP="00884CD9">
            <w:pPr>
              <w:pStyle w:val="NO"/>
              <w:rPr>
                <w:noProof/>
              </w:rPr>
            </w:pPr>
          </w:p>
        </w:tc>
      </w:tr>
    </w:tbl>
    <w:p w14:paraId="26065068" w14:textId="77777777" w:rsidR="00B96F67" w:rsidRPr="00A117EC" w:rsidRDefault="00B96F67" w:rsidP="00B96F67">
      <w:pPr>
        <w:pStyle w:val="B1"/>
        <w:rPr>
          <w:lang w:eastAsia="zh-CN"/>
        </w:rPr>
      </w:pPr>
    </w:p>
    <w:p w14:paraId="5B476013" w14:textId="17EBF2B0" w:rsidR="00B96F67" w:rsidRPr="00A117EC" w:rsidRDefault="00B96F67" w:rsidP="00B96F67">
      <w:pPr>
        <w:pStyle w:val="Heading3"/>
      </w:pPr>
      <w:bookmarkStart w:id="98" w:name="_Toc164763621"/>
      <w:r w:rsidRPr="00A117EC">
        <w:t>6.</w:t>
      </w:r>
      <w:r>
        <w:rPr>
          <w:lang w:eastAsia="zh-CN"/>
        </w:rPr>
        <w:t>4</w:t>
      </w:r>
      <w:r w:rsidRPr="00A117EC">
        <w:t>.</w:t>
      </w:r>
      <w:r w:rsidRPr="00A117EC">
        <w:rPr>
          <w:rFonts w:hint="eastAsia"/>
          <w:lang w:eastAsia="zh-CN"/>
        </w:rPr>
        <w:t>2</w:t>
      </w:r>
      <w:r w:rsidRPr="00A117EC">
        <w:tab/>
      </w:r>
      <w:r w:rsidRPr="00A117EC">
        <w:rPr>
          <w:lang w:eastAsia="zh-CN"/>
        </w:rPr>
        <w:t>Architecture Impacts</w:t>
      </w:r>
      <w:bookmarkEnd w:id="98"/>
    </w:p>
    <w:p w14:paraId="5C3D9EE1" w14:textId="1CF6BA7C" w:rsidR="00B96F67" w:rsidRPr="00A117EC" w:rsidRDefault="00B96F67" w:rsidP="00B96F67">
      <w:r w:rsidRPr="00A117EC">
        <w:rPr>
          <w:lang w:eastAsia="zh-CN"/>
        </w:rPr>
        <w:t>This solution is based on architecture of CAPIF as described in 3GPP TS 23.222 [</w:t>
      </w:r>
      <w:r>
        <w:rPr>
          <w:lang w:eastAsia="zh-CN"/>
        </w:rPr>
        <w:t>2</w:t>
      </w:r>
      <w:r w:rsidRPr="00A117EC">
        <w:rPr>
          <w:lang w:eastAsia="zh-CN"/>
        </w:rPr>
        <w:t>].</w:t>
      </w:r>
    </w:p>
    <w:p w14:paraId="4304FFBF" w14:textId="2522A5A5" w:rsidR="00B96F67" w:rsidRPr="00A117EC" w:rsidRDefault="00B96F67" w:rsidP="00B96F67">
      <w:pPr>
        <w:pStyle w:val="Heading3"/>
      </w:pPr>
      <w:bookmarkStart w:id="99" w:name="_Toc164763622"/>
      <w:r w:rsidRPr="00A117EC">
        <w:t>6.</w:t>
      </w:r>
      <w:r>
        <w:rPr>
          <w:lang w:eastAsia="zh-CN"/>
        </w:rPr>
        <w:t>4</w:t>
      </w:r>
      <w:r w:rsidRPr="00A117EC">
        <w:t>.3</w:t>
      </w:r>
      <w:r w:rsidRPr="00A117EC">
        <w:tab/>
      </w:r>
      <w:r w:rsidRPr="00A117EC">
        <w:rPr>
          <w:lang w:eastAsia="zh-CN"/>
        </w:rPr>
        <w:t>Corresponding APIs</w:t>
      </w:r>
      <w:bookmarkEnd w:id="99"/>
    </w:p>
    <w:p w14:paraId="31D40C58" w14:textId="51F2B8CA" w:rsidR="00B96F67" w:rsidRPr="00A117EC" w:rsidRDefault="00B96F67" w:rsidP="00B96F67">
      <w:pPr>
        <w:rPr>
          <w:lang w:eastAsia="zh-CN"/>
        </w:rPr>
      </w:pPr>
      <w:r w:rsidRPr="00A117EC">
        <w:rPr>
          <w:lang w:eastAsia="zh-CN"/>
        </w:rPr>
        <w:t xml:space="preserve">This solution impacts the </w:t>
      </w:r>
      <w:r w:rsidRPr="00A117EC">
        <w:t>CAPIF_Security API defined in clause 10.6 of 3GPP TS 23.222 [</w:t>
      </w:r>
      <w:r>
        <w:t>2</w:t>
      </w:r>
      <w:r w:rsidRPr="00A117EC">
        <w:t>].</w:t>
      </w:r>
    </w:p>
    <w:p w14:paraId="2EEA4A29" w14:textId="525A9BD2" w:rsidR="00B96F67" w:rsidRPr="00A117EC" w:rsidRDefault="00B96F67" w:rsidP="00B96F67">
      <w:pPr>
        <w:pStyle w:val="Heading3"/>
      </w:pPr>
      <w:bookmarkStart w:id="100" w:name="_Toc164763623"/>
      <w:r w:rsidRPr="00A117EC">
        <w:t>6.</w:t>
      </w:r>
      <w:r>
        <w:rPr>
          <w:lang w:eastAsia="zh-CN"/>
        </w:rPr>
        <w:t>4</w:t>
      </w:r>
      <w:r w:rsidRPr="00A117EC">
        <w:t>.</w:t>
      </w:r>
      <w:r w:rsidRPr="00A117EC">
        <w:rPr>
          <w:lang w:eastAsia="zh-CN"/>
        </w:rPr>
        <w:t>4</w:t>
      </w:r>
      <w:r w:rsidRPr="00A117EC">
        <w:tab/>
      </w:r>
      <w:r w:rsidRPr="00A117EC">
        <w:rPr>
          <w:rFonts w:hint="eastAsia"/>
          <w:lang w:eastAsia="zh-CN"/>
        </w:rPr>
        <w:t>Solution e</w:t>
      </w:r>
      <w:r w:rsidRPr="00A117EC">
        <w:t>valuation</w:t>
      </w:r>
      <w:bookmarkEnd w:id="100"/>
    </w:p>
    <w:p w14:paraId="6D2BD797" w14:textId="16FC347F" w:rsidR="00B96F67" w:rsidRPr="00A117EC" w:rsidRDefault="00B96F67" w:rsidP="00B96F67">
      <w:pPr>
        <w:rPr>
          <w:noProof/>
        </w:rPr>
      </w:pPr>
      <w:r>
        <w:rPr>
          <w:noProof/>
        </w:rPr>
        <w:t>The coordination with SA3 is needed to align the information flows and procedures in 3GPP TS 33.122 [</w:t>
      </w:r>
      <w:r w:rsidR="0041647C">
        <w:rPr>
          <w:noProof/>
        </w:rPr>
        <w:t>3</w:t>
      </w:r>
      <w:r>
        <w:rPr>
          <w:noProof/>
        </w:rPr>
        <w:t>].</w:t>
      </w:r>
    </w:p>
    <w:p w14:paraId="6F94E2B5" w14:textId="7D04A2B1" w:rsidR="008E7777" w:rsidRPr="0064781D" w:rsidRDefault="008E7777" w:rsidP="008E7777">
      <w:pPr>
        <w:pStyle w:val="Heading2"/>
      </w:pPr>
      <w:bookmarkStart w:id="101" w:name="_Toc164763624"/>
      <w:r>
        <w:rPr>
          <w:lang w:eastAsia="zh-CN"/>
        </w:rPr>
        <w:lastRenderedPageBreak/>
        <w:t>6</w:t>
      </w:r>
      <w:r>
        <w:t>.</w:t>
      </w:r>
      <w:r w:rsidR="00AB5AC7">
        <w:t>5</w:t>
      </w:r>
      <w:r>
        <w:tab/>
      </w:r>
      <w:r>
        <w:rPr>
          <w:lang w:val="en-US"/>
        </w:rPr>
        <w:t>Solution #</w:t>
      </w:r>
      <w:r w:rsidR="002B03BC">
        <w:rPr>
          <w:lang w:val="en-US"/>
        </w:rPr>
        <w:t>4</w:t>
      </w:r>
      <w:r>
        <w:rPr>
          <w:lang w:val="en-US"/>
        </w:rPr>
        <w:t xml:space="preserve">: </w:t>
      </w:r>
      <w:r>
        <w:t>CAPIF interconnection</w:t>
      </w:r>
      <w:bookmarkEnd w:id="101"/>
    </w:p>
    <w:p w14:paraId="3DCA39F5" w14:textId="48DCA6F6" w:rsidR="008E7777" w:rsidRDefault="008E7777" w:rsidP="008E7777">
      <w:pPr>
        <w:pStyle w:val="Heading3"/>
      </w:pPr>
      <w:bookmarkStart w:id="102" w:name="_Toc160440304"/>
      <w:bookmarkStart w:id="103" w:name="_Toc164763625"/>
      <w:r>
        <w:rPr>
          <w:lang w:eastAsia="zh-CN"/>
        </w:rPr>
        <w:t>6</w:t>
      </w:r>
      <w:r>
        <w:t>.</w:t>
      </w:r>
      <w:r w:rsidR="00AB5AC7">
        <w:t>5</w:t>
      </w:r>
      <w:r>
        <w:t>.1</w:t>
      </w:r>
      <w:r>
        <w:tab/>
        <w:t>Solution description</w:t>
      </w:r>
      <w:bookmarkEnd w:id="102"/>
      <w:bookmarkEnd w:id="103"/>
    </w:p>
    <w:p w14:paraId="121E3DC1" w14:textId="68716344" w:rsidR="008E7777" w:rsidRDefault="008E7777" w:rsidP="008E7777">
      <w:pPr>
        <w:pStyle w:val="Heading4"/>
      </w:pPr>
      <w:bookmarkStart w:id="104" w:name="_Toc164763626"/>
      <w:r>
        <w:rPr>
          <w:lang w:eastAsia="zh-CN"/>
        </w:rPr>
        <w:t>6</w:t>
      </w:r>
      <w:r>
        <w:t>.</w:t>
      </w:r>
      <w:r w:rsidR="00AB5AC7">
        <w:t>5</w:t>
      </w:r>
      <w:r>
        <w:t>.1.1</w:t>
      </w:r>
      <w:r>
        <w:tab/>
        <w:t>General</w:t>
      </w:r>
      <w:bookmarkEnd w:id="104"/>
    </w:p>
    <w:p w14:paraId="2D33CF1C" w14:textId="77777777" w:rsidR="008E7777" w:rsidRDefault="008E7777" w:rsidP="008E7777">
      <w:pPr>
        <w:rPr>
          <w:lang w:val="en-US" w:eastAsia="ko-KR"/>
        </w:rPr>
      </w:pPr>
      <w:r>
        <w:rPr>
          <w:lang w:val="en-US" w:eastAsia="ko-KR"/>
        </w:rPr>
        <w:t xml:space="preserve">This solution enables authorization for service API access in CAPIF interconnection for CCFs in different CAPIF provider domains. The proposed change is also applicable for </w:t>
      </w:r>
      <w:r>
        <w:t>CAPIF interconnection w</w:t>
      </w:r>
      <w:r w:rsidRPr="000C2888">
        <w:t>ith</w:t>
      </w:r>
      <w:r>
        <w:t>in</w:t>
      </w:r>
      <w:r w:rsidRPr="000C2888">
        <w:t xml:space="preserve"> </w:t>
      </w:r>
      <w:r>
        <w:t xml:space="preserve">a </w:t>
      </w:r>
      <w:r w:rsidRPr="000C2888">
        <w:t>CAPIF provider</w:t>
      </w:r>
      <w:r>
        <w:t xml:space="preserve"> domain</w:t>
      </w:r>
      <w:r>
        <w:rPr>
          <w:lang w:val="en-US" w:eastAsia="ko-KR"/>
        </w:rPr>
        <w:t xml:space="preserve"> where different CCFs of the same CAPIF provider are involved.</w:t>
      </w:r>
    </w:p>
    <w:p w14:paraId="379D2F47" w14:textId="77777777" w:rsidR="008E7777" w:rsidRDefault="008E7777" w:rsidP="008E7777">
      <w:pPr>
        <w:rPr>
          <w:lang w:val="en-US" w:eastAsia="ko-KR"/>
        </w:rPr>
      </w:pPr>
      <w:r>
        <w:rPr>
          <w:lang w:val="en-US" w:eastAsia="ko-KR"/>
        </w:rPr>
        <w:t>In addition, since the API invoker is onboarded in a different CCF when the AEF is trying to obtain information from its registered CCF, the inter-CCF interaction is needed to support authentication/authorization/policy information transfer.</w:t>
      </w:r>
    </w:p>
    <w:p w14:paraId="242B82EC" w14:textId="5BD22D52" w:rsidR="008E7777" w:rsidRPr="00BD1A32" w:rsidRDefault="008E7777" w:rsidP="008E7777">
      <w:pPr>
        <w:pStyle w:val="Heading4"/>
      </w:pPr>
      <w:bookmarkStart w:id="105" w:name="_Toc164763627"/>
      <w:r w:rsidRPr="00BD1A32">
        <w:t>6.</w:t>
      </w:r>
      <w:r w:rsidR="002B03BC">
        <w:t>5</w:t>
      </w:r>
      <w:r w:rsidRPr="00BD1A32">
        <w:t>.1.</w:t>
      </w:r>
      <w:r>
        <w:t>3</w:t>
      </w:r>
      <w:r w:rsidRPr="00BD1A32">
        <w:tab/>
      </w:r>
      <w:r>
        <w:t>P</w:t>
      </w:r>
      <w:r w:rsidRPr="00BD1A32">
        <w:t>rocedures to support CAPIF interconnection</w:t>
      </w:r>
      <w:bookmarkEnd w:id="105"/>
    </w:p>
    <w:p w14:paraId="344A6031" w14:textId="29F6A2F8" w:rsidR="008E7777" w:rsidRPr="002465B5" w:rsidRDefault="008E7777" w:rsidP="008E7777">
      <w:pPr>
        <w:pStyle w:val="Heading5"/>
      </w:pPr>
      <w:bookmarkStart w:id="106" w:name="_Toc164763628"/>
      <w:r>
        <w:t>6.</w:t>
      </w:r>
      <w:r w:rsidR="002B03BC">
        <w:t>5</w:t>
      </w:r>
      <w:r>
        <w:t>.1.3.</w:t>
      </w:r>
      <w:r>
        <w:rPr>
          <w:lang w:eastAsia="zh-CN"/>
        </w:rPr>
        <w:t>1</w:t>
      </w:r>
      <w:r>
        <w:tab/>
      </w:r>
      <w:r>
        <w:rPr>
          <w:rFonts w:hint="eastAsia"/>
          <w:lang w:eastAsia="zh-CN"/>
        </w:rPr>
        <w:t>API</w:t>
      </w:r>
      <w:r>
        <w:t xml:space="preserve"> invoker obtaining authorization</w:t>
      </w:r>
      <w:r w:rsidRPr="002465B5">
        <w:t xml:space="preserve"> </w:t>
      </w:r>
      <w:r>
        <w:t>for service API access in</w:t>
      </w:r>
      <w:r w:rsidRPr="002465B5">
        <w:t xml:space="preserve"> CAPIF interconnection</w:t>
      </w:r>
      <w:bookmarkEnd w:id="106"/>
      <w:r w:rsidRPr="002465B5">
        <w:t xml:space="preserve"> </w:t>
      </w:r>
    </w:p>
    <w:p w14:paraId="24590414" w14:textId="77777777" w:rsidR="008E7777" w:rsidRPr="002465B5" w:rsidRDefault="008E7777" w:rsidP="008E7777">
      <w:pPr>
        <w:rPr>
          <w:lang w:val="en-US"/>
        </w:rPr>
      </w:pPr>
      <w:r w:rsidRPr="002465B5">
        <w:rPr>
          <w:lang w:val="en-US"/>
        </w:rPr>
        <w:t>Pre-condition:</w:t>
      </w:r>
    </w:p>
    <w:p w14:paraId="05FE49A9" w14:textId="7A0F8338" w:rsidR="008E7777" w:rsidRDefault="008E7777" w:rsidP="008E7777">
      <w:pPr>
        <w:pStyle w:val="B1"/>
        <w:rPr>
          <w:lang w:val="en-US"/>
        </w:rPr>
      </w:pPr>
      <w:r w:rsidRPr="002465B5">
        <w:rPr>
          <w:lang w:val="en-US"/>
        </w:rPr>
        <w:t>1.</w:t>
      </w:r>
      <w:r w:rsidRPr="002465B5">
        <w:rPr>
          <w:lang w:val="en-US"/>
        </w:rPr>
        <w:tab/>
      </w:r>
      <w:r>
        <w:rPr>
          <w:lang w:val="en-US"/>
        </w:rPr>
        <w:t>The API invoker has discovered service APIs provided by an AEF via procedure defined in step 1 and 2 of clause 8.25.3.2 of 3GPP</w:t>
      </w:r>
      <w:r w:rsidR="0011781B">
        <w:rPr>
          <w:lang w:val="en-US"/>
        </w:rPr>
        <w:t> </w:t>
      </w:r>
      <w:r>
        <w:rPr>
          <w:lang w:val="en-US"/>
        </w:rPr>
        <w:t>TS</w:t>
      </w:r>
      <w:r w:rsidR="0011781B">
        <w:rPr>
          <w:lang w:val="en-US"/>
        </w:rPr>
        <w:t> </w:t>
      </w:r>
      <w:r>
        <w:rPr>
          <w:lang w:val="en-US"/>
        </w:rPr>
        <w:t>23.222 [2].</w:t>
      </w:r>
    </w:p>
    <w:p w14:paraId="075C9C6F" w14:textId="77777777" w:rsidR="008E7777" w:rsidRDefault="008E7777" w:rsidP="008E7777">
      <w:pPr>
        <w:pStyle w:val="B1"/>
        <w:rPr>
          <w:lang w:val="en-US" w:eastAsia="zh-CN"/>
        </w:rPr>
      </w:pPr>
      <w:r>
        <w:rPr>
          <w:lang w:val="en-US"/>
        </w:rPr>
        <w:t>2.</w:t>
      </w:r>
      <w:r>
        <w:rPr>
          <w:lang w:val="en-US"/>
        </w:rPr>
        <w:tab/>
        <w:t xml:space="preserve">The API invoker and </w:t>
      </w:r>
      <w:r>
        <w:rPr>
          <w:lang w:val="en-US" w:eastAsia="zh-CN"/>
        </w:rPr>
        <w:t xml:space="preserve">the CCF-B are in the same trusted domain. </w:t>
      </w:r>
    </w:p>
    <w:p w14:paraId="06E9FF1B" w14:textId="77777777" w:rsidR="008E7777" w:rsidRDefault="008E7777" w:rsidP="008E7777">
      <w:pPr>
        <w:pStyle w:val="B1"/>
        <w:rPr>
          <w:lang w:val="en-US"/>
        </w:rPr>
      </w:pPr>
      <w:r>
        <w:rPr>
          <w:lang w:val="en-US" w:eastAsia="zh-CN"/>
        </w:rPr>
        <w:t>3.</w:t>
      </w:r>
      <w:r>
        <w:rPr>
          <w:lang w:val="en-US" w:eastAsia="zh-CN"/>
        </w:rPr>
        <w:tab/>
      </w:r>
      <w:r w:rsidRPr="00A71A94">
        <w:t>Th</w:t>
      </w:r>
      <w:r>
        <w:t>e AEF and the CCF-A are in the same trusted domain.</w:t>
      </w:r>
    </w:p>
    <w:p w14:paraId="59EC6BCD" w14:textId="77777777" w:rsidR="008E7777" w:rsidRDefault="008E7777" w:rsidP="008E7777">
      <w:pPr>
        <w:pStyle w:val="B1"/>
        <w:rPr>
          <w:lang w:val="en-US"/>
        </w:rPr>
      </w:pPr>
      <w:r>
        <w:rPr>
          <w:lang w:val="en-US"/>
        </w:rPr>
        <w:t>4.</w:t>
      </w:r>
      <w:r>
        <w:rPr>
          <w:lang w:val="en-US"/>
        </w:rPr>
        <w:tab/>
        <w:t xml:space="preserve">The </w:t>
      </w:r>
      <w:r w:rsidRPr="002465B5">
        <w:rPr>
          <w:lang w:val="en-US"/>
        </w:rPr>
        <w:t xml:space="preserve">CCF-A and </w:t>
      </w:r>
      <w:r>
        <w:rPr>
          <w:lang w:val="en-US"/>
        </w:rPr>
        <w:t xml:space="preserve">the </w:t>
      </w:r>
      <w:r w:rsidRPr="002465B5">
        <w:rPr>
          <w:lang w:val="en-US"/>
        </w:rPr>
        <w:t xml:space="preserve">CCF-B </w:t>
      </w:r>
      <w:r>
        <w:rPr>
          <w:lang w:val="en-US"/>
        </w:rPr>
        <w:t xml:space="preserve">are </w:t>
      </w:r>
      <w:r w:rsidRPr="002465B5">
        <w:rPr>
          <w:lang w:val="en-US"/>
        </w:rPr>
        <w:t>connect</w:t>
      </w:r>
      <w:r>
        <w:rPr>
          <w:lang w:val="en-US"/>
        </w:rPr>
        <w:t>ed</w:t>
      </w:r>
      <w:r w:rsidRPr="002465B5">
        <w:rPr>
          <w:lang w:val="en-US"/>
        </w:rPr>
        <w:t xml:space="preserve"> to each other, </w:t>
      </w:r>
      <w:r>
        <w:rPr>
          <w:lang w:val="en-US"/>
        </w:rPr>
        <w:t xml:space="preserve">and they have business agreement for service API authorization. </w:t>
      </w:r>
    </w:p>
    <w:p w14:paraId="5DF06BC4" w14:textId="77777777" w:rsidR="008E7777" w:rsidRDefault="008E7777" w:rsidP="008E7777">
      <w:pPr>
        <w:pStyle w:val="B1"/>
        <w:rPr>
          <w:lang w:val="en-US"/>
        </w:rPr>
      </w:pPr>
      <w:r>
        <w:rPr>
          <w:lang w:val="en-US"/>
        </w:rPr>
        <w:t>5</w:t>
      </w:r>
      <w:r w:rsidRPr="002465B5">
        <w:rPr>
          <w:lang w:val="en-US"/>
        </w:rPr>
        <w:t>.</w:t>
      </w:r>
      <w:r w:rsidRPr="002465B5">
        <w:rPr>
          <w:lang w:val="en-US"/>
        </w:rPr>
        <w:tab/>
      </w:r>
      <w:r>
        <w:rPr>
          <w:lang w:val="en-US"/>
        </w:rPr>
        <w:t xml:space="preserve">The </w:t>
      </w:r>
      <w:r w:rsidRPr="00427F00">
        <w:rPr>
          <w:lang w:val="en-US"/>
        </w:rPr>
        <w:t>CCF-</w:t>
      </w:r>
      <w:r>
        <w:rPr>
          <w:lang w:val="en-US"/>
        </w:rPr>
        <w:t>A</w:t>
      </w:r>
      <w:r w:rsidRPr="00427F00">
        <w:rPr>
          <w:lang w:val="en-US"/>
        </w:rPr>
        <w:t xml:space="preserve"> </w:t>
      </w:r>
      <w:r>
        <w:rPr>
          <w:lang w:val="en-US"/>
        </w:rPr>
        <w:t>is the authorization function for service API access on the AEF.</w:t>
      </w:r>
    </w:p>
    <w:p w14:paraId="6B63254D" w14:textId="77777777" w:rsidR="008E7777" w:rsidRPr="00A71A94" w:rsidRDefault="008E7777" w:rsidP="008E7777">
      <w:pPr>
        <w:pStyle w:val="TH"/>
      </w:pPr>
      <w:r>
        <w:object w:dxaOrig="5423" w:dyaOrig="2468" w14:anchorId="4973FDFB">
          <v:shape id="_x0000_i1029" type="#_x0000_t75" style="width:270.25pt;height:122.6pt" o:ole="">
            <v:imagedata r:id="rId21" o:title=""/>
          </v:shape>
          <o:OLEObject Type="Embed" ProgID="Visio.Drawing.11" ShapeID="_x0000_i1029" DrawAspect="Content" ObjectID="_1776232660" r:id="rId22"/>
        </w:object>
      </w:r>
    </w:p>
    <w:p w14:paraId="559AF8C7" w14:textId="74EA5951" w:rsidR="008E7777" w:rsidRPr="00A71A94" w:rsidRDefault="008E7777" w:rsidP="008E7777">
      <w:pPr>
        <w:pStyle w:val="TF"/>
      </w:pPr>
      <w:r w:rsidRPr="00A71A94">
        <w:t>Figure </w:t>
      </w:r>
      <w:r>
        <w:t>6.</w:t>
      </w:r>
      <w:r w:rsidR="002B03BC">
        <w:t>5</w:t>
      </w:r>
      <w:r>
        <w:t>.1.3.1</w:t>
      </w:r>
      <w:r w:rsidRPr="00A71A94">
        <w:t>-1: Procedure for the API invoker obtaining authorization for service API access</w:t>
      </w:r>
    </w:p>
    <w:p w14:paraId="3546C33C" w14:textId="77777777" w:rsidR="008E7777" w:rsidRPr="00A71A94" w:rsidRDefault="008E7777" w:rsidP="008E7777">
      <w:pPr>
        <w:pStyle w:val="B1"/>
      </w:pPr>
      <w:r w:rsidRPr="00A71A94">
        <w:t>1.</w:t>
      </w:r>
      <w:r w:rsidRPr="00A71A94">
        <w:tab/>
        <w:t xml:space="preserve">The API invoker sends an obtain service API authorization request to the </w:t>
      </w:r>
      <w:r>
        <w:t>CCF-B</w:t>
      </w:r>
      <w:r w:rsidRPr="00A71A94">
        <w:t xml:space="preserve"> for obtaining permission to access the service API by including the API invoker identity information and any information required for authentication of the API invoker.</w:t>
      </w:r>
    </w:p>
    <w:p w14:paraId="76BC9F93" w14:textId="77777777" w:rsidR="008E7777" w:rsidRDefault="008E7777" w:rsidP="008E7777">
      <w:pPr>
        <w:pStyle w:val="B1"/>
      </w:pPr>
      <w:r w:rsidRPr="00A71A94">
        <w:t>2.</w:t>
      </w:r>
      <w:r w:rsidRPr="00A71A94">
        <w:tab/>
      </w:r>
      <w:r>
        <w:t xml:space="preserve">After successful </w:t>
      </w:r>
      <w:r w:rsidRPr="00A71A94">
        <w:t xml:space="preserve">authentication </w:t>
      </w:r>
      <w:r>
        <w:t xml:space="preserve">validation </w:t>
      </w:r>
      <w:r w:rsidRPr="00A71A94">
        <w:t>of the API invoker</w:t>
      </w:r>
      <w:r>
        <w:t>, if the CCF-B determines that the service API access authorization cannot be done by itself alone, then the CCF-B sends an obtain API authorization from the CCF-A</w:t>
      </w:r>
      <w:r w:rsidRPr="00A71A94">
        <w:t>.</w:t>
      </w:r>
      <w:r>
        <w:t xml:space="preserve"> In the request, the CCF-B can also send information about the API invoker so that the CCF-A can execute the authorization.</w:t>
      </w:r>
    </w:p>
    <w:p w14:paraId="3D42AEE2" w14:textId="77777777" w:rsidR="008E7777" w:rsidRPr="001624BA" w:rsidRDefault="008E7777" w:rsidP="008E7777">
      <w:pPr>
        <w:pStyle w:val="B1"/>
      </w:pPr>
      <w:r w:rsidRPr="001624BA">
        <w:t>3.</w:t>
      </w:r>
      <w:r w:rsidRPr="001624BA">
        <w:tab/>
        <w:t>Based on the API invoker's subscription information, the authorization information to access the service APIs is sent to the API invoker in the obtain service API authorization response.</w:t>
      </w:r>
    </w:p>
    <w:p w14:paraId="423BDDE8" w14:textId="45AD0156" w:rsidR="008E7777" w:rsidRPr="0072789D" w:rsidRDefault="008E7777" w:rsidP="008E7777">
      <w:pPr>
        <w:pStyle w:val="Heading5"/>
      </w:pPr>
      <w:bookmarkStart w:id="107" w:name="_Toc138238574"/>
      <w:bookmarkStart w:id="108" w:name="_Toc164763629"/>
      <w:r>
        <w:lastRenderedPageBreak/>
        <w:t>6.</w:t>
      </w:r>
      <w:r w:rsidR="002B03BC">
        <w:t>5</w:t>
      </w:r>
      <w:r>
        <w:t>.1.3.2</w:t>
      </w:r>
      <w:r w:rsidRPr="0072789D">
        <w:tab/>
        <w:t>Procedure</w:t>
      </w:r>
      <w:r>
        <w:t xml:space="preserve"> for CAPIF revoking API invoker authorization </w:t>
      </w:r>
      <w:bookmarkEnd w:id="107"/>
      <w:r>
        <w:t>in</w:t>
      </w:r>
      <w:r w:rsidRPr="002465B5">
        <w:t xml:space="preserve"> CAPIF interconnection</w:t>
      </w:r>
      <w:bookmarkEnd w:id="108"/>
    </w:p>
    <w:p w14:paraId="0DBCE3E7" w14:textId="77777777" w:rsidR="008E7777" w:rsidRPr="00305677" w:rsidRDefault="008E7777" w:rsidP="008E7777">
      <w:r w:rsidRPr="00305677">
        <w:t>Pre-conditions:</w:t>
      </w:r>
    </w:p>
    <w:p w14:paraId="227FC77F" w14:textId="77777777" w:rsidR="008E7777" w:rsidRPr="00305677" w:rsidRDefault="008E7777" w:rsidP="008E7777">
      <w:pPr>
        <w:pStyle w:val="B1"/>
      </w:pPr>
      <w:r>
        <w:t>1</w:t>
      </w:r>
      <w:r w:rsidRPr="00305677">
        <w:t>.</w:t>
      </w:r>
      <w:r w:rsidRPr="00305677">
        <w:tab/>
        <w:t xml:space="preserve">The </w:t>
      </w:r>
      <w:r>
        <w:t>CCF-A is triggered to revoke API invoker authorization for service API access.</w:t>
      </w:r>
    </w:p>
    <w:p w14:paraId="1B151DEB" w14:textId="77777777" w:rsidR="008E7777" w:rsidRDefault="008E7777" w:rsidP="008E7777">
      <w:pPr>
        <w:pStyle w:val="TH"/>
      </w:pPr>
      <w:r>
        <w:object w:dxaOrig="6863" w:dyaOrig="5700" w14:anchorId="01E36007">
          <v:shape id="_x0000_i1030" type="#_x0000_t75" style="width:344.95pt;height:284.35pt" o:ole="">
            <v:imagedata r:id="rId23" o:title=""/>
          </v:shape>
          <o:OLEObject Type="Embed" ProgID="Visio.Drawing.11" ShapeID="_x0000_i1030" DrawAspect="Content" ObjectID="_1776232661" r:id="rId24"/>
        </w:object>
      </w:r>
    </w:p>
    <w:p w14:paraId="14297E7D" w14:textId="085D7E53" w:rsidR="008E7777" w:rsidRPr="00305677" w:rsidRDefault="008E7777" w:rsidP="008E7777">
      <w:pPr>
        <w:pStyle w:val="TF"/>
      </w:pPr>
      <w:r w:rsidRPr="00305677">
        <w:t>Figure </w:t>
      </w:r>
      <w:r>
        <w:t>6.</w:t>
      </w:r>
      <w:r w:rsidR="002B03BC">
        <w:t>5</w:t>
      </w:r>
      <w:r>
        <w:t>.1.3</w:t>
      </w:r>
      <w:r w:rsidRPr="00305677">
        <w:t>.</w:t>
      </w:r>
      <w:r>
        <w:t>2</w:t>
      </w:r>
      <w:r w:rsidRPr="00305677">
        <w:t xml:space="preserve">-1: Procedure for </w:t>
      </w:r>
      <w:r>
        <w:t>revoking API invoker authorization in CAPIF interconnection</w:t>
      </w:r>
    </w:p>
    <w:p w14:paraId="16E64B24" w14:textId="77777777" w:rsidR="008E7777" w:rsidRDefault="008E7777" w:rsidP="008E7777">
      <w:pPr>
        <w:pStyle w:val="B1"/>
      </w:pPr>
      <w:r w:rsidRPr="00305677">
        <w:t>1.</w:t>
      </w:r>
      <w:r w:rsidRPr="00305677">
        <w:tab/>
      </w:r>
      <w:r>
        <w:t>If the CC</w:t>
      </w:r>
      <w:r>
        <w:rPr>
          <w:rFonts w:hint="eastAsia"/>
          <w:lang w:eastAsia="zh-CN"/>
        </w:rPr>
        <w:t>F</w:t>
      </w:r>
      <w:r>
        <w:t>-B was delegated with service API authorization, the CCF-A sends revoke API invoker authorization request to the CCF-B with the details of the API invoker, the AEF and the service API.</w:t>
      </w:r>
    </w:p>
    <w:p w14:paraId="1BDD73BB" w14:textId="77777777" w:rsidR="008E7777" w:rsidRPr="0072789D" w:rsidRDefault="008E7777" w:rsidP="008E7777">
      <w:pPr>
        <w:pStyle w:val="B1"/>
      </w:pPr>
      <w:r>
        <w:t>2.</w:t>
      </w:r>
      <w:r>
        <w:tab/>
        <w:t xml:space="preserve">Upon receiving the information to revoke the API invoker's authorization for service API invocation, the CCF-B </w:t>
      </w:r>
      <w:r w:rsidRPr="000C4FE1">
        <w:t>invalidates</w:t>
      </w:r>
      <w:r>
        <w:t xml:space="preserve"> the API invoker authorization corresponding to the service API.</w:t>
      </w:r>
    </w:p>
    <w:p w14:paraId="19AD83A2" w14:textId="77777777" w:rsidR="008E7777" w:rsidRDefault="008E7777" w:rsidP="008E7777">
      <w:pPr>
        <w:pStyle w:val="B1"/>
      </w:pPr>
      <w:r>
        <w:t>3.</w:t>
      </w:r>
      <w:r>
        <w:tab/>
        <w:t xml:space="preserve">The CCF-B sends a revoke API invoker authorization response to the CCF-A. </w:t>
      </w:r>
    </w:p>
    <w:p w14:paraId="309FA842" w14:textId="77777777" w:rsidR="008E7777" w:rsidRDefault="008E7777" w:rsidP="008E7777">
      <w:pPr>
        <w:pStyle w:val="B1"/>
      </w:pPr>
      <w:r>
        <w:t>4.</w:t>
      </w:r>
      <w:r>
        <w:tab/>
        <w:t xml:space="preserve">Instead of step 1 to 3, if the CCF-A performed service API authorization, the CCF-A sends a revoke API invoker authorization notify to the CCF-B. </w:t>
      </w:r>
    </w:p>
    <w:p w14:paraId="7806AD9C" w14:textId="77777777" w:rsidR="008E7777" w:rsidRDefault="008E7777" w:rsidP="008E7777">
      <w:pPr>
        <w:pStyle w:val="B1"/>
      </w:pPr>
      <w:r>
        <w:t>5.</w:t>
      </w:r>
      <w:r>
        <w:tab/>
        <w:t>The CCF-A invalidates the API invoker authorization corresponding to the service API.</w:t>
      </w:r>
      <w:r w:rsidRPr="00011470">
        <w:t xml:space="preserve"> </w:t>
      </w:r>
    </w:p>
    <w:p w14:paraId="333F3E5F" w14:textId="77777777" w:rsidR="008E7777" w:rsidRPr="00011470" w:rsidRDefault="008E7777" w:rsidP="008E7777">
      <w:pPr>
        <w:pStyle w:val="B1"/>
        <w:rPr>
          <w:lang w:val="en-US"/>
        </w:rPr>
      </w:pPr>
      <w:r>
        <w:t>6.</w:t>
      </w:r>
      <w:r>
        <w:tab/>
      </w:r>
      <w:r w:rsidRPr="00DF5F60">
        <w:rPr>
          <w:rStyle w:val="B1Char"/>
        </w:rPr>
        <w:t>The C</w:t>
      </w:r>
      <w:r>
        <w:rPr>
          <w:rStyle w:val="B1Char"/>
        </w:rPr>
        <w:t>CF-B</w:t>
      </w:r>
      <w:r w:rsidRPr="00DF5F60">
        <w:rPr>
          <w:rStyle w:val="B1Char"/>
        </w:rPr>
        <w:t xml:space="preserve"> sends a revoke API invoker authorization notify to the API invoker whose authorization to access the service API has been revoked</w:t>
      </w:r>
      <w:r>
        <w:rPr>
          <w:rStyle w:val="B1Char"/>
        </w:rPr>
        <w:t>.</w:t>
      </w:r>
    </w:p>
    <w:p w14:paraId="1C48905D" w14:textId="62653AA6" w:rsidR="008E7777" w:rsidRPr="0072789D" w:rsidRDefault="008E7777" w:rsidP="008E7777">
      <w:pPr>
        <w:pStyle w:val="Heading5"/>
      </w:pPr>
      <w:bookmarkStart w:id="109" w:name="_Toc164763630"/>
      <w:r>
        <w:t>6.</w:t>
      </w:r>
      <w:r w:rsidR="002B03BC">
        <w:t>5</w:t>
      </w:r>
      <w:r>
        <w:t>.1.3</w:t>
      </w:r>
      <w:r w:rsidRPr="0072789D">
        <w:t>.</w:t>
      </w:r>
      <w:r>
        <w:t>3</w:t>
      </w:r>
      <w:r w:rsidRPr="0072789D">
        <w:tab/>
        <w:t>Procedure</w:t>
      </w:r>
      <w:r>
        <w:t xml:space="preserve"> for obtaining access control policy in</w:t>
      </w:r>
      <w:r w:rsidRPr="002465B5">
        <w:t xml:space="preserve"> CAPIF interconnection</w:t>
      </w:r>
      <w:bookmarkEnd w:id="109"/>
    </w:p>
    <w:p w14:paraId="26D70F10" w14:textId="77777777" w:rsidR="008E7777" w:rsidRPr="002465B5" w:rsidRDefault="008E7777" w:rsidP="008E7777">
      <w:pPr>
        <w:rPr>
          <w:lang w:val="en-US"/>
        </w:rPr>
      </w:pPr>
      <w:r w:rsidRPr="002465B5">
        <w:rPr>
          <w:lang w:val="en-US"/>
        </w:rPr>
        <w:t>Pre-condition:</w:t>
      </w:r>
    </w:p>
    <w:p w14:paraId="23699309" w14:textId="77777777" w:rsidR="008E7777" w:rsidRDefault="008E7777" w:rsidP="008E7777">
      <w:pPr>
        <w:pStyle w:val="B1"/>
      </w:pPr>
      <w:r>
        <w:t>1.</w:t>
      </w:r>
      <w:r w:rsidRPr="00A71A94">
        <w:tab/>
        <w:t xml:space="preserve">The </w:t>
      </w:r>
      <w:r>
        <w:t>AEF</w:t>
      </w:r>
      <w:r w:rsidRPr="00A71A94">
        <w:t xml:space="preserve"> is </w:t>
      </w:r>
      <w:r>
        <w:t>hosting the service API but the policy to perform access control is not available with AEF</w:t>
      </w:r>
      <w:r>
        <w:rPr>
          <w:lang w:val="en-US"/>
        </w:rPr>
        <w:t>.</w:t>
      </w:r>
      <w:r>
        <w:t xml:space="preserve"> </w:t>
      </w:r>
    </w:p>
    <w:p w14:paraId="243A78EB" w14:textId="77777777" w:rsidR="008E7777" w:rsidRDefault="008E7777" w:rsidP="008E7777">
      <w:pPr>
        <w:pStyle w:val="B1"/>
      </w:pPr>
      <w:r>
        <w:t>2.</w:t>
      </w:r>
      <w:r>
        <w:tab/>
        <w:t>The CCF-B has available access control policies corresponding to one or more service APIs.</w:t>
      </w:r>
      <w:r w:rsidRPr="00A33D81">
        <w:t xml:space="preserve"> </w:t>
      </w:r>
    </w:p>
    <w:p w14:paraId="307D2DE0" w14:textId="544508AB" w:rsidR="00BD28D4" w:rsidRDefault="008E7777" w:rsidP="00BD28D4">
      <w:pPr>
        <w:pStyle w:val="B1"/>
        <w:rPr>
          <w:lang w:val="en-US"/>
        </w:rPr>
      </w:pPr>
      <w:r>
        <w:rPr>
          <w:lang w:val="en-US" w:eastAsia="zh-CN"/>
        </w:rPr>
        <w:t>3.</w:t>
      </w:r>
      <w:r>
        <w:rPr>
          <w:lang w:val="en-US" w:eastAsia="zh-CN"/>
        </w:rPr>
        <w:tab/>
      </w:r>
      <w:r w:rsidRPr="00A71A94">
        <w:t>Th</w:t>
      </w:r>
      <w:r>
        <w:t>e AEF and the CCF-A are in the same trusted domain.</w:t>
      </w:r>
    </w:p>
    <w:p w14:paraId="3EA8FB4B" w14:textId="45678C46" w:rsidR="008E7777" w:rsidRDefault="008E7777" w:rsidP="00BD28D4">
      <w:pPr>
        <w:pStyle w:val="TH"/>
      </w:pPr>
      <w:r>
        <w:object w:dxaOrig="6533" w:dyaOrig="3203" w14:anchorId="0AE797DB">
          <v:shape id="_x0000_i1031" type="#_x0000_t75" style="width:326.75pt;height:159.5pt" o:ole="">
            <v:imagedata r:id="rId25" o:title=""/>
          </v:shape>
          <o:OLEObject Type="Embed" ProgID="Visio.Drawing.11" ShapeID="_x0000_i1031" DrawAspect="Content" ObjectID="_1776232662" r:id="rId26"/>
        </w:object>
      </w:r>
    </w:p>
    <w:p w14:paraId="73BD5478" w14:textId="189006E0" w:rsidR="008E7777" w:rsidRPr="00305677" w:rsidRDefault="008E7777" w:rsidP="008E7777">
      <w:pPr>
        <w:pStyle w:val="TF"/>
      </w:pPr>
      <w:r w:rsidRPr="00305677">
        <w:t>Figure </w:t>
      </w:r>
      <w:r>
        <w:t>6.</w:t>
      </w:r>
      <w:r w:rsidR="002B03BC">
        <w:t>5</w:t>
      </w:r>
      <w:r>
        <w:t>.1.3</w:t>
      </w:r>
      <w:r w:rsidRPr="00305677">
        <w:t>.</w:t>
      </w:r>
      <w:r>
        <w:t>3</w:t>
      </w:r>
      <w:r w:rsidRPr="00305677">
        <w:t xml:space="preserve">-1: Procedure for </w:t>
      </w:r>
      <w:r>
        <w:t>obtaining access control policy in CAPIF interconnection</w:t>
      </w:r>
    </w:p>
    <w:p w14:paraId="415E72D5" w14:textId="77777777" w:rsidR="008E7777" w:rsidRPr="00A71A94" w:rsidRDefault="008E7777" w:rsidP="008E7777">
      <w:pPr>
        <w:pStyle w:val="B1"/>
      </w:pPr>
      <w:r w:rsidRPr="00A71A94">
        <w:t>1.</w:t>
      </w:r>
      <w:r w:rsidRPr="00A71A94">
        <w:tab/>
        <w:t xml:space="preserve">The </w:t>
      </w:r>
      <w:r>
        <w:t>AEF</w:t>
      </w:r>
      <w:r w:rsidRPr="00A71A94">
        <w:t xml:space="preserve"> sends an obtain </w:t>
      </w:r>
      <w:r>
        <w:t>access control</w:t>
      </w:r>
      <w:r w:rsidRPr="00A71A94">
        <w:t xml:space="preserve"> </w:t>
      </w:r>
      <w:r>
        <w:t xml:space="preserve">policy </w:t>
      </w:r>
      <w:r w:rsidRPr="00A71A94">
        <w:t>request to the C</w:t>
      </w:r>
      <w:r>
        <w:t>CF-A</w:t>
      </w:r>
      <w:r w:rsidRPr="00A71A94">
        <w:t xml:space="preserve"> for obtaining </w:t>
      </w:r>
      <w:r>
        <w:t>the</w:t>
      </w:r>
      <w:r w:rsidRPr="00A71A94">
        <w:t xml:space="preserve"> </w:t>
      </w:r>
      <w:r>
        <w:t>policy to perform</w:t>
      </w:r>
      <w:r w:rsidRPr="00A71A94">
        <w:t xml:space="preserve"> the </w:t>
      </w:r>
      <w:r>
        <w:t xml:space="preserve">access control on </w:t>
      </w:r>
      <w:r w:rsidRPr="00A71A94">
        <w:t xml:space="preserve">service API </w:t>
      </w:r>
      <w:r>
        <w:t xml:space="preserve">invocations </w:t>
      </w:r>
      <w:r w:rsidRPr="00A71A94">
        <w:t xml:space="preserve">by including the </w:t>
      </w:r>
      <w:r>
        <w:t>details of the hosted service API.</w:t>
      </w:r>
    </w:p>
    <w:p w14:paraId="5F683D4E" w14:textId="77777777" w:rsidR="008E7777" w:rsidRDefault="008E7777" w:rsidP="008E7777">
      <w:pPr>
        <w:pStyle w:val="B1"/>
      </w:pPr>
      <w:r w:rsidRPr="00A71A94">
        <w:t>2.</w:t>
      </w:r>
      <w:r w:rsidRPr="00A71A94">
        <w:tab/>
      </w:r>
      <w:r>
        <w:t xml:space="preserve">After successful </w:t>
      </w:r>
      <w:r w:rsidRPr="00A71A94">
        <w:t xml:space="preserve">authentication </w:t>
      </w:r>
      <w:r>
        <w:t xml:space="preserve">validation </w:t>
      </w:r>
      <w:r w:rsidRPr="00A71A94">
        <w:t xml:space="preserve">of the </w:t>
      </w:r>
      <w:r>
        <w:t>AEF, if the CCF-A determines that the service API access control policy authorization cannot be done by itself alone, then the CCF-A sends an obtain access control policy request to the CCF-B</w:t>
      </w:r>
      <w:r w:rsidRPr="00A71A94">
        <w:t>.</w:t>
      </w:r>
    </w:p>
    <w:p w14:paraId="3D04B0B4" w14:textId="303D65E3" w:rsidR="008E7777" w:rsidRPr="00A71A94" w:rsidRDefault="008E7777" w:rsidP="008E7777">
      <w:pPr>
        <w:pStyle w:val="NO"/>
      </w:pPr>
      <w:r>
        <w:t>NOTE 1:</w:t>
      </w:r>
      <w:r>
        <w:tab/>
        <w:t>If the CCF-A has enough access control policy available, it executes the procedure defined in clause</w:t>
      </w:r>
      <w:r w:rsidR="00FC57B2">
        <w:t> </w:t>
      </w:r>
      <w:r>
        <w:t>8.12.3 of 3GPP</w:t>
      </w:r>
      <w:r w:rsidR="0011781B">
        <w:t> </w:t>
      </w:r>
      <w:r>
        <w:t>TS</w:t>
      </w:r>
      <w:r w:rsidR="0011781B">
        <w:t> </w:t>
      </w:r>
      <w:r>
        <w:t>23.222 [2] without interaction with the CCF-B.</w:t>
      </w:r>
    </w:p>
    <w:p w14:paraId="77FBBB49" w14:textId="77777777" w:rsidR="008E7777" w:rsidRDefault="008E7777" w:rsidP="008E7777">
      <w:pPr>
        <w:pStyle w:val="B1"/>
      </w:pPr>
      <w:r w:rsidRPr="00A71A94">
        <w:t>3</w:t>
      </w:r>
      <w:r>
        <w:t>-4</w:t>
      </w:r>
      <w:r w:rsidRPr="00A71A94">
        <w:t>.</w:t>
      </w:r>
      <w:r w:rsidRPr="00A71A94">
        <w:tab/>
      </w:r>
      <w:r>
        <w:t>The CCF-B determines appropriate access control policy for service APIs upon the request sent by the CCF-A. T</w:t>
      </w:r>
      <w:r w:rsidRPr="00A71A94">
        <w:t xml:space="preserve">he </w:t>
      </w:r>
      <w:r>
        <w:t>access control policy</w:t>
      </w:r>
      <w:r w:rsidRPr="00A71A94">
        <w:t xml:space="preserve"> information </w:t>
      </w:r>
      <w:r>
        <w:t>is</w:t>
      </w:r>
      <w:r w:rsidRPr="00A71A94">
        <w:t xml:space="preserve"> sent to the </w:t>
      </w:r>
      <w:r>
        <w:t>AEF (via the CCF-A)</w:t>
      </w:r>
      <w:r w:rsidRPr="00A71A94">
        <w:t xml:space="preserve"> in the obtain </w:t>
      </w:r>
      <w:r>
        <w:t>access control policy</w:t>
      </w:r>
      <w:r w:rsidRPr="00A71A94">
        <w:t xml:space="preserve"> response.</w:t>
      </w:r>
    </w:p>
    <w:p w14:paraId="1075049A" w14:textId="776A5F8F" w:rsidR="00767B6D" w:rsidRDefault="008E7777" w:rsidP="007732EE">
      <w:pPr>
        <w:rPr>
          <w:noProof/>
          <w:lang w:val="en-US"/>
        </w:rPr>
      </w:pPr>
      <w:r>
        <w:rPr>
          <w:noProof/>
          <w:lang w:val="en-US"/>
        </w:rPr>
        <w:t>NOTE 2:</w:t>
      </w:r>
      <w:r>
        <w:rPr>
          <w:noProof/>
          <w:lang w:val="en-US"/>
        </w:rPr>
        <w:tab/>
        <w:t>To maintain synchronization between the AEF and the CCF for the policy cached at AEF, the AEF can subscribe to the policy update event at the CCF-A according to the procedure in clause 8.8.3 of 3GPP</w:t>
      </w:r>
      <w:r w:rsidR="00E20872">
        <w:rPr>
          <w:noProof/>
          <w:lang w:val="en-US"/>
        </w:rPr>
        <w:t> </w:t>
      </w:r>
      <w:r>
        <w:rPr>
          <w:noProof/>
          <w:lang w:val="en-US"/>
        </w:rPr>
        <w:t>TS</w:t>
      </w:r>
      <w:r w:rsidR="00E20872">
        <w:rPr>
          <w:noProof/>
          <w:lang w:val="en-US"/>
        </w:rPr>
        <w:t> </w:t>
      </w:r>
      <w:r>
        <w:rPr>
          <w:noProof/>
          <w:lang w:val="en-US"/>
        </w:rPr>
        <w:t>23.222 [2] and receive notifications about any updated policy at the CCF-A according to the procedure in clause 8.8.4. Correspondingly, the CCF-A can subscribe to policy update event at the CCF-B if service API authorization is performed by the CCF-B.</w:t>
      </w:r>
    </w:p>
    <w:p w14:paraId="10808CCA" w14:textId="26387632" w:rsidR="008E7777" w:rsidRPr="0072789D" w:rsidRDefault="008E7777" w:rsidP="00DA156E">
      <w:pPr>
        <w:pStyle w:val="Heading5"/>
      </w:pPr>
      <w:bookmarkStart w:id="110" w:name="_Toc164763631"/>
      <w:r>
        <w:t>6.</w:t>
      </w:r>
      <w:r w:rsidR="002B03BC">
        <w:t>5</w:t>
      </w:r>
      <w:r>
        <w:t>.1.3.4</w:t>
      </w:r>
      <w:r w:rsidRPr="0072789D">
        <w:tab/>
        <w:t>Procedure</w:t>
      </w:r>
      <w:r>
        <w:t xml:space="preserve"> for obtaining security information in</w:t>
      </w:r>
      <w:r w:rsidRPr="002465B5">
        <w:t xml:space="preserve"> CAPIF interconnection</w:t>
      </w:r>
      <w:bookmarkEnd w:id="110"/>
    </w:p>
    <w:p w14:paraId="2EA5EE43" w14:textId="77777777" w:rsidR="008E7777" w:rsidRPr="002465B5" w:rsidRDefault="008E7777" w:rsidP="008E7777">
      <w:pPr>
        <w:rPr>
          <w:lang w:val="en-US"/>
        </w:rPr>
      </w:pPr>
      <w:r w:rsidRPr="002465B5">
        <w:rPr>
          <w:lang w:val="en-US"/>
        </w:rPr>
        <w:t>Pre-condition:</w:t>
      </w:r>
    </w:p>
    <w:p w14:paraId="2EB241C1" w14:textId="77777777" w:rsidR="008E7777" w:rsidRDefault="008E7777" w:rsidP="008E7777">
      <w:pPr>
        <w:pStyle w:val="B1"/>
      </w:pPr>
      <w:r>
        <w:t>1.</w:t>
      </w:r>
      <w:r w:rsidRPr="00A71A94">
        <w:tab/>
        <w:t xml:space="preserve">The </w:t>
      </w:r>
      <w:r>
        <w:t>AEF</w:t>
      </w:r>
      <w:r w:rsidRPr="00A71A94">
        <w:t xml:space="preserve"> </w:t>
      </w:r>
      <w:r>
        <w:t>has no security information available</w:t>
      </w:r>
      <w:r w:rsidRPr="00880E40">
        <w:t xml:space="preserve"> </w:t>
      </w:r>
      <w:r>
        <w:t>for authentication and/or authorization</w:t>
      </w:r>
    </w:p>
    <w:p w14:paraId="0791528C" w14:textId="77777777" w:rsidR="008E7777" w:rsidRDefault="008E7777" w:rsidP="008E7777">
      <w:pPr>
        <w:pStyle w:val="B1"/>
      </w:pPr>
      <w:r>
        <w:t>2.</w:t>
      </w:r>
      <w:r>
        <w:tab/>
        <w:t>The CCF-B has security information available</w:t>
      </w:r>
      <w:r w:rsidRPr="00880E40">
        <w:t xml:space="preserve"> </w:t>
      </w:r>
      <w:r>
        <w:t>for authentication and/or authorization corresponding to one or more service APIs.</w:t>
      </w:r>
      <w:r w:rsidRPr="00A33D81">
        <w:t xml:space="preserve"> </w:t>
      </w:r>
    </w:p>
    <w:p w14:paraId="6D1878A2" w14:textId="77777777" w:rsidR="008E7777" w:rsidRDefault="008E7777" w:rsidP="008E7777">
      <w:pPr>
        <w:pStyle w:val="B1"/>
        <w:rPr>
          <w:lang w:val="en-US" w:eastAsia="zh-CN"/>
        </w:rPr>
      </w:pPr>
      <w:r>
        <w:rPr>
          <w:lang w:val="en-US"/>
        </w:rPr>
        <w:t>3.</w:t>
      </w:r>
      <w:r>
        <w:rPr>
          <w:lang w:val="en-US"/>
        </w:rPr>
        <w:tab/>
      </w:r>
      <w:r w:rsidRPr="00A71A94">
        <w:t>Th</w:t>
      </w:r>
      <w:r>
        <w:t>e AEF and the CCF-A are in the same trusted domain.</w:t>
      </w:r>
    </w:p>
    <w:p w14:paraId="5ED8CC65" w14:textId="77777777" w:rsidR="008E7777" w:rsidRDefault="008E7777" w:rsidP="008E7777">
      <w:pPr>
        <w:pStyle w:val="TH"/>
      </w:pPr>
      <w:r>
        <w:object w:dxaOrig="4898" w:dyaOrig="2400" w14:anchorId="71B95F96">
          <v:shape id="_x0000_i1032" type="#_x0000_t75" style="width:244.25pt;height:119.4pt" o:ole="">
            <v:imagedata r:id="rId27" o:title=""/>
          </v:shape>
          <o:OLEObject Type="Embed" ProgID="Visio.Drawing.11" ShapeID="_x0000_i1032" DrawAspect="Content" ObjectID="_1776232663" r:id="rId28"/>
        </w:object>
      </w:r>
    </w:p>
    <w:p w14:paraId="3E262E1C" w14:textId="02392727" w:rsidR="008E7777" w:rsidRDefault="008E7777" w:rsidP="008E7777">
      <w:pPr>
        <w:pStyle w:val="TF"/>
      </w:pPr>
      <w:r w:rsidRPr="00305677">
        <w:t>Figure </w:t>
      </w:r>
      <w:r>
        <w:t>6.</w:t>
      </w:r>
      <w:r w:rsidR="002B03BC">
        <w:t>5</w:t>
      </w:r>
      <w:r>
        <w:t>.1.3</w:t>
      </w:r>
      <w:r w:rsidRPr="00305677">
        <w:t>.</w:t>
      </w:r>
      <w:r>
        <w:t>4</w:t>
      </w:r>
      <w:r w:rsidRPr="00305677">
        <w:t xml:space="preserve">-1: Procedure for </w:t>
      </w:r>
      <w:r>
        <w:t>obtaining security information in CAPIF interconnection</w:t>
      </w:r>
    </w:p>
    <w:p w14:paraId="59C3C5D5" w14:textId="77777777" w:rsidR="008E7777" w:rsidRDefault="008E7777" w:rsidP="008E7777">
      <w:pPr>
        <w:pStyle w:val="B1"/>
      </w:pPr>
      <w:r w:rsidRPr="00A71A94">
        <w:t>1.</w:t>
      </w:r>
      <w:r w:rsidRPr="00A71A94">
        <w:tab/>
      </w:r>
      <w:r w:rsidRPr="00C922BE">
        <w:t>The AEF obtains the API invoker information required for authentication</w:t>
      </w:r>
      <w:r>
        <w:t xml:space="preserve"> and/or authorization</w:t>
      </w:r>
      <w:r w:rsidRPr="00C922BE">
        <w:t xml:space="preserve"> by the AEF</w:t>
      </w:r>
      <w:r w:rsidRPr="00A71A94">
        <w:t xml:space="preserve"> </w:t>
      </w:r>
      <w:r>
        <w:t xml:space="preserve">from the CCF-A </w:t>
      </w:r>
      <w:r w:rsidRPr="00A71A94">
        <w:t xml:space="preserve">by including the </w:t>
      </w:r>
      <w:r>
        <w:t xml:space="preserve">details of the API invoker and hosted service API. After successful </w:t>
      </w:r>
      <w:r w:rsidRPr="00A71A94">
        <w:t xml:space="preserve">authentication </w:t>
      </w:r>
      <w:r>
        <w:lastRenderedPageBreak/>
        <w:t xml:space="preserve">validation </w:t>
      </w:r>
      <w:r w:rsidRPr="00A71A94">
        <w:t xml:space="preserve">of </w:t>
      </w:r>
      <w:r>
        <w:t>AEF, if the CCF-A determines that it has no security information, then the CCF-A obtains security information request from the CCF-B</w:t>
      </w:r>
      <w:r w:rsidRPr="00A71A94">
        <w:t>.</w:t>
      </w:r>
      <w:r w:rsidRPr="007B5E3B">
        <w:t xml:space="preserve"> </w:t>
      </w:r>
      <w:r>
        <w:t>T</w:t>
      </w:r>
      <w:r w:rsidRPr="00A71A94">
        <w:t>he</w:t>
      </w:r>
      <w:r>
        <w:t>n the</w:t>
      </w:r>
      <w:r w:rsidRPr="00A71A94">
        <w:t xml:space="preserve"> </w:t>
      </w:r>
      <w:r>
        <w:t>security information required for service API invocations</w:t>
      </w:r>
      <w:r w:rsidRPr="00A71A94">
        <w:t xml:space="preserve"> </w:t>
      </w:r>
      <w:r>
        <w:t>is</w:t>
      </w:r>
      <w:r w:rsidRPr="00A71A94">
        <w:t xml:space="preserve"> sent to the </w:t>
      </w:r>
      <w:r>
        <w:t>AEF</w:t>
      </w:r>
      <w:r w:rsidRPr="00A71A94">
        <w:t>.</w:t>
      </w:r>
    </w:p>
    <w:p w14:paraId="4689582A" w14:textId="76F01D5F" w:rsidR="008E7777" w:rsidRPr="00A71A94" w:rsidRDefault="008E7777" w:rsidP="008E7777">
      <w:pPr>
        <w:pStyle w:val="NO"/>
      </w:pPr>
      <w:r>
        <w:t>NOTE 1:</w:t>
      </w:r>
      <w:r>
        <w:tab/>
        <w:t>If the CCF-A has security information available, it executes the procedure defined in clause</w:t>
      </w:r>
      <w:r w:rsidR="00BC3BBB">
        <w:t> </w:t>
      </w:r>
      <w:r>
        <w:t>8.14.3, clause</w:t>
      </w:r>
      <w:r w:rsidR="00BC3BBB">
        <w:t> </w:t>
      </w:r>
      <w:r>
        <w:t>8.15.3 or clause</w:t>
      </w:r>
      <w:r w:rsidR="00BC3BBB">
        <w:t> </w:t>
      </w:r>
      <w:r>
        <w:t>8.16.3 of 3GPP</w:t>
      </w:r>
      <w:r w:rsidR="00E20872">
        <w:t> </w:t>
      </w:r>
      <w:r>
        <w:t>TS</w:t>
      </w:r>
      <w:r w:rsidR="00E20872">
        <w:t> </w:t>
      </w:r>
      <w:r>
        <w:t>23.222 [2] without interaction with the CCF-B.</w:t>
      </w:r>
    </w:p>
    <w:p w14:paraId="1E0830A8" w14:textId="26DC78A6" w:rsidR="008E7777" w:rsidRPr="00162D92" w:rsidRDefault="008E7777" w:rsidP="008E7777">
      <w:pPr>
        <w:pStyle w:val="NO"/>
        <w:rPr>
          <w:noProof/>
          <w:lang w:val="en-US"/>
        </w:rPr>
      </w:pPr>
      <w:r>
        <w:rPr>
          <w:noProof/>
          <w:lang w:val="en-US"/>
        </w:rPr>
        <w:t>NOTE 2:</w:t>
      </w:r>
      <w:r>
        <w:rPr>
          <w:noProof/>
          <w:lang w:val="en-US"/>
        </w:rPr>
        <w:tab/>
        <w:t>The CCF-A can subscribe to API invoker onboarding event at the CCF-B according to the procedure in clause 8.8.3 of 3GPP</w:t>
      </w:r>
      <w:r w:rsidR="00E20872">
        <w:rPr>
          <w:noProof/>
          <w:lang w:val="en-US"/>
        </w:rPr>
        <w:t> </w:t>
      </w:r>
      <w:r>
        <w:rPr>
          <w:noProof/>
          <w:lang w:val="en-US"/>
        </w:rPr>
        <w:t>TS</w:t>
      </w:r>
      <w:r w:rsidR="00E20872">
        <w:rPr>
          <w:noProof/>
          <w:lang w:val="en-US"/>
        </w:rPr>
        <w:t> </w:t>
      </w:r>
      <w:r>
        <w:rPr>
          <w:noProof/>
          <w:lang w:val="en-US"/>
        </w:rPr>
        <w:t>23.222 [2] and receive notifications about any onboarded API invoker and its security related onboarding information at the CCF-B according to the procedure in clause 8.8.4 of 3GPP</w:t>
      </w:r>
      <w:r w:rsidR="00E20872">
        <w:rPr>
          <w:noProof/>
          <w:lang w:val="en-US"/>
        </w:rPr>
        <w:t> </w:t>
      </w:r>
      <w:r>
        <w:rPr>
          <w:noProof/>
          <w:lang w:val="en-US"/>
        </w:rPr>
        <w:t>TS</w:t>
      </w:r>
      <w:r w:rsidR="00E20872">
        <w:rPr>
          <w:noProof/>
          <w:lang w:val="en-US"/>
        </w:rPr>
        <w:t> </w:t>
      </w:r>
      <w:r>
        <w:rPr>
          <w:noProof/>
          <w:lang w:val="en-US"/>
        </w:rPr>
        <w:t>23.222 [2].</w:t>
      </w:r>
    </w:p>
    <w:p w14:paraId="3B3F5800" w14:textId="11901305" w:rsidR="008E7777" w:rsidRPr="00D7706D" w:rsidRDefault="008E7777" w:rsidP="008E7777">
      <w:pPr>
        <w:pStyle w:val="Heading3"/>
      </w:pPr>
      <w:bookmarkStart w:id="111" w:name="_Toc160440305"/>
      <w:bookmarkStart w:id="112" w:name="_Toc164763632"/>
      <w:r>
        <w:t>6</w:t>
      </w:r>
      <w:r w:rsidRPr="00D7706D">
        <w:t>.</w:t>
      </w:r>
      <w:r w:rsidR="002B03BC">
        <w:rPr>
          <w:lang w:eastAsia="zh-CN"/>
        </w:rPr>
        <w:t>5</w:t>
      </w:r>
      <w:r w:rsidRPr="00D7706D">
        <w:t>.</w:t>
      </w:r>
      <w:r>
        <w:rPr>
          <w:rFonts w:hint="eastAsia"/>
          <w:lang w:eastAsia="zh-CN"/>
        </w:rPr>
        <w:t>2</w:t>
      </w:r>
      <w:r w:rsidRPr="00D7706D">
        <w:tab/>
      </w:r>
      <w:r>
        <w:rPr>
          <w:lang w:eastAsia="zh-CN"/>
        </w:rPr>
        <w:t>Architecture Impacts</w:t>
      </w:r>
      <w:bookmarkEnd w:id="111"/>
      <w:bookmarkEnd w:id="112"/>
    </w:p>
    <w:p w14:paraId="081FCFF8" w14:textId="4551D4BD" w:rsidR="008E7777" w:rsidRDefault="008E7777" w:rsidP="008E7777">
      <w:bookmarkStart w:id="113" w:name="_Toc160440306"/>
      <w:r>
        <w:rPr>
          <w:lang w:val="en-US"/>
        </w:rPr>
        <w:t>Existing</w:t>
      </w:r>
      <w:r>
        <w:t xml:space="preserve"> CAPIF architecture in 3GPP</w:t>
      </w:r>
      <w:r w:rsidR="00E20872">
        <w:t> </w:t>
      </w:r>
      <w:r>
        <w:t>TS</w:t>
      </w:r>
      <w:r w:rsidR="00E20872">
        <w:t> </w:t>
      </w:r>
      <w:r>
        <w:t>23.222 [2] is used to accommodate new interactions between CCFs in this solution.</w:t>
      </w:r>
    </w:p>
    <w:p w14:paraId="477A1A03" w14:textId="77D6AA64" w:rsidR="008E7777" w:rsidRPr="00D7706D" w:rsidRDefault="008E7777" w:rsidP="008E7777">
      <w:pPr>
        <w:pStyle w:val="Heading3"/>
      </w:pPr>
      <w:bookmarkStart w:id="114" w:name="_Toc164763633"/>
      <w:r>
        <w:t>6</w:t>
      </w:r>
      <w:r w:rsidRPr="00D7706D">
        <w:t>.</w:t>
      </w:r>
      <w:r w:rsidR="002B03BC">
        <w:rPr>
          <w:lang w:eastAsia="zh-CN"/>
        </w:rPr>
        <w:t>5</w:t>
      </w:r>
      <w:r w:rsidRPr="00D7706D">
        <w:t>.</w:t>
      </w:r>
      <w:r>
        <w:t>3</w:t>
      </w:r>
      <w:r w:rsidRPr="00D7706D">
        <w:tab/>
      </w:r>
      <w:r>
        <w:rPr>
          <w:lang w:eastAsia="zh-CN"/>
        </w:rPr>
        <w:t>Corresponding APIs</w:t>
      </w:r>
      <w:bookmarkEnd w:id="113"/>
      <w:bookmarkEnd w:id="114"/>
    </w:p>
    <w:p w14:paraId="3244B26B" w14:textId="77777777" w:rsidR="008E7777" w:rsidRDefault="008E7777" w:rsidP="008E7777">
      <w:pPr>
        <w:pStyle w:val="EditorsNote"/>
        <w:rPr>
          <w:lang w:eastAsia="zh-CN"/>
        </w:rPr>
      </w:pPr>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p>
    <w:p w14:paraId="107D77BC" w14:textId="1EE085C2" w:rsidR="008E7777" w:rsidRPr="00D7706D" w:rsidRDefault="008E7777" w:rsidP="008E7777">
      <w:pPr>
        <w:pStyle w:val="Heading3"/>
      </w:pPr>
      <w:bookmarkStart w:id="115" w:name="_Toc160440307"/>
      <w:bookmarkStart w:id="116" w:name="_Toc164763634"/>
      <w:r>
        <w:t>6</w:t>
      </w:r>
      <w:r w:rsidRPr="00D7706D">
        <w:t>.</w:t>
      </w:r>
      <w:r w:rsidR="002B03BC">
        <w:rPr>
          <w:lang w:eastAsia="zh-CN"/>
        </w:rPr>
        <w:t>5</w:t>
      </w:r>
      <w:r w:rsidRPr="00D7706D">
        <w:t>.</w:t>
      </w:r>
      <w:r>
        <w:rPr>
          <w:lang w:eastAsia="zh-CN"/>
        </w:rPr>
        <w:t>4</w:t>
      </w:r>
      <w:r w:rsidRPr="00D7706D">
        <w:tab/>
      </w:r>
      <w:r>
        <w:rPr>
          <w:rFonts w:hint="eastAsia"/>
          <w:lang w:eastAsia="zh-CN"/>
        </w:rPr>
        <w:t>Solution e</w:t>
      </w:r>
      <w:r w:rsidRPr="00D7706D">
        <w:t>valuation</w:t>
      </w:r>
      <w:bookmarkEnd w:id="115"/>
      <w:bookmarkEnd w:id="116"/>
    </w:p>
    <w:p w14:paraId="38671800" w14:textId="77777777" w:rsidR="008E7777" w:rsidRPr="00DE0D54" w:rsidRDefault="008E7777" w:rsidP="008E7777">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19E76E2D" w14:textId="01ACCFA6" w:rsidR="003712AA" w:rsidRPr="0064781D" w:rsidRDefault="003712AA" w:rsidP="003712AA">
      <w:pPr>
        <w:pStyle w:val="Heading2"/>
      </w:pPr>
      <w:bookmarkStart w:id="117" w:name="_Toc164763635"/>
      <w:r>
        <w:rPr>
          <w:lang w:eastAsia="zh-CN"/>
        </w:rPr>
        <w:t>6</w:t>
      </w:r>
      <w:r>
        <w:t>.</w:t>
      </w:r>
      <w:r w:rsidR="009C4912">
        <w:t>6</w:t>
      </w:r>
      <w:r>
        <w:tab/>
      </w:r>
      <w:r>
        <w:rPr>
          <w:lang w:val="en-US"/>
        </w:rPr>
        <w:t>Solution #</w:t>
      </w:r>
      <w:r w:rsidR="009C4912">
        <w:rPr>
          <w:lang w:val="en-US"/>
        </w:rPr>
        <w:t>5</w:t>
      </w:r>
      <w:r>
        <w:rPr>
          <w:lang w:val="en-US"/>
        </w:rPr>
        <w:t>: Enhancing API Invoker onboarding</w:t>
      </w:r>
      <w:bookmarkEnd w:id="117"/>
    </w:p>
    <w:p w14:paraId="5E7A66FF" w14:textId="38AA9970" w:rsidR="003712AA" w:rsidRDefault="003712AA" w:rsidP="003712AA">
      <w:pPr>
        <w:pStyle w:val="Heading3"/>
      </w:pPr>
      <w:bookmarkStart w:id="118" w:name="_Toc164763636"/>
      <w:r>
        <w:rPr>
          <w:lang w:eastAsia="zh-CN"/>
        </w:rPr>
        <w:t>6</w:t>
      </w:r>
      <w:r>
        <w:t>.</w:t>
      </w:r>
      <w:r w:rsidR="009C4912">
        <w:t>6</w:t>
      </w:r>
      <w:r>
        <w:t>.1</w:t>
      </w:r>
      <w:r>
        <w:tab/>
        <w:t>Solution description</w:t>
      </w:r>
      <w:bookmarkEnd w:id="118"/>
    </w:p>
    <w:p w14:paraId="18CE3CC0" w14:textId="1BCFD11B" w:rsidR="003712AA" w:rsidRDefault="003712AA" w:rsidP="003712AA">
      <w:pPr>
        <w:rPr>
          <w:lang w:eastAsia="zh-CN"/>
        </w:rPr>
      </w:pPr>
      <w:r>
        <w:rPr>
          <w:lang w:eastAsia="zh-CN"/>
        </w:rPr>
        <w:t xml:space="preserve">This solution is related to Key issue #5: Enhancing support to API Invoker onboarding, proposing to enhance the API invoker onboarding procedure specified in </w:t>
      </w:r>
      <w:r w:rsidR="002E72D7">
        <w:rPr>
          <w:lang w:eastAsia="zh-CN"/>
        </w:rPr>
        <w:t>3GPP </w:t>
      </w:r>
      <w:r>
        <w:rPr>
          <w:lang w:eastAsia="zh-CN"/>
        </w:rPr>
        <w:t>TS</w:t>
      </w:r>
      <w:r w:rsidR="002E72D7">
        <w:rPr>
          <w:lang w:eastAsia="zh-CN"/>
        </w:rPr>
        <w:t> </w:t>
      </w:r>
      <w:r>
        <w:rPr>
          <w:lang w:eastAsia="zh-CN"/>
        </w:rPr>
        <w:t xml:space="preserve">23.222. The enhanced procedure enables the </w:t>
      </w:r>
      <w:r w:rsidRPr="00B75967">
        <w:rPr>
          <w:lang w:eastAsia="zh-CN"/>
        </w:rPr>
        <w:t xml:space="preserve">CCF </w:t>
      </w:r>
      <w:r>
        <w:rPr>
          <w:lang w:eastAsia="zh-CN"/>
        </w:rPr>
        <w:t xml:space="preserve">to </w:t>
      </w:r>
      <w:r w:rsidRPr="00B75967">
        <w:rPr>
          <w:lang w:eastAsia="zh-CN"/>
        </w:rPr>
        <w:t xml:space="preserve">onboard an API Invoker </w:t>
      </w:r>
      <w:r>
        <w:rPr>
          <w:lang w:eastAsia="zh-CN"/>
        </w:rPr>
        <w:t xml:space="preserve">to CAPIF, </w:t>
      </w:r>
      <w:r w:rsidRPr="00B75967">
        <w:rPr>
          <w:lang w:eastAsia="zh-CN"/>
        </w:rPr>
        <w:t>based o</w:t>
      </w:r>
      <w:r>
        <w:rPr>
          <w:lang w:eastAsia="zh-CN"/>
        </w:rPr>
        <w:t xml:space="preserve">n meeting the criteria information from the API invoker. The API invoker may include the criteria information in the API Invoker onboarding request message, to inform that it wishes to onboard to CCF only if the criteria information in the request is met by CCF. </w:t>
      </w:r>
    </w:p>
    <w:p w14:paraId="3AFD4BBF" w14:textId="5475BE69" w:rsidR="003712AA" w:rsidRDefault="003712AA" w:rsidP="003712AA">
      <w:pPr>
        <w:rPr>
          <w:lang w:eastAsia="zh-CN"/>
        </w:rPr>
      </w:pPr>
      <w:r>
        <w:rPr>
          <w:lang w:eastAsia="zh-CN"/>
        </w:rPr>
        <w:t>Figure</w:t>
      </w:r>
      <w:r w:rsidR="0011781B">
        <w:rPr>
          <w:lang w:eastAsia="zh-CN"/>
        </w:rPr>
        <w:t> </w:t>
      </w:r>
      <w:r>
        <w:rPr>
          <w:lang w:eastAsia="zh-CN"/>
        </w:rPr>
        <w:t>6.</w:t>
      </w:r>
      <w:r w:rsidR="009C4912">
        <w:rPr>
          <w:lang w:eastAsia="zh-CN"/>
        </w:rPr>
        <w:t>6</w:t>
      </w:r>
      <w:r>
        <w:rPr>
          <w:lang w:eastAsia="zh-CN"/>
        </w:rPr>
        <w:t xml:space="preserve">.1-1 illustrates the </w:t>
      </w:r>
      <w:r w:rsidRPr="00B75967">
        <w:rPr>
          <w:lang w:eastAsia="zh-CN"/>
        </w:rPr>
        <w:t xml:space="preserve">procedure for </w:t>
      </w:r>
      <w:r>
        <w:rPr>
          <w:lang w:eastAsia="zh-CN"/>
        </w:rPr>
        <w:t>enhanced</w:t>
      </w:r>
      <w:r w:rsidRPr="00B75967">
        <w:rPr>
          <w:lang w:eastAsia="zh-CN"/>
        </w:rPr>
        <w:t xml:space="preserve"> onboarding </w:t>
      </w:r>
      <w:r>
        <w:rPr>
          <w:lang w:eastAsia="zh-CN"/>
        </w:rPr>
        <w:t xml:space="preserve">of </w:t>
      </w:r>
      <w:r w:rsidRPr="00B75967">
        <w:rPr>
          <w:lang w:eastAsia="zh-CN"/>
        </w:rPr>
        <w:t>the API Invoker to the CAPIF</w:t>
      </w:r>
      <w:r>
        <w:rPr>
          <w:lang w:eastAsia="zh-CN"/>
        </w:rPr>
        <w:t xml:space="preserve">. </w:t>
      </w:r>
    </w:p>
    <w:p w14:paraId="224FA87E" w14:textId="77777777" w:rsidR="003712AA" w:rsidRDefault="003712AA" w:rsidP="00357CDB">
      <w:pPr>
        <w:pStyle w:val="TH"/>
        <w:rPr>
          <w:lang w:eastAsia="zh-CN"/>
        </w:rPr>
      </w:pPr>
      <w:r>
        <w:object w:dxaOrig="6825" w:dyaOrig="4125" w14:anchorId="02F37AA4">
          <v:shape id="_x0000_i1033" type="#_x0000_t75" style="width:286.2pt;height:172.25pt" o:ole="">
            <v:imagedata r:id="rId29" o:title=""/>
          </v:shape>
          <o:OLEObject Type="Embed" ProgID="Visio.Drawing.11" ShapeID="_x0000_i1033" DrawAspect="Content" ObjectID="_1776232664" r:id="rId30"/>
        </w:object>
      </w:r>
    </w:p>
    <w:p w14:paraId="64FFB5E6" w14:textId="2855149A" w:rsidR="003712AA" w:rsidRDefault="003712AA" w:rsidP="00357CDB">
      <w:pPr>
        <w:pStyle w:val="TF"/>
        <w:rPr>
          <w:lang w:eastAsia="zh-CN"/>
        </w:rPr>
      </w:pPr>
      <w:r w:rsidRPr="0081007A">
        <w:t>Fi</w:t>
      </w:r>
      <w:r>
        <w:t>gure</w:t>
      </w:r>
      <w:r w:rsidR="0011781B">
        <w:t> </w:t>
      </w:r>
      <w:r>
        <w:t>6</w:t>
      </w:r>
      <w:r w:rsidRPr="0081007A">
        <w:t>.</w:t>
      </w:r>
      <w:r w:rsidR="009C4912">
        <w:t>6</w:t>
      </w:r>
      <w:r>
        <w:t>.1</w:t>
      </w:r>
      <w:r w:rsidRPr="0081007A">
        <w:t xml:space="preserve">-1: </w:t>
      </w:r>
      <w:r>
        <w:t>Enhanced API Invoker onboarding procedure</w:t>
      </w:r>
    </w:p>
    <w:p w14:paraId="40F22760" w14:textId="496FC5D2" w:rsidR="003712AA" w:rsidRPr="00EA7BDE" w:rsidRDefault="003712AA" w:rsidP="003712AA">
      <w:pPr>
        <w:pStyle w:val="B1"/>
        <w:rPr>
          <w:lang w:eastAsia="zh-CN"/>
        </w:rPr>
      </w:pPr>
      <w:r>
        <w:rPr>
          <w:lang w:eastAsia="zh-CN"/>
        </w:rPr>
        <w:t>1.</w:t>
      </w:r>
      <w:r>
        <w:rPr>
          <w:lang w:eastAsia="zh-CN"/>
        </w:rPr>
        <w:tab/>
        <w:t>The API Invoker sends the on</w:t>
      </w:r>
      <w:r w:rsidRPr="000D3E19">
        <w:rPr>
          <w:lang w:eastAsia="zh-CN"/>
        </w:rPr>
        <w:t xml:space="preserve">board API invoker request message to the </w:t>
      </w:r>
      <w:r>
        <w:rPr>
          <w:lang w:eastAsia="zh-CN"/>
        </w:rPr>
        <w:t>CCF</w:t>
      </w:r>
      <w:r w:rsidRPr="000D3E19">
        <w:rPr>
          <w:lang w:eastAsia="zh-CN"/>
        </w:rPr>
        <w:t>, to onboard itself to the CAPIF, as specified in 3GPP</w:t>
      </w:r>
      <w:r w:rsidR="00E20872">
        <w:rPr>
          <w:lang w:eastAsia="zh-CN"/>
        </w:rPr>
        <w:t> </w:t>
      </w:r>
      <w:r w:rsidRPr="000D3E19">
        <w:rPr>
          <w:lang w:eastAsia="zh-CN"/>
        </w:rPr>
        <w:t>TS</w:t>
      </w:r>
      <w:r w:rsidR="00E20872">
        <w:rPr>
          <w:lang w:eastAsia="zh-CN"/>
        </w:rPr>
        <w:t> </w:t>
      </w:r>
      <w:r w:rsidRPr="000D3E19">
        <w:rPr>
          <w:lang w:eastAsia="zh-CN"/>
        </w:rPr>
        <w:t xml:space="preserve">23.222, </w:t>
      </w:r>
      <w:r w:rsidRPr="00565716">
        <w:rPr>
          <w:b/>
          <w:lang w:eastAsia="zh-CN"/>
        </w:rPr>
        <w:t xml:space="preserve">along with additional onboarding criteria information. The onboarding criteria information may include the information about AEFs serving certain set of service API(s), </w:t>
      </w:r>
      <w:r w:rsidRPr="00565716">
        <w:rPr>
          <w:b/>
          <w:lang w:eastAsia="zh-CN"/>
        </w:rPr>
        <w:lastRenderedPageBreak/>
        <w:t xml:space="preserve">availability of AEFs serving a set of service APIs, support of security methods </w:t>
      </w:r>
      <w:r w:rsidRPr="00565716">
        <w:rPr>
          <w:b/>
        </w:rPr>
        <w:t>for certain AEFs / AEF types/ service APIs/ Service API categories</w:t>
      </w:r>
      <w:r w:rsidRPr="00565716">
        <w:rPr>
          <w:b/>
          <w:lang w:eastAsia="zh-CN"/>
        </w:rPr>
        <w:t>, interconnection with a given set of CCFs etc</w:t>
      </w:r>
      <w:r>
        <w:rPr>
          <w:lang w:eastAsia="zh-CN"/>
        </w:rPr>
        <w:t>.</w:t>
      </w:r>
    </w:p>
    <w:p w14:paraId="24DD5A27" w14:textId="11505E64" w:rsidR="003712AA" w:rsidRPr="00600D27" w:rsidRDefault="003712AA" w:rsidP="003712AA">
      <w:pPr>
        <w:pStyle w:val="TH"/>
      </w:pPr>
      <w:r>
        <w:t>Table 6.</w:t>
      </w:r>
      <w:r w:rsidR="00357CDB">
        <w:t>6</w:t>
      </w:r>
      <w:r>
        <w:t>.3</w:t>
      </w:r>
      <w:r w:rsidRPr="00600D27">
        <w:t xml:space="preserve">-1: </w:t>
      </w:r>
      <w:r>
        <w:t>On-board API Invoker request</w:t>
      </w:r>
    </w:p>
    <w:tbl>
      <w:tblPr>
        <w:tblW w:w="8640" w:type="dxa"/>
        <w:jc w:val="center"/>
        <w:tblLayout w:type="fixed"/>
        <w:tblLook w:val="0000" w:firstRow="0" w:lastRow="0" w:firstColumn="0" w:lastColumn="0" w:noHBand="0" w:noVBand="0"/>
      </w:tblPr>
      <w:tblGrid>
        <w:gridCol w:w="2880"/>
        <w:gridCol w:w="1440"/>
        <w:gridCol w:w="4320"/>
      </w:tblGrid>
      <w:tr w:rsidR="003712AA" w:rsidRPr="00836241" w14:paraId="18785651" w14:textId="77777777" w:rsidTr="00884CD9">
        <w:trPr>
          <w:jc w:val="center"/>
        </w:trPr>
        <w:tc>
          <w:tcPr>
            <w:tcW w:w="2880" w:type="dxa"/>
            <w:tcBorders>
              <w:top w:val="single" w:sz="4" w:space="0" w:color="000000"/>
              <w:left w:val="single" w:sz="4" w:space="0" w:color="000000"/>
              <w:bottom w:val="single" w:sz="4" w:space="0" w:color="000000"/>
            </w:tcBorders>
            <w:shd w:val="clear" w:color="auto" w:fill="auto"/>
          </w:tcPr>
          <w:p w14:paraId="5AD8608F" w14:textId="77777777" w:rsidR="003712AA" w:rsidRPr="00836241" w:rsidRDefault="003712AA" w:rsidP="00884CD9">
            <w:pPr>
              <w:pStyle w:val="TAH"/>
            </w:pPr>
            <w:r w:rsidRPr="009F4E14">
              <w:t>Information element</w:t>
            </w:r>
          </w:p>
        </w:tc>
        <w:tc>
          <w:tcPr>
            <w:tcW w:w="1440" w:type="dxa"/>
            <w:tcBorders>
              <w:top w:val="single" w:sz="4" w:space="0" w:color="000000"/>
              <w:left w:val="single" w:sz="4" w:space="0" w:color="000000"/>
              <w:bottom w:val="single" w:sz="4" w:space="0" w:color="000000"/>
            </w:tcBorders>
            <w:shd w:val="clear" w:color="auto" w:fill="auto"/>
          </w:tcPr>
          <w:p w14:paraId="39FD3859" w14:textId="77777777" w:rsidR="003712AA" w:rsidRPr="00836241" w:rsidRDefault="003712AA" w:rsidP="00884CD9">
            <w:pPr>
              <w:pStyle w:val="TAH"/>
            </w:pPr>
            <w:r w:rsidRPr="009F4E14">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678579" w14:textId="77777777" w:rsidR="003712AA" w:rsidRPr="00836241" w:rsidRDefault="003712AA" w:rsidP="00884CD9">
            <w:pPr>
              <w:pStyle w:val="TAH"/>
            </w:pPr>
            <w:r w:rsidRPr="009F4E14">
              <w:t>Description</w:t>
            </w:r>
          </w:p>
        </w:tc>
      </w:tr>
      <w:tr w:rsidR="003712AA" w:rsidRPr="00836241" w14:paraId="6ABBED1B" w14:textId="77777777" w:rsidTr="00884CD9">
        <w:trPr>
          <w:jc w:val="center"/>
        </w:trPr>
        <w:tc>
          <w:tcPr>
            <w:tcW w:w="2880" w:type="dxa"/>
            <w:tcBorders>
              <w:top w:val="single" w:sz="4" w:space="0" w:color="000000"/>
              <w:left w:val="single" w:sz="4" w:space="0" w:color="000000"/>
              <w:bottom w:val="single" w:sz="4" w:space="0" w:color="000000"/>
            </w:tcBorders>
            <w:shd w:val="clear" w:color="auto" w:fill="auto"/>
          </w:tcPr>
          <w:p w14:paraId="5B940F5B" w14:textId="77777777" w:rsidR="003712AA" w:rsidRPr="00836241" w:rsidRDefault="003712AA" w:rsidP="00884CD9">
            <w:pPr>
              <w:pStyle w:val="TAL"/>
              <w:rPr>
                <w:lang w:eastAsia="zh-CN"/>
              </w:rPr>
            </w:pPr>
            <w:r>
              <w:t>On</w:t>
            </w:r>
            <w:r w:rsidRPr="009F4E14">
              <w:t>boarding information</w:t>
            </w:r>
          </w:p>
        </w:tc>
        <w:tc>
          <w:tcPr>
            <w:tcW w:w="1440" w:type="dxa"/>
            <w:tcBorders>
              <w:top w:val="single" w:sz="4" w:space="0" w:color="000000"/>
              <w:left w:val="single" w:sz="4" w:space="0" w:color="000000"/>
              <w:bottom w:val="single" w:sz="4" w:space="0" w:color="000000"/>
            </w:tcBorders>
            <w:shd w:val="clear" w:color="auto" w:fill="auto"/>
          </w:tcPr>
          <w:p w14:paraId="5A1DFD29" w14:textId="77777777" w:rsidR="003712AA" w:rsidRPr="00836241" w:rsidRDefault="003712AA" w:rsidP="00884CD9">
            <w:pPr>
              <w:pStyle w:val="TAC"/>
              <w:jc w:val="left"/>
              <w:rPr>
                <w:lang w:eastAsia="zh-CN"/>
              </w:rPr>
            </w:pPr>
            <w:r w:rsidRPr="009F4E14">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85E556" w14:textId="77777777" w:rsidR="003712AA" w:rsidRPr="00836241" w:rsidRDefault="003712AA" w:rsidP="00884CD9">
            <w:pPr>
              <w:pStyle w:val="TAL"/>
              <w:rPr>
                <w:lang w:eastAsia="zh-CN"/>
              </w:rPr>
            </w:pPr>
            <w:r w:rsidRPr="009F4E14">
              <w:t>The information of the API invoker including enrolment details, required for on boarding</w:t>
            </w:r>
          </w:p>
        </w:tc>
      </w:tr>
      <w:tr w:rsidR="003712AA" w:rsidRPr="00836241" w14:paraId="4F81310B" w14:textId="77777777" w:rsidTr="00884CD9">
        <w:trPr>
          <w:jc w:val="center"/>
        </w:trPr>
        <w:tc>
          <w:tcPr>
            <w:tcW w:w="2880" w:type="dxa"/>
            <w:tcBorders>
              <w:top w:val="single" w:sz="4" w:space="0" w:color="000000"/>
              <w:left w:val="single" w:sz="4" w:space="0" w:color="000000"/>
              <w:bottom w:val="single" w:sz="4" w:space="0" w:color="000000"/>
            </w:tcBorders>
            <w:shd w:val="clear" w:color="auto" w:fill="auto"/>
          </w:tcPr>
          <w:p w14:paraId="46840EFB" w14:textId="77777777" w:rsidR="003712AA" w:rsidRPr="00836241" w:rsidRDefault="003712AA" w:rsidP="00884CD9">
            <w:pPr>
              <w:pStyle w:val="TAL"/>
              <w:rPr>
                <w:lang w:eastAsia="zh-CN"/>
              </w:rPr>
            </w:pPr>
            <w:r w:rsidRPr="009F4E14">
              <w:t>APIs for enrolment</w:t>
            </w:r>
          </w:p>
        </w:tc>
        <w:tc>
          <w:tcPr>
            <w:tcW w:w="1440" w:type="dxa"/>
            <w:tcBorders>
              <w:top w:val="single" w:sz="4" w:space="0" w:color="000000"/>
              <w:left w:val="single" w:sz="4" w:space="0" w:color="000000"/>
              <w:bottom w:val="single" w:sz="4" w:space="0" w:color="000000"/>
            </w:tcBorders>
            <w:shd w:val="clear" w:color="auto" w:fill="auto"/>
          </w:tcPr>
          <w:p w14:paraId="533F9BC8" w14:textId="77777777" w:rsidR="003712AA" w:rsidRPr="00836241" w:rsidRDefault="003712AA" w:rsidP="00884CD9">
            <w:pPr>
              <w:pStyle w:val="TAC"/>
              <w:jc w:val="left"/>
              <w:rPr>
                <w:lang w:eastAsia="zh-CN"/>
              </w:rPr>
            </w:pPr>
            <w:r w:rsidRPr="009F4E1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483760" w14:textId="77777777" w:rsidR="003712AA" w:rsidRPr="00836241" w:rsidRDefault="003712AA" w:rsidP="00884CD9">
            <w:pPr>
              <w:pStyle w:val="TAL"/>
              <w:rPr>
                <w:lang w:eastAsia="zh-CN"/>
              </w:rPr>
            </w:pPr>
            <w:r w:rsidRPr="009F4E14">
              <w:t>List of APIs being enrolled for.</w:t>
            </w:r>
          </w:p>
        </w:tc>
      </w:tr>
      <w:tr w:rsidR="003712AA" w:rsidRPr="00836241" w14:paraId="32B28C56" w14:textId="77777777" w:rsidTr="00884CD9">
        <w:trPr>
          <w:jc w:val="center"/>
        </w:trPr>
        <w:tc>
          <w:tcPr>
            <w:tcW w:w="2880" w:type="dxa"/>
            <w:tcBorders>
              <w:top w:val="single" w:sz="4" w:space="0" w:color="000000"/>
              <w:left w:val="single" w:sz="4" w:space="0" w:color="000000"/>
              <w:bottom w:val="single" w:sz="4" w:space="0" w:color="000000"/>
            </w:tcBorders>
            <w:shd w:val="clear" w:color="auto" w:fill="auto"/>
          </w:tcPr>
          <w:p w14:paraId="2A4364AA" w14:textId="77777777" w:rsidR="003712AA" w:rsidRPr="009F4E14" w:rsidRDefault="003712AA" w:rsidP="00884CD9">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76799649" w14:textId="77777777" w:rsidR="003712AA" w:rsidRPr="009F4E14" w:rsidRDefault="003712AA" w:rsidP="00884CD9">
            <w:pPr>
              <w:pStyle w:val="TAC"/>
              <w:jc w:val="left"/>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876821" w14:textId="77777777" w:rsidR="003712AA" w:rsidRPr="009F4E14" w:rsidRDefault="003712AA" w:rsidP="00884CD9">
            <w:pPr>
              <w:pStyle w:val="TAL"/>
            </w:pPr>
            <w:r w:rsidRPr="00F477AF">
              <w:t xml:space="preserve">Proposed expiration time for the </w:t>
            </w:r>
            <w:r>
              <w:t>onboarding.</w:t>
            </w:r>
          </w:p>
        </w:tc>
      </w:tr>
      <w:tr w:rsidR="003712AA" w:rsidRPr="00565716" w14:paraId="0B4529E1" w14:textId="77777777" w:rsidTr="00884CD9">
        <w:trPr>
          <w:jc w:val="center"/>
        </w:trPr>
        <w:tc>
          <w:tcPr>
            <w:tcW w:w="2880" w:type="dxa"/>
            <w:tcBorders>
              <w:top w:val="single" w:sz="4" w:space="0" w:color="000000"/>
              <w:left w:val="single" w:sz="4" w:space="0" w:color="000000"/>
              <w:bottom w:val="single" w:sz="4" w:space="0" w:color="000000"/>
            </w:tcBorders>
            <w:shd w:val="clear" w:color="auto" w:fill="auto"/>
          </w:tcPr>
          <w:p w14:paraId="06BE8AA0" w14:textId="77777777" w:rsidR="003712AA" w:rsidRPr="00565716" w:rsidRDefault="003712AA" w:rsidP="00884CD9">
            <w:pPr>
              <w:pStyle w:val="TAL"/>
              <w:rPr>
                <w:b/>
                <w:lang w:eastAsia="zh-CN"/>
              </w:rPr>
            </w:pPr>
            <w:r w:rsidRPr="00565716">
              <w:rPr>
                <w:b/>
              </w:rPr>
              <w:t>Onboarding criteria</w:t>
            </w:r>
          </w:p>
        </w:tc>
        <w:tc>
          <w:tcPr>
            <w:tcW w:w="1440" w:type="dxa"/>
            <w:tcBorders>
              <w:top w:val="single" w:sz="4" w:space="0" w:color="000000"/>
              <w:left w:val="single" w:sz="4" w:space="0" w:color="000000"/>
              <w:bottom w:val="single" w:sz="4" w:space="0" w:color="000000"/>
            </w:tcBorders>
            <w:shd w:val="clear" w:color="auto" w:fill="auto"/>
          </w:tcPr>
          <w:p w14:paraId="56D8C542" w14:textId="77777777" w:rsidR="003712AA" w:rsidRPr="00565716" w:rsidRDefault="003712AA" w:rsidP="00884CD9">
            <w:pPr>
              <w:pStyle w:val="TAC"/>
              <w:jc w:val="left"/>
              <w:rPr>
                <w:b/>
                <w:lang w:eastAsia="zh-CN"/>
              </w:rPr>
            </w:pPr>
            <w:r w:rsidRPr="00565716">
              <w:rPr>
                <w: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146A77" w14:textId="3FD04F13" w:rsidR="003712AA" w:rsidRPr="00565716" w:rsidRDefault="003712AA" w:rsidP="00884CD9">
            <w:pPr>
              <w:pStyle w:val="TAL"/>
              <w:rPr>
                <w:b/>
                <w:lang w:eastAsia="zh-CN"/>
              </w:rPr>
            </w:pPr>
            <w:r w:rsidRPr="00565716">
              <w:rPr>
                <w:b/>
              </w:rPr>
              <w:t xml:space="preserve">API Invoker indicates to the CCF that the API Invoker wishes to on board itself to the CCF only if the CCF supports the features in Criteria information (For example, AEFs serving certain set of service API(s), availability of AEFs serving a set of service APIs, support of certain security methods, support of certain security methods for certain AEFs / AEF types/ service APIs/ Service API categories, interconnection with a given set of CCFs and like so). </w:t>
            </w:r>
          </w:p>
        </w:tc>
      </w:tr>
    </w:tbl>
    <w:p w14:paraId="77645DA0" w14:textId="77777777" w:rsidR="003712AA" w:rsidRDefault="003712AA" w:rsidP="003712AA">
      <w:pPr>
        <w:rPr>
          <w:lang w:eastAsia="zh-CN"/>
        </w:rPr>
      </w:pPr>
    </w:p>
    <w:p w14:paraId="6068A880" w14:textId="40C80B70" w:rsidR="003712AA" w:rsidRDefault="003712AA" w:rsidP="003712AA">
      <w:pPr>
        <w:pStyle w:val="B1"/>
        <w:rPr>
          <w:lang w:eastAsia="zh-CN"/>
        </w:rPr>
      </w:pPr>
      <w:r>
        <w:rPr>
          <w:lang w:eastAsia="zh-CN"/>
        </w:rPr>
        <w:t>2.</w:t>
      </w:r>
      <w:r>
        <w:rPr>
          <w:lang w:eastAsia="zh-CN"/>
        </w:rPr>
        <w:tab/>
        <w:t>On receipt of on</w:t>
      </w:r>
      <w:r w:rsidRPr="000A4CB3">
        <w:rPr>
          <w:lang w:eastAsia="zh-CN"/>
        </w:rPr>
        <w:t xml:space="preserve">board API invoker request message, the </w:t>
      </w:r>
      <w:r>
        <w:rPr>
          <w:lang w:eastAsia="zh-CN"/>
        </w:rPr>
        <w:t>CCF</w:t>
      </w:r>
      <w:r w:rsidRPr="000A4CB3">
        <w:rPr>
          <w:lang w:eastAsia="zh-CN"/>
        </w:rPr>
        <w:t xml:space="preserve"> begins the onboarding process by verifying whether all the necessary information has been provided to onboard the API invoker</w:t>
      </w:r>
      <w:r>
        <w:rPr>
          <w:lang w:eastAsia="zh-CN"/>
        </w:rPr>
        <w:t xml:space="preserve">. </w:t>
      </w:r>
      <w:r w:rsidRPr="00565716">
        <w:rPr>
          <w:b/>
          <w:lang w:eastAsia="zh-CN"/>
        </w:rPr>
        <w:t>If the onboard API invoker request message includes criteria information</w:t>
      </w:r>
      <w:r w:rsidR="00EF044E">
        <w:rPr>
          <w:b/>
          <w:lang w:eastAsia="zh-CN"/>
        </w:rPr>
        <w:t>,</w:t>
      </w:r>
      <w:r w:rsidRPr="00565716">
        <w:rPr>
          <w:b/>
          <w:lang w:eastAsia="zh-CN"/>
        </w:rPr>
        <w:t xml:space="preserve"> then CCF verifies whether the CCF can support the criteria information. The CCF further proceeds with API invoker onboarding procedure, only if the CCF supports the criteria information from the API Invoker.</w:t>
      </w:r>
    </w:p>
    <w:p w14:paraId="2A152D90" w14:textId="77777777" w:rsidR="003712AA" w:rsidRDefault="003712AA" w:rsidP="003712AA">
      <w:pPr>
        <w:pStyle w:val="B1"/>
        <w:rPr>
          <w:lang w:eastAsia="zh-CN"/>
        </w:rPr>
      </w:pPr>
      <w:r>
        <w:rPr>
          <w:lang w:eastAsia="zh-CN"/>
        </w:rPr>
        <w:t>3.</w:t>
      </w:r>
      <w:r>
        <w:rPr>
          <w:lang w:eastAsia="zh-CN"/>
        </w:rPr>
        <w:tab/>
        <w:t>If the API invoker is granted permission to be onboarded, t</w:t>
      </w:r>
      <w:r w:rsidRPr="000A4CB3">
        <w:rPr>
          <w:lang w:eastAsia="zh-CN"/>
        </w:rPr>
        <w:t>he CCF responds</w:t>
      </w:r>
      <w:r>
        <w:rPr>
          <w:lang w:eastAsia="zh-CN"/>
        </w:rPr>
        <w:t xml:space="preserve"> with</w:t>
      </w:r>
      <w:r w:rsidRPr="000A4CB3">
        <w:rPr>
          <w:lang w:eastAsia="zh-CN"/>
        </w:rPr>
        <w:t xml:space="preserve"> the onboard API invoker </w:t>
      </w:r>
      <w:r>
        <w:rPr>
          <w:lang w:eastAsia="zh-CN"/>
        </w:rPr>
        <w:t xml:space="preserve">with success message, </w:t>
      </w:r>
      <w:r w:rsidRPr="000A4CB3">
        <w:rPr>
          <w:lang w:eastAsia="zh-CN"/>
        </w:rPr>
        <w:t xml:space="preserve">including information </w:t>
      </w:r>
      <w:r>
        <w:rPr>
          <w:lang w:eastAsia="zh-CN"/>
        </w:rPr>
        <w:t>about</w:t>
      </w:r>
      <w:r w:rsidRPr="000A4CB3">
        <w:rPr>
          <w:lang w:eastAsia="zh-CN"/>
        </w:rPr>
        <w:t xml:space="preserve"> the provisioned API invoker profile/API Invoker enrolment details, which may include information to allow the API invoker to be authenticated and to obtain authorization for service APIs</w:t>
      </w:r>
      <w:r>
        <w:rPr>
          <w:lang w:eastAsia="zh-CN"/>
        </w:rPr>
        <w:t>.</w:t>
      </w:r>
    </w:p>
    <w:p w14:paraId="0981B8D8" w14:textId="141B8BC3" w:rsidR="003712AA" w:rsidRDefault="003712AA" w:rsidP="003712AA">
      <w:pPr>
        <w:rPr>
          <w:lang w:eastAsia="zh-CN"/>
        </w:rPr>
      </w:pPr>
      <w:r>
        <w:rPr>
          <w:lang w:eastAsia="zh-CN"/>
        </w:rPr>
        <w:t>Figure</w:t>
      </w:r>
      <w:r w:rsidR="0011781B">
        <w:rPr>
          <w:lang w:eastAsia="zh-CN"/>
        </w:rPr>
        <w:t> </w:t>
      </w:r>
      <w:r>
        <w:rPr>
          <w:lang w:eastAsia="zh-CN"/>
        </w:rPr>
        <w:t>6.</w:t>
      </w:r>
      <w:r w:rsidR="00357CDB">
        <w:rPr>
          <w:lang w:eastAsia="zh-CN"/>
        </w:rPr>
        <w:t>6</w:t>
      </w:r>
      <w:r>
        <w:rPr>
          <w:lang w:eastAsia="zh-CN"/>
        </w:rPr>
        <w:t xml:space="preserve">.1-2 illustrates the new procedure for offboarding the API invoker from CCF, once the onboarding criteria information is no longer supported by the CCF. </w:t>
      </w:r>
    </w:p>
    <w:p w14:paraId="509CED8A" w14:textId="16B8B6B3" w:rsidR="003712AA" w:rsidRPr="00EA7BDE" w:rsidRDefault="003712AA" w:rsidP="003712AA">
      <w:pPr>
        <w:pStyle w:val="B1"/>
        <w:rPr>
          <w:lang w:eastAsia="zh-CN"/>
        </w:rPr>
      </w:pPr>
      <w:r>
        <w:rPr>
          <w:lang w:eastAsia="zh-CN"/>
        </w:rPr>
        <w:t>Pre-condition:  CCF decides to notify the API invoker to cancel or renew the API invoker’s enrollment to CCF, due to certain conditions like, the CCF can no longer support the API invoker’s onboarding criteria information.</w:t>
      </w:r>
    </w:p>
    <w:p w14:paraId="2F51B461" w14:textId="77777777" w:rsidR="003712AA" w:rsidRDefault="003712AA" w:rsidP="00357CDB">
      <w:pPr>
        <w:pStyle w:val="TH"/>
      </w:pPr>
      <w:r>
        <w:object w:dxaOrig="7545" w:dyaOrig="4432" w14:anchorId="51B4A33E">
          <v:shape id="_x0000_i1034" type="#_x0000_t75" style="width:377.75pt;height:221.45pt" o:ole="">
            <v:imagedata r:id="rId31" o:title=""/>
          </v:shape>
          <o:OLEObject Type="Embed" ProgID="Visio.Drawing.11" ShapeID="_x0000_i1034" DrawAspect="Content" ObjectID="_1776232665" r:id="rId32"/>
        </w:object>
      </w:r>
    </w:p>
    <w:p w14:paraId="6C81C0A2" w14:textId="567EF92B" w:rsidR="003712AA" w:rsidRDefault="003712AA" w:rsidP="00357CDB">
      <w:pPr>
        <w:pStyle w:val="TF"/>
        <w:rPr>
          <w:lang w:eastAsia="zh-CN"/>
        </w:rPr>
      </w:pPr>
      <w:r w:rsidRPr="0081007A">
        <w:t>Fi</w:t>
      </w:r>
      <w:r>
        <w:t>gure</w:t>
      </w:r>
      <w:r w:rsidR="0011781B">
        <w:t> </w:t>
      </w:r>
      <w:r>
        <w:t>6</w:t>
      </w:r>
      <w:r w:rsidRPr="0081007A">
        <w:t>.</w:t>
      </w:r>
      <w:r w:rsidR="00357CDB">
        <w:t>6</w:t>
      </w:r>
      <w:r>
        <w:t>.1</w:t>
      </w:r>
      <w:r w:rsidRPr="0081007A">
        <w:t>-</w:t>
      </w:r>
      <w:r>
        <w:t>2</w:t>
      </w:r>
      <w:r w:rsidRPr="0081007A">
        <w:t xml:space="preserve">: </w:t>
      </w:r>
      <w:r>
        <w:t>offboarding notification procedure</w:t>
      </w:r>
    </w:p>
    <w:p w14:paraId="48C7E70F" w14:textId="7F02CD81" w:rsidR="003712AA" w:rsidRDefault="003712AA" w:rsidP="003712AA">
      <w:pPr>
        <w:pStyle w:val="B1"/>
        <w:rPr>
          <w:lang w:eastAsia="zh-CN"/>
        </w:rPr>
      </w:pPr>
      <w:r>
        <w:rPr>
          <w:lang w:eastAsia="zh-CN"/>
        </w:rPr>
        <w:t>1.</w:t>
      </w:r>
      <w:r>
        <w:rPr>
          <w:lang w:eastAsia="zh-CN"/>
        </w:rPr>
        <w:tab/>
        <w:t xml:space="preserve"> CCF sends offboard notification request to API Invoker, including the reason for offboarding API invoker’s enrolment.</w:t>
      </w:r>
    </w:p>
    <w:p w14:paraId="37F80CFB" w14:textId="1E45AC07" w:rsidR="003712AA" w:rsidRDefault="003712AA" w:rsidP="003712AA">
      <w:pPr>
        <w:pStyle w:val="B1"/>
        <w:rPr>
          <w:lang w:eastAsia="zh-CN"/>
        </w:rPr>
      </w:pPr>
      <w:r>
        <w:rPr>
          <w:lang w:eastAsia="zh-CN"/>
        </w:rPr>
        <w:lastRenderedPageBreak/>
        <w:t>2.</w:t>
      </w:r>
      <w:r>
        <w:rPr>
          <w:lang w:eastAsia="zh-CN"/>
        </w:rPr>
        <w:tab/>
        <w:t>The API invoker acknowledges the offboard notification request message in the offboard notification response message.</w:t>
      </w:r>
    </w:p>
    <w:p w14:paraId="4216CD8E" w14:textId="06DD0162" w:rsidR="003712AA" w:rsidRDefault="003712AA" w:rsidP="00357CDB">
      <w:pPr>
        <w:pStyle w:val="B1"/>
        <w:rPr>
          <w:lang w:eastAsia="zh-CN"/>
        </w:rPr>
      </w:pPr>
      <w:r>
        <w:rPr>
          <w:lang w:eastAsia="zh-CN"/>
        </w:rPr>
        <w:t>3.</w:t>
      </w:r>
      <w:r w:rsidR="00357CDB">
        <w:rPr>
          <w:lang w:eastAsia="zh-CN"/>
        </w:rPr>
        <w:tab/>
      </w:r>
      <w:r>
        <w:rPr>
          <w:lang w:eastAsia="zh-CN"/>
        </w:rPr>
        <w:t>The API invoker, based on the reason for offboarding from CCF in step 1, may renew the API invoker’s enrolment to CCF using the procedures in clause</w:t>
      </w:r>
      <w:r w:rsidR="001E0ADF">
        <w:rPr>
          <w:lang w:eastAsia="zh-CN"/>
        </w:rPr>
        <w:t> </w:t>
      </w:r>
      <w:r>
        <w:rPr>
          <w:lang w:eastAsia="zh-CN"/>
        </w:rPr>
        <w:t>8.1 of 3GPP</w:t>
      </w:r>
      <w:r w:rsidR="00E20872">
        <w:rPr>
          <w:lang w:eastAsia="zh-CN"/>
        </w:rPr>
        <w:t> </w:t>
      </w:r>
      <w:r>
        <w:rPr>
          <w:lang w:eastAsia="zh-CN"/>
        </w:rPr>
        <w:t>TS</w:t>
      </w:r>
      <w:r w:rsidR="00E20872">
        <w:rPr>
          <w:lang w:eastAsia="zh-CN"/>
        </w:rPr>
        <w:t> </w:t>
      </w:r>
      <w:r>
        <w:rPr>
          <w:lang w:eastAsia="zh-CN"/>
        </w:rPr>
        <w:t>23.222 with new criteria information or cancel the API invoker’s enrolment to CCF using the procedures in clause</w:t>
      </w:r>
      <w:r w:rsidR="001E0ADF">
        <w:rPr>
          <w:lang w:eastAsia="zh-CN"/>
        </w:rPr>
        <w:t> </w:t>
      </w:r>
      <w:r>
        <w:rPr>
          <w:lang w:eastAsia="zh-CN"/>
        </w:rPr>
        <w:t>8.2 of 3GPP</w:t>
      </w:r>
      <w:r w:rsidR="00E20872">
        <w:rPr>
          <w:lang w:eastAsia="zh-CN"/>
        </w:rPr>
        <w:t> </w:t>
      </w:r>
      <w:r>
        <w:rPr>
          <w:lang w:eastAsia="zh-CN"/>
        </w:rPr>
        <w:t>TS</w:t>
      </w:r>
      <w:r w:rsidR="00E20872">
        <w:rPr>
          <w:lang w:eastAsia="zh-CN"/>
        </w:rPr>
        <w:t> </w:t>
      </w:r>
      <w:r>
        <w:rPr>
          <w:lang w:eastAsia="zh-CN"/>
        </w:rPr>
        <w:t>23.222.</w:t>
      </w:r>
    </w:p>
    <w:p w14:paraId="7FD8884A" w14:textId="035506CC" w:rsidR="003712AA" w:rsidRPr="00D7706D" w:rsidRDefault="003712AA" w:rsidP="003712AA">
      <w:pPr>
        <w:pStyle w:val="Heading3"/>
      </w:pPr>
      <w:bookmarkStart w:id="119" w:name="_Toc164763637"/>
      <w:r>
        <w:t>6</w:t>
      </w:r>
      <w:r w:rsidRPr="00D7706D">
        <w:t>.</w:t>
      </w:r>
      <w:r w:rsidR="00222C9F">
        <w:rPr>
          <w:lang w:eastAsia="zh-CN"/>
        </w:rPr>
        <w:t>6</w:t>
      </w:r>
      <w:r w:rsidRPr="00D7706D">
        <w:t>.</w:t>
      </w:r>
      <w:r>
        <w:rPr>
          <w:rFonts w:hint="eastAsia"/>
          <w:lang w:eastAsia="zh-CN"/>
        </w:rPr>
        <w:t>2</w:t>
      </w:r>
      <w:r w:rsidRPr="00D7706D">
        <w:tab/>
      </w:r>
      <w:r>
        <w:rPr>
          <w:lang w:eastAsia="zh-CN"/>
        </w:rPr>
        <w:t>Architecture Impacts</w:t>
      </w:r>
      <w:bookmarkEnd w:id="119"/>
    </w:p>
    <w:p w14:paraId="30F17891" w14:textId="77777777" w:rsidR="003712AA" w:rsidRDefault="003712AA" w:rsidP="003712AA">
      <w:pPr>
        <w:pStyle w:val="EditorsNote"/>
        <w:rPr>
          <w:lang w:eastAsia="zh-CN"/>
        </w:rPr>
      </w:pPr>
      <w:r w:rsidRPr="00D7706D">
        <w:rPr>
          <w:lang w:val="en-US"/>
        </w:rPr>
        <w:t>Editor's note:</w:t>
      </w:r>
      <w:r w:rsidRPr="00D7706D">
        <w:rPr>
          <w:lang w:eastAsia="ja-JP"/>
        </w:rPr>
        <w:tab/>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p>
    <w:p w14:paraId="3AAB2BEB" w14:textId="26F3A1F8" w:rsidR="003712AA" w:rsidRPr="00D7706D" w:rsidRDefault="003712AA" w:rsidP="003712AA">
      <w:pPr>
        <w:pStyle w:val="Heading3"/>
      </w:pPr>
      <w:bookmarkStart w:id="120" w:name="_Toc164763638"/>
      <w:r>
        <w:t>6</w:t>
      </w:r>
      <w:r w:rsidRPr="00D7706D">
        <w:t>.</w:t>
      </w:r>
      <w:r w:rsidR="00222C9F">
        <w:rPr>
          <w:lang w:eastAsia="zh-CN"/>
        </w:rPr>
        <w:t>6</w:t>
      </w:r>
      <w:r w:rsidRPr="00D7706D">
        <w:t>.</w:t>
      </w:r>
      <w:r>
        <w:t>3</w:t>
      </w:r>
      <w:r w:rsidRPr="00D7706D">
        <w:tab/>
      </w:r>
      <w:r>
        <w:rPr>
          <w:lang w:eastAsia="zh-CN"/>
        </w:rPr>
        <w:t>Corresponding APIs</w:t>
      </w:r>
      <w:bookmarkEnd w:id="120"/>
    </w:p>
    <w:p w14:paraId="53C096A9" w14:textId="77777777" w:rsidR="003712AA" w:rsidRDefault="003712AA" w:rsidP="003712AA">
      <w:pPr>
        <w:pStyle w:val="EditorsNote"/>
        <w:rPr>
          <w:lang w:eastAsia="zh-CN"/>
        </w:rPr>
      </w:pPr>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p>
    <w:p w14:paraId="1E60A564" w14:textId="3BE0A38C" w:rsidR="003712AA" w:rsidRPr="00D7706D" w:rsidRDefault="003712AA" w:rsidP="003712AA">
      <w:pPr>
        <w:pStyle w:val="Heading3"/>
      </w:pPr>
      <w:bookmarkStart w:id="121" w:name="_Toc164763639"/>
      <w:r>
        <w:t>6</w:t>
      </w:r>
      <w:r w:rsidRPr="00D7706D">
        <w:t>.</w:t>
      </w:r>
      <w:r w:rsidR="00222C9F">
        <w:rPr>
          <w:lang w:eastAsia="zh-CN"/>
        </w:rPr>
        <w:t>6</w:t>
      </w:r>
      <w:r w:rsidRPr="00D7706D">
        <w:t>.</w:t>
      </w:r>
      <w:r>
        <w:rPr>
          <w:lang w:eastAsia="zh-CN"/>
        </w:rPr>
        <w:t>4</w:t>
      </w:r>
      <w:r w:rsidRPr="00D7706D">
        <w:tab/>
      </w:r>
      <w:r>
        <w:rPr>
          <w:rFonts w:hint="eastAsia"/>
          <w:lang w:eastAsia="zh-CN"/>
        </w:rPr>
        <w:t>Solution e</w:t>
      </w:r>
      <w:r w:rsidRPr="00D7706D">
        <w:t>valuation</w:t>
      </w:r>
      <w:bookmarkEnd w:id="121"/>
    </w:p>
    <w:p w14:paraId="5D0B2D80" w14:textId="6A2549C5" w:rsidR="00EF044E" w:rsidRDefault="003712AA" w:rsidP="00EF044E">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bookmarkStart w:id="122" w:name="startOfAnnexes"/>
      <w:bookmarkStart w:id="123" w:name="_Toc82472215"/>
      <w:bookmarkStart w:id="124" w:name="_Toc82473760"/>
      <w:bookmarkStart w:id="125" w:name="_Toc82473822"/>
      <w:bookmarkStart w:id="126" w:name="_Toc147904939"/>
      <w:bookmarkStart w:id="127" w:name="_Toc164763640"/>
      <w:bookmarkEnd w:id="122"/>
    </w:p>
    <w:p w14:paraId="309AFC96" w14:textId="6CC502D9" w:rsidR="008542B6" w:rsidRDefault="0046113C" w:rsidP="00EF044E">
      <w:pPr>
        <w:pStyle w:val="Heading1"/>
        <w:rPr>
          <w:lang w:val="en-IN"/>
        </w:rPr>
      </w:pPr>
      <w:r>
        <w:rPr>
          <w:lang w:val="en-IN"/>
        </w:rPr>
        <w:t>7</w:t>
      </w:r>
      <w:r w:rsidR="008542B6" w:rsidRPr="00DE0D54">
        <w:rPr>
          <w:lang w:val="en-IN"/>
        </w:rPr>
        <w:tab/>
        <w:t xml:space="preserve">Deployment </w:t>
      </w:r>
      <w:bookmarkEnd w:id="123"/>
      <w:bookmarkEnd w:id="124"/>
      <w:bookmarkEnd w:id="125"/>
      <w:r w:rsidR="008542B6">
        <w:rPr>
          <w:lang w:val="en-IN"/>
        </w:rPr>
        <w:t>scenarios</w:t>
      </w:r>
      <w:bookmarkEnd w:id="126"/>
      <w:bookmarkEnd w:id="127"/>
    </w:p>
    <w:p w14:paraId="0B485000" w14:textId="4749DA35" w:rsidR="007D2F3C" w:rsidRPr="007D2F3C" w:rsidRDefault="007D2F3C" w:rsidP="007D2F3C">
      <w:pPr>
        <w:pStyle w:val="EditorsNote"/>
        <w:rPr>
          <w:lang w:val="en-IN"/>
        </w:rPr>
      </w:pPr>
      <w:r>
        <w:t>Editor's Note:</w:t>
      </w:r>
      <w:r>
        <w:tab/>
        <w:t>This clause considers any impact on the existing deployment scenarios as well as new ones.</w:t>
      </w:r>
    </w:p>
    <w:p w14:paraId="44D8CF2C" w14:textId="3D969114" w:rsidR="008542B6" w:rsidRPr="00DE0D54" w:rsidRDefault="0046113C" w:rsidP="008542B6">
      <w:pPr>
        <w:pStyle w:val="Heading2"/>
        <w:rPr>
          <w:lang w:val="en-IN"/>
        </w:rPr>
      </w:pPr>
      <w:bookmarkStart w:id="128" w:name="_Toc147904940"/>
      <w:bookmarkStart w:id="129" w:name="_Toc164763641"/>
      <w:bookmarkStart w:id="130" w:name="_Toc82472216"/>
      <w:bookmarkStart w:id="131" w:name="_Toc82473761"/>
      <w:bookmarkStart w:id="132" w:name="_Toc82473823"/>
      <w:r>
        <w:rPr>
          <w:lang w:val="en-IN"/>
        </w:rPr>
        <w:t>7</w:t>
      </w:r>
      <w:r w:rsidR="008542B6" w:rsidRPr="00DE0D54">
        <w:rPr>
          <w:lang w:val="en-IN"/>
        </w:rPr>
        <w:t>.</w:t>
      </w:r>
      <w:r w:rsidR="008542B6">
        <w:rPr>
          <w:lang w:val="en-IN"/>
        </w:rPr>
        <w:t>1</w:t>
      </w:r>
      <w:r w:rsidR="008542B6" w:rsidRPr="00DE0D54">
        <w:rPr>
          <w:lang w:val="en-IN"/>
        </w:rPr>
        <w:tab/>
      </w:r>
      <w:r w:rsidR="008542B6">
        <w:rPr>
          <w:lang w:val="en-IN"/>
        </w:rPr>
        <w:t>General</w:t>
      </w:r>
      <w:bookmarkEnd w:id="128"/>
      <w:bookmarkEnd w:id="129"/>
    </w:p>
    <w:p w14:paraId="4C90AC2A" w14:textId="77777777" w:rsidR="008542B6" w:rsidRPr="00F83641" w:rsidRDefault="008542B6" w:rsidP="00421FC5">
      <w:pPr>
        <w:pStyle w:val="EditorsNote"/>
        <w:rPr>
          <w:i/>
        </w:rPr>
      </w:pPr>
      <w:r w:rsidRPr="00F83641">
        <w:t>Editor's Note:</w:t>
      </w:r>
      <w:r w:rsidRPr="00F83641">
        <w:tab/>
        <w:t xml:space="preserve">This clause will provide a general description of the deployment </w:t>
      </w:r>
      <w:r>
        <w:t>scenarios</w:t>
      </w:r>
      <w:r w:rsidRPr="00F83641">
        <w:t>.</w:t>
      </w:r>
    </w:p>
    <w:p w14:paraId="6529B7A6" w14:textId="2CB30A80" w:rsidR="008542B6" w:rsidRPr="00DE0D54" w:rsidRDefault="0046113C" w:rsidP="008542B6">
      <w:pPr>
        <w:pStyle w:val="Heading2"/>
        <w:rPr>
          <w:lang w:val="en-IN"/>
        </w:rPr>
      </w:pPr>
      <w:bookmarkStart w:id="133" w:name="_Toc147904941"/>
      <w:bookmarkStart w:id="134" w:name="_Toc164763642"/>
      <w:r>
        <w:rPr>
          <w:lang w:val="en-IN"/>
        </w:rPr>
        <w:t>7</w:t>
      </w:r>
      <w:r w:rsidR="008542B6" w:rsidRPr="00DE0D54">
        <w:rPr>
          <w:lang w:val="en-IN"/>
        </w:rPr>
        <w:t>.</w:t>
      </w:r>
      <w:r w:rsidR="008542B6">
        <w:rPr>
          <w:lang w:val="en-IN"/>
        </w:rPr>
        <w:t>x</w:t>
      </w:r>
      <w:r w:rsidR="008542B6" w:rsidRPr="00DE0D54">
        <w:rPr>
          <w:lang w:val="en-IN"/>
        </w:rPr>
        <w:tab/>
      </w:r>
      <w:r w:rsidR="008542B6">
        <w:rPr>
          <w:lang w:val="en-IN"/>
        </w:rPr>
        <w:t>Deployment model </w:t>
      </w:r>
      <w:r w:rsidR="008542B6" w:rsidRPr="00DE0D54">
        <w:rPr>
          <w:lang w:val="en-IN"/>
        </w:rPr>
        <w:t>#x: &lt;Title&gt;</w:t>
      </w:r>
      <w:bookmarkEnd w:id="130"/>
      <w:bookmarkEnd w:id="131"/>
      <w:bookmarkEnd w:id="132"/>
      <w:bookmarkEnd w:id="133"/>
      <w:bookmarkEnd w:id="134"/>
    </w:p>
    <w:p w14:paraId="0C7746D5" w14:textId="77777777" w:rsidR="008542B6" w:rsidRDefault="008542B6" w:rsidP="00421FC5">
      <w:pPr>
        <w:pStyle w:val="EditorsNote"/>
        <w:rPr>
          <w:i/>
        </w:rPr>
      </w:pPr>
      <w:r w:rsidRPr="00F83641">
        <w:t>Editor's Note:</w:t>
      </w:r>
      <w:r w:rsidRPr="00F83641">
        <w:tab/>
        <w:t xml:space="preserve">Provide a description of the deployment </w:t>
      </w:r>
      <w:r>
        <w:t>scenarios</w:t>
      </w:r>
      <w:r w:rsidRPr="00F83641">
        <w:t>.</w:t>
      </w:r>
    </w:p>
    <w:p w14:paraId="56E4FF97" w14:textId="29E5FE97" w:rsidR="008542B6" w:rsidRPr="00DE0D54" w:rsidRDefault="0046113C" w:rsidP="008542B6">
      <w:pPr>
        <w:pStyle w:val="Heading1"/>
        <w:rPr>
          <w:lang w:val="en-IN"/>
        </w:rPr>
      </w:pPr>
      <w:bookmarkStart w:id="135" w:name="_Toc147904942"/>
      <w:bookmarkStart w:id="136" w:name="_Toc164763643"/>
      <w:r>
        <w:rPr>
          <w:lang w:val="en-IN"/>
        </w:rPr>
        <w:t>8</w:t>
      </w:r>
      <w:r w:rsidR="008542B6" w:rsidRPr="00DE0D54">
        <w:rPr>
          <w:lang w:val="en-IN"/>
        </w:rPr>
        <w:tab/>
      </w:r>
      <w:r w:rsidR="008542B6">
        <w:rPr>
          <w:lang w:val="en-IN"/>
        </w:rPr>
        <w:t>Business Relationships</w:t>
      </w:r>
      <w:bookmarkEnd w:id="135"/>
      <w:bookmarkEnd w:id="136"/>
    </w:p>
    <w:p w14:paraId="2A2E361F" w14:textId="77777777" w:rsidR="008542B6" w:rsidRDefault="008542B6" w:rsidP="00421FC5">
      <w:pPr>
        <w:pStyle w:val="EditorsNote"/>
        <w:rPr>
          <w:i/>
        </w:rPr>
      </w:pPr>
      <w:r w:rsidRPr="00F83641">
        <w:t>Editor's Note:</w:t>
      </w:r>
      <w:r w:rsidRPr="00F83641">
        <w:tab/>
        <w:t xml:space="preserve">Provide a description of the </w:t>
      </w:r>
      <w:r>
        <w:t>involved business relationships</w:t>
      </w:r>
      <w:r w:rsidRPr="00F83641">
        <w:t>.</w:t>
      </w:r>
    </w:p>
    <w:p w14:paraId="49DF1D2D" w14:textId="77777777" w:rsidR="008542B6" w:rsidRDefault="008542B6" w:rsidP="008542B6">
      <w:pPr>
        <w:pStyle w:val="Guidance"/>
        <w:ind w:firstLine="284"/>
        <w:rPr>
          <w:i w:val="0"/>
          <w:iCs/>
          <w:color w:val="FF0000"/>
        </w:rPr>
      </w:pPr>
    </w:p>
    <w:p w14:paraId="0F6F1FFE" w14:textId="35D9C79B" w:rsidR="008542B6" w:rsidRDefault="0046113C" w:rsidP="008542B6">
      <w:pPr>
        <w:pStyle w:val="Heading1"/>
      </w:pPr>
      <w:bookmarkStart w:id="137" w:name="_Toc464463369"/>
      <w:bookmarkStart w:id="138" w:name="_Toc475064963"/>
      <w:bookmarkStart w:id="139" w:name="_Toc478400633"/>
      <w:bookmarkStart w:id="140" w:name="_Toc83813088"/>
      <w:bookmarkStart w:id="141" w:name="_Toc147904943"/>
      <w:bookmarkStart w:id="142" w:name="_Toc164763644"/>
      <w:r>
        <w:t>9</w:t>
      </w:r>
      <w:r w:rsidR="008542B6">
        <w:tab/>
        <w:t>Overall evaluation</w:t>
      </w:r>
      <w:bookmarkEnd w:id="137"/>
      <w:bookmarkEnd w:id="138"/>
      <w:bookmarkEnd w:id="139"/>
      <w:bookmarkEnd w:id="140"/>
      <w:bookmarkEnd w:id="141"/>
      <w:bookmarkEnd w:id="142"/>
    </w:p>
    <w:p w14:paraId="352B022E" w14:textId="77777777" w:rsidR="008542B6" w:rsidRDefault="008542B6" w:rsidP="008542B6">
      <w:pPr>
        <w:pStyle w:val="EditorsNote"/>
      </w:pPr>
      <w:r>
        <w:t>Editor's Note:</w:t>
      </w:r>
      <w:r>
        <w:tab/>
        <w:t>This clause will provide evaluation of different solutions.</w:t>
      </w:r>
    </w:p>
    <w:p w14:paraId="4DFF6D4F" w14:textId="77777777" w:rsidR="008542B6" w:rsidRDefault="008542B6" w:rsidP="008542B6"/>
    <w:p w14:paraId="5B115E4B" w14:textId="04CE55CA" w:rsidR="008542B6" w:rsidRDefault="008542B6" w:rsidP="008542B6">
      <w:pPr>
        <w:pStyle w:val="Heading1"/>
      </w:pPr>
      <w:bookmarkStart w:id="143" w:name="_Toc464463370"/>
      <w:bookmarkStart w:id="144" w:name="_Toc475064964"/>
      <w:bookmarkStart w:id="145" w:name="_Toc478400634"/>
      <w:bookmarkStart w:id="146" w:name="_Toc83813089"/>
      <w:bookmarkStart w:id="147" w:name="_Toc147904944"/>
      <w:bookmarkStart w:id="148" w:name="_Toc164763645"/>
      <w:r>
        <w:t>1</w:t>
      </w:r>
      <w:r w:rsidR="0046113C">
        <w:t>0</w:t>
      </w:r>
      <w:r>
        <w:tab/>
        <w:t>Conclusions</w:t>
      </w:r>
      <w:bookmarkEnd w:id="143"/>
      <w:bookmarkEnd w:id="144"/>
      <w:bookmarkEnd w:id="145"/>
      <w:bookmarkEnd w:id="146"/>
      <w:bookmarkEnd w:id="147"/>
      <w:bookmarkEnd w:id="148"/>
    </w:p>
    <w:p w14:paraId="445B40FB" w14:textId="33523BF5" w:rsidR="008542B6" w:rsidRPr="00D7706D" w:rsidRDefault="008542B6" w:rsidP="008542B6">
      <w:pPr>
        <w:pStyle w:val="Heading2"/>
        <w:rPr>
          <w:lang w:eastAsia="zh-CN"/>
        </w:rPr>
      </w:pPr>
      <w:bookmarkStart w:id="149" w:name="_Toc532994046"/>
      <w:bookmarkStart w:id="150" w:name="_Toc78314764"/>
      <w:bookmarkStart w:id="151" w:name="_Toc147904945"/>
      <w:bookmarkStart w:id="152" w:name="_Toc164763646"/>
      <w:r>
        <w:rPr>
          <w:lang w:eastAsia="zh-CN"/>
        </w:rPr>
        <w:t>1</w:t>
      </w:r>
      <w:r w:rsidR="0046113C">
        <w:rPr>
          <w:lang w:eastAsia="zh-CN"/>
        </w:rPr>
        <w:t>0</w:t>
      </w:r>
      <w:r w:rsidRPr="00D7706D">
        <w:rPr>
          <w:rFonts w:hint="eastAsia"/>
          <w:lang w:eastAsia="zh-CN"/>
        </w:rPr>
        <w:t>.</w:t>
      </w:r>
      <w:r>
        <w:rPr>
          <w:rFonts w:hint="eastAsia"/>
          <w:lang w:eastAsia="zh-CN"/>
        </w:rPr>
        <w:t>1</w:t>
      </w:r>
      <w:r>
        <w:rPr>
          <w:lang w:eastAsia="zh-CN"/>
        </w:rPr>
        <w:tab/>
      </w:r>
      <w:r w:rsidRPr="00D7706D">
        <w:rPr>
          <w:rFonts w:hint="eastAsia"/>
          <w:lang w:eastAsia="zh-CN"/>
        </w:rPr>
        <w:t>General conclusions</w:t>
      </w:r>
      <w:bookmarkEnd w:id="149"/>
      <w:bookmarkEnd w:id="150"/>
      <w:bookmarkEnd w:id="151"/>
      <w:bookmarkEnd w:id="152"/>
    </w:p>
    <w:p w14:paraId="7BD8BFF0" w14:textId="77777777" w:rsidR="008542B6" w:rsidRPr="00D7706D" w:rsidRDefault="008542B6" w:rsidP="008542B6">
      <w:pPr>
        <w:pStyle w:val="EditorsNote"/>
        <w:rPr>
          <w:lang w:eastAsia="zh-CN"/>
        </w:rPr>
      </w:pPr>
      <w:bookmarkStart w:id="153"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5484376" w14:textId="28D8FA4C" w:rsidR="008542B6" w:rsidRPr="00D7706D" w:rsidRDefault="008542B6" w:rsidP="008542B6">
      <w:pPr>
        <w:pStyle w:val="Heading2"/>
        <w:rPr>
          <w:lang w:eastAsia="zh-CN"/>
        </w:rPr>
      </w:pPr>
      <w:bookmarkStart w:id="154" w:name="_Toc78314765"/>
      <w:bookmarkStart w:id="155" w:name="_Toc147904946"/>
      <w:bookmarkStart w:id="156" w:name="_Toc164763647"/>
      <w:r>
        <w:rPr>
          <w:lang w:eastAsia="zh-CN"/>
        </w:rPr>
        <w:lastRenderedPageBreak/>
        <w:t>1</w:t>
      </w:r>
      <w:r w:rsidR="0046113C">
        <w:rPr>
          <w:lang w:eastAsia="zh-CN"/>
        </w:rPr>
        <w:t>0</w:t>
      </w:r>
      <w:r w:rsidRPr="00D7706D">
        <w:rPr>
          <w:rFonts w:hint="eastAsia"/>
          <w:lang w:eastAsia="zh-CN"/>
        </w:rPr>
        <w:t>.</w:t>
      </w:r>
      <w:r>
        <w:rPr>
          <w:rFonts w:hint="eastAsia"/>
          <w:lang w:eastAsia="zh-CN"/>
        </w:rPr>
        <w:t>2</w:t>
      </w:r>
      <w:r w:rsidRPr="00D7706D">
        <w:rPr>
          <w:rFonts w:hint="eastAsia"/>
          <w:lang w:eastAsia="zh-CN"/>
        </w:rPr>
        <w:tab/>
        <w:t xml:space="preserve">Conclusions of key issue </w:t>
      </w:r>
      <w:bookmarkEnd w:id="153"/>
      <w:r>
        <w:rPr>
          <w:rFonts w:hint="eastAsia"/>
          <w:lang w:eastAsia="zh-CN"/>
        </w:rPr>
        <w:t>#</w:t>
      </w:r>
      <w:r>
        <w:rPr>
          <w:lang w:eastAsia="zh-CN"/>
        </w:rPr>
        <w:t>x</w:t>
      </w:r>
      <w:bookmarkEnd w:id="154"/>
      <w:bookmarkEnd w:id="155"/>
      <w:bookmarkEnd w:id="156"/>
    </w:p>
    <w:p w14:paraId="0050E7A7" w14:textId="77777777" w:rsidR="008542B6" w:rsidRDefault="008542B6" w:rsidP="008542B6">
      <w:pPr>
        <w:pStyle w:val="EditorsNote"/>
      </w:pPr>
      <w:r>
        <w:t>Editor's Note:</w:t>
      </w:r>
      <w:r>
        <w:tab/>
        <w:t xml:space="preserve">This clause will </w:t>
      </w:r>
      <w:r>
        <w:rPr>
          <w:rFonts w:hint="eastAsia"/>
          <w:lang w:eastAsia="zh-CN"/>
        </w:rPr>
        <w:t>provide conclusions for the specific key issue</w:t>
      </w:r>
      <w:r>
        <w:t>.</w:t>
      </w:r>
      <w:bookmarkStart w:id="157" w:name="tsgNames"/>
      <w:bookmarkEnd w:id="157"/>
    </w:p>
    <w:p w14:paraId="5E13A72B" w14:textId="77777777" w:rsidR="008542B6" w:rsidRDefault="008542B6" w:rsidP="00DD3828"/>
    <w:p w14:paraId="5CA5E6C2" w14:textId="51E40CA1" w:rsidR="00080512" w:rsidRPr="004D3578" w:rsidRDefault="00D9134D">
      <w:pPr>
        <w:pStyle w:val="Heading8"/>
      </w:pPr>
      <w:r>
        <w:br w:type="page"/>
      </w:r>
      <w:bookmarkStart w:id="158" w:name="_Toc164763648"/>
      <w:r w:rsidR="00080512" w:rsidRPr="004D3578">
        <w:lastRenderedPageBreak/>
        <w:t>Annex A:</w:t>
      </w:r>
      <w:r w:rsidR="00080512" w:rsidRPr="004D3578">
        <w:br/>
        <w:t>Change history</w:t>
      </w:r>
      <w:bookmarkEnd w:id="1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155D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59" w:name="historyclause"/>
            <w:bookmarkEnd w:id="159"/>
            <w:r w:rsidRPr="00235394">
              <w:t>Change history</w:t>
            </w:r>
          </w:p>
        </w:tc>
      </w:tr>
      <w:tr w:rsidR="003C3971" w:rsidRPr="00315B85" w14:paraId="188BB8D6" w14:textId="77777777" w:rsidTr="00F155D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F155D4">
        <w:tc>
          <w:tcPr>
            <w:tcW w:w="800" w:type="dxa"/>
            <w:shd w:val="solid" w:color="FFFFFF" w:fill="auto"/>
          </w:tcPr>
          <w:p w14:paraId="433EA83C" w14:textId="54B76C66" w:rsidR="003C3971" w:rsidRPr="00315B85" w:rsidRDefault="005565DE" w:rsidP="00315B85">
            <w:pPr>
              <w:pStyle w:val="TAC"/>
              <w:rPr>
                <w:sz w:val="16"/>
                <w:szCs w:val="16"/>
              </w:rPr>
            </w:pPr>
            <w:r>
              <w:rPr>
                <w:sz w:val="16"/>
                <w:szCs w:val="16"/>
              </w:rPr>
              <w:t>2024-02</w:t>
            </w:r>
          </w:p>
        </w:tc>
        <w:tc>
          <w:tcPr>
            <w:tcW w:w="901" w:type="dxa"/>
            <w:shd w:val="solid" w:color="FFFFFF" w:fill="auto"/>
          </w:tcPr>
          <w:p w14:paraId="55C8CC01" w14:textId="71CAE27D" w:rsidR="003C3971" w:rsidRPr="00315B85" w:rsidRDefault="005565DE" w:rsidP="00315B85">
            <w:pPr>
              <w:pStyle w:val="TAC"/>
              <w:rPr>
                <w:sz w:val="16"/>
                <w:szCs w:val="16"/>
              </w:rPr>
            </w:pPr>
            <w:r>
              <w:rPr>
                <w:sz w:val="16"/>
                <w:szCs w:val="16"/>
              </w:rPr>
              <w:t>SA6#59</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F0D71F6" w:rsidR="003C3971" w:rsidRPr="00315B85" w:rsidRDefault="00371DB6" w:rsidP="00315B85">
            <w:pPr>
              <w:pStyle w:val="TAL"/>
              <w:rPr>
                <w:sz w:val="16"/>
                <w:szCs w:val="16"/>
              </w:rPr>
            </w:pPr>
            <w:r>
              <w:rPr>
                <w:sz w:val="16"/>
                <w:szCs w:val="16"/>
              </w:rPr>
              <w:t xml:space="preserve">TR </w:t>
            </w:r>
            <w:r w:rsidR="005565DE">
              <w:rPr>
                <w:sz w:val="16"/>
                <w:szCs w:val="16"/>
              </w:rPr>
              <w:t>Skeleton</w:t>
            </w:r>
            <w:r>
              <w:rPr>
                <w:sz w:val="16"/>
                <w:szCs w:val="16"/>
              </w:rPr>
              <w:t xml:space="preserve"> as approved by 3GPP SA6 in </w:t>
            </w:r>
            <w:r w:rsidRPr="00371DB6">
              <w:rPr>
                <w:sz w:val="16"/>
                <w:szCs w:val="16"/>
              </w:rPr>
              <w:t>S6-240385</w:t>
            </w:r>
          </w:p>
        </w:tc>
        <w:tc>
          <w:tcPr>
            <w:tcW w:w="708" w:type="dxa"/>
            <w:shd w:val="solid" w:color="FFFFFF" w:fill="auto"/>
          </w:tcPr>
          <w:p w14:paraId="5E97A6B2" w14:textId="66411B82" w:rsidR="003C3971" w:rsidRPr="00315B85" w:rsidRDefault="005565DE" w:rsidP="00315B85">
            <w:pPr>
              <w:pStyle w:val="TAC"/>
              <w:rPr>
                <w:sz w:val="16"/>
                <w:szCs w:val="16"/>
              </w:rPr>
            </w:pPr>
            <w:r>
              <w:rPr>
                <w:sz w:val="16"/>
                <w:szCs w:val="16"/>
              </w:rPr>
              <w:t>0.0.0</w:t>
            </w:r>
          </w:p>
        </w:tc>
      </w:tr>
      <w:tr w:rsidR="00371DB6" w:rsidRPr="00315B85" w14:paraId="56EE23B3" w14:textId="77777777" w:rsidTr="00F155D4">
        <w:tc>
          <w:tcPr>
            <w:tcW w:w="800" w:type="dxa"/>
            <w:shd w:val="solid" w:color="FFFFFF" w:fill="auto"/>
          </w:tcPr>
          <w:p w14:paraId="1F50AEE2" w14:textId="744D3969" w:rsidR="00371DB6" w:rsidRDefault="00371DB6" w:rsidP="00315B85">
            <w:pPr>
              <w:pStyle w:val="TAC"/>
              <w:rPr>
                <w:sz w:val="16"/>
                <w:szCs w:val="16"/>
              </w:rPr>
            </w:pPr>
            <w:r>
              <w:rPr>
                <w:sz w:val="16"/>
                <w:szCs w:val="16"/>
              </w:rPr>
              <w:t>2024-03</w:t>
            </w:r>
          </w:p>
        </w:tc>
        <w:tc>
          <w:tcPr>
            <w:tcW w:w="901" w:type="dxa"/>
            <w:shd w:val="solid" w:color="FFFFFF" w:fill="auto"/>
          </w:tcPr>
          <w:p w14:paraId="7551D237" w14:textId="64922427" w:rsidR="00371DB6" w:rsidRDefault="00371DB6" w:rsidP="00315B85">
            <w:pPr>
              <w:pStyle w:val="TAC"/>
              <w:rPr>
                <w:sz w:val="16"/>
                <w:szCs w:val="16"/>
              </w:rPr>
            </w:pPr>
            <w:r>
              <w:rPr>
                <w:sz w:val="16"/>
                <w:szCs w:val="16"/>
              </w:rPr>
              <w:t>SA6#59</w:t>
            </w:r>
          </w:p>
        </w:tc>
        <w:tc>
          <w:tcPr>
            <w:tcW w:w="1134" w:type="dxa"/>
            <w:shd w:val="solid" w:color="FFFFFF" w:fill="auto"/>
          </w:tcPr>
          <w:p w14:paraId="5EFA7812" w14:textId="77777777" w:rsidR="00371DB6" w:rsidRPr="00315B85" w:rsidRDefault="00371DB6" w:rsidP="00315B85">
            <w:pPr>
              <w:pStyle w:val="TAC"/>
              <w:rPr>
                <w:sz w:val="16"/>
                <w:szCs w:val="16"/>
              </w:rPr>
            </w:pPr>
          </w:p>
        </w:tc>
        <w:tc>
          <w:tcPr>
            <w:tcW w:w="567" w:type="dxa"/>
            <w:shd w:val="solid" w:color="FFFFFF" w:fill="auto"/>
          </w:tcPr>
          <w:p w14:paraId="49DD408D" w14:textId="77777777" w:rsidR="00371DB6" w:rsidRPr="00315B85" w:rsidRDefault="00371DB6" w:rsidP="00315B85">
            <w:pPr>
              <w:pStyle w:val="TAC"/>
              <w:rPr>
                <w:sz w:val="16"/>
                <w:szCs w:val="16"/>
              </w:rPr>
            </w:pPr>
          </w:p>
        </w:tc>
        <w:tc>
          <w:tcPr>
            <w:tcW w:w="426" w:type="dxa"/>
            <w:shd w:val="solid" w:color="FFFFFF" w:fill="auto"/>
          </w:tcPr>
          <w:p w14:paraId="48023E49" w14:textId="77777777" w:rsidR="00371DB6" w:rsidRPr="00315B85" w:rsidRDefault="00371DB6" w:rsidP="00315B85">
            <w:pPr>
              <w:pStyle w:val="TAC"/>
              <w:rPr>
                <w:sz w:val="16"/>
                <w:szCs w:val="16"/>
              </w:rPr>
            </w:pPr>
          </w:p>
        </w:tc>
        <w:tc>
          <w:tcPr>
            <w:tcW w:w="425" w:type="dxa"/>
            <w:shd w:val="solid" w:color="FFFFFF" w:fill="auto"/>
          </w:tcPr>
          <w:p w14:paraId="191C40ED" w14:textId="77777777" w:rsidR="00371DB6" w:rsidRPr="00315B85" w:rsidRDefault="00371DB6" w:rsidP="00315B85">
            <w:pPr>
              <w:pStyle w:val="TAC"/>
              <w:rPr>
                <w:sz w:val="16"/>
                <w:szCs w:val="16"/>
              </w:rPr>
            </w:pPr>
          </w:p>
        </w:tc>
        <w:tc>
          <w:tcPr>
            <w:tcW w:w="4678" w:type="dxa"/>
            <w:shd w:val="solid" w:color="FFFFFF" w:fill="auto"/>
          </w:tcPr>
          <w:p w14:paraId="6BF385BC" w14:textId="7A6F31C3" w:rsidR="00371DB6" w:rsidRDefault="00371DB6" w:rsidP="00315B85">
            <w:pPr>
              <w:pStyle w:val="TAL"/>
              <w:rPr>
                <w:sz w:val="16"/>
                <w:szCs w:val="16"/>
              </w:rPr>
            </w:pPr>
            <w:r w:rsidRPr="00371DB6">
              <w:rPr>
                <w:sz w:val="16"/>
                <w:szCs w:val="16"/>
              </w:rPr>
              <w:t>Implementation of the following pCRs approved by SA6:</w:t>
            </w:r>
            <w:r>
              <w:rPr>
                <w:sz w:val="16"/>
                <w:szCs w:val="16"/>
              </w:rPr>
              <w:t xml:space="preserve"> </w:t>
            </w:r>
            <w:r w:rsidR="00A47339" w:rsidRPr="00A47339">
              <w:rPr>
                <w:sz w:val="16"/>
                <w:szCs w:val="16"/>
              </w:rPr>
              <w:t>S6-240491</w:t>
            </w:r>
            <w:r w:rsidR="00A47339">
              <w:rPr>
                <w:sz w:val="16"/>
                <w:szCs w:val="16"/>
              </w:rPr>
              <w:t xml:space="preserve">, </w:t>
            </w:r>
            <w:r w:rsidR="00A47339" w:rsidRPr="00A47339">
              <w:rPr>
                <w:sz w:val="16"/>
                <w:szCs w:val="16"/>
              </w:rPr>
              <w:t>S6-240783</w:t>
            </w:r>
            <w:r w:rsidR="00A47339">
              <w:rPr>
                <w:sz w:val="16"/>
                <w:szCs w:val="16"/>
              </w:rPr>
              <w:t xml:space="preserve">, </w:t>
            </w:r>
            <w:r w:rsidR="00A47339" w:rsidRPr="00A47339">
              <w:rPr>
                <w:sz w:val="16"/>
                <w:szCs w:val="16"/>
              </w:rPr>
              <w:t>S6-240492</w:t>
            </w:r>
            <w:r w:rsidR="00A47339">
              <w:rPr>
                <w:sz w:val="16"/>
                <w:szCs w:val="16"/>
              </w:rPr>
              <w:t xml:space="preserve">, </w:t>
            </w:r>
            <w:r w:rsidR="00A47339" w:rsidRPr="00A47339">
              <w:rPr>
                <w:sz w:val="16"/>
                <w:szCs w:val="16"/>
              </w:rPr>
              <w:t>S6-240493</w:t>
            </w:r>
            <w:r w:rsidR="00A47339">
              <w:rPr>
                <w:sz w:val="16"/>
                <w:szCs w:val="16"/>
              </w:rPr>
              <w:t xml:space="preserve">, </w:t>
            </w:r>
            <w:r w:rsidR="00A47339" w:rsidRPr="00A47339">
              <w:rPr>
                <w:sz w:val="16"/>
                <w:szCs w:val="16"/>
              </w:rPr>
              <w:t>S6-240530</w:t>
            </w:r>
            <w:r w:rsidR="00A47339">
              <w:rPr>
                <w:sz w:val="16"/>
                <w:szCs w:val="16"/>
              </w:rPr>
              <w:t xml:space="preserve">, </w:t>
            </w:r>
            <w:r w:rsidR="00A47339" w:rsidRPr="00A47339">
              <w:rPr>
                <w:sz w:val="16"/>
                <w:szCs w:val="16"/>
              </w:rPr>
              <w:t>S6-240751</w:t>
            </w:r>
            <w:r w:rsidR="00A47339">
              <w:rPr>
                <w:sz w:val="16"/>
                <w:szCs w:val="16"/>
              </w:rPr>
              <w:t xml:space="preserve">, </w:t>
            </w:r>
            <w:r w:rsidR="00A47339" w:rsidRPr="00A47339">
              <w:rPr>
                <w:sz w:val="16"/>
                <w:szCs w:val="16"/>
              </w:rPr>
              <w:t>S6-240577</w:t>
            </w:r>
          </w:p>
        </w:tc>
        <w:tc>
          <w:tcPr>
            <w:tcW w:w="708" w:type="dxa"/>
            <w:shd w:val="solid" w:color="FFFFFF" w:fill="auto"/>
          </w:tcPr>
          <w:p w14:paraId="785E5BA1" w14:textId="0DEDC90C" w:rsidR="00371DB6" w:rsidRDefault="00371DB6" w:rsidP="00315B85">
            <w:pPr>
              <w:pStyle w:val="TAC"/>
              <w:rPr>
                <w:sz w:val="16"/>
                <w:szCs w:val="16"/>
              </w:rPr>
            </w:pPr>
            <w:r>
              <w:rPr>
                <w:sz w:val="16"/>
                <w:szCs w:val="16"/>
              </w:rPr>
              <w:t>0.1.0</w:t>
            </w:r>
          </w:p>
        </w:tc>
      </w:tr>
      <w:tr w:rsidR="00A81EB8" w:rsidRPr="00315B85" w14:paraId="52E29410" w14:textId="77777777" w:rsidTr="00F155D4">
        <w:tc>
          <w:tcPr>
            <w:tcW w:w="800" w:type="dxa"/>
            <w:shd w:val="solid" w:color="FFFFFF" w:fill="auto"/>
          </w:tcPr>
          <w:p w14:paraId="3823FA69" w14:textId="064CBE68" w:rsidR="00A81EB8" w:rsidRDefault="00A81EB8" w:rsidP="00315B85">
            <w:pPr>
              <w:pStyle w:val="TAC"/>
              <w:rPr>
                <w:sz w:val="16"/>
                <w:szCs w:val="16"/>
              </w:rPr>
            </w:pPr>
            <w:r>
              <w:rPr>
                <w:sz w:val="16"/>
                <w:szCs w:val="16"/>
              </w:rPr>
              <w:t>2024-04</w:t>
            </w:r>
          </w:p>
        </w:tc>
        <w:tc>
          <w:tcPr>
            <w:tcW w:w="901" w:type="dxa"/>
            <w:shd w:val="solid" w:color="FFFFFF" w:fill="auto"/>
          </w:tcPr>
          <w:p w14:paraId="574A5B18" w14:textId="502E8C9D" w:rsidR="00A81EB8" w:rsidRDefault="00A81EB8" w:rsidP="00315B85">
            <w:pPr>
              <w:pStyle w:val="TAC"/>
              <w:rPr>
                <w:sz w:val="16"/>
                <w:szCs w:val="16"/>
              </w:rPr>
            </w:pPr>
            <w:r>
              <w:rPr>
                <w:sz w:val="16"/>
                <w:szCs w:val="16"/>
              </w:rPr>
              <w:t>SA6#60</w:t>
            </w:r>
          </w:p>
        </w:tc>
        <w:tc>
          <w:tcPr>
            <w:tcW w:w="1134" w:type="dxa"/>
            <w:shd w:val="solid" w:color="FFFFFF" w:fill="auto"/>
          </w:tcPr>
          <w:p w14:paraId="5A959676" w14:textId="77777777" w:rsidR="00A81EB8" w:rsidRPr="00315B85" w:rsidRDefault="00A81EB8" w:rsidP="00315B85">
            <w:pPr>
              <w:pStyle w:val="TAC"/>
              <w:rPr>
                <w:sz w:val="16"/>
                <w:szCs w:val="16"/>
              </w:rPr>
            </w:pPr>
          </w:p>
        </w:tc>
        <w:tc>
          <w:tcPr>
            <w:tcW w:w="567" w:type="dxa"/>
            <w:shd w:val="solid" w:color="FFFFFF" w:fill="auto"/>
          </w:tcPr>
          <w:p w14:paraId="37BA188A" w14:textId="77777777" w:rsidR="00A81EB8" w:rsidRPr="00315B85" w:rsidRDefault="00A81EB8" w:rsidP="00315B85">
            <w:pPr>
              <w:pStyle w:val="TAC"/>
              <w:rPr>
                <w:sz w:val="16"/>
                <w:szCs w:val="16"/>
              </w:rPr>
            </w:pPr>
          </w:p>
        </w:tc>
        <w:tc>
          <w:tcPr>
            <w:tcW w:w="426" w:type="dxa"/>
            <w:shd w:val="solid" w:color="FFFFFF" w:fill="auto"/>
          </w:tcPr>
          <w:p w14:paraId="794C40A5" w14:textId="77777777" w:rsidR="00A81EB8" w:rsidRPr="00315B85" w:rsidRDefault="00A81EB8" w:rsidP="00315B85">
            <w:pPr>
              <w:pStyle w:val="TAC"/>
              <w:rPr>
                <w:sz w:val="16"/>
                <w:szCs w:val="16"/>
              </w:rPr>
            </w:pPr>
          </w:p>
        </w:tc>
        <w:tc>
          <w:tcPr>
            <w:tcW w:w="425" w:type="dxa"/>
            <w:shd w:val="solid" w:color="FFFFFF" w:fill="auto"/>
          </w:tcPr>
          <w:p w14:paraId="7D58E3F6" w14:textId="77777777" w:rsidR="00A81EB8" w:rsidRPr="00315B85" w:rsidRDefault="00A81EB8" w:rsidP="00315B85">
            <w:pPr>
              <w:pStyle w:val="TAC"/>
              <w:rPr>
                <w:sz w:val="16"/>
                <w:szCs w:val="16"/>
              </w:rPr>
            </w:pPr>
          </w:p>
        </w:tc>
        <w:tc>
          <w:tcPr>
            <w:tcW w:w="4678" w:type="dxa"/>
            <w:shd w:val="solid" w:color="FFFFFF" w:fill="auto"/>
          </w:tcPr>
          <w:p w14:paraId="562E5578" w14:textId="468014B4" w:rsidR="00A81EB8" w:rsidRPr="00371DB6" w:rsidRDefault="00A81EB8" w:rsidP="00315B85">
            <w:pPr>
              <w:pStyle w:val="TAL"/>
              <w:rPr>
                <w:sz w:val="16"/>
                <w:szCs w:val="16"/>
              </w:rPr>
            </w:pPr>
            <w:r w:rsidRPr="00371DB6">
              <w:rPr>
                <w:sz w:val="16"/>
                <w:szCs w:val="16"/>
              </w:rPr>
              <w:t>Implementation of the following pCRs approved by SA6:</w:t>
            </w:r>
            <w:r>
              <w:rPr>
                <w:sz w:val="16"/>
                <w:szCs w:val="16"/>
              </w:rPr>
              <w:t xml:space="preserve"> </w:t>
            </w:r>
            <w:r w:rsidRPr="00A81EB8">
              <w:rPr>
                <w:sz w:val="16"/>
                <w:szCs w:val="16"/>
              </w:rPr>
              <w:t>S6-241341, S6-241597, S6-241343, S6-241647, S6-241348, S6-241349</w:t>
            </w:r>
          </w:p>
        </w:tc>
        <w:tc>
          <w:tcPr>
            <w:tcW w:w="708" w:type="dxa"/>
            <w:shd w:val="solid" w:color="FFFFFF" w:fill="auto"/>
          </w:tcPr>
          <w:p w14:paraId="4A91B53C" w14:textId="34E1BE2F" w:rsidR="00A81EB8" w:rsidRDefault="00A81EB8" w:rsidP="00315B85">
            <w:pPr>
              <w:pStyle w:val="TAC"/>
              <w:rPr>
                <w:sz w:val="16"/>
                <w:szCs w:val="16"/>
              </w:rPr>
            </w:pPr>
            <w:r>
              <w:rPr>
                <w:sz w:val="16"/>
                <w:szCs w:val="16"/>
              </w:rPr>
              <w:t>0.2.0</w:t>
            </w:r>
          </w:p>
        </w:tc>
      </w:tr>
    </w:tbl>
    <w:p w14:paraId="6BA8C2E7" w14:textId="77777777" w:rsidR="003C3971" w:rsidRPr="00235394" w:rsidRDefault="003C3971" w:rsidP="003C3971"/>
    <w:sectPr w:rsidR="003C3971" w:rsidRPr="00235394">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7C3EE" w14:textId="77777777" w:rsidR="00BD7A73" w:rsidRDefault="00BD7A73">
      <w:r>
        <w:separator/>
      </w:r>
    </w:p>
  </w:endnote>
  <w:endnote w:type="continuationSeparator" w:id="0">
    <w:p w14:paraId="4312C6E5" w14:textId="77777777" w:rsidR="00BD7A73" w:rsidRDefault="00BD7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48D4B" w14:textId="77777777" w:rsidR="00BD7A73" w:rsidRDefault="00BD7A73">
      <w:r>
        <w:separator/>
      </w:r>
    </w:p>
  </w:footnote>
  <w:footnote w:type="continuationSeparator" w:id="0">
    <w:p w14:paraId="614F9A99" w14:textId="77777777" w:rsidR="00BD7A73" w:rsidRDefault="00BD7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6973CA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3358">
      <w:rPr>
        <w:rFonts w:ascii="Arial" w:hAnsi="Arial" w:cs="Arial"/>
        <w:b/>
        <w:noProof/>
        <w:sz w:val="18"/>
        <w:szCs w:val="18"/>
      </w:rPr>
      <w:t>3GPP TR 23.700-22 V0.2.0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74E3AB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335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53D3F"/>
    <w:multiLevelType w:val="hybridMultilevel"/>
    <w:tmpl w:val="6F36DF54"/>
    <w:lvl w:ilvl="0" w:tplc="652CD1CE">
      <w:start w:val="1"/>
      <w:numFmt w:val="decimal"/>
      <w:lvlText w:val="%1."/>
      <w:lvlJc w:val="left"/>
      <w:pPr>
        <w:ind w:left="520" w:hanging="360"/>
      </w:pPr>
      <w:rPr>
        <w:rFonts w:hint="default"/>
      </w:rPr>
    </w:lvl>
    <w:lvl w:ilvl="1" w:tplc="08090019" w:tentative="1">
      <w:start w:val="1"/>
      <w:numFmt w:val="lowerLetter"/>
      <w:lvlText w:val="%2."/>
      <w:lvlJc w:val="left"/>
      <w:pPr>
        <w:ind w:left="1240" w:hanging="360"/>
      </w:pPr>
    </w:lvl>
    <w:lvl w:ilvl="2" w:tplc="0809001B" w:tentative="1">
      <w:start w:val="1"/>
      <w:numFmt w:val="lowerRoman"/>
      <w:lvlText w:val="%3."/>
      <w:lvlJc w:val="right"/>
      <w:pPr>
        <w:ind w:left="1960" w:hanging="180"/>
      </w:pPr>
    </w:lvl>
    <w:lvl w:ilvl="3" w:tplc="0809000F" w:tentative="1">
      <w:start w:val="1"/>
      <w:numFmt w:val="decimal"/>
      <w:lvlText w:val="%4."/>
      <w:lvlJc w:val="left"/>
      <w:pPr>
        <w:ind w:left="2680" w:hanging="360"/>
      </w:pPr>
    </w:lvl>
    <w:lvl w:ilvl="4" w:tplc="08090019" w:tentative="1">
      <w:start w:val="1"/>
      <w:numFmt w:val="lowerLetter"/>
      <w:lvlText w:val="%5."/>
      <w:lvlJc w:val="left"/>
      <w:pPr>
        <w:ind w:left="3400" w:hanging="360"/>
      </w:pPr>
    </w:lvl>
    <w:lvl w:ilvl="5" w:tplc="0809001B" w:tentative="1">
      <w:start w:val="1"/>
      <w:numFmt w:val="lowerRoman"/>
      <w:lvlText w:val="%6."/>
      <w:lvlJc w:val="right"/>
      <w:pPr>
        <w:ind w:left="4120" w:hanging="180"/>
      </w:pPr>
    </w:lvl>
    <w:lvl w:ilvl="6" w:tplc="0809000F" w:tentative="1">
      <w:start w:val="1"/>
      <w:numFmt w:val="decimal"/>
      <w:lvlText w:val="%7."/>
      <w:lvlJc w:val="left"/>
      <w:pPr>
        <w:ind w:left="4840" w:hanging="360"/>
      </w:pPr>
    </w:lvl>
    <w:lvl w:ilvl="7" w:tplc="08090019" w:tentative="1">
      <w:start w:val="1"/>
      <w:numFmt w:val="lowerLetter"/>
      <w:lvlText w:val="%8."/>
      <w:lvlJc w:val="left"/>
      <w:pPr>
        <w:ind w:left="5560" w:hanging="360"/>
      </w:pPr>
    </w:lvl>
    <w:lvl w:ilvl="8" w:tplc="0809001B" w:tentative="1">
      <w:start w:val="1"/>
      <w:numFmt w:val="lowerRoman"/>
      <w:lvlText w:val="%9."/>
      <w:lvlJc w:val="right"/>
      <w:pPr>
        <w:ind w:left="6280" w:hanging="180"/>
      </w:pPr>
    </w:lvl>
  </w:abstractNum>
  <w:abstractNum w:abstractNumId="13" w15:restartNumberingAfterBreak="0">
    <w:nsid w:val="1F86052C"/>
    <w:multiLevelType w:val="hybridMultilevel"/>
    <w:tmpl w:val="BDECB296"/>
    <w:lvl w:ilvl="0" w:tplc="97004F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37E5954"/>
    <w:multiLevelType w:val="hybridMultilevel"/>
    <w:tmpl w:val="A2B45ED8"/>
    <w:lvl w:ilvl="0" w:tplc="CE96DC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C5C30D4"/>
    <w:multiLevelType w:val="hybridMultilevel"/>
    <w:tmpl w:val="C5BEACA0"/>
    <w:lvl w:ilvl="0" w:tplc="093EE9B8">
      <w:start w:val="8"/>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C30104E"/>
    <w:multiLevelType w:val="hybridMultilevel"/>
    <w:tmpl w:val="50948FAA"/>
    <w:lvl w:ilvl="0" w:tplc="4378C41E">
      <w:start w:val="5"/>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82664623">
    <w:abstractNumId w:val="14"/>
  </w:num>
  <w:num w:numId="16" w16cid:durableId="300574123">
    <w:abstractNumId w:val="15"/>
  </w:num>
  <w:num w:numId="17" w16cid:durableId="847060250">
    <w:abstractNumId w:val="17"/>
  </w:num>
  <w:num w:numId="18" w16cid:durableId="864712035">
    <w:abstractNumId w:val="12"/>
  </w:num>
  <w:num w:numId="19" w16cid:durableId="4224557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54A2D"/>
    <w:rsid w:val="00062023"/>
    <w:rsid w:val="000655A6"/>
    <w:rsid w:val="00080512"/>
    <w:rsid w:val="000A1FF2"/>
    <w:rsid w:val="000C40D9"/>
    <w:rsid w:val="000C47C3"/>
    <w:rsid w:val="000D58AB"/>
    <w:rsid w:val="000E3D81"/>
    <w:rsid w:val="000E66E8"/>
    <w:rsid w:val="000F62A3"/>
    <w:rsid w:val="0011781B"/>
    <w:rsid w:val="00133525"/>
    <w:rsid w:val="001410F4"/>
    <w:rsid w:val="0014784E"/>
    <w:rsid w:val="00152714"/>
    <w:rsid w:val="001700F0"/>
    <w:rsid w:val="00173E3B"/>
    <w:rsid w:val="00174E78"/>
    <w:rsid w:val="001837CF"/>
    <w:rsid w:val="001A4C42"/>
    <w:rsid w:val="001A7420"/>
    <w:rsid w:val="001B6637"/>
    <w:rsid w:val="001C12D1"/>
    <w:rsid w:val="001C21C3"/>
    <w:rsid w:val="001D02C2"/>
    <w:rsid w:val="001E0ADF"/>
    <w:rsid w:val="001F0C1D"/>
    <w:rsid w:val="001F1132"/>
    <w:rsid w:val="001F168B"/>
    <w:rsid w:val="002029C7"/>
    <w:rsid w:val="00221717"/>
    <w:rsid w:val="00222C9F"/>
    <w:rsid w:val="0023051E"/>
    <w:rsid w:val="002347A2"/>
    <w:rsid w:val="00257881"/>
    <w:rsid w:val="002675F0"/>
    <w:rsid w:val="002760EE"/>
    <w:rsid w:val="002B03BC"/>
    <w:rsid w:val="002B0670"/>
    <w:rsid w:val="002B6339"/>
    <w:rsid w:val="002E00EE"/>
    <w:rsid w:val="002E603F"/>
    <w:rsid w:val="002E72D7"/>
    <w:rsid w:val="00310688"/>
    <w:rsid w:val="00315B85"/>
    <w:rsid w:val="003172DC"/>
    <w:rsid w:val="003326B7"/>
    <w:rsid w:val="0035462D"/>
    <w:rsid w:val="00356555"/>
    <w:rsid w:val="00357CDB"/>
    <w:rsid w:val="003712AA"/>
    <w:rsid w:val="00371DB6"/>
    <w:rsid w:val="003765B8"/>
    <w:rsid w:val="0038354A"/>
    <w:rsid w:val="003A090E"/>
    <w:rsid w:val="003B39F9"/>
    <w:rsid w:val="003C3971"/>
    <w:rsid w:val="003E01D1"/>
    <w:rsid w:val="003E2322"/>
    <w:rsid w:val="003E76B5"/>
    <w:rsid w:val="0040565D"/>
    <w:rsid w:val="00411549"/>
    <w:rsid w:val="004159DE"/>
    <w:rsid w:val="0041647C"/>
    <w:rsid w:val="00421FC5"/>
    <w:rsid w:val="00423334"/>
    <w:rsid w:val="0043405A"/>
    <w:rsid w:val="004345EC"/>
    <w:rsid w:val="00435559"/>
    <w:rsid w:val="0046113C"/>
    <w:rsid w:val="00465515"/>
    <w:rsid w:val="00475D36"/>
    <w:rsid w:val="00485964"/>
    <w:rsid w:val="00497481"/>
    <w:rsid w:val="0049751D"/>
    <w:rsid w:val="004C30AC"/>
    <w:rsid w:val="004D3578"/>
    <w:rsid w:val="004E207D"/>
    <w:rsid w:val="004E213A"/>
    <w:rsid w:val="004E748E"/>
    <w:rsid w:val="004F0988"/>
    <w:rsid w:val="004F3340"/>
    <w:rsid w:val="004F593C"/>
    <w:rsid w:val="00507D61"/>
    <w:rsid w:val="005229F2"/>
    <w:rsid w:val="00527247"/>
    <w:rsid w:val="0053388B"/>
    <w:rsid w:val="00535773"/>
    <w:rsid w:val="00542744"/>
    <w:rsid w:val="00543E6C"/>
    <w:rsid w:val="005565DE"/>
    <w:rsid w:val="00565087"/>
    <w:rsid w:val="00565D98"/>
    <w:rsid w:val="00574B43"/>
    <w:rsid w:val="00581AE2"/>
    <w:rsid w:val="00596696"/>
    <w:rsid w:val="00597B11"/>
    <w:rsid w:val="005B03DD"/>
    <w:rsid w:val="005B4175"/>
    <w:rsid w:val="005B72FF"/>
    <w:rsid w:val="005D2E01"/>
    <w:rsid w:val="005D7526"/>
    <w:rsid w:val="005E4BB2"/>
    <w:rsid w:val="005F788A"/>
    <w:rsid w:val="00602AEA"/>
    <w:rsid w:val="00604908"/>
    <w:rsid w:val="00614FDF"/>
    <w:rsid w:val="0063543D"/>
    <w:rsid w:val="00643D34"/>
    <w:rsid w:val="00643D5F"/>
    <w:rsid w:val="00647114"/>
    <w:rsid w:val="00663A48"/>
    <w:rsid w:val="00670CF4"/>
    <w:rsid w:val="0067225B"/>
    <w:rsid w:val="006905C9"/>
    <w:rsid w:val="006912E9"/>
    <w:rsid w:val="006A323F"/>
    <w:rsid w:val="006A44CF"/>
    <w:rsid w:val="006B0346"/>
    <w:rsid w:val="006B30D0"/>
    <w:rsid w:val="006C2A92"/>
    <w:rsid w:val="006C3D95"/>
    <w:rsid w:val="006E5C86"/>
    <w:rsid w:val="006E770F"/>
    <w:rsid w:val="006F4759"/>
    <w:rsid w:val="007000D6"/>
    <w:rsid w:val="00701116"/>
    <w:rsid w:val="0071174C"/>
    <w:rsid w:val="00713C44"/>
    <w:rsid w:val="00734A5B"/>
    <w:rsid w:val="0074026F"/>
    <w:rsid w:val="007429F6"/>
    <w:rsid w:val="00744E76"/>
    <w:rsid w:val="00751579"/>
    <w:rsid w:val="00765EA3"/>
    <w:rsid w:val="00767B6D"/>
    <w:rsid w:val="007732EE"/>
    <w:rsid w:val="00774DA4"/>
    <w:rsid w:val="00781F0F"/>
    <w:rsid w:val="007847AD"/>
    <w:rsid w:val="007B600E"/>
    <w:rsid w:val="007C06AD"/>
    <w:rsid w:val="007D2F3C"/>
    <w:rsid w:val="007F0F4A"/>
    <w:rsid w:val="007F3358"/>
    <w:rsid w:val="008028A4"/>
    <w:rsid w:val="008302CE"/>
    <w:rsid w:val="00830747"/>
    <w:rsid w:val="00830904"/>
    <w:rsid w:val="0083435C"/>
    <w:rsid w:val="00850853"/>
    <w:rsid w:val="008542B6"/>
    <w:rsid w:val="00861732"/>
    <w:rsid w:val="00870080"/>
    <w:rsid w:val="008768CA"/>
    <w:rsid w:val="008922B9"/>
    <w:rsid w:val="00893BE2"/>
    <w:rsid w:val="008A3287"/>
    <w:rsid w:val="008B0C76"/>
    <w:rsid w:val="008C384C"/>
    <w:rsid w:val="008C7B64"/>
    <w:rsid w:val="008E2D68"/>
    <w:rsid w:val="008E6756"/>
    <w:rsid w:val="008E7777"/>
    <w:rsid w:val="0090271F"/>
    <w:rsid w:val="00902E23"/>
    <w:rsid w:val="009114D7"/>
    <w:rsid w:val="0091348E"/>
    <w:rsid w:val="0091421C"/>
    <w:rsid w:val="00917CCB"/>
    <w:rsid w:val="00921CD5"/>
    <w:rsid w:val="00931B69"/>
    <w:rsid w:val="00933FB0"/>
    <w:rsid w:val="00942EC2"/>
    <w:rsid w:val="00957B30"/>
    <w:rsid w:val="00975DAE"/>
    <w:rsid w:val="009C4912"/>
    <w:rsid w:val="009E2532"/>
    <w:rsid w:val="009F37B7"/>
    <w:rsid w:val="00A0548A"/>
    <w:rsid w:val="00A10F02"/>
    <w:rsid w:val="00A164B4"/>
    <w:rsid w:val="00A22CF6"/>
    <w:rsid w:val="00A26956"/>
    <w:rsid w:val="00A27486"/>
    <w:rsid w:val="00A47339"/>
    <w:rsid w:val="00A53724"/>
    <w:rsid w:val="00A56066"/>
    <w:rsid w:val="00A567DD"/>
    <w:rsid w:val="00A56A34"/>
    <w:rsid w:val="00A64185"/>
    <w:rsid w:val="00A73129"/>
    <w:rsid w:val="00A81EB8"/>
    <w:rsid w:val="00A82346"/>
    <w:rsid w:val="00A92BA1"/>
    <w:rsid w:val="00A9484B"/>
    <w:rsid w:val="00A95A32"/>
    <w:rsid w:val="00AA0F07"/>
    <w:rsid w:val="00AB4A5D"/>
    <w:rsid w:val="00AB5AC7"/>
    <w:rsid w:val="00AC43DF"/>
    <w:rsid w:val="00AC6BC6"/>
    <w:rsid w:val="00AD45A1"/>
    <w:rsid w:val="00AE0E54"/>
    <w:rsid w:val="00AE6164"/>
    <w:rsid w:val="00AE65E2"/>
    <w:rsid w:val="00AF1460"/>
    <w:rsid w:val="00AF4439"/>
    <w:rsid w:val="00AF4BEE"/>
    <w:rsid w:val="00B11544"/>
    <w:rsid w:val="00B15449"/>
    <w:rsid w:val="00B31002"/>
    <w:rsid w:val="00B45A14"/>
    <w:rsid w:val="00B579C8"/>
    <w:rsid w:val="00B61962"/>
    <w:rsid w:val="00B85A55"/>
    <w:rsid w:val="00B93086"/>
    <w:rsid w:val="00B94F4D"/>
    <w:rsid w:val="00B96F67"/>
    <w:rsid w:val="00BA19ED"/>
    <w:rsid w:val="00BA4B8D"/>
    <w:rsid w:val="00BB2EDE"/>
    <w:rsid w:val="00BC0858"/>
    <w:rsid w:val="00BC0F7D"/>
    <w:rsid w:val="00BC1C4B"/>
    <w:rsid w:val="00BC3BBB"/>
    <w:rsid w:val="00BD28D4"/>
    <w:rsid w:val="00BD3A75"/>
    <w:rsid w:val="00BD7A73"/>
    <w:rsid w:val="00BD7D31"/>
    <w:rsid w:val="00BE3255"/>
    <w:rsid w:val="00BE3C9A"/>
    <w:rsid w:val="00BF128E"/>
    <w:rsid w:val="00C074DD"/>
    <w:rsid w:val="00C12FFF"/>
    <w:rsid w:val="00C1496A"/>
    <w:rsid w:val="00C2051C"/>
    <w:rsid w:val="00C33079"/>
    <w:rsid w:val="00C45231"/>
    <w:rsid w:val="00C551FF"/>
    <w:rsid w:val="00C6688B"/>
    <w:rsid w:val="00C72833"/>
    <w:rsid w:val="00C80F1D"/>
    <w:rsid w:val="00C91962"/>
    <w:rsid w:val="00C925CE"/>
    <w:rsid w:val="00C93F40"/>
    <w:rsid w:val="00CA3D0C"/>
    <w:rsid w:val="00CB42CA"/>
    <w:rsid w:val="00D4026D"/>
    <w:rsid w:val="00D57972"/>
    <w:rsid w:val="00D675A9"/>
    <w:rsid w:val="00D738D6"/>
    <w:rsid w:val="00D755EB"/>
    <w:rsid w:val="00D76048"/>
    <w:rsid w:val="00D82E6F"/>
    <w:rsid w:val="00D87E00"/>
    <w:rsid w:val="00D9134D"/>
    <w:rsid w:val="00DA156E"/>
    <w:rsid w:val="00DA2C37"/>
    <w:rsid w:val="00DA7A03"/>
    <w:rsid w:val="00DA7D98"/>
    <w:rsid w:val="00DB166B"/>
    <w:rsid w:val="00DB1818"/>
    <w:rsid w:val="00DC309B"/>
    <w:rsid w:val="00DC4DA2"/>
    <w:rsid w:val="00DC4FEC"/>
    <w:rsid w:val="00DC598C"/>
    <w:rsid w:val="00DD3828"/>
    <w:rsid w:val="00DD4C17"/>
    <w:rsid w:val="00DD74A5"/>
    <w:rsid w:val="00DF2B1F"/>
    <w:rsid w:val="00DF62CD"/>
    <w:rsid w:val="00DF6395"/>
    <w:rsid w:val="00E16509"/>
    <w:rsid w:val="00E20872"/>
    <w:rsid w:val="00E22E84"/>
    <w:rsid w:val="00E31385"/>
    <w:rsid w:val="00E31719"/>
    <w:rsid w:val="00E44582"/>
    <w:rsid w:val="00E44FFC"/>
    <w:rsid w:val="00E54653"/>
    <w:rsid w:val="00E55748"/>
    <w:rsid w:val="00E7711A"/>
    <w:rsid w:val="00E77645"/>
    <w:rsid w:val="00E81587"/>
    <w:rsid w:val="00E9432F"/>
    <w:rsid w:val="00EA030C"/>
    <w:rsid w:val="00EA064B"/>
    <w:rsid w:val="00EA15B0"/>
    <w:rsid w:val="00EA5EA7"/>
    <w:rsid w:val="00EA66BD"/>
    <w:rsid w:val="00EC3690"/>
    <w:rsid w:val="00EC4A25"/>
    <w:rsid w:val="00ED3893"/>
    <w:rsid w:val="00ED51B3"/>
    <w:rsid w:val="00EF00A9"/>
    <w:rsid w:val="00EF044E"/>
    <w:rsid w:val="00EF2184"/>
    <w:rsid w:val="00EF608C"/>
    <w:rsid w:val="00F025A2"/>
    <w:rsid w:val="00F04712"/>
    <w:rsid w:val="00F13360"/>
    <w:rsid w:val="00F155D4"/>
    <w:rsid w:val="00F22567"/>
    <w:rsid w:val="00F22EC7"/>
    <w:rsid w:val="00F30D97"/>
    <w:rsid w:val="00F325C8"/>
    <w:rsid w:val="00F33D94"/>
    <w:rsid w:val="00F34834"/>
    <w:rsid w:val="00F41075"/>
    <w:rsid w:val="00F653B8"/>
    <w:rsid w:val="00F75C0C"/>
    <w:rsid w:val="00F9008D"/>
    <w:rsid w:val="00FA0446"/>
    <w:rsid w:val="00FA1266"/>
    <w:rsid w:val="00FA52B3"/>
    <w:rsid w:val="00FB4C40"/>
    <w:rsid w:val="00FC1192"/>
    <w:rsid w:val="00FC2E1F"/>
    <w:rsid w:val="00FC57B2"/>
    <w:rsid w:val="00FE3F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3326B7"/>
    <w:rPr>
      <w:rFonts w:ascii="Arial" w:hAnsi="Arial"/>
      <w:sz w:val="32"/>
      <w:lang w:eastAsia="en-US"/>
    </w:rPr>
  </w:style>
  <w:style w:type="character" w:customStyle="1" w:styleId="Heading1Char">
    <w:name w:val="Heading 1 Char"/>
    <w:basedOn w:val="DefaultParagraphFont"/>
    <w:link w:val="Heading1"/>
    <w:rsid w:val="008922B9"/>
    <w:rPr>
      <w:rFonts w:ascii="Arial" w:hAnsi="Arial"/>
      <w:sz w:val="36"/>
      <w:lang w:eastAsia="en-US"/>
    </w:rPr>
  </w:style>
  <w:style w:type="character" w:customStyle="1" w:styleId="Heading3Char">
    <w:name w:val="Heading 3 Char"/>
    <w:basedOn w:val="DefaultParagraphFont"/>
    <w:link w:val="Heading3"/>
    <w:rsid w:val="008922B9"/>
    <w:rPr>
      <w:rFonts w:ascii="Arial" w:hAnsi="Arial"/>
      <w:sz w:val="28"/>
      <w:lang w:eastAsia="en-US"/>
    </w:rPr>
  </w:style>
  <w:style w:type="character" w:customStyle="1" w:styleId="EditorsNoteChar">
    <w:name w:val="Editor's Note Char"/>
    <w:aliases w:val="EN Char,Editor's Note Char1"/>
    <w:link w:val="EditorsNote"/>
    <w:qFormat/>
    <w:locked/>
    <w:rsid w:val="008922B9"/>
    <w:rPr>
      <w:color w:val="FF0000"/>
      <w:lang w:eastAsia="en-US"/>
    </w:rPr>
  </w:style>
  <w:style w:type="paragraph" w:styleId="Revision">
    <w:name w:val="Revision"/>
    <w:hidden/>
    <w:uiPriority w:val="99"/>
    <w:semiHidden/>
    <w:rsid w:val="00371DB6"/>
    <w:rPr>
      <w:lang w:eastAsia="en-US"/>
    </w:rPr>
  </w:style>
  <w:style w:type="character" w:customStyle="1" w:styleId="B1Char">
    <w:name w:val="B1 Char"/>
    <w:link w:val="B1"/>
    <w:qFormat/>
    <w:rsid w:val="00FB4C40"/>
    <w:rPr>
      <w:lang w:eastAsia="en-US"/>
    </w:rPr>
  </w:style>
  <w:style w:type="character" w:customStyle="1" w:styleId="TFChar">
    <w:name w:val="TF Char"/>
    <w:link w:val="TF"/>
    <w:qFormat/>
    <w:rsid w:val="00B85A55"/>
    <w:rPr>
      <w:rFonts w:ascii="Arial" w:hAnsi="Arial"/>
      <w:b/>
      <w:lang w:eastAsia="en-US"/>
    </w:rPr>
  </w:style>
  <w:style w:type="character" w:customStyle="1" w:styleId="NOChar">
    <w:name w:val="NO Char"/>
    <w:link w:val="NO"/>
    <w:qFormat/>
    <w:locked/>
    <w:rsid w:val="00B85A55"/>
    <w:rPr>
      <w:lang w:eastAsia="en-US"/>
    </w:rPr>
  </w:style>
  <w:style w:type="character" w:customStyle="1" w:styleId="Heading4Char">
    <w:name w:val="Heading 4 Char"/>
    <w:basedOn w:val="DefaultParagraphFont"/>
    <w:link w:val="Heading4"/>
    <w:rsid w:val="00870080"/>
    <w:rPr>
      <w:rFonts w:ascii="Arial" w:hAnsi="Arial"/>
      <w:sz w:val="24"/>
      <w:lang w:eastAsia="en-US"/>
    </w:rPr>
  </w:style>
  <w:style w:type="character" w:customStyle="1" w:styleId="TALChar">
    <w:name w:val="TAL Char"/>
    <w:link w:val="TAL"/>
    <w:qFormat/>
    <w:rsid w:val="003712AA"/>
    <w:rPr>
      <w:rFonts w:ascii="Arial" w:hAnsi="Arial"/>
      <w:sz w:val="18"/>
      <w:lang w:eastAsia="en-US"/>
    </w:rPr>
  </w:style>
  <w:style w:type="character" w:customStyle="1" w:styleId="TACChar">
    <w:name w:val="TAC Char"/>
    <w:link w:val="TAC"/>
    <w:qFormat/>
    <w:rsid w:val="003712AA"/>
    <w:rPr>
      <w:rFonts w:ascii="Arial" w:hAnsi="Arial"/>
      <w:sz w:val="18"/>
      <w:lang w:eastAsia="en-US"/>
    </w:rPr>
  </w:style>
  <w:style w:type="character" w:customStyle="1" w:styleId="TAHChar">
    <w:name w:val="TAH Char"/>
    <w:link w:val="TAH"/>
    <w:qFormat/>
    <w:rsid w:val="003712A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10.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oleObject" Target="embeddings/Microsoft_Visio_2003-2010_Drawing1.vsd"/><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9.emf"/><Relationship Id="rId28" Type="http://schemas.openxmlformats.org/officeDocument/2006/relationships/oleObject" Target="embeddings/Microsoft_Visio_2003-2010_Drawing5.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1.emf"/><Relationship Id="rId30" Type="http://schemas.openxmlformats.org/officeDocument/2006/relationships/oleObject" Target="embeddings/Microsoft_Visio_2003-2010_Drawing6.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26</Pages>
  <Words>7511</Words>
  <Characters>42814</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50225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editorial</cp:lastModifiedBy>
  <cp:revision>5</cp:revision>
  <cp:lastPrinted>2019-02-25T14:05:00Z</cp:lastPrinted>
  <dcterms:created xsi:type="dcterms:W3CDTF">2024-04-24T07:53:00Z</dcterms:created>
  <dcterms:modified xsi:type="dcterms:W3CDTF">2024-05-03T07:10:00Z</dcterms:modified>
</cp:coreProperties>
</file>