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78B19B8"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083C54">
              <w:t>1</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A323F6">
              <w:rPr>
                <w:sz w:val="32"/>
              </w:rPr>
              <w:t>2</w:t>
            </w:r>
            <w:r w:rsidRPr="008A2344">
              <w:rPr>
                <w:sz w:val="32"/>
              </w:rPr>
              <w:t>-</w:t>
            </w:r>
            <w:bookmarkEnd w:id="4"/>
            <w:r w:rsidR="00C4390A">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 xml:space="preserve">Release </w:t>
            </w:r>
            <w:bookmarkStart w:id="6" w:name="specRelease"/>
            <w:r w:rsidR="004F0988" w:rsidRPr="008A2344">
              <w:rPr>
                <w:rStyle w:val="ZGSM"/>
              </w:rPr>
              <w:t>1</w:t>
            </w:r>
            <w:bookmarkEnd w:id="6"/>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3B0C208D" w14:textId="77777777" w:rsidTr="005E4BB2">
        <w:trPr>
          <w:trHeight w:hRule="exact" w:val="1531"/>
        </w:trPr>
        <w:tc>
          <w:tcPr>
            <w:tcW w:w="4883" w:type="dxa"/>
            <w:shd w:val="clear" w:color="auto" w:fill="auto"/>
          </w:tcPr>
          <w:p w14:paraId="6E88DE6B" w14:textId="6653069C" w:rsidR="00D57972" w:rsidRDefault="00E02063">
            <w:r>
              <w:object w:dxaOrig="2026" w:dyaOrig="1251" w14:anchorId="01F9C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9" o:title=""/>
                </v:shape>
                <o:OLEObject Type="Embed" ProgID="Word.Picture.8" ShapeID="_x0000_i1025" DrawAspect="Content" ObjectID="_1732193751" r:id="rId10"/>
              </w:object>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AE4904"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E02063">
              <w:rPr>
                <w:noProof/>
                <w:sz w:val="18"/>
              </w:rPr>
              <w:t>2</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3D31A514" w14:textId="67136E0D" w:rsidR="00F942BD" w:rsidRDefault="00166B56">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F942BD">
        <w:t>Foreword</w:t>
      </w:r>
      <w:r w:rsidR="00F942BD">
        <w:tab/>
      </w:r>
      <w:r w:rsidR="00F942BD">
        <w:fldChar w:fldCharType="begin"/>
      </w:r>
      <w:r w:rsidR="00F942BD">
        <w:instrText xml:space="preserve"> PAGEREF _Toc119579692 \h </w:instrText>
      </w:r>
      <w:r w:rsidR="00F942BD">
        <w:fldChar w:fldCharType="separate"/>
      </w:r>
      <w:r w:rsidR="00F942BD">
        <w:t>4</w:t>
      </w:r>
      <w:r w:rsidR="00F942BD">
        <w:fldChar w:fldCharType="end"/>
      </w:r>
    </w:p>
    <w:p w14:paraId="3496BC3E" w14:textId="3BCC5C5B" w:rsidR="00F942BD" w:rsidRDefault="00F942B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_Toc119579693 \h </w:instrText>
      </w:r>
      <w:r>
        <w:fldChar w:fldCharType="separate"/>
      </w:r>
      <w:r>
        <w:t>6</w:t>
      </w:r>
      <w:r>
        <w:fldChar w:fldCharType="end"/>
      </w:r>
    </w:p>
    <w:p w14:paraId="15C07769" w14:textId="314FDA57" w:rsidR="00F942BD" w:rsidRDefault="00F942B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_Toc119579694 \h </w:instrText>
      </w:r>
      <w:r>
        <w:fldChar w:fldCharType="separate"/>
      </w:r>
      <w:r>
        <w:t>6</w:t>
      </w:r>
      <w:r>
        <w:fldChar w:fldCharType="end"/>
      </w:r>
    </w:p>
    <w:p w14:paraId="13B1A54E" w14:textId="5092D6B5" w:rsidR="00F942BD" w:rsidRDefault="00F942B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_Toc119579695 \h </w:instrText>
      </w:r>
      <w:r>
        <w:fldChar w:fldCharType="separate"/>
      </w:r>
      <w:r>
        <w:t>6</w:t>
      </w:r>
      <w:r>
        <w:fldChar w:fldCharType="end"/>
      </w:r>
    </w:p>
    <w:p w14:paraId="211F509E" w14:textId="020004D1" w:rsidR="00F942BD" w:rsidRDefault="00F942B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_Toc119579696 \h </w:instrText>
      </w:r>
      <w:r>
        <w:fldChar w:fldCharType="separate"/>
      </w:r>
      <w:r>
        <w:t>6</w:t>
      </w:r>
      <w:r>
        <w:fldChar w:fldCharType="end"/>
      </w:r>
    </w:p>
    <w:p w14:paraId="4964887A" w14:textId="2CFA63AB" w:rsidR="00F942BD" w:rsidRDefault="00F942B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_Toc119579697 \h </w:instrText>
      </w:r>
      <w:r>
        <w:fldChar w:fldCharType="separate"/>
      </w:r>
      <w:r>
        <w:t>6</w:t>
      </w:r>
      <w:r>
        <w:fldChar w:fldCharType="end"/>
      </w:r>
    </w:p>
    <w:p w14:paraId="30D48A4F" w14:textId="2FE168D2" w:rsidR="00F942BD" w:rsidRDefault="00F942B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_Toc119579698 \h </w:instrText>
      </w:r>
      <w:r>
        <w:fldChar w:fldCharType="separate"/>
      </w:r>
      <w:r>
        <w:t>6</w:t>
      </w:r>
      <w:r>
        <w:fldChar w:fldCharType="end"/>
      </w:r>
    </w:p>
    <w:p w14:paraId="64CAD84E" w14:textId="7D0810DD" w:rsidR="00F942BD" w:rsidRDefault="00F942B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_Toc119579699 \h </w:instrText>
      </w:r>
      <w:r>
        <w:fldChar w:fldCharType="separate"/>
      </w:r>
      <w:r>
        <w:t>6</w:t>
      </w:r>
      <w:r>
        <w:fldChar w:fldCharType="end"/>
      </w:r>
    </w:p>
    <w:p w14:paraId="54D91FD8" w14:textId="5D519F0F" w:rsidR="00F942BD" w:rsidRDefault="00F942B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_Toc119579700 \h </w:instrText>
      </w:r>
      <w:r>
        <w:fldChar w:fldCharType="separate"/>
      </w:r>
      <w:r>
        <w:t>7</w:t>
      </w:r>
      <w:r>
        <w:fldChar w:fldCharType="end"/>
      </w:r>
    </w:p>
    <w:p w14:paraId="28A796CF" w14:textId="24A07672" w:rsidR="00F942BD" w:rsidRDefault="00F942BD">
      <w:pPr>
        <w:pStyle w:val="TOC1"/>
        <w:rPr>
          <w:rFonts w:asciiTheme="minorHAnsi" w:eastAsiaTheme="minorEastAsia" w:hAnsiTheme="minorHAnsi" w:cstheme="minorBidi"/>
          <w:szCs w:val="22"/>
        </w:rPr>
      </w:pPr>
      <w:r w:rsidRPr="00B63297">
        <w:rPr>
          <w:lang w:val="en-US"/>
        </w:rPr>
        <w:t>5</w:t>
      </w:r>
      <w:r>
        <w:rPr>
          <w:rFonts w:asciiTheme="minorHAnsi" w:eastAsiaTheme="minorEastAsia" w:hAnsiTheme="minorHAnsi" w:cstheme="minorBidi"/>
          <w:szCs w:val="22"/>
        </w:rPr>
        <w:tab/>
      </w:r>
      <w:r w:rsidRPr="00B63297">
        <w:rPr>
          <w:lang w:val="en-US" w:eastAsia="zh-CN"/>
        </w:rPr>
        <w:t>EN-DC Power Class 2</w:t>
      </w:r>
      <w:r w:rsidRPr="00B63297">
        <w:rPr>
          <w:lang w:val="en-US"/>
        </w:rPr>
        <w:t>: Specific Band Combination Part</w:t>
      </w:r>
      <w:r>
        <w:tab/>
      </w:r>
      <w:r>
        <w:fldChar w:fldCharType="begin"/>
      </w:r>
      <w:r>
        <w:instrText xml:space="preserve"> PAGEREF _Toc119579701 \h </w:instrText>
      </w:r>
      <w:r>
        <w:fldChar w:fldCharType="separate"/>
      </w:r>
      <w:r>
        <w:t>7</w:t>
      </w:r>
      <w:r>
        <w:fldChar w:fldCharType="end"/>
      </w:r>
    </w:p>
    <w:p w14:paraId="405147E9" w14:textId="60642C30" w:rsidR="00F942BD" w:rsidRDefault="00F942B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sidRPr="00B63297">
        <w:rPr>
          <w:rFonts w:eastAsia="MS Mincho"/>
          <w:lang w:eastAsia="ja-JP"/>
        </w:rPr>
        <w:t>DC</w:t>
      </w:r>
      <w:r>
        <w:t>_</w:t>
      </w:r>
      <w:r>
        <w:rPr>
          <w:lang w:eastAsia="zh-CN"/>
        </w:rPr>
        <w:t>1_</w:t>
      </w:r>
      <w:r w:rsidRPr="00B63297">
        <w:rPr>
          <w:rFonts w:eastAsia="MS Mincho"/>
          <w:lang w:eastAsia="ja-JP"/>
        </w:rPr>
        <w:t>n79</w:t>
      </w:r>
      <w:r>
        <w:tab/>
      </w:r>
      <w:r>
        <w:fldChar w:fldCharType="begin"/>
      </w:r>
      <w:r>
        <w:instrText xml:space="preserve"> PAGEREF _Toc119579702 \h </w:instrText>
      </w:r>
      <w:r>
        <w:fldChar w:fldCharType="separate"/>
      </w:r>
      <w:r>
        <w:t>7</w:t>
      </w:r>
      <w:r>
        <w:fldChar w:fldCharType="end"/>
      </w:r>
    </w:p>
    <w:p w14:paraId="09407EC7" w14:textId="4AB7DD39" w:rsidR="00F942BD" w:rsidRDefault="00F942BD">
      <w:pPr>
        <w:pStyle w:val="TOC4"/>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 xml:space="preserve">Configuration for </w:t>
      </w:r>
      <w:r w:rsidRPr="00B63297">
        <w:rPr>
          <w:rFonts w:eastAsia="MS Mincho"/>
          <w:lang w:eastAsia="ja-JP"/>
        </w:rPr>
        <w:t>DC</w:t>
      </w:r>
      <w:r>
        <w:tab/>
      </w:r>
      <w:r>
        <w:fldChar w:fldCharType="begin"/>
      </w:r>
      <w:r>
        <w:instrText xml:space="preserve"> PAGEREF _Toc119579703 \h </w:instrText>
      </w:r>
      <w:r>
        <w:fldChar w:fldCharType="separate"/>
      </w:r>
      <w:r>
        <w:t>7</w:t>
      </w:r>
      <w:r>
        <w:fldChar w:fldCharType="end"/>
      </w:r>
    </w:p>
    <w:p w14:paraId="0A4C5690" w14:textId="0060C698" w:rsidR="00F942BD" w:rsidRDefault="00F942BD">
      <w:pPr>
        <w:pStyle w:val="TOC4"/>
        <w:rPr>
          <w:rFonts w:asciiTheme="minorHAnsi" w:eastAsiaTheme="minorEastAsia" w:hAnsiTheme="minorHAnsi" w:cstheme="minorBidi"/>
          <w:sz w:val="22"/>
          <w:szCs w:val="22"/>
        </w:rPr>
      </w:pPr>
      <w:r>
        <w:rPr>
          <w:lang w:eastAsia="zh-CN"/>
        </w:rPr>
        <w:t>5.1.2</w:t>
      </w:r>
      <w:r>
        <w:rPr>
          <w:rFonts w:asciiTheme="minorHAnsi" w:eastAsiaTheme="minorEastAsia" w:hAnsiTheme="minorHAnsi" w:cstheme="minorBidi"/>
          <w:sz w:val="22"/>
          <w:szCs w:val="22"/>
        </w:rPr>
        <w:tab/>
      </w:r>
      <w:r>
        <w:rPr>
          <w:lang w:eastAsia="zh-CN"/>
        </w:rPr>
        <w:t>Maximum output power for DC</w:t>
      </w:r>
      <w:r>
        <w:tab/>
      </w:r>
      <w:r>
        <w:fldChar w:fldCharType="begin"/>
      </w:r>
      <w:r>
        <w:instrText xml:space="preserve"> PAGEREF _Toc119579704 \h </w:instrText>
      </w:r>
      <w:r>
        <w:fldChar w:fldCharType="separate"/>
      </w:r>
      <w:r>
        <w:t>7</w:t>
      </w:r>
      <w:r>
        <w:fldChar w:fldCharType="end"/>
      </w:r>
    </w:p>
    <w:p w14:paraId="2DA1839E" w14:textId="72F0E9F2" w:rsidR="00F942BD" w:rsidRDefault="00F942BD">
      <w:pPr>
        <w:pStyle w:val="TOC4"/>
        <w:rPr>
          <w:rFonts w:asciiTheme="minorHAnsi" w:eastAsiaTheme="minorEastAsia" w:hAnsiTheme="minorHAnsi" w:cstheme="minorBidi"/>
          <w:sz w:val="22"/>
          <w:szCs w:val="22"/>
        </w:rPr>
      </w:pPr>
      <w:r>
        <w:rPr>
          <w:lang w:eastAsia="zh-CN"/>
        </w:rPr>
        <w:t>5.1.3</w:t>
      </w:r>
      <w:r>
        <w:rPr>
          <w:rFonts w:asciiTheme="minorHAnsi" w:eastAsiaTheme="minorEastAsia" w:hAnsiTheme="minorHAnsi" w:cstheme="minorBidi"/>
          <w:sz w:val="22"/>
          <w:szCs w:val="22"/>
        </w:rPr>
        <w:tab/>
      </w:r>
      <w:r>
        <w:rPr>
          <w:lang w:eastAsia="zh-CN"/>
        </w:rPr>
        <w:t>REFSENS requirements for DC</w:t>
      </w:r>
      <w:r>
        <w:tab/>
      </w:r>
      <w:r>
        <w:fldChar w:fldCharType="begin"/>
      </w:r>
      <w:r>
        <w:instrText xml:space="preserve"> PAGEREF _Toc119579705 \h </w:instrText>
      </w:r>
      <w:r>
        <w:fldChar w:fldCharType="separate"/>
      </w:r>
      <w:r>
        <w:t>7</w:t>
      </w:r>
      <w:r>
        <w:fldChar w:fldCharType="end"/>
      </w:r>
    </w:p>
    <w:p w14:paraId="28430BCF" w14:textId="28C72A0F" w:rsidR="00F942BD" w:rsidRDefault="00F942BD">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∆T</w:t>
      </w:r>
      <w:r w:rsidRPr="00B63297">
        <w:rPr>
          <w:vertAlign w:val="subscript"/>
        </w:rPr>
        <w:t>IB</w:t>
      </w:r>
      <w:r>
        <w:t xml:space="preserve"> and ∆R</w:t>
      </w:r>
      <w:r w:rsidRPr="00B63297">
        <w:rPr>
          <w:vertAlign w:val="subscript"/>
        </w:rPr>
        <w:t>IB</w:t>
      </w:r>
      <w:r>
        <w:t xml:space="preserve"> values</w:t>
      </w:r>
      <w:r>
        <w:tab/>
      </w:r>
      <w:r>
        <w:fldChar w:fldCharType="begin"/>
      </w:r>
      <w:r>
        <w:instrText xml:space="preserve"> PAGEREF _Toc119579706 \h </w:instrText>
      </w:r>
      <w:r>
        <w:fldChar w:fldCharType="separate"/>
      </w:r>
      <w:r>
        <w:t>7</w:t>
      </w:r>
      <w:r>
        <w:fldChar w:fldCharType="end"/>
      </w:r>
    </w:p>
    <w:p w14:paraId="2F28BBA6" w14:textId="6867401E" w:rsidR="00F942BD" w:rsidRDefault="00F942BD">
      <w:pPr>
        <w:pStyle w:val="TOC1"/>
        <w:rPr>
          <w:rFonts w:asciiTheme="minorHAnsi" w:eastAsiaTheme="minorEastAsia" w:hAnsiTheme="minorHAnsi" w:cstheme="minorBidi"/>
          <w:szCs w:val="22"/>
        </w:rPr>
      </w:pPr>
      <w:r>
        <w:t>Annex A - Change history</w:t>
      </w:r>
      <w:r>
        <w:tab/>
      </w:r>
      <w:r>
        <w:fldChar w:fldCharType="begin"/>
      </w:r>
      <w:r>
        <w:instrText xml:space="preserve"> PAGEREF _Toc119579707 \h </w:instrText>
      </w:r>
      <w:r>
        <w:fldChar w:fldCharType="separate"/>
      </w:r>
      <w:r>
        <w:t>8</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64285791"/>
      <w:bookmarkStart w:id="18" w:name="_Toc69972825"/>
      <w:bookmarkStart w:id="19" w:name="_Toc119579692"/>
      <w:bookmarkEnd w:id="16"/>
      <w:r w:rsidRPr="004D3578">
        <w:lastRenderedPageBreak/>
        <w:t>Foreword</w:t>
      </w:r>
      <w:bookmarkEnd w:id="17"/>
      <w:bookmarkEnd w:id="18"/>
      <w:bookmarkEnd w:id="19"/>
    </w:p>
    <w:p w14:paraId="0708AAFD" w14:textId="77777777" w:rsidR="00166B56" w:rsidRPr="004D3578" w:rsidRDefault="00166B56" w:rsidP="00166B56">
      <w:r w:rsidRPr="004D3578">
        <w:t xml:space="preserve">This Technical </w:t>
      </w:r>
      <w:bookmarkStart w:id="20" w:name="spectype3"/>
      <w:r w:rsidRPr="008A2344">
        <w:t>Report</w:t>
      </w:r>
      <w:bookmarkEnd w:id="20"/>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1" w:name="introduction"/>
      <w:bookmarkEnd w:id="21"/>
      <w:r w:rsidRPr="004D3578">
        <w:br w:type="page"/>
      </w:r>
      <w:bookmarkStart w:id="22" w:name="scope"/>
      <w:bookmarkStart w:id="23" w:name="_Toc64285792"/>
      <w:bookmarkStart w:id="24" w:name="_Toc69972826"/>
      <w:bookmarkStart w:id="25" w:name="_Toc119579693"/>
      <w:bookmarkEnd w:id="22"/>
      <w:r w:rsidRPr="004D3578">
        <w:lastRenderedPageBreak/>
        <w:t>1</w:t>
      </w:r>
      <w:r w:rsidRPr="004D3578">
        <w:tab/>
        <w:t>Scope</w:t>
      </w:r>
      <w:bookmarkEnd w:id="23"/>
      <w:bookmarkEnd w:id="24"/>
      <w:bookmarkEnd w:id="25"/>
    </w:p>
    <w:p w14:paraId="20DE4803" w14:textId="6CBCB605" w:rsidR="00F843FF" w:rsidRDefault="009022A9" w:rsidP="00F843FF">
      <w:bookmarkStart w:id="26" w:name="references"/>
      <w:bookmarkEnd w:id="26"/>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7" w:name="_Toc64285793"/>
      <w:bookmarkStart w:id="28" w:name="_Toc69972827"/>
      <w:bookmarkStart w:id="29" w:name="_Toc119579694"/>
      <w:r w:rsidRPr="004D3578">
        <w:t>2</w:t>
      </w:r>
      <w:r w:rsidRPr="004D3578">
        <w:tab/>
        <w:t>References</w:t>
      </w:r>
      <w:bookmarkEnd w:id="27"/>
      <w:bookmarkEnd w:id="28"/>
      <w:bookmarkEnd w:id="29"/>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0" w:name="definitions"/>
      <w:bookmarkEnd w:id="30"/>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1" w:name="_Toc64285794"/>
      <w:bookmarkStart w:id="32" w:name="_Toc69972828"/>
      <w:bookmarkStart w:id="33" w:name="_Toc119579695"/>
      <w:r w:rsidRPr="004D3578">
        <w:t>3</w:t>
      </w:r>
      <w:r w:rsidRPr="004D3578">
        <w:tab/>
        <w:t>Definitions</w:t>
      </w:r>
      <w:r>
        <w:t xml:space="preserve"> of terms, symbols and abbreviations</w:t>
      </w:r>
      <w:bookmarkEnd w:id="31"/>
      <w:bookmarkEnd w:id="32"/>
      <w:bookmarkEnd w:id="33"/>
    </w:p>
    <w:p w14:paraId="1C07A413" w14:textId="77777777" w:rsidR="00166B56" w:rsidRPr="004D3578" w:rsidRDefault="00166B56" w:rsidP="00166B56">
      <w:pPr>
        <w:pStyle w:val="Heading2"/>
      </w:pPr>
      <w:bookmarkStart w:id="34" w:name="_Toc64285795"/>
      <w:bookmarkStart w:id="35" w:name="_Toc69972829"/>
      <w:bookmarkStart w:id="36" w:name="_Toc119579696"/>
      <w:r w:rsidRPr="004D3578">
        <w:t>3.1</w:t>
      </w:r>
      <w:r w:rsidRPr="004D3578">
        <w:tab/>
      </w:r>
      <w:r>
        <w:t>Terms</w:t>
      </w:r>
      <w:bookmarkEnd w:id="34"/>
      <w:bookmarkEnd w:id="35"/>
      <w:bookmarkEnd w:id="3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7" w:name="_Toc64285796"/>
      <w:bookmarkStart w:id="38" w:name="_Toc69972830"/>
      <w:bookmarkStart w:id="39" w:name="_Toc119579697"/>
      <w:r w:rsidRPr="004D3578">
        <w:t>3.2</w:t>
      </w:r>
      <w:r w:rsidRPr="004D3578">
        <w:tab/>
        <w:t>Symbols</w:t>
      </w:r>
      <w:bookmarkEnd w:id="37"/>
      <w:bookmarkEnd w:id="38"/>
      <w:bookmarkEnd w:id="39"/>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0" w:name="_Toc64285797"/>
      <w:bookmarkStart w:id="41" w:name="_Toc69972831"/>
      <w:bookmarkStart w:id="42" w:name="_Toc119579698"/>
      <w:r w:rsidRPr="004D3578">
        <w:t>3.3</w:t>
      </w:r>
      <w:r w:rsidRPr="004D3578">
        <w:tab/>
        <w:t>Abbreviations</w:t>
      </w:r>
      <w:bookmarkEnd w:id="40"/>
      <w:bookmarkEnd w:id="41"/>
      <w:bookmarkEnd w:id="42"/>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3" w:name="clause4"/>
      <w:bookmarkStart w:id="44" w:name="_Toc64285798"/>
      <w:bookmarkStart w:id="45" w:name="_Toc69972832"/>
      <w:bookmarkStart w:id="46" w:name="_Toc119579699"/>
      <w:bookmarkEnd w:id="43"/>
      <w:r w:rsidRPr="004D3578">
        <w:t>4</w:t>
      </w:r>
      <w:r w:rsidRPr="004D3578">
        <w:tab/>
      </w:r>
      <w:r>
        <w:t>Background</w:t>
      </w:r>
      <w:bookmarkEnd w:id="44"/>
      <w:bookmarkEnd w:id="45"/>
      <w:bookmarkEnd w:id="46"/>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7" w:name="_Toc64285799"/>
      <w:bookmarkStart w:id="48" w:name="_Toc69972833"/>
      <w:bookmarkStart w:id="49" w:name="_Toc119579700"/>
      <w:r w:rsidRPr="004D3578">
        <w:lastRenderedPageBreak/>
        <w:t>4.1</w:t>
      </w:r>
      <w:r w:rsidRPr="004D3578">
        <w:tab/>
      </w:r>
      <w:r>
        <w:t>TR maintenance</w:t>
      </w:r>
      <w:bookmarkEnd w:id="47"/>
      <w:bookmarkEnd w:id="48"/>
      <w:bookmarkEnd w:id="4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0" w:name="startOfAnnexes"/>
      <w:bookmarkStart w:id="51" w:name="_Toc521487463"/>
      <w:bookmarkStart w:id="52" w:name="_Toc64285800"/>
      <w:bookmarkStart w:id="53" w:name="_Toc69972834"/>
      <w:bookmarkStart w:id="54" w:name="_Toc119579701"/>
      <w:bookmarkEnd w:id="50"/>
      <w:r>
        <w:rPr>
          <w:lang w:val="en-US"/>
        </w:rPr>
        <w:t>5</w:t>
      </w:r>
      <w:r w:rsidRPr="006F7C0C">
        <w:rPr>
          <w:lang w:val="en-US"/>
        </w:rPr>
        <w:tab/>
      </w:r>
      <w:r w:rsidR="00F235E2">
        <w:rPr>
          <w:lang w:val="en-US" w:eastAsia="zh-CN"/>
        </w:rPr>
        <w:t>EN-DC Power Class 2</w:t>
      </w:r>
      <w:r w:rsidRPr="006F7C0C">
        <w:rPr>
          <w:lang w:val="en-US"/>
        </w:rPr>
        <w:t>: Specific Band Combination Part</w:t>
      </w:r>
      <w:bookmarkEnd w:id="51"/>
      <w:bookmarkEnd w:id="52"/>
      <w:bookmarkEnd w:id="53"/>
      <w:bookmarkEnd w:id="54"/>
    </w:p>
    <w:p w14:paraId="33D717E3" w14:textId="3A4DF5B6" w:rsidR="00F942BD" w:rsidRPr="00BE0AF7" w:rsidRDefault="00F942BD" w:rsidP="00F942BD">
      <w:pPr>
        <w:pStyle w:val="Heading3"/>
        <w:rPr>
          <w:rFonts w:eastAsia="MS Mincho"/>
          <w:lang w:eastAsia="ja-JP"/>
        </w:rPr>
      </w:pPr>
      <w:bookmarkStart w:id="55" w:name="_Toc494295560"/>
      <w:bookmarkStart w:id="56" w:name="_Toc495923660"/>
      <w:bookmarkStart w:id="57" w:name="_Toc500344913"/>
      <w:bookmarkStart w:id="58" w:name="_Toc507677786"/>
      <w:bookmarkStart w:id="59" w:name="_Toc512349564"/>
      <w:bookmarkStart w:id="60" w:name="_Toc42512447"/>
      <w:bookmarkStart w:id="61" w:name="_Toc47394788"/>
      <w:bookmarkStart w:id="62" w:name="_Toc119579702"/>
      <w:bookmarkStart w:id="63" w:name="_Toc47701541"/>
      <w:bookmarkStart w:id="64" w:name="_Toc519110869"/>
      <w:bookmarkStart w:id="65" w:name="_Toc56192244"/>
      <w:bookmarkStart w:id="66" w:name="_Toc523749795"/>
      <w:bookmarkStart w:id="67" w:name="_Toc523750860"/>
      <w:bookmarkStart w:id="68" w:name="_Toc527979873"/>
      <w:bookmarkStart w:id="69" w:name="_Toc531769356"/>
      <w:bookmarkStart w:id="70" w:name="_Toc39585265"/>
      <w:bookmarkStart w:id="71"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5"/>
      <w:bookmarkEnd w:id="56"/>
      <w:bookmarkEnd w:id="57"/>
      <w:bookmarkEnd w:id="58"/>
      <w:bookmarkEnd w:id="59"/>
      <w:bookmarkEnd w:id="60"/>
      <w:bookmarkEnd w:id="61"/>
      <w:r w:rsidRPr="00BE0AF7">
        <w:rPr>
          <w:rFonts w:eastAsia="MS Mincho"/>
          <w:lang w:eastAsia="ja-JP"/>
        </w:rPr>
        <w:t>79</w:t>
      </w:r>
      <w:bookmarkEnd w:id="62"/>
    </w:p>
    <w:p w14:paraId="5DBC3D6C" w14:textId="32647055" w:rsidR="00F942BD" w:rsidRDefault="00F942BD" w:rsidP="00F942BD">
      <w:pPr>
        <w:pStyle w:val="Heading4"/>
        <w:rPr>
          <w:rFonts w:eastAsia="MS Mincho"/>
          <w:lang w:eastAsia="ja-JP"/>
        </w:rPr>
      </w:pPr>
      <w:bookmarkStart w:id="72" w:name="_Toc119579703"/>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2"/>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3" w:name="_Toc119579704"/>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3"/>
    </w:p>
    <w:p w14:paraId="6F5BBEAB" w14:textId="07F6C8A2" w:rsidR="00F942BD" w:rsidRPr="009353D8" w:rsidRDefault="00F942BD" w:rsidP="00543874">
      <w:pPr>
        <w:pStyle w:val="TH"/>
        <w:rPr>
          <w:rFonts w:eastAsia="Yu Mincho"/>
          <w:sz w:val="28"/>
          <w:szCs w:val="28"/>
          <w:lang w:eastAsia="ja-JP"/>
        </w:rPr>
      </w:pPr>
      <w:r w:rsidRPr="00BE0AF7">
        <w:t xml:space="preserve">Table </w:t>
      </w:r>
      <w:r>
        <w:rPr>
          <w:lang w:eastAsia="zh-CN"/>
        </w:rPr>
        <w:t>5.1</w:t>
      </w:r>
      <w:r w:rsidRPr="00BE0AF7">
        <w:rPr>
          <w:lang w:eastAsia="zh-CN"/>
        </w:rPr>
        <w:t>.2</w:t>
      </w:r>
      <w:r w:rsidRPr="00BE0AF7">
        <w:t>-1: M</w:t>
      </w:r>
      <w:r w:rsidRPr="007426DC">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543874">
            <w:pPr>
              <w:pStyle w:val="TAH"/>
            </w:pPr>
            <w:r w:rsidRPr="00EF5447">
              <w:t>EN-DC configuration</w:t>
            </w:r>
          </w:p>
        </w:tc>
        <w:tc>
          <w:tcPr>
            <w:tcW w:w="1578" w:type="dxa"/>
          </w:tcPr>
          <w:p w14:paraId="20BF496F" w14:textId="77777777" w:rsidR="00F942BD" w:rsidRPr="00EF5447" w:rsidRDefault="00F942BD" w:rsidP="00543874">
            <w:pPr>
              <w:pStyle w:val="TAH"/>
            </w:pPr>
            <w:r w:rsidRPr="00EF5447">
              <w:t xml:space="preserve">Power class </w:t>
            </w:r>
            <w:r w:rsidRPr="00EF5447">
              <w:rPr>
                <w:lang w:eastAsia="zh-CN"/>
              </w:rPr>
              <w:t>2</w:t>
            </w:r>
          </w:p>
          <w:p w14:paraId="6570F972" w14:textId="77777777" w:rsidR="00F942BD" w:rsidRPr="00EF5447" w:rsidRDefault="00F942BD" w:rsidP="00543874">
            <w:pPr>
              <w:pStyle w:val="TAH"/>
            </w:pPr>
            <w:r w:rsidRPr="00EF5447">
              <w:t>(dBm)</w:t>
            </w:r>
          </w:p>
        </w:tc>
        <w:tc>
          <w:tcPr>
            <w:tcW w:w="1481" w:type="dxa"/>
          </w:tcPr>
          <w:p w14:paraId="3A1E6740" w14:textId="77777777" w:rsidR="00F942BD" w:rsidRPr="00EF5447" w:rsidRDefault="00F942BD" w:rsidP="00543874">
            <w:pPr>
              <w:pStyle w:val="TAH"/>
            </w:pPr>
            <w:r w:rsidRPr="00EF5447">
              <w:t>Tolerance</w:t>
            </w:r>
          </w:p>
          <w:p w14:paraId="3B6BDE1D" w14:textId="77777777" w:rsidR="00F942BD" w:rsidRPr="00EF5447" w:rsidRDefault="00F942BD" w:rsidP="00543874">
            <w:pPr>
              <w:pStyle w:val="TAH"/>
            </w:pPr>
            <w:r w:rsidRPr="00EF5447">
              <w:t>(dB)</w:t>
            </w:r>
          </w:p>
        </w:tc>
        <w:tc>
          <w:tcPr>
            <w:tcW w:w="1688" w:type="dxa"/>
          </w:tcPr>
          <w:p w14:paraId="3434CC89" w14:textId="77777777" w:rsidR="00F942BD" w:rsidRPr="00EF5447" w:rsidRDefault="00F942BD" w:rsidP="00543874">
            <w:pPr>
              <w:pStyle w:val="TAH"/>
            </w:pPr>
            <w:r w:rsidRPr="00EF5447">
              <w:t>Power class 3</w:t>
            </w:r>
          </w:p>
          <w:p w14:paraId="689780FA" w14:textId="77777777" w:rsidR="00F942BD" w:rsidRPr="00EF5447" w:rsidRDefault="00F942BD" w:rsidP="00543874">
            <w:pPr>
              <w:pStyle w:val="TAH"/>
            </w:pPr>
            <w:r w:rsidRPr="00EF5447">
              <w:t>(dBm)</w:t>
            </w:r>
          </w:p>
        </w:tc>
        <w:tc>
          <w:tcPr>
            <w:tcW w:w="1852" w:type="dxa"/>
          </w:tcPr>
          <w:p w14:paraId="173BF587" w14:textId="77777777" w:rsidR="00F942BD" w:rsidRPr="00EF5447" w:rsidRDefault="00F942BD" w:rsidP="00543874">
            <w:pPr>
              <w:pStyle w:val="TAH"/>
            </w:pPr>
            <w:r w:rsidRPr="00EF5447">
              <w:t>Tolerance</w:t>
            </w:r>
          </w:p>
          <w:p w14:paraId="7246F56F" w14:textId="77777777" w:rsidR="00F942BD" w:rsidRPr="00EF5447" w:rsidRDefault="00F942BD" w:rsidP="00543874">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543874">
            <w:pPr>
              <w:pStyle w:val="TAC"/>
            </w:pPr>
            <w:r w:rsidRPr="00F942BD">
              <w:rPr>
                <w:lang w:eastAsia="fi-FI"/>
              </w:rPr>
              <w:t>DC_1A_n79A</w:t>
            </w:r>
          </w:p>
        </w:tc>
        <w:tc>
          <w:tcPr>
            <w:tcW w:w="1578" w:type="dxa"/>
          </w:tcPr>
          <w:p w14:paraId="27DE7117" w14:textId="77777777" w:rsidR="00F942BD" w:rsidRPr="00EF5447" w:rsidRDefault="00F942BD" w:rsidP="00543874">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543874">
            <w:pPr>
              <w:pStyle w:val="TAC"/>
            </w:pPr>
            <w:r w:rsidRPr="00EF5447">
              <w:rPr>
                <w:rFonts w:eastAsia="MS Mincho"/>
              </w:rPr>
              <w:t>+2/-3</w:t>
            </w:r>
          </w:p>
        </w:tc>
        <w:tc>
          <w:tcPr>
            <w:tcW w:w="1688" w:type="dxa"/>
          </w:tcPr>
          <w:p w14:paraId="2D2E54F2" w14:textId="77777777" w:rsidR="00F942BD" w:rsidRPr="00EF5447" w:rsidRDefault="00F942BD" w:rsidP="00543874">
            <w:pPr>
              <w:pStyle w:val="TAC"/>
            </w:pPr>
            <w:r w:rsidRPr="00EF5447">
              <w:t>23</w:t>
            </w:r>
          </w:p>
        </w:tc>
        <w:tc>
          <w:tcPr>
            <w:tcW w:w="1852" w:type="dxa"/>
          </w:tcPr>
          <w:p w14:paraId="657D9FCE" w14:textId="77777777" w:rsidR="00F942BD" w:rsidRPr="00EF5447" w:rsidRDefault="00F942BD" w:rsidP="00543874">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54387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543874">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4" w:name="_Toc494295563"/>
      <w:bookmarkStart w:id="75" w:name="_Toc495923663"/>
      <w:bookmarkStart w:id="76" w:name="_Toc500344916"/>
      <w:bookmarkStart w:id="77" w:name="_Toc507677789"/>
      <w:bookmarkStart w:id="78" w:name="_Toc512349567"/>
      <w:bookmarkStart w:id="79" w:name="_Toc119579705"/>
      <w:r>
        <w:rPr>
          <w:lang w:eastAsia="zh-CN"/>
        </w:rPr>
        <w:t>5.1</w:t>
      </w:r>
      <w:r w:rsidRPr="00BE0AF7">
        <w:rPr>
          <w:lang w:eastAsia="zh-CN"/>
        </w:rPr>
        <w:t>.3</w:t>
      </w:r>
      <w:r w:rsidRPr="007426DC">
        <w:rPr>
          <w:lang w:eastAsia="zh-CN"/>
        </w:rPr>
        <w:tab/>
      </w:r>
      <w:bookmarkEnd w:id="74"/>
      <w:bookmarkEnd w:id="75"/>
      <w:bookmarkEnd w:id="76"/>
      <w:bookmarkEnd w:id="77"/>
      <w:bookmarkEnd w:id="78"/>
      <w:r w:rsidRPr="009353D8">
        <w:rPr>
          <w:lang w:eastAsia="zh-CN"/>
        </w:rPr>
        <w:t>REFSENS requirements</w:t>
      </w:r>
      <w:r>
        <w:rPr>
          <w:lang w:eastAsia="zh-CN"/>
        </w:rPr>
        <w:t xml:space="preserve"> for DC</w:t>
      </w:r>
      <w:bookmarkEnd w:id="79"/>
    </w:p>
    <w:p w14:paraId="1E38FC6F" w14:textId="1BEB6800" w:rsidR="00F942BD" w:rsidRPr="007426DC" w:rsidRDefault="00F942BD" w:rsidP="00351D1C">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w:t>
      </w:r>
    </w:p>
    <w:p w14:paraId="0B38F9EE" w14:textId="45BC11F5" w:rsidR="00F942BD" w:rsidRDefault="00351D1C" w:rsidP="00351D1C">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hint="eastAsia"/>
          <w:lang w:val="en-US" w:eastAsia="ja-JP"/>
        </w:rPr>
        <w:t>,</w:t>
      </w:r>
      <w:r w:rsidR="00F942BD">
        <w:rPr>
          <w:rFonts w:eastAsia="MS Mincho"/>
          <w:lang w:val="en-US" w:eastAsia="ja-JP"/>
        </w:rPr>
        <w:t xml:space="preserve"> </w:t>
      </w:r>
      <w:r w:rsidR="00F942BD">
        <w:rPr>
          <w:rFonts w:eastAsia="MS Mincho"/>
          <w:lang w:val="en-US" w:eastAsia="zh-CN"/>
        </w:rPr>
        <w:t>and 5</w:t>
      </w:r>
      <w:r w:rsidR="00F942BD" w:rsidRPr="009353D8">
        <w:rPr>
          <w:rFonts w:eastAsia="MS Mincho"/>
          <w:vertAlign w:val="superscript"/>
          <w:lang w:val="en-US" w:eastAsia="zh-CN"/>
        </w:rPr>
        <w:t>th</w:t>
      </w:r>
      <w:r w:rsidR="00F942BD">
        <w:rPr>
          <w:rFonts w:eastAsia="MS Mincho"/>
          <w:lang w:val="en-US" w:eastAsia="zh-CN"/>
        </w:rPr>
        <w:t xml:space="preserve"> </w:t>
      </w:r>
      <w:r w:rsidR="00F942BD" w:rsidRPr="009353D8">
        <w:rPr>
          <w:rFonts w:eastAsia="MS Mincho"/>
          <w:lang w:val="en-US" w:eastAsia="zh-CN"/>
        </w:rPr>
        <w:t xml:space="preserve">order harmonic </w:t>
      </w:r>
      <w:r w:rsidR="00F942BD">
        <w:rPr>
          <w:rFonts w:eastAsia="MS Mincho"/>
          <w:lang w:val="en-US" w:eastAsia="zh-CN"/>
        </w:rPr>
        <w:t>do not</w:t>
      </w:r>
      <w:r w:rsidR="00F942BD" w:rsidRPr="009353D8">
        <w:rPr>
          <w:rFonts w:eastAsia="MS Mincho"/>
          <w:lang w:val="en-US" w:eastAsia="zh-CN"/>
        </w:rPr>
        <w:t xml:space="preserve"> fall</w:t>
      </w:r>
      <w:r w:rsidR="00F942BD">
        <w:rPr>
          <w:rFonts w:eastAsia="MS Mincho"/>
          <w:lang w:val="en-US" w:eastAsia="zh-CN"/>
        </w:rPr>
        <w:t xml:space="preserve"> into Rx frequencies of band 1</w:t>
      </w:r>
      <w:r w:rsidR="00F942BD" w:rsidRPr="009353D8">
        <w:rPr>
          <w:rFonts w:eastAsia="MS Mincho"/>
          <w:lang w:val="en-US" w:eastAsia="zh-CN"/>
        </w:rPr>
        <w:t>.</w:t>
      </w:r>
    </w:p>
    <w:p w14:paraId="23D8DD81" w14:textId="1F692DE6" w:rsidR="00F942BD" w:rsidRPr="009353D8" w:rsidRDefault="00351D1C" w:rsidP="00351D1C">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lang w:val="en-US" w:eastAsia="zh-CN"/>
        </w:rPr>
        <w:t>, and 5</w:t>
      </w:r>
      <w:r w:rsidR="00F942BD" w:rsidRPr="009353D8">
        <w:rPr>
          <w:rFonts w:eastAsia="MS Mincho"/>
          <w:vertAlign w:val="superscript"/>
          <w:lang w:val="en-US" w:eastAsia="zh-CN"/>
        </w:rPr>
        <w:t>th</w:t>
      </w:r>
      <w:r w:rsidR="00F942BD">
        <w:rPr>
          <w:rFonts w:eastAsia="MS Mincho"/>
          <w:lang w:val="en-US" w:eastAsia="zh-CN"/>
        </w:rPr>
        <w:t xml:space="preserve"> </w:t>
      </w:r>
      <w:r w:rsidR="00F942BD" w:rsidRPr="009353D8">
        <w:rPr>
          <w:rFonts w:eastAsia="MS Mincho"/>
          <w:lang w:val="en-US" w:eastAsia="zh-CN"/>
        </w:rPr>
        <w:t xml:space="preserve">order </w:t>
      </w:r>
      <w:r w:rsidR="00F942BD" w:rsidRPr="00EF5447">
        <w:t>harmonic mixing</w:t>
      </w:r>
      <w:r w:rsidR="00F942BD" w:rsidRPr="009353D8">
        <w:rPr>
          <w:rFonts w:eastAsia="MS Mincho"/>
          <w:lang w:val="en-US" w:eastAsia="zh-CN"/>
        </w:rPr>
        <w:t xml:space="preserve"> </w:t>
      </w:r>
      <w:r w:rsidR="00F942BD">
        <w:rPr>
          <w:rFonts w:eastAsia="MS Mincho"/>
          <w:lang w:val="en-US" w:eastAsia="zh-CN"/>
        </w:rPr>
        <w:t>do not</w:t>
      </w:r>
      <w:r w:rsidR="00F942BD" w:rsidRPr="009353D8">
        <w:rPr>
          <w:rFonts w:eastAsia="MS Mincho"/>
          <w:lang w:val="en-US" w:eastAsia="zh-CN"/>
        </w:rPr>
        <w:t xml:space="preserve"> fall</w:t>
      </w:r>
      <w:r w:rsidR="00F942BD">
        <w:rPr>
          <w:rFonts w:eastAsia="MS Mincho"/>
          <w:lang w:val="en-US" w:eastAsia="zh-CN"/>
        </w:rPr>
        <w:t xml:space="preserve"> into Rx frequencies of band 1</w:t>
      </w:r>
      <w:r w:rsidR="00F942BD" w:rsidRPr="009353D8">
        <w:rPr>
          <w:rFonts w:eastAsia="MS Mincho"/>
          <w:lang w:val="en-US" w:eastAsia="zh-CN"/>
        </w:rPr>
        <w:t>.</w:t>
      </w:r>
    </w:p>
    <w:p w14:paraId="51B660A0" w14:textId="5A793387" w:rsidR="00F942BD" w:rsidRDefault="00351D1C" w:rsidP="00351D1C">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lang w:val="en-US" w:eastAsia="zh-CN"/>
        </w:rPr>
        <w:t>, and 5</w:t>
      </w:r>
      <w:r w:rsidR="00F942BD" w:rsidRPr="009353D8">
        <w:rPr>
          <w:rFonts w:eastAsia="MS Mincho"/>
          <w:vertAlign w:val="superscript"/>
          <w:lang w:val="en-US" w:eastAsia="zh-CN"/>
        </w:rPr>
        <w:t>th</w:t>
      </w:r>
      <w:r w:rsidR="00F942BD">
        <w:rPr>
          <w:rFonts w:eastAsia="MS Mincho"/>
          <w:lang w:val="en-US" w:eastAsia="zh-CN"/>
        </w:rPr>
        <w:t xml:space="preserve"> </w:t>
      </w:r>
      <w:r w:rsidR="00F942BD">
        <w:rPr>
          <w:rFonts w:eastAsia="MS Mincho"/>
          <w:lang w:val="en-US" w:eastAsia="ko-KR"/>
        </w:rPr>
        <w:t>order IMD do not</w:t>
      </w:r>
      <w:r w:rsidR="00F942BD" w:rsidRPr="007426DC">
        <w:rPr>
          <w:rFonts w:eastAsia="MS Mincho"/>
          <w:lang w:val="en-US" w:eastAsia="zh-CN"/>
        </w:rPr>
        <w:t xml:space="preserve"> </w:t>
      </w:r>
      <w:r w:rsidR="00F942BD" w:rsidRPr="007426DC">
        <w:rPr>
          <w:rFonts w:eastAsia="MS Mincho"/>
          <w:lang w:val="en-US" w:eastAsia="ko-KR"/>
        </w:rPr>
        <w:t>fall into Rx frequencies of band</w:t>
      </w:r>
      <w:r w:rsidR="00F942BD">
        <w:rPr>
          <w:rFonts w:eastAsia="MS Mincho"/>
          <w:lang w:val="en-US" w:eastAsia="zh-CN"/>
        </w:rPr>
        <w:t xml:space="preserve"> 1 and n79</w:t>
      </w:r>
      <w:r w:rsidR="00F942BD" w:rsidRPr="007426DC">
        <w:rPr>
          <w:rFonts w:eastAsia="MS Mincho"/>
          <w:lang w:val="en-US" w:eastAsia="zh-CN"/>
        </w:rPr>
        <w:t>.</w:t>
      </w:r>
    </w:p>
    <w:p w14:paraId="5B0D06E0" w14:textId="77777777" w:rsidR="00F942BD" w:rsidRDefault="00F942BD" w:rsidP="00543874">
      <w:bookmarkStart w:id="80" w:name="_Toc494295564"/>
      <w:bookmarkStart w:id="81" w:name="_Toc495923664"/>
      <w:bookmarkStart w:id="82" w:name="_Toc500344917"/>
      <w:bookmarkStart w:id="83" w:name="_Toc507677790"/>
      <w:bookmarkStart w:id="84" w:name="_Toc512349568"/>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5" w:name="_Toc119579706"/>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0"/>
      <w:bookmarkEnd w:id="81"/>
      <w:bookmarkEnd w:id="82"/>
      <w:bookmarkEnd w:id="83"/>
      <w:bookmarkEnd w:id="84"/>
      <w:bookmarkEnd w:id="85"/>
    </w:p>
    <w:p w14:paraId="0AA9F9BB" w14:textId="63E810CA" w:rsidR="00066106" w:rsidRDefault="00F942BD" w:rsidP="00543874">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End w:id="63"/>
      <w:bookmarkEnd w:id="64"/>
      <w:bookmarkEnd w:id="65"/>
      <w:bookmarkEnd w:id="66"/>
      <w:bookmarkEnd w:id="67"/>
      <w:bookmarkEnd w:id="68"/>
      <w:bookmarkEnd w:id="69"/>
      <w:bookmarkEnd w:id="70"/>
      <w:bookmarkEnd w:id="71"/>
    </w:p>
    <w:p w14:paraId="0F980839" w14:textId="10E159AE" w:rsidR="00116245" w:rsidRPr="007426DC" w:rsidRDefault="00116245" w:rsidP="00116245">
      <w:pPr>
        <w:pStyle w:val="Heading3"/>
        <w:rPr>
          <w:rFonts w:eastAsia="MS Mincho"/>
          <w:lang w:eastAsia="ja-JP"/>
        </w:rPr>
      </w:pPr>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p>
    <w:p w14:paraId="56802A14" w14:textId="3F39ACA3" w:rsidR="00116245" w:rsidRDefault="00116245" w:rsidP="00116245">
      <w:pPr>
        <w:pStyle w:val="Heading4"/>
        <w:rPr>
          <w:rFonts w:eastAsia="MS Mincho"/>
          <w:lang w:eastAsia="ja-JP"/>
        </w:rPr>
      </w:pPr>
      <w:bookmarkStart w:id="86" w:name="_Toc494295561"/>
      <w:bookmarkStart w:id="87" w:name="_Toc495923661"/>
      <w:bookmarkStart w:id="88" w:name="_Toc500344914"/>
      <w:bookmarkStart w:id="89" w:name="_Toc507677787"/>
      <w:bookmarkStart w:id="90" w:name="_Toc512349565"/>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86"/>
      <w:bookmarkEnd w:id="87"/>
      <w:bookmarkEnd w:id="88"/>
      <w:bookmarkEnd w:id="89"/>
      <w:bookmarkEnd w:id="90"/>
    </w:p>
    <w:p w14:paraId="0DDB2406" w14:textId="77777777" w:rsidR="00116245" w:rsidRPr="00EF0FDB" w:rsidRDefault="00116245" w:rsidP="00543874">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p>
    <w:p w14:paraId="6C5C2341" w14:textId="58A51166" w:rsidR="00116245" w:rsidRPr="009353D8" w:rsidRDefault="00116245" w:rsidP="00543874">
      <w:pPr>
        <w:pStyle w:val="TH"/>
        <w:rPr>
          <w:rFonts w:eastAsia="Yu Mincho"/>
          <w:sz w:val="28"/>
          <w:szCs w:val="28"/>
          <w:lang w:eastAsia="ja-JP"/>
        </w:rPr>
      </w:pPr>
      <w:r w:rsidRPr="00E30AB7">
        <w:t xml:space="preserve">Table </w:t>
      </w:r>
      <w:r>
        <w:rPr>
          <w:lang w:eastAsia="zh-CN"/>
        </w:rPr>
        <w:t>5.2</w:t>
      </w:r>
      <w:r w:rsidRPr="00E30AB7">
        <w:rPr>
          <w:lang w:eastAsia="zh-CN"/>
        </w:rPr>
        <w:t>.2</w:t>
      </w:r>
      <w:r w:rsidRPr="00E30AB7">
        <w:t>-1: Maxim</w:t>
      </w:r>
      <w:r w:rsidRPr="007426DC">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54387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543874">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p>
    <w:p w14:paraId="497A6119" w14:textId="23133080" w:rsidR="00116245" w:rsidRPr="007426DC" w:rsidRDefault="00116245" w:rsidP="009846D9">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w:t>
      </w:r>
    </w:p>
    <w:p w14:paraId="76EBEA73" w14:textId="5E05563B" w:rsidR="00116245" w:rsidRDefault="009846D9" w:rsidP="009846D9">
      <w:pPr>
        <w:pStyle w:val="B10"/>
        <w:rPr>
          <w:rFonts w:eastAsia="MS Mincho"/>
          <w:lang w:val="en-US" w:eastAsia="zh-CN"/>
        </w:rPr>
      </w:pPr>
      <w:r>
        <w:rPr>
          <w:rFonts w:eastAsia="MS Mincho"/>
          <w:lang w:val="en-US" w:eastAsia="zh-CN"/>
        </w:rPr>
        <w:t>-</w:t>
      </w:r>
      <w:r>
        <w:rPr>
          <w:rFonts w:eastAsia="MS Mincho"/>
          <w:lang w:val="en-US" w:eastAsia="zh-CN"/>
        </w:rPr>
        <w:tab/>
      </w:r>
      <w:r w:rsidR="00116245">
        <w:rPr>
          <w:rFonts w:eastAsia="MS Mincho"/>
          <w:lang w:val="en-US" w:eastAsia="zh-CN"/>
        </w:rPr>
        <w:t>the 2</w:t>
      </w:r>
      <w:r w:rsidR="00116245">
        <w:rPr>
          <w:rFonts w:eastAsia="MS Mincho"/>
          <w:vertAlign w:val="superscript"/>
          <w:lang w:val="en-US" w:eastAsia="zh-CN"/>
        </w:rPr>
        <w:t>nd</w:t>
      </w:r>
      <w:r w:rsidR="00116245">
        <w:rPr>
          <w:rFonts w:eastAsia="MS Mincho"/>
          <w:lang w:val="en-US" w:eastAsia="zh-CN"/>
        </w:rPr>
        <w:t>, 3</w:t>
      </w:r>
      <w:r w:rsidR="00116245" w:rsidRPr="009353D8">
        <w:rPr>
          <w:rFonts w:eastAsia="MS Mincho"/>
          <w:vertAlign w:val="superscript"/>
          <w:lang w:val="en-US" w:eastAsia="zh-CN"/>
        </w:rPr>
        <w:t>rd</w:t>
      </w:r>
      <w:r w:rsidR="00116245">
        <w:rPr>
          <w:rFonts w:eastAsia="MS Mincho"/>
          <w:lang w:val="en-US" w:eastAsia="zh-CN"/>
        </w:rPr>
        <w:t>, 4</w:t>
      </w:r>
      <w:r w:rsidR="00116245" w:rsidRPr="009353D8">
        <w:rPr>
          <w:rFonts w:eastAsia="MS Mincho"/>
          <w:vertAlign w:val="superscript"/>
          <w:lang w:val="en-US" w:eastAsia="zh-CN"/>
        </w:rPr>
        <w:t>th</w:t>
      </w:r>
      <w:r w:rsidR="00116245">
        <w:rPr>
          <w:rFonts w:eastAsia="MS Mincho" w:hint="eastAsia"/>
          <w:lang w:val="en-US" w:eastAsia="ja-JP"/>
        </w:rPr>
        <w:t>,</w:t>
      </w:r>
      <w:r w:rsidR="00116245">
        <w:rPr>
          <w:rFonts w:eastAsia="MS Mincho"/>
          <w:lang w:val="en-US" w:eastAsia="ja-JP"/>
        </w:rPr>
        <w:t xml:space="preserve"> </w:t>
      </w:r>
      <w:r w:rsidR="00116245">
        <w:rPr>
          <w:rFonts w:eastAsia="MS Mincho"/>
          <w:lang w:val="en-US" w:eastAsia="zh-CN"/>
        </w:rPr>
        <w:t>and 5</w:t>
      </w:r>
      <w:r w:rsidR="00116245" w:rsidRPr="009353D8">
        <w:rPr>
          <w:rFonts w:eastAsia="MS Mincho"/>
          <w:vertAlign w:val="superscript"/>
          <w:lang w:val="en-US" w:eastAsia="zh-CN"/>
        </w:rPr>
        <w:t>th</w:t>
      </w:r>
      <w:r w:rsidR="00116245">
        <w:rPr>
          <w:rFonts w:eastAsia="MS Mincho"/>
          <w:lang w:val="en-US" w:eastAsia="zh-CN"/>
        </w:rPr>
        <w:t xml:space="preserve"> </w:t>
      </w:r>
      <w:r w:rsidR="00116245" w:rsidRPr="009353D8">
        <w:rPr>
          <w:rFonts w:eastAsia="MS Mincho"/>
          <w:lang w:val="en-US" w:eastAsia="zh-CN"/>
        </w:rPr>
        <w:t xml:space="preserve">order harmonic </w:t>
      </w:r>
      <w:r w:rsidR="00116245">
        <w:rPr>
          <w:rFonts w:eastAsia="MS Mincho"/>
          <w:lang w:val="en-US" w:eastAsia="zh-CN"/>
        </w:rPr>
        <w:t>do not</w:t>
      </w:r>
      <w:r w:rsidR="00116245" w:rsidRPr="009353D8">
        <w:rPr>
          <w:rFonts w:eastAsia="MS Mincho"/>
          <w:lang w:val="en-US" w:eastAsia="zh-CN"/>
        </w:rPr>
        <w:t xml:space="preserve"> fall</w:t>
      </w:r>
      <w:r w:rsidR="00116245">
        <w:rPr>
          <w:rFonts w:eastAsia="MS Mincho"/>
          <w:lang w:val="en-US" w:eastAsia="zh-CN"/>
        </w:rPr>
        <w:t xml:space="preserve"> into Rx frequencies of band 3</w:t>
      </w:r>
      <w:r w:rsidR="00116245" w:rsidRPr="009353D8">
        <w:rPr>
          <w:rFonts w:eastAsia="MS Mincho"/>
          <w:lang w:val="en-US" w:eastAsia="zh-CN"/>
        </w:rPr>
        <w:t>.</w:t>
      </w:r>
    </w:p>
    <w:p w14:paraId="538E2CF8" w14:textId="7AC56BF5" w:rsidR="00116245" w:rsidRPr="009353D8" w:rsidRDefault="009846D9" w:rsidP="009846D9">
      <w:pPr>
        <w:pStyle w:val="B10"/>
        <w:rPr>
          <w:rFonts w:eastAsia="MS Mincho"/>
          <w:lang w:val="en-US" w:eastAsia="zh-CN"/>
        </w:rPr>
      </w:pPr>
      <w:r>
        <w:rPr>
          <w:rFonts w:eastAsia="MS Mincho"/>
          <w:lang w:val="en-US" w:eastAsia="zh-CN"/>
        </w:rPr>
        <w:t>-</w:t>
      </w:r>
      <w:r>
        <w:rPr>
          <w:rFonts w:eastAsia="MS Mincho"/>
          <w:lang w:val="en-US" w:eastAsia="zh-CN"/>
        </w:rPr>
        <w:tab/>
      </w:r>
      <w:r w:rsidR="00116245">
        <w:rPr>
          <w:rFonts w:eastAsia="MS Mincho"/>
          <w:lang w:val="en-US" w:eastAsia="zh-CN"/>
        </w:rPr>
        <w:t>the 2</w:t>
      </w:r>
      <w:r w:rsidR="00116245">
        <w:rPr>
          <w:rFonts w:eastAsia="MS Mincho"/>
          <w:vertAlign w:val="superscript"/>
          <w:lang w:val="en-US" w:eastAsia="zh-CN"/>
        </w:rPr>
        <w:t>nd</w:t>
      </w:r>
      <w:r w:rsidR="00116245">
        <w:rPr>
          <w:rFonts w:eastAsia="MS Mincho"/>
          <w:lang w:val="en-US" w:eastAsia="zh-CN"/>
        </w:rPr>
        <w:t>, 3</w:t>
      </w:r>
      <w:r w:rsidR="00116245" w:rsidRPr="009353D8">
        <w:rPr>
          <w:rFonts w:eastAsia="MS Mincho"/>
          <w:vertAlign w:val="superscript"/>
          <w:lang w:val="en-US" w:eastAsia="zh-CN"/>
        </w:rPr>
        <w:t>rd</w:t>
      </w:r>
      <w:r w:rsidR="00116245">
        <w:rPr>
          <w:rFonts w:eastAsia="MS Mincho"/>
          <w:lang w:val="en-US" w:eastAsia="zh-CN"/>
        </w:rPr>
        <w:t>, 4</w:t>
      </w:r>
      <w:r w:rsidR="00116245" w:rsidRPr="009353D8">
        <w:rPr>
          <w:rFonts w:eastAsia="MS Mincho"/>
          <w:vertAlign w:val="superscript"/>
          <w:lang w:val="en-US" w:eastAsia="zh-CN"/>
        </w:rPr>
        <w:t>th</w:t>
      </w:r>
      <w:r w:rsidR="00116245">
        <w:rPr>
          <w:rFonts w:eastAsia="MS Mincho"/>
          <w:lang w:val="en-US" w:eastAsia="zh-CN"/>
        </w:rPr>
        <w:t>, and 5</w:t>
      </w:r>
      <w:r w:rsidR="00116245" w:rsidRPr="009353D8">
        <w:rPr>
          <w:rFonts w:eastAsia="MS Mincho"/>
          <w:vertAlign w:val="superscript"/>
          <w:lang w:val="en-US" w:eastAsia="zh-CN"/>
        </w:rPr>
        <w:t>th</w:t>
      </w:r>
      <w:r w:rsidR="00116245">
        <w:rPr>
          <w:rFonts w:eastAsia="MS Mincho"/>
          <w:lang w:val="en-US" w:eastAsia="zh-CN"/>
        </w:rPr>
        <w:t xml:space="preserve"> </w:t>
      </w:r>
      <w:r w:rsidR="00116245" w:rsidRPr="009353D8">
        <w:rPr>
          <w:rFonts w:eastAsia="MS Mincho"/>
          <w:lang w:val="en-US" w:eastAsia="zh-CN"/>
        </w:rPr>
        <w:t xml:space="preserve">order </w:t>
      </w:r>
      <w:r w:rsidR="00116245" w:rsidRPr="00EF5447">
        <w:t>harmonic mixing</w:t>
      </w:r>
      <w:r w:rsidR="00116245" w:rsidRPr="009353D8">
        <w:rPr>
          <w:rFonts w:eastAsia="MS Mincho"/>
          <w:lang w:val="en-US" w:eastAsia="zh-CN"/>
        </w:rPr>
        <w:t xml:space="preserve"> </w:t>
      </w:r>
      <w:r w:rsidR="00116245">
        <w:rPr>
          <w:rFonts w:eastAsia="MS Mincho"/>
          <w:lang w:val="en-US" w:eastAsia="zh-CN"/>
        </w:rPr>
        <w:t>do not</w:t>
      </w:r>
      <w:r w:rsidR="00116245" w:rsidRPr="009353D8">
        <w:rPr>
          <w:rFonts w:eastAsia="MS Mincho"/>
          <w:lang w:val="en-US" w:eastAsia="zh-CN"/>
        </w:rPr>
        <w:t xml:space="preserve"> fall</w:t>
      </w:r>
      <w:r w:rsidR="00116245">
        <w:rPr>
          <w:rFonts w:eastAsia="MS Mincho"/>
          <w:lang w:val="en-US" w:eastAsia="zh-CN"/>
        </w:rPr>
        <w:t xml:space="preserve"> into Rx frequencies of band 3</w:t>
      </w:r>
      <w:r w:rsidR="00116245" w:rsidRPr="009353D8">
        <w:rPr>
          <w:rFonts w:eastAsia="MS Mincho"/>
          <w:lang w:val="en-US" w:eastAsia="zh-CN"/>
        </w:rPr>
        <w:t>.</w:t>
      </w:r>
    </w:p>
    <w:p w14:paraId="10601537" w14:textId="3F1F4F9A" w:rsidR="00116245" w:rsidRDefault="009846D9" w:rsidP="009846D9">
      <w:pPr>
        <w:pStyle w:val="B10"/>
        <w:rPr>
          <w:rFonts w:eastAsia="MS Mincho"/>
          <w:lang w:val="en-US" w:eastAsia="zh-CN"/>
        </w:rPr>
      </w:pPr>
      <w:r>
        <w:rPr>
          <w:rFonts w:eastAsia="MS Mincho"/>
          <w:lang w:val="en-US" w:eastAsia="zh-CN"/>
        </w:rPr>
        <w:t>-</w:t>
      </w:r>
      <w:r>
        <w:rPr>
          <w:rFonts w:eastAsia="MS Mincho"/>
          <w:lang w:val="en-US" w:eastAsia="zh-CN"/>
        </w:rPr>
        <w:tab/>
      </w:r>
      <w:r w:rsidR="00116245">
        <w:rPr>
          <w:rFonts w:eastAsia="MS Mincho"/>
          <w:lang w:val="en-US" w:eastAsia="zh-CN"/>
        </w:rPr>
        <w:t>the 2</w:t>
      </w:r>
      <w:r w:rsidR="00116245">
        <w:rPr>
          <w:rFonts w:eastAsia="MS Mincho"/>
          <w:vertAlign w:val="superscript"/>
          <w:lang w:val="en-US" w:eastAsia="zh-CN"/>
        </w:rPr>
        <w:t>nd</w:t>
      </w:r>
      <w:r w:rsidR="00116245">
        <w:rPr>
          <w:rFonts w:eastAsia="MS Mincho"/>
          <w:lang w:val="en-US" w:eastAsia="zh-CN"/>
        </w:rPr>
        <w:t>, 3</w:t>
      </w:r>
      <w:r w:rsidR="00116245" w:rsidRPr="009353D8">
        <w:rPr>
          <w:rFonts w:eastAsia="MS Mincho"/>
          <w:vertAlign w:val="superscript"/>
          <w:lang w:val="en-US" w:eastAsia="zh-CN"/>
        </w:rPr>
        <w:t>rd</w:t>
      </w:r>
      <w:r w:rsidR="00116245">
        <w:rPr>
          <w:rFonts w:eastAsia="MS Mincho"/>
          <w:lang w:val="en-US" w:eastAsia="zh-CN"/>
        </w:rPr>
        <w:t>, 4</w:t>
      </w:r>
      <w:r w:rsidR="00116245" w:rsidRPr="009353D8">
        <w:rPr>
          <w:rFonts w:eastAsia="MS Mincho"/>
          <w:vertAlign w:val="superscript"/>
          <w:lang w:val="en-US" w:eastAsia="zh-CN"/>
        </w:rPr>
        <w:t>th</w:t>
      </w:r>
      <w:r w:rsidR="00116245">
        <w:rPr>
          <w:rFonts w:eastAsia="MS Mincho"/>
          <w:lang w:val="en-US" w:eastAsia="zh-CN"/>
        </w:rPr>
        <w:t>, and 5</w:t>
      </w:r>
      <w:r w:rsidR="00116245" w:rsidRPr="009353D8">
        <w:rPr>
          <w:rFonts w:eastAsia="MS Mincho"/>
          <w:vertAlign w:val="superscript"/>
          <w:lang w:val="en-US" w:eastAsia="zh-CN"/>
        </w:rPr>
        <w:t>th</w:t>
      </w:r>
      <w:r w:rsidR="00116245">
        <w:rPr>
          <w:rFonts w:eastAsia="MS Mincho"/>
          <w:lang w:val="en-US" w:eastAsia="zh-CN"/>
        </w:rPr>
        <w:t xml:space="preserve"> </w:t>
      </w:r>
      <w:r w:rsidR="00116245">
        <w:rPr>
          <w:rFonts w:eastAsia="MS Mincho"/>
          <w:lang w:val="en-US" w:eastAsia="ko-KR"/>
        </w:rPr>
        <w:t>order IMD do not</w:t>
      </w:r>
      <w:r w:rsidR="00116245" w:rsidRPr="007426DC">
        <w:rPr>
          <w:rFonts w:eastAsia="MS Mincho"/>
          <w:lang w:val="en-US" w:eastAsia="zh-CN"/>
        </w:rPr>
        <w:t xml:space="preserve"> </w:t>
      </w:r>
      <w:r w:rsidR="00116245" w:rsidRPr="007426DC">
        <w:rPr>
          <w:rFonts w:eastAsia="MS Mincho"/>
          <w:lang w:val="en-US" w:eastAsia="ko-KR"/>
        </w:rPr>
        <w:t>fall into Rx frequencies of band</w:t>
      </w:r>
      <w:r w:rsidR="00116245">
        <w:rPr>
          <w:rFonts w:eastAsia="MS Mincho"/>
          <w:lang w:val="en-US" w:eastAsia="zh-CN"/>
        </w:rPr>
        <w:t xml:space="preserve"> 3 and n79</w:t>
      </w:r>
      <w:r w:rsidR="00116245" w:rsidRPr="007426DC">
        <w:rPr>
          <w:rFonts w:eastAsia="MS Mincho"/>
          <w:lang w:val="en-US" w:eastAsia="zh-CN"/>
        </w:rPr>
        <w:t>.</w:t>
      </w:r>
    </w:p>
    <w:p w14:paraId="05966B7A" w14:textId="77777777" w:rsidR="00116245" w:rsidRDefault="00116245" w:rsidP="00543874">
      <w:r>
        <w:t>Therefore, t</w:t>
      </w:r>
      <w:r w:rsidRPr="009353D8">
        <w:t>here is no MSD issue for this DC configuration.</w:t>
      </w:r>
    </w:p>
    <w:p w14:paraId="567C569D" w14:textId="11D2DEE9" w:rsidR="00116245" w:rsidRPr="00697599" w:rsidRDefault="00116245" w:rsidP="00116245">
      <w:pPr>
        <w:pStyle w:val="Heading4"/>
        <w:rPr>
          <w:lang w:eastAsia="zh-CN"/>
        </w:rPr>
      </w:pPr>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p>
    <w:p w14:paraId="485B1140" w14:textId="10B07427" w:rsidR="00DF4A2D" w:rsidRDefault="00DF4A2D" w:rsidP="00DF4A2D">
      <w:pPr>
        <w:pStyle w:val="Heading4"/>
        <w:rPr>
          <w:rFonts w:eastAsia="MS Mincho"/>
          <w:lang w:eastAsia="ja-JP"/>
        </w:rPr>
      </w:pPr>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p>
    <w:p w14:paraId="68B1B278" w14:textId="77777777" w:rsidR="00DF4A2D" w:rsidRDefault="00DF4A2D" w:rsidP="00DF4A2D">
      <w:pPr>
        <w:rPr>
          <w:rFonts w:eastAsia="Yu Mincho"/>
          <w:lang w:eastAsia="ja-JP"/>
        </w:rPr>
      </w:pPr>
      <w:r w:rsidRPr="00DF4A2D">
        <w:rPr>
          <w:rFonts w:eastAsia="Yu Mincho"/>
          <w:lang w:eastAsia="ja-JP"/>
        </w:rPr>
        <w:t xml:space="preserve">When requested EN-DC configuration is 2DL2UL, it is not needed to update the inter-band EN-DC configuration </w:t>
      </w:r>
      <w:r w:rsidRPr="00543874">
        <w:t>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p>
    <w:p w14:paraId="07318135" w14:textId="273DCEA3" w:rsidR="00DF4A2D" w:rsidRPr="009353D8" w:rsidRDefault="00DF4A2D" w:rsidP="00543874">
      <w:pPr>
        <w:pStyle w:val="TH"/>
        <w:rPr>
          <w:rFonts w:eastAsia="Yu Mincho"/>
          <w:sz w:val="28"/>
          <w:szCs w:val="28"/>
          <w:lang w:eastAsia="ja-JP"/>
        </w:rPr>
      </w:pPr>
      <w:r w:rsidRPr="00A838D0">
        <w:t xml:space="preserve">Table </w:t>
      </w:r>
      <w:r>
        <w:rPr>
          <w:lang w:eastAsia="zh-CN"/>
        </w:rPr>
        <w:t>5.3</w:t>
      </w:r>
      <w:r w:rsidRPr="00A838D0">
        <w:rPr>
          <w:lang w:eastAsia="zh-CN"/>
        </w:rPr>
        <w:t>.2</w:t>
      </w:r>
      <w:r w:rsidRPr="00A838D0">
        <w:t>-1: Maximum</w:t>
      </w:r>
      <w:r w:rsidRPr="007426DC">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54387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543874">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p>
    <w:p w14:paraId="2B6FB837" w14:textId="47BD9AD9" w:rsidR="00DF4A2D" w:rsidRPr="007426DC" w:rsidRDefault="00DF4A2D" w:rsidP="00D452A6">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w:t>
      </w:r>
    </w:p>
    <w:p w14:paraId="77FAEE2B" w14:textId="6CA13ACF" w:rsidR="00DF4A2D"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the 5</w:t>
      </w:r>
      <w:r w:rsidR="00DF4A2D">
        <w:rPr>
          <w:rFonts w:eastAsia="MS Mincho"/>
          <w:vertAlign w:val="superscript"/>
          <w:lang w:val="en-US" w:eastAsia="zh-CN"/>
        </w:rPr>
        <w:t>th</w:t>
      </w:r>
      <w:r w:rsidR="00DF4A2D">
        <w:rPr>
          <w:rFonts w:eastAsia="MS Mincho"/>
          <w:lang w:val="en-US" w:eastAsia="zh-CN"/>
        </w:rPr>
        <w:t xml:space="preserve"> </w:t>
      </w:r>
      <w:r w:rsidR="00DF4A2D" w:rsidRPr="009353D8">
        <w:rPr>
          <w:rFonts w:eastAsia="MS Mincho"/>
          <w:lang w:val="en-US" w:eastAsia="zh-CN"/>
        </w:rPr>
        <w:t>order harmonic</w:t>
      </w:r>
      <w:r w:rsidR="00DF4A2D">
        <w:rPr>
          <w:rFonts w:eastAsia="MS Mincho"/>
          <w:lang w:val="en-US" w:eastAsia="zh-CN"/>
        </w:rPr>
        <w:t xml:space="preserve"> mixing</w:t>
      </w:r>
      <w:r w:rsidR="00DF4A2D" w:rsidRPr="009353D8">
        <w:rPr>
          <w:rFonts w:eastAsia="MS Mincho"/>
          <w:lang w:val="en-US" w:eastAsia="zh-CN"/>
        </w:rPr>
        <w:t xml:space="preserve"> </w:t>
      </w:r>
      <w:r w:rsidR="00DF4A2D">
        <w:rPr>
          <w:rFonts w:eastAsia="MS Mincho"/>
          <w:lang w:val="en-US" w:eastAsia="zh-CN"/>
        </w:rPr>
        <w:t>may</w:t>
      </w:r>
      <w:r w:rsidR="00DF4A2D" w:rsidRPr="009353D8">
        <w:rPr>
          <w:rFonts w:eastAsia="MS Mincho"/>
          <w:lang w:val="en-US" w:eastAsia="zh-CN"/>
        </w:rPr>
        <w:t xml:space="preserve"> fall</w:t>
      </w:r>
      <w:r w:rsidR="00DF4A2D">
        <w:rPr>
          <w:rFonts w:eastAsia="MS Mincho"/>
          <w:lang w:val="en-US" w:eastAsia="zh-CN"/>
        </w:rPr>
        <w:t xml:space="preserve"> into Rx frequencies of band 19</w:t>
      </w:r>
      <w:r w:rsidR="00DF4A2D" w:rsidRPr="009353D8">
        <w:rPr>
          <w:rFonts w:eastAsia="MS Mincho"/>
          <w:lang w:val="en-US" w:eastAsia="zh-CN"/>
        </w:rPr>
        <w:t>.</w:t>
      </w:r>
    </w:p>
    <w:p w14:paraId="708FDFCE" w14:textId="0DE9C415" w:rsidR="00DF4A2D"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the 2</w:t>
      </w:r>
      <w:r w:rsidR="00DF4A2D">
        <w:rPr>
          <w:rFonts w:eastAsia="MS Mincho"/>
          <w:vertAlign w:val="superscript"/>
          <w:lang w:val="en-US" w:eastAsia="zh-CN"/>
        </w:rPr>
        <w:t>nd</w:t>
      </w:r>
      <w:r w:rsidR="00DF4A2D">
        <w:rPr>
          <w:rFonts w:eastAsia="MS Mincho"/>
          <w:lang w:val="en-US" w:eastAsia="zh-CN"/>
        </w:rPr>
        <w:t>, 3</w:t>
      </w:r>
      <w:r w:rsidR="00DF4A2D" w:rsidRPr="009353D8">
        <w:rPr>
          <w:rFonts w:eastAsia="MS Mincho"/>
          <w:vertAlign w:val="superscript"/>
          <w:lang w:val="en-US" w:eastAsia="zh-CN"/>
        </w:rPr>
        <w:t>rd</w:t>
      </w:r>
      <w:r w:rsidR="00DF4A2D">
        <w:rPr>
          <w:rFonts w:eastAsia="MS Mincho"/>
          <w:lang w:val="en-US" w:eastAsia="zh-CN"/>
        </w:rPr>
        <w:t>, 4</w:t>
      </w:r>
      <w:r w:rsidR="00DF4A2D" w:rsidRPr="009353D8">
        <w:rPr>
          <w:rFonts w:eastAsia="MS Mincho"/>
          <w:vertAlign w:val="superscript"/>
          <w:lang w:val="en-US" w:eastAsia="zh-CN"/>
        </w:rPr>
        <w:t>th</w:t>
      </w:r>
      <w:r w:rsidR="00DF4A2D">
        <w:rPr>
          <w:rFonts w:eastAsia="MS Mincho" w:hint="eastAsia"/>
          <w:lang w:val="en-US" w:eastAsia="ja-JP"/>
        </w:rPr>
        <w:t>,</w:t>
      </w:r>
      <w:r w:rsidR="00DF4A2D">
        <w:rPr>
          <w:rFonts w:eastAsia="MS Mincho"/>
          <w:lang w:val="en-US" w:eastAsia="ja-JP"/>
        </w:rPr>
        <w:t xml:space="preserve"> </w:t>
      </w:r>
      <w:r w:rsidR="00DF4A2D">
        <w:rPr>
          <w:rFonts w:eastAsia="MS Mincho"/>
          <w:lang w:val="en-US" w:eastAsia="zh-CN"/>
        </w:rPr>
        <w:t>and 5</w:t>
      </w:r>
      <w:r w:rsidR="00DF4A2D" w:rsidRPr="009353D8">
        <w:rPr>
          <w:rFonts w:eastAsia="MS Mincho"/>
          <w:vertAlign w:val="superscript"/>
          <w:lang w:val="en-US" w:eastAsia="zh-CN"/>
        </w:rPr>
        <w:t>th</w:t>
      </w:r>
      <w:r w:rsidR="00DF4A2D">
        <w:rPr>
          <w:rFonts w:eastAsia="MS Mincho"/>
          <w:lang w:val="en-US" w:eastAsia="zh-CN"/>
        </w:rPr>
        <w:t xml:space="preserve"> </w:t>
      </w:r>
      <w:r w:rsidR="00DF4A2D" w:rsidRPr="009353D8">
        <w:rPr>
          <w:rFonts w:eastAsia="MS Mincho"/>
          <w:lang w:val="en-US" w:eastAsia="zh-CN"/>
        </w:rPr>
        <w:t xml:space="preserve">order harmonic </w:t>
      </w:r>
      <w:r w:rsidR="00DF4A2D">
        <w:rPr>
          <w:rFonts w:eastAsia="MS Mincho"/>
          <w:lang w:val="en-US" w:eastAsia="zh-CN"/>
        </w:rPr>
        <w:t>do not</w:t>
      </w:r>
      <w:r w:rsidR="00DF4A2D" w:rsidRPr="009353D8">
        <w:rPr>
          <w:rFonts w:eastAsia="MS Mincho"/>
          <w:lang w:val="en-US" w:eastAsia="zh-CN"/>
        </w:rPr>
        <w:t xml:space="preserve"> fall</w:t>
      </w:r>
      <w:r w:rsidR="00DF4A2D">
        <w:rPr>
          <w:rFonts w:eastAsia="MS Mincho"/>
          <w:lang w:val="en-US" w:eastAsia="zh-CN"/>
        </w:rPr>
        <w:t xml:space="preserve"> into Rx frequencies of band 19</w:t>
      </w:r>
      <w:r w:rsidR="00DF4A2D" w:rsidRPr="009353D8">
        <w:rPr>
          <w:rFonts w:eastAsia="MS Mincho"/>
          <w:lang w:val="en-US" w:eastAsia="zh-CN"/>
        </w:rPr>
        <w:t>.</w:t>
      </w:r>
    </w:p>
    <w:p w14:paraId="5A89C929" w14:textId="1A651278" w:rsidR="00DF4A2D" w:rsidRPr="009353D8"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the 2</w:t>
      </w:r>
      <w:r w:rsidR="00DF4A2D">
        <w:rPr>
          <w:rFonts w:eastAsia="MS Mincho"/>
          <w:vertAlign w:val="superscript"/>
          <w:lang w:val="en-US" w:eastAsia="zh-CN"/>
        </w:rPr>
        <w:t>nd</w:t>
      </w:r>
      <w:r w:rsidR="00DF4A2D">
        <w:rPr>
          <w:rFonts w:eastAsia="MS Mincho"/>
          <w:lang w:val="en-US" w:eastAsia="zh-CN"/>
        </w:rPr>
        <w:t>, 3</w:t>
      </w:r>
      <w:r w:rsidR="00DF4A2D">
        <w:rPr>
          <w:rFonts w:eastAsia="MS Mincho"/>
          <w:vertAlign w:val="superscript"/>
          <w:lang w:val="en-US" w:eastAsia="zh-CN"/>
        </w:rPr>
        <w:t>rd</w:t>
      </w:r>
      <w:r w:rsidR="00DF4A2D">
        <w:rPr>
          <w:rFonts w:eastAsia="MS Mincho"/>
          <w:lang w:val="en-US" w:eastAsia="zh-CN"/>
        </w:rPr>
        <w:t>, and 4</w:t>
      </w:r>
      <w:r w:rsidR="00DF4A2D" w:rsidRPr="009353D8">
        <w:rPr>
          <w:rFonts w:eastAsia="MS Mincho"/>
          <w:vertAlign w:val="superscript"/>
          <w:lang w:val="en-US" w:eastAsia="zh-CN"/>
        </w:rPr>
        <w:t>th</w:t>
      </w:r>
      <w:r w:rsidR="00DF4A2D">
        <w:rPr>
          <w:rFonts w:eastAsia="MS Mincho"/>
          <w:lang w:val="en-US" w:eastAsia="zh-CN"/>
        </w:rPr>
        <w:t xml:space="preserve"> </w:t>
      </w:r>
      <w:r w:rsidR="00DF4A2D" w:rsidRPr="009353D8">
        <w:rPr>
          <w:rFonts w:eastAsia="MS Mincho"/>
          <w:lang w:val="en-US" w:eastAsia="zh-CN"/>
        </w:rPr>
        <w:t xml:space="preserve">order </w:t>
      </w:r>
      <w:r w:rsidR="00DF4A2D" w:rsidRPr="00EF5447">
        <w:t>harmonic mixing</w:t>
      </w:r>
      <w:r w:rsidR="00DF4A2D" w:rsidRPr="009353D8">
        <w:rPr>
          <w:rFonts w:eastAsia="MS Mincho"/>
          <w:lang w:val="en-US" w:eastAsia="zh-CN"/>
        </w:rPr>
        <w:t xml:space="preserve"> </w:t>
      </w:r>
      <w:r w:rsidR="00DF4A2D">
        <w:rPr>
          <w:rFonts w:eastAsia="MS Mincho"/>
          <w:lang w:val="en-US" w:eastAsia="zh-CN"/>
        </w:rPr>
        <w:t>do not</w:t>
      </w:r>
      <w:r w:rsidR="00DF4A2D" w:rsidRPr="009353D8">
        <w:rPr>
          <w:rFonts w:eastAsia="MS Mincho"/>
          <w:lang w:val="en-US" w:eastAsia="zh-CN"/>
        </w:rPr>
        <w:t xml:space="preserve"> fall</w:t>
      </w:r>
      <w:r w:rsidR="00DF4A2D">
        <w:rPr>
          <w:rFonts w:eastAsia="MS Mincho"/>
          <w:lang w:val="en-US" w:eastAsia="zh-CN"/>
        </w:rPr>
        <w:t xml:space="preserve"> into Rx frequencies of band 19</w:t>
      </w:r>
      <w:r w:rsidR="00DF4A2D" w:rsidRPr="009353D8">
        <w:rPr>
          <w:rFonts w:eastAsia="MS Mincho"/>
          <w:lang w:val="en-US" w:eastAsia="zh-CN"/>
        </w:rPr>
        <w:t>.</w:t>
      </w:r>
    </w:p>
    <w:p w14:paraId="72F71650" w14:textId="6D66C3FE" w:rsidR="00DF4A2D"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DF4A2D">
        <w:rPr>
          <w:rFonts w:eastAsia="MS Mincho"/>
          <w:lang w:val="en-US" w:eastAsia="zh-CN"/>
        </w:rPr>
        <w:t>the 2</w:t>
      </w:r>
      <w:r w:rsidR="00DF4A2D">
        <w:rPr>
          <w:rFonts w:eastAsia="MS Mincho"/>
          <w:vertAlign w:val="superscript"/>
          <w:lang w:val="en-US" w:eastAsia="zh-CN"/>
        </w:rPr>
        <w:t>nd</w:t>
      </w:r>
      <w:r w:rsidR="00DF4A2D">
        <w:rPr>
          <w:rFonts w:eastAsia="MS Mincho"/>
          <w:lang w:val="en-US" w:eastAsia="zh-CN"/>
        </w:rPr>
        <w:t>, 3</w:t>
      </w:r>
      <w:r w:rsidR="00DF4A2D" w:rsidRPr="009353D8">
        <w:rPr>
          <w:rFonts w:eastAsia="MS Mincho"/>
          <w:vertAlign w:val="superscript"/>
          <w:lang w:val="en-US" w:eastAsia="zh-CN"/>
        </w:rPr>
        <w:t>rd</w:t>
      </w:r>
      <w:r w:rsidR="00DF4A2D">
        <w:rPr>
          <w:rFonts w:eastAsia="MS Mincho"/>
          <w:lang w:val="en-US" w:eastAsia="zh-CN"/>
        </w:rPr>
        <w:t>, 4</w:t>
      </w:r>
      <w:r w:rsidR="00DF4A2D" w:rsidRPr="009353D8">
        <w:rPr>
          <w:rFonts w:eastAsia="MS Mincho"/>
          <w:vertAlign w:val="superscript"/>
          <w:lang w:val="en-US" w:eastAsia="zh-CN"/>
        </w:rPr>
        <w:t>th</w:t>
      </w:r>
      <w:r w:rsidR="00DF4A2D">
        <w:rPr>
          <w:rFonts w:eastAsia="MS Mincho"/>
          <w:lang w:val="en-US" w:eastAsia="zh-CN"/>
        </w:rPr>
        <w:t>, and 5</w:t>
      </w:r>
      <w:r w:rsidR="00DF4A2D" w:rsidRPr="009353D8">
        <w:rPr>
          <w:rFonts w:eastAsia="MS Mincho"/>
          <w:vertAlign w:val="superscript"/>
          <w:lang w:val="en-US" w:eastAsia="zh-CN"/>
        </w:rPr>
        <w:t>th</w:t>
      </w:r>
      <w:r w:rsidR="00DF4A2D">
        <w:rPr>
          <w:rFonts w:eastAsia="MS Mincho"/>
          <w:lang w:val="en-US" w:eastAsia="zh-CN"/>
        </w:rPr>
        <w:t xml:space="preserve"> </w:t>
      </w:r>
      <w:r w:rsidR="00DF4A2D">
        <w:rPr>
          <w:rFonts w:eastAsia="MS Mincho"/>
          <w:lang w:val="en-US" w:eastAsia="ko-KR"/>
        </w:rPr>
        <w:t>order IMD do not</w:t>
      </w:r>
      <w:r w:rsidR="00DF4A2D" w:rsidRPr="007426DC">
        <w:rPr>
          <w:rFonts w:eastAsia="MS Mincho"/>
          <w:lang w:val="en-US" w:eastAsia="zh-CN"/>
        </w:rPr>
        <w:t xml:space="preserve"> </w:t>
      </w:r>
      <w:r w:rsidR="00DF4A2D" w:rsidRPr="007426DC">
        <w:rPr>
          <w:rFonts w:eastAsia="MS Mincho"/>
          <w:lang w:val="en-US" w:eastAsia="ko-KR"/>
        </w:rPr>
        <w:t>fall into Rx frequencies of band</w:t>
      </w:r>
      <w:r w:rsidR="00DF4A2D">
        <w:rPr>
          <w:rFonts w:eastAsia="MS Mincho"/>
          <w:lang w:val="en-US" w:eastAsia="zh-CN"/>
        </w:rPr>
        <w:t xml:space="preserve"> 19 and n79</w:t>
      </w:r>
      <w:r w:rsidR="00DF4A2D" w:rsidRPr="007426DC">
        <w:rPr>
          <w:rFonts w:eastAsia="MS Mincho"/>
          <w:lang w:val="en-US" w:eastAsia="zh-CN"/>
        </w:rPr>
        <w:t>.</w:t>
      </w:r>
    </w:p>
    <w:p w14:paraId="0C1FF4E6" w14:textId="77777777" w:rsidR="00DF4A2D" w:rsidRPr="009353D8" w:rsidRDefault="00DF4A2D" w:rsidP="00543874">
      <w:pPr>
        <w:rPr>
          <w:rFonts w:eastAsia="MS Mincho"/>
          <w:lang w:val="en-US" w:eastAsia="zh-CN"/>
        </w:rPr>
      </w:pPr>
    </w:p>
    <w:p w14:paraId="4102DC85" w14:textId="0D2B752F" w:rsidR="00DF4A2D" w:rsidRPr="00023186" w:rsidRDefault="00DF4A2D" w:rsidP="00543874">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543874">
      <w:pPr>
        <w:rPr>
          <w:rFonts w:eastAsia="PMingLiU"/>
          <w:lang w:eastAsia="zh-TW"/>
        </w:rPr>
      </w:pPr>
    </w:p>
    <w:p w14:paraId="1C5C767A" w14:textId="1563E885" w:rsidR="00DF4A2D" w:rsidRPr="00A838D0" w:rsidRDefault="00DF4A2D" w:rsidP="00543874">
      <w:pPr>
        <w:pStyle w:val="TH"/>
        <w:rPr>
          <w:highlight w:val="yellow"/>
          <w:lang w:eastAsia="zh-CN"/>
        </w:rPr>
      </w:pPr>
      <w:r w:rsidRPr="007426DC">
        <w:t>Ta</w:t>
      </w:r>
      <w:r w:rsidRPr="00A838D0">
        <w:t xml:space="preserve">ble </w:t>
      </w:r>
      <w:r>
        <w:rPr>
          <w:lang w:eastAsia="zh-CN"/>
        </w:rPr>
        <w:t>5.3</w:t>
      </w:r>
      <w:r w:rsidRPr="00A838D0">
        <w:rPr>
          <w:lang w:eastAsia="zh-CN"/>
        </w:rPr>
        <w:t>.3-1:</w:t>
      </w:r>
      <w:r w:rsidRPr="00A838D0">
        <w:t xml:space="preserve"> Ref</w:t>
      </w:r>
      <w:r w:rsidRPr="003A098F">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 id="_x0000_i1026" type="#_x0000_t75" style="width:77pt;height:15pt" o:ole="">
                  <v:imagedata r:id="rId12" o:title=""/>
                </v:shape>
                <o:OLEObject Type="Embed" ProgID="Equation.3" ShapeID="_x0000_i1026" DrawAspect="Content" ObjectID="_1732193752" r:id="rId13"/>
              </w:object>
            </w:r>
            <w:r w:rsidRPr="00EF5447">
              <w:rPr>
                <w:snapToGrid w:val="0"/>
                <w:lang w:eastAsia="ja-JP"/>
              </w:rPr>
              <w:t xml:space="preserve">  with </w:t>
            </w:r>
            <w:r w:rsidRPr="00EF5447">
              <w:rPr>
                <w:snapToGrid w:val="0"/>
                <w:position w:val="-10"/>
                <w:lang w:eastAsia="ja-JP"/>
              </w:rPr>
              <w:object w:dxaOrig="440" w:dyaOrig="360" w14:anchorId="06068FDB">
                <v:shape id="_x0000_i1027" type="#_x0000_t75" style="width:15pt;height:15pt" o:ole="">
                  <v:imagedata r:id="rId14" o:title=""/>
                </v:shape>
                <o:OLEObject Type="Embed" ProgID="Equation.3" ShapeID="_x0000_i1027" DrawAspect="Content" ObjectID="_1732193753" r:id="rId1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543874">
      <w:pPr>
        <w:pStyle w:val="TH"/>
        <w:rPr>
          <w:rFonts w:eastAsia="Yu Mincho"/>
          <w:sz w:val="28"/>
          <w:szCs w:val="28"/>
          <w:lang w:eastAsia="ja-JP"/>
        </w:rPr>
      </w:pPr>
      <w:r w:rsidRPr="007426DC">
        <w:t>Tab</w:t>
      </w:r>
      <w:r w:rsidRPr="0078620E">
        <w:t xml:space="preserve">le </w:t>
      </w:r>
      <w:r>
        <w:rPr>
          <w:lang w:eastAsia="zh-CN"/>
        </w:rPr>
        <w:t>5.3</w:t>
      </w:r>
      <w:r w:rsidRPr="0078620E">
        <w:rPr>
          <w:lang w:eastAsia="zh-CN"/>
        </w:rPr>
        <w:t>.3-2:</w:t>
      </w:r>
      <w:r w:rsidRPr="0078620E">
        <w:t xml:space="preserve"> Up</w:t>
      </w:r>
      <w:r w:rsidRPr="003A098F">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p>
    <w:p w14:paraId="68CF9CE9" w14:textId="3A42EAAD" w:rsidR="001764A0" w:rsidRDefault="001764A0" w:rsidP="001764A0">
      <w:pPr>
        <w:pStyle w:val="Heading4"/>
        <w:rPr>
          <w:rFonts w:eastAsia="MS Mincho"/>
          <w:lang w:eastAsia="ja-JP"/>
        </w:rPr>
      </w:pPr>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p>
    <w:p w14:paraId="7FC38E27" w14:textId="77777777" w:rsidR="001764A0" w:rsidRDefault="001764A0" w:rsidP="00543874">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p>
    <w:p w14:paraId="25251E10" w14:textId="2E3E3B3B" w:rsidR="001764A0" w:rsidRPr="009353D8" w:rsidRDefault="001764A0" w:rsidP="00543874">
      <w:pPr>
        <w:pStyle w:val="TH"/>
        <w:rPr>
          <w:rFonts w:eastAsia="Yu Mincho"/>
          <w:sz w:val="28"/>
          <w:szCs w:val="28"/>
          <w:lang w:eastAsia="ja-JP"/>
        </w:rPr>
      </w:pPr>
      <w:r w:rsidRPr="00032A26">
        <w:t xml:space="preserve">Table </w:t>
      </w:r>
      <w:r>
        <w:rPr>
          <w:lang w:eastAsia="zh-CN"/>
        </w:rPr>
        <w:t>5.4</w:t>
      </w:r>
      <w:r w:rsidRPr="00032A26">
        <w:rPr>
          <w:lang w:eastAsia="zh-CN"/>
        </w:rPr>
        <w:t>.2</w:t>
      </w:r>
      <w:r w:rsidRPr="00032A26">
        <w:t>-1: Maximum outp</w:t>
      </w:r>
      <w:r w:rsidRPr="007426DC">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D452A6">
      <w:pPr>
        <w:rPr>
          <w:rFonts w:eastAsia="PMingLiU"/>
          <w:lang w:eastAsia="zh-TW"/>
        </w:rPr>
      </w:pPr>
    </w:p>
    <w:p w14:paraId="16858F31" w14:textId="6F4553A0" w:rsidR="001764A0" w:rsidRPr="007426DC" w:rsidRDefault="001764A0" w:rsidP="001764A0">
      <w:pPr>
        <w:pStyle w:val="Heading4"/>
        <w:rPr>
          <w:lang w:eastAsia="zh-CN"/>
        </w:rPr>
      </w:pPr>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p>
    <w:p w14:paraId="1CD2F97C" w14:textId="6FEFF3F4" w:rsidR="001764A0" w:rsidRPr="007426DC" w:rsidRDefault="001764A0" w:rsidP="00D452A6">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w:t>
      </w:r>
    </w:p>
    <w:p w14:paraId="64B9C3BD" w14:textId="06D786AB" w:rsidR="001764A0" w:rsidRDefault="00D452A6" w:rsidP="00D452A6">
      <w:pPr>
        <w:pStyle w:val="B10"/>
        <w:rPr>
          <w:rFonts w:eastAsia="MS Mincho"/>
          <w:lang w:val="en-US" w:eastAsia="zh-CN"/>
        </w:rPr>
      </w:pPr>
      <w:r>
        <w:rPr>
          <w:rFonts w:eastAsia="MS Mincho"/>
          <w:lang w:val="en-US" w:eastAsia="zh-CN"/>
        </w:rPr>
        <w:lastRenderedPageBreak/>
        <w:t>-</w:t>
      </w:r>
      <w:r>
        <w:rPr>
          <w:rFonts w:eastAsia="MS Mincho"/>
          <w:lang w:val="en-US" w:eastAsia="zh-CN"/>
        </w:rPr>
        <w:tab/>
      </w:r>
      <w:r w:rsidR="001764A0">
        <w:rPr>
          <w:rFonts w:eastAsia="MS Mincho"/>
          <w:lang w:val="en-US" w:eastAsia="zh-CN"/>
        </w:rPr>
        <w:t>the 3</w:t>
      </w:r>
      <w:r w:rsidR="001764A0" w:rsidRPr="009353D8">
        <w:rPr>
          <w:rFonts w:eastAsia="MS Mincho"/>
          <w:vertAlign w:val="superscript"/>
          <w:lang w:val="en-US" w:eastAsia="zh-CN"/>
        </w:rPr>
        <w:t>rd</w:t>
      </w:r>
      <w:r w:rsidR="001764A0">
        <w:rPr>
          <w:rFonts w:eastAsia="MS Mincho"/>
          <w:lang w:val="en-US" w:eastAsia="zh-CN"/>
        </w:rPr>
        <w:t xml:space="preserve"> </w:t>
      </w:r>
      <w:r w:rsidR="001764A0" w:rsidRPr="009353D8">
        <w:rPr>
          <w:rFonts w:eastAsia="MS Mincho"/>
          <w:lang w:val="en-US" w:eastAsia="zh-CN"/>
        </w:rPr>
        <w:t>order harmonic</w:t>
      </w:r>
      <w:r w:rsidR="001764A0">
        <w:rPr>
          <w:rFonts w:eastAsia="MS Mincho"/>
          <w:lang w:val="en-US" w:eastAsia="zh-CN"/>
        </w:rPr>
        <w:t xml:space="preserve"> mixing</w:t>
      </w:r>
      <w:r w:rsidR="001764A0" w:rsidRPr="009353D8">
        <w:rPr>
          <w:rFonts w:eastAsia="MS Mincho"/>
          <w:lang w:val="en-US" w:eastAsia="zh-CN"/>
        </w:rPr>
        <w:t xml:space="preserve"> </w:t>
      </w:r>
      <w:r w:rsidR="001764A0">
        <w:rPr>
          <w:rFonts w:eastAsia="MS Mincho"/>
          <w:lang w:val="en-US" w:eastAsia="zh-CN"/>
        </w:rPr>
        <w:t>may</w:t>
      </w:r>
      <w:r w:rsidR="001764A0" w:rsidRPr="009353D8">
        <w:rPr>
          <w:rFonts w:eastAsia="MS Mincho"/>
          <w:lang w:val="en-US" w:eastAsia="zh-CN"/>
        </w:rPr>
        <w:t xml:space="preserve"> fall</w:t>
      </w:r>
      <w:r w:rsidR="001764A0">
        <w:rPr>
          <w:rFonts w:eastAsia="MS Mincho"/>
          <w:lang w:val="en-US" w:eastAsia="zh-CN"/>
        </w:rPr>
        <w:t xml:space="preserve"> into Rx frequencies of band 21</w:t>
      </w:r>
      <w:r w:rsidR="001764A0" w:rsidRPr="009353D8">
        <w:rPr>
          <w:rFonts w:eastAsia="MS Mincho"/>
          <w:lang w:val="en-US" w:eastAsia="zh-CN"/>
        </w:rPr>
        <w:t>.</w:t>
      </w:r>
    </w:p>
    <w:p w14:paraId="4597249E" w14:textId="32D68AD1" w:rsidR="001764A0"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the 3</w:t>
      </w:r>
      <w:r w:rsidR="001764A0" w:rsidRPr="009353D8">
        <w:rPr>
          <w:rFonts w:eastAsia="MS Mincho"/>
          <w:vertAlign w:val="superscript"/>
          <w:lang w:val="en-US" w:eastAsia="zh-CN"/>
        </w:rPr>
        <w:t>rd</w:t>
      </w:r>
      <w:r w:rsidR="001764A0">
        <w:rPr>
          <w:rFonts w:eastAsia="MS Mincho"/>
          <w:lang w:val="en-US" w:eastAsia="zh-CN"/>
        </w:rPr>
        <w:t xml:space="preserve"> </w:t>
      </w:r>
      <w:r w:rsidR="001764A0">
        <w:rPr>
          <w:rFonts w:eastAsia="MS Mincho"/>
          <w:lang w:val="en-US" w:eastAsia="ko-KR"/>
        </w:rPr>
        <w:t>order IMD may</w:t>
      </w:r>
      <w:r w:rsidR="001764A0" w:rsidRPr="007426DC">
        <w:rPr>
          <w:rFonts w:eastAsia="MS Mincho"/>
          <w:lang w:val="en-US" w:eastAsia="zh-CN"/>
        </w:rPr>
        <w:t xml:space="preserve"> </w:t>
      </w:r>
      <w:r w:rsidR="001764A0" w:rsidRPr="007426DC">
        <w:rPr>
          <w:rFonts w:eastAsia="MS Mincho"/>
          <w:lang w:val="en-US" w:eastAsia="ko-KR"/>
        </w:rPr>
        <w:t>fall into Rx frequencies of band</w:t>
      </w:r>
      <w:r w:rsidR="001764A0">
        <w:rPr>
          <w:rFonts w:eastAsia="MS Mincho"/>
          <w:lang w:val="en-US" w:eastAsia="zh-CN"/>
        </w:rPr>
        <w:t xml:space="preserve"> 21</w:t>
      </w:r>
      <w:r w:rsidR="001764A0" w:rsidRPr="007426DC">
        <w:rPr>
          <w:rFonts w:eastAsia="MS Mincho"/>
          <w:lang w:val="en-US" w:eastAsia="zh-CN"/>
        </w:rPr>
        <w:t>.</w:t>
      </w:r>
    </w:p>
    <w:p w14:paraId="52649E02" w14:textId="6B2E0DBE" w:rsidR="001764A0"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the 2</w:t>
      </w:r>
      <w:r w:rsidR="001764A0">
        <w:rPr>
          <w:rFonts w:eastAsia="MS Mincho"/>
          <w:vertAlign w:val="superscript"/>
          <w:lang w:val="en-US" w:eastAsia="zh-CN"/>
        </w:rPr>
        <w:t>nd</w:t>
      </w:r>
      <w:r w:rsidR="001764A0">
        <w:rPr>
          <w:rFonts w:eastAsia="MS Mincho"/>
          <w:lang w:val="en-US" w:eastAsia="zh-CN"/>
        </w:rPr>
        <w:t>, 3</w:t>
      </w:r>
      <w:r w:rsidR="001764A0" w:rsidRPr="009353D8">
        <w:rPr>
          <w:rFonts w:eastAsia="MS Mincho"/>
          <w:vertAlign w:val="superscript"/>
          <w:lang w:val="en-US" w:eastAsia="zh-CN"/>
        </w:rPr>
        <w:t>rd</w:t>
      </w:r>
      <w:r w:rsidR="001764A0">
        <w:rPr>
          <w:rFonts w:eastAsia="MS Mincho"/>
          <w:lang w:val="en-US" w:eastAsia="zh-CN"/>
        </w:rPr>
        <w:t>, 4</w:t>
      </w:r>
      <w:r w:rsidR="001764A0" w:rsidRPr="009353D8">
        <w:rPr>
          <w:rFonts w:eastAsia="MS Mincho"/>
          <w:vertAlign w:val="superscript"/>
          <w:lang w:val="en-US" w:eastAsia="zh-CN"/>
        </w:rPr>
        <w:t>th</w:t>
      </w:r>
      <w:r w:rsidR="001764A0">
        <w:rPr>
          <w:rFonts w:eastAsia="MS Mincho" w:hint="eastAsia"/>
          <w:lang w:val="en-US" w:eastAsia="ja-JP"/>
        </w:rPr>
        <w:t>,</w:t>
      </w:r>
      <w:r w:rsidR="001764A0">
        <w:rPr>
          <w:rFonts w:eastAsia="MS Mincho"/>
          <w:lang w:val="en-US" w:eastAsia="ja-JP"/>
        </w:rPr>
        <w:t xml:space="preserve"> </w:t>
      </w:r>
      <w:r w:rsidR="001764A0">
        <w:rPr>
          <w:rFonts w:eastAsia="MS Mincho"/>
          <w:lang w:val="en-US" w:eastAsia="zh-CN"/>
        </w:rPr>
        <w:t>and 5</w:t>
      </w:r>
      <w:r w:rsidR="001764A0" w:rsidRPr="009353D8">
        <w:rPr>
          <w:rFonts w:eastAsia="MS Mincho"/>
          <w:vertAlign w:val="superscript"/>
          <w:lang w:val="en-US" w:eastAsia="zh-CN"/>
        </w:rPr>
        <w:t>th</w:t>
      </w:r>
      <w:r w:rsidR="001764A0">
        <w:rPr>
          <w:rFonts w:eastAsia="MS Mincho"/>
          <w:lang w:val="en-US" w:eastAsia="zh-CN"/>
        </w:rPr>
        <w:t xml:space="preserve"> </w:t>
      </w:r>
      <w:r w:rsidR="001764A0" w:rsidRPr="009353D8">
        <w:rPr>
          <w:rFonts w:eastAsia="MS Mincho"/>
          <w:lang w:val="en-US" w:eastAsia="zh-CN"/>
        </w:rPr>
        <w:t xml:space="preserve">order harmonic </w:t>
      </w:r>
      <w:r w:rsidR="001764A0">
        <w:rPr>
          <w:rFonts w:eastAsia="MS Mincho"/>
          <w:lang w:val="en-US" w:eastAsia="zh-CN"/>
        </w:rPr>
        <w:t>do not</w:t>
      </w:r>
      <w:r w:rsidR="001764A0" w:rsidRPr="009353D8">
        <w:rPr>
          <w:rFonts w:eastAsia="MS Mincho"/>
          <w:lang w:val="en-US" w:eastAsia="zh-CN"/>
        </w:rPr>
        <w:t xml:space="preserve"> fall</w:t>
      </w:r>
      <w:r w:rsidR="001764A0">
        <w:rPr>
          <w:rFonts w:eastAsia="MS Mincho"/>
          <w:lang w:val="en-US" w:eastAsia="zh-CN"/>
        </w:rPr>
        <w:t xml:space="preserve"> into Rx frequencies of band 21</w:t>
      </w:r>
      <w:r w:rsidR="001764A0" w:rsidRPr="009353D8">
        <w:rPr>
          <w:rFonts w:eastAsia="MS Mincho"/>
          <w:lang w:val="en-US" w:eastAsia="zh-CN"/>
        </w:rPr>
        <w:t>.</w:t>
      </w:r>
    </w:p>
    <w:p w14:paraId="790EA00B" w14:textId="47178FB6" w:rsidR="001764A0" w:rsidRPr="009353D8"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the 2</w:t>
      </w:r>
      <w:r w:rsidR="001764A0">
        <w:rPr>
          <w:rFonts w:eastAsia="MS Mincho"/>
          <w:vertAlign w:val="superscript"/>
          <w:lang w:val="en-US" w:eastAsia="zh-CN"/>
        </w:rPr>
        <w:t>nd</w:t>
      </w:r>
      <w:r w:rsidR="001764A0">
        <w:rPr>
          <w:rFonts w:eastAsia="MS Mincho"/>
          <w:lang w:val="en-US" w:eastAsia="zh-CN"/>
        </w:rPr>
        <w:t>, 4</w:t>
      </w:r>
      <w:r w:rsidR="001764A0" w:rsidRPr="009353D8">
        <w:rPr>
          <w:rFonts w:eastAsia="MS Mincho"/>
          <w:vertAlign w:val="superscript"/>
          <w:lang w:val="en-US" w:eastAsia="zh-CN"/>
        </w:rPr>
        <w:t>th</w:t>
      </w:r>
      <w:r w:rsidR="001764A0">
        <w:rPr>
          <w:rFonts w:eastAsia="MS Mincho"/>
          <w:lang w:val="en-US" w:eastAsia="zh-CN"/>
        </w:rPr>
        <w:t>, and 5</w:t>
      </w:r>
      <w:r w:rsidR="001764A0" w:rsidRPr="009353D8">
        <w:rPr>
          <w:rFonts w:eastAsia="MS Mincho"/>
          <w:vertAlign w:val="superscript"/>
          <w:lang w:val="en-US" w:eastAsia="zh-CN"/>
        </w:rPr>
        <w:t>th</w:t>
      </w:r>
      <w:r w:rsidR="001764A0">
        <w:rPr>
          <w:rFonts w:eastAsia="MS Mincho"/>
          <w:lang w:val="en-US" w:eastAsia="zh-CN"/>
        </w:rPr>
        <w:t xml:space="preserve"> </w:t>
      </w:r>
      <w:r w:rsidR="001764A0" w:rsidRPr="009353D8">
        <w:rPr>
          <w:rFonts w:eastAsia="MS Mincho"/>
          <w:lang w:val="en-US" w:eastAsia="zh-CN"/>
        </w:rPr>
        <w:t xml:space="preserve">order </w:t>
      </w:r>
      <w:r w:rsidR="001764A0" w:rsidRPr="00EF5447">
        <w:t>harmonic mixing</w:t>
      </w:r>
      <w:r w:rsidR="001764A0" w:rsidRPr="009353D8">
        <w:rPr>
          <w:rFonts w:eastAsia="MS Mincho"/>
          <w:lang w:val="en-US" w:eastAsia="zh-CN"/>
        </w:rPr>
        <w:t xml:space="preserve"> </w:t>
      </w:r>
      <w:r w:rsidR="001764A0">
        <w:rPr>
          <w:rFonts w:eastAsia="MS Mincho"/>
          <w:lang w:val="en-US" w:eastAsia="zh-CN"/>
        </w:rPr>
        <w:t>do not</w:t>
      </w:r>
      <w:r w:rsidR="001764A0" w:rsidRPr="009353D8">
        <w:rPr>
          <w:rFonts w:eastAsia="MS Mincho"/>
          <w:lang w:val="en-US" w:eastAsia="zh-CN"/>
        </w:rPr>
        <w:t xml:space="preserve"> fall</w:t>
      </w:r>
      <w:r w:rsidR="001764A0">
        <w:rPr>
          <w:rFonts w:eastAsia="MS Mincho"/>
          <w:lang w:val="en-US" w:eastAsia="zh-CN"/>
        </w:rPr>
        <w:t xml:space="preserve"> into Rx frequencies of band 21</w:t>
      </w:r>
      <w:r w:rsidR="001764A0" w:rsidRPr="009353D8">
        <w:rPr>
          <w:rFonts w:eastAsia="MS Mincho"/>
          <w:lang w:val="en-US" w:eastAsia="zh-CN"/>
        </w:rPr>
        <w:t>.</w:t>
      </w:r>
    </w:p>
    <w:p w14:paraId="411EC6B9" w14:textId="75996BFA" w:rsidR="001764A0" w:rsidRDefault="00D452A6" w:rsidP="00D452A6">
      <w:pPr>
        <w:pStyle w:val="B10"/>
        <w:rPr>
          <w:rFonts w:eastAsia="MS Mincho"/>
          <w:lang w:val="en-US" w:eastAsia="zh-CN"/>
        </w:rPr>
      </w:pPr>
      <w:r>
        <w:rPr>
          <w:rFonts w:eastAsia="MS Mincho"/>
          <w:lang w:val="en-US" w:eastAsia="zh-CN"/>
        </w:rPr>
        <w:t>-</w:t>
      </w:r>
      <w:r>
        <w:rPr>
          <w:rFonts w:eastAsia="MS Mincho"/>
          <w:lang w:val="en-US" w:eastAsia="zh-CN"/>
        </w:rPr>
        <w:tab/>
      </w:r>
      <w:r w:rsidR="001764A0">
        <w:rPr>
          <w:rFonts w:eastAsia="MS Mincho"/>
          <w:lang w:val="en-US" w:eastAsia="zh-CN"/>
        </w:rPr>
        <w:t>the 2</w:t>
      </w:r>
      <w:r w:rsidR="001764A0">
        <w:rPr>
          <w:rFonts w:eastAsia="MS Mincho"/>
          <w:vertAlign w:val="superscript"/>
          <w:lang w:val="en-US" w:eastAsia="zh-CN"/>
        </w:rPr>
        <w:t>nd</w:t>
      </w:r>
      <w:r w:rsidR="001764A0">
        <w:rPr>
          <w:rFonts w:eastAsia="MS Mincho"/>
          <w:lang w:val="en-US" w:eastAsia="zh-CN"/>
        </w:rPr>
        <w:t>, 4</w:t>
      </w:r>
      <w:r w:rsidR="001764A0" w:rsidRPr="009353D8">
        <w:rPr>
          <w:rFonts w:eastAsia="MS Mincho"/>
          <w:vertAlign w:val="superscript"/>
          <w:lang w:val="en-US" w:eastAsia="zh-CN"/>
        </w:rPr>
        <w:t>th</w:t>
      </w:r>
      <w:r w:rsidR="001764A0">
        <w:rPr>
          <w:rFonts w:eastAsia="MS Mincho"/>
          <w:lang w:val="en-US" w:eastAsia="zh-CN"/>
        </w:rPr>
        <w:t>, and 5</w:t>
      </w:r>
      <w:r w:rsidR="001764A0" w:rsidRPr="009353D8">
        <w:rPr>
          <w:rFonts w:eastAsia="MS Mincho"/>
          <w:vertAlign w:val="superscript"/>
          <w:lang w:val="en-US" w:eastAsia="zh-CN"/>
        </w:rPr>
        <w:t>th</w:t>
      </w:r>
      <w:r w:rsidR="001764A0">
        <w:rPr>
          <w:rFonts w:eastAsia="MS Mincho"/>
          <w:lang w:val="en-US" w:eastAsia="zh-CN"/>
        </w:rPr>
        <w:t xml:space="preserve"> </w:t>
      </w:r>
      <w:r w:rsidR="001764A0">
        <w:rPr>
          <w:rFonts w:eastAsia="MS Mincho"/>
          <w:lang w:val="en-US" w:eastAsia="ko-KR"/>
        </w:rPr>
        <w:t>order IMD do not</w:t>
      </w:r>
      <w:r w:rsidR="001764A0" w:rsidRPr="007426DC">
        <w:rPr>
          <w:rFonts w:eastAsia="MS Mincho"/>
          <w:lang w:val="en-US" w:eastAsia="zh-CN"/>
        </w:rPr>
        <w:t xml:space="preserve"> </w:t>
      </w:r>
      <w:r w:rsidR="001764A0" w:rsidRPr="007426DC">
        <w:rPr>
          <w:rFonts w:eastAsia="MS Mincho"/>
          <w:lang w:val="en-US" w:eastAsia="ko-KR"/>
        </w:rPr>
        <w:t>fall into Rx frequencies of band</w:t>
      </w:r>
      <w:r w:rsidR="001764A0">
        <w:rPr>
          <w:rFonts w:eastAsia="MS Mincho"/>
          <w:lang w:val="en-US" w:eastAsia="zh-CN"/>
        </w:rPr>
        <w:t xml:space="preserve"> 21 and n79</w:t>
      </w:r>
      <w:r w:rsidR="001764A0" w:rsidRPr="007426DC">
        <w:rPr>
          <w:rFonts w:eastAsia="MS Mincho"/>
          <w:lang w:val="en-US" w:eastAsia="zh-CN"/>
        </w:rPr>
        <w:t>.</w:t>
      </w:r>
    </w:p>
    <w:p w14:paraId="125176E5" w14:textId="53C9EC04" w:rsidR="001764A0" w:rsidRDefault="001764A0" w:rsidP="00543874">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543874">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543874">
      <w:pPr>
        <w:pStyle w:val="TH"/>
        <w:rPr>
          <w:rFonts w:eastAsia="Yu Mincho"/>
          <w:sz w:val="28"/>
          <w:szCs w:val="28"/>
          <w:lang w:eastAsia="ja-JP"/>
        </w:rPr>
      </w:pPr>
      <w:r w:rsidRPr="007426DC">
        <w:t>Ta</w:t>
      </w:r>
      <w:r w:rsidRPr="00032A26">
        <w:t xml:space="preserve">ble </w:t>
      </w:r>
      <w:r>
        <w:rPr>
          <w:lang w:eastAsia="zh-CN"/>
        </w:rPr>
        <w:t>5.4</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8" type="#_x0000_t75" style="width:87pt;height:21.5pt" o:ole="">
                  <v:imagedata r:id="rId16" o:title=""/>
                </v:shape>
                <o:OLEObject Type="Embed" ProgID="Equation.DSMT4" ShapeID="_x0000_i1028" DrawAspect="Content" ObjectID="_1732193754" r:id="rId17"/>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9" type="#_x0000_t75" style="width:15pt;height:15pt" o:ole="">
                  <v:imagedata r:id="rId14" o:title=""/>
                </v:shape>
                <o:OLEObject Type="Embed" ProgID="Equation.3" ShapeID="_x0000_i1029" DrawAspect="Content" ObjectID="_1732193755" r:id="rId18"/>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543874">
      <w:pPr>
        <w:pStyle w:val="TH"/>
        <w:rPr>
          <w:rFonts w:eastAsia="Yu Mincho"/>
          <w:sz w:val="28"/>
          <w:szCs w:val="28"/>
          <w:lang w:eastAsia="ja-JP"/>
        </w:rPr>
      </w:pPr>
      <w:r w:rsidRPr="007426DC">
        <w:t>Tabl</w:t>
      </w:r>
      <w:r w:rsidRPr="00032A26">
        <w:t xml:space="preserve">e </w:t>
      </w:r>
      <w:r>
        <w:rPr>
          <w:lang w:eastAsia="zh-CN"/>
        </w:rPr>
        <w:t>5.4</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543874">
      <w:pPr>
        <w:pStyle w:val="TH"/>
        <w:rPr>
          <w:rFonts w:eastAsia="Yu Mincho"/>
          <w:sz w:val="28"/>
          <w:szCs w:val="28"/>
          <w:lang w:eastAsia="ja-JP"/>
        </w:rPr>
      </w:pPr>
      <w:r w:rsidRPr="007426DC">
        <w:t xml:space="preserve">Table </w:t>
      </w:r>
      <w:r>
        <w:rPr>
          <w:lang w:eastAsia="zh-CN"/>
        </w:rPr>
        <w:t>5.4</w:t>
      </w:r>
      <w:r w:rsidRPr="00032A26">
        <w:rPr>
          <w:lang w:eastAsia="zh-CN"/>
        </w:rPr>
        <w:t>.3-3</w:t>
      </w:r>
      <w:r w:rsidRPr="003A098F">
        <w:rPr>
          <w:lang w:eastAsia="zh-CN"/>
        </w:rPr>
        <w:t>:</w:t>
      </w:r>
      <w:r w:rsidRPr="007426DC">
        <w:t xml:space="preserve"> </w:t>
      </w:r>
      <w:r w:rsidRPr="003A098F">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374F3753" w14:textId="77777777" w:rsidR="001764A0" w:rsidRPr="009353D8"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91" w:name="_Toc46998018"/>
      <w:bookmarkStart w:id="92" w:name="_Toc64285829"/>
      <w:bookmarkStart w:id="93" w:name="_Toc69972863"/>
      <w:bookmarkStart w:id="94" w:name="_Toc119579707"/>
      <w:r w:rsidRPr="004D3578">
        <w:lastRenderedPageBreak/>
        <w:t xml:space="preserve">Annex </w:t>
      </w:r>
      <w:r>
        <w:t>A</w:t>
      </w:r>
      <w:r w:rsidRPr="004D3578">
        <w:t xml:space="preserve"> </w:t>
      </w:r>
      <w:r>
        <w:t xml:space="preserve">- </w:t>
      </w:r>
      <w:r w:rsidRPr="004D3578">
        <w:t>Change history</w:t>
      </w:r>
      <w:bookmarkEnd w:id="91"/>
      <w:bookmarkEnd w:id="92"/>
      <w:bookmarkEnd w:id="93"/>
      <w:bookmarkEnd w:id="94"/>
    </w:p>
    <w:p w14:paraId="51387A96" w14:textId="77777777" w:rsidR="00166B56" w:rsidRPr="00235394" w:rsidRDefault="00166B56" w:rsidP="00166B56">
      <w:pPr>
        <w:pStyle w:val="TH"/>
      </w:pPr>
      <w:bookmarkStart w:id="95" w:name="historyclause"/>
      <w:bookmarkEnd w:id="9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bl>
    <w:p w14:paraId="6959692A" w14:textId="77777777" w:rsidR="00166B56" w:rsidRPr="00235394" w:rsidRDefault="00166B56" w:rsidP="00166B56"/>
    <w:sectPr w:rsidR="00166B56"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1A37" w14:textId="77777777" w:rsidR="008C1D2D" w:rsidRDefault="008C1D2D">
      <w:r>
        <w:separator/>
      </w:r>
    </w:p>
  </w:endnote>
  <w:endnote w:type="continuationSeparator" w:id="0">
    <w:p w14:paraId="05E6F000" w14:textId="77777777" w:rsidR="008C1D2D" w:rsidRDefault="008C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FF5D9" w14:textId="77777777" w:rsidR="008C1D2D" w:rsidRDefault="008C1D2D">
      <w:r>
        <w:separator/>
      </w:r>
    </w:p>
  </w:footnote>
  <w:footnote w:type="continuationSeparator" w:id="0">
    <w:p w14:paraId="180B2CA2" w14:textId="77777777" w:rsidR="008C1D2D" w:rsidRDefault="008C1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F4ABF6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49C">
      <w:rPr>
        <w:rFonts w:ascii="Arial" w:hAnsi="Arial" w:cs="Arial"/>
        <w:b/>
        <w:noProof/>
        <w:sz w:val="18"/>
        <w:szCs w:val="18"/>
      </w:rPr>
      <w:t>3GPP TR 38.898 V0.1.0 (2022-11)</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9114FB6"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49C">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10605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04761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1398748">
    <w:abstractNumId w:val="1"/>
  </w:num>
  <w:num w:numId="4" w16cid:durableId="1838763412">
    <w:abstractNumId w:val="27"/>
  </w:num>
  <w:num w:numId="5" w16cid:durableId="50812120">
    <w:abstractNumId w:val="7"/>
  </w:num>
  <w:num w:numId="6" w16cid:durableId="2013603007">
    <w:abstractNumId w:val="32"/>
  </w:num>
  <w:num w:numId="7" w16cid:durableId="1867327401">
    <w:abstractNumId w:val="9"/>
  </w:num>
  <w:num w:numId="8" w16cid:durableId="413475118">
    <w:abstractNumId w:val="13"/>
  </w:num>
  <w:num w:numId="9" w16cid:durableId="1423330325">
    <w:abstractNumId w:val="14"/>
  </w:num>
  <w:num w:numId="10" w16cid:durableId="414057448">
    <w:abstractNumId w:val="3"/>
  </w:num>
  <w:num w:numId="11" w16cid:durableId="538326325">
    <w:abstractNumId w:val="33"/>
  </w:num>
  <w:num w:numId="12" w16cid:durableId="1866093063">
    <w:abstractNumId w:val="18"/>
  </w:num>
  <w:num w:numId="13" w16cid:durableId="1694771328">
    <w:abstractNumId w:val="6"/>
  </w:num>
  <w:num w:numId="14" w16cid:durableId="487671759">
    <w:abstractNumId w:val="26"/>
  </w:num>
  <w:num w:numId="15" w16cid:durableId="419257709">
    <w:abstractNumId w:val="22"/>
  </w:num>
  <w:num w:numId="16" w16cid:durableId="133959775">
    <w:abstractNumId w:val="16"/>
  </w:num>
  <w:num w:numId="17" w16cid:durableId="122044865">
    <w:abstractNumId w:val="33"/>
  </w:num>
  <w:num w:numId="18" w16cid:durableId="2119137445">
    <w:abstractNumId w:val="15"/>
  </w:num>
  <w:num w:numId="19" w16cid:durableId="403340960">
    <w:abstractNumId w:val="23"/>
  </w:num>
  <w:num w:numId="20" w16cid:durableId="2081974579">
    <w:abstractNumId w:val="30"/>
  </w:num>
  <w:num w:numId="21" w16cid:durableId="454906761">
    <w:abstractNumId w:val="34"/>
  </w:num>
  <w:num w:numId="22" w16cid:durableId="849831724">
    <w:abstractNumId w:val="19"/>
  </w:num>
  <w:num w:numId="23" w16cid:durableId="886574162">
    <w:abstractNumId w:val="11"/>
  </w:num>
  <w:num w:numId="24" w16cid:durableId="1740517550">
    <w:abstractNumId w:val="4"/>
  </w:num>
  <w:num w:numId="25" w16cid:durableId="2007437931">
    <w:abstractNumId w:val="28"/>
  </w:num>
  <w:num w:numId="26" w16cid:durableId="446852119">
    <w:abstractNumId w:val="12"/>
  </w:num>
  <w:num w:numId="27" w16cid:durableId="332685637">
    <w:abstractNumId w:val="17"/>
  </w:num>
  <w:num w:numId="28" w16cid:durableId="2068533899">
    <w:abstractNumId w:val="35"/>
  </w:num>
  <w:num w:numId="29" w16cid:durableId="188417035">
    <w:abstractNumId w:val="10"/>
  </w:num>
  <w:num w:numId="30" w16cid:durableId="1042753349">
    <w:abstractNumId w:val="21"/>
  </w:num>
  <w:num w:numId="31" w16cid:durableId="1744062616">
    <w:abstractNumId w:val="31"/>
  </w:num>
  <w:num w:numId="32" w16cid:durableId="932275645">
    <w:abstractNumId w:val="20"/>
  </w:num>
  <w:num w:numId="33" w16cid:durableId="1991403417">
    <w:abstractNumId w:val="8"/>
  </w:num>
  <w:num w:numId="34" w16cid:durableId="2009557365">
    <w:abstractNumId w:val="29"/>
  </w:num>
  <w:num w:numId="35" w16cid:durableId="12311174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8102827">
    <w:abstractNumId w:val="5"/>
  </w:num>
  <w:num w:numId="37" w16cid:durableId="1110012262">
    <w:abstractNumId w:val="6"/>
  </w:num>
  <w:num w:numId="38" w16cid:durableId="970205543">
    <w:abstractNumId w:val="2"/>
  </w:num>
  <w:num w:numId="39" w16cid:durableId="77609486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C54"/>
    <w:rsid w:val="00083D99"/>
    <w:rsid w:val="000A2A8B"/>
    <w:rsid w:val="000C4496"/>
    <w:rsid w:val="000C47C3"/>
    <w:rsid w:val="000D58AB"/>
    <w:rsid w:val="00116245"/>
    <w:rsid w:val="00133525"/>
    <w:rsid w:val="00141302"/>
    <w:rsid w:val="00145E4B"/>
    <w:rsid w:val="00162A69"/>
    <w:rsid w:val="00163084"/>
    <w:rsid w:val="00166B56"/>
    <w:rsid w:val="001728F5"/>
    <w:rsid w:val="001764A0"/>
    <w:rsid w:val="00184A53"/>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B5F5A"/>
    <w:rsid w:val="002B6339"/>
    <w:rsid w:val="002E00EE"/>
    <w:rsid w:val="003172DC"/>
    <w:rsid w:val="0034126C"/>
    <w:rsid w:val="00351D1C"/>
    <w:rsid w:val="0035462D"/>
    <w:rsid w:val="00373D82"/>
    <w:rsid w:val="003765B8"/>
    <w:rsid w:val="003A4F2C"/>
    <w:rsid w:val="003C3971"/>
    <w:rsid w:val="003D5188"/>
    <w:rsid w:val="003D6D9B"/>
    <w:rsid w:val="00402835"/>
    <w:rsid w:val="00423334"/>
    <w:rsid w:val="004345EC"/>
    <w:rsid w:val="004361ED"/>
    <w:rsid w:val="004500AA"/>
    <w:rsid w:val="00465515"/>
    <w:rsid w:val="004737FB"/>
    <w:rsid w:val="00482573"/>
    <w:rsid w:val="00487EA3"/>
    <w:rsid w:val="004A41C1"/>
    <w:rsid w:val="004D3578"/>
    <w:rsid w:val="004E213A"/>
    <w:rsid w:val="004F0988"/>
    <w:rsid w:val="004F3340"/>
    <w:rsid w:val="0053388B"/>
    <w:rsid w:val="00535773"/>
    <w:rsid w:val="00540612"/>
    <w:rsid w:val="00543874"/>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26950"/>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F0F"/>
    <w:rsid w:val="0079049C"/>
    <w:rsid w:val="007B3D55"/>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1D2D"/>
    <w:rsid w:val="008C384C"/>
    <w:rsid w:val="009022A9"/>
    <w:rsid w:val="0090271F"/>
    <w:rsid w:val="00902E23"/>
    <w:rsid w:val="009114D7"/>
    <w:rsid w:val="0091348E"/>
    <w:rsid w:val="00917CCB"/>
    <w:rsid w:val="00924EC2"/>
    <w:rsid w:val="00940479"/>
    <w:rsid w:val="00942EC2"/>
    <w:rsid w:val="00952FC2"/>
    <w:rsid w:val="00974309"/>
    <w:rsid w:val="009846D9"/>
    <w:rsid w:val="009A4453"/>
    <w:rsid w:val="009F1C2D"/>
    <w:rsid w:val="009F37B7"/>
    <w:rsid w:val="009F697F"/>
    <w:rsid w:val="009F6D44"/>
    <w:rsid w:val="00A10F02"/>
    <w:rsid w:val="00A164B4"/>
    <w:rsid w:val="00A26956"/>
    <w:rsid w:val="00A27486"/>
    <w:rsid w:val="00A323F6"/>
    <w:rsid w:val="00A44986"/>
    <w:rsid w:val="00A53724"/>
    <w:rsid w:val="00A56066"/>
    <w:rsid w:val="00A60B0C"/>
    <w:rsid w:val="00A73129"/>
    <w:rsid w:val="00A74E70"/>
    <w:rsid w:val="00A77587"/>
    <w:rsid w:val="00A82346"/>
    <w:rsid w:val="00A92BA1"/>
    <w:rsid w:val="00AA2956"/>
    <w:rsid w:val="00AC6BC6"/>
    <w:rsid w:val="00AD0DE4"/>
    <w:rsid w:val="00AE65E2"/>
    <w:rsid w:val="00AF4DB2"/>
    <w:rsid w:val="00B15449"/>
    <w:rsid w:val="00B2495C"/>
    <w:rsid w:val="00B32593"/>
    <w:rsid w:val="00B5103B"/>
    <w:rsid w:val="00B80824"/>
    <w:rsid w:val="00B84D08"/>
    <w:rsid w:val="00B93086"/>
    <w:rsid w:val="00BA19ED"/>
    <w:rsid w:val="00BA3879"/>
    <w:rsid w:val="00BA4B8D"/>
    <w:rsid w:val="00BB5A1E"/>
    <w:rsid w:val="00BC0F7D"/>
    <w:rsid w:val="00BD7D31"/>
    <w:rsid w:val="00BE3255"/>
    <w:rsid w:val="00BF10B2"/>
    <w:rsid w:val="00BF128E"/>
    <w:rsid w:val="00C03F34"/>
    <w:rsid w:val="00C074DD"/>
    <w:rsid w:val="00C1496A"/>
    <w:rsid w:val="00C33079"/>
    <w:rsid w:val="00C37210"/>
    <w:rsid w:val="00C416EE"/>
    <w:rsid w:val="00C4390A"/>
    <w:rsid w:val="00C45231"/>
    <w:rsid w:val="00C54168"/>
    <w:rsid w:val="00C7259F"/>
    <w:rsid w:val="00C72833"/>
    <w:rsid w:val="00C759B6"/>
    <w:rsid w:val="00C80F1D"/>
    <w:rsid w:val="00C85E15"/>
    <w:rsid w:val="00C90875"/>
    <w:rsid w:val="00C90EF0"/>
    <w:rsid w:val="00C93F40"/>
    <w:rsid w:val="00C97AEF"/>
    <w:rsid w:val="00CA3D0C"/>
    <w:rsid w:val="00CA7913"/>
    <w:rsid w:val="00CB0576"/>
    <w:rsid w:val="00CB1ED4"/>
    <w:rsid w:val="00CD3FA0"/>
    <w:rsid w:val="00CE0875"/>
    <w:rsid w:val="00CF44BA"/>
    <w:rsid w:val="00D04FA9"/>
    <w:rsid w:val="00D21A33"/>
    <w:rsid w:val="00D452A6"/>
    <w:rsid w:val="00D57972"/>
    <w:rsid w:val="00D62F7E"/>
    <w:rsid w:val="00D675A9"/>
    <w:rsid w:val="00D7320E"/>
    <w:rsid w:val="00D73287"/>
    <w:rsid w:val="00D738D6"/>
    <w:rsid w:val="00D755EB"/>
    <w:rsid w:val="00D76048"/>
    <w:rsid w:val="00D87E00"/>
    <w:rsid w:val="00D901A6"/>
    <w:rsid w:val="00D9134D"/>
    <w:rsid w:val="00D935ED"/>
    <w:rsid w:val="00DA4FFB"/>
    <w:rsid w:val="00DA7A03"/>
    <w:rsid w:val="00DB1818"/>
    <w:rsid w:val="00DC309B"/>
    <w:rsid w:val="00DC4DA2"/>
    <w:rsid w:val="00DD4C17"/>
    <w:rsid w:val="00DD74A5"/>
    <w:rsid w:val="00DF2B1F"/>
    <w:rsid w:val="00DF4A2D"/>
    <w:rsid w:val="00DF62CD"/>
    <w:rsid w:val="00DF7355"/>
    <w:rsid w:val="00E02063"/>
    <w:rsid w:val="00E16509"/>
    <w:rsid w:val="00E44582"/>
    <w:rsid w:val="00E5526A"/>
    <w:rsid w:val="00E77645"/>
    <w:rsid w:val="00E90FD7"/>
    <w:rsid w:val="00EA15B0"/>
    <w:rsid w:val="00EA5EA7"/>
    <w:rsid w:val="00EC4A25"/>
    <w:rsid w:val="00EE6056"/>
    <w:rsid w:val="00F025A2"/>
    <w:rsid w:val="00F04712"/>
    <w:rsid w:val="00F13360"/>
    <w:rsid w:val="00F22EC7"/>
    <w:rsid w:val="00F235E2"/>
    <w:rsid w:val="00F325C8"/>
    <w:rsid w:val="00F47A20"/>
    <w:rsid w:val="00F56121"/>
    <w:rsid w:val="00F561FB"/>
    <w:rsid w:val="00F653B8"/>
    <w:rsid w:val="00F843FF"/>
    <w:rsid w:val="00F9008D"/>
    <w:rsid w:val="00F942BD"/>
    <w:rsid w:val="00FA1266"/>
    <w:rsid w:val="00FC1192"/>
    <w:rsid w:val="00FD33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D1C"/>
    <w:pPr>
      <w:overflowPunct w:val="0"/>
      <w:autoSpaceDE w:val="0"/>
      <w:autoSpaceDN w:val="0"/>
      <w:adjustRightInd w:val="0"/>
      <w:spacing w:after="180"/>
      <w:textAlignment w:val="baseline"/>
    </w:p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51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1D1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51D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51D1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1D1C"/>
    <w:pPr>
      <w:ind w:left="1701" w:hanging="1701"/>
      <w:outlineLvl w:val="4"/>
    </w:pPr>
    <w:rPr>
      <w:sz w:val="22"/>
    </w:rPr>
  </w:style>
  <w:style w:type="paragraph" w:styleId="Heading6">
    <w:name w:val="heading 6"/>
    <w:aliases w:val="T1,Header 6"/>
    <w:basedOn w:val="H6"/>
    <w:next w:val="Normal"/>
    <w:link w:val="Heading6Char"/>
    <w:qFormat/>
    <w:rsid w:val="00351D1C"/>
    <w:pPr>
      <w:outlineLvl w:val="5"/>
    </w:pPr>
  </w:style>
  <w:style w:type="paragraph" w:styleId="Heading7">
    <w:name w:val="heading 7"/>
    <w:basedOn w:val="H6"/>
    <w:next w:val="Normal"/>
    <w:qFormat/>
    <w:rsid w:val="00351D1C"/>
    <w:pPr>
      <w:outlineLvl w:val="6"/>
    </w:pPr>
  </w:style>
  <w:style w:type="paragraph" w:styleId="Heading8">
    <w:name w:val="heading 8"/>
    <w:basedOn w:val="Heading1"/>
    <w:next w:val="Normal"/>
    <w:link w:val="Heading8Char"/>
    <w:qFormat/>
    <w:rsid w:val="00351D1C"/>
    <w:pPr>
      <w:ind w:left="0" w:firstLine="0"/>
      <w:outlineLvl w:val="7"/>
    </w:pPr>
  </w:style>
  <w:style w:type="paragraph" w:styleId="Heading9">
    <w:name w:val="heading 9"/>
    <w:basedOn w:val="Heading8"/>
    <w:next w:val="Normal"/>
    <w:qFormat/>
    <w:rsid w:val="00351D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51D1C"/>
    <w:pPr>
      <w:ind w:left="1985" w:hanging="1985"/>
      <w:outlineLvl w:val="9"/>
    </w:pPr>
    <w:rPr>
      <w:sz w:val="20"/>
    </w:rPr>
  </w:style>
  <w:style w:type="paragraph" w:styleId="TOC9">
    <w:name w:val="toc 9"/>
    <w:basedOn w:val="TOC8"/>
    <w:rsid w:val="00351D1C"/>
    <w:pPr>
      <w:ind w:left="1418" w:hanging="1418"/>
    </w:pPr>
  </w:style>
  <w:style w:type="paragraph" w:styleId="TOC8">
    <w:name w:val="toc 8"/>
    <w:basedOn w:val="TOC1"/>
    <w:rsid w:val="00351D1C"/>
    <w:pPr>
      <w:spacing w:before="180"/>
      <w:ind w:left="2693" w:hanging="2693"/>
    </w:pPr>
    <w:rPr>
      <w:b/>
    </w:rPr>
  </w:style>
  <w:style w:type="paragraph" w:styleId="TOC1">
    <w:name w:val="toc 1"/>
    <w:rsid w:val="00351D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D1C"/>
    <w:pPr>
      <w:keepLines/>
      <w:tabs>
        <w:tab w:val="center" w:pos="4536"/>
        <w:tab w:val="right" w:pos="9072"/>
      </w:tabs>
    </w:pPr>
    <w:rPr>
      <w:noProof/>
    </w:rPr>
  </w:style>
  <w:style w:type="character" w:customStyle="1" w:styleId="ZGSM">
    <w:name w:val="ZGSM"/>
    <w:rsid w:val="00351D1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1D1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D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51D1C"/>
    <w:pPr>
      <w:ind w:left="1701" w:hanging="1701"/>
    </w:pPr>
  </w:style>
  <w:style w:type="paragraph" w:styleId="TOC4">
    <w:name w:val="toc 4"/>
    <w:basedOn w:val="TOC3"/>
    <w:rsid w:val="00351D1C"/>
    <w:pPr>
      <w:ind w:left="1418" w:hanging="1418"/>
    </w:pPr>
  </w:style>
  <w:style w:type="paragraph" w:styleId="TOC3">
    <w:name w:val="toc 3"/>
    <w:basedOn w:val="TOC2"/>
    <w:rsid w:val="00351D1C"/>
    <w:pPr>
      <w:ind w:left="1134" w:hanging="1134"/>
    </w:pPr>
  </w:style>
  <w:style w:type="paragraph" w:styleId="TOC2">
    <w:name w:val="toc 2"/>
    <w:basedOn w:val="TOC1"/>
    <w:rsid w:val="00351D1C"/>
    <w:pPr>
      <w:keepNext w:val="0"/>
      <w:spacing w:before="0"/>
      <w:ind w:left="851" w:hanging="851"/>
    </w:pPr>
    <w:rPr>
      <w:sz w:val="20"/>
    </w:rPr>
  </w:style>
  <w:style w:type="paragraph" w:styleId="Footer">
    <w:name w:val="footer"/>
    <w:basedOn w:val="Header"/>
    <w:link w:val="FooterChar"/>
    <w:rsid w:val="00351D1C"/>
    <w:pPr>
      <w:jc w:val="center"/>
    </w:pPr>
    <w:rPr>
      <w:i/>
    </w:rPr>
  </w:style>
  <w:style w:type="paragraph" w:customStyle="1" w:styleId="TT">
    <w:name w:val="TT"/>
    <w:basedOn w:val="Heading1"/>
    <w:next w:val="Normal"/>
    <w:rsid w:val="00351D1C"/>
    <w:pPr>
      <w:outlineLvl w:val="9"/>
    </w:pPr>
  </w:style>
  <w:style w:type="paragraph" w:customStyle="1" w:styleId="NF">
    <w:name w:val="NF"/>
    <w:basedOn w:val="NO"/>
    <w:rsid w:val="00351D1C"/>
    <w:pPr>
      <w:keepNext/>
      <w:spacing w:after="0"/>
    </w:pPr>
    <w:rPr>
      <w:rFonts w:ascii="Arial" w:hAnsi="Arial"/>
      <w:sz w:val="18"/>
    </w:rPr>
  </w:style>
  <w:style w:type="paragraph" w:customStyle="1" w:styleId="NO">
    <w:name w:val="NO"/>
    <w:basedOn w:val="Normal"/>
    <w:link w:val="NOChar1"/>
    <w:rsid w:val="00351D1C"/>
    <w:pPr>
      <w:keepLines/>
      <w:ind w:left="1135" w:hanging="851"/>
    </w:pPr>
  </w:style>
  <w:style w:type="paragraph" w:customStyle="1" w:styleId="PL">
    <w:name w:val="PL"/>
    <w:rsid w:val="00351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D1C"/>
    <w:pPr>
      <w:jc w:val="right"/>
    </w:pPr>
  </w:style>
  <w:style w:type="paragraph" w:customStyle="1" w:styleId="TAL">
    <w:name w:val="TAL"/>
    <w:basedOn w:val="Normal"/>
    <w:link w:val="TALChar"/>
    <w:rsid w:val="00351D1C"/>
    <w:pPr>
      <w:keepNext/>
      <w:keepLines/>
      <w:spacing w:after="0"/>
    </w:pPr>
    <w:rPr>
      <w:rFonts w:ascii="Arial" w:hAnsi="Arial"/>
      <w:sz w:val="18"/>
    </w:rPr>
  </w:style>
  <w:style w:type="paragraph" w:customStyle="1" w:styleId="TAH">
    <w:name w:val="TAH"/>
    <w:basedOn w:val="TAC"/>
    <w:link w:val="TAHCar"/>
    <w:rsid w:val="00351D1C"/>
    <w:rPr>
      <w:b/>
    </w:rPr>
  </w:style>
  <w:style w:type="paragraph" w:customStyle="1" w:styleId="TAC">
    <w:name w:val="TAC"/>
    <w:basedOn w:val="TAL"/>
    <w:link w:val="TACChar"/>
    <w:rsid w:val="00351D1C"/>
    <w:pPr>
      <w:jc w:val="center"/>
    </w:pPr>
  </w:style>
  <w:style w:type="paragraph" w:customStyle="1" w:styleId="LD">
    <w:name w:val="LD"/>
    <w:rsid w:val="00351D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D1C"/>
    <w:pPr>
      <w:keepLines/>
      <w:ind w:left="1702" w:hanging="1418"/>
    </w:pPr>
  </w:style>
  <w:style w:type="paragraph" w:customStyle="1" w:styleId="FP">
    <w:name w:val="FP"/>
    <w:basedOn w:val="Normal"/>
    <w:rsid w:val="00351D1C"/>
    <w:pPr>
      <w:spacing w:after="0"/>
    </w:pPr>
  </w:style>
  <w:style w:type="paragraph" w:customStyle="1" w:styleId="NW">
    <w:name w:val="NW"/>
    <w:basedOn w:val="NO"/>
    <w:rsid w:val="00351D1C"/>
    <w:pPr>
      <w:spacing w:after="0"/>
    </w:pPr>
  </w:style>
  <w:style w:type="paragraph" w:customStyle="1" w:styleId="EW">
    <w:name w:val="EW"/>
    <w:basedOn w:val="EX"/>
    <w:rsid w:val="00351D1C"/>
    <w:pPr>
      <w:spacing w:after="0"/>
    </w:pPr>
  </w:style>
  <w:style w:type="paragraph" w:customStyle="1" w:styleId="B10">
    <w:name w:val="B1"/>
    <w:basedOn w:val="List"/>
    <w:link w:val="B1Char"/>
    <w:rsid w:val="00351D1C"/>
  </w:style>
  <w:style w:type="paragraph" w:styleId="TOC6">
    <w:name w:val="toc 6"/>
    <w:basedOn w:val="TOC5"/>
    <w:next w:val="Normal"/>
    <w:rsid w:val="00351D1C"/>
    <w:pPr>
      <w:ind w:left="1985" w:hanging="1985"/>
    </w:pPr>
  </w:style>
  <w:style w:type="paragraph" w:styleId="TOC7">
    <w:name w:val="toc 7"/>
    <w:basedOn w:val="TOC6"/>
    <w:next w:val="Normal"/>
    <w:rsid w:val="00351D1C"/>
    <w:pPr>
      <w:ind w:left="2268" w:hanging="2268"/>
    </w:pPr>
  </w:style>
  <w:style w:type="paragraph" w:customStyle="1" w:styleId="EditorsNote">
    <w:name w:val="Editor's Note"/>
    <w:aliases w:val="EN"/>
    <w:basedOn w:val="NO"/>
    <w:rsid w:val="00351D1C"/>
    <w:rPr>
      <w:color w:val="FF0000"/>
    </w:rPr>
  </w:style>
  <w:style w:type="paragraph" w:customStyle="1" w:styleId="TH">
    <w:name w:val="TH"/>
    <w:basedOn w:val="Normal"/>
    <w:link w:val="THChar"/>
    <w:rsid w:val="00351D1C"/>
    <w:pPr>
      <w:keepNext/>
      <w:keepLines/>
      <w:spacing w:before="60"/>
      <w:jc w:val="center"/>
    </w:pPr>
    <w:rPr>
      <w:rFonts w:ascii="Arial" w:hAnsi="Arial"/>
      <w:b/>
    </w:rPr>
  </w:style>
  <w:style w:type="paragraph" w:customStyle="1" w:styleId="ZA">
    <w:name w:val="ZA"/>
    <w:rsid w:val="00351D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D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D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D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51D1C"/>
    <w:pPr>
      <w:ind w:left="851" w:hanging="851"/>
    </w:pPr>
  </w:style>
  <w:style w:type="paragraph" w:customStyle="1" w:styleId="ZH">
    <w:name w:val="ZH"/>
    <w:rsid w:val="00351D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D1C"/>
    <w:pPr>
      <w:keepNext w:val="0"/>
      <w:spacing w:before="0" w:after="240"/>
    </w:pPr>
  </w:style>
  <w:style w:type="paragraph" w:customStyle="1" w:styleId="ZG">
    <w:name w:val="ZG"/>
    <w:rsid w:val="00351D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51D1C"/>
  </w:style>
  <w:style w:type="paragraph" w:customStyle="1" w:styleId="B3">
    <w:name w:val="B3"/>
    <w:basedOn w:val="List3"/>
    <w:rsid w:val="00351D1C"/>
  </w:style>
  <w:style w:type="paragraph" w:customStyle="1" w:styleId="B4">
    <w:name w:val="B4"/>
    <w:basedOn w:val="List4"/>
    <w:rsid w:val="00351D1C"/>
  </w:style>
  <w:style w:type="paragraph" w:customStyle="1" w:styleId="B5">
    <w:name w:val="B5"/>
    <w:basedOn w:val="List5"/>
    <w:rsid w:val="00351D1C"/>
  </w:style>
  <w:style w:type="paragraph" w:customStyle="1" w:styleId="ZTD">
    <w:name w:val="ZTD"/>
    <w:basedOn w:val="ZB"/>
    <w:rsid w:val="00351D1C"/>
    <w:pPr>
      <w:framePr w:hRule="auto" w:wrap="notBeside" w:y="852"/>
    </w:pPr>
    <w:rPr>
      <w:i w:val="0"/>
      <w:sz w:val="40"/>
    </w:rPr>
  </w:style>
  <w:style w:type="paragraph" w:customStyle="1" w:styleId="ZV">
    <w:name w:val="ZV"/>
    <w:basedOn w:val="ZU"/>
    <w:rsid w:val="00351D1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rPr>
  </w:style>
  <w:style w:type="character" w:customStyle="1" w:styleId="TAHCar">
    <w:name w:val="TAH Car"/>
    <w:link w:val="TAH"/>
    <w:qFormat/>
    <w:rsid w:val="00166B56"/>
    <w:rPr>
      <w:rFonts w:ascii="Arial" w:hAnsi="Arial"/>
      <w:b/>
      <w:sz w:val="18"/>
    </w:rPr>
  </w:style>
  <w:style w:type="character" w:styleId="CommentReference">
    <w:name w:val="annotation reference"/>
    <w:rsid w:val="00166B56"/>
    <w:rPr>
      <w:sz w:val="16"/>
    </w:rPr>
  </w:style>
  <w:style w:type="character" w:customStyle="1" w:styleId="NOChar1">
    <w:name w:val="NO Char1"/>
    <w:link w:val="NO"/>
    <w:locked/>
    <w:rsid w:val="001728F5"/>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rPr>
  </w:style>
  <w:style w:type="character" w:customStyle="1" w:styleId="TANChar">
    <w:name w:val="TAN Char"/>
    <w:link w:val="TAN"/>
    <w:qFormat/>
    <w:locked/>
    <w:rsid w:val="00563586"/>
    <w:rPr>
      <w:rFonts w:ascii="Arial" w:hAnsi="Arial"/>
      <w:sz w:val="18"/>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0612"/>
    <w:rPr>
      <w:rFonts w:ascii="Arial" w:hAnsi="Arial"/>
      <w:sz w:val="36"/>
    </w:rPr>
  </w:style>
  <w:style w:type="character" w:customStyle="1" w:styleId="Heading8Char">
    <w:name w:val="Heading 8 Char"/>
    <w:basedOn w:val="Heading1Char"/>
    <w:link w:val="Heading8"/>
    <w:rsid w:val="00540612"/>
    <w:rPr>
      <w:rFonts w:ascii="Arial" w:hAnsi="Arial"/>
      <w:sz w:val="36"/>
    </w:rPr>
  </w:style>
  <w:style w:type="paragraph" w:styleId="Index1">
    <w:name w:val="index 1"/>
    <w:basedOn w:val="Normal"/>
    <w:rsid w:val="00351D1C"/>
    <w:pPr>
      <w:keepLines/>
      <w:spacing w:after="0"/>
    </w:pPr>
  </w:style>
  <w:style w:type="paragraph" w:styleId="Index2">
    <w:name w:val="index 2"/>
    <w:basedOn w:val="Index1"/>
    <w:rsid w:val="00351D1C"/>
    <w:pPr>
      <w:ind w:left="284"/>
    </w:pPr>
  </w:style>
  <w:style w:type="character" w:styleId="FootnoteReference">
    <w:name w:val="footnote reference"/>
    <w:basedOn w:val="DefaultParagraphFont"/>
    <w:rsid w:val="00351D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51D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40612"/>
    <w:rPr>
      <w:sz w:val="16"/>
    </w:rPr>
  </w:style>
  <w:style w:type="paragraph" w:styleId="ListNumber2">
    <w:name w:val="List Number 2"/>
    <w:basedOn w:val="ListNumber"/>
    <w:rsid w:val="00351D1C"/>
    <w:pPr>
      <w:ind w:left="851"/>
    </w:pPr>
  </w:style>
  <w:style w:type="paragraph" w:styleId="ListNumber">
    <w:name w:val="List Number"/>
    <w:basedOn w:val="List"/>
    <w:rsid w:val="00351D1C"/>
  </w:style>
  <w:style w:type="paragraph" w:styleId="List">
    <w:name w:val="List"/>
    <w:basedOn w:val="Normal"/>
    <w:link w:val="ListChar"/>
    <w:rsid w:val="00351D1C"/>
    <w:pPr>
      <w:ind w:left="568" w:hanging="284"/>
    </w:pPr>
  </w:style>
  <w:style w:type="character" w:customStyle="1" w:styleId="ListChar">
    <w:name w:val="List Char"/>
    <w:link w:val="List"/>
    <w:rsid w:val="00540612"/>
  </w:style>
  <w:style w:type="paragraph" w:styleId="ListBullet2">
    <w:name w:val="List Bullet 2"/>
    <w:basedOn w:val="ListBullet"/>
    <w:link w:val="ListBullet2Char"/>
    <w:rsid w:val="00351D1C"/>
    <w:pPr>
      <w:ind w:left="851"/>
    </w:pPr>
  </w:style>
  <w:style w:type="paragraph" w:styleId="ListBullet">
    <w:name w:val="List Bullet"/>
    <w:basedOn w:val="List"/>
    <w:link w:val="ListBulletChar"/>
    <w:rsid w:val="00351D1C"/>
  </w:style>
  <w:style w:type="character" w:customStyle="1" w:styleId="ListBulletChar">
    <w:name w:val="List Bullet Char"/>
    <w:basedOn w:val="ListChar"/>
    <w:link w:val="ListBullet"/>
    <w:rsid w:val="00540612"/>
  </w:style>
  <w:style w:type="character" w:customStyle="1" w:styleId="ListBullet2Char">
    <w:name w:val="List Bullet 2 Char"/>
    <w:basedOn w:val="ListBulletChar"/>
    <w:link w:val="ListBullet2"/>
    <w:rsid w:val="00540612"/>
  </w:style>
  <w:style w:type="paragraph" w:styleId="ListBullet3">
    <w:name w:val="List Bullet 3"/>
    <w:basedOn w:val="ListBullet2"/>
    <w:link w:val="ListBullet3Char"/>
    <w:rsid w:val="00351D1C"/>
    <w:pPr>
      <w:ind w:left="1135"/>
    </w:pPr>
  </w:style>
  <w:style w:type="character" w:customStyle="1" w:styleId="ListBullet3Char">
    <w:name w:val="List Bullet 3 Char"/>
    <w:basedOn w:val="ListBullet2Char"/>
    <w:link w:val="ListBullet3"/>
    <w:rsid w:val="00540612"/>
  </w:style>
  <w:style w:type="paragraph" w:styleId="List2">
    <w:name w:val="List 2"/>
    <w:basedOn w:val="List"/>
    <w:link w:val="List2Char"/>
    <w:rsid w:val="00351D1C"/>
    <w:pPr>
      <w:ind w:left="851"/>
    </w:pPr>
  </w:style>
  <w:style w:type="character" w:customStyle="1" w:styleId="List2Char">
    <w:name w:val="List 2 Char"/>
    <w:basedOn w:val="ListChar"/>
    <w:link w:val="List2"/>
    <w:rsid w:val="00540612"/>
  </w:style>
  <w:style w:type="paragraph" w:styleId="List3">
    <w:name w:val="List 3"/>
    <w:basedOn w:val="List2"/>
    <w:rsid w:val="00351D1C"/>
    <w:pPr>
      <w:ind w:left="1135"/>
    </w:pPr>
  </w:style>
  <w:style w:type="paragraph" w:styleId="List4">
    <w:name w:val="List 4"/>
    <w:basedOn w:val="List3"/>
    <w:rsid w:val="00351D1C"/>
    <w:pPr>
      <w:ind w:left="1418"/>
    </w:pPr>
  </w:style>
  <w:style w:type="paragraph" w:styleId="List5">
    <w:name w:val="List 5"/>
    <w:basedOn w:val="List4"/>
    <w:rsid w:val="00351D1C"/>
    <w:pPr>
      <w:ind w:left="1702"/>
    </w:pPr>
  </w:style>
  <w:style w:type="paragraph" w:styleId="ListBullet4">
    <w:name w:val="List Bullet 4"/>
    <w:basedOn w:val="ListBullet3"/>
    <w:rsid w:val="00351D1C"/>
    <w:pPr>
      <w:ind w:left="1418"/>
    </w:pPr>
  </w:style>
  <w:style w:type="paragraph" w:styleId="ListBullet5">
    <w:name w:val="List Bullet 5"/>
    <w:basedOn w:val="ListBullet4"/>
    <w:rsid w:val="00351D1C"/>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style>
  <w:style w:type="character" w:customStyle="1" w:styleId="TFChar">
    <w:name w:val="TF Char"/>
    <w:basedOn w:val="THChar"/>
    <w:link w:val="TF"/>
    <w:rsid w:val="00540612"/>
    <w:rPr>
      <w:rFonts w:ascii="Arial" w:hAnsi="Arial"/>
      <w:b/>
    </w:rPr>
  </w:style>
  <w:style w:type="paragraph" w:customStyle="1" w:styleId="TableText0">
    <w:name w:val="TableText"/>
    <w:basedOn w:val="BodyTextIndent"/>
    <w:rsid w:val="00540612"/>
    <w:pPr>
      <w:keepNext/>
      <w:keepLines/>
      <w:spacing w:before="0" w:after="180"/>
      <w:ind w:left="0"/>
      <w:jc w:val="center"/>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rPr>
  </w:style>
  <w:style w:type="character" w:customStyle="1" w:styleId="FooterChar">
    <w:name w:val="Footer Char"/>
    <w:link w:val="Footer"/>
    <w:rsid w:val="00540612"/>
    <w:rPr>
      <w:rFonts w:ascii="Arial" w:hAnsi="Arial"/>
      <w:b/>
      <w:i/>
      <w:noProof/>
      <w:sz w:val="18"/>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ind w:left="851"/>
    </w:pPr>
    <w:rPr>
      <w:lang w:eastAsia="ja-JP"/>
    </w:rPr>
  </w:style>
  <w:style w:type="paragraph" w:customStyle="1" w:styleId="INDENT2">
    <w:name w:val="INDENT2"/>
    <w:basedOn w:val="Normal"/>
    <w:rsid w:val="00540612"/>
    <w:pPr>
      <w:ind w:left="1135" w:hanging="284"/>
    </w:pPr>
    <w:rPr>
      <w:lang w:eastAsia="ja-JP"/>
    </w:rPr>
  </w:style>
  <w:style w:type="paragraph" w:customStyle="1" w:styleId="INDENT3">
    <w:name w:val="INDENT3"/>
    <w:basedOn w:val="Normal"/>
    <w:rsid w:val="00540612"/>
    <w:pPr>
      <w:ind w:left="1701" w:hanging="567"/>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40612"/>
    <w:pPr>
      <w:keepNext/>
      <w:keepLines/>
    </w:pPr>
    <w:rPr>
      <w:b/>
      <w:lang w:eastAsia="ja-JP"/>
    </w:rPr>
  </w:style>
  <w:style w:type="paragraph" w:customStyle="1" w:styleId="enumlev2">
    <w:name w:val="enumlev2"/>
    <w:basedOn w:val="Normal"/>
    <w:rsid w:val="0054061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40612"/>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spacing w:after="120"/>
    </w:pPr>
    <w:rPr>
      <w:rFonts w:ascii="Arial" w:eastAsia="MS Mincho" w:hAnsi="Arial"/>
      <w:sz w:val="24"/>
      <w:lang w:val="fr-FR"/>
    </w:rPr>
  </w:style>
  <w:style w:type="paragraph" w:customStyle="1" w:styleId="p20">
    <w:name w:val="p20"/>
    <w:basedOn w:val="Normal"/>
    <w:rsid w:val="00540612"/>
    <w:pPr>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rPr>
  </w:style>
  <w:style w:type="character" w:customStyle="1" w:styleId="Heading5Char">
    <w:name w:val="Heading 5 Char"/>
    <w:aliases w:val="h5 Char2,Heading5 Char2,Head5 Char2,H5 Char2,M5 Char2,mh2 Char2,Module heading 2 Char2,heading 8 Char2,Numbered Sub-list Char1,Heading 81 Char"/>
    <w:link w:val="Heading5"/>
    <w:rsid w:val="00540612"/>
    <w:rPr>
      <w:rFonts w:ascii="Arial" w:hAnsi="Arial"/>
      <w:sz w:val="22"/>
    </w:rPr>
  </w:style>
  <w:style w:type="character" w:customStyle="1" w:styleId="H6Char">
    <w:name w:val="H6 Char"/>
    <w:link w:val="H6"/>
    <w:rsid w:val="00540612"/>
    <w:rPr>
      <w:rFonts w:ascii="Arial" w:hAnsi="Arial"/>
    </w:rPr>
  </w:style>
  <w:style w:type="character" w:customStyle="1" w:styleId="Heading6Char">
    <w:name w:val="Heading 6 Char"/>
    <w:aliases w:val="T1 Char3,Header 6 Char"/>
    <w:link w:val="Heading6"/>
    <w:rsid w:val="00540612"/>
    <w:rPr>
      <w:rFonts w:ascii="Arial" w:hAnsi="Arial"/>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style>
  <w:style w:type="paragraph" w:styleId="NormalIndent">
    <w:name w:val="Normal Indent"/>
    <w:basedOn w:val="Normal"/>
    <w:rsid w:val="00540612"/>
    <w:pPr>
      <w:spacing w:after="0"/>
      <w:ind w:left="851"/>
    </w:pPr>
    <w:rPr>
      <w:rFonts w:eastAsia="MS Mincho"/>
      <w:lang w:val="it-IT"/>
    </w:rPr>
  </w:style>
  <w:style w:type="paragraph" w:customStyle="1" w:styleId="Note">
    <w:name w:val="Note"/>
    <w:basedOn w:val="B10"/>
    <w:rsid w:val="00540612"/>
    <w:rPr>
      <w:rFonts w:eastAsia="MS Mincho"/>
    </w:rPr>
  </w:style>
  <w:style w:type="paragraph" w:customStyle="1" w:styleId="TOC91">
    <w:name w:val="TOC 91"/>
    <w:basedOn w:val="TOC8"/>
    <w:rsid w:val="00540612"/>
    <w:pPr>
      <w:ind w:left="1418" w:hanging="1418"/>
    </w:pPr>
    <w:rPr>
      <w:rFonts w:eastAsia="MS Mincho"/>
    </w:rPr>
  </w:style>
  <w:style w:type="paragraph" w:customStyle="1" w:styleId="Caption1">
    <w:name w:val="Caption1"/>
    <w:basedOn w:val="Normal"/>
    <w:next w:val="Normal"/>
    <w:rsid w:val="00540612"/>
    <w:pPr>
      <w:spacing w:before="120" w:after="120"/>
    </w:pPr>
    <w:rPr>
      <w:rFonts w:eastAsia="MS Mincho"/>
      <w:b/>
    </w:rPr>
  </w:style>
  <w:style w:type="paragraph" w:customStyle="1" w:styleId="HO">
    <w:name w:val="HO"/>
    <w:basedOn w:val="Normal"/>
    <w:rsid w:val="00540612"/>
    <w:pPr>
      <w:spacing w:after="0"/>
      <w:jc w:val="right"/>
    </w:pPr>
    <w:rPr>
      <w:rFonts w:eastAsia="MS Mincho"/>
      <w:b/>
    </w:rPr>
  </w:style>
  <w:style w:type="paragraph" w:customStyle="1" w:styleId="WP">
    <w:name w:val="WP"/>
    <w:basedOn w:val="Normal"/>
    <w:rsid w:val="00540612"/>
    <w:pPr>
      <w:spacing w:after="0"/>
      <w:jc w:val="both"/>
    </w:pPr>
    <w:rPr>
      <w:rFonts w:eastAsia="MS Mincho"/>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spacing w:before="120" w:after="120"/>
    </w:pPr>
    <w:rPr>
      <w:rFonts w:eastAsia="MS Mincho"/>
      <w:lang w:val="en-US"/>
    </w:rPr>
  </w:style>
  <w:style w:type="paragraph" w:customStyle="1" w:styleId="Teststep">
    <w:name w:val="Test step"/>
    <w:basedOn w:val="Normal"/>
    <w:rsid w:val="00540612"/>
    <w:pPr>
      <w:tabs>
        <w:tab w:val="left" w:pos="720"/>
      </w:tabs>
      <w:spacing w:after="0"/>
      <w:ind w:left="720" w:hanging="720"/>
    </w:pPr>
    <w:rPr>
      <w:rFonts w:eastAsia="MS Mincho"/>
    </w:rPr>
  </w:style>
  <w:style w:type="paragraph" w:customStyle="1" w:styleId="TableTitle">
    <w:name w:val="TableTitle"/>
    <w:basedOn w:val="BodyText2"/>
    <w:next w:val="BodyText2"/>
    <w:rsid w:val="00540612"/>
    <w:pPr>
      <w:keepNext/>
      <w:keepLines/>
      <w:spacing w:after="60"/>
      <w:ind w:left="210"/>
      <w:jc w:val="center"/>
    </w:pPr>
    <w:rPr>
      <w:rFonts w:eastAsia="MS Mincho"/>
      <w:b/>
      <w:sz w:val="20"/>
      <w:lang w:val="en-GB"/>
    </w:rPr>
  </w:style>
  <w:style w:type="paragraph" w:customStyle="1" w:styleId="TableofFigures1">
    <w:name w:val="Table of Figures1"/>
    <w:basedOn w:val="Normal"/>
    <w:next w:val="Normal"/>
    <w:rsid w:val="00540612"/>
    <w:pPr>
      <w:ind w:left="400" w:hanging="400"/>
      <w:jc w:val="center"/>
    </w:pPr>
    <w:rPr>
      <w:rFonts w:eastAsia="MS Mincho"/>
      <w:b/>
    </w:rPr>
  </w:style>
  <w:style w:type="paragraph" w:customStyle="1" w:styleId="t2">
    <w:name w:val="t2"/>
    <w:basedOn w:val="Normal"/>
    <w:rsid w:val="00540612"/>
    <w:pPr>
      <w:spacing w:after="0"/>
    </w:pPr>
    <w:rPr>
      <w:rFonts w:eastAsia="MS Mincho"/>
    </w:rPr>
  </w:style>
  <w:style w:type="paragraph" w:customStyle="1" w:styleId="CommentNokia">
    <w:name w:val="Comment Nokia"/>
    <w:basedOn w:val="Normal"/>
    <w:rsid w:val="00540612"/>
    <w:pPr>
      <w:tabs>
        <w:tab w:val="left" w:pos="360"/>
      </w:tabs>
      <w:ind w:left="360" w:hanging="360"/>
    </w:pPr>
    <w:rPr>
      <w:rFonts w:eastAsia="MS Mincho"/>
      <w:sz w:val="22"/>
      <w:lang w:val="en-US"/>
    </w:rPr>
  </w:style>
  <w:style w:type="paragraph" w:customStyle="1" w:styleId="Copyright">
    <w:name w:val="Copyright"/>
    <w:basedOn w:val="Normal"/>
    <w:rsid w:val="00540612"/>
    <w:pPr>
      <w:spacing w:after="0"/>
      <w:jc w:val="center"/>
    </w:pPr>
    <w:rPr>
      <w:rFonts w:ascii="Arial" w:eastAsia="MS Mincho" w:hAnsi="Arial"/>
      <w:b/>
      <w:sz w:val="16"/>
      <w:lang w:eastAsia="ja-JP"/>
    </w:rPr>
  </w:style>
  <w:style w:type="paragraph" w:styleId="ListNumber5">
    <w:name w:val="List Number 5"/>
    <w:basedOn w:val="Normal"/>
    <w:rsid w:val="00540612"/>
    <w:pPr>
      <w:tabs>
        <w:tab w:val="num" w:pos="851"/>
        <w:tab w:val="num" w:pos="1800"/>
      </w:tabs>
      <w:ind w:left="1800" w:hanging="851"/>
    </w:pPr>
    <w:rPr>
      <w:rFonts w:eastAsia="MS Mincho"/>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540612"/>
    <w:pPr>
      <w:spacing w:after="220"/>
    </w:pPr>
    <w:rPr>
      <w:rFonts w:eastAsia="MS Mincho"/>
      <w:b/>
      <w:lang w:val="en-US"/>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ind w:left="283" w:hanging="283"/>
    </w:pPr>
    <w:rPr>
      <w:sz w:val="20"/>
      <w:lang w:val="en-GB" w:eastAsia="de-DE"/>
    </w:rPr>
  </w:style>
  <w:style w:type="paragraph" w:styleId="ListNumber3">
    <w:name w:val="List Number 3"/>
    <w:basedOn w:val="Normal"/>
    <w:rsid w:val="00540612"/>
    <w:pPr>
      <w:numPr>
        <w:numId w:val="24"/>
      </w:numPr>
      <w:tabs>
        <w:tab w:val="num" w:pos="926"/>
      </w:tabs>
      <w:ind w:left="926"/>
    </w:pPr>
    <w:rPr>
      <w:rFonts w:eastAsia="MS Mincho"/>
    </w:rPr>
  </w:style>
  <w:style w:type="paragraph" w:styleId="ListNumber4">
    <w:name w:val="List Number 4"/>
    <w:basedOn w:val="Normal"/>
    <w:rsid w:val="00540612"/>
    <w:pPr>
      <w:numPr>
        <w:numId w:val="23"/>
      </w:numPr>
      <w:tabs>
        <w:tab w:val="num" w:pos="1209"/>
      </w:tabs>
      <w:ind w:left="1209"/>
    </w:pPr>
    <w:rPr>
      <w:rFonts w:eastAsia="MS Mincho"/>
    </w:rPr>
  </w:style>
  <w:style w:type="paragraph" w:customStyle="1" w:styleId="11BodyText">
    <w:name w:val="11 BodyText"/>
    <w:basedOn w:val="Normal"/>
    <w:rsid w:val="00540612"/>
    <w:pPr>
      <w:spacing w:after="220"/>
      <w:ind w:left="1298"/>
    </w:pPr>
    <w:rPr>
      <w:rFonts w:ascii="Arial" w:eastAsia="SimSun" w:hAnsi="Arial"/>
      <w:lang w:val="en-US"/>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spacing w:before="240" w:after="60"/>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2847</Words>
  <Characters>16233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2019-02-25T14:05:00Z</cp:lastPrinted>
  <dcterms:created xsi:type="dcterms:W3CDTF">2021-11-17T08:53:00Z</dcterms:created>
  <dcterms:modified xsi:type="dcterms:W3CDTF">2022-12-10T15:09:00Z</dcterms:modified>
</cp:coreProperties>
</file>