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F695FE" w:rsidR="004F0988" w:rsidRPr="00037450" w:rsidRDefault="004F0988" w:rsidP="00CA4F34">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CA4F34">
              <w:t>3</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CA4F34">
              <w:rPr>
                <w:sz w:val="32"/>
              </w:rPr>
              <w:t>10</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5932661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59326614"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57CA514" w14:textId="77777777" w:rsidR="00AB648E"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B648E">
        <w:rPr>
          <w:noProof/>
        </w:rPr>
        <w:t>Foreword</w:t>
      </w:r>
      <w:r w:rsidR="00AB648E">
        <w:rPr>
          <w:noProof/>
        </w:rPr>
        <w:tab/>
      </w:r>
      <w:r w:rsidR="00AB648E">
        <w:rPr>
          <w:noProof/>
        </w:rPr>
        <w:fldChar w:fldCharType="begin"/>
      </w:r>
      <w:r w:rsidR="00AB648E">
        <w:rPr>
          <w:noProof/>
        </w:rPr>
        <w:instrText xml:space="preserve"> PAGEREF _Toc148476929 \h </w:instrText>
      </w:r>
      <w:r w:rsidR="00AB648E">
        <w:rPr>
          <w:noProof/>
        </w:rPr>
      </w:r>
      <w:r w:rsidR="00AB648E">
        <w:rPr>
          <w:noProof/>
        </w:rPr>
        <w:fldChar w:fldCharType="separate"/>
      </w:r>
      <w:r w:rsidR="00AB648E">
        <w:rPr>
          <w:noProof/>
        </w:rPr>
        <w:t>5</w:t>
      </w:r>
      <w:r w:rsidR="00AB648E">
        <w:rPr>
          <w:noProof/>
        </w:rPr>
        <w:fldChar w:fldCharType="end"/>
      </w:r>
    </w:p>
    <w:p w14:paraId="29D5C1A4" w14:textId="77777777" w:rsidR="00AB648E" w:rsidRDefault="00AB648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_Toc148476930 \h </w:instrText>
      </w:r>
      <w:r>
        <w:rPr>
          <w:noProof/>
        </w:rPr>
      </w:r>
      <w:r>
        <w:rPr>
          <w:noProof/>
        </w:rPr>
        <w:fldChar w:fldCharType="separate"/>
      </w:r>
      <w:r>
        <w:rPr>
          <w:noProof/>
        </w:rPr>
        <w:t>7</w:t>
      </w:r>
      <w:r>
        <w:rPr>
          <w:noProof/>
        </w:rPr>
        <w:fldChar w:fldCharType="end"/>
      </w:r>
    </w:p>
    <w:p w14:paraId="08726E19" w14:textId="77777777" w:rsidR="00AB648E" w:rsidRDefault="00AB648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_Toc148476931 \h </w:instrText>
      </w:r>
      <w:r>
        <w:rPr>
          <w:noProof/>
        </w:rPr>
      </w:r>
      <w:r>
        <w:rPr>
          <w:noProof/>
        </w:rPr>
        <w:fldChar w:fldCharType="separate"/>
      </w:r>
      <w:r>
        <w:rPr>
          <w:noProof/>
        </w:rPr>
        <w:t>7</w:t>
      </w:r>
      <w:r>
        <w:rPr>
          <w:noProof/>
        </w:rPr>
        <w:fldChar w:fldCharType="end"/>
      </w:r>
    </w:p>
    <w:p w14:paraId="28F66D6E" w14:textId="77777777" w:rsidR="00AB648E" w:rsidRDefault="00AB648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_Toc148476932 \h </w:instrText>
      </w:r>
      <w:r>
        <w:rPr>
          <w:noProof/>
        </w:rPr>
      </w:r>
      <w:r>
        <w:rPr>
          <w:noProof/>
        </w:rPr>
        <w:fldChar w:fldCharType="separate"/>
      </w:r>
      <w:r>
        <w:rPr>
          <w:noProof/>
        </w:rPr>
        <w:t>7</w:t>
      </w:r>
      <w:r>
        <w:rPr>
          <w:noProof/>
        </w:rPr>
        <w:fldChar w:fldCharType="end"/>
      </w:r>
    </w:p>
    <w:p w14:paraId="10D0DF38" w14:textId="77777777" w:rsidR="00AB648E" w:rsidRDefault="00AB648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_Toc148476933 \h </w:instrText>
      </w:r>
      <w:r>
        <w:rPr>
          <w:noProof/>
        </w:rPr>
      </w:r>
      <w:r>
        <w:rPr>
          <w:noProof/>
        </w:rPr>
        <w:fldChar w:fldCharType="separate"/>
      </w:r>
      <w:r>
        <w:rPr>
          <w:noProof/>
        </w:rPr>
        <w:t>7</w:t>
      </w:r>
      <w:r>
        <w:rPr>
          <w:noProof/>
        </w:rPr>
        <w:fldChar w:fldCharType="end"/>
      </w:r>
    </w:p>
    <w:p w14:paraId="38101B0C" w14:textId="77777777" w:rsidR="00AB648E" w:rsidRDefault="00AB648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_Toc148476934 \h </w:instrText>
      </w:r>
      <w:r>
        <w:rPr>
          <w:noProof/>
        </w:rPr>
      </w:r>
      <w:r>
        <w:rPr>
          <w:noProof/>
        </w:rPr>
        <w:fldChar w:fldCharType="separate"/>
      </w:r>
      <w:r>
        <w:rPr>
          <w:noProof/>
        </w:rPr>
        <w:t>8</w:t>
      </w:r>
      <w:r>
        <w:rPr>
          <w:noProof/>
        </w:rPr>
        <w:fldChar w:fldCharType="end"/>
      </w:r>
    </w:p>
    <w:p w14:paraId="5CEA5B92" w14:textId="77777777" w:rsidR="00AB648E" w:rsidRDefault="00AB648E">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_Toc148476935 \h </w:instrText>
      </w:r>
      <w:r>
        <w:rPr>
          <w:noProof/>
        </w:rPr>
      </w:r>
      <w:r>
        <w:rPr>
          <w:noProof/>
        </w:rPr>
        <w:fldChar w:fldCharType="separate"/>
      </w:r>
      <w:r>
        <w:rPr>
          <w:noProof/>
        </w:rPr>
        <w:t>8</w:t>
      </w:r>
      <w:r>
        <w:rPr>
          <w:noProof/>
        </w:rPr>
        <w:fldChar w:fldCharType="end"/>
      </w:r>
    </w:p>
    <w:p w14:paraId="25C7E36E" w14:textId="77777777" w:rsidR="00AB648E" w:rsidRDefault="00AB648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_Toc148476936 \h </w:instrText>
      </w:r>
      <w:r>
        <w:rPr>
          <w:noProof/>
        </w:rPr>
      </w:r>
      <w:r>
        <w:rPr>
          <w:noProof/>
        </w:rPr>
        <w:fldChar w:fldCharType="separate"/>
      </w:r>
      <w:r>
        <w:rPr>
          <w:noProof/>
        </w:rPr>
        <w:t>9</w:t>
      </w:r>
      <w:r>
        <w:rPr>
          <w:noProof/>
        </w:rPr>
        <w:fldChar w:fldCharType="end"/>
      </w:r>
    </w:p>
    <w:p w14:paraId="006CC250" w14:textId="77777777" w:rsidR="00AB648E" w:rsidRDefault="00AB648E">
      <w:pPr>
        <w:pStyle w:val="TOC1"/>
        <w:rPr>
          <w:rFonts w:asciiTheme="minorHAnsi" w:hAnsiTheme="minorHAnsi" w:cstheme="minorBidi"/>
          <w:noProof/>
          <w:kern w:val="2"/>
          <w:sz w:val="21"/>
          <w:szCs w:val="22"/>
          <w:lang w:val="en-US" w:eastAsia="zh-CN"/>
        </w:rPr>
      </w:pPr>
      <w:r w:rsidRPr="00382C7E">
        <w:rPr>
          <w:noProof/>
          <w:lang w:val="en-US"/>
        </w:rPr>
        <w:t>5</w:t>
      </w:r>
      <w:r>
        <w:rPr>
          <w:rFonts w:asciiTheme="minorHAnsi" w:hAnsiTheme="minorHAnsi" w:cstheme="minorBidi"/>
          <w:noProof/>
          <w:kern w:val="2"/>
          <w:sz w:val="21"/>
          <w:szCs w:val="22"/>
          <w:lang w:val="en-US" w:eastAsia="zh-CN"/>
        </w:rPr>
        <w:tab/>
      </w:r>
      <w:r w:rsidRPr="00382C7E">
        <w:rPr>
          <w:noProof/>
          <w:lang w:val="en-US"/>
        </w:rPr>
        <w:t>Working procedure of specifying band combinations</w:t>
      </w:r>
      <w:r>
        <w:rPr>
          <w:noProof/>
        </w:rPr>
        <w:tab/>
      </w:r>
      <w:r>
        <w:rPr>
          <w:noProof/>
        </w:rPr>
        <w:fldChar w:fldCharType="begin"/>
      </w:r>
      <w:r>
        <w:rPr>
          <w:noProof/>
        </w:rPr>
        <w:instrText xml:space="preserve"> PAGEREF _Toc148476937 \h </w:instrText>
      </w:r>
      <w:r>
        <w:rPr>
          <w:noProof/>
        </w:rPr>
      </w:r>
      <w:r>
        <w:rPr>
          <w:noProof/>
        </w:rPr>
        <w:fldChar w:fldCharType="separate"/>
      </w:r>
      <w:r>
        <w:rPr>
          <w:noProof/>
        </w:rPr>
        <w:t>9</w:t>
      </w:r>
      <w:r>
        <w:rPr>
          <w:noProof/>
        </w:rPr>
        <w:fldChar w:fldCharType="end"/>
      </w:r>
    </w:p>
    <w:p w14:paraId="6767383F"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_Toc148476938 \h </w:instrText>
      </w:r>
      <w:r>
        <w:rPr>
          <w:noProof/>
        </w:rPr>
      </w:r>
      <w:r>
        <w:rPr>
          <w:noProof/>
        </w:rPr>
        <w:fldChar w:fldCharType="separate"/>
      </w:r>
      <w:r>
        <w:rPr>
          <w:noProof/>
        </w:rPr>
        <w:t>9</w:t>
      </w:r>
      <w:r>
        <w:rPr>
          <w:noProof/>
        </w:rPr>
        <w:fldChar w:fldCharType="end"/>
      </w:r>
    </w:p>
    <w:p w14:paraId="7DE5CA23"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5.1A</w:t>
      </w:r>
      <w:r>
        <w:rPr>
          <w:rFonts w:asciiTheme="minorHAnsi" w:hAnsiTheme="minorHAnsi" w:cstheme="minorBidi"/>
          <w:noProof/>
          <w:kern w:val="2"/>
          <w:sz w:val="21"/>
          <w:szCs w:val="22"/>
          <w:lang w:val="en-US" w:eastAsia="zh-CN"/>
        </w:rPr>
        <w:tab/>
      </w:r>
      <w:r w:rsidRPr="00382C7E">
        <w:rPr>
          <w:noProof/>
          <w:lang w:val="en-US"/>
        </w:rPr>
        <w:t>Band combination request</w:t>
      </w:r>
      <w:r>
        <w:rPr>
          <w:noProof/>
        </w:rPr>
        <w:tab/>
      </w:r>
      <w:r>
        <w:rPr>
          <w:noProof/>
        </w:rPr>
        <w:fldChar w:fldCharType="begin"/>
      </w:r>
      <w:r>
        <w:rPr>
          <w:noProof/>
        </w:rPr>
        <w:instrText xml:space="preserve"> PAGEREF _Toc148476939 \h </w:instrText>
      </w:r>
      <w:r>
        <w:rPr>
          <w:noProof/>
        </w:rPr>
      </w:r>
      <w:r>
        <w:rPr>
          <w:noProof/>
        </w:rPr>
        <w:fldChar w:fldCharType="separate"/>
      </w:r>
      <w:r>
        <w:rPr>
          <w:noProof/>
        </w:rPr>
        <w:t>10</w:t>
      </w:r>
      <w:r>
        <w:rPr>
          <w:noProof/>
        </w:rPr>
        <w:fldChar w:fldCharType="end"/>
      </w:r>
    </w:p>
    <w:p w14:paraId="738892AE" w14:textId="77777777" w:rsidR="00AB648E" w:rsidRDefault="00AB648E">
      <w:pPr>
        <w:pStyle w:val="TOC3"/>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_Toc148476940 \h </w:instrText>
      </w:r>
      <w:r>
        <w:rPr>
          <w:noProof/>
        </w:rPr>
      </w:r>
      <w:r>
        <w:rPr>
          <w:noProof/>
        </w:rPr>
        <w:fldChar w:fldCharType="separate"/>
      </w:r>
      <w:r>
        <w:rPr>
          <w:noProof/>
        </w:rPr>
        <w:t>10</w:t>
      </w:r>
      <w:r>
        <w:rPr>
          <w:noProof/>
        </w:rPr>
        <w:fldChar w:fldCharType="end"/>
      </w:r>
    </w:p>
    <w:p w14:paraId="597001B0" w14:textId="77777777" w:rsidR="00AB648E" w:rsidRDefault="00AB648E">
      <w:pPr>
        <w:pStyle w:val="TOC4"/>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_Toc148476941 \h </w:instrText>
      </w:r>
      <w:r>
        <w:rPr>
          <w:noProof/>
        </w:rPr>
      </w:r>
      <w:r>
        <w:rPr>
          <w:noProof/>
        </w:rPr>
        <w:fldChar w:fldCharType="separate"/>
      </w:r>
      <w:r>
        <w:rPr>
          <w:noProof/>
        </w:rPr>
        <w:t>10</w:t>
      </w:r>
      <w:r>
        <w:rPr>
          <w:noProof/>
        </w:rPr>
        <w:fldChar w:fldCharType="end"/>
      </w:r>
    </w:p>
    <w:p w14:paraId="38FDAD1B"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5.1B</w:t>
      </w:r>
      <w:r>
        <w:rPr>
          <w:rFonts w:asciiTheme="minorHAnsi" w:hAnsiTheme="minorHAnsi" w:cstheme="minorBidi"/>
          <w:noProof/>
          <w:kern w:val="2"/>
          <w:sz w:val="21"/>
          <w:szCs w:val="22"/>
          <w:lang w:val="en-US" w:eastAsia="zh-CN"/>
        </w:rPr>
        <w:tab/>
      </w:r>
      <w:r w:rsidRPr="00382C7E">
        <w:rPr>
          <w:noProof/>
          <w:lang w:val="en-US"/>
        </w:rPr>
        <w:t>Usage of band combination</w:t>
      </w:r>
      <w:r>
        <w:rPr>
          <w:noProof/>
        </w:rPr>
        <w:tab/>
      </w:r>
      <w:r>
        <w:rPr>
          <w:noProof/>
        </w:rPr>
        <w:fldChar w:fldCharType="begin"/>
      </w:r>
      <w:r>
        <w:rPr>
          <w:noProof/>
        </w:rPr>
        <w:instrText xml:space="preserve"> PAGEREF _Toc148476942 \h </w:instrText>
      </w:r>
      <w:r>
        <w:rPr>
          <w:noProof/>
        </w:rPr>
      </w:r>
      <w:r>
        <w:rPr>
          <w:noProof/>
        </w:rPr>
        <w:fldChar w:fldCharType="separate"/>
      </w:r>
      <w:r>
        <w:rPr>
          <w:noProof/>
        </w:rPr>
        <w:t>12</w:t>
      </w:r>
      <w:r>
        <w:rPr>
          <w:noProof/>
        </w:rPr>
        <w:fldChar w:fldCharType="end"/>
      </w:r>
    </w:p>
    <w:p w14:paraId="76E6BB6C" w14:textId="77777777" w:rsidR="00AB648E" w:rsidRDefault="00AB648E">
      <w:pPr>
        <w:pStyle w:val="TOC3"/>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_Toc148476943 \h </w:instrText>
      </w:r>
      <w:r>
        <w:rPr>
          <w:noProof/>
        </w:rPr>
      </w:r>
      <w:r>
        <w:rPr>
          <w:noProof/>
        </w:rPr>
        <w:fldChar w:fldCharType="separate"/>
      </w:r>
      <w:r>
        <w:rPr>
          <w:noProof/>
        </w:rPr>
        <w:t>12</w:t>
      </w:r>
      <w:r>
        <w:rPr>
          <w:noProof/>
        </w:rPr>
        <w:fldChar w:fldCharType="end"/>
      </w:r>
    </w:p>
    <w:p w14:paraId="0CB11D8A"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5.2</w:t>
      </w:r>
      <w:r>
        <w:rPr>
          <w:rFonts w:asciiTheme="minorHAnsi" w:hAnsiTheme="minorHAnsi" w:cstheme="minorBidi"/>
          <w:noProof/>
          <w:kern w:val="2"/>
          <w:sz w:val="21"/>
          <w:szCs w:val="22"/>
          <w:lang w:val="en-US" w:eastAsia="zh-CN"/>
        </w:rPr>
        <w:tab/>
      </w:r>
      <w:r w:rsidRPr="00382C7E">
        <w:rPr>
          <w:noProof/>
          <w:lang w:val="en-US"/>
        </w:rPr>
        <w:t>New templates for specifying band combinations</w:t>
      </w:r>
      <w:r>
        <w:rPr>
          <w:noProof/>
        </w:rPr>
        <w:tab/>
      </w:r>
      <w:r>
        <w:rPr>
          <w:noProof/>
        </w:rPr>
        <w:fldChar w:fldCharType="begin"/>
      </w:r>
      <w:r>
        <w:rPr>
          <w:noProof/>
        </w:rPr>
        <w:instrText xml:space="preserve"> PAGEREF _Toc148476944 \h </w:instrText>
      </w:r>
      <w:r>
        <w:rPr>
          <w:noProof/>
        </w:rPr>
      </w:r>
      <w:r>
        <w:rPr>
          <w:noProof/>
        </w:rPr>
        <w:fldChar w:fldCharType="separate"/>
      </w:r>
      <w:r>
        <w:rPr>
          <w:noProof/>
        </w:rPr>
        <w:t>12</w:t>
      </w:r>
      <w:r>
        <w:rPr>
          <w:noProof/>
        </w:rPr>
        <w:fldChar w:fldCharType="end"/>
      </w:r>
    </w:p>
    <w:p w14:paraId="01C701FE" w14:textId="77777777" w:rsidR="00AB648E" w:rsidRDefault="00AB648E">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_Toc148476945 \h </w:instrText>
      </w:r>
      <w:r>
        <w:rPr>
          <w:noProof/>
        </w:rPr>
      </w:r>
      <w:r>
        <w:rPr>
          <w:noProof/>
        </w:rPr>
        <w:fldChar w:fldCharType="separate"/>
      </w:r>
      <w:r>
        <w:rPr>
          <w:noProof/>
        </w:rPr>
        <w:t>12</w:t>
      </w:r>
      <w:r>
        <w:rPr>
          <w:noProof/>
        </w:rPr>
        <w:fldChar w:fldCharType="end"/>
      </w:r>
    </w:p>
    <w:p w14:paraId="4AA40BFE" w14:textId="77777777" w:rsidR="00AB648E" w:rsidRDefault="00AB648E">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_Toc148476946 \h </w:instrText>
      </w:r>
      <w:r>
        <w:rPr>
          <w:noProof/>
        </w:rPr>
      </w:r>
      <w:r>
        <w:rPr>
          <w:noProof/>
        </w:rPr>
        <w:fldChar w:fldCharType="separate"/>
      </w:r>
      <w:r>
        <w:rPr>
          <w:noProof/>
        </w:rPr>
        <w:t>14</w:t>
      </w:r>
      <w:r>
        <w:rPr>
          <w:noProof/>
        </w:rPr>
        <w:fldChar w:fldCharType="end"/>
      </w:r>
    </w:p>
    <w:p w14:paraId="126CFB40" w14:textId="77777777" w:rsidR="00AB648E" w:rsidRDefault="00AB648E">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_Toc148476947 \h </w:instrText>
      </w:r>
      <w:r>
        <w:rPr>
          <w:noProof/>
        </w:rPr>
      </w:r>
      <w:r>
        <w:rPr>
          <w:noProof/>
        </w:rPr>
        <w:fldChar w:fldCharType="separate"/>
      </w:r>
      <w:r>
        <w:rPr>
          <w:noProof/>
        </w:rPr>
        <w:t>15</w:t>
      </w:r>
      <w:r>
        <w:rPr>
          <w:noProof/>
        </w:rPr>
        <w:fldChar w:fldCharType="end"/>
      </w:r>
    </w:p>
    <w:p w14:paraId="79EF86E9" w14:textId="77777777" w:rsidR="00AB648E" w:rsidRDefault="00AB648E">
      <w:pPr>
        <w:pStyle w:val="TOC3"/>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382C7E">
        <w:rPr>
          <w:noProof/>
          <w:vertAlign w:val="subscript"/>
        </w:rPr>
        <w:t>IB,c</w:t>
      </w:r>
      <w:r>
        <w:rPr>
          <w:noProof/>
        </w:rPr>
        <w:t xml:space="preserve"> and ΔR</w:t>
      </w:r>
      <w:r w:rsidRPr="00382C7E">
        <w:rPr>
          <w:noProof/>
          <w:vertAlign w:val="subscript"/>
        </w:rPr>
        <w:t>IB,c</w:t>
      </w:r>
      <w:r>
        <w:rPr>
          <w:noProof/>
        </w:rPr>
        <w:t xml:space="preserve"> tables for CA/DC</w:t>
      </w:r>
      <w:r>
        <w:rPr>
          <w:noProof/>
        </w:rPr>
        <w:tab/>
      </w:r>
      <w:r>
        <w:rPr>
          <w:noProof/>
        </w:rPr>
        <w:fldChar w:fldCharType="begin"/>
      </w:r>
      <w:r>
        <w:rPr>
          <w:noProof/>
        </w:rPr>
        <w:instrText xml:space="preserve"> PAGEREF _Toc148476948 \h </w:instrText>
      </w:r>
      <w:r>
        <w:rPr>
          <w:noProof/>
        </w:rPr>
      </w:r>
      <w:r>
        <w:rPr>
          <w:noProof/>
        </w:rPr>
        <w:fldChar w:fldCharType="separate"/>
      </w:r>
      <w:r>
        <w:rPr>
          <w:noProof/>
        </w:rPr>
        <w:t>16</w:t>
      </w:r>
      <w:r>
        <w:rPr>
          <w:noProof/>
        </w:rPr>
        <w:fldChar w:fldCharType="end"/>
      </w:r>
    </w:p>
    <w:p w14:paraId="75178F7A"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5.3</w:t>
      </w:r>
      <w:r>
        <w:rPr>
          <w:rFonts w:asciiTheme="minorHAnsi" w:hAnsiTheme="minorHAnsi" w:cstheme="minorBidi"/>
          <w:noProof/>
          <w:kern w:val="2"/>
          <w:sz w:val="21"/>
          <w:szCs w:val="22"/>
          <w:lang w:val="en-US" w:eastAsia="zh-CN"/>
        </w:rPr>
        <w:tab/>
      </w:r>
      <w:r w:rsidRPr="00382C7E">
        <w:rPr>
          <w:noProof/>
          <w:lang w:val="en-US"/>
        </w:rPr>
        <w:t>Fallback aspects for specifying band combinations</w:t>
      </w:r>
      <w:r>
        <w:rPr>
          <w:noProof/>
        </w:rPr>
        <w:tab/>
      </w:r>
      <w:r>
        <w:rPr>
          <w:noProof/>
        </w:rPr>
        <w:fldChar w:fldCharType="begin"/>
      </w:r>
      <w:r>
        <w:rPr>
          <w:noProof/>
        </w:rPr>
        <w:instrText xml:space="preserve"> PAGEREF _Toc148476949 \h </w:instrText>
      </w:r>
      <w:r>
        <w:rPr>
          <w:noProof/>
        </w:rPr>
      </w:r>
      <w:r>
        <w:rPr>
          <w:noProof/>
        </w:rPr>
        <w:fldChar w:fldCharType="separate"/>
      </w:r>
      <w:r>
        <w:rPr>
          <w:noProof/>
        </w:rPr>
        <w:t>16</w:t>
      </w:r>
      <w:r>
        <w:rPr>
          <w:noProof/>
        </w:rPr>
        <w:fldChar w:fldCharType="end"/>
      </w:r>
    </w:p>
    <w:p w14:paraId="23E83ED2"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5.4</w:t>
      </w:r>
      <w:r>
        <w:rPr>
          <w:rFonts w:asciiTheme="minorHAnsi" w:hAnsiTheme="minorHAnsi" w:cstheme="minorBidi"/>
          <w:noProof/>
          <w:kern w:val="2"/>
          <w:sz w:val="21"/>
          <w:szCs w:val="22"/>
          <w:lang w:val="en-US" w:eastAsia="zh-CN"/>
        </w:rPr>
        <w:tab/>
      </w:r>
      <w:r w:rsidRPr="00382C7E">
        <w:rPr>
          <w:noProof/>
          <w:lang w:val="en-US"/>
        </w:rPr>
        <w:t>Submitting technical contributions (Tdoc) for specifying band combinations</w:t>
      </w:r>
      <w:r>
        <w:rPr>
          <w:noProof/>
        </w:rPr>
        <w:tab/>
      </w:r>
      <w:r>
        <w:rPr>
          <w:noProof/>
        </w:rPr>
        <w:fldChar w:fldCharType="begin"/>
      </w:r>
      <w:r>
        <w:rPr>
          <w:noProof/>
        </w:rPr>
        <w:instrText xml:space="preserve"> PAGEREF _Toc148476950 \h </w:instrText>
      </w:r>
      <w:r>
        <w:rPr>
          <w:noProof/>
        </w:rPr>
      </w:r>
      <w:r>
        <w:rPr>
          <w:noProof/>
        </w:rPr>
        <w:fldChar w:fldCharType="separate"/>
      </w:r>
      <w:r>
        <w:rPr>
          <w:noProof/>
        </w:rPr>
        <w:t>17</w:t>
      </w:r>
      <w:r>
        <w:rPr>
          <w:noProof/>
        </w:rPr>
        <w:fldChar w:fldCharType="end"/>
      </w:r>
    </w:p>
    <w:p w14:paraId="1FBECFBD" w14:textId="77777777" w:rsidR="00AB648E" w:rsidRDefault="00AB648E">
      <w:pPr>
        <w:pStyle w:val="TOC1"/>
        <w:rPr>
          <w:rFonts w:asciiTheme="minorHAnsi" w:hAnsiTheme="minorHAnsi" w:cstheme="minorBidi"/>
          <w:noProof/>
          <w:kern w:val="2"/>
          <w:sz w:val="21"/>
          <w:szCs w:val="22"/>
          <w:lang w:val="en-US" w:eastAsia="zh-CN"/>
        </w:rPr>
      </w:pPr>
      <w:r w:rsidRPr="00382C7E">
        <w:rPr>
          <w:noProof/>
          <w:lang w:val="en-US"/>
        </w:rPr>
        <w:t>6</w:t>
      </w:r>
      <w:r>
        <w:rPr>
          <w:rFonts w:asciiTheme="minorHAnsi" w:hAnsiTheme="minorHAnsi" w:cstheme="minorBidi"/>
          <w:noProof/>
          <w:kern w:val="2"/>
          <w:sz w:val="21"/>
          <w:szCs w:val="22"/>
          <w:lang w:val="en-US" w:eastAsia="zh-CN"/>
        </w:rPr>
        <w:tab/>
      </w:r>
      <w:r w:rsidRPr="00382C7E">
        <w:rPr>
          <w:noProof/>
          <w:lang w:val="en-US"/>
        </w:rPr>
        <w:t>G</w:t>
      </w:r>
      <w:r w:rsidRPr="00382C7E">
        <w:rPr>
          <w:noProof/>
          <w:lang w:val="en-US" w:eastAsia="zh-CN"/>
        </w:rPr>
        <w:t xml:space="preserve">uidelines </w:t>
      </w:r>
      <w:r w:rsidRPr="00382C7E">
        <w:rPr>
          <w:noProof/>
          <w:lang w:val="en-US"/>
        </w:rPr>
        <w:t>of specifying band combinations</w:t>
      </w:r>
      <w:r>
        <w:rPr>
          <w:noProof/>
        </w:rPr>
        <w:tab/>
      </w:r>
      <w:r>
        <w:rPr>
          <w:noProof/>
        </w:rPr>
        <w:fldChar w:fldCharType="begin"/>
      </w:r>
      <w:r>
        <w:rPr>
          <w:noProof/>
        </w:rPr>
        <w:instrText xml:space="preserve"> PAGEREF _Toc148476951 \h </w:instrText>
      </w:r>
      <w:r>
        <w:rPr>
          <w:noProof/>
        </w:rPr>
      </w:r>
      <w:r>
        <w:rPr>
          <w:noProof/>
        </w:rPr>
        <w:fldChar w:fldCharType="separate"/>
      </w:r>
      <w:r>
        <w:rPr>
          <w:noProof/>
        </w:rPr>
        <w:t>18</w:t>
      </w:r>
      <w:r>
        <w:rPr>
          <w:noProof/>
        </w:rPr>
        <w:fldChar w:fldCharType="end"/>
      </w:r>
    </w:p>
    <w:p w14:paraId="76344A24"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_Toc148476952 \h </w:instrText>
      </w:r>
      <w:r>
        <w:rPr>
          <w:noProof/>
        </w:rPr>
      </w:r>
      <w:r>
        <w:rPr>
          <w:noProof/>
        </w:rPr>
        <w:fldChar w:fldCharType="separate"/>
      </w:r>
      <w:r>
        <w:rPr>
          <w:noProof/>
        </w:rPr>
        <w:t>18</w:t>
      </w:r>
      <w:r>
        <w:rPr>
          <w:noProof/>
        </w:rPr>
        <w:fldChar w:fldCharType="end"/>
      </w:r>
    </w:p>
    <w:p w14:paraId="4F0D4807"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6.1A</w:t>
      </w:r>
      <w:r>
        <w:rPr>
          <w:rFonts w:asciiTheme="minorHAnsi" w:hAnsiTheme="minorHAnsi" w:cstheme="minorBidi"/>
          <w:noProof/>
          <w:kern w:val="2"/>
          <w:sz w:val="21"/>
          <w:szCs w:val="22"/>
          <w:lang w:val="en-US" w:eastAsia="zh-CN"/>
        </w:rPr>
        <w:tab/>
      </w:r>
      <w:r w:rsidRPr="00382C7E">
        <w:rPr>
          <w:noProof/>
          <w:lang w:val="en-US"/>
        </w:rPr>
        <w:t>Notation of lists of bands and bandwidths within a configuration</w:t>
      </w:r>
      <w:r>
        <w:rPr>
          <w:noProof/>
        </w:rPr>
        <w:tab/>
      </w:r>
      <w:r>
        <w:rPr>
          <w:noProof/>
        </w:rPr>
        <w:fldChar w:fldCharType="begin"/>
      </w:r>
      <w:r>
        <w:rPr>
          <w:noProof/>
        </w:rPr>
        <w:instrText xml:space="preserve"> PAGEREF _Toc148476953 \h </w:instrText>
      </w:r>
      <w:r>
        <w:rPr>
          <w:noProof/>
        </w:rPr>
      </w:r>
      <w:r>
        <w:rPr>
          <w:noProof/>
        </w:rPr>
        <w:fldChar w:fldCharType="separate"/>
      </w:r>
      <w:r>
        <w:rPr>
          <w:noProof/>
        </w:rPr>
        <w:t>19</w:t>
      </w:r>
      <w:r>
        <w:rPr>
          <w:noProof/>
        </w:rPr>
        <w:fldChar w:fldCharType="end"/>
      </w:r>
    </w:p>
    <w:p w14:paraId="4B91259C" w14:textId="77777777" w:rsidR="00AB648E" w:rsidRDefault="00AB648E">
      <w:pPr>
        <w:pStyle w:val="TOC3"/>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_Toc148476954 \h </w:instrText>
      </w:r>
      <w:r>
        <w:rPr>
          <w:noProof/>
        </w:rPr>
      </w:r>
      <w:r>
        <w:rPr>
          <w:noProof/>
        </w:rPr>
        <w:fldChar w:fldCharType="separate"/>
      </w:r>
      <w:r>
        <w:rPr>
          <w:noProof/>
        </w:rPr>
        <w:t>19</w:t>
      </w:r>
      <w:r>
        <w:rPr>
          <w:noProof/>
        </w:rPr>
        <w:fldChar w:fldCharType="end"/>
      </w:r>
    </w:p>
    <w:p w14:paraId="1A5CAF2F" w14:textId="77777777" w:rsidR="00AB648E" w:rsidRDefault="00AB648E">
      <w:pPr>
        <w:pStyle w:val="TOC3"/>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_Toc148476955 \h </w:instrText>
      </w:r>
      <w:r>
        <w:rPr>
          <w:noProof/>
        </w:rPr>
      </w:r>
      <w:r>
        <w:rPr>
          <w:noProof/>
        </w:rPr>
        <w:fldChar w:fldCharType="separate"/>
      </w:r>
      <w:r>
        <w:rPr>
          <w:noProof/>
        </w:rPr>
        <w:t>20</w:t>
      </w:r>
      <w:r>
        <w:rPr>
          <w:noProof/>
        </w:rPr>
        <w:fldChar w:fldCharType="end"/>
      </w:r>
    </w:p>
    <w:p w14:paraId="70B96BEC" w14:textId="77777777" w:rsidR="00AB648E" w:rsidRDefault="00AB648E">
      <w:pPr>
        <w:pStyle w:val="TOC4"/>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_Toc148476956 \h </w:instrText>
      </w:r>
      <w:r>
        <w:rPr>
          <w:noProof/>
        </w:rPr>
      </w:r>
      <w:r>
        <w:rPr>
          <w:noProof/>
        </w:rPr>
        <w:fldChar w:fldCharType="separate"/>
      </w:r>
      <w:r>
        <w:rPr>
          <w:noProof/>
        </w:rPr>
        <w:t>20</w:t>
      </w:r>
      <w:r>
        <w:rPr>
          <w:noProof/>
        </w:rPr>
        <w:fldChar w:fldCharType="end"/>
      </w:r>
    </w:p>
    <w:p w14:paraId="146E3260" w14:textId="77777777" w:rsidR="00AB648E" w:rsidRDefault="00AB648E">
      <w:pPr>
        <w:pStyle w:val="TOC4"/>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_Toc148476957 \h </w:instrText>
      </w:r>
      <w:r>
        <w:rPr>
          <w:noProof/>
        </w:rPr>
      </w:r>
      <w:r>
        <w:rPr>
          <w:noProof/>
        </w:rPr>
        <w:fldChar w:fldCharType="separate"/>
      </w:r>
      <w:r>
        <w:rPr>
          <w:noProof/>
        </w:rPr>
        <w:t>20</w:t>
      </w:r>
      <w:r>
        <w:rPr>
          <w:noProof/>
        </w:rPr>
        <w:fldChar w:fldCharType="end"/>
      </w:r>
    </w:p>
    <w:p w14:paraId="628F473E"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6.1B</w:t>
      </w:r>
      <w:r>
        <w:rPr>
          <w:rFonts w:asciiTheme="minorHAnsi" w:hAnsiTheme="minorHAnsi" w:cstheme="minorBidi"/>
          <w:noProof/>
          <w:kern w:val="2"/>
          <w:sz w:val="21"/>
          <w:szCs w:val="22"/>
          <w:lang w:val="en-US" w:eastAsia="zh-CN"/>
        </w:rPr>
        <w:tab/>
      </w:r>
      <w:r w:rsidRPr="00382C7E">
        <w:rPr>
          <w:noProof/>
          <w:lang w:val="en-US"/>
        </w:rPr>
        <w:t>Rules to be used for the notation of CA or DC configurations</w:t>
      </w:r>
      <w:r>
        <w:rPr>
          <w:noProof/>
        </w:rPr>
        <w:tab/>
      </w:r>
      <w:r>
        <w:rPr>
          <w:noProof/>
        </w:rPr>
        <w:fldChar w:fldCharType="begin"/>
      </w:r>
      <w:r>
        <w:rPr>
          <w:noProof/>
        </w:rPr>
        <w:instrText xml:space="preserve"> PAGEREF _Toc148476958 \h </w:instrText>
      </w:r>
      <w:r>
        <w:rPr>
          <w:noProof/>
        </w:rPr>
      </w:r>
      <w:r>
        <w:rPr>
          <w:noProof/>
        </w:rPr>
        <w:fldChar w:fldCharType="separate"/>
      </w:r>
      <w:r>
        <w:rPr>
          <w:noProof/>
        </w:rPr>
        <w:t>21</w:t>
      </w:r>
      <w:r>
        <w:rPr>
          <w:noProof/>
        </w:rPr>
        <w:fldChar w:fldCharType="end"/>
      </w:r>
    </w:p>
    <w:p w14:paraId="2DAD0278"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6.1C</w:t>
      </w:r>
      <w:r>
        <w:rPr>
          <w:rFonts w:asciiTheme="minorHAnsi" w:hAnsiTheme="minorHAnsi" w:cstheme="minorBidi"/>
          <w:noProof/>
          <w:kern w:val="2"/>
          <w:sz w:val="21"/>
          <w:szCs w:val="22"/>
          <w:lang w:val="en-US" w:eastAsia="zh-CN"/>
        </w:rPr>
        <w:tab/>
      </w:r>
      <w:r w:rsidRPr="00382C7E">
        <w:rPr>
          <w:noProof/>
          <w:lang w:val="en-US"/>
        </w:rPr>
        <w:t>Adding or removing channel BW’s in NR CA configurations</w:t>
      </w:r>
      <w:r>
        <w:rPr>
          <w:noProof/>
        </w:rPr>
        <w:tab/>
      </w:r>
      <w:r>
        <w:rPr>
          <w:noProof/>
        </w:rPr>
        <w:fldChar w:fldCharType="begin"/>
      </w:r>
      <w:r>
        <w:rPr>
          <w:noProof/>
        </w:rPr>
        <w:instrText xml:space="preserve"> PAGEREF _Toc148476959 \h </w:instrText>
      </w:r>
      <w:r>
        <w:rPr>
          <w:noProof/>
        </w:rPr>
      </w:r>
      <w:r>
        <w:rPr>
          <w:noProof/>
        </w:rPr>
        <w:fldChar w:fldCharType="separate"/>
      </w:r>
      <w:r>
        <w:rPr>
          <w:noProof/>
        </w:rPr>
        <w:t>22</w:t>
      </w:r>
      <w:r>
        <w:rPr>
          <w:noProof/>
        </w:rPr>
        <w:fldChar w:fldCharType="end"/>
      </w:r>
    </w:p>
    <w:p w14:paraId="6144937A" w14:textId="77777777" w:rsidR="00AB648E" w:rsidRDefault="00AB648E">
      <w:pPr>
        <w:pStyle w:val="TOC3"/>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_Toc148476960 \h </w:instrText>
      </w:r>
      <w:r>
        <w:rPr>
          <w:noProof/>
        </w:rPr>
      </w:r>
      <w:r>
        <w:rPr>
          <w:noProof/>
        </w:rPr>
        <w:fldChar w:fldCharType="separate"/>
      </w:r>
      <w:r>
        <w:rPr>
          <w:noProof/>
        </w:rPr>
        <w:t>22</w:t>
      </w:r>
      <w:r>
        <w:rPr>
          <w:noProof/>
        </w:rPr>
        <w:fldChar w:fldCharType="end"/>
      </w:r>
    </w:p>
    <w:p w14:paraId="1EDAA004" w14:textId="77777777" w:rsidR="00AB648E" w:rsidRDefault="00AB648E">
      <w:pPr>
        <w:pStyle w:val="TOC3"/>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_Toc148476961 \h </w:instrText>
      </w:r>
      <w:r>
        <w:rPr>
          <w:noProof/>
        </w:rPr>
      </w:r>
      <w:r>
        <w:rPr>
          <w:noProof/>
        </w:rPr>
        <w:fldChar w:fldCharType="separate"/>
      </w:r>
      <w:r>
        <w:rPr>
          <w:noProof/>
        </w:rPr>
        <w:t>22</w:t>
      </w:r>
      <w:r>
        <w:rPr>
          <w:noProof/>
        </w:rPr>
        <w:fldChar w:fldCharType="end"/>
      </w:r>
    </w:p>
    <w:p w14:paraId="4439741F" w14:textId="77777777" w:rsidR="00AB648E" w:rsidRDefault="00AB648E">
      <w:pPr>
        <w:pStyle w:val="TOC4"/>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_Toc148476962 \h </w:instrText>
      </w:r>
      <w:r>
        <w:rPr>
          <w:noProof/>
        </w:rPr>
      </w:r>
      <w:r>
        <w:rPr>
          <w:noProof/>
        </w:rPr>
        <w:fldChar w:fldCharType="separate"/>
      </w:r>
      <w:r>
        <w:rPr>
          <w:noProof/>
        </w:rPr>
        <w:t>22</w:t>
      </w:r>
      <w:r>
        <w:rPr>
          <w:noProof/>
        </w:rPr>
        <w:fldChar w:fldCharType="end"/>
      </w:r>
    </w:p>
    <w:p w14:paraId="6B28ABB7" w14:textId="77777777" w:rsidR="00AB648E" w:rsidRDefault="00AB648E">
      <w:pPr>
        <w:pStyle w:val="TOC4"/>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_Toc148476963 \h </w:instrText>
      </w:r>
      <w:r>
        <w:rPr>
          <w:noProof/>
        </w:rPr>
      </w:r>
      <w:r>
        <w:rPr>
          <w:noProof/>
        </w:rPr>
        <w:fldChar w:fldCharType="separate"/>
      </w:r>
      <w:r>
        <w:rPr>
          <w:noProof/>
        </w:rPr>
        <w:t>22</w:t>
      </w:r>
      <w:r>
        <w:rPr>
          <w:noProof/>
        </w:rPr>
        <w:fldChar w:fldCharType="end"/>
      </w:r>
    </w:p>
    <w:p w14:paraId="12507F3F"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6.2</w:t>
      </w:r>
      <w:r>
        <w:rPr>
          <w:rFonts w:asciiTheme="minorHAnsi" w:hAnsiTheme="minorHAnsi" w:cstheme="minorBidi"/>
          <w:noProof/>
          <w:kern w:val="2"/>
          <w:sz w:val="21"/>
          <w:szCs w:val="22"/>
          <w:lang w:val="en-US" w:eastAsia="zh-CN"/>
        </w:rPr>
        <w:tab/>
      </w:r>
      <w:r w:rsidRPr="00382C7E">
        <w:rPr>
          <w:noProof/>
          <w:lang w:val="en-US"/>
        </w:rPr>
        <w:t>Guidelines on band combination fallbacks</w:t>
      </w:r>
      <w:r>
        <w:rPr>
          <w:noProof/>
        </w:rPr>
        <w:tab/>
      </w:r>
      <w:r>
        <w:rPr>
          <w:noProof/>
        </w:rPr>
        <w:fldChar w:fldCharType="begin"/>
      </w:r>
      <w:r>
        <w:rPr>
          <w:noProof/>
        </w:rPr>
        <w:instrText xml:space="preserve"> PAGEREF _Toc148476964 \h </w:instrText>
      </w:r>
      <w:r>
        <w:rPr>
          <w:noProof/>
        </w:rPr>
      </w:r>
      <w:r>
        <w:rPr>
          <w:noProof/>
        </w:rPr>
        <w:fldChar w:fldCharType="separate"/>
      </w:r>
      <w:r>
        <w:rPr>
          <w:noProof/>
        </w:rPr>
        <w:t>23</w:t>
      </w:r>
      <w:r>
        <w:rPr>
          <w:noProof/>
        </w:rPr>
        <w:fldChar w:fldCharType="end"/>
      </w:r>
    </w:p>
    <w:p w14:paraId="352E5FCA" w14:textId="77777777" w:rsidR="00AB648E" w:rsidRDefault="00AB648E">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_Toc148476965 \h </w:instrText>
      </w:r>
      <w:r>
        <w:rPr>
          <w:noProof/>
        </w:rPr>
      </w:r>
      <w:r>
        <w:rPr>
          <w:noProof/>
        </w:rPr>
        <w:fldChar w:fldCharType="separate"/>
      </w:r>
      <w:r>
        <w:rPr>
          <w:noProof/>
        </w:rPr>
        <w:t>23</w:t>
      </w:r>
      <w:r>
        <w:rPr>
          <w:noProof/>
        </w:rPr>
        <w:fldChar w:fldCharType="end"/>
      </w:r>
    </w:p>
    <w:p w14:paraId="4F1DA24C" w14:textId="77777777" w:rsidR="00AB648E" w:rsidRDefault="00AB648E">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_Toc148476966 \h </w:instrText>
      </w:r>
      <w:r>
        <w:rPr>
          <w:noProof/>
        </w:rPr>
      </w:r>
      <w:r>
        <w:rPr>
          <w:noProof/>
        </w:rPr>
        <w:fldChar w:fldCharType="separate"/>
      </w:r>
      <w:r>
        <w:rPr>
          <w:noProof/>
        </w:rPr>
        <w:t>24</w:t>
      </w:r>
      <w:r>
        <w:rPr>
          <w:noProof/>
        </w:rPr>
        <w:fldChar w:fldCharType="end"/>
      </w:r>
    </w:p>
    <w:p w14:paraId="3EE81640" w14:textId="77777777" w:rsidR="00AB648E" w:rsidRDefault="00AB648E">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_Toc148476967 \h </w:instrText>
      </w:r>
      <w:r>
        <w:rPr>
          <w:noProof/>
        </w:rPr>
      </w:r>
      <w:r>
        <w:rPr>
          <w:noProof/>
        </w:rPr>
        <w:fldChar w:fldCharType="separate"/>
      </w:r>
      <w:r>
        <w:rPr>
          <w:noProof/>
        </w:rPr>
        <w:t>25</w:t>
      </w:r>
      <w:r>
        <w:rPr>
          <w:noProof/>
        </w:rPr>
        <w:fldChar w:fldCharType="end"/>
      </w:r>
    </w:p>
    <w:p w14:paraId="68AA6A84" w14:textId="77777777" w:rsidR="00AB648E" w:rsidRDefault="00AB648E">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_Toc148476968 \h </w:instrText>
      </w:r>
      <w:r>
        <w:rPr>
          <w:noProof/>
        </w:rPr>
      </w:r>
      <w:r>
        <w:rPr>
          <w:noProof/>
        </w:rPr>
        <w:fldChar w:fldCharType="separate"/>
      </w:r>
      <w:r>
        <w:rPr>
          <w:noProof/>
        </w:rPr>
        <w:t>25</w:t>
      </w:r>
      <w:r>
        <w:rPr>
          <w:noProof/>
        </w:rPr>
        <w:fldChar w:fldCharType="end"/>
      </w:r>
    </w:p>
    <w:p w14:paraId="6CC53EEA" w14:textId="77777777" w:rsidR="00AB648E" w:rsidRDefault="00AB648E">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_Toc148476969 \h </w:instrText>
      </w:r>
      <w:r>
        <w:rPr>
          <w:noProof/>
        </w:rPr>
      </w:r>
      <w:r>
        <w:rPr>
          <w:noProof/>
        </w:rPr>
        <w:fldChar w:fldCharType="separate"/>
      </w:r>
      <w:r>
        <w:rPr>
          <w:noProof/>
        </w:rPr>
        <w:t>26</w:t>
      </w:r>
      <w:r>
        <w:rPr>
          <w:noProof/>
        </w:rPr>
        <w:fldChar w:fldCharType="end"/>
      </w:r>
    </w:p>
    <w:p w14:paraId="660B859A" w14:textId="77777777" w:rsidR="00AB648E" w:rsidRDefault="00AB648E">
      <w:pPr>
        <w:pStyle w:val="TOC3"/>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_Toc148476970 \h </w:instrText>
      </w:r>
      <w:r>
        <w:rPr>
          <w:noProof/>
        </w:rPr>
      </w:r>
      <w:r>
        <w:rPr>
          <w:noProof/>
        </w:rPr>
        <w:fldChar w:fldCharType="separate"/>
      </w:r>
      <w:r>
        <w:rPr>
          <w:noProof/>
        </w:rPr>
        <w:t>26</w:t>
      </w:r>
      <w:r>
        <w:rPr>
          <w:noProof/>
        </w:rPr>
        <w:fldChar w:fldCharType="end"/>
      </w:r>
    </w:p>
    <w:p w14:paraId="631142AE"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6.3</w:t>
      </w:r>
      <w:r>
        <w:rPr>
          <w:rFonts w:asciiTheme="minorHAnsi" w:hAnsiTheme="minorHAnsi" w:cstheme="minorBidi"/>
          <w:noProof/>
          <w:kern w:val="2"/>
          <w:sz w:val="21"/>
          <w:szCs w:val="22"/>
          <w:lang w:val="en-US" w:eastAsia="zh-CN"/>
        </w:rPr>
        <w:tab/>
      </w:r>
      <w:r w:rsidRPr="00382C7E">
        <w:rPr>
          <w:noProof/>
          <w:lang w:val="en-US"/>
        </w:rPr>
        <w:t>Guidelines on delta T</w:t>
      </w:r>
      <w:r w:rsidRPr="00382C7E">
        <w:rPr>
          <w:noProof/>
          <w:vertAlign w:val="subscript"/>
          <w:lang w:val="en-US"/>
        </w:rPr>
        <w:t>IB</w:t>
      </w:r>
      <w:r w:rsidRPr="00382C7E">
        <w:rPr>
          <w:noProof/>
          <w:lang w:val="en-US"/>
        </w:rPr>
        <w:t xml:space="preserve"> and R</w:t>
      </w:r>
      <w:r w:rsidRPr="00382C7E">
        <w:rPr>
          <w:noProof/>
          <w:vertAlign w:val="subscript"/>
          <w:lang w:val="en-US"/>
        </w:rPr>
        <w:t>IB</w:t>
      </w:r>
      <w:r w:rsidRPr="00382C7E">
        <w:rPr>
          <w:noProof/>
          <w:lang w:val="en-US"/>
        </w:rPr>
        <w:t xml:space="preserve"> due to band combinations</w:t>
      </w:r>
      <w:r>
        <w:rPr>
          <w:noProof/>
        </w:rPr>
        <w:tab/>
      </w:r>
      <w:r>
        <w:rPr>
          <w:noProof/>
        </w:rPr>
        <w:fldChar w:fldCharType="begin"/>
      </w:r>
      <w:r>
        <w:rPr>
          <w:noProof/>
        </w:rPr>
        <w:instrText xml:space="preserve"> PAGEREF _Toc148476971 \h </w:instrText>
      </w:r>
      <w:r>
        <w:rPr>
          <w:noProof/>
        </w:rPr>
      </w:r>
      <w:r>
        <w:rPr>
          <w:noProof/>
        </w:rPr>
        <w:fldChar w:fldCharType="separate"/>
      </w:r>
      <w:r>
        <w:rPr>
          <w:noProof/>
        </w:rPr>
        <w:t>26</w:t>
      </w:r>
      <w:r>
        <w:rPr>
          <w:noProof/>
        </w:rPr>
        <w:fldChar w:fldCharType="end"/>
      </w:r>
    </w:p>
    <w:p w14:paraId="2837EFF8"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6.4</w:t>
      </w:r>
      <w:r>
        <w:rPr>
          <w:rFonts w:asciiTheme="minorHAnsi" w:hAnsiTheme="minorHAnsi" w:cstheme="minorBidi"/>
          <w:noProof/>
          <w:kern w:val="2"/>
          <w:sz w:val="21"/>
          <w:szCs w:val="22"/>
          <w:lang w:val="en-US" w:eastAsia="zh-CN"/>
        </w:rPr>
        <w:tab/>
      </w:r>
      <w:r w:rsidRPr="00382C7E">
        <w:rPr>
          <w:noProof/>
          <w:lang w:val="en-US"/>
        </w:rPr>
        <w:t>Guidelines on simplification for CA configurations</w:t>
      </w:r>
      <w:r>
        <w:rPr>
          <w:noProof/>
        </w:rPr>
        <w:tab/>
      </w:r>
      <w:r>
        <w:rPr>
          <w:noProof/>
        </w:rPr>
        <w:fldChar w:fldCharType="begin"/>
      </w:r>
      <w:r>
        <w:rPr>
          <w:noProof/>
        </w:rPr>
        <w:instrText xml:space="preserve"> PAGEREF _Toc148476972 \h </w:instrText>
      </w:r>
      <w:r>
        <w:rPr>
          <w:noProof/>
        </w:rPr>
      </w:r>
      <w:r>
        <w:rPr>
          <w:noProof/>
        </w:rPr>
        <w:fldChar w:fldCharType="separate"/>
      </w:r>
      <w:r>
        <w:rPr>
          <w:noProof/>
        </w:rPr>
        <w:t>27</w:t>
      </w:r>
      <w:r>
        <w:rPr>
          <w:noProof/>
        </w:rPr>
        <w:fldChar w:fldCharType="end"/>
      </w:r>
    </w:p>
    <w:p w14:paraId="04FDC002"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6.5</w:t>
      </w:r>
      <w:r>
        <w:rPr>
          <w:rFonts w:asciiTheme="minorHAnsi" w:hAnsiTheme="minorHAnsi" w:cstheme="minorBidi"/>
          <w:noProof/>
          <w:kern w:val="2"/>
          <w:sz w:val="21"/>
          <w:szCs w:val="22"/>
          <w:lang w:val="en-US" w:eastAsia="zh-CN"/>
        </w:rPr>
        <w:tab/>
      </w:r>
      <w:r w:rsidRPr="00382C7E">
        <w:rPr>
          <w:noProof/>
          <w:lang w:val="en-US"/>
        </w:rPr>
        <w:t>Guidelines on Co-Existence analysis</w:t>
      </w:r>
      <w:r>
        <w:rPr>
          <w:noProof/>
        </w:rPr>
        <w:tab/>
      </w:r>
      <w:r>
        <w:rPr>
          <w:noProof/>
        </w:rPr>
        <w:fldChar w:fldCharType="begin"/>
      </w:r>
      <w:r>
        <w:rPr>
          <w:noProof/>
        </w:rPr>
        <w:instrText xml:space="preserve"> PAGEREF _Toc148476973 \h </w:instrText>
      </w:r>
      <w:r>
        <w:rPr>
          <w:noProof/>
        </w:rPr>
      </w:r>
      <w:r>
        <w:rPr>
          <w:noProof/>
        </w:rPr>
        <w:fldChar w:fldCharType="separate"/>
      </w:r>
      <w:r>
        <w:rPr>
          <w:noProof/>
        </w:rPr>
        <w:t>29</w:t>
      </w:r>
      <w:r>
        <w:rPr>
          <w:noProof/>
        </w:rPr>
        <w:fldChar w:fldCharType="end"/>
      </w:r>
    </w:p>
    <w:p w14:paraId="15BBC813" w14:textId="77777777" w:rsidR="00AB648E" w:rsidRDefault="00AB648E">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82C7E">
        <w:rPr>
          <w:rFonts w:cs="Arial"/>
          <w:noProof/>
        </w:rPr>
        <w:t>Uplink Intra-Band CA with two UL CC transmissions</w:t>
      </w:r>
      <w:r>
        <w:rPr>
          <w:noProof/>
        </w:rPr>
        <w:tab/>
      </w:r>
      <w:r>
        <w:rPr>
          <w:noProof/>
        </w:rPr>
        <w:fldChar w:fldCharType="begin"/>
      </w:r>
      <w:r>
        <w:rPr>
          <w:noProof/>
        </w:rPr>
        <w:instrText xml:space="preserve"> PAGEREF _Toc148476974 \h </w:instrText>
      </w:r>
      <w:r>
        <w:rPr>
          <w:noProof/>
        </w:rPr>
      </w:r>
      <w:r>
        <w:rPr>
          <w:noProof/>
        </w:rPr>
        <w:fldChar w:fldCharType="separate"/>
      </w:r>
      <w:r>
        <w:rPr>
          <w:noProof/>
        </w:rPr>
        <w:t>29</w:t>
      </w:r>
      <w:r>
        <w:rPr>
          <w:noProof/>
        </w:rPr>
        <w:fldChar w:fldCharType="end"/>
      </w:r>
    </w:p>
    <w:p w14:paraId="5FF72EFB"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6.6</w:t>
      </w:r>
      <w:r>
        <w:rPr>
          <w:rFonts w:asciiTheme="minorHAnsi" w:hAnsiTheme="minorHAnsi" w:cstheme="minorBidi"/>
          <w:noProof/>
          <w:kern w:val="2"/>
          <w:sz w:val="21"/>
          <w:szCs w:val="22"/>
          <w:lang w:val="en-US" w:eastAsia="zh-CN"/>
        </w:rPr>
        <w:tab/>
      </w:r>
      <w:r w:rsidRPr="00382C7E">
        <w:rPr>
          <w:noProof/>
          <w:lang w:val="en-US"/>
        </w:rPr>
        <w:t>Rules for ba</w:t>
      </w:r>
      <w:r w:rsidRPr="00382C7E">
        <w:rPr>
          <w:noProof/>
          <w:lang w:val="en-US" w:eastAsia="zh-CN"/>
        </w:rPr>
        <w:t>nd combination with BCS4/BCS5</w:t>
      </w:r>
      <w:r>
        <w:rPr>
          <w:noProof/>
        </w:rPr>
        <w:tab/>
      </w:r>
      <w:r>
        <w:rPr>
          <w:noProof/>
        </w:rPr>
        <w:fldChar w:fldCharType="begin"/>
      </w:r>
      <w:r>
        <w:rPr>
          <w:noProof/>
        </w:rPr>
        <w:instrText xml:space="preserve"> PAGEREF _Toc148476975 \h </w:instrText>
      </w:r>
      <w:r>
        <w:rPr>
          <w:noProof/>
        </w:rPr>
      </w:r>
      <w:r>
        <w:rPr>
          <w:noProof/>
        </w:rPr>
        <w:fldChar w:fldCharType="separate"/>
      </w:r>
      <w:r>
        <w:rPr>
          <w:noProof/>
        </w:rPr>
        <w:t>30</w:t>
      </w:r>
      <w:r>
        <w:rPr>
          <w:noProof/>
        </w:rPr>
        <w:fldChar w:fldCharType="end"/>
      </w:r>
    </w:p>
    <w:p w14:paraId="28D24839" w14:textId="77777777" w:rsidR="00AB648E" w:rsidRDefault="00AB648E">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_Toc148476976 \h </w:instrText>
      </w:r>
      <w:r>
        <w:rPr>
          <w:noProof/>
        </w:rPr>
      </w:r>
      <w:r>
        <w:rPr>
          <w:noProof/>
        </w:rPr>
        <w:fldChar w:fldCharType="separate"/>
      </w:r>
      <w:r>
        <w:rPr>
          <w:noProof/>
        </w:rPr>
        <w:t>30</w:t>
      </w:r>
      <w:r>
        <w:rPr>
          <w:noProof/>
        </w:rPr>
        <w:fldChar w:fldCharType="end"/>
      </w:r>
    </w:p>
    <w:p w14:paraId="262981E8" w14:textId="77777777" w:rsidR="00AB648E" w:rsidRDefault="00AB648E">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_Toc148476977 \h </w:instrText>
      </w:r>
      <w:r>
        <w:rPr>
          <w:noProof/>
        </w:rPr>
      </w:r>
      <w:r>
        <w:rPr>
          <w:noProof/>
        </w:rPr>
        <w:fldChar w:fldCharType="separate"/>
      </w:r>
      <w:r>
        <w:rPr>
          <w:noProof/>
        </w:rPr>
        <w:t>31</w:t>
      </w:r>
      <w:r>
        <w:rPr>
          <w:noProof/>
        </w:rPr>
        <w:fldChar w:fldCharType="end"/>
      </w:r>
    </w:p>
    <w:p w14:paraId="21697AE6" w14:textId="77777777" w:rsidR="00AB648E" w:rsidRDefault="00AB648E">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_Toc148476978 \h </w:instrText>
      </w:r>
      <w:r>
        <w:rPr>
          <w:noProof/>
        </w:rPr>
      </w:r>
      <w:r>
        <w:rPr>
          <w:noProof/>
        </w:rPr>
        <w:fldChar w:fldCharType="separate"/>
      </w:r>
      <w:r>
        <w:rPr>
          <w:noProof/>
        </w:rPr>
        <w:t>32</w:t>
      </w:r>
      <w:r>
        <w:rPr>
          <w:noProof/>
        </w:rPr>
        <w:fldChar w:fldCharType="end"/>
      </w:r>
    </w:p>
    <w:p w14:paraId="669C8652"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6.7</w:t>
      </w:r>
      <w:r>
        <w:rPr>
          <w:rFonts w:asciiTheme="minorHAnsi" w:hAnsiTheme="minorHAnsi" w:cstheme="minorBidi"/>
          <w:noProof/>
          <w:kern w:val="2"/>
          <w:sz w:val="21"/>
          <w:szCs w:val="22"/>
          <w:lang w:val="en-US" w:eastAsia="zh-CN"/>
        </w:rPr>
        <w:tab/>
      </w:r>
      <w:r w:rsidRPr="00382C7E">
        <w:rPr>
          <w:noProof/>
          <w:lang w:val="en-US"/>
        </w:rPr>
        <w:t>Guidelines on simplification for 3DL/2UL MSD due to 2UL IMD interference</w:t>
      </w:r>
      <w:r>
        <w:rPr>
          <w:noProof/>
        </w:rPr>
        <w:tab/>
      </w:r>
      <w:r>
        <w:rPr>
          <w:noProof/>
        </w:rPr>
        <w:fldChar w:fldCharType="begin"/>
      </w:r>
      <w:r>
        <w:rPr>
          <w:noProof/>
        </w:rPr>
        <w:instrText xml:space="preserve"> PAGEREF _Toc148476979 \h </w:instrText>
      </w:r>
      <w:r>
        <w:rPr>
          <w:noProof/>
        </w:rPr>
      </w:r>
      <w:r>
        <w:rPr>
          <w:noProof/>
        </w:rPr>
        <w:fldChar w:fldCharType="separate"/>
      </w:r>
      <w:r>
        <w:rPr>
          <w:noProof/>
        </w:rPr>
        <w:t>32</w:t>
      </w:r>
      <w:r>
        <w:rPr>
          <w:noProof/>
        </w:rPr>
        <w:fldChar w:fldCharType="end"/>
      </w:r>
    </w:p>
    <w:p w14:paraId="1DD9DD8B"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6.8</w:t>
      </w:r>
      <w:r>
        <w:rPr>
          <w:rFonts w:asciiTheme="minorHAnsi" w:hAnsiTheme="minorHAnsi" w:cstheme="minorBidi"/>
          <w:noProof/>
          <w:kern w:val="2"/>
          <w:sz w:val="21"/>
          <w:szCs w:val="22"/>
          <w:lang w:val="en-US" w:eastAsia="zh-CN"/>
        </w:rPr>
        <w:tab/>
      </w:r>
      <w:r w:rsidRPr="00382C7E">
        <w:rPr>
          <w:noProof/>
          <w:lang w:val="en-US"/>
        </w:rPr>
        <w:t>Guidelines on configuration tables</w:t>
      </w:r>
      <w:r>
        <w:rPr>
          <w:noProof/>
        </w:rPr>
        <w:tab/>
      </w:r>
      <w:r>
        <w:rPr>
          <w:noProof/>
        </w:rPr>
        <w:fldChar w:fldCharType="begin"/>
      </w:r>
      <w:r>
        <w:rPr>
          <w:noProof/>
        </w:rPr>
        <w:instrText xml:space="preserve"> PAGEREF _Toc148476980 \h </w:instrText>
      </w:r>
      <w:r>
        <w:rPr>
          <w:noProof/>
        </w:rPr>
      </w:r>
      <w:r>
        <w:rPr>
          <w:noProof/>
        </w:rPr>
        <w:fldChar w:fldCharType="separate"/>
      </w:r>
      <w:r>
        <w:rPr>
          <w:noProof/>
        </w:rPr>
        <w:t>33</w:t>
      </w:r>
      <w:r>
        <w:rPr>
          <w:noProof/>
        </w:rPr>
        <w:fldChar w:fldCharType="end"/>
      </w:r>
    </w:p>
    <w:p w14:paraId="4A14EA99" w14:textId="77777777" w:rsidR="00AB648E" w:rsidRDefault="00AB648E">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_Toc148476981 \h </w:instrText>
      </w:r>
      <w:r>
        <w:rPr>
          <w:noProof/>
        </w:rPr>
      </w:r>
      <w:r>
        <w:rPr>
          <w:noProof/>
        </w:rPr>
        <w:fldChar w:fldCharType="separate"/>
      </w:r>
      <w:r>
        <w:rPr>
          <w:noProof/>
        </w:rPr>
        <w:t>33</w:t>
      </w:r>
      <w:r>
        <w:rPr>
          <w:noProof/>
        </w:rPr>
        <w:fldChar w:fldCharType="end"/>
      </w:r>
    </w:p>
    <w:p w14:paraId="1F78C5E7" w14:textId="77777777" w:rsidR="00AB648E" w:rsidRDefault="00AB648E">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_Toc148476982 \h </w:instrText>
      </w:r>
      <w:r>
        <w:rPr>
          <w:noProof/>
        </w:rPr>
      </w:r>
      <w:r>
        <w:rPr>
          <w:noProof/>
        </w:rPr>
        <w:fldChar w:fldCharType="separate"/>
      </w:r>
      <w:r>
        <w:rPr>
          <w:noProof/>
        </w:rPr>
        <w:t>36</w:t>
      </w:r>
      <w:r>
        <w:rPr>
          <w:noProof/>
        </w:rPr>
        <w:fldChar w:fldCharType="end"/>
      </w:r>
    </w:p>
    <w:p w14:paraId="774CEBFB" w14:textId="77777777" w:rsidR="00AB648E" w:rsidRDefault="00AB648E">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_Toc148476983 \h </w:instrText>
      </w:r>
      <w:r>
        <w:rPr>
          <w:noProof/>
        </w:rPr>
      </w:r>
      <w:r>
        <w:rPr>
          <w:noProof/>
        </w:rPr>
        <w:fldChar w:fldCharType="separate"/>
      </w:r>
      <w:r>
        <w:rPr>
          <w:noProof/>
        </w:rPr>
        <w:t>41</w:t>
      </w:r>
      <w:r>
        <w:rPr>
          <w:noProof/>
        </w:rPr>
        <w:fldChar w:fldCharType="end"/>
      </w:r>
    </w:p>
    <w:p w14:paraId="5D05FDCF" w14:textId="77777777" w:rsidR="00AB648E" w:rsidRDefault="00AB648E">
      <w:pPr>
        <w:pStyle w:val="TOC1"/>
        <w:rPr>
          <w:rFonts w:asciiTheme="minorHAnsi" w:hAnsiTheme="minorHAnsi" w:cstheme="minorBidi"/>
          <w:noProof/>
          <w:kern w:val="2"/>
          <w:sz w:val="21"/>
          <w:szCs w:val="22"/>
          <w:lang w:val="en-US" w:eastAsia="zh-CN"/>
        </w:rPr>
      </w:pPr>
      <w:r w:rsidRPr="00382C7E">
        <w:rPr>
          <w:noProof/>
          <w:lang w:val="en-US"/>
        </w:rPr>
        <w:lastRenderedPageBreak/>
        <w:t>7</w:t>
      </w:r>
      <w:r>
        <w:rPr>
          <w:rFonts w:asciiTheme="minorHAnsi" w:hAnsiTheme="minorHAnsi" w:cstheme="minorBidi"/>
          <w:noProof/>
          <w:kern w:val="2"/>
          <w:sz w:val="21"/>
          <w:szCs w:val="22"/>
          <w:lang w:val="en-US" w:eastAsia="zh-CN"/>
        </w:rPr>
        <w:tab/>
      </w:r>
      <w:r w:rsidRPr="00382C7E">
        <w:rPr>
          <w:noProof/>
          <w:lang w:val="en-US" w:eastAsia="zh-CN"/>
        </w:rPr>
        <w:t>Test burden reduction for</w:t>
      </w:r>
      <w:r w:rsidRPr="00382C7E">
        <w:rPr>
          <w:noProof/>
          <w:lang w:val="en-US"/>
        </w:rPr>
        <w:t xml:space="preserve"> band combinations</w:t>
      </w:r>
      <w:r>
        <w:rPr>
          <w:noProof/>
        </w:rPr>
        <w:tab/>
      </w:r>
      <w:r>
        <w:rPr>
          <w:noProof/>
        </w:rPr>
        <w:fldChar w:fldCharType="begin"/>
      </w:r>
      <w:r>
        <w:rPr>
          <w:noProof/>
        </w:rPr>
        <w:instrText xml:space="preserve"> PAGEREF _Toc148476984 \h </w:instrText>
      </w:r>
      <w:r>
        <w:rPr>
          <w:noProof/>
        </w:rPr>
      </w:r>
      <w:r>
        <w:rPr>
          <w:noProof/>
        </w:rPr>
        <w:fldChar w:fldCharType="separate"/>
      </w:r>
      <w:r>
        <w:rPr>
          <w:noProof/>
        </w:rPr>
        <w:t>43</w:t>
      </w:r>
      <w:r>
        <w:rPr>
          <w:noProof/>
        </w:rPr>
        <w:fldChar w:fldCharType="end"/>
      </w:r>
    </w:p>
    <w:p w14:paraId="49E6D154"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7.1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_Toc148476985 \h </w:instrText>
      </w:r>
      <w:r>
        <w:rPr>
          <w:noProof/>
        </w:rPr>
      </w:r>
      <w:r>
        <w:rPr>
          <w:noProof/>
        </w:rPr>
        <w:fldChar w:fldCharType="separate"/>
      </w:r>
      <w:r>
        <w:rPr>
          <w:noProof/>
        </w:rPr>
        <w:t>43</w:t>
      </w:r>
      <w:r>
        <w:rPr>
          <w:noProof/>
        </w:rPr>
        <w:fldChar w:fldCharType="end"/>
      </w:r>
    </w:p>
    <w:p w14:paraId="36F96945"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7.2</w:t>
      </w:r>
      <w:r>
        <w:rPr>
          <w:rFonts w:asciiTheme="minorHAnsi" w:hAnsiTheme="minorHAnsi" w:cstheme="minorBidi"/>
          <w:noProof/>
          <w:kern w:val="2"/>
          <w:sz w:val="21"/>
          <w:szCs w:val="22"/>
          <w:lang w:val="en-US" w:eastAsia="zh-CN"/>
        </w:rPr>
        <w:tab/>
      </w:r>
      <w:r w:rsidRPr="00382C7E">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_Toc148476986 \h </w:instrText>
      </w:r>
      <w:r>
        <w:rPr>
          <w:noProof/>
        </w:rPr>
      </w:r>
      <w:r>
        <w:rPr>
          <w:noProof/>
        </w:rPr>
        <w:fldChar w:fldCharType="separate"/>
      </w:r>
      <w:r>
        <w:rPr>
          <w:noProof/>
        </w:rPr>
        <w:t>43</w:t>
      </w:r>
      <w:r>
        <w:rPr>
          <w:noProof/>
        </w:rPr>
        <w:fldChar w:fldCharType="end"/>
      </w:r>
    </w:p>
    <w:p w14:paraId="1948492C" w14:textId="77777777" w:rsidR="00AB648E" w:rsidRDefault="00AB648E">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82C7E">
        <w:rPr>
          <w:rFonts w:cs="Arial"/>
          <w:noProof/>
          <w:lang w:val="en-US" w:eastAsia="zh-CN"/>
        </w:rPr>
        <w:t>Maximum output power</w:t>
      </w:r>
      <w:r>
        <w:rPr>
          <w:noProof/>
        </w:rPr>
        <w:tab/>
      </w:r>
      <w:r>
        <w:rPr>
          <w:noProof/>
        </w:rPr>
        <w:fldChar w:fldCharType="begin"/>
      </w:r>
      <w:r>
        <w:rPr>
          <w:noProof/>
        </w:rPr>
        <w:instrText xml:space="preserve"> PAGEREF _Toc148476987 \h </w:instrText>
      </w:r>
      <w:r>
        <w:rPr>
          <w:noProof/>
        </w:rPr>
      </w:r>
      <w:r>
        <w:rPr>
          <w:noProof/>
        </w:rPr>
        <w:fldChar w:fldCharType="separate"/>
      </w:r>
      <w:r>
        <w:rPr>
          <w:noProof/>
        </w:rPr>
        <w:t>43</w:t>
      </w:r>
      <w:r>
        <w:rPr>
          <w:noProof/>
        </w:rPr>
        <w:fldChar w:fldCharType="end"/>
      </w:r>
    </w:p>
    <w:p w14:paraId="052BCCF1" w14:textId="77777777" w:rsidR="00AB648E" w:rsidRDefault="00AB648E">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82C7E">
        <w:rPr>
          <w:rFonts w:cs="Arial"/>
          <w:noProof/>
          <w:lang w:val="en-US" w:eastAsia="zh-CN"/>
        </w:rPr>
        <w:t>Spurious emission for UE-to-UE coexistence</w:t>
      </w:r>
      <w:r>
        <w:rPr>
          <w:noProof/>
        </w:rPr>
        <w:tab/>
      </w:r>
      <w:r>
        <w:rPr>
          <w:noProof/>
        </w:rPr>
        <w:fldChar w:fldCharType="begin"/>
      </w:r>
      <w:r>
        <w:rPr>
          <w:noProof/>
        </w:rPr>
        <w:instrText xml:space="preserve"> PAGEREF _Toc148476988 \h </w:instrText>
      </w:r>
      <w:r>
        <w:rPr>
          <w:noProof/>
        </w:rPr>
      </w:r>
      <w:r>
        <w:rPr>
          <w:noProof/>
        </w:rPr>
        <w:fldChar w:fldCharType="separate"/>
      </w:r>
      <w:r>
        <w:rPr>
          <w:noProof/>
        </w:rPr>
        <w:t>51</w:t>
      </w:r>
      <w:r>
        <w:rPr>
          <w:noProof/>
        </w:rPr>
        <w:fldChar w:fldCharType="end"/>
      </w:r>
    </w:p>
    <w:p w14:paraId="7C61F69D"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7.3</w:t>
      </w:r>
      <w:r>
        <w:rPr>
          <w:rFonts w:asciiTheme="minorHAnsi" w:hAnsiTheme="minorHAnsi" w:cstheme="minorBidi"/>
          <w:noProof/>
          <w:kern w:val="2"/>
          <w:sz w:val="21"/>
          <w:szCs w:val="22"/>
          <w:lang w:val="en-US" w:eastAsia="zh-CN"/>
        </w:rPr>
        <w:tab/>
      </w:r>
      <w:r w:rsidRPr="00382C7E">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_Toc148476989 \h </w:instrText>
      </w:r>
      <w:r>
        <w:rPr>
          <w:noProof/>
        </w:rPr>
      </w:r>
      <w:r>
        <w:rPr>
          <w:noProof/>
        </w:rPr>
        <w:fldChar w:fldCharType="separate"/>
      </w:r>
      <w:r>
        <w:rPr>
          <w:noProof/>
        </w:rPr>
        <w:t>51</w:t>
      </w:r>
      <w:r>
        <w:rPr>
          <w:noProof/>
        </w:rPr>
        <w:fldChar w:fldCharType="end"/>
      </w:r>
    </w:p>
    <w:p w14:paraId="553EE6A9" w14:textId="77777777" w:rsidR="00AB648E" w:rsidRDefault="00AB648E">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_Toc148476990 \h </w:instrText>
      </w:r>
      <w:r>
        <w:rPr>
          <w:noProof/>
        </w:rPr>
      </w:r>
      <w:r>
        <w:rPr>
          <w:noProof/>
        </w:rPr>
        <w:fldChar w:fldCharType="separate"/>
      </w:r>
      <w:r>
        <w:rPr>
          <w:noProof/>
        </w:rPr>
        <w:t>51</w:t>
      </w:r>
      <w:r>
        <w:rPr>
          <w:noProof/>
        </w:rPr>
        <w:fldChar w:fldCharType="end"/>
      </w:r>
    </w:p>
    <w:p w14:paraId="6923C486" w14:textId="77777777" w:rsidR="00AB648E" w:rsidRDefault="00AB648E">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_Toc148476991 \h </w:instrText>
      </w:r>
      <w:r>
        <w:rPr>
          <w:noProof/>
        </w:rPr>
      </w:r>
      <w:r>
        <w:rPr>
          <w:noProof/>
        </w:rPr>
        <w:fldChar w:fldCharType="separate"/>
      </w:r>
      <w:r>
        <w:rPr>
          <w:noProof/>
        </w:rPr>
        <w:t>51</w:t>
      </w:r>
      <w:r>
        <w:rPr>
          <w:noProof/>
        </w:rPr>
        <w:fldChar w:fldCharType="end"/>
      </w:r>
    </w:p>
    <w:p w14:paraId="1C372E6F" w14:textId="77777777" w:rsidR="00AB648E" w:rsidRDefault="00AB648E">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_Toc148476992 \h </w:instrText>
      </w:r>
      <w:r>
        <w:rPr>
          <w:noProof/>
        </w:rPr>
      </w:r>
      <w:r>
        <w:rPr>
          <w:noProof/>
        </w:rPr>
        <w:fldChar w:fldCharType="separate"/>
      </w:r>
      <w:r>
        <w:rPr>
          <w:noProof/>
        </w:rPr>
        <w:t>51</w:t>
      </w:r>
      <w:r>
        <w:rPr>
          <w:noProof/>
        </w:rPr>
        <w:fldChar w:fldCharType="end"/>
      </w:r>
    </w:p>
    <w:p w14:paraId="0BFD256E" w14:textId="77777777" w:rsidR="00AB648E" w:rsidRDefault="00AB648E">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82C7E">
        <w:rPr>
          <w:rFonts w:eastAsia="SimSun"/>
          <w:noProof/>
          <w:lang w:val="en-US" w:eastAsia="zh-CN"/>
        </w:rPr>
        <w:t xml:space="preserve">REFSENS </w:t>
      </w:r>
      <w:r w:rsidRPr="00382C7E">
        <w:rPr>
          <w:rFonts w:cs="Arial"/>
          <w:noProof/>
          <w:lang w:val="en-US" w:eastAsia="zh-CN"/>
        </w:rPr>
        <w:t>requirements</w:t>
      </w:r>
      <w:r w:rsidRPr="00382C7E">
        <w:rPr>
          <w:rFonts w:eastAsia="SimSun"/>
          <w:noProof/>
          <w:lang w:val="en-US" w:eastAsia="zh-CN"/>
        </w:rPr>
        <w:t xml:space="preserve"> without any degradation for</w:t>
      </w:r>
      <w:r w:rsidRPr="00382C7E">
        <w:rPr>
          <w:rFonts w:cs="Arial"/>
          <w:noProof/>
          <w:lang w:val="en-US" w:eastAsia="zh-CN"/>
        </w:rPr>
        <w:t xml:space="preserve"> inter-band combinations (two bands)</w:t>
      </w:r>
      <w:r>
        <w:rPr>
          <w:noProof/>
        </w:rPr>
        <w:tab/>
      </w:r>
      <w:r>
        <w:rPr>
          <w:noProof/>
        </w:rPr>
        <w:fldChar w:fldCharType="begin"/>
      </w:r>
      <w:r>
        <w:rPr>
          <w:noProof/>
        </w:rPr>
        <w:instrText xml:space="preserve"> PAGEREF _Toc148476993 \h </w:instrText>
      </w:r>
      <w:r>
        <w:rPr>
          <w:noProof/>
        </w:rPr>
      </w:r>
      <w:r>
        <w:rPr>
          <w:noProof/>
        </w:rPr>
        <w:fldChar w:fldCharType="separate"/>
      </w:r>
      <w:r>
        <w:rPr>
          <w:noProof/>
        </w:rPr>
        <w:t>64</w:t>
      </w:r>
      <w:r>
        <w:rPr>
          <w:noProof/>
        </w:rPr>
        <w:fldChar w:fldCharType="end"/>
      </w:r>
    </w:p>
    <w:p w14:paraId="09919CEB" w14:textId="77777777" w:rsidR="00AB648E" w:rsidRDefault="00AB648E">
      <w:pPr>
        <w:pStyle w:val="TOC2"/>
        <w:rPr>
          <w:rFonts w:asciiTheme="minorHAnsi" w:hAnsiTheme="minorHAnsi" w:cstheme="minorBidi"/>
          <w:noProof/>
          <w:kern w:val="2"/>
          <w:sz w:val="21"/>
          <w:szCs w:val="22"/>
          <w:lang w:val="en-US" w:eastAsia="zh-CN"/>
        </w:rPr>
      </w:pPr>
      <w:r w:rsidRPr="00382C7E">
        <w:rPr>
          <w:noProof/>
          <w:lang w:val="en-US"/>
        </w:rPr>
        <w:t>7.4</w:t>
      </w:r>
      <w:r>
        <w:rPr>
          <w:rFonts w:asciiTheme="minorHAnsi" w:hAnsiTheme="minorHAnsi" w:cstheme="minorBidi"/>
          <w:noProof/>
          <w:kern w:val="2"/>
          <w:sz w:val="21"/>
          <w:szCs w:val="22"/>
          <w:lang w:val="en-US" w:eastAsia="zh-CN"/>
        </w:rPr>
        <w:tab/>
      </w:r>
      <w:r w:rsidRPr="00382C7E">
        <w:rPr>
          <w:noProof/>
          <w:lang w:val="en-US"/>
        </w:rPr>
        <w:t>Test burden reduction for multiple MSD</w:t>
      </w:r>
      <w:r>
        <w:rPr>
          <w:noProof/>
        </w:rPr>
        <w:tab/>
      </w:r>
      <w:r>
        <w:rPr>
          <w:noProof/>
        </w:rPr>
        <w:fldChar w:fldCharType="begin"/>
      </w:r>
      <w:r>
        <w:rPr>
          <w:noProof/>
        </w:rPr>
        <w:instrText xml:space="preserve"> PAGEREF _Toc148476994 \h </w:instrText>
      </w:r>
      <w:r>
        <w:rPr>
          <w:noProof/>
        </w:rPr>
      </w:r>
      <w:r>
        <w:rPr>
          <w:noProof/>
        </w:rPr>
        <w:fldChar w:fldCharType="separate"/>
      </w:r>
      <w:r>
        <w:rPr>
          <w:noProof/>
        </w:rPr>
        <w:t>64</w:t>
      </w:r>
      <w:r>
        <w:rPr>
          <w:noProof/>
        </w:rPr>
        <w:fldChar w:fldCharType="end"/>
      </w:r>
    </w:p>
    <w:p w14:paraId="323DA070" w14:textId="77777777" w:rsidR="00AB648E" w:rsidRDefault="00AB648E">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_Toc148476995 \h </w:instrText>
      </w:r>
      <w:r>
        <w:rPr>
          <w:noProof/>
        </w:rPr>
      </w:r>
      <w:r>
        <w:rPr>
          <w:noProof/>
        </w:rPr>
        <w:fldChar w:fldCharType="separate"/>
      </w:r>
      <w:r>
        <w:rPr>
          <w:noProof/>
        </w:rPr>
        <w:t>68</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48476929"/>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48476930"/>
      <w:bookmarkEnd w:id="22"/>
      <w:r w:rsidRPr="004D3578">
        <w:lastRenderedPageBreak/>
        <w:t>1</w:t>
      </w:r>
      <w:r w:rsidRPr="004D3578">
        <w:tab/>
        <w:t>Scope</w:t>
      </w:r>
      <w:bookmarkEnd w:id="23"/>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Heading1"/>
      </w:pPr>
      <w:bookmarkStart w:id="24" w:name="references"/>
      <w:bookmarkStart w:id="25" w:name="_Toc1484769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Heading1"/>
      </w:pPr>
      <w:bookmarkStart w:id="26" w:name="definitions"/>
      <w:bookmarkStart w:id="27" w:name="_Toc1484769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84769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484769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484769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48476936"/>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48476937"/>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48476938"/>
      <w:r w:rsidRPr="00616096">
        <w:rPr>
          <w:lang w:val="en-US"/>
        </w:rPr>
        <w:t>5.1</w:t>
      </w:r>
      <w:r w:rsidRPr="00616096">
        <w:rPr>
          <w:rFonts w:ascii="Calibri" w:hAnsi="Calibri"/>
          <w:sz w:val="22"/>
          <w:szCs w:val="22"/>
          <w:lang w:val="en-US" w:eastAsia="sv-SE"/>
        </w:rPr>
        <w:tab/>
      </w:r>
      <w:r>
        <w:rPr>
          <w:lang w:val="en-US"/>
        </w:rPr>
        <w:t>General</w:t>
      </w:r>
      <w:bookmarkEnd w:id="44"/>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Heading2"/>
        <w:rPr>
          <w:rFonts w:ascii="Calibri" w:hAnsi="Calibri"/>
          <w:sz w:val="22"/>
          <w:szCs w:val="22"/>
          <w:lang w:val="en-US" w:eastAsia="zh-CN"/>
        </w:rPr>
      </w:pPr>
      <w:bookmarkStart w:id="45" w:name="_Toc148476939"/>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5"/>
    </w:p>
    <w:p w14:paraId="3B3F3169" w14:textId="77777777" w:rsidR="00A7559A" w:rsidRDefault="00A7559A" w:rsidP="00A7559A">
      <w:pPr>
        <w:pStyle w:val="Heading3"/>
      </w:pPr>
      <w:bookmarkStart w:id="46" w:name="_Toc81509786"/>
      <w:bookmarkStart w:id="47" w:name="_Toc98485739"/>
      <w:bookmarkStart w:id="48" w:name="_Toc106096715"/>
      <w:bookmarkStart w:id="49" w:name="_Toc148476940"/>
      <w:r>
        <w:t>5.1A.1</w:t>
      </w:r>
      <w:r w:rsidRPr="00F00C5E">
        <w:rPr>
          <w:rFonts w:ascii="Calibri" w:hAnsi="Calibri"/>
          <w:sz w:val="22"/>
          <w:szCs w:val="22"/>
          <w:lang w:eastAsia="sv-SE"/>
        </w:rPr>
        <w:tab/>
      </w:r>
      <w:r>
        <w:t>Band combination workflow</w:t>
      </w:r>
      <w:bookmarkEnd w:id="46"/>
      <w:bookmarkEnd w:id="47"/>
      <w:bookmarkEnd w:id="48"/>
      <w:bookmarkEnd w:id="49"/>
    </w:p>
    <w:p w14:paraId="0257574D" w14:textId="77777777" w:rsidR="00A7559A" w:rsidRDefault="00A7559A" w:rsidP="00A7559A">
      <w:pPr>
        <w:pStyle w:val="Heading4"/>
        <w:rPr>
          <w:lang w:eastAsia="zh-CN"/>
        </w:rPr>
      </w:pPr>
      <w:bookmarkStart w:id="50" w:name="_Toc81509787"/>
      <w:bookmarkStart w:id="51" w:name="_Toc98485741"/>
      <w:bookmarkStart w:id="52" w:name="_Toc106096717"/>
      <w:bookmarkStart w:id="53" w:name="_Toc148476941"/>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0"/>
      <w:bookmarkEnd w:id="51"/>
      <w:bookmarkEnd w:id="52"/>
      <w:bookmarkEnd w:id="53"/>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lastRenderedPageBreak/>
        <w:t xml:space="preserve">#1 </w:t>
      </w:r>
      <w:bookmarkStart w:id="54" w:name="OLE_LINK5"/>
      <w:r>
        <w:rPr>
          <w:lang w:eastAsia="zh-CN"/>
        </w:rPr>
        <w:t>Band combinations should be</w:t>
      </w:r>
      <w:bookmarkEnd w:id="5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55" w:name="OLE_LINK10"/>
      <w:bookmarkStart w:id="56" w:name="OLE_LINK11"/>
      <w:r w:rsidRPr="00473BB0">
        <w:rPr>
          <w:lang w:eastAsia="zh-CN"/>
        </w:rPr>
        <w:t>RAN4#(X-1)</w:t>
      </w:r>
      <w:bookmarkEnd w:id="55"/>
      <w:bookmarkEnd w:id="56"/>
      <w:r w:rsidRPr="00473BB0">
        <w:rPr>
          <w:lang w:eastAsia="zh-CN"/>
        </w:rPr>
        <w:t xml:space="preserve"> meeting</w:t>
      </w:r>
      <w:r>
        <w:rPr>
          <w:lang w:eastAsia="zh-CN"/>
        </w:rPr>
        <w:t xml:space="preserve"> by </w:t>
      </w:r>
      <w:bookmarkStart w:id="57" w:name="OLE_LINK26"/>
      <w:bookmarkStart w:id="58" w:name="OLE_LINK27"/>
      <w:bookmarkStart w:id="59" w:name="OLE_LINK16"/>
      <w:bookmarkStart w:id="60" w:name="OLE_LINK17"/>
      <w:r>
        <w:rPr>
          <w:lang w:eastAsia="zh-CN"/>
        </w:rPr>
        <w:t>rapporteurs</w:t>
      </w:r>
      <w:bookmarkEnd w:id="57"/>
      <w:bookmarkEnd w:id="58"/>
      <w:r>
        <w:rPr>
          <w:lang w:eastAsia="zh-CN"/>
        </w:rPr>
        <w:t>.</w:t>
      </w:r>
      <w:bookmarkEnd w:id="59"/>
      <w:bookmarkEnd w:id="60"/>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1" w:name="OLE_LINK12"/>
      <w:bookmarkStart w:id="62" w:name="OLE_LINK13"/>
      <w:r>
        <w:rPr>
          <w:lang w:eastAsia="zh-CN"/>
        </w:rPr>
        <w:t xml:space="preserve">#5 </w:t>
      </w:r>
      <w:bookmarkEnd w:id="61"/>
      <w:bookmarkEnd w:id="62"/>
      <w:r>
        <w:rPr>
          <w:lang w:eastAsia="zh-CN"/>
        </w:rPr>
        <w:t xml:space="preserve">The Block/Approval procedure is applicable to the band combinations in one week before </w:t>
      </w:r>
      <w:bookmarkStart w:id="63" w:name="OLE_LINK18"/>
      <w:bookmarkStart w:id="64" w:name="OLE_LINK19"/>
      <w:r>
        <w:rPr>
          <w:lang w:eastAsia="zh-CN"/>
        </w:rPr>
        <w:t xml:space="preserve">formal </w:t>
      </w:r>
      <w:bookmarkStart w:id="65" w:name="OLE_LINK14"/>
      <w:bookmarkStart w:id="66" w:name="OLE_LINK15"/>
      <w:r>
        <w:rPr>
          <w:lang w:eastAsia="zh-CN"/>
        </w:rPr>
        <w:t>RAN4#X meeting</w:t>
      </w:r>
      <w:bookmarkEnd w:id="63"/>
      <w:bookmarkEnd w:id="64"/>
      <w:bookmarkEnd w:id="65"/>
      <w:bookmarkEnd w:id="66"/>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7" w:name="OLE_LINK20"/>
      <w:r>
        <w:rPr>
          <w:lang w:eastAsia="zh-CN"/>
        </w:rPr>
        <w:t>formal RAN4#X meeting.</w:t>
      </w:r>
      <w:bookmarkEnd w:id="67"/>
    </w:p>
    <w:p w14:paraId="4F923AA1" w14:textId="77777777" w:rsidR="00A7559A" w:rsidRDefault="00A7559A" w:rsidP="00A7559A">
      <w:pPr>
        <w:rPr>
          <w:lang w:eastAsia="zh-CN"/>
        </w:rPr>
      </w:pPr>
      <w:r>
        <w:rPr>
          <w:lang w:eastAsia="zh-CN"/>
        </w:rPr>
        <w:t xml:space="preserve">#9 </w:t>
      </w:r>
      <w:bookmarkStart w:id="68" w:name="OLE_LINK21"/>
      <w:r>
        <w:rPr>
          <w:lang w:eastAsia="zh-CN"/>
        </w:rPr>
        <w:t>The status of band combinations should be</w:t>
      </w:r>
      <w:bookmarkEnd w:id="68"/>
      <w:r>
        <w:rPr>
          <w:lang w:eastAsia="zh-CN"/>
        </w:rPr>
        <w:t xml:space="preserve"> shared by contact person after formal RAN4#X meeting.</w:t>
      </w:r>
    </w:p>
    <w:p w14:paraId="37E01C37" w14:textId="77777777" w:rsidR="00A7559A" w:rsidRDefault="00A7559A" w:rsidP="00A7559A">
      <w:pPr>
        <w:rPr>
          <w:lang w:eastAsia="zh-CN"/>
        </w:rPr>
      </w:pPr>
      <w:bookmarkStart w:id="69" w:name="OLE_LINK22"/>
      <w:bookmarkStart w:id="70" w:name="OLE_LINK23"/>
      <w:r>
        <w:rPr>
          <w:lang w:eastAsia="zh-CN"/>
        </w:rPr>
        <w:t xml:space="preserve">#10 </w:t>
      </w:r>
      <w:bookmarkEnd w:id="69"/>
      <w:bookmarkEnd w:id="70"/>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71" w:name="OLE_LINK24"/>
      <w:bookmarkStart w:id="72" w:name="OLE_LINK25"/>
      <w:r>
        <w:rPr>
          <w:lang w:eastAsia="zh-CN"/>
        </w:rPr>
        <w:t xml:space="preserve">#11 </w:t>
      </w:r>
      <w:bookmarkEnd w:id="71"/>
      <w:bookmarkEnd w:id="72"/>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SimSun"/>
          <w:i/>
          <w:lang w:eastAsia="zh-CN"/>
        </w:rPr>
      </w:pPr>
      <w:bookmarkStart w:id="73" w:name="OLE_LINK4"/>
      <w:r w:rsidRPr="00046EBD">
        <w:t xml:space="preserve">Figure </w:t>
      </w:r>
      <w:r>
        <w:t>5.1A.1.1-1</w:t>
      </w:r>
      <w:r w:rsidRPr="00046EBD">
        <w:t xml:space="preserve"> </w:t>
      </w:r>
      <w:bookmarkEnd w:id="73"/>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Heading2"/>
        <w:rPr>
          <w:lang w:val="en-US"/>
        </w:rPr>
      </w:pPr>
      <w:bookmarkStart w:id="74" w:name="_Toc81509791"/>
      <w:bookmarkStart w:id="75" w:name="_Toc98485748"/>
      <w:bookmarkStart w:id="76" w:name="_Toc106096724"/>
      <w:bookmarkStart w:id="77" w:name="_Toc148476942"/>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4"/>
      <w:bookmarkEnd w:id="75"/>
      <w:bookmarkEnd w:id="76"/>
      <w:bookmarkEnd w:id="77"/>
    </w:p>
    <w:p w14:paraId="6F8B9D57" w14:textId="77777777" w:rsidR="00A7559A" w:rsidRPr="005207A3" w:rsidRDefault="00A7559A" w:rsidP="00A7559A">
      <w:pPr>
        <w:pStyle w:val="Heading3"/>
      </w:pPr>
      <w:bookmarkStart w:id="78" w:name="_Toc81509792"/>
      <w:bookmarkStart w:id="79" w:name="_Toc98485749"/>
      <w:bookmarkStart w:id="80" w:name="_Toc106096725"/>
      <w:bookmarkStart w:id="81" w:name="_Toc148476943"/>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8"/>
      <w:bookmarkEnd w:id="79"/>
      <w:bookmarkEnd w:id="80"/>
      <w:bookmarkEnd w:id="81"/>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Heading2"/>
        <w:rPr>
          <w:rFonts w:eastAsia="SimSun"/>
          <w:lang w:val="en-US"/>
        </w:rPr>
      </w:pPr>
      <w:bookmarkStart w:id="82" w:name="_Toc148476944"/>
      <w:r>
        <w:rPr>
          <w:lang w:val="en-US"/>
        </w:rPr>
        <w:t>5.2</w:t>
      </w:r>
      <w:r w:rsidRPr="00BE3136">
        <w:rPr>
          <w:lang w:val="en-US" w:eastAsia="en-GB"/>
        </w:rPr>
        <w:tab/>
      </w:r>
      <w:r>
        <w:rPr>
          <w:rFonts w:hint="eastAsia"/>
          <w:lang w:val="en-US"/>
        </w:rPr>
        <w:t>N</w:t>
      </w:r>
      <w:r>
        <w:rPr>
          <w:lang w:val="en-US"/>
        </w:rPr>
        <w:t>ew templates for specifying band combinations</w:t>
      </w:r>
      <w:bookmarkEnd w:id="82"/>
    </w:p>
    <w:p w14:paraId="172C2A23" w14:textId="748AB09E" w:rsidR="0029030F" w:rsidRPr="00A1115A" w:rsidRDefault="0029030F" w:rsidP="0029030F">
      <w:pPr>
        <w:pStyle w:val="Heading3"/>
      </w:pPr>
      <w:bookmarkStart w:id="83" w:name="_Toc21344429"/>
      <w:bookmarkStart w:id="84" w:name="_Toc29801916"/>
      <w:bookmarkStart w:id="85" w:name="_Toc29802340"/>
      <w:bookmarkStart w:id="86" w:name="_Toc29802965"/>
      <w:bookmarkStart w:id="87" w:name="_Toc36107707"/>
      <w:bookmarkStart w:id="88" w:name="_Toc37251481"/>
      <w:bookmarkStart w:id="89" w:name="_Toc45888388"/>
      <w:bookmarkStart w:id="90" w:name="_Toc45888987"/>
      <w:bookmarkStart w:id="91" w:name="_Toc61367705"/>
      <w:bookmarkStart w:id="92" w:name="_Toc61373088"/>
      <w:bookmarkStart w:id="93" w:name="_Toc68231038"/>
      <w:bookmarkStart w:id="94" w:name="_Toc69084451"/>
      <w:bookmarkStart w:id="95" w:name="_Toc75467462"/>
      <w:bookmarkStart w:id="96" w:name="_Toc76509484"/>
      <w:bookmarkStart w:id="97" w:name="_Toc76718474"/>
      <w:bookmarkStart w:id="98" w:name="_Toc83580821"/>
      <w:bookmarkStart w:id="99" w:name="_Toc84405330"/>
      <w:bookmarkStart w:id="100" w:name="_Toc84413939"/>
      <w:bookmarkStart w:id="101" w:name="_Toc148476945"/>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SimSun"/>
          <w:lang w:eastAsia="zh-CN"/>
        </w:rPr>
      </w:pPr>
    </w:p>
    <w:p w14:paraId="005FEA12" w14:textId="686CB832"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Pr>
          <w:rFonts w:eastAsia="SimSun" w:hint="eastAsia"/>
          <w:lang w:val="en-US" w:eastAsia="zh-CN"/>
        </w:rPr>
        <w:lastRenderedPageBreak/>
        <w:t xml:space="preserve">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68635EB3" w14:textId="024A8A4B" w:rsidR="00F400D1" w:rsidRDefault="00F400D1" w:rsidP="00F400D1">
      <w:pPr>
        <w:rPr>
          <w:rFonts w:eastAsia="SimSun"/>
          <w:lang w:val="en-US" w:eastAsia="zh-CN"/>
        </w:rPr>
      </w:pPr>
      <w:r>
        <w:rPr>
          <w:rFonts w:eastAsia="SimSun" w:hint="eastAsia"/>
          <w:lang w:val="en-US" w:eastAsia="zh-CN"/>
        </w:rPr>
        <w:t xml:space="preserve">The updated EXCEL </w:t>
      </w:r>
      <w:bookmarkStart w:id="102"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102"/>
      <w:r>
        <w:rPr>
          <w:rFonts w:eastAsia="SimSun" w:hint="eastAsia"/>
          <w:lang w:val="en-US" w:eastAsia="zh-CN"/>
        </w:rPr>
        <w:t xml:space="preserve"> </w:t>
      </w:r>
      <w:bookmarkStart w:id="103"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103"/>
      <w:r w:rsidR="00D43CAF">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4" w:history="1">
        <w:r w:rsidR="00F400D1">
          <w:rPr>
            <w:rStyle w:val="Hyperlink"/>
            <w:i/>
            <w:iCs/>
          </w:rPr>
          <w:t>https://www.3gpp.org/ftp/tsg_ran/WG4_Radio/Templates/</w:t>
        </w:r>
      </w:hyperlink>
    </w:p>
    <w:p w14:paraId="55DCE305" w14:textId="4C810242"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s note: The approved latest template</w:t>
      </w:r>
      <w:r w:rsidR="00D43CAF">
        <w:rPr>
          <w:rFonts w:eastAsia="SimSun"/>
          <w:i/>
          <w:iCs/>
          <w:lang w:val="en-US" w:eastAsia="zh-CN"/>
        </w:rPr>
        <w:t>s for PC3 band combinations are</w:t>
      </w:r>
      <w:r>
        <w:rPr>
          <w:rFonts w:eastAsia="SimSun" w:hint="eastAsia"/>
          <w:i/>
          <w:iCs/>
          <w:lang w:val="en-US" w:eastAsia="zh-CN"/>
        </w:rPr>
        <w:t xml:space="preserve"> </w:t>
      </w:r>
      <w:bookmarkStart w:id="104" w:name="OLE_LINK9"/>
      <w:r w:rsidR="00B46740">
        <w:rPr>
          <w:rFonts w:eastAsia="SimSun"/>
          <w:i/>
          <w:iCs/>
          <w:lang w:val="en-US" w:eastAsia="zh-CN"/>
        </w:rPr>
        <w:t xml:space="preserve">in </w:t>
      </w:r>
      <w:r>
        <w:rPr>
          <w:rFonts w:eastAsia="SimSun" w:hint="eastAsia"/>
          <w:i/>
          <w:iCs/>
          <w:lang w:val="en-US" w:eastAsia="zh-CN"/>
        </w:rPr>
        <w:t>R4-</w:t>
      </w:r>
      <w:bookmarkEnd w:id="104"/>
      <w:r w:rsidR="00D43CAF">
        <w:rPr>
          <w:rFonts w:eastAsia="SimSun"/>
          <w:i/>
          <w:iCs/>
          <w:lang w:val="en-US" w:eastAsia="zh-CN"/>
        </w:rPr>
        <w:t>2307985</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105"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105"/>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Heading3"/>
      </w:pPr>
      <w:bookmarkStart w:id="106" w:name="_Toc148476946"/>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6"/>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000000" w:rsidP="00D43CAF">
      <w:pPr>
        <w:jc w:val="center"/>
        <w:rPr>
          <w:lang w:val="en-US" w:eastAsia="zh-CN"/>
        </w:rPr>
      </w:pPr>
      <w:hyperlink r:id="rId15" w:history="1">
        <w:r w:rsidR="00D43CAF">
          <w:rPr>
            <w:rStyle w:val="Hyperlink"/>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Heading3"/>
      </w:pPr>
      <w:bookmarkStart w:id="107" w:name="_Toc148476947"/>
      <w:r>
        <w:t>5.2</w:t>
      </w:r>
      <w:r w:rsidRPr="00A1115A">
        <w:t>.</w:t>
      </w:r>
      <w:r>
        <w:t>3</w:t>
      </w:r>
      <w:r w:rsidRPr="00A1115A">
        <w:tab/>
      </w:r>
      <w:r>
        <w:t xml:space="preserve">New </w:t>
      </w:r>
      <w:r>
        <w:rPr>
          <w:lang w:eastAsia="zh-CN"/>
        </w:rPr>
        <w:t>templates of delta TIB / RIB due to NE-DC and SUL band combinations in Rel-18</w:t>
      </w:r>
      <w:bookmarkEnd w:id="10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Heading3"/>
      </w:pPr>
      <w:bookmarkStart w:id="108" w:name="_Toc98485779"/>
      <w:bookmarkStart w:id="109" w:name="_Toc106096755"/>
      <w:bookmarkStart w:id="110" w:name="_Toc148476948"/>
      <w:r>
        <w:lastRenderedPageBreak/>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08"/>
      <w:bookmarkEnd w:id="109"/>
      <w:bookmarkEnd w:id="11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111" w:name="_Toc14847694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lastRenderedPageBreak/>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Heading2"/>
        <w:rPr>
          <w:lang w:val="en-US"/>
        </w:rPr>
      </w:pPr>
      <w:bookmarkStart w:id="112" w:name="_Toc148476950"/>
      <w:r>
        <w:rPr>
          <w:lang w:val="en-US"/>
        </w:rPr>
        <w:t>5.4</w:t>
      </w:r>
      <w:r w:rsidRPr="00AE1A40">
        <w:rPr>
          <w:lang w:val="en-US"/>
        </w:rPr>
        <w:tab/>
      </w:r>
      <w:r>
        <w:rPr>
          <w:lang w:val="en-US"/>
        </w:rPr>
        <w:t>Submitting technical contributions (Tdoc) for specifying band combinations</w:t>
      </w:r>
      <w:bookmarkEnd w:id="11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SimSun" w:hAnsi="SimSun"/>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113" w:name="_Toc148476951"/>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113"/>
    </w:p>
    <w:p w14:paraId="35F9EB49" w14:textId="776046AC" w:rsidR="00F85341" w:rsidRDefault="00CE48EC" w:rsidP="00F85341">
      <w:pPr>
        <w:pStyle w:val="Heading2"/>
        <w:rPr>
          <w:lang w:val="en-US"/>
        </w:rPr>
      </w:pPr>
      <w:bookmarkStart w:id="114" w:name="_Toc441571534"/>
      <w:bookmarkStart w:id="115" w:name="_Toc47088270"/>
      <w:bookmarkStart w:id="116" w:name="_Toc81509771"/>
      <w:bookmarkStart w:id="117" w:name="_Toc98485720"/>
      <w:bookmarkStart w:id="118" w:name="_Toc106096696"/>
      <w:bookmarkStart w:id="119" w:name="_Toc148476952"/>
      <w:r>
        <w:rPr>
          <w:lang w:val="en-US"/>
        </w:rPr>
        <w:t>6</w:t>
      </w:r>
      <w:r w:rsidR="00F85341" w:rsidRPr="00616096">
        <w:rPr>
          <w:lang w:val="en-US"/>
        </w:rPr>
        <w:t>.1</w:t>
      </w:r>
      <w:r w:rsidR="00F85341" w:rsidRPr="00616096">
        <w:rPr>
          <w:rFonts w:ascii="Calibri" w:hAnsi="Calibri"/>
          <w:sz w:val="22"/>
          <w:szCs w:val="22"/>
          <w:lang w:val="en-US" w:eastAsia="sv-SE"/>
        </w:rPr>
        <w:tab/>
      </w:r>
      <w:bookmarkEnd w:id="114"/>
      <w:bookmarkEnd w:id="115"/>
      <w:r w:rsidR="00F85341">
        <w:rPr>
          <w:lang w:val="en-US"/>
        </w:rPr>
        <w:t>General</w:t>
      </w:r>
      <w:bookmarkEnd w:id="116"/>
      <w:bookmarkEnd w:id="117"/>
      <w:bookmarkEnd w:id="118"/>
      <w:bookmarkEnd w:id="119"/>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lastRenderedPageBreak/>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Heading2"/>
        <w:rPr>
          <w:lang w:val="en-US"/>
        </w:rPr>
      </w:pPr>
      <w:bookmarkStart w:id="120" w:name="_Toc148476953"/>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0"/>
    </w:p>
    <w:p w14:paraId="63B624BB" w14:textId="77777777" w:rsidR="00E0760F" w:rsidRDefault="00E0760F" w:rsidP="00E0760F">
      <w:pPr>
        <w:pStyle w:val="Heading3"/>
      </w:pPr>
      <w:bookmarkStart w:id="121" w:name="_Toc148476954"/>
      <w:r>
        <w:t>6.1A.1</w:t>
      </w:r>
      <w:r w:rsidRPr="00F00C5E">
        <w:rPr>
          <w:rFonts w:ascii="Calibri" w:hAnsi="Calibri"/>
          <w:sz w:val="22"/>
          <w:szCs w:val="22"/>
          <w:lang w:eastAsia="sv-SE"/>
        </w:rPr>
        <w:tab/>
      </w:r>
      <w:r>
        <w:t>Band numbers</w:t>
      </w:r>
      <w:bookmarkEnd w:id="121"/>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lastRenderedPageBreak/>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Heading3"/>
      </w:pPr>
      <w:bookmarkStart w:id="122" w:name="_Toc148476955"/>
      <w:r>
        <w:t>6.1A.2</w:t>
      </w:r>
      <w:r w:rsidRPr="00F00C5E">
        <w:rPr>
          <w:rFonts w:ascii="Calibri" w:hAnsi="Calibri"/>
          <w:sz w:val="22"/>
          <w:szCs w:val="22"/>
          <w:lang w:eastAsia="sv-SE"/>
        </w:rPr>
        <w:tab/>
      </w:r>
      <w:r>
        <w:t>Bandwidth classes</w:t>
      </w:r>
      <w:bookmarkEnd w:id="122"/>
    </w:p>
    <w:p w14:paraId="68ADF9E3" w14:textId="77777777" w:rsidR="00E0760F" w:rsidRDefault="00E0760F" w:rsidP="00E0760F">
      <w:pPr>
        <w:pStyle w:val="Heading4"/>
      </w:pPr>
      <w:bookmarkStart w:id="123" w:name="_Toc148476956"/>
      <w:r>
        <w:t>6.1A.2.1</w:t>
      </w:r>
      <w:r>
        <w:tab/>
        <w:t>Bandwidth classes for LTE</w:t>
      </w:r>
      <w:bookmarkEnd w:id="123"/>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Heading4"/>
      </w:pPr>
      <w:bookmarkStart w:id="124" w:name="_Toc148476957"/>
      <w:r>
        <w:t>6.1A.2.2</w:t>
      </w:r>
      <w:r>
        <w:tab/>
        <w:t>Bandwidth classes for NR</w:t>
      </w:r>
      <w:bookmarkEnd w:id="124"/>
    </w:p>
    <w:p w14:paraId="0549604D" w14:textId="77777777"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6B002F6E" w14:textId="5564B789" w:rsidR="00E0760F" w:rsidRPr="00FC4E9D" w:rsidRDefault="00E0760F" w:rsidP="00E0760F">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lastRenderedPageBreak/>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Heading2"/>
        <w:rPr>
          <w:lang w:val="en-US"/>
        </w:rPr>
      </w:pPr>
      <w:bookmarkStart w:id="125" w:name="_Toc148476958"/>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5"/>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w:t>
      </w:r>
      <w:r w:rsidRPr="002941A9">
        <w:lastRenderedPageBreak/>
        <w:t xml:space="preserve">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Heading2"/>
        <w:rPr>
          <w:lang w:val="en-US"/>
        </w:rPr>
      </w:pPr>
      <w:bookmarkStart w:id="126" w:name="_Toc148476959"/>
      <w:r>
        <w:rPr>
          <w:lang w:val="en-US"/>
        </w:rPr>
        <w:t>6.1C</w:t>
      </w:r>
      <w:r w:rsidRPr="00616096">
        <w:rPr>
          <w:rFonts w:ascii="Calibri" w:hAnsi="Calibri"/>
          <w:sz w:val="22"/>
          <w:szCs w:val="22"/>
          <w:lang w:val="en-US" w:eastAsia="sv-SE"/>
        </w:rPr>
        <w:tab/>
      </w:r>
      <w:r>
        <w:rPr>
          <w:lang w:val="en-US"/>
        </w:rPr>
        <w:t>Adding or removing channel BW’s in NR CA configurations</w:t>
      </w:r>
      <w:bookmarkEnd w:id="126"/>
    </w:p>
    <w:p w14:paraId="2BF07E1E" w14:textId="77777777" w:rsidR="00E0760F" w:rsidRDefault="00E0760F" w:rsidP="00E0760F">
      <w:pPr>
        <w:pStyle w:val="Heading3"/>
      </w:pPr>
      <w:bookmarkStart w:id="127" w:name="_Toc148476960"/>
      <w:r>
        <w:t>6.1C.1</w:t>
      </w:r>
      <w:r w:rsidRPr="00F00C5E">
        <w:rPr>
          <w:rFonts w:ascii="Calibri" w:hAnsi="Calibri"/>
          <w:sz w:val="22"/>
          <w:szCs w:val="22"/>
          <w:lang w:eastAsia="sv-SE"/>
        </w:rPr>
        <w:tab/>
      </w:r>
      <w:r>
        <w:t>Adding channel BW’s in NR CA configurations</w:t>
      </w:r>
      <w:bookmarkEnd w:id="127"/>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ListParagraph"/>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Heading3"/>
      </w:pPr>
      <w:bookmarkStart w:id="128" w:name="_Toc148476961"/>
      <w:r>
        <w:t>6.1C.2</w:t>
      </w:r>
      <w:r w:rsidRPr="00F00C5E">
        <w:rPr>
          <w:rFonts w:ascii="Calibri" w:hAnsi="Calibri"/>
          <w:sz w:val="22"/>
          <w:szCs w:val="22"/>
          <w:lang w:eastAsia="sv-SE"/>
        </w:rPr>
        <w:tab/>
      </w:r>
      <w:r>
        <w:t>Removing channel BW’s in NR CA configurations</w:t>
      </w:r>
      <w:bookmarkEnd w:id="128"/>
    </w:p>
    <w:p w14:paraId="729051A8" w14:textId="77777777" w:rsidR="00E0760F" w:rsidRDefault="00E0760F" w:rsidP="00E0760F">
      <w:pPr>
        <w:pStyle w:val="Heading4"/>
      </w:pPr>
      <w:bookmarkStart w:id="129" w:name="_Toc148476962"/>
      <w:r>
        <w:t>6.1C.2.1</w:t>
      </w:r>
      <w:r>
        <w:tab/>
        <w:t>Removing of not possible channel BW’s</w:t>
      </w:r>
      <w:bookmarkEnd w:id="129"/>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Heading4"/>
      </w:pPr>
      <w:bookmarkStart w:id="130" w:name="_Toc148476963"/>
      <w:r>
        <w:t>6.1C.2.2</w:t>
      </w:r>
      <w:r>
        <w:tab/>
        <w:t>Removing of possible channel BW’s</w:t>
      </w:r>
      <w:bookmarkEnd w:id="130"/>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lastRenderedPageBreak/>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ListParagraph"/>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Heading2"/>
        <w:rPr>
          <w:lang w:val="en-US"/>
        </w:rPr>
      </w:pPr>
      <w:bookmarkStart w:id="131" w:name="_Toc148476964"/>
      <w:r>
        <w:rPr>
          <w:lang w:val="en-US"/>
        </w:rPr>
        <w:t>6</w:t>
      </w:r>
      <w:r w:rsidRPr="00616096">
        <w:rPr>
          <w:lang w:val="en-US"/>
        </w:rPr>
        <w:t>.</w:t>
      </w:r>
      <w:r>
        <w:rPr>
          <w:lang w:val="en-US"/>
        </w:rPr>
        <w:t>2</w:t>
      </w:r>
      <w:r w:rsidRPr="00BE3136">
        <w:rPr>
          <w:lang w:val="en-US"/>
        </w:rPr>
        <w:tab/>
      </w:r>
      <w:r>
        <w:rPr>
          <w:lang w:val="en-US"/>
        </w:rPr>
        <w:t>Guidelines on band combination fallbacks</w:t>
      </w:r>
      <w:bookmarkEnd w:id="131"/>
    </w:p>
    <w:p w14:paraId="6280C1AA" w14:textId="48236819" w:rsidR="001F7255" w:rsidRPr="00815EB8" w:rsidRDefault="001F7255" w:rsidP="00BE3136">
      <w:pPr>
        <w:pStyle w:val="Heading3"/>
      </w:pPr>
      <w:bookmarkStart w:id="132" w:name="_Toc148476965"/>
      <w:r>
        <w:t>6.2.1</w:t>
      </w:r>
      <w:r w:rsidRPr="00815EB8">
        <w:tab/>
      </w:r>
      <w:r w:rsidRPr="0029030F">
        <w:t>General definition of fallbacks</w:t>
      </w:r>
      <w:bookmarkEnd w:id="132"/>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133" w:name="_Toc148476966"/>
      <w:r>
        <w:t>6.2</w:t>
      </w:r>
      <w:r w:rsidR="001F7255" w:rsidRPr="00815EB8">
        <w:t>.2</w:t>
      </w:r>
      <w:r w:rsidR="001F7255" w:rsidRPr="00815EB8">
        <w:tab/>
      </w:r>
      <w:r w:rsidR="001F7255" w:rsidRPr="0029030F">
        <w:t>Mandatory Fallbacks</w:t>
      </w:r>
      <w:bookmarkEnd w:id="133"/>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134" w:name="_Toc148476967"/>
      <w:r>
        <w:t>6.2</w:t>
      </w:r>
      <w:r w:rsidR="001F7255" w:rsidRPr="00815EB8">
        <w:t>.3</w:t>
      </w:r>
      <w:r w:rsidR="001F7255" w:rsidRPr="00815EB8">
        <w:tab/>
      </w:r>
      <w:r w:rsidR="001F7255" w:rsidRPr="0029030F">
        <w:t>Fallbacks of EN-DC Configurations</w:t>
      </w:r>
      <w:bookmarkEnd w:id="134"/>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135" w:name="_Toc148476968"/>
      <w:r>
        <w:t>6.2</w:t>
      </w:r>
      <w:r w:rsidR="001F7255">
        <w:t>.4</w:t>
      </w:r>
      <w:r w:rsidR="001F7255" w:rsidRPr="00815EB8">
        <w:tab/>
      </w:r>
      <w:r w:rsidR="001F7255" w:rsidRPr="0029030F">
        <w:t>Fallbacks of UL Configurations</w:t>
      </w:r>
      <w:bookmarkEnd w:id="135"/>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136" w:name="_Toc148476969"/>
      <w:r>
        <w:lastRenderedPageBreak/>
        <w:t>6.2.5</w:t>
      </w:r>
      <w:r w:rsidRPr="00815EB8">
        <w:tab/>
      </w:r>
      <w:r w:rsidRPr="0029030F">
        <w:t>Fallback</w:t>
      </w:r>
      <w:r>
        <w:t xml:space="preserve"> rule</w:t>
      </w:r>
      <w:r w:rsidRPr="0029030F">
        <w:t xml:space="preserve">s </w:t>
      </w:r>
      <w:r>
        <w:t>for some exceptional cases</w:t>
      </w:r>
      <w:bookmarkEnd w:id="136"/>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137" w:name="_Toc148476970"/>
      <w:r>
        <w:t>6.2.6</w:t>
      </w:r>
      <w:r w:rsidRPr="00815EB8">
        <w:tab/>
      </w:r>
      <w:r>
        <w:t>G</w:t>
      </w:r>
      <w:r>
        <w:rPr>
          <w:rFonts w:hint="eastAsia"/>
          <w:lang w:eastAsia="zh-CN"/>
        </w:rPr>
        <w:t>ui</w:t>
      </w:r>
      <w:r>
        <w:rPr>
          <w:lang w:eastAsia="zh-CN"/>
        </w:rPr>
        <w:t>delines on valid CBW for higher order BC depending on fallbacks</w:t>
      </w:r>
      <w:bookmarkEnd w:id="137"/>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ListParagraph"/>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ListParagraph"/>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138" w:name="_Toc14847697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8"/>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Default="00E267BC" w:rsidP="00F85341">
      <w:pPr>
        <w:rPr>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6B36A594" w14:textId="77777777" w:rsidR="00143A16" w:rsidRPr="00735E3B" w:rsidRDefault="00143A16" w:rsidP="00143A16">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r w:rsidRPr="0069786E">
        <w:rPr>
          <w:rFonts w:ascii="SimSun" w:hAnsi="SimSun" w:hint="eastAsia"/>
          <w:iCs/>
          <w:color w:val="000000"/>
          <w:kern w:val="2"/>
        </w:rPr>
        <w:t>·</w:t>
      </w:r>
      <w:r w:rsidRPr="0069786E">
        <w:rPr>
          <w:i/>
          <w:iCs/>
          <w:color w:val="000000"/>
          <w:kern w:val="2"/>
        </w:rPr>
        <w:t xml:space="preserve">  Non-zero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r w:rsidRPr="0069786E">
        <w:rPr>
          <w:rFonts w:ascii="SimSun" w:hAnsi="SimSun" w:hint="eastAsia"/>
          <w:iCs/>
          <w:color w:val="000000"/>
          <w:kern w:val="2"/>
        </w:rPr>
        <w:t>·</w:t>
      </w:r>
      <w:r w:rsidRPr="0069786E">
        <w:rPr>
          <w:iCs/>
          <w:color w:val="000000"/>
          <w:kern w:val="2"/>
        </w:rPr>
        <w:t xml:space="preserve">  </w:t>
      </w:r>
      <w:r w:rsidRPr="00A27A64">
        <w:rPr>
          <w:i/>
          <w:iCs/>
          <w:color w:val="000000"/>
        </w:rPr>
        <w:t>If uplink is not supported on a constituted band of the DC/CA band combination, "N/A" is used when deriving the delta T requirements for that constituted band of the band combination</w:t>
      </w:r>
      <w:r>
        <w:rPr>
          <w:i/>
          <w:iCs/>
          <w:color w:val="000000"/>
        </w:rPr>
        <w:t>.</w:t>
      </w:r>
    </w:p>
    <w:p w14:paraId="148C4DDC" w14:textId="77777777" w:rsidR="00143A16" w:rsidRPr="00F8112B" w:rsidRDefault="00143A16" w:rsidP="0069786E">
      <w:pPr>
        <w:pStyle w:val="B10"/>
        <w:spacing w:after="60"/>
      </w:pPr>
      <w:r w:rsidRPr="0069786E">
        <w:rPr>
          <w:rFonts w:ascii="SimSun" w:hAnsi="SimSun" w:hint="eastAsia"/>
          <w:iCs/>
          <w:color w:val="000000"/>
          <w:kern w:val="2"/>
        </w:rPr>
        <w:t>·</w:t>
      </w:r>
      <w:r w:rsidRPr="00FB3369">
        <w:rPr>
          <w:iCs/>
          <w:color w:val="000000"/>
        </w:rPr>
        <w:t xml:space="preserve">  </w:t>
      </w:r>
      <w:r w:rsidRPr="00A27A64">
        <w:rPr>
          <w:i/>
          <w:iCs/>
          <w:color w:val="000000"/>
        </w:rPr>
        <w:t>If downlink is not supported on a constituted band of the DC/CA band combination, "N/A" is used when deriving the delta R requirements for that constituted band of the band combination</w:t>
      </w:r>
      <w:r>
        <w:rPr>
          <w:i/>
          <w:iCs/>
          <w:color w:val="000000"/>
        </w:rPr>
        <w:t>.</w:t>
      </w:r>
    </w:p>
    <w:p w14:paraId="2AC54978" w14:textId="77777777" w:rsidR="00143A16" w:rsidRPr="00143A16" w:rsidRDefault="00143A16" w:rsidP="00F85341"/>
    <w:p w14:paraId="24A64A35" w14:textId="5A55D461" w:rsidR="00F22B95" w:rsidRPr="00F22B95" w:rsidRDefault="00F22B95" w:rsidP="00F22B95">
      <w:pPr>
        <w:pStyle w:val="Heading2"/>
        <w:rPr>
          <w:lang w:val="en-US"/>
        </w:rPr>
      </w:pPr>
      <w:bookmarkStart w:id="139" w:name="_Toc148476972"/>
      <w:r w:rsidRPr="00F22B95">
        <w:rPr>
          <w:lang w:val="en-US"/>
        </w:rPr>
        <w:t>6.</w:t>
      </w:r>
      <w:r>
        <w:rPr>
          <w:lang w:val="en-US"/>
        </w:rPr>
        <w:t>4</w:t>
      </w:r>
      <w:r w:rsidRPr="00BC078F">
        <w:rPr>
          <w:lang w:val="en-US"/>
        </w:rPr>
        <w:tab/>
      </w:r>
      <w:r w:rsidRPr="00F22B95">
        <w:rPr>
          <w:lang w:val="en-US"/>
        </w:rPr>
        <w:t>Guidelines on simplification for CA configurations</w:t>
      </w:r>
      <w:bookmarkEnd w:id="139"/>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ListParagraph"/>
        <w:numPr>
          <w:ilvl w:val="0"/>
          <w:numId w:val="27"/>
        </w:numPr>
        <w:spacing w:after="120"/>
        <w:contextualSpacing w:val="0"/>
        <w:rPr>
          <w:b/>
          <w:sz w:val="16"/>
          <w:szCs w:val="16"/>
        </w:rPr>
      </w:pPr>
      <w:r w:rsidRPr="00BC078F">
        <w:rPr>
          <w:b/>
          <w:sz w:val="16"/>
          <w:szCs w:val="16"/>
        </w:rPr>
        <w:lastRenderedPageBreak/>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Heading2"/>
        <w:rPr>
          <w:lang w:val="en-US"/>
        </w:rPr>
      </w:pPr>
      <w:bookmarkStart w:id="140" w:name="_Toc148476973"/>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140"/>
    </w:p>
    <w:p w14:paraId="5E8D7643" w14:textId="4E875A6D" w:rsidR="00D91B4E" w:rsidRPr="00815EB8" w:rsidRDefault="00D91B4E" w:rsidP="00D91B4E">
      <w:pPr>
        <w:pStyle w:val="Heading3"/>
      </w:pPr>
      <w:bookmarkStart w:id="141" w:name="_Toc148476974"/>
      <w:r>
        <w:t>6.5.1</w:t>
      </w:r>
      <w:r w:rsidRPr="00815EB8">
        <w:tab/>
      </w:r>
      <w:r w:rsidRPr="00A01FBF">
        <w:rPr>
          <w:rFonts w:cs="Arial"/>
          <w:sz w:val="24"/>
          <w:szCs w:val="24"/>
        </w:rPr>
        <w:t>Uplink Intra-Band CA</w:t>
      </w:r>
      <w:r>
        <w:rPr>
          <w:rFonts w:cs="Arial"/>
          <w:sz w:val="24"/>
          <w:szCs w:val="24"/>
        </w:rPr>
        <w:t xml:space="preserve"> with two UL CC transmissions</w:t>
      </w:r>
      <w:bookmarkEnd w:id="141"/>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SimSun" w:hAnsi="SimSun"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SimSun" w:hAnsi="SimSun"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SimSun" w:hAnsi="SimSun"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SimSun" w:hAnsi="SimSun"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2"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2"/>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4.5pt;mso-width-percent:0;mso-height-percent:0;mso-width-percent:0;mso-height-percent:0" o:ole="">
            <v:imagedata r:id="rId18" o:title=""/>
          </v:shape>
          <o:OLEObject Type="Embed" ProgID="Visio.Drawing.15" ShapeID="_x0000_i1027" DrawAspect="Content" ObjectID="_1759326615" r:id="rId19"/>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060625C2" w14:textId="77777777" w:rsidR="001341FF" w:rsidRDefault="001341FF" w:rsidP="001341FF">
      <w:pPr>
        <w:pStyle w:val="Heading2"/>
        <w:rPr>
          <w:lang w:val="en-US"/>
        </w:rPr>
      </w:pPr>
      <w:bookmarkStart w:id="143" w:name="_Toc98485732"/>
      <w:bookmarkStart w:id="144" w:name="_Toc106096708"/>
      <w:bookmarkStart w:id="145" w:name="_Toc148476975"/>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3"/>
      <w:bookmarkEnd w:id="144"/>
      <w:bookmarkEnd w:id="145"/>
    </w:p>
    <w:p w14:paraId="34E33F28" w14:textId="77777777" w:rsidR="001341FF" w:rsidRDefault="001341FF" w:rsidP="001341FF">
      <w:pPr>
        <w:pStyle w:val="Heading3"/>
      </w:pPr>
      <w:bookmarkStart w:id="146" w:name="_Toc98485733"/>
      <w:bookmarkStart w:id="147" w:name="_Toc106096709"/>
      <w:bookmarkStart w:id="148" w:name="_Toc148476976"/>
      <w:r>
        <w:t>6.6.1</w:t>
      </w:r>
      <w:r w:rsidRPr="00F00C5E">
        <w:rPr>
          <w:rFonts w:ascii="Calibri" w:hAnsi="Calibri"/>
          <w:sz w:val="22"/>
          <w:szCs w:val="22"/>
          <w:lang w:eastAsia="sv-SE"/>
        </w:rPr>
        <w:tab/>
      </w:r>
      <w:r w:rsidRPr="003F1C46">
        <w:t>Introduction of BCS4/BCS5</w:t>
      </w:r>
      <w:bookmarkEnd w:id="146"/>
      <w:bookmarkEnd w:id="147"/>
      <w:bookmarkEnd w:id="148"/>
    </w:p>
    <w:p w14:paraId="0CFAC228" w14:textId="77777777" w:rsidR="001341FF" w:rsidRDefault="001341FF" w:rsidP="001341FF">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w:t>
      </w:r>
      <w:r>
        <w:lastRenderedPageBreak/>
        <w:t>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Heading3"/>
      </w:pPr>
      <w:bookmarkStart w:id="149" w:name="_Toc98485734"/>
      <w:bookmarkStart w:id="150" w:name="_Toc106096710"/>
      <w:bookmarkStart w:id="151" w:name="_Toc148476977"/>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49"/>
      <w:bookmarkEnd w:id="150"/>
      <w:bookmarkEnd w:id="151"/>
    </w:p>
    <w:p w14:paraId="758445B4" w14:textId="77777777" w:rsidR="001341FF" w:rsidRPr="00C11D58" w:rsidRDefault="001341FF" w:rsidP="001341FF">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lastRenderedPageBreak/>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Heading3"/>
      </w:pPr>
      <w:bookmarkStart w:id="152" w:name="_Toc98485735"/>
      <w:bookmarkStart w:id="153" w:name="_Toc106096711"/>
      <w:bookmarkStart w:id="154" w:name="_Toc148476978"/>
      <w:r>
        <w:t>6.6.3</w:t>
      </w:r>
      <w:r w:rsidRPr="00F00C5E">
        <w:rPr>
          <w:rFonts w:ascii="Calibri" w:hAnsi="Calibri"/>
          <w:sz w:val="22"/>
          <w:szCs w:val="22"/>
          <w:lang w:eastAsia="sv-SE"/>
        </w:rPr>
        <w:tab/>
      </w:r>
      <w:r>
        <w:t>T</w:t>
      </w:r>
      <w:r w:rsidRPr="006527E2">
        <w:t>he maximum aggregated bandwidth for intra-band CA with BCS4/BCS5</w:t>
      </w:r>
      <w:bookmarkEnd w:id="152"/>
      <w:bookmarkEnd w:id="153"/>
      <w:bookmarkEnd w:id="154"/>
    </w:p>
    <w:p w14:paraId="5B310284" w14:textId="77777777" w:rsidR="001341FF" w:rsidRDefault="001341FF" w:rsidP="00CB216A">
      <w:pPr>
        <w:rPr>
          <w:lang w:eastAsia="ko-KR"/>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SimSun"/>
          <w:lang w:eastAsia="ko-KR"/>
        </w:rPr>
        <w:t>BW</w:t>
      </w:r>
      <w:r w:rsidRPr="006527E2">
        <w:rPr>
          <w:rFonts w:eastAsia="SimSun"/>
          <w:vertAlign w:val="subscript"/>
          <w:lang w:eastAsia="ko-KR"/>
        </w:rPr>
        <w:t>Channel_CA</w:t>
      </w:r>
      <w:r w:rsidRPr="006527E2">
        <w:rPr>
          <w:rFonts w:eastAsia="SimSun" w:hint="eastAsia"/>
          <w:lang w:eastAsia="ko-KR"/>
        </w:rPr>
        <w:t xml:space="preserve"> </w:t>
      </w:r>
      <w:r w:rsidRPr="006527E2">
        <w:rPr>
          <w:rFonts w:eastAsia="SimSun"/>
          <w:lang w:eastAsia="ko-KR"/>
        </w:rPr>
        <w:t>of each</w:t>
      </w:r>
      <w:r w:rsidRPr="006527E2">
        <w:rPr>
          <w:rFonts w:eastAsia="SimSun" w:hint="eastAsia"/>
          <w:lang w:eastAsia="ko-KR"/>
        </w:rPr>
        <w:t xml:space="preserve"> </w:t>
      </w:r>
      <w:r w:rsidRPr="006527E2">
        <w:rPr>
          <w:rFonts w:eastAsia="SimSun"/>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SimSun"/>
          <w:lang w:eastAsia="ko-KR"/>
        </w:rPr>
        <w:t xml:space="preserve"> edge of lowe</w:t>
      </w:r>
      <w:r w:rsidRPr="006527E2">
        <w:rPr>
          <w:lang w:eastAsia="ko-KR"/>
        </w:rPr>
        <w:t>r</w:t>
      </w:r>
      <w:r w:rsidRPr="006527E2">
        <w:rPr>
          <w:rFonts w:eastAsia="SimSun"/>
          <w:lang w:eastAsia="ko-KR"/>
        </w:rPr>
        <w:t xml:space="preserve"> component carrier and </w:t>
      </w:r>
      <w:r w:rsidRPr="006527E2">
        <w:rPr>
          <w:lang w:eastAsia="ko-KR"/>
        </w:rPr>
        <w:t>lower</w:t>
      </w:r>
      <w:r w:rsidRPr="006527E2">
        <w:rPr>
          <w:rFonts w:eastAsia="SimSun"/>
          <w:lang w:eastAsia="ko-KR"/>
        </w:rPr>
        <w:t xml:space="preserve"> edge of highe</w:t>
      </w:r>
      <w:r w:rsidRPr="006527E2">
        <w:rPr>
          <w:lang w:eastAsia="ko-KR"/>
        </w:rPr>
        <w:t>r</w:t>
      </w:r>
      <w:r w:rsidRPr="006527E2">
        <w:rPr>
          <w:rFonts w:eastAsia="SimSun"/>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Heading2"/>
        <w:ind w:left="574" w:hanging="574"/>
        <w:rPr>
          <w:lang w:val="en-US"/>
        </w:rPr>
      </w:pPr>
      <w:bookmarkStart w:id="155" w:name="_Toc148476979"/>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5"/>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lastRenderedPageBreak/>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SimSun"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UL/DL BW </w:t>
            </w:r>
            <w:r w:rsidRPr="00514719">
              <w:rPr>
                <w:rFonts w:ascii="Arial" w:eastAsia="SimSun"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3493E79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MSD </w:t>
            </w:r>
            <w:r w:rsidRPr="00514719">
              <w:rPr>
                <w:rFonts w:ascii="Arial" w:eastAsia="SimSun"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Heading2"/>
        <w:ind w:left="574" w:hanging="574"/>
        <w:rPr>
          <w:lang w:val="en-US"/>
        </w:rPr>
      </w:pPr>
      <w:bookmarkStart w:id="156" w:name="_Toc148476980"/>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156"/>
    </w:p>
    <w:p w14:paraId="5A0C1EA2" w14:textId="415E7B41" w:rsidR="004201C1" w:rsidRDefault="0025157A" w:rsidP="004201C1">
      <w:pPr>
        <w:pStyle w:val="Heading3"/>
      </w:pPr>
      <w:bookmarkStart w:id="157" w:name="_Toc148476981"/>
      <w:r>
        <w:t>6.8</w:t>
      </w:r>
      <w:r w:rsidR="004201C1">
        <w:t>.1</w:t>
      </w:r>
      <w:r w:rsidR="004201C1" w:rsidRPr="00F00C5E">
        <w:rPr>
          <w:rFonts w:ascii="Calibri" w:hAnsi="Calibri"/>
          <w:sz w:val="22"/>
          <w:szCs w:val="22"/>
          <w:lang w:eastAsia="sv-SE"/>
        </w:rPr>
        <w:tab/>
      </w:r>
      <w:r w:rsidR="004201C1">
        <w:t>CA configuration table</w:t>
      </w:r>
      <w:bookmarkEnd w:id="157"/>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lastRenderedPageBreak/>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1"/>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5858F28E"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SimSun"/>
              </w:rPr>
            </w:pPr>
          </w:p>
        </w:tc>
        <w:tc>
          <w:tcPr>
            <w:tcW w:w="709" w:type="dxa"/>
            <w:tcMar>
              <w:left w:w="28" w:type="dxa"/>
              <w:right w:w="28" w:type="dxa"/>
            </w:tcMar>
            <w:hideMark/>
          </w:tcPr>
          <w:p w14:paraId="565979F1" w14:textId="77777777" w:rsidR="004201C1" w:rsidRPr="00840AB1" w:rsidRDefault="004201C1" w:rsidP="00F220EF">
            <w:pPr>
              <w:pStyle w:val="TAC"/>
              <w:rPr>
                <w:rFonts w:eastAsia="SimSun"/>
              </w:rPr>
            </w:pPr>
          </w:p>
        </w:tc>
        <w:tc>
          <w:tcPr>
            <w:tcW w:w="567" w:type="dxa"/>
            <w:tcMar>
              <w:left w:w="28" w:type="dxa"/>
              <w:right w:w="28" w:type="dxa"/>
            </w:tcMar>
            <w:vAlign w:val="center"/>
          </w:tcPr>
          <w:p w14:paraId="41A8033E" w14:textId="77777777" w:rsidR="004201C1" w:rsidRPr="00840AB1" w:rsidRDefault="004201C1" w:rsidP="00F220EF">
            <w:pPr>
              <w:pStyle w:val="TAC"/>
              <w:rPr>
                <w:rFonts w:eastAsia="SimSun"/>
              </w:rPr>
            </w:pPr>
          </w:p>
        </w:tc>
        <w:tc>
          <w:tcPr>
            <w:tcW w:w="628" w:type="dxa"/>
            <w:tcMar>
              <w:left w:w="28" w:type="dxa"/>
              <w:right w:w="28" w:type="dxa"/>
            </w:tcMar>
          </w:tcPr>
          <w:p w14:paraId="6591428E"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SimSun"/>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08EAFD4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SimSun"/>
              </w:rPr>
            </w:pPr>
          </w:p>
        </w:tc>
        <w:tc>
          <w:tcPr>
            <w:tcW w:w="709" w:type="dxa"/>
            <w:tcMar>
              <w:left w:w="28" w:type="dxa"/>
              <w:right w:w="28" w:type="dxa"/>
            </w:tcMar>
            <w:hideMark/>
          </w:tcPr>
          <w:p w14:paraId="604E4918" w14:textId="77777777" w:rsidR="004201C1" w:rsidRPr="00840AB1" w:rsidRDefault="004201C1" w:rsidP="00F220EF">
            <w:pPr>
              <w:pStyle w:val="TAC"/>
              <w:rPr>
                <w:rFonts w:eastAsia="SimSun"/>
              </w:rPr>
            </w:pPr>
          </w:p>
        </w:tc>
        <w:tc>
          <w:tcPr>
            <w:tcW w:w="567" w:type="dxa"/>
            <w:tcMar>
              <w:left w:w="28" w:type="dxa"/>
              <w:right w:w="28" w:type="dxa"/>
            </w:tcMar>
            <w:vAlign w:val="center"/>
          </w:tcPr>
          <w:p w14:paraId="3657062B" w14:textId="77777777" w:rsidR="004201C1" w:rsidRPr="00840AB1" w:rsidRDefault="004201C1" w:rsidP="00F220EF">
            <w:pPr>
              <w:pStyle w:val="TAC"/>
              <w:rPr>
                <w:rFonts w:eastAsia="SimSun"/>
              </w:rPr>
            </w:pPr>
          </w:p>
        </w:tc>
        <w:tc>
          <w:tcPr>
            <w:tcW w:w="628" w:type="dxa"/>
            <w:tcMar>
              <w:left w:w="28" w:type="dxa"/>
              <w:right w:w="28" w:type="dxa"/>
            </w:tcMar>
          </w:tcPr>
          <w:p w14:paraId="43948167"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SimSun"/>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4A23799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SimSun"/>
              </w:rPr>
            </w:pPr>
          </w:p>
        </w:tc>
        <w:tc>
          <w:tcPr>
            <w:tcW w:w="709" w:type="dxa"/>
            <w:tcMar>
              <w:left w:w="28" w:type="dxa"/>
              <w:right w:w="28" w:type="dxa"/>
            </w:tcMar>
            <w:hideMark/>
          </w:tcPr>
          <w:p w14:paraId="1ADDBBED" w14:textId="77777777" w:rsidR="004201C1" w:rsidRPr="00840AB1" w:rsidRDefault="004201C1" w:rsidP="00F220EF">
            <w:pPr>
              <w:pStyle w:val="TAC"/>
              <w:rPr>
                <w:rFonts w:eastAsia="SimSun"/>
              </w:rPr>
            </w:pPr>
          </w:p>
        </w:tc>
        <w:tc>
          <w:tcPr>
            <w:tcW w:w="567" w:type="dxa"/>
            <w:tcMar>
              <w:left w:w="28" w:type="dxa"/>
              <w:right w:w="28" w:type="dxa"/>
            </w:tcMar>
            <w:vAlign w:val="center"/>
          </w:tcPr>
          <w:p w14:paraId="477F3CC1" w14:textId="77777777" w:rsidR="004201C1" w:rsidRPr="00840AB1" w:rsidRDefault="004201C1" w:rsidP="00F220EF">
            <w:pPr>
              <w:pStyle w:val="TAC"/>
              <w:rPr>
                <w:rFonts w:eastAsia="SimSun"/>
              </w:rPr>
            </w:pPr>
          </w:p>
        </w:tc>
        <w:tc>
          <w:tcPr>
            <w:tcW w:w="628" w:type="dxa"/>
            <w:tcMar>
              <w:left w:w="28" w:type="dxa"/>
              <w:right w:w="28" w:type="dxa"/>
            </w:tcMar>
          </w:tcPr>
          <w:p w14:paraId="774A80CA"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SimSun"/>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SimSun"/>
              </w:rPr>
              <w:t>30</w:t>
            </w:r>
          </w:p>
        </w:tc>
        <w:tc>
          <w:tcPr>
            <w:tcW w:w="709" w:type="dxa"/>
          </w:tcPr>
          <w:p w14:paraId="0A38611A"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SimSun"/>
              </w:rPr>
              <w:t>30</w:t>
            </w:r>
          </w:p>
        </w:tc>
        <w:tc>
          <w:tcPr>
            <w:tcW w:w="709" w:type="dxa"/>
          </w:tcPr>
          <w:p w14:paraId="2C1725C1"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SimSun"/>
              </w:rPr>
              <w:t>30</w:t>
            </w:r>
          </w:p>
        </w:tc>
        <w:tc>
          <w:tcPr>
            <w:tcW w:w="709" w:type="dxa"/>
          </w:tcPr>
          <w:p w14:paraId="230519F2"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SimSun"/>
              </w:rPr>
            </w:pPr>
            <w:r>
              <w:rPr>
                <w:rFonts w:cs="Arial"/>
                <w:szCs w:val="18"/>
              </w:rPr>
              <w:t>…</w:t>
            </w:r>
          </w:p>
        </w:tc>
        <w:tc>
          <w:tcPr>
            <w:tcW w:w="709" w:type="dxa"/>
          </w:tcPr>
          <w:p w14:paraId="257A45DC"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SimSun"/>
              </w:rPr>
            </w:pPr>
            <w:r w:rsidRPr="00840AB1">
              <w:rPr>
                <w:rFonts w:eastAsia="SimSun"/>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SimSun"/>
              </w:rPr>
            </w:pPr>
            <w:r w:rsidRPr="00840AB1">
              <w:rPr>
                <w:rFonts w:eastAsia="SimSun"/>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SimSun"/>
              </w:rPr>
            </w:pPr>
            <w:r w:rsidRPr="00840AB1">
              <w:rPr>
                <w:rFonts w:eastAsia="SimSun"/>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SimSun"/>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SimSun"/>
              </w:rPr>
            </w:pPr>
          </w:p>
        </w:tc>
        <w:tc>
          <w:tcPr>
            <w:tcW w:w="709" w:type="dxa"/>
            <w:tcMar>
              <w:left w:w="28" w:type="dxa"/>
              <w:right w:w="28" w:type="dxa"/>
            </w:tcMar>
          </w:tcPr>
          <w:p w14:paraId="6063CDEC" w14:textId="77777777" w:rsidR="004201C1" w:rsidRPr="00840AB1" w:rsidRDefault="004201C1" w:rsidP="00F220EF">
            <w:pPr>
              <w:pStyle w:val="TAC"/>
              <w:rPr>
                <w:rFonts w:eastAsia="SimSun"/>
              </w:rPr>
            </w:pPr>
            <w:r w:rsidRPr="00840AB1">
              <w:rPr>
                <w:rFonts w:eastAsia="SimSun"/>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SimSun"/>
              </w:rPr>
            </w:pPr>
          </w:p>
        </w:tc>
        <w:tc>
          <w:tcPr>
            <w:tcW w:w="709" w:type="dxa"/>
            <w:tcMar>
              <w:left w:w="28" w:type="dxa"/>
              <w:right w:w="28" w:type="dxa"/>
            </w:tcMar>
          </w:tcPr>
          <w:p w14:paraId="2CAB213A" w14:textId="77777777" w:rsidR="004201C1" w:rsidRPr="00840AB1" w:rsidRDefault="004201C1" w:rsidP="00F220EF">
            <w:pPr>
              <w:pStyle w:val="TAC"/>
              <w:rPr>
                <w:rFonts w:eastAsia="SimSun"/>
              </w:rPr>
            </w:pPr>
            <w:r w:rsidRPr="00840AB1">
              <w:rPr>
                <w:rFonts w:eastAsia="SimSun"/>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SimSun"/>
              </w:rPr>
            </w:pPr>
          </w:p>
        </w:tc>
        <w:tc>
          <w:tcPr>
            <w:tcW w:w="709" w:type="dxa"/>
            <w:tcMar>
              <w:left w:w="28" w:type="dxa"/>
              <w:right w:w="28" w:type="dxa"/>
            </w:tcMar>
          </w:tcPr>
          <w:p w14:paraId="76F728DD" w14:textId="77777777" w:rsidR="004201C1" w:rsidRPr="00840AB1" w:rsidRDefault="004201C1" w:rsidP="00F220EF">
            <w:pPr>
              <w:pStyle w:val="TAC"/>
              <w:rPr>
                <w:rFonts w:eastAsia="SimSun"/>
              </w:rPr>
            </w:pPr>
            <w:r w:rsidRPr="00840AB1">
              <w:rPr>
                <w:rFonts w:eastAsia="SimSun"/>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SimSun"/>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SimSun"/>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SimSun"/>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SimSun"/>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SimSun"/>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SimSun"/>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SimSun"/>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SimSun"/>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SimSun"/>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SimSun"/>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SimSun"/>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SimSun"/>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6490930" w14:textId="77777777" w:rsidR="004201C1" w:rsidRPr="00840AB1" w:rsidRDefault="004201C1" w:rsidP="00F220E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Heading3"/>
      </w:pPr>
      <w:bookmarkStart w:id="169" w:name="_Toc148476982"/>
      <w:r>
        <w:t>6.8</w:t>
      </w:r>
      <w:r w:rsidR="004201C1">
        <w:t>.2</w:t>
      </w:r>
      <w:r w:rsidR="004201C1" w:rsidRPr="00F00C5E">
        <w:rPr>
          <w:rFonts w:ascii="Calibri" w:hAnsi="Calibri"/>
          <w:sz w:val="22"/>
          <w:szCs w:val="22"/>
          <w:lang w:eastAsia="sv-SE"/>
        </w:rPr>
        <w:tab/>
      </w:r>
      <w:r w:rsidR="004201C1">
        <w:t>DC configuration table</w:t>
      </w:r>
      <w:bookmarkEnd w:id="169"/>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DC_5A_n261(2A) and DC_5A_n261A are not allowed to be in the same row in the configuration table.</w:t>
      </w:r>
    </w:p>
    <w:p w14:paraId="2E7DE499" w14:textId="77777777" w:rsidR="004201C1" w:rsidRDefault="004201C1" w:rsidP="004201C1">
      <w:r>
        <w:rPr>
          <w:rFonts w:hint="eastAsia"/>
        </w:rPr>
        <w:lastRenderedPageBreak/>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Heading3"/>
      </w:pPr>
      <w:bookmarkStart w:id="170" w:name="_Toc148476983"/>
      <w:r>
        <w:t>6.8</w:t>
      </w:r>
      <w:r w:rsidR="004201C1">
        <w:t>.3</w:t>
      </w:r>
      <w:r w:rsidR="004201C1" w:rsidRPr="00F00C5E">
        <w:rPr>
          <w:rFonts w:ascii="Calibri" w:hAnsi="Calibri"/>
          <w:sz w:val="22"/>
          <w:szCs w:val="22"/>
          <w:lang w:eastAsia="sv-SE"/>
        </w:rPr>
        <w:tab/>
      </w:r>
      <w:r w:rsidR="004201C1">
        <w:t>SUL configuration table</w:t>
      </w:r>
      <w:bookmarkEnd w:id="170"/>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 xml:space="preserve">For the sake of brevity and to reduce the size of SUL band combination with intra-band contiguous CA, intra-band non-contiguous CA and inter-band CA, instead of showing explicitly in the SUL configuration tables, the SCS info for each </w:t>
      </w:r>
      <w:r w:rsidRPr="00A360E3">
        <w:lastRenderedPageBreak/>
        <w:t>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Heading1"/>
        <w:rPr>
          <w:lang w:val="en-US"/>
        </w:rPr>
      </w:pPr>
      <w:bookmarkStart w:id="171" w:name="_Toc14847698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1"/>
    </w:p>
    <w:p w14:paraId="1B0C025D" w14:textId="6051E3E0" w:rsidR="00CE48EC" w:rsidRDefault="00E3411C" w:rsidP="00CE48EC">
      <w:pPr>
        <w:pStyle w:val="Heading2"/>
        <w:rPr>
          <w:lang w:val="en-US"/>
        </w:rPr>
      </w:pPr>
      <w:bookmarkStart w:id="172" w:name="_Toc14847698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2"/>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173" w:name="_Toc14847698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173"/>
    </w:p>
    <w:p w14:paraId="50F6BAF9" w14:textId="0364C197" w:rsidR="00A30BBF" w:rsidRPr="00815EB8" w:rsidRDefault="00A30BBF" w:rsidP="00A30BBF">
      <w:pPr>
        <w:pStyle w:val="Heading3"/>
        <w:spacing w:after="240"/>
      </w:pPr>
      <w:bookmarkStart w:id="174" w:name="_Toc148476987"/>
      <w:r>
        <w:t>7.2.1</w:t>
      </w:r>
      <w:r w:rsidRPr="00815EB8">
        <w:tab/>
      </w:r>
      <w:r w:rsidR="00580832">
        <w:rPr>
          <w:rFonts w:cs="Arial"/>
          <w:szCs w:val="28"/>
          <w:lang w:val="en-US" w:eastAsia="zh-CN"/>
        </w:rPr>
        <w:t>Maximum output power</w:t>
      </w:r>
      <w:bookmarkEnd w:id="174"/>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175" w:name="_Toc148476988"/>
      <w:r>
        <w:t>7.2.2</w:t>
      </w:r>
      <w:r w:rsidRPr="00815EB8">
        <w:tab/>
      </w:r>
      <w:r>
        <w:rPr>
          <w:rFonts w:cs="Arial"/>
          <w:szCs w:val="28"/>
          <w:lang w:val="en-US" w:eastAsia="zh-CN"/>
        </w:rPr>
        <w:t>Spurious emission for UE-to-UE coexistence</w:t>
      </w:r>
      <w:bookmarkEnd w:id="175"/>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176" w:name="_Toc14847698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76"/>
    </w:p>
    <w:p w14:paraId="3D5A6DA5" w14:textId="06B81B47" w:rsidR="004B1AF0" w:rsidRDefault="004B1AF0" w:rsidP="004B1AF0">
      <w:pPr>
        <w:pStyle w:val="Heading3"/>
        <w:spacing w:after="240"/>
        <w:rPr>
          <w:rFonts w:cs="Arial"/>
          <w:szCs w:val="28"/>
          <w:lang w:val="en-US" w:eastAsia="zh-CN"/>
        </w:rPr>
      </w:pPr>
      <w:bookmarkStart w:id="177" w:name="_Toc148476990"/>
      <w:r>
        <w:t>7.3.1</w:t>
      </w:r>
      <w:r w:rsidRPr="00815EB8">
        <w:tab/>
      </w:r>
      <w:r>
        <w:rPr>
          <w:rFonts w:cs="Arial"/>
          <w:szCs w:val="28"/>
          <w:lang w:val="en-US" w:eastAsia="zh-CN"/>
        </w:rPr>
        <w:t>REFSENS exception due to harmonic/harmonic mixing interference for inter-band combinations (two bands)</w:t>
      </w:r>
      <w:bookmarkEnd w:id="177"/>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178" w:name="_Toc14847699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78"/>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179" w:name="_Toc14847699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79"/>
    </w:p>
    <w:p w14:paraId="0E05EB82" w14:textId="7AF7C939" w:rsidR="004B1AF0" w:rsidRDefault="00050101" w:rsidP="004B1AF0">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SimSun"/>
          <w:lang w:eastAsia="zh-CN"/>
        </w:rPr>
      </w:pPr>
    </w:p>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180" w:name="_Toc148476993"/>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80"/>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181" w:name="_Toc148476994"/>
      <w:r>
        <w:rPr>
          <w:lang w:val="en-US"/>
        </w:rPr>
        <w:t>7.4</w:t>
      </w:r>
      <w:r w:rsidRPr="00616096">
        <w:rPr>
          <w:rFonts w:ascii="Calibri" w:hAnsi="Calibri"/>
          <w:sz w:val="22"/>
          <w:szCs w:val="22"/>
          <w:lang w:val="en-US" w:eastAsia="sv-SE"/>
        </w:rPr>
        <w:tab/>
      </w:r>
      <w:r>
        <w:rPr>
          <w:lang w:val="en-US"/>
        </w:rPr>
        <w:t>Test burden reduction for multiple MSD</w:t>
      </w:r>
      <w:bookmarkEnd w:id="181"/>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DengXian" w:eastAsia="DengXian" w:hAnsi="DengXian"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4"/>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lastRenderedPageBreak/>
        <w:t xml:space="preserve">•    </w:t>
      </w:r>
      <w:r w:rsidRPr="000064F8">
        <w:t>2.6 WF on Capturing MSD Test Points</w:t>
      </w: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82" w:name="tsgNames"/>
      <w:bookmarkEnd w:id="182"/>
    </w:p>
    <w:p w14:paraId="6BB9ECA0" w14:textId="7B5ED8F6" w:rsidR="0049751D" w:rsidRDefault="00080512" w:rsidP="002C2898">
      <w:pPr>
        <w:pStyle w:val="Heading8"/>
      </w:pPr>
      <w:r w:rsidRPr="004D3578">
        <w:br w:type="page"/>
      </w:r>
      <w:bookmarkStart w:id="183" w:name="_Toc148476995"/>
      <w:r w:rsidRPr="004D3578">
        <w:lastRenderedPageBreak/>
        <w:t>Annex &lt;</w:t>
      </w:r>
      <w:r w:rsidR="00A468E5">
        <w:t>A</w:t>
      </w:r>
      <w:r w:rsidRPr="004D3578">
        <w:t>&gt; (informative):</w:t>
      </w:r>
      <w:r w:rsidRPr="004D3578">
        <w:br/>
        <w:t>Change history</w:t>
      </w:r>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4" w:name="historyclause"/>
            <w:bookmarkEnd w:id="184"/>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SimSun"/>
                <w:sz w:val="16"/>
                <w:szCs w:val="16"/>
                <w:lang w:val="en-US" w:eastAsia="zh-CN"/>
              </w:rPr>
              <w:t xml:space="preserve">1.  </w:t>
            </w:r>
            <w:r>
              <w:rPr>
                <w:rFonts w:eastAsia="SimSun" w:hint="eastAsia"/>
                <w:sz w:val="16"/>
                <w:szCs w:val="16"/>
                <w:lang w:val="en-US" w:eastAsia="zh-CN"/>
              </w:rPr>
              <w:t>R4-2215080</w:t>
            </w:r>
            <w:r>
              <w:rPr>
                <w:rFonts w:eastAsia="SimSun"/>
                <w:sz w:val="16"/>
                <w:szCs w:val="16"/>
                <w:lang w:val="en-US" w:eastAsia="zh-CN"/>
              </w:rPr>
              <w:t xml:space="preserve">, </w:t>
            </w:r>
            <w:r w:rsidR="002C2898">
              <w:rPr>
                <w:rFonts w:eastAsia="SimSun" w:hint="eastAsia"/>
                <w:sz w:val="16"/>
                <w:szCs w:val="16"/>
                <w:lang w:val="en-US" w:eastAsia="zh-CN"/>
              </w:rPr>
              <w:t>TR skeleton</w:t>
            </w:r>
            <w:r>
              <w:rPr>
                <w:rFonts w:eastAsia="SimSun"/>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444364">
              <w:rPr>
                <w:rFonts w:eastAsia="SimSun"/>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444364">
              <w:rPr>
                <w:rFonts w:eastAsia="SimSun"/>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444364">
              <w:rPr>
                <w:rFonts w:eastAsia="SimSun"/>
                <w:sz w:val="16"/>
                <w:szCs w:val="16"/>
                <w:lang w:val="en-US" w:eastAsia="zh-CN"/>
              </w:rPr>
              <w:t xml:space="preserve"> R4-2310274, TP to TR 38.846 to add guidance on Co-existence studies for Uplink Intra-Band Non-Contiguous CA, Nokia, Nokia Shangha</w:t>
            </w:r>
            <w:r w:rsidRPr="00A91A7E">
              <w:rPr>
                <w:rFonts w:eastAsia="SimSun"/>
                <w:sz w:val="16"/>
                <w:szCs w:val="16"/>
                <w:lang w:val="en-US" w:eastAsia="zh-CN"/>
              </w:rPr>
              <w:t>i Bell, Skyworks Solutions, Inc</w:t>
            </w:r>
            <w:r w:rsidRPr="00444364">
              <w:rPr>
                <w:rFonts w:eastAsia="SimSun"/>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R4-2309715, TP for 38.846: HPUE for FR1+FR2 band combinations, T-Mobile USA, Ericsson, Nokia, AT&amp;T, V</w:t>
            </w:r>
            <w:r>
              <w:rPr>
                <w:rFonts w:eastAsia="SimSun"/>
                <w:sz w:val="16"/>
                <w:szCs w:val="16"/>
                <w:lang w:val="en-US" w:eastAsia="zh-CN"/>
              </w:rPr>
              <w:t>erizon, Skyworks Solutions, Inc</w:t>
            </w:r>
            <w:r w:rsidRPr="00444364">
              <w:rPr>
                <w:rFonts w:eastAsia="SimSun"/>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RP</w:t>
            </w:r>
            <w:r>
              <w:rPr>
                <w:rFonts w:eastAsia="SimSun"/>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SimSun"/>
                <w:sz w:val="16"/>
                <w:szCs w:val="16"/>
                <w:lang w:val="en-US" w:eastAsia="zh-CN"/>
              </w:rPr>
            </w:pPr>
            <w:r>
              <w:rPr>
                <w:rFonts w:eastAsia="SimSun"/>
                <w:sz w:val="16"/>
                <w:szCs w:val="16"/>
                <w:lang w:val="en-US" w:eastAsia="zh-CN"/>
              </w:rPr>
              <w:t>RP</w:t>
            </w:r>
            <w:r w:rsidRPr="00444364">
              <w:rPr>
                <w:rFonts w:eastAsia="SimSun"/>
                <w:sz w:val="16"/>
                <w:szCs w:val="16"/>
                <w:lang w:val="en-US" w:eastAsia="zh-CN"/>
              </w:rPr>
              <w:t>-23</w:t>
            </w:r>
            <w:r>
              <w:rPr>
                <w:rFonts w:eastAsia="SimSun"/>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w:t>
            </w:r>
            <w:r w:rsidRPr="00444364">
              <w:rPr>
                <w:rFonts w:eastAsia="SimSun"/>
                <w:sz w:val="16"/>
                <w:szCs w:val="16"/>
                <w:lang w:val="en-US" w:eastAsia="zh-CN"/>
              </w:rPr>
              <w:t xml:space="preserve"> </w:t>
            </w:r>
            <w:r>
              <w:rPr>
                <w:rFonts w:eastAsia="SimSun"/>
                <w:sz w:val="16"/>
                <w:szCs w:val="16"/>
                <w:lang w:val="en-US" w:eastAsia="zh-CN"/>
              </w:rPr>
              <w:t xml:space="preserve"> RP</w:t>
            </w:r>
            <w:r w:rsidRPr="00444364">
              <w:rPr>
                <w:rFonts w:eastAsia="SimSun"/>
                <w:sz w:val="16"/>
                <w:szCs w:val="16"/>
                <w:lang w:val="en-US" w:eastAsia="zh-CN"/>
              </w:rPr>
              <w:t>-23</w:t>
            </w:r>
            <w:r>
              <w:rPr>
                <w:rFonts w:eastAsia="SimSun"/>
                <w:sz w:val="16"/>
                <w:szCs w:val="16"/>
                <w:lang w:val="en-US" w:eastAsia="zh-CN"/>
              </w:rPr>
              <w:t>1290</w:t>
            </w:r>
            <w:r w:rsidRPr="00444364">
              <w:rPr>
                <w:rFonts w:eastAsia="SimSun"/>
                <w:sz w:val="16"/>
                <w:szCs w:val="16"/>
                <w:lang w:val="en-US" w:eastAsia="zh-CN"/>
              </w:rPr>
              <w:t xml:space="preserve">, </w:t>
            </w:r>
            <w:r w:rsidRPr="00886ED0">
              <w:rPr>
                <w:rFonts w:eastAsia="SimSun"/>
                <w:sz w:val="16"/>
                <w:szCs w:val="16"/>
                <w:lang w:val="en-US" w:eastAsia="zh-CN"/>
              </w:rPr>
              <w:t>TR 38.846 v1.0.0_Study on simplification of band combination specification for NR and LTE</w:t>
            </w:r>
            <w:r>
              <w:rPr>
                <w:rFonts w:eastAsia="SimSun"/>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SimSun"/>
                <w:sz w:val="16"/>
                <w:szCs w:val="16"/>
                <w:lang w:val="en-US" w:eastAsia="zh-CN"/>
              </w:rPr>
            </w:pPr>
            <w:r w:rsidRPr="0069786E">
              <w:rPr>
                <w:rFonts w:eastAsia="SimSun"/>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468B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3</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4</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69786E">
              <w:rPr>
                <w:rFonts w:eastAsia="SimSun"/>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69786E">
              <w:rPr>
                <w:rFonts w:eastAsia="SimSun"/>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.3.0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70C4" w14:textId="77777777" w:rsidR="00482592" w:rsidRDefault="00482592">
      <w:r>
        <w:separator/>
      </w:r>
    </w:p>
  </w:endnote>
  <w:endnote w:type="continuationSeparator" w:id="0">
    <w:p w14:paraId="6F953BC3" w14:textId="77777777" w:rsidR="00482592" w:rsidRDefault="0048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220EF" w:rsidRDefault="00F220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C24B4" w14:textId="77777777" w:rsidR="00482592" w:rsidRDefault="00482592">
      <w:r>
        <w:separator/>
      </w:r>
    </w:p>
  </w:footnote>
  <w:footnote w:type="continuationSeparator" w:id="0">
    <w:p w14:paraId="3F3A6B96" w14:textId="77777777" w:rsidR="00482592" w:rsidRDefault="0048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8" w:name="MCCQCTEMPBM_00000053"/>
  <w:bookmarkStart w:id="159" w:name="MCCQCTEMPBM_00000059"/>
  <w:p w14:paraId="7FE59E46"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86E">
      <w:rPr>
        <w:rFonts w:ascii="Arial" w:hAnsi="Arial" w:cs="Arial"/>
        <w:b/>
        <w:noProof/>
        <w:sz w:val="18"/>
        <w:szCs w:val="18"/>
      </w:rPr>
      <w:t>33</w:t>
    </w:r>
    <w:r>
      <w:rPr>
        <w:rFonts w:ascii="Arial" w:hAnsi="Arial" w:cs="Arial"/>
        <w:b/>
        <w:sz w:val="18"/>
        <w:szCs w:val="18"/>
      </w:rPr>
      <w:fldChar w:fldCharType="end"/>
    </w:r>
  </w:p>
  <w:bookmarkEnd w:id="158"/>
  <w:bookmarkEnd w:id="159"/>
  <w:p w14:paraId="26F5DE2A" w14:textId="18FBC62F" w:rsidR="00F220EF" w:rsidRPr="00DC24A7" w:rsidRDefault="00F220EF"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A468E5">
      <w:rPr>
        <w:rFonts w:ascii="Arial" w:eastAsia="Times New Roman" w:hAnsi="Arial" w:cs="Arial"/>
        <w:b/>
        <w:noProof/>
        <w:sz w:val="18"/>
        <w:szCs w:val="18"/>
        <w:lang w:eastAsia="zh-CN"/>
      </w:rPr>
      <w:t>3GPP TR 38.846 V1.3.0 (2023-10)</w:t>
    </w:r>
    <w:r w:rsidRPr="00DC24A7">
      <w:rPr>
        <w:rFonts w:ascii="Arial" w:eastAsia="Times New Roman" w:hAnsi="Arial" w:cs="Arial"/>
        <w:b/>
        <w:sz w:val="18"/>
        <w:szCs w:val="18"/>
      </w:rPr>
      <w:fldChar w:fldCharType="end"/>
    </w:r>
  </w:p>
  <w:p w14:paraId="4158B91D" w14:textId="177B591D" w:rsidR="00F220EF" w:rsidRPr="00DC24A7" w:rsidRDefault="00F220EF"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A468E5">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F220EF" w:rsidRDefault="00F22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0" w:name="MCCQCTEMPBM_00000054"/>
  <w:bookmarkStart w:id="161" w:name="MCCQCTEMPBM_00000060"/>
  <w:bookmarkStart w:id="162" w:name="MCCQCTEMPBM_00000065"/>
  <w:bookmarkStart w:id="163" w:name="MCCQCTEMPBM_00000070"/>
  <w:bookmarkStart w:id="164" w:name="MCCQCTEMPBM_00000073"/>
  <w:bookmarkStart w:id="165" w:name="MCCQCTEMPBM_00000076"/>
  <w:bookmarkStart w:id="166" w:name="MCCQCTEMPBM_00000079"/>
  <w:bookmarkStart w:id="167" w:name="MCCQCTEMPBM_00000082"/>
  <w:bookmarkStart w:id="168" w:name="MCCQCTEMPBM_00000085"/>
  <w:p w14:paraId="75A48A6C"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160"/>
  <w:bookmarkEnd w:id="161"/>
  <w:bookmarkEnd w:id="162"/>
  <w:bookmarkEnd w:id="163"/>
  <w:bookmarkEnd w:id="164"/>
  <w:bookmarkEnd w:id="165"/>
  <w:bookmarkEnd w:id="166"/>
  <w:bookmarkEnd w:id="167"/>
  <w:bookmarkEnd w:id="168"/>
  <w:p w14:paraId="445F448D" w14:textId="77777777" w:rsidR="00F220EF" w:rsidRDefault="00F22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E0A4BB" w:rsidR="00F220EF" w:rsidRDefault="00F22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8E5">
      <w:rPr>
        <w:rFonts w:ascii="Arial" w:hAnsi="Arial" w:cs="Arial"/>
        <w:b/>
        <w:noProof/>
        <w:sz w:val="18"/>
        <w:szCs w:val="18"/>
      </w:rPr>
      <w:t>3GPP TR 38.846 V1.3.0 (2023-10)</w:t>
    </w:r>
    <w:r>
      <w:rPr>
        <w:rFonts w:ascii="Arial" w:hAnsi="Arial" w:cs="Arial"/>
        <w:b/>
        <w:sz w:val="18"/>
        <w:szCs w:val="18"/>
      </w:rPr>
      <w:fldChar w:fldCharType="end"/>
    </w:r>
  </w:p>
  <w:p w14:paraId="7A6BC72E"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86E">
      <w:rPr>
        <w:rFonts w:ascii="Arial" w:hAnsi="Arial" w:cs="Arial"/>
        <w:b/>
        <w:noProof/>
        <w:sz w:val="18"/>
        <w:szCs w:val="18"/>
      </w:rPr>
      <w:t>67</w:t>
    </w:r>
    <w:r>
      <w:rPr>
        <w:rFonts w:ascii="Arial" w:hAnsi="Arial" w:cs="Arial"/>
        <w:b/>
        <w:sz w:val="18"/>
        <w:szCs w:val="18"/>
      </w:rPr>
      <w:fldChar w:fldCharType="end"/>
    </w:r>
  </w:p>
  <w:p w14:paraId="13C538E8" w14:textId="2DD3CAAB" w:rsidR="00F220EF" w:rsidRDefault="00F22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8E5">
      <w:rPr>
        <w:rFonts w:ascii="Arial" w:hAnsi="Arial" w:cs="Arial"/>
        <w:b/>
        <w:noProof/>
        <w:sz w:val="18"/>
        <w:szCs w:val="18"/>
      </w:rPr>
      <w:t>Release 18</w:t>
    </w:r>
    <w:r>
      <w:rPr>
        <w:rFonts w:ascii="Arial" w:hAnsi="Arial" w:cs="Arial"/>
        <w:b/>
        <w:sz w:val="18"/>
        <w:szCs w:val="18"/>
      </w:rPr>
      <w:fldChar w:fldCharType="end"/>
    </w:r>
  </w:p>
  <w:p w14:paraId="1024E63D" w14:textId="77777777" w:rsidR="00F220EF" w:rsidRDefault="00F220EF">
    <w:pPr>
      <w:pStyle w:val="Header"/>
    </w:pPr>
  </w:p>
  <w:p w14:paraId="4E9DA1A6" w14:textId="77777777" w:rsidR="00F220EF" w:rsidRDefault="00F22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02544867">
    <w:abstractNumId w:val="9"/>
  </w:num>
  <w:num w:numId="2" w16cid:durableId="1811432594">
    <w:abstractNumId w:val="7"/>
  </w:num>
  <w:num w:numId="3" w16cid:durableId="320043751">
    <w:abstractNumId w:val="6"/>
  </w:num>
  <w:num w:numId="4" w16cid:durableId="809905994">
    <w:abstractNumId w:val="5"/>
  </w:num>
  <w:num w:numId="5" w16cid:durableId="525097695">
    <w:abstractNumId w:val="4"/>
  </w:num>
  <w:num w:numId="6" w16cid:durableId="1897085074">
    <w:abstractNumId w:val="8"/>
  </w:num>
  <w:num w:numId="7" w16cid:durableId="1434858322">
    <w:abstractNumId w:val="3"/>
  </w:num>
  <w:num w:numId="8" w16cid:durableId="1492023377">
    <w:abstractNumId w:val="2"/>
  </w:num>
  <w:num w:numId="9" w16cid:durableId="1343313877">
    <w:abstractNumId w:val="1"/>
  </w:num>
  <w:num w:numId="10" w16cid:durableId="1810055860">
    <w:abstractNumId w:val="0"/>
  </w:num>
  <w:num w:numId="11" w16cid:durableId="1904556493">
    <w:abstractNumId w:val="17"/>
  </w:num>
  <w:num w:numId="12" w16cid:durableId="2013019585">
    <w:abstractNumId w:val="19"/>
  </w:num>
  <w:num w:numId="13" w16cid:durableId="1743915827">
    <w:abstractNumId w:val="14"/>
  </w:num>
  <w:num w:numId="14" w16cid:durableId="1868906923">
    <w:abstractNumId w:val="28"/>
  </w:num>
  <w:num w:numId="15" w16cid:durableId="1660693006">
    <w:abstractNumId w:val="11"/>
  </w:num>
  <w:num w:numId="16" w16cid:durableId="2096438803">
    <w:abstractNumId w:val="21"/>
  </w:num>
  <w:num w:numId="17" w16cid:durableId="1850754956">
    <w:abstractNumId w:val="16"/>
  </w:num>
  <w:num w:numId="18" w16cid:durableId="1238780870">
    <w:abstractNumId w:val="27"/>
  </w:num>
  <w:num w:numId="19" w16cid:durableId="1609308580">
    <w:abstractNumId w:val="29"/>
  </w:num>
  <w:num w:numId="20" w16cid:durableId="1369063380">
    <w:abstractNumId w:val="18"/>
  </w:num>
  <w:num w:numId="21" w16cid:durableId="107554455">
    <w:abstractNumId w:val="15"/>
  </w:num>
  <w:num w:numId="22" w16cid:durableId="86466867">
    <w:abstractNumId w:val="26"/>
  </w:num>
  <w:num w:numId="23" w16cid:durableId="2095659042">
    <w:abstractNumId w:val="13"/>
  </w:num>
  <w:num w:numId="24" w16cid:durableId="2100634176">
    <w:abstractNumId w:val="10"/>
  </w:num>
  <w:num w:numId="25" w16cid:durableId="227038476">
    <w:abstractNumId w:val="25"/>
  </w:num>
  <w:num w:numId="26" w16cid:durableId="839009468">
    <w:abstractNumId w:val="22"/>
  </w:num>
  <w:num w:numId="27" w16cid:durableId="304437027">
    <w:abstractNumId w:val="12"/>
  </w:num>
  <w:num w:numId="28" w16cid:durableId="1200513690">
    <w:abstractNumId w:val="20"/>
  </w:num>
  <w:num w:numId="29" w16cid:durableId="214661616">
    <w:abstractNumId w:val="23"/>
  </w:num>
  <w:num w:numId="30" w16cid:durableId="923033324">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B"/>
    <w:rsid w:val="000015AF"/>
    <w:rsid w:val="00003636"/>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2A05"/>
    <w:rsid w:val="001F7255"/>
    <w:rsid w:val="00203465"/>
    <w:rsid w:val="00226671"/>
    <w:rsid w:val="002347A2"/>
    <w:rsid w:val="0025157A"/>
    <w:rsid w:val="002675F0"/>
    <w:rsid w:val="002760EE"/>
    <w:rsid w:val="00286EDA"/>
    <w:rsid w:val="0029030F"/>
    <w:rsid w:val="002974D3"/>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01C1"/>
    <w:rsid w:val="00423334"/>
    <w:rsid w:val="004240E6"/>
    <w:rsid w:val="004345EC"/>
    <w:rsid w:val="00444364"/>
    <w:rsid w:val="00461C35"/>
    <w:rsid w:val="00465515"/>
    <w:rsid w:val="00482592"/>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47114"/>
    <w:rsid w:val="006526F4"/>
    <w:rsid w:val="006638BF"/>
    <w:rsid w:val="00670CF4"/>
    <w:rsid w:val="006912E9"/>
    <w:rsid w:val="00696855"/>
    <w:rsid w:val="0069786E"/>
    <w:rsid w:val="006A323F"/>
    <w:rsid w:val="006B30D0"/>
    <w:rsid w:val="006C3D95"/>
    <w:rsid w:val="006C78A4"/>
    <w:rsid w:val="006E0558"/>
    <w:rsid w:val="006E5C86"/>
    <w:rsid w:val="006E7CC6"/>
    <w:rsid w:val="006F4E31"/>
    <w:rsid w:val="007000D6"/>
    <w:rsid w:val="00701116"/>
    <w:rsid w:val="0071174C"/>
    <w:rsid w:val="00713C44"/>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8CA"/>
    <w:rsid w:val="00893AA9"/>
    <w:rsid w:val="00893B45"/>
    <w:rsid w:val="00893F4F"/>
    <w:rsid w:val="008970BA"/>
    <w:rsid w:val="008A187F"/>
    <w:rsid w:val="008A356C"/>
    <w:rsid w:val="008C089C"/>
    <w:rsid w:val="008C13E1"/>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468E5"/>
    <w:rsid w:val="00A53724"/>
    <w:rsid w:val="00A56066"/>
    <w:rsid w:val="00A73129"/>
    <w:rsid w:val="00A7422B"/>
    <w:rsid w:val="00A7559A"/>
    <w:rsid w:val="00A82346"/>
    <w:rsid w:val="00A82F86"/>
    <w:rsid w:val="00A91A7E"/>
    <w:rsid w:val="00A92BA1"/>
    <w:rsid w:val="00A95A32"/>
    <w:rsid w:val="00AA229C"/>
    <w:rsid w:val="00AA4B9D"/>
    <w:rsid w:val="00AA6DC7"/>
    <w:rsid w:val="00AB4A5D"/>
    <w:rsid w:val="00AB648E"/>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21F"/>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E7C6D"/>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A4F34"/>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2C93"/>
    <w:rsid w:val="00E3411C"/>
    <w:rsid w:val="00E40D90"/>
    <w:rsid w:val="00E44582"/>
    <w:rsid w:val="00E47B2A"/>
    <w:rsid w:val="00E77645"/>
    <w:rsid w:val="00EA15B0"/>
    <w:rsid w:val="00EA5EA7"/>
    <w:rsid w:val="00EA66BD"/>
    <w:rsid w:val="00EB5765"/>
    <w:rsid w:val="00EC30E7"/>
    <w:rsid w:val="00EC39B8"/>
    <w:rsid w:val="00EC4A25"/>
    <w:rsid w:val="00EC5E53"/>
    <w:rsid w:val="00EC7BB3"/>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53B8"/>
    <w:rsid w:val="00F81AC3"/>
    <w:rsid w:val="00F85341"/>
    <w:rsid w:val="00F9008D"/>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1"/>
      </w:numPr>
      <w:contextualSpacing/>
    </w:pPr>
  </w:style>
  <w:style w:type="paragraph" w:styleId="ListBullet2">
    <w:name w:val="List Bullet 2"/>
    <w:basedOn w:val="Normal"/>
    <w:link w:val="ListBullet2Char"/>
    <w:qFormat/>
    <w:rsid w:val="00F34834"/>
    <w:pPr>
      <w:numPr>
        <w:numId w:val="2"/>
      </w:numPr>
      <w:contextualSpacing/>
    </w:pPr>
  </w:style>
  <w:style w:type="paragraph" w:styleId="ListBullet3">
    <w:name w:val="List Bullet 3"/>
    <w:basedOn w:val="Normal"/>
    <w:link w:val="ListBullet3Char"/>
    <w:qFormat/>
    <w:rsid w:val="00F34834"/>
    <w:pPr>
      <w:numPr>
        <w:numId w:val="3"/>
      </w:numPr>
      <w:contextualSpacing/>
    </w:pPr>
  </w:style>
  <w:style w:type="paragraph" w:styleId="ListBullet4">
    <w:name w:val="List Bullet 4"/>
    <w:basedOn w:val="Normal"/>
    <w:qFormat/>
    <w:rsid w:val="00F34834"/>
    <w:pPr>
      <w:numPr>
        <w:numId w:val="4"/>
      </w:numPr>
      <w:contextualSpacing/>
    </w:pPr>
  </w:style>
  <w:style w:type="paragraph" w:styleId="ListBullet5">
    <w:name w:val="List Bullet 5"/>
    <w:basedOn w:val="Normal"/>
    <w:qFormat/>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6"/>
      </w:numPr>
      <w:contextualSpacing/>
    </w:pPr>
  </w:style>
  <w:style w:type="paragraph" w:styleId="ListNumber2">
    <w:name w:val="List Number 2"/>
    <w:basedOn w:val="Normal"/>
    <w:qFormat/>
    <w:rsid w:val="00F34834"/>
    <w:pPr>
      <w:numPr>
        <w:numId w:val="7"/>
      </w:numPr>
      <w:contextualSpacing/>
    </w:pPr>
  </w:style>
  <w:style w:type="paragraph" w:styleId="ListNumber3">
    <w:name w:val="List Number 3"/>
    <w:basedOn w:val="Normal"/>
    <w:uiPriority w:val="99"/>
    <w:qFormat/>
    <w:rsid w:val="00F34834"/>
    <w:pPr>
      <w:numPr>
        <w:numId w:val="8"/>
      </w:numPr>
      <w:contextualSpacing/>
    </w:pPr>
  </w:style>
  <w:style w:type="paragraph" w:styleId="ListNumber4">
    <w:name w:val="List Number 4"/>
    <w:basedOn w:val="Normal"/>
    <w:uiPriority w:val="99"/>
    <w:qFormat/>
    <w:rsid w:val="00F34834"/>
    <w:pPr>
      <w:numPr>
        <w:numId w:val="9"/>
      </w:numPr>
      <w:contextualSpacing/>
    </w:pPr>
  </w:style>
  <w:style w:type="paragraph" w:styleId="ListNumber5">
    <w:name w:val="List Number 5"/>
    <w:basedOn w:val="Normal"/>
    <w:uiPriority w:val="99"/>
    <w:qFormat/>
    <w:rsid w:val="00F34834"/>
    <w:pPr>
      <w:numPr>
        <w:numId w:val="10"/>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1"/>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2"/>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qFormat/>
    <w:rsid w:val="00580832"/>
    <w:rPr>
      <w:rFonts w:ascii="Arial" w:hAnsi="Arial"/>
      <w:sz w:val="36"/>
      <w:lang w:eastAsia="en-US"/>
    </w:rPr>
  </w:style>
  <w:style w:type="character" w:customStyle="1" w:styleId="Heading9Char">
    <w:name w:val="Heading 9 Char"/>
    <w:link w:val="Heading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eastAsia="en-GB"/>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80832"/>
    <w:rPr>
      <w:rFonts w:eastAsia="Batang"/>
      <w:lang w:eastAsia="en-US"/>
    </w:rPr>
  </w:style>
  <w:style w:type="paragraph" w:customStyle="1" w:styleId="a6">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80832"/>
    <w:pPr>
      <w:suppressAutoHyphens/>
      <w:autoSpaceDN w:val="0"/>
      <w:spacing w:after="0"/>
      <w:jc w:val="both"/>
    </w:pPr>
    <w:rPr>
      <w:rFonts w:eastAsia="Batang"/>
    </w:rPr>
  </w:style>
  <w:style w:type="numbering" w:customStyle="1" w:styleId="LFO19">
    <w:name w:val="LFO19"/>
    <w:basedOn w:val="NoList"/>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uiPriority w:val="99"/>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24"/>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qFormat/>
    <w:rsid w:val="00050101"/>
    <w:pPr>
      <w:spacing w:after="220"/>
    </w:pPr>
    <w:rPr>
      <w:rFonts w:ascii="Arial" w:eastAsia="Malgun Gothic" w:hAnsi="Arial"/>
      <w:sz w:val="22"/>
      <w:lang w:val="en-US"/>
    </w:rPr>
  </w:style>
  <w:style w:type="paragraph" w:customStyle="1" w:styleId="ad">
    <w:name w:val="??"/>
    <w:qFormat/>
    <w:rsid w:val="00050101"/>
    <w:pPr>
      <w:widowControl w:val="0"/>
    </w:pPr>
    <w:rPr>
      <w:rFonts w:eastAsia="Malgun Gothic"/>
      <w:lang w:val="en-US" w:eastAsia="en-US"/>
    </w:rPr>
  </w:style>
  <w:style w:type="paragraph" w:customStyle="1" w:styleId="2a">
    <w:name w:val="??? 2"/>
    <w:basedOn w:val="ad"/>
    <w:next w:val="ad"/>
    <w:qFormat/>
    <w:rsid w:val="00050101"/>
    <w:pPr>
      <w:keepNext/>
    </w:pPr>
    <w:rPr>
      <w:rFonts w:ascii="Arial" w:hAnsi="Arial"/>
      <w:b/>
      <w:sz w:val="24"/>
    </w:rPr>
  </w:style>
  <w:style w:type="paragraph" w:customStyle="1" w:styleId="Norma">
    <w:name w:val="Norma"/>
    <w:basedOn w:val="Heading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30"/>
      </w:numPr>
      <w:ind w:left="431" w:hanging="431"/>
    </w:pPr>
    <w:rPr>
      <w:rFonts w:eastAsia="Times New Roman"/>
    </w:rPr>
  </w:style>
  <w:style w:type="paragraph" w:customStyle="1" w:styleId="RAN4H1">
    <w:name w:val="RAN4 H1"/>
    <w:basedOn w:val="Normal"/>
    <w:next w:val="Normal"/>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 w:type="numbering" w:customStyle="1" w:styleId="LFO196">
    <w:name w:val="LFO196"/>
    <w:basedOn w:val="NoList"/>
    <w:rsid w:val="004201C1"/>
  </w:style>
  <w:style w:type="table" w:customStyle="1" w:styleId="TableClassic224">
    <w:name w:val="Table Classic 2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201C1"/>
  </w:style>
  <w:style w:type="table" w:customStyle="1" w:styleId="2310">
    <w:name w:val="网格型2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201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201C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SimSun" w:hAnsi="Calibri"/>
      <w:sz w:val="22"/>
      <w:szCs w:val="22"/>
      <w:lang w:val="en-US" w:eastAsia="zh-CN"/>
    </w:rPr>
  </w:style>
  <w:style w:type="paragraph" w:customStyle="1" w:styleId="ae">
    <w:name w:val="段"/>
    <w:uiPriority w:val="99"/>
    <w:rsid w:val="004201C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201C1"/>
    <w:rPr>
      <w:rFonts w:ascii="Arial" w:eastAsia="SimSun" w:hAnsi="Arial" w:cs="Arial"/>
      <w:sz w:val="22"/>
      <w:szCs w:val="22"/>
      <w:lang w:val="en-US" w:eastAsia="zh-CN"/>
    </w:rPr>
  </w:style>
  <w:style w:type="character" w:customStyle="1" w:styleId="c-phonebook-results-content">
    <w:name w:val="c-phonebook-results-content"/>
    <w:basedOn w:val="DefaultParagraphFont"/>
    <w:rsid w:val="004201C1"/>
  </w:style>
  <w:style w:type="character" w:styleId="HTMLAcronym">
    <w:name w:val="HTML Acronym"/>
    <w:basedOn w:val="DefaultParagraphFont"/>
    <w:uiPriority w:val="99"/>
    <w:unhideWhenUsed/>
    <w:rsid w:val="004201C1"/>
  </w:style>
  <w:style w:type="table" w:styleId="LightList">
    <w:name w:val="Light List"/>
    <w:basedOn w:val="TableNormal"/>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201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201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201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201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201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201C1"/>
    <w:rPr>
      <w:rFonts w:eastAsia="MS Mincho"/>
      <w:lang w:val="en-US" w:eastAsia="en-US"/>
    </w:rPr>
    <w:tblPr/>
  </w:style>
  <w:style w:type="table" w:customStyle="1" w:styleId="TableGrid67">
    <w:name w:val="Table Grid67"/>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201C1"/>
    <w:rPr>
      <w:rFonts w:eastAsia="MS Mincho"/>
      <w:lang w:val="en-US" w:eastAsia="en-US"/>
    </w:rPr>
    <w:tblPr/>
  </w:style>
  <w:style w:type="table" w:customStyle="1" w:styleId="Tabellengitternetz123">
    <w:name w:val="Tabellengitternetz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201C1"/>
    <w:rPr>
      <w:rFonts w:eastAsia="MS Mincho"/>
      <w:lang w:val="en-US" w:eastAsia="en-US"/>
    </w:rPr>
    <w:tblPr/>
  </w:style>
  <w:style w:type="table" w:customStyle="1" w:styleId="Tabellengitternetz11123">
    <w:name w:val="Tabellengitternetz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4201C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201C1"/>
    <w:rPr>
      <w:rFonts w:eastAsia="MS Mincho"/>
      <w:lang w:val="en-US" w:eastAsia="en-US"/>
    </w:rPr>
    <w:tblPr/>
  </w:style>
  <w:style w:type="table" w:customStyle="1" w:styleId="TableGrid7151">
    <w:name w:val="Table Grid71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201C1"/>
    <w:rPr>
      <w:rFonts w:eastAsia="MS Mincho"/>
      <w:lang w:val="en-US" w:eastAsia="en-US"/>
    </w:rPr>
    <w:tblPr/>
  </w:style>
  <w:style w:type="table" w:customStyle="1" w:styleId="TableGrid7651">
    <w:name w:val="Table Grid76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201C1"/>
    <w:rPr>
      <w:rFonts w:eastAsia="MS Mincho"/>
      <w:lang w:val="en-US" w:eastAsia="en-US"/>
    </w:rPr>
    <w:tblPr/>
  </w:style>
  <w:style w:type="table" w:customStyle="1" w:styleId="Tabellengitternetz111211">
    <w:name w:val="Tabellengitternetz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201C1"/>
    <w:rPr>
      <w:rFonts w:eastAsia="MS Mincho"/>
      <w:lang w:val="en-US" w:eastAsia="en-US"/>
    </w:rPr>
    <w:tblPr/>
  </w:style>
  <w:style w:type="table" w:customStyle="1" w:styleId="TableGrid661">
    <w:name w:val="Table Grid66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201C1"/>
    <w:rPr>
      <w:rFonts w:eastAsia="MS Mincho"/>
      <w:lang w:val="en-US" w:eastAsia="en-US"/>
    </w:rPr>
    <w:tblPr/>
  </w:style>
  <w:style w:type="table" w:customStyle="1" w:styleId="TableGrid7661">
    <w:name w:val="Table Grid76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201C1"/>
  </w:style>
  <w:style w:type="table" w:customStyle="1" w:styleId="TableGrid542">
    <w:name w:val="Table Grid542"/>
    <w:basedOn w:val="TableNormal"/>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4201C1"/>
  </w:style>
  <w:style w:type="numbering" w:customStyle="1" w:styleId="NoList20">
    <w:name w:val="No List20"/>
    <w:next w:val="NoList"/>
    <w:uiPriority w:val="99"/>
    <w:semiHidden/>
    <w:unhideWhenUsed/>
    <w:rsid w:val="004201C1"/>
  </w:style>
  <w:style w:type="numbering" w:customStyle="1" w:styleId="NoList117">
    <w:name w:val="No List117"/>
    <w:next w:val="NoList"/>
    <w:uiPriority w:val="99"/>
    <w:semiHidden/>
    <w:unhideWhenUsed/>
    <w:rsid w:val="004201C1"/>
  </w:style>
  <w:style w:type="numbering" w:customStyle="1" w:styleId="NoList28">
    <w:name w:val="No List28"/>
    <w:next w:val="NoList"/>
    <w:uiPriority w:val="99"/>
    <w:semiHidden/>
    <w:unhideWhenUsed/>
    <w:rsid w:val="004201C1"/>
  </w:style>
  <w:style w:type="numbering" w:customStyle="1" w:styleId="NoList38">
    <w:name w:val="No List38"/>
    <w:next w:val="NoList"/>
    <w:uiPriority w:val="99"/>
    <w:semiHidden/>
    <w:unhideWhenUsed/>
    <w:rsid w:val="004201C1"/>
  </w:style>
  <w:style w:type="numbering" w:customStyle="1" w:styleId="NoList48">
    <w:name w:val="No List48"/>
    <w:next w:val="NoList"/>
    <w:uiPriority w:val="99"/>
    <w:semiHidden/>
    <w:unhideWhenUsed/>
    <w:rsid w:val="004201C1"/>
  </w:style>
  <w:style w:type="numbering" w:customStyle="1" w:styleId="NoList57">
    <w:name w:val="No List57"/>
    <w:next w:val="NoList"/>
    <w:uiPriority w:val="99"/>
    <w:semiHidden/>
    <w:unhideWhenUsed/>
    <w:rsid w:val="004201C1"/>
  </w:style>
  <w:style w:type="numbering" w:customStyle="1" w:styleId="NoList118">
    <w:name w:val="No List118"/>
    <w:next w:val="NoList"/>
    <w:uiPriority w:val="99"/>
    <w:semiHidden/>
    <w:unhideWhenUsed/>
    <w:rsid w:val="004201C1"/>
  </w:style>
  <w:style w:type="numbering" w:customStyle="1" w:styleId="NoList217">
    <w:name w:val="No List217"/>
    <w:next w:val="NoList"/>
    <w:uiPriority w:val="99"/>
    <w:semiHidden/>
    <w:unhideWhenUsed/>
    <w:rsid w:val="004201C1"/>
  </w:style>
  <w:style w:type="numbering" w:customStyle="1" w:styleId="NoList317">
    <w:name w:val="No List317"/>
    <w:next w:val="NoList"/>
    <w:uiPriority w:val="99"/>
    <w:semiHidden/>
    <w:unhideWhenUsed/>
    <w:rsid w:val="004201C1"/>
  </w:style>
  <w:style w:type="numbering" w:customStyle="1" w:styleId="NoList417">
    <w:name w:val="No List417"/>
    <w:next w:val="NoList"/>
    <w:uiPriority w:val="99"/>
    <w:semiHidden/>
    <w:unhideWhenUsed/>
    <w:rsid w:val="004201C1"/>
  </w:style>
  <w:style w:type="numbering" w:customStyle="1" w:styleId="NoList67">
    <w:name w:val="No List67"/>
    <w:next w:val="NoList"/>
    <w:uiPriority w:val="99"/>
    <w:semiHidden/>
    <w:unhideWhenUsed/>
    <w:rsid w:val="004201C1"/>
  </w:style>
  <w:style w:type="numbering" w:customStyle="1" w:styleId="171">
    <w:name w:val="无列表17"/>
    <w:next w:val="NoList"/>
    <w:semiHidden/>
    <w:rsid w:val="004201C1"/>
  </w:style>
  <w:style w:type="numbering" w:customStyle="1" w:styleId="172">
    <w:name w:val="リストなし17"/>
    <w:next w:val="NoList"/>
    <w:uiPriority w:val="99"/>
    <w:semiHidden/>
    <w:unhideWhenUsed/>
    <w:rsid w:val="004201C1"/>
  </w:style>
  <w:style w:type="numbering" w:customStyle="1" w:styleId="1170">
    <w:name w:val="无列表117"/>
    <w:next w:val="NoList"/>
    <w:semiHidden/>
    <w:rsid w:val="004201C1"/>
  </w:style>
  <w:style w:type="numbering" w:customStyle="1" w:styleId="1161">
    <w:name w:val="リストなし116"/>
    <w:next w:val="NoList"/>
    <w:uiPriority w:val="99"/>
    <w:semiHidden/>
    <w:unhideWhenUsed/>
    <w:rsid w:val="004201C1"/>
  </w:style>
  <w:style w:type="numbering" w:customStyle="1" w:styleId="NoList1117">
    <w:name w:val="No List1117"/>
    <w:next w:val="NoList"/>
    <w:uiPriority w:val="99"/>
    <w:semiHidden/>
    <w:unhideWhenUsed/>
    <w:rsid w:val="004201C1"/>
  </w:style>
  <w:style w:type="numbering" w:customStyle="1" w:styleId="NoList77">
    <w:name w:val="No List77"/>
    <w:next w:val="NoList"/>
    <w:uiPriority w:val="99"/>
    <w:semiHidden/>
    <w:unhideWhenUsed/>
    <w:rsid w:val="004201C1"/>
  </w:style>
  <w:style w:type="numbering" w:customStyle="1" w:styleId="NoList127">
    <w:name w:val="No List127"/>
    <w:next w:val="NoList"/>
    <w:uiPriority w:val="99"/>
    <w:semiHidden/>
    <w:unhideWhenUsed/>
    <w:rsid w:val="004201C1"/>
  </w:style>
  <w:style w:type="numbering" w:customStyle="1" w:styleId="NoList227">
    <w:name w:val="No List227"/>
    <w:next w:val="NoList"/>
    <w:uiPriority w:val="99"/>
    <w:semiHidden/>
    <w:unhideWhenUsed/>
    <w:rsid w:val="004201C1"/>
  </w:style>
  <w:style w:type="numbering" w:customStyle="1" w:styleId="NoList327">
    <w:name w:val="No List327"/>
    <w:next w:val="NoList"/>
    <w:uiPriority w:val="99"/>
    <w:semiHidden/>
    <w:unhideWhenUsed/>
    <w:rsid w:val="004201C1"/>
  </w:style>
  <w:style w:type="numbering" w:customStyle="1" w:styleId="NoList426">
    <w:name w:val="No List426"/>
    <w:next w:val="NoList"/>
    <w:uiPriority w:val="99"/>
    <w:semiHidden/>
    <w:unhideWhenUsed/>
    <w:rsid w:val="004201C1"/>
  </w:style>
  <w:style w:type="numbering" w:customStyle="1" w:styleId="NoList516">
    <w:name w:val="No List516"/>
    <w:next w:val="NoList"/>
    <w:uiPriority w:val="99"/>
    <w:semiHidden/>
    <w:unhideWhenUsed/>
    <w:rsid w:val="004201C1"/>
  </w:style>
  <w:style w:type="numbering" w:customStyle="1" w:styleId="NoList2116">
    <w:name w:val="No List2116"/>
    <w:next w:val="NoList"/>
    <w:uiPriority w:val="99"/>
    <w:semiHidden/>
    <w:unhideWhenUsed/>
    <w:rsid w:val="004201C1"/>
  </w:style>
  <w:style w:type="numbering" w:customStyle="1" w:styleId="NoList3116">
    <w:name w:val="No List3116"/>
    <w:next w:val="NoList"/>
    <w:uiPriority w:val="99"/>
    <w:semiHidden/>
    <w:unhideWhenUsed/>
    <w:rsid w:val="004201C1"/>
  </w:style>
  <w:style w:type="numbering" w:customStyle="1" w:styleId="NoList4116">
    <w:name w:val="No List4116"/>
    <w:next w:val="NoList"/>
    <w:uiPriority w:val="99"/>
    <w:semiHidden/>
    <w:unhideWhenUsed/>
    <w:rsid w:val="004201C1"/>
  </w:style>
  <w:style w:type="numbering" w:customStyle="1" w:styleId="NoList616">
    <w:name w:val="No List616"/>
    <w:next w:val="NoList"/>
    <w:uiPriority w:val="99"/>
    <w:semiHidden/>
    <w:unhideWhenUsed/>
    <w:rsid w:val="004201C1"/>
  </w:style>
  <w:style w:type="numbering" w:customStyle="1" w:styleId="1116">
    <w:name w:val="无列表1116"/>
    <w:next w:val="NoList"/>
    <w:semiHidden/>
    <w:rsid w:val="004201C1"/>
  </w:style>
  <w:style w:type="numbering" w:customStyle="1" w:styleId="NoList11116">
    <w:name w:val="No List11116"/>
    <w:next w:val="NoList"/>
    <w:uiPriority w:val="99"/>
    <w:semiHidden/>
    <w:unhideWhenUsed/>
    <w:rsid w:val="004201C1"/>
  </w:style>
  <w:style w:type="numbering" w:customStyle="1" w:styleId="NoList716">
    <w:name w:val="No List716"/>
    <w:next w:val="NoList"/>
    <w:uiPriority w:val="99"/>
    <w:semiHidden/>
    <w:unhideWhenUsed/>
    <w:rsid w:val="004201C1"/>
  </w:style>
  <w:style w:type="numbering" w:customStyle="1" w:styleId="NoList1216">
    <w:name w:val="No List1216"/>
    <w:next w:val="NoList"/>
    <w:uiPriority w:val="99"/>
    <w:semiHidden/>
    <w:unhideWhenUsed/>
    <w:rsid w:val="004201C1"/>
  </w:style>
  <w:style w:type="numbering" w:customStyle="1" w:styleId="NoList2216">
    <w:name w:val="No List2216"/>
    <w:next w:val="NoList"/>
    <w:uiPriority w:val="99"/>
    <w:semiHidden/>
    <w:unhideWhenUsed/>
    <w:rsid w:val="004201C1"/>
  </w:style>
  <w:style w:type="numbering" w:customStyle="1" w:styleId="NoList3216">
    <w:name w:val="No List3216"/>
    <w:next w:val="NoList"/>
    <w:uiPriority w:val="99"/>
    <w:semiHidden/>
    <w:unhideWhenUsed/>
    <w:rsid w:val="004201C1"/>
  </w:style>
  <w:style w:type="numbering" w:customStyle="1" w:styleId="NoList86">
    <w:name w:val="No List86"/>
    <w:next w:val="NoList"/>
    <w:uiPriority w:val="99"/>
    <w:semiHidden/>
    <w:unhideWhenUsed/>
    <w:rsid w:val="004201C1"/>
  </w:style>
  <w:style w:type="numbering" w:customStyle="1" w:styleId="NoList133">
    <w:name w:val="No List133"/>
    <w:next w:val="NoList"/>
    <w:uiPriority w:val="99"/>
    <w:semiHidden/>
    <w:unhideWhenUsed/>
    <w:rsid w:val="004201C1"/>
  </w:style>
  <w:style w:type="numbering" w:customStyle="1" w:styleId="NoList233">
    <w:name w:val="No List233"/>
    <w:next w:val="NoList"/>
    <w:uiPriority w:val="99"/>
    <w:semiHidden/>
    <w:unhideWhenUsed/>
    <w:rsid w:val="004201C1"/>
  </w:style>
  <w:style w:type="numbering" w:customStyle="1" w:styleId="NoList333">
    <w:name w:val="No List333"/>
    <w:next w:val="NoList"/>
    <w:uiPriority w:val="99"/>
    <w:semiHidden/>
    <w:unhideWhenUsed/>
    <w:rsid w:val="004201C1"/>
  </w:style>
  <w:style w:type="numbering" w:customStyle="1" w:styleId="NoList433">
    <w:name w:val="No List433"/>
    <w:next w:val="NoList"/>
    <w:uiPriority w:val="99"/>
    <w:semiHidden/>
    <w:unhideWhenUsed/>
    <w:rsid w:val="004201C1"/>
  </w:style>
  <w:style w:type="numbering" w:customStyle="1" w:styleId="NoList523">
    <w:name w:val="No List523"/>
    <w:next w:val="NoList"/>
    <w:uiPriority w:val="99"/>
    <w:semiHidden/>
    <w:unhideWhenUsed/>
    <w:rsid w:val="004201C1"/>
  </w:style>
  <w:style w:type="numbering" w:customStyle="1" w:styleId="NoList623">
    <w:name w:val="No List623"/>
    <w:next w:val="NoList"/>
    <w:uiPriority w:val="99"/>
    <w:semiHidden/>
    <w:unhideWhenUsed/>
    <w:rsid w:val="004201C1"/>
  </w:style>
  <w:style w:type="numbering" w:customStyle="1" w:styleId="NoList723">
    <w:name w:val="No List723"/>
    <w:next w:val="NoList"/>
    <w:uiPriority w:val="99"/>
    <w:semiHidden/>
    <w:unhideWhenUsed/>
    <w:rsid w:val="004201C1"/>
  </w:style>
  <w:style w:type="numbering" w:customStyle="1" w:styleId="NoList816">
    <w:name w:val="No List816"/>
    <w:next w:val="NoList"/>
    <w:uiPriority w:val="99"/>
    <w:semiHidden/>
    <w:unhideWhenUsed/>
    <w:rsid w:val="004201C1"/>
  </w:style>
  <w:style w:type="numbering" w:customStyle="1" w:styleId="NoList96">
    <w:name w:val="No List96"/>
    <w:next w:val="NoList"/>
    <w:uiPriority w:val="99"/>
    <w:semiHidden/>
    <w:unhideWhenUsed/>
    <w:rsid w:val="004201C1"/>
  </w:style>
  <w:style w:type="numbering" w:customStyle="1" w:styleId="NoList1123">
    <w:name w:val="No List1123"/>
    <w:next w:val="NoList"/>
    <w:uiPriority w:val="99"/>
    <w:semiHidden/>
    <w:unhideWhenUsed/>
    <w:rsid w:val="004201C1"/>
  </w:style>
  <w:style w:type="numbering" w:customStyle="1" w:styleId="NoList2123">
    <w:name w:val="No List2123"/>
    <w:next w:val="NoList"/>
    <w:uiPriority w:val="99"/>
    <w:semiHidden/>
    <w:unhideWhenUsed/>
    <w:rsid w:val="004201C1"/>
  </w:style>
  <w:style w:type="numbering" w:customStyle="1" w:styleId="NoList3123">
    <w:name w:val="No List3123"/>
    <w:next w:val="NoList"/>
    <w:uiPriority w:val="99"/>
    <w:semiHidden/>
    <w:unhideWhenUsed/>
    <w:rsid w:val="004201C1"/>
  </w:style>
  <w:style w:type="numbering" w:customStyle="1" w:styleId="NoList4123">
    <w:name w:val="No List4123"/>
    <w:next w:val="NoList"/>
    <w:uiPriority w:val="99"/>
    <w:semiHidden/>
    <w:unhideWhenUsed/>
    <w:rsid w:val="004201C1"/>
  </w:style>
  <w:style w:type="numbering" w:customStyle="1" w:styleId="NoList5113">
    <w:name w:val="No List5113"/>
    <w:next w:val="NoList"/>
    <w:uiPriority w:val="99"/>
    <w:semiHidden/>
    <w:unhideWhenUsed/>
    <w:rsid w:val="004201C1"/>
  </w:style>
  <w:style w:type="numbering" w:customStyle="1" w:styleId="NoList6113">
    <w:name w:val="No List6113"/>
    <w:next w:val="NoList"/>
    <w:uiPriority w:val="99"/>
    <w:semiHidden/>
    <w:unhideWhenUsed/>
    <w:rsid w:val="004201C1"/>
  </w:style>
  <w:style w:type="numbering" w:customStyle="1" w:styleId="NoList7113">
    <w:name w:val="No List7113"/>
    <w:next w:val="NoList"/>
    <w:uiPriority w:val="99"/>
    <w:semiHidden/>
    <w:unhideWhenUsed/>
    <w:rsid w:val="004201C1"/>
  </w:style>
  <w:style w:type="numbering" w:customStyle="1" w:styleId="NoList8113">
    <w:name w:val="No List8113"/>
    <w:next w:val="NoList"/>
    <w:uiPriority w:val="99"/>
    <w:semiHidden/>
    <w:unhideWhenUsed/>
    <w:rsid w:val="004201C1"/>
  </w:style>
  <w:style w:type="numbering" w:customStyle="1" w:styleId="NoList915">
    <w:name w:val="No List915"/>
    <w:next w:val="NoList"/>
    <w:uiPriority w:val="99"/>
    <w:semiHidden/>
    <w:unhideWhenUsed/>
    <w:rsid w:val="004201C1"/>
  </w:style>
  <w:style w:type="numbering" w:customStyle="1" w:styleId="LFO197">
    <w:name w:val="LFO197"/>
    <w:basedOn w:val="NoList"/>
    <w:rsid w:val="004201C1"/>
  </w:style>
  <w:style w:type="numbering" w:customStyle="1" w:styleId="NoList105">
    <w:name w:val="No List105"/>
    <w:next w:val="NoList"/>
    <w:uiPriority w:val="99"/>
    <w:semiHidden/>
    <w:unhideWhenUsed/>
    <w:rsid w:val="004201C1"/>
  </w:style>
  <w:style w:type="numbering" w:customStyle="1" w:styleId="LFO1915">
    <w:name w:val="LFO1915"/>
    <w:basedOn w:val="NoList"/>
    <w:rsid w:val="004201C1"/>
  </w:style>
  <w:style w:type="numbering" w:customStyle="1" w:styleId="NoList1223">
    <w:name w:val="No List1223"/>
    <w:next w:val="NoList"/>
    <w:uiPriority w:val="99"/>
    <w:semiHidden/>
    <w:rsid w:val="004201C1"/>
  </w:style>
  <w:style w:type="numbering" w:customStyle="1" w:styleId="NoList11123">
    <w:name w:val="No List11123"/>
    <w:next w:val="NoList"/>
    <w:uiPriority w:val="99"/>
    <w:semiHidden/>
    <w:unhideWhenUsed/>
    <w:rsid w:val="004201C1"/>
  </w:style>
  <w:style w:type="numbering" w:customStyle="1" w:styleId="1230">
    <w:name w:val="无列表123"/>
    <w:next w:val="NoList"/>
    <w:semiHidden/>
    <w:rsid w:val="004201C1"/>
  </w:style>
  <w:style w:type="numbering" w:customStyle="1" w:styleId="1231">
    <w:name w:val="リストなし123"/>
    <w:next w:val="NoList"/>
    <w:uiPriority w:val="99"/>
    <w:semiHidden/>
    <w:unhideWhenUsed/>
    <w:rsid w:val="004201C1"/>
  </w:style>
  <w:style w:type="numbering" w:customStyle="1" w:styleId="1123">
    <w:name w:val="无列表1123"/>
    <w:next w:val="NoList"/>
    <w:semiHidden/>
    <w:rsid w:val="004201C1"/>
  </w:style>
  <w:style w:type="numbering" w:customStyle="1" w:styleId="11133">
    <w:name w:val="リストなし1113"/>
    <w:next w:val="NoList"/>
    <w:uiPriority w:val="99"/>
    <w:semiHidden/>
    <w:unhideWhenUsed/>
    <w:rsid w:val="004201C1"/>
  </w:style>
  <w:style w:type="numbering" w:customStyle="1" w:styleId="NoList2223">
    <w:name w:val="No List2223"/>
    <w:next w:val="NoList"/>
    <w:uiPriority w:val="99"/>
    <w:semiHidden/>
    <w:unhideWhenUsed/>
    <w:rsid w:val="004201C1"/>
  </w:style>
  <w:style w:type="numbering" w:customStyle="1" w:styleId="NoList3223">
    <w:name w:val="No List3223"/>
    <w:next w:val="NoList"/>
    <w:uiPriority w:val="99"/>
    <w:semiHidden/>
    <w:unhideWhenUsed/>
    <w:rsid w:val="004201C1"/>
  </w:style>
  <w:style w:type="numbering" w:customStyle="1" w:styleId="NoList4213">
    <w:name w:val="No List4213"/>
    <w:next w:val="NoList"/>
    <w:uiPriority w:val="99"/>
    <w:semiHidden/>
    <w:unhideWhenUsed/>
    <w:rsid w:val="004201C1"/>
  </w:style>
  <w:style w:type="numbering" w:customStyle="1" w:styleId="NoList21113">
    <w:name w:val="No List21113"/>
    <w:next w:val="NoList"/>
    <w:uiPriority w:val="99"/>
    <w:semiHidden/>
    <w:unhideWhenUsed/>
    <w:rsid w:val="004201C1"/>
  </w:style>
  <w:style w:type="numbering" w:customStyle="1" w:styleId="NoList31113">
    <w:name w:val="No List31113"/>
    <w:next w:val="NoList"/>
    <w:uiPriority w:val="99"/>
    <w:semiHidden/>
    <w:unhideWhenUsed/>
    <w:rsid w:val="004201C1"/>
  </w:style>
  <w:style w:type="numbering" w:customStyle="1" w:styleId="NoList41113">
    <w:name w:val="No List41113"/>
    <w:next w:val="NoList"/>
    <w:uiPriority w:val="99"/>
    <w:semiHidden/>
    <w:unhideWhenUsed/>
    <w:rsid w:val="004201C1"/>
  </w:style>
  <w:style w:type="numbering" w:customStyle="1" w:styleId="11113">
    <w:name w:val="无列表11113"/>
    <w:next w:val="NoList"/>
    <w:semiHidden/>
    <w:rsid w:val="004201C1"/>
  </w:style>
  <w:style w:type="numbering" w:customStyle="1" w:styleId="NoList111113">
    <w:name w:val="No List111113"/>
    <w:next w:val="NoList"/>
    <w:uiPriority w:val="99"/>
    <w:semiHidden/>
    <w:unhideWhenUsed/>
    <w:rsid w:val="004201C1"/>
  </w:style>
  <w:style w:type="numbering" w:customStyle="1" w:styleId="NoList12113">
    <w:name w:val="No List12113"/>
    <w:next w:val="NoList"/>
    <w:uiPriority w:val="99"/>
    <w:semiHidden/>
    <w:unhideWhenUsed/>
    <w:rsid w:val="004201C1"/>
  </w:style>
  <w:style w:type="numbering" w:customStyle="1" w:styleId="NoList22113">
    <w:name w:val="No List22113"/>
    <w:next w:val="NoList"/>
    <w:uiPriority w:val="99"/>
    <w:semiHidden/>
    <w:unhideWhenUsed/>
    <w:rsid w:val="004201C1"/>
  </w:style>
  <w:style w:type="numbering" w:customStyle="1" w:styleId="NoList32113">
    <w:name w:val="No List32113"/>
    <w:next w:val="NoList"/>
    <w:uiPriority w:val="99"/>
    <w:semiHidden/>
    <w:unhideWhenUsed/>
    <w:rsid w:val="004201C1"/>
  </w:style>
  <w:style w:type="numbering" w:customStyle="1" w:styleId="NoList143">
    <w:name w:val="No List143"/>
    <w:next w:val="NoList"/>
    <w:uiPriority w:val="99"/>
    <w:semiHidden/>
    <w:unhideWhenUsed/>
    <w:rsid w:val="004201C1"/>
  </w:style>
  <w:style w:type="numbering" w:customStyle="1" w:styleId="NoList153">
    <w:name w:val="No List153"/>
    <w:next w:val="NoList"/>
    <w:uiPriority w:val="99"/>
    <w:semiHidden/>
    <w:unhideWhenUsed/>
    <w:rsid w:val="004201C1"/>
  </w:style>
  <w:style w:type="numbering" w:customStyle="1" w:styleId="NoList243">
    <w:name w:val="No List243"/>
    <w:next w:val="NoList"/>
    <w:uiPriority w:val="99"/>
    <w:semiHidden/>
    <w:unhideWhenUsed/>
    <w:rsid w:val="004201C1"/>
  </w:style>
  <w:style w:type="numbering" w:customStyle="1" w:styleId="NoList343">
    <w:name w:val="No List343"/>
    <w:next w:val="NoList"/>
    <w:uiPriority w:val="99"/>
    <w:semiHidden/>
    <w:unhideWhenUsed/>
    <w:rsid w:val="004201C1"/>
  </w:style>
  <w:style w:type="numbering" w:customStyle="1" w:styleId="NoList443">
    <w:name w:val="No List443"/>
    <w:next w:val="NoList"/>
    <w:uiPriority w:val="99"/>
    <w:semiHidden/>
    <w:unhideWhenUsed/>
    <w:rsid w:val="004201C1"/>
  </w:style>
  <w:style w:type="numbering" w:customStyle="1" w:styleId="NoList533">
    <w:name w:val="No List533"/>
    <w:next w:val="NoList"/>
    <w:uiPriority w:val="99"/>
    <w:semiHidden/>
    <w:unhideWhenUsed/>
    <w:rsid w:val="004201C1"/>
  </w:style>
  <w:style w:type="numbering" w:customStyle="1" w:styleId="NoList633">
    <w:name w:val="No List633"/>
    <w:next w:val="NoList"/>
    <w:uiPriority w:val="99"/>
    <w:semiHidden/>
    <w:unhideWhenUsed/>
    <w:rsid w:val="004201C1"/>
  </w:style>
  <w:style w:type="numbering" w:customStyle="1" w:styleId="NoList733">
    <w:name w:val="No List733"/>
    <w:next w:val="NoList"/>
    <w:uiPriority w:val="99"/>
    <w:semiHidden/>
    <w:unhideWhenUsed/>
    <w:rsid w:val="004201C1"/>
  </w:style>
  <w:style w:type="numbering" w:customStyle="1" w:styleId="NoList823">
    <w:name w:val="No List823"/>
    <w:next w:val="NoList"/>
    <w:uiPriority w:val="99"/>
    <w:semiHidden/>
    <w:unhideWhenUsed/>
    <w:rsid w:val="004201C1"/>
  </w:style>
  <w:style w:type="numbering" w:customStyle="1" w:styleId="NoList923">
    <w:name w:val="No List923"/>
    <w:next w:val="NoList"/>
    <w:uiPriority w:val="99"/>
    <w:semiHidden/>
    <w:unhideWhenUsed/>
    <w:rsid w:val="004201C1"/>
  </w:style>
  <w:style w:type="numbering" w:customStyle="1" w:styleId="NoList1133">
    <w:name w:val="No List1133"/>
    <w:next w:val="NoList"/>
    <w:uiPriority w:val="99"/>
    <w:semiHidden/>
    <w:unhideWhenUsed/>
    <w:rsid w:val="004201C1"/>
  </w:style>
  <w:style w:type="numbering" w:customStyle="1" w:styleId="NoList2133">
    <w:name w:val="No List2133"/>
    <w:next w:val="NoList"/>
    <w:uiPriority w:val="99"/>
    <w:semiHidden/>
    <w:unhideWhenUsed/>
    <w:rsid w:val="004201C1"/>
  </w:style>
  <w:style w:type="numbering" w:customStyle="1" w:styleId="NoList3133">
    <w:name w:val="No List3133"/>
    <w:next w:val="NoList"/>
    <w:uiPriority w:val="99"/>
    <w:semiHidden/>
    <w:unhideWhenUsed/>
    <w:rsid w:val="004201C1"/>
  </w:style>
  <w:style w:type="numbering" w:customStyle="1" w:styleId="NoList4133">
    <w:name w:val="No List4133"/>
    <w:next w:val="NoList"/>
    <w:uiPriority w:val="99"/>
    <w:semiHidden/>
    <w:unhideWhenUsed/>
    <w:rsid w:val="004201C1"/>
  </w:style>
  <w:style w:type="numbering" w:customStyle="1" w:styleId="NoList5123">
    <w:name w:val="No List5123"/>
    <w:next w:val="NoList"/>
    <w:uiPriority w:val="99"/>
    <w:semiHidden/>
    <w:unhideWhenUsed/>
    <w:rsid w:val="004201C1"/>
  </w:style>
  <w:style w:type="numbering" w:customStyle="1" w:styleId="NoList6123">
    <w:name w:val="No List6123"/>
    <w:next w:val="NoList"/>
    <w:uiPriority w:val="99"/>
    <w:semiHidden/>
    <w:unhideWhenUsed/>
    <w:rsid w:val="004201C1"/>
  </w:style>
  <w:style w:type="numbering" w:customStyle="1" w:styleId="NoList7123">
    <w:name w:val="No List7123"/>
    <w:next w:val="NoList"/>
    <w:uiPriority w:val="99"/>
    <w:semiHidden/>
    <w:unhideWhenUsed/>
    <w:rsid w:val="004201C1"/>
  </w:style>
  <w:style w:type="numbering" w:customStyle="1" w:styleId="NoList8123">
    <w:name w:val="No List8123"/>
    <w:next w:val="NoList"/>
    <w:uiPriority w:val="99"/>
    <w:semiHidden/>
    <w:unhideWhenUsed/>
    <w:rsid w:val="004201C1"/>
  </w:style>
  <w:style w:type="numbering" w:customStyle="1" w:styleId="NoList9113">
    <w:name w:val="No List9113"/>
    <w:next w:val="NoList"/>
    <w:uiPriority w:val="99"/>
    <w:semiHidden/>
    <w:unhideWhenUsed/>
    <w:rsid w:val="004201C1"/>
  </w:style>
  <w:style w:type="numbering" w:customStyle="1" w:styleId="LFO1923">
    <w:name w:val="LFO1923"/>
    <w:basedOn w:val="NoList"/>
    <w:rsid w:val="004201C1"/>
  </w:style>
  <w:style w:type="numbering" w:customStyle="1" w:styleId="NoList1013">
    <w:name w:val="No List1013"/>
    <w:next w:val="NoList"/>
    <w:uiPriority w:val="99"/>
    <w:semiHidden/>
    <w:unhideWhenUsed/>
    <w:rsid w:val="004201C1"/>
  </w:style>
  <w:style w:type="numbering" w:customStyle="1" w:styleId="LFO19113">
    <w:name w:val="LFO19113"/>
    <w:basedOn w:val="NoList"/>
    <w:rsid w:val="004201C1"/>
  </w:style>
  <w:style w:type="numbering" w:customStyle="1" w:styleId="NoList1233">
    <w:name w:val="No List1233"/>
    <w:next w:val="NoList"/>
    <w:uiPriority w:val="99"/>
    <w:semiHidden/>
    <w:rsid w:val="004201C1"/>
  </w:style>
  <w:style w:type="numbering" w:customStyle="1" w:styleId="NoList11133">
    <w:name w:val="No List11133"/>
    <w:next w:val="NoList"/>
    <w:uiPriority w:val="99"/>
    <w:semiHidden/>
    <w:unhideWhenUsed/>
    <w:rsid w:val="004201C1"/>
  </w:style>
  <w:style w:type="numbering" w:customStyle="1" w:styleId="1330">
    <w:name w:val="无列表133"/>
    <w:next w:val="NoList"/>
    <w:semiHidden/>
    <w:rsid w:val="004201C1"/>
  </w:style>
  <w:style w:type="numbering" w:customStyle="1" w:styleId="1331">
    <w:name w:val="リストなし133"/>
    <w:next w:val="NoList"/>
    <w:uiPriority w:val="99"/>
    <w:semiHidden/>
    <w:unhideWhenUsed/>
    <w:rsid w:val="004201C1"/>
  </w:style>
  <w:style w:type="numbering" w:customStyle="1" w:styleId="11330">
    <w:name w:val="无列表1133"/>
    <w:next w:val="NoList"/>
    <w:semiHidden/>
    <w:rsid w:val="004201C1"/>
  </w:style>
  <w:style w:type="numbering" w:customStyle="1" w:styleId="11230">
    <w:name w:val="リストなし1123"/>
    <w:next w:val="NoList"/>
    <w:uiPriority w:val="99"/>
    <w:semiHidden/>
    <w:unhideWhenUsed/>
    <w:rsid w:val="004201C1"/>
  </w:style>
  <w:style w:type="numbering" w:customStyle="1" w:styleId="NoList2233">
    <w:name w:val="No List2233"/>
    <w:next w:val="NoList"/>
    <w:uiPriority w:val="99"/>
    <w:semiHidden/>
    <w:unhideWhenUsed/>
    <w:rsid w:val="004201C1"/>
  </w:style>
  <w:style w:type="numbering" w:customStyle="1" w:styleId="NoList3233">
    <w:name w:val="No List3233"/>
    <w:next w:val="NoList"/>
    <w:uiPriority w:val="99"/>
    <w:semiHidden/>
    <w:unhideWhenUsed/>
    <w:rsid w:val="004201C1"/>
  </w:style>
  <w:style w:type="numbering" w:customStyle="1" w:styleId="NoList4223">
    <w:name w:val="No List4223"/>
    <w:next w:val="NoList"/>
    <w:uiPriority w:val="99"/>
    <w:semiHidden/>
    <w:unhideWhenUsed/>
    <w:rsid w:val="004201C1"/>
  </w:style>
  <w:style w:type="numbering" w:customStyle="1" w:styleId="NoList21123">
    <w:name w:val="No List21123"/>
    <w:next w:val="NoList"/>
    <w:uiPriority w:val="99"/>
    <w:semiHidden/>
    <w:unhideWhenUsed/>
    <w:rsid w:val="004201C1"/>
  </w:style>
  <w:style w:type="numbering" w:customStyle="1" w:styleId="NoList31123">
    <w:name w:val="No List31123"/>
    <w:next w:val="NoList"/>
    <w:uiPriority w:val="99"/>
    <w:semiHidden/>
    <w:unhideWhenUsed/>
    <w:rsid w:val="004201C1"/>
  </w:style>
  <w:style w:type="numbering" w:customStyle="1" w:styleId="NoList41123">
    <w:name w:val="No List41123"/>
    <w:next w:val="NoList"/>
    <w:uiPriority w:val="99"/>
    <w:semiHidden/>
    <w:unhideWhenUsed/>
    <w:rsid w:val="004201C1"/>
  </w:style>
  <w:style w:type="numbering" w:customStyle="1" w:styleId="111230">
    <w:name w:val="无列表11123"/>
    <w:next w:val="NoList"/>
    <w:semiHidden/>
    <w:rsid w:val="004201C1"/>
  </w:style>
  <w:style w:type="numbering" w:customStyle="1" w:styleId="NoList111123">
    <w:name w:val="No List111123"/>
    <w:next w:val="NoList"/>
    <w:uiPriority w:val="99"/>
    <w:semiHidden/>
    <w:unhideWhenUsed/>
    <w:rsid w:val="004201C1"/>
  </w:style>
  <w:style w:type="numbering" w:customStyle="1" w:styleId="NoList12123">
    <w:name w:val="No List12123"/>
    <w:next w:val="NoList"/>
    <w:uiPriority w:val="99"/>
    <w:semiHidden/>
    <w:unhideWhenUsed/>
    <w:rsid w:val="004201C1"/>
  </w:style>
  <w:style w:type="numbering" w:customStyle="1" w:styleId="NoList22123">
    <w:name w:val="No List22123"/>
    <w:next w:val="NoList"/>
    <w:uiPriority w:val="99"/>
    <w:semiHidden/>
    <w:unhideWhenUsed/>
    <w:rsid w:val="004201C1"/>
  </w:style>
  <w:style w:type="numbering" w:customStyle="1" w:styleId="NoList32123">
    <w:name w:val="No List32123"/>
    <w:next w:val="NoList"/>
    <w:uiPriority w:val="99"/>
    <w:semiHidden/>
    <w:unhideWhenUsed/>
    <w:rsid w:val="004201C1"/>
  </w:style>
  <w:style w:type="numbering" w:customStyle="1" w:styleId="NoList163">
    <w:name w:val="No List163"/>
    <w:next w:val="NoList"/>
    <w:uiPriority w:val="99"/>
    <w:semiHidden/>
    <w:unhideWhenUsed/>
    <w:rsid w:val="004201C1"/>
  </w:style>
  <w:style w:type="numbering" w:customStyle="1" w:styleId="NoList173">
    <w:name w:val="No List173"/>
    <w:next w:val="NoList"/>
    <w:uiPriority w:val="99"/>
    <w:semiHidden/>
    <w:unhideWhenUsed/>
    <w:rsid w:val="004201C1"/>
  </w:style>
  <w:style w:type="numbering" w:customStyle="1" w:styleId="NoList253">
    <w:name w:val="No List253"/>
    <w:next w:val="NoList"/>
    <w:uiPriority w:val="99"/>
    <w:semiHidden/>
    <w:unhideWhenUsed/>
    <w:rsid w:val="004201C1"/>
  </w:style>
  <w:style w:type="numbering" w:customStyle="1" w:styleId="NoList353">
    <w:name w:val="No List353"/>
    <w:next w:val="NoList"/>
    <w:uiPriority w:val="99"/>
    <w:semiHidden/>
    <w:unhideWhenUsed/>
    <w:rsid w:val="004201C1"/>
  </w:style>
  <w:style w:type="numbering" w:customStyle="1" w:styleId="NoList453">
    <w:name w:val="No List453"/>
    <w:next w:val="NoList"/>
    <w:uiPriority w:val="99"/>
    <w:semiHidden/>
    <w:unhideWhenUsed/>
    <w:rsid w:val="004201C1"/>
  </w:style>
  <w:style w:type="numbering" w:customStyle="1" w:styleId="NoList543">
    <w:name w:val="No List543"/>
    <w:next w:val="NoList"/>
    <w:uiPriority w:val="99"/>
    <w:semiHidden/>
    <w:unhideWhenUsed/>
    <w:rsid w:val="004201C1"/>
  </w:style>
  <w:style w:type="numbering" w:customStyle="1" w:styleId="NoList643">
    <w:name w:val="No List643"/>
    <w:next w:val="NoList"/>
    <w:uiPriority w:val="99"/>
    <w:semiHidden/>
    <w:unhideWhenUsed/>
    <w:rsid w:val="004201C1"/>
  </w:style>
  <w:style w:type="numbering" w:customStyle="1" w:styleId="NoList743">
    <w:name w:val="No List743"/>
    <w:next w:val="NoList"/>
    <w:uiPriority w:val="99"/>
    <w:semiHidden/>
    <w:unhideWhenUsed/>
    <w:rsid w:val="004201C1"/>
  </w:style>
  <w:style w:type="numbering" w:customStyle="1" w:styleId="NoList833">
    <w:name w:val="No List833"/>
    <w:next w:val="NoList"/>
    <w:uiPriority w:val="99"/>
    <w:semiHidden/>
    <w:unhideWhenUsed/>
    <w:rsid w:val="004201C1"/>
  </w:style>
  <w:style w:type="numbering" w:customStyle="1" w:styleId="NoList933">
    <w:name w:val="No List933"/>
    <w:next w:val="NoList"/>
    <w:uiPriority w:val="99"/>
    <w:semiHidden/>
    <w:unhideWhenUsed/>
    <w:rsid w:val="004201C1"/>
  </w:style>
  <w:style w:type="numbering" w:customStyle="1" w:styleId="NoList1143">
    <w:name w:val="No List1143"/>
    <w:next w:val="NoList"/>
    <w:uiPriority w:val="99"/>
    <w:semiHidden/>
    <w:unhideWhenUsed/>
    <w:rsid w:val="004201C1"/>
  </w:style>
  <w:style w:type="numbering" w:customStyle="1" w:styleId="NoList2143">
    <w:name w:val="No List2143"/>
    <w:next w:val="NoList"/>
    <w:uiPriority w:val="99"/>
    <w:semiHidden/>
    <w:unhideWhenUsed/>
    <w:rsid w:val="004201C1"/>
  </w:style>
  <w:style w:type="numbering" w:customStyle="1" w:styleId="NoList3143">
    <w:name w:val="No List3143"/>
    <w:next w:val="NoList"/>
    <w:uiPriority w:val="99"/>
    <w:semiHidden/>
    <w:unhideWhenUsed/>
    <w:rsid w:val="004201C1"/>
  </w:style>
  <w:style w:type="numbering" w:customStyle="1" w:styleId="NoList4143">
    <w:name w:val="No List4143"/>
    <w:next w:val="NoList"/>
    <w:uiPriority w:val="99"/>
    <w:semiHidden/>
    <w:unhideWhenUsed/>
    <w:rsid w:val="004201C1"/>
  </w:style>
  <w:style w:type="numbering" w:customStyle="1" w:styleId="NoList5133">
    <w:name w:val="No List5133"/>
    <w:next w:val="NoList"/>
    <w:uiPriority w:val="99"/>
    <w:semiHidden/>
    <w:unhideWhenUsed/>
    <w:rsid w:val="004201C1"/>
  </w:style>
  <w:style w:type="numbering" w:customStyle="1" w:styleId="NoList6133">
    <w:name w:val="No List6133"/>
    <w:next w:val="NoList"/>
    <w:uiPriority w:val="99"/>
    <w:semiHidden/>
    <w:unhideWhenUsed/>
    <w:rsid w:val="004201C1"/>
  </w:style>
  <w:style w:type="numbering" w:customStyle="1" w:styleId="NoList7133">
    <w:name w:val="No List7133"/>
    <w:next w:val="NoList"/>
    <w:uiPriority w:val="99"/>
    <w:semiHidden/>
    <w:unhideWhenUsed/>
    <w:rsid w:val="004201C1"/>
  </w:style>
  <w:style w:type="numbering" w:customStyle="1" w:styleId="NoList8133">
    <w:name w:val="No List8133"/>
    <w:next w:val="NoList"/>
    <w:uiPriority w:val="99"/>
    <w:semiHidden/>
    <w:unhideWhenUsed/>
    <w:rsid w:val="004201C1"/>
  </w:style>
  <w:style w:type="numbering" w:customStyle="1" w:styleId="NoList9123">
    <w:name w:val="No List9123"/>
    <w:next w:val="NoList"/>
    <w:uiPriority w:val="99"/>
    <w:semiHidden/>
    <w:unhideWhenUsed/>
    <w:rsid w:val="004201C1"/>
  </w:style>
  <w:style w:type="numbering" w:customStyle="1" w:styleId="LFO1933">
    <w:name w:val="LFO1933"/>
    <w:basedOn w:val="NoList"/>
    <w:rsid w:val="004201C1"/>
  </w:style>
  <w:style w:type="numbering" w:customStyle="1" w:styleId="NoList1023">
    <w:name w:val="No List1023"/>
    <w:next w:val="NoList"/>
    <w:uiPriority w:val="99"/>
    <w:semiHidden/>
    <w:unhideWhenUsed/>
    <w:rsid w:val="004201C1"/>
  </w:style>
  <w:style w:type="numbering" w:customStyle="1" w:styleId="LFO19123">
    <w:name w:val="LFO19123"/>
    <w:basedOn w:val="NoList"/>
    <w:rsid w:val="004201C1"/>
  </w:style>
  <w:style w:type="numbering" w:customStyle="1" w:styleId="NoList1243">
    <w:name w:val="No List1243"/>
    <w:next w:val="NoList"/>
    <w:uiPriority w:val="99"/>
    <w:semiHidden/>
    <w:rsid w:val="004201C1"/>
  </w:style>
  <w:style w:type="numbering" w:customStyle="1" w:styleId="NoList11143">
    <w:name w:val="No List11143"/>
    <w:next w:val="NoList"/>
    <w:uiPriority w:val="99"/>
    <w:semiHidden/>
    <w:unhideWhenUsed/>
    <w:rsid w:val="004201C1"/>
  </w:style>
  <w:style w:type="numbering" w:customStyle="1" w:styleId="1430">
    <w:name w:val="无列表143"/>
    <w:next w:val="NoList"/>
    <w:semiHidden/>
    <w:rsid w:val="004201C1"/>
  </w:style>
  <w:style w:type="numbering" w:customStyle="1" w:styleId="1431">
    <w:name w:val="リストなし143"/>
    <w:next w:val="NoList"/>
    <w:uiPriority w:val="99"/>
    <w:semiHidden/>
    <w:unhideWhenUsed/>
    <w:rsid w:val="004201C1"/>
  </w:style>
  <w:style w:type="numbering" w:customStyle="1" w:styleId="11430">
    <w:name w:val="无列表1143"/>
    <w:next w:val="NoList"/>
    <w:semiHidden/>
    <w:rsid w:val="004201C1"/>
  </w:style>
  <w:style w:type="numbering" w:customStyle="1" w:styleId="11331">
    <w:name w:val="リストなし1133"/>
    <w:next w:val="NoList"/>
    <w:uiPriority w:val="99"/>
    <w:semiHidden/>
    <w:unhideWhenUsed/>
    <w:rsid w:val="004201C1"/>
  </w:style>
  <w:style w:type="numbering" w:customStyle="1" w:styleId="NoList2243">
    <w:name w:val="No List2243"/>
    <w:next w:val="NoList"/>
    <w:uiPriority w:val="99"/>
    <w:semiHidden/>
    <w:unhideWhenUsed/>
    <w:rsid w:val="004201C1"/>
  </w:style>
  <w:style w:type="numbering" w:customStyle="1" w:styleId="NoList3243">
    <w:name w:val="No List3243"/>
    <w:next w:val="NoList"/>
    <w:uiPriority w:val="99"/>
    <w:semiHidden/>
    <w:unhideWhenUsed/>
    <w:rsid w:val="004201C1"/>
  </w:style>
  <w:style w:type="numbering" w:customStyle="1" w:styleId="NoList4233">
    <w:name w:val="No List4233"/>
    <w:next w:val="NoList"/>
    <w:uiPriority w:val="99"/>
    <w:semiHidden/>
    <w:unhideWhenUsed/>
    <w:rsid w:val="004201C1"/>
  </w:style>
  <w:style w:type="numbering" w:customStyle="1" w:styleId="NoList21133">
    <w:name w:val="No List21133"/>
    <w:next w:val="NoList"/>
    <w:uiPriority w:val="99"/>
    <w:semiHidden/>
    <w:unhideWhenUsed/>
    <w:rsid w:val="004201C1"/>
  </w:style>
  <w:style w:type="numbering" w:customStyle="1" w:styleId="NoList31133">
    <w:name w:val="No List31133"/>
    <w:next w:val="NoList"/>
    <w:uiPriority w:val="99"/>
    <w:semiHidden/>
    <w:unhideWhenUsed/>
    <w:rsid w:val="004201C1"/>
  </w:style>
  <w:style w:type="numbering" w:customStyle="1" w:styleId="NoList41133">
    <w:name w:val="No List41133"/>
    <w:next w:val="NoList"/>
    <w:uiPriority w:val="99"/>
    <w:semiHidden/>
    <w:unhideWhenUsed/>
    <w:rsid w:val="004201C1"/>
  </w:style>
  <w:style w:type="numbering" w:customStyle="1" w:styleId="111330">
    <w:name w:val="无列表11133"/>
    <w:next w:val="NoList"/>
    <w:semiHidden/>
    <w:rsid w:val="004201C1"/>
  </w:style>
  <w:style w:type="numbering" w:customStyle="1" w:styleId="NoList111133">
    <w:name w:val="No List111133"/>
    <w:next w:val="NoList"/>
    <w:uiPriority w:val="99"/>
    <w:semiHidden/>
    <w:unhideWhenUsed/>
    <w:rsid w:val="004201C1"/>
  </w:style>
  <w:style w:type="numbering" w:customStyle="1" w:styleId="NoList12133">
    <w:name w:val="No List12133"/>
    <w:next w:val="NoList"/>
    <w:uiPriority w:val="99"/>
    <w:semiHidden/>
    <w:unhideWhenUsed/>
    <w:rsid w:val="004201C1"/>
  </w:style>
  <w:style w:type="numbering" w:customStyle="1" w:styleId="NoList22133">
    <w:name w:val="No List22133"/>
    <w:next w:val="NoList"/>
    <w:uiPriority w:val="99"/>
    <w:semiHidden/>
    <w:unhideWhenUsed/>
    <w:rsid w:val="004201C1"/>
  </w:style>
  <w:style w:type="numbering" w:customStyle="1" w:styleId="NoList32133">
    <w:name w:val="No List32133"/>
    <w:next w:val="NoList"/>
    <w:uiPriority w:val="99"/>
    <w:semiHidden/>
    <w:unhideWhenUsed/>
    <w:rsid w:val="004201C1"/>
  </w:style>
  <w:style w:type="numbering" w:customStyle="1" w:styleId="NoList191">
    <w:name w:val="No List191"/>
    <w:next w:val="NoList"/>
    <w:uiPriority w:val="99"/>
    <w:semiHidden/>
    <w:unhideWhenUsed/>
    <w:rsid w:val="004201C1"/>
  </w:style>
  <w:style w:type="numbering" w:customStyle="1" w:styleId="324">
    <w:name w:val="无列表32"/>
    <w:next w:val="NoList"/>
    <w:uiPriority w:val="99"/>
    <w:semiHidden/>
    <w:unhideWhenUsed/>
    <w:rsid w:val="004201C1"/>
  </w:style>
  <w:style w:type="table" w:customStyle="1" w:styleId="TableGrid652">
    <w:name w:val="Table Grid652"/>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201C1"/>
  </w:style>
  <w:style w:type="table" w:customStyle="1" w:styleId="TableGrid30">
    <w:name w:val="Table Grid3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201C1"/>
  </w:style>
  <w:style w:type="numbering" w:customStyle="1" w:styleId="NoList210">
    <w:name w:val="No List210"/>
    <w:next w:val="NoList"/>
    <w:uiPriority w:val="99"/>
    <w:semiHidden/>
    <w:unhideWhenUsed/>
    <w:rsid w:val="004201C1"/>
  </w:style>
  <w:style w:type="numbering" w:customStyle="1" w:styleId="NoList39">
    <w:name w:val="No List39"/>
    <w:next w:val="NoList"/>
    <w:uiPriority w:val="99"/>
    <w:semiHidden/>
    <w:unhideWhenUsed/>
    <w:rsid w:val="004201C1"/>
  </w:style>
  <w:style w:type="numbering" w:customStyle="1" w:styleId="NoList49">
    <w:name w:val="No List49"/>
    <w:next w:val="NoList"/>
    <w:uiPriority w:val="99"/>
    <w:semiHidden/>
    <w:unhideWhenUsed/>
    <w:rsid w:val="004201C1"/>
  </w:style>
  <w:style w:type="numbering" w:customStyle="1" w:styleId="NoList58">
    <w:name w:val="No List58"/>
    <w:next w:val="NoList"/>
    <w:uiPriority w:val="99"/>
    <w:semiHidden/>
    <w:unhideWhenUsed/>
    <w:rsid w:val="004201C1"/>
  </w:style>
  <w:style w:type="numbering" w:customStyle="1" w:styleId="NoList1110">
    <w:name w:val="No List1110"/>
    <w:next w:val="NoList"/>
    <w:uiPriority w:val="99"/>
    <w:semiHidden/>
    <w:unhideWhenUsed/>
    <w:rsid w:val="004201C1"/>
  </w:style>
  <w:style w:type="numbering" w:customStyle="1" w:styleId="NoList218">
    <w:name w:val="No List218"/>
    <w:next w:val="NoList"/>
    <w:uiPriority w:val="99"/>
    <w:semiHidden/>
    <w:unhideWhenUsed/>
    <w:rsid w:val="004201C1"/>
  </w:style>
  <w:style w:type="numbering" w:customStyle="1" w:styleId="NoList318">
    <w:name w:val="No List318"/>
    <w:next w:val="NoList"/>
    <w:uiPriority w:val="99"/>
    <w:semiHidden/>
    <w:unhideWhenUsed/>
    <w:rsid w:val="004201C1"/>
  </w:style>
  <w:style w:type="numbering" w:customStyle="1" w:styleId="NoList418">
    <w:name w:val="No List418"/>
    <w:next w:val="NoList"/>
    <w:uiPriority w:val="99"/>
    <w:semiHidden/>
    <w:unhideWhenUsed/>
    <w:rsid w:val="004201C1"/>
  </w:style>
  <w:style w:type="numbering" w:customStyle="1" w:styleId="NoList68">
    <w:name w:val="No List68"/>
    <w:next w:val="NoList"/>
    <w:uiPriority w:val="99"/>
    <w:semiHidden/>
    <w:unhideWhenUsed/>
    <w:rsid w:val="004201C1"/>
  </w:style>
  <w:style w:type="numbering" w:customStyle="1" w:styleId="180">
    <w:name w:val="无列表18"/>
    <w:next w:val="NoList"/>
    <w:uiPriority w:val="99"/>
    <w:semiHidden/>
    <w:rsid w:val="004201C1"/>
  </w:style>
  <w:style w:type="numbering" w:customStyle="1" w:styleId="181">
    <w:name w:val="リストなし18"/>
    <w:next w:val="NoList"/>
    <w:uiPriority w:val="99"/>
    <w:semiHidden/>
    <w:unhideWhenUsed/>
    <w:rsid w:val="004201C1"/>
  </w:style>
  <w:style w:type="numbering" w:customStyle="1" w:styleId="1180">
    <w:name w:val="无列表118"/>
    <w:next w:val="NoList"/>
    <w:semiHidden/>
    <w:rsid w:val="004201C1"/>
  </w:style>
  <w:style w:type="numbering" w:customStyle="1" w:styleId="1171">
    <w:name w:val="リストなし117"/>
    <w:next w:val="NoList"/>
    <w:uiPriority w:val="99"/>
    <w:semiHidden/>
    <w:unhideWhenUsed/>
    <w:rsid w:val="004201C1"/>
  </w:style>
  <w:style w:type="numbering" w:customStyle="1" w:styleId="NoList1118">
    <w:name w:val="No List1118"/>
    <w:next w:val="NoList"/>
    <w:uiPriority w:val="99"/>
    <w:semiHidden/>
    <w:unhideWhenUsed/>
    <w:rsid w:val="004201C1"/>
  </w:style>
  <w:style w:type="numbering" w:customStyle="1" w:styleId="NoList78">
    <w:name w:val="No List78"/>
    <w:next w:val="NoList"/>
    <w:uiPriority w:val="99"/>
    <w:semiHidden/>
    <w:unhideWhenUsed/>
    <w:rsid w:val="004201C1"/>
  </w:style>
  <w:style w:type="numbering" w:customStyle="1" w:styleId="NoList128">
    <w:name w:val="No List128"/>
    <w:next w:val="NoList"/>
    <w:uiPriority w:val="99"/>
    <w:semiHidden/>
    <w:unhideWhenUsed/>
    <w:rsid w:val="004201C1"/>
  </w:style>
  <w:style w:type="numbering" w:customStyle="1" w:styleId="NoList228">
    <w:name w:val="No List228"/>
    <w:next w:val="NoList"/>
    <w:uiPriority w:val="99"/>
    <w:semiHidden/>
    <w:unhideWhenUsed/>
    <w:rsid w:val="004201C1"/>
  </w:style>
  <w:style w:type="numbering" w:customStyle="1" w:styleId="NoList328">
    <w:name w:val="No List328"/>
    <w:next w:val="NoList"/>
    <w:uiPriority w:val="99"/>
    <w:semiHidden/>
    <w:unhideWhenUsed/>
    <w:rsid w:val="004201C1"/>
  </w:style>
  <w:style w:type="numbering" w:customStyle="1" w:styleId="NoList427">
    <w:name w:val="No List427"/>
    <w:next w:val="NoList"/>
    <w:uiPriority w:val="99"/>
    <w:semiHidden/>
    <w:unhideWhenUsed/>
    <w:rsid w:val="004201C1"/>
  </w:style>
  <w:style w:type="numbering" w:customStyle="1" w:styleId="NoList517">
    <w:name w:val="No List517"/>
    <w:next w:val="NoList"/>
    <w:uiPriority w:val="99"/>
    <w:semiHidden/>
    <w:unhideWhenUsed/>
    <w:rsid w:val="004201C1"/>
  </w:style>
  <w:style w:type="numbering" w:customStyle="1" w:styleId="NoList2117">
    <w:name w:val="No List2117"/>
    <w:next w:val="NoList"/>
    <w:uiPriority w:val="99"/>
    <w:semiHidden/>
    <w:unhideWhenUsed/>
    <w:rsid w:val="004201C1"/>
  </w:style>
  <w:style w:type="numbering" w:customStyle="1" w:styleId="NoList3117">
    <w:name w:val="No List3117"/>
    <w:next w:val="NoList"/>
    <w:uiPriority w:val="99"/>
    <w:semiHidden/>
    <w:unhideWhenUsed/>
    <w:rsid w:val="004201C1"/>
  </w:style>
  <w:style w:type="numbering" w:customStyle="1" w:styleId="NoList4117">
    <w:name w:val="No List4117"/>
    <w:next w:val="NoList"/>
    <w:uiPriority w:val="99"/>
    <w:semiHidden/>
    <w:unhideWhenUsed/>
    <w:rsid w:val="004201C1"/>
  </w:style>
  <w:style w:type="numbering" w:customStyle="1" w:styleId="NoList617">
    <w:name w:val="No List617"/>
    <w:next w:val="NoList"/>
    <w:uiPriority w:val="99"/>
    <w:semiHidden/>
    <w:unhideWhenUsed/>
    <w:rsid w:val="004201C1"/>
  </w:style>
  <w:style w:type="numbering" w:customStyle="1" w:styleId="1117">
    <w:name w:val="无列表1117"/>
    <w:next w:val="NoList"/>
    <w:semiHidden/>
    <w:rsid w:val="004201C1"/>
  </w:style>
  <w:style w:type="numbering" w:customStyle="1" w:styleId="NoList11117">
    <w:name w:val="No List11117"/>
    <w:next w:val="NoList"/>
    <w:uiPriority w:val="99"/>
    <w:semiHidden/>
    <w:unhideWhenUsed/>
    <w:rsid w:val="004201C1"/>
  </w:style>
  <w:style w:type="numbering" w:customStyle="1" w:styleId="NoList717">
    <w:name w:val="No List717"/>
    <w:next w:val="NoList"/>
    <w:uiPriority w:val="99"/>
    <w:semiHidden/>
    <w:unhideWhenUsed/>
    <w:rsid w:val="004201C1"/>
  </w:style>
  <w:style w:type="numbering" w:customStyle="1" w:styleId="NoList1217">
    <w:name w:val="No List1217"/>
    <w:next w:val="NoList"/>
    <w:uiPriority w:val="99"/>
    <w:semiHidden/>
    <w:unhideWhenUsed/>
    <w:rsid w:val="004201C1"/>
  </w:style>
  <w:style w:type="numbering" w:customStyle="1" w:styleId="NoList2217">
    <w:name w:val="No List2217"/>
    <w:next w:val="NoList"/>
    <w:uiPriority w:val="99"/>
    <w:semiHidden/>
    <w:unhideWhenUsed/>
    <w:rsid w:val="004201C1"/>
  </w:style>
  <w:style w:type="numbering" w:customStyle="1" w:styleId="NoList3217">
    <w:name w:val="No List3217"/>
    <w:next w:val="NoList"/>
    <w:uiPriority w:val="99"/>
    <w:semiHidden/>
    <w:unhideWhenUsed/>
    <w:rsid w:val="004201C1"/>
  </w:style>
  <w:style w:type="table" w:customStyle="1" w:styleId="TableGrid68">
    <w:name w:val="Table Grid68"/>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201C1"/>
  </w:style>
  <w:style w:type="numbering" w:customStyle="1" w:styleId="NoList134">
    <w:name w:val="No List134"/>
    <w:next w:val="NoList"/>
    <w:uiPriority w:val="99"/>
    <w:semiHidden/>
    <w:unhideWhenUsed/>
    <w:rsid w:val="004201C1"/>
  </w:style>
  <w:style w:type="numbering" w:customStyle="1" w:styleId="NoList234">
    <w:name w:val="No List234"/>
    <w:next w:val="NoList"/>
    <w:uiPriority w:val="99"/>
    <w:semiHidden/>
    <w:unhideWhenUsed/>
    <w:rsid w:val="004201C1"/>
  </w:style>
  <w:style w:type="numbering" w:customStyle="1" w:styleId="NoList334">
    <w:name w:val="No List334"/>
    <w:next w:val="NoList"/>
    <w:uiPriority w:val="99"/>
    <w:semiHidden/>
    <w:unhideWhenUsed/>
    <w:rsid w:val="004201C1"/>
  </w:style>
  <w:style w:type="numbering" w:customStyle="1" w:styleId="NoList434">
    <w:name w:val="No List434"/>
    <w:next w:val="NoList"/>
    <w:uiPriority w:val="99"/>
    <w:semiHidden/>
    <w:unhideWhenUsed/>
    <w:rsid w:val="004201C1"/>
  </w:style>
  <w:style w:type="numbering" w:customStyle="1" w:styleId="NoList524">
    <w:name w:val="No List524"/>
    <w:next w:val="NoList"/>
    <w:uiPriority w:val="99"/>
    <w:semiHidden/>
    <w:unhideWhenUsed/>
    <w:rsid w:val="004201C1"/>
  </w:style>
  <w:style w:type="numbering" w:customStyle="1" w:styleId="NoList624">
    <w:name w:val="No List624"/>
    <w:next w:val="NoList"/>
    <w:uiPriority w:val="99"/>
    <w:semiHidden/>
    <w:unhideWhenUsed/>
    <w:rsid w:val="004201C1"/>
  </w:style>
  <w:style w:type="numbering" w:customStyle="1" w:styleId="NoList724">
    <w:name w:val="No List724"/>
    <w:next w:val="NoList"/>
    <w:uiPriority w:val="99"/>
    <w:semiHidden/>
    <w:unhideWhenUsed/>
    <w:rsid w:val="004201C1"/>
  </w:style>
  <w:style w:type="numbering" w:customStyle="1" w:styleId="NoList817">
    <w:name w:val="No List817"/>
    <w:next w:val="NoList"/>
    <w:uiPriority w:val="99"/>
    <w:semiHidden/>
    <w:unhideWhenUsed/>
    <w:rsid w:val="004201C1"/>
  </w:style>
  <w:style w:type="numbering" w:customStyle="1" w:styleId="NoList97">
    <w:name w:val="No List97"/>
    <w:next w:val="NoList"/>
    <w:uiPriority w:val="99"/>
    <w:semiHidden/>
    <w:unhideWhenUsed/>
    <w:rsid w:val="004201C1"/>
  </w:style>
  <w:style w:type="numbering" w:customStyle="1" w:styleId="NoList1124">
    <w:name w:val="No List1124"/>
    <w:next w:val="NoList"/>
    <w:uiPriority w:val="99"/>
    <w:semiHidden/>
    <w:unhideWhenUsed/>
    <w:rsid w:val="004201C1"/>
  </w:style>
  <w:style w:type="numbering" w:customStyle="1" w:styleId="NoList2124">
    <w:name w:val="No List2124"/>
    <w:next w:val="NoList"/>
    <w:uiPriority w:val="99"/>
    <w:semiHidden/>
    <w:unhideWhenUsed/>
    <w:rsid w:val="004201C1"/>
  </w:style>
  <w:style w:type="numbering" w:customStyle="1" w:styleId="NoList3124">
    <w:name w:val="No List3124"/>
    <w:next w:val="NoList"/>
    <w:uiPriority w:val="99"/>
    <w:semiHidden/>
    <w:unhideWhenUsed/>
    <w:rsid w:val="004201C1"/>
  </w:style>
  <w:style w:type="numbering" w:customStyle="1" w:styleId="NoList4124">
    <w:name w:val="No List4124"/>
    <w:next w:val="NoList"/>
    <w:uiPriority w:val="99"/>
    <w:semiHidden/>
    <w:unhideWhenUsed/>
    <w:rsid w:val="004201C1"/>
  </w:style>
  <w:style w:type="numbering" w:customStyle="1" w:styleId="NoList5114">
    <w:name w:val="No List5114"/>
    <w:next w:val="NoList"/>
    <w:uiPriority w:val="99"/>
    <w:semiHidden/>
    <w:unhideWhenUsed/>
    <w:rsid w:val="004201C1"/>
  </w:style>
  <w:style w:type="numbering" w:customStyle="1" w:styleId="NoList6114">
    <w:name w:val="No List6114"/>
    <w:next w:val="NoList"/>
    <w:uiPriority w:val="99"/>
    <w:semiHidden/>
    <w:unhideWhenUsed/>
    <w:rsid w:val="004201C1"/>
  </w:style>
  <w:style w:type="numbering" w:customStyle="1" w:styleId="NoList7114">
    <w:name w:val="No List7114"/>
    <w:next w:val="NoList"/>
    <w:uiPriority w:val="99"/>
    <w:semiHidden/>
    <w:unhideWhenUsed/>
    <w:rsid w:val="004201C1"/>
  </w:style>
  <w:style w:type="numbering" w:customStyle="1" w:styleId="NoList8114">
    <w:name w:val="No List8114"/>
    <w:next w:val="NoList"/>
    <w:uiPriority w:val="99"/>
    <w:semiHidden/>
    <w:unhideWhenUsed/>
    <w:rsid w:val="004201C1"/>
  </w:style>
  <w:style w:type="numbering" w:customStyle="1" w:styleId="NoList916">
    <w:name w:val="No List916"/>
    <w:next w:val="NoList"/>
    <w:uiPriority w:val="99"/>
    <w:semiHidden/>
    <w:unhideWhenUsed/>
    <w:rsid w:val="004201C1"/>
  </w:style>
  <w:style w:type="numbering" w:customStyle="1" w:styleId="NoList106">
    <w:name w:val="No List106"/>
    <w:next w:val="NoList"/>
    <w:uiPriority w:val="99"/>
    <w:semiHidden/>
    <w:unhideWhenUsed/>
    <w:rsid w:val="004201C1"/>
  </w:style>
  <w:style w:type="numbering" w:customStyle="1" w:styleId="LFO1916">
    <w:name w:val="LFO1916"/>
    <w:basedOn w:val="NoList"/>
    <w:rsid w:val="004201C1"/>
  </w:style>
  <w:style w:type="numbering" w:customStyle="1" w:styleId="NoList1224">
    <w:name w:val="No List1224"/>
    <w:next w:val="NoList"/>
    <w:uiPriority w:val="99"/>
    <w:semiHidden/>
    <w:rsid w:val="004201C1"/>
  </w:style>
  <w:style w:type="numbering" w:customStyle="1" w:styleId="NoList11124">
    <w:name w:val="No List11124"/>
    <w:next w:val="NoList"/>
    <w:uiPriority w:val="99"/>
    <w:semiHidden/>
    <w:unhideWhenUsed/>
    <w:rsid w:val="004201C1"/>
  </w:style>
  <w:style w:type="numbering" w:customStyle="1" w:styleId="1240">
    <w:name w:val="无列表124"/>
    <w:next w:val="NoList"/>
    <w:semiHidden/>
    <w:rsid w:val="004201C1"/>
  </w:style>
  <w:style w:type="numbering" w:customStyle="1" w:styleId="1241">
    <w:name w:val="リストなし124"/>
    <w:next w:val="NoList"/>
    <w:uiPriority w:val="99"/>
    <w:semiHidden/>
    <w:unhideWhenUsed/>
    <w:rsid w:val="004201C1"/>
  </w:style>
  <w:style w:type="numbering" w:customStyle="1" w:styleId="1124">
    <w:name w:val="无列表1124"/>
    <w:next w:val="NoList"/>
    <w:semiHidden/>
    <w:rsid w:val="004201C1"/>
  </w:style>
  <w:style w:type="numbering" w:customStyle="1" w:styleId="11143">
    <w:name w:val="リストなし1114"/>
    <w:next w:val="NoList"/>
    <w:uiPriority w:val="99"/>
    <w:semiHidden/>
    <w:unhideWhenUsed/>
    <w:rsid w:val="004201C1"/>
  </w:style>
  <w:style w:type="numbering" w:customStyle="1" w:styleId="NoList2224">
    <w:name w:val="No List2224"/>
    <w:next w:val="NoList"/>
    <w:uiPriority w:val="99"/>
    <w:semiHidden/>
    <w:unhideWhenUsed/>
    <w:rsid w:val="004201C1"/>
  </w:style>
  <w:style w:type="numbering" w:customStyle="1" w:styleId="NoList3224">
    <w:name w:val="No List3224"/>
    <w:next w:val="NoList"/>
    <w:uiPriority w:val="99"/>
    <w:semiHidden/>
    <w:unhideWhenUsed/>
    <w:rsid w:val="004201C1"/>
  </w:style>
  <w:style w:type="numbering" w:customStyle="1" w:styleId="NoList4214">
    <w:name w:val="No List4214"/>
    <w:next w:val="NoList"/>
    <w:uiPriority w:val="99"/>
    <w:semiHidden/>
    <w:unhideWhenUsed/>
    <w:rsid w:val="004201C1"/>
  </w:style>
  <w:style w:type="numbering" w:customStyle="1" w:styleId="NoList21114">
    <w:name w:val="No List21114"/>
    <w:next w:val="NoList"/>
    <w:uiPriority w:val="99"/>
    <w:semiHidden/>
    <w:unhideWhenUsed/>
    <w:rsid w:val="004201C1"/>
  </w:style>
  <w:style w:type="numbering" w:customStyle="1" w:styleId="NoList31114">
    <w:name w:val="No List31114"/>
    <w:next w:val="NoList"/>
    <w:uiPriority w:val="99"/>
    <w:semiHidden/>
    <w:unhideWhenUsed/>
    <w:rsid w:val="004201C1"/>
  </w:style>
  <w:style w:type="numbering" w:customStyle="1" w:styleId="NoList41114">
    <w:name w:val="No List41114"/>
    <w:next w:val="NoList"/>
    <w:uiPriority w:val="99"/>
    <w:semiHidden/>
    <w:unhideWhenUsed/>
    <w:rsid w:val="004201C1"/>
  </w:style>
  <w:style w:type="numbering" w:customStyle="1" w:styleId="11114">
    <w:name w:val="无列表11114"/>
    <w:next w:val="NoList"/>
    <w:semiHidden/>
    <w:rsid w:val="004201C1"/>
  </w:style>
  <w:style w:type="numbering" w:customStyle="1" w:styleId="NoList111114">
    <w:name w:val="No List111114"/>
    <w:next w:val="NoList"/>
    <w:uiPriority w:val="99"/>
    <w:semiHidden/>
    <w:unhideWhenUsed/>
    <w:rsid w:val="004201C1"/>
  </w:style>
  <w:style w:type="numbering" w:customStyle="1" w:styleId="NoList12114">
    <w:name w:val="No List12114"/>
    <w:next w:val="NoList"/>
    <w:uiPriority w:val="99"/>
    <w:semiHidden/>
    <w:unhideWhenUsed/>
    <w:rsid w:val="004201C1"/>
  </w:style>
  <w:style w:type="numbering" w:customStyle="1" w:styleId="NoList22114">
    <w:name w:val="No List22114"/>
    <w:next w:val="NoList"/>
    <w:uiPriority w:val="99"/>
    <w:semiHidden/>
    <w:unhideWhenUsed/>
    <w:rsid w:val="004201C1"/>
  </w:style>
  <w:style w:type="numbering" w:customStyle="1" w:styleId="NoList32114">
    <w:name w:val="No List32114"/>
    <w:next w:val="NoList"/>
    <w:uiPriority w:val="99"/>
    <w:semiHidden/>
    <w:unhideWhenUsed/>
    <w:rsid w:val="004201C1"/>
  </w:style>
  <w:style w:type="numbering" w:customStyle="1" w:styleId="NoList144">
    <w:name w:val="No List144"/>
    <w:next w:val="NoList"/>
    <w:uiPriority w:val="99"/>
    <w:semiHidden/>
    <w:unhideWhenUsed/>
    <w:rsid w:val="004201C1"/>
  </w:style>
  <w:style w:type="numbering" w:customStyle="1" w:styleId="NoList154">
    <w:name w:val="No List154"/>
    <w:next w:val="NoList"/>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A988-CB40-4C4B-AFA8-96F916B6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70</Pages>
  <Words>23762</Words>
  <Characters>135450</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140</cp:revision>
  <cp:lastPrinted>2019-02-25T14:05:00Z</cp:lastPrinted>
  <dcterms:created xsi:type="dcterms:W3CDTF">2022-04-01T11:01:00Z</dcterms:created>
  <dcterms:modified xsi:type="dcterms:W3CDTF">2023-10-20T15:04:00Z</dcterms:modified>
</cp:coreProperties>
</file>