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9"/>
        <w:framePr w:w="10569"/>
      </w:pPr>
      <w:bookmarkStart w:id="0" w:name="page1"/>
      <w:r>
        <w:rPr>
          <w:sz w:val="64"/>
        </w:rPr>
        <w:t>3GPP T</w:t>
      </w:r>
      <w:r>
        <w:rPr>
          <w:rFonts w:hint="eastAsia"/>
          <w:sz w:val="64"/>
          <w:lang w:eastAsia="ko-KR"/>
        </w:rPr>
        <w:t>R</w:t>
      </w:r>
      <w:r>
        <w:rPr>
          <w:sz w:val="64"/>
        </w:rPr>
        <w:t xml:space="preserve"> </w:t>
      </w:r>
      <w:r>
        <w:rPr>
          <w:rFonts w:hint="eastAsia"/>
          <w:sz w:val="64"/>
        </w:rPr>
        <w:t>38.717-03-02</w:t>
      </w:r>
      <w:r>
        <w:rPr>
          <w:sz w:val="64"/>
        </w:rPr>
        <w:t xml:space="preserve"> </w:t>
      </w:r>
      <w:r>
        <w:t>V</w:t>
      </w:r>
      <w:r>
        <w:rPr>
          <w:rFonts w:hint="eastAsia"/>
          <w:lang w:val="en-US" w:eastAsia="zh-CN"/>
        </w:rPr>
        <w:t>0</w:t>
      </w:r>
      <w:r>
        <w:t>.</w:t>
      </w:r>
      <w:r>
        <w:rPr>
          <w:rFonts w:hint="eastAsia"/>
          <w:lang w:val="en-US" w:eastAsia="zh-CN"/>
        </w:rPr>
        <w:t>3</w:t>
      </w:r>
      <w:r>
        <w:t>.</w:t>
      </w:r>
      <w:r>
        <w:rPr>
          <w:rFonts w:hint="eastAsia"/>
          <w:lang w:val="en-US" w:eastAsia="zh-CN"/>
        </w:rPr>
        <w:t>0</w:t>
      </w:r>
      <w:r>
        <w:t xml:space="preserve"> </w:t>
      </w:r>
      <w:r>
        <w:rPr>
          <w:sz w:val="32"/>
        </w:rPr>
        <w:t>(</w:t>
      </w:r>
      <w:r>
        <w:rPr>
          <w:rFonts w:hint="eastAsia"/>
          <w:sz w:val="32"/>
          <w:lang w:eastAsia="ko-KR"/>
        </w:rPr>
        <w:t>20</w:t>
      </w:r>
      <w:r>
        <w:rPr>
          <w:rFonts w:hint="eastAsia" w:eastAsia="宋体"/>
          <w:sz w:val="32"/>
          <w:lang w:val="en-US" w:eastAsia="zh-CN"/>
        </w:rPr>
        <w:t>21</w:t>
      </w:r>
      <w:r>
        <w:rPr>
          <w:sz w:val="32"/>
        </w:rPr>
        <w:t>-</w:t>
      </w:r>
      <w:r>
        <w:rPr>
          <w:rFonts w:hint="eastAsia" w:eastAsia="宋体"/>
          <w:sz w:val="32"/>
          <w:lang w:val="en-US" w:eastAsia="zh-CN"/>
        </w:rPr>
        <w:t>02</w:t>
      </w:r>
      <w:r>
        <w:rPr>
          <w:sz w:val="32"/>
        </w:rPr>
        <w:t>)</w:t>
      </w:r>
    </w:p>
    <w:p>
      <w:pPr>
        <w:pStyle w:val="150"/>
        <w:rPr>
          <w:lang w:eastAsia="ko-KR"/>
        </w:rPr>
      </w:pPr>
      <w:r>
        <w:t xml:space="preserve">Technical </w:t>
      </w:r>
      <w:r>
        <w:rPr>
          <w:rFonts w:hint="eastAsia"/>
          <w:lang w:eastAsia="ko-KR"/>
        </w:rPr>
        <w:t>Report</w:t>
      </w:r>
    </w:p>
    <w:p>
      <w:pPr>
        <w:pStyle w:val="211"/>
      </w:pPr>
      <w:r>
        <w:t>3rd Generation Partnership Project;</w:t>
      </w:r>
    </w:p>
    <w:p>
      <w:pPr>
        <w:pStyle w:val="211"/>
      </w:pPr>
      <w:r>
        <w:t>Technical Specification Group Radio Access Network;</w:t>
      </w:r>
    </w:p>
    <w:p>
      <w:pPr>
        <w:pStyle w:val="211"/>
        <w:wordWrap w:val="0"/>
        <w:rPr>
          <w:lang w:val="en-US"/>
        </w:rPr>
      </w:pPr>
      <w:r>
        <w:rPr>
          <w:rFonts w:hint="eastAsia" w:cs="v5.0.0"/>
          <w:lang w:val="en-US" w:eastAsia="zh-CN"/>
        </w:rPr>
        <w:t>Rel-17 NR i</w:t>
      </w:r>
      <w:r>
        <w:rPr>
          <w:rFonts w:cs="v5.0.0"/>
          <w:lang w:eastAsia="ja-JP"/>
        </w:rPr>
        <w:t xml:space="preserve">nter-band </w:t>
      </w:r>
      <w:r>
        <w:rPr>
          <w:rFonts w:hint="eastAsia" w:cs="v5.0.0"/>
          <w:lang w:val="en-US" w:eastAsia="zh-CN"/>
        </w:rPr>
        <w:t xml:space="preserve">Carrier Aggregation/Dual connectivity for 3 bands DL with 2 bands UL </w:t>
      </w:r>
    </w:p>
    <w:p>
      <w:pPr>
        <w:pStyle w:val="211"/>
        <w:rPr>
          <w:i/>
          <w:sz w:val="28"/>
        </w:rPr>
      </w:pPr>
      <w:r>
        <w:t>(</w:t>
      </w:r>
      <w:r>
        <w:rPr>
          <w:rStyle w:val="311"/>
        </w:rPr>
        <w:t>Release 1</w:t>
      </w:r>
      <w:r>
        <w:rPr>
          <w:rStyle w:val="311"/>
          <w:rFonts w:hint="eastAsia"/>
          <w:lang w:val="en-US" w:eastAsia="zh-CN"/>
        </w:rPr>
        <w:t>7</w:t>
      </w:r>
      <w:r>
        <w:t>)</w:t>
      </w:r>
    </w:p>
    <w:p>
      <w:pPr>
        <w:pStyle w:val="193"/>
        <w:framePr w:h="4929" w:hRule="exact"/>
        <w:tabs>
          <w:tab w:val="right" w:pos="10206"/>
        </w:tabs>
        <w:jc w:val="left"/>
      </w:pPr>
      <w:r>
        <w:rPr>
          <w:i/>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6"/>
                    <a:stretch>
                      <a:fillRect/>
                    </a:stretch>
                  </pic:blipFill>
                  <pic:spPr>
                    <a:xfrm>
                      <a:off x="0" y="0"/>
                      <a:ext cx="1208405" cy="838835"/>
                    </a:xfrm>
                    <a:prstGeom prst="rect">
                      <a:avLst/>
                    </a:prstGeom>
                    <a:noFill/>
                    <a:ln>
                      <a:noFill/>
                    </a:ln>
                  </pic:spPr>
                </pic:pic>
              </a:graphicData>
            </a:graphic>
          </wp:inline>
        </w:drawing>
      </w:r>
      <w: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7"/>
                    <a:stretch>
                      <a:fillRect/>
                    </a:stretch>
                  </pic:blipFill>
                  <pic:spPr>
                    <a:xfrm>
                      <a:off x="0" y="0"/>
                      <a:ext cx="1625600" cy="949960"/>
                    </a:xfrm>
                    <a:prstGeom prst="rect">
                      <a:avLst/>
                    </a:prstGeom>
                    <a:noFill/>
                    <a:ln>
                      <a:noFill/>
                    </a:ln>
                  </pic:spPr>
                </pic:pic>
              </a:graphicData>
            </a:graphic>
          </wp:inline>
        </w:drawing>
      </w:r>
    </w:p>
    <w:p>
      <w:pPr>
        <w:pStyle w:val="193"/>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192"/>
      </w:pPr>
    </w:p>
    <w:p/>
    <w:bookmarkEnd w:id="0"/>
    <w:p>
      <w:pPr>
        <w:sectPr>
          <w:footnotePr>
            <w:numRestart w:val="eachSect"/>
          </w:footnotePr>
          <w:pgSz w:w="11907" w:h="16840"/>
          <w:pgMar w:top="2268" w:right="851" w:bottom="10773" w:left="851" w:header="0" w:footer="0" w:gutter="0"/>
          <w:cols w:space="720" w:num="1"/>
        </w:sectPr>
      </w:pPr>
    </w:p>
    <w:p>
      <w:pPr>
        <w:rPr>
          <w:lang w:eastAsia="ko-KR"/>
        </w:rPr>
      </w:pPr>
      <w:bookmarkStart w:id="1" w:name="page2"/>
    </w:p>
    <w:p>
      <w:pPr>
        <w:rPr>
          <w:lang w:eastAsia="ko-KR"/>
        </w:rPr>
      </w:pPr>
    </w:p>
    <w:p>
      <w:pPr>
        <w:rPr>
          <w:lang w:eastAsia="ko-KR"/>
        </w:rPr>
      </w:pPr>
    </w:p>
    <w:p>
      <w:pPr>
        <w:pStyle w:val="284"/>
        <w:framePr w:wrap="notBeside" w:vAnchor="margin" w:hAnchor="margin" w:yAlign="center"/>
        <w:spacing w:after="240"/>
        <w:ind w:left="2835" w:right="2835"/>
        <w:jc w:val="center"/>
        <w:rPr>
          <w:rFonts w:ascii="Arial" w:hAnsi="Arial"/>
          <w:b/>
          <w:i/>
        </w:rPr>
      </w:pPr>
      <w:r>
        <w:rPr>
          <w:rFonts w:ascii="Arial" w:hAnsi="Arial"/>
          <w:b/>
          <w:i/>
        </w:rPr>
        <w:t>3GPP</w:t>
      </w:r>
    </w:p>
    <w:p>
      <w:pPr>
        <w:pStyle w:val="284"/>
        <w:framePr w:wrap="notBeside" w:vAnchor="margin" w:hAnchor="margin" w:yAlign="center"/>
        <w:pBdr>
          <w:bottom w:val="single" w:color="auto" w:sz="6" w:space="1"/>
        </w:pBdr>
        <w:ind w:left="2835" w:right="2835"/>
        <w:jc w:val="center"/>
      </w:pPr>
      <w:r>
        <w:t>Postal address</w:t>
      </w:r>
    </w:p>
    <w:p>
      <w:pPr>
        <w:pStyle w:val="284"/>
        <w:framePr w:wrap="notBeside" w:vAnchor="margin" w:hAnchor="margin" w:yAlign="center"/>
        <w:ind w:left="2835" w:right="2835"/>
        <w:jc w:val="center"/>
        <w:rPr>
          <w:rFonts w:ascii="Arial" w:hAnsi="Arial"/>
          <w:sz w:val="18"/>
        </w:rPr>
      </w:pPr>
    </w:p>
    <w:p>
      <w:pPr>
        <w:pStyle w:val="284"/>
        <w:framePr w:wrap="notBeside" w:vAnchor="margin" w:hAnchor="margin" w:yAlign="center"/>
        <w:pBdr>
          <w:bottom w:val="single" w:color="auto" w:sz="6" w:space="1"/>
        </w:pBdr>
        <w:spacing w:before="240"/>
        <w:ind w:left="2835" w:right="2835"/>
        <w:jc w:val="center"/>
      </w:pPr>
      <w:r>
        <w:t>3GPP support office address</w:t>
      </w:r>
    </w:p>
    <w:p>
      <w:pPr>
        <w:pStyle w:val="284"/>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284"/>
        <w:framePr w:wrap="notBeside" w:vAnchor="margin" w:hAnchor="margin" w:yAlign="center"/>
        <w:ind w:left="2835" w:right="2835"/>
        <w:jc w:val="center"/>
        <w:rPr>
          <w:rFonts w:ascii="Arial" w:hAnsi="Arial"/>
          <w:sz w:val="18"/>
        </w:rPr>
      </w:pPr>
      <w:r>
        <w:rPr>
          <w:rFonts w:ascii="Arial" w:hAnsi="Arial"/>
          <w:sz w:val="18"/>
        </w:rPr>
        <w:t>Valbonne - FRANCE</w:t>
      </w:r>
    </w:p>
    <w:p>
      <w:pPr>
        <w:pStyle w:val="284"/>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284"/>
        <w:framePr w:wrap="notBeside" w:vAnchor="margin" w:hAnchor="margin" w:yAlign="center"/>
        <w:pBdr>
          <w:bottom w:val="single" w:color="auto" w:sz="6" w:space="1"/>
        </w:pBdr>
        <w:spacing w:before="240"/>
        <w:ind w:left="2835" w:right="2835"/>
        <w:jc w:val="center"/>
      </w:pPr>
      <w:r>
        <w:t>Internet</w:t>
      </w:r>
    </w:p>
    <w:p>
      <w:pPr>
        <w:pStyle w:val="284"/>
        <w:framePr w:wrap="notBeside" w:vAnchor="margin" w:hAnchor="margin" w:yAlign="center"/>
        <w:ind w:left="2835" w:right="2835"/>
        <w:jc w:val="center"/>
        <w:rPr>
          <w:rFonts w:ascii="Arial" w:hAnsi="Arial"/>
          <w:sz w:val="18"/>
        </w:rPr>
      </w:pPr>
      <w:r>
        <w:rPr>
          <w:rFonts w:ascii="Arial" w:hAnsi="Arial"/>
          <w:sz w:val="18"/>
        </w:rPr>
        <w:t>http://www.3gpp.org</w:t>
      </w:r>
    </w:p>
    <w:p/>
    <w:p>
      <w:pPr>
        <w:pStyle w:val="284"/>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284"/>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284"/>
        <w:framePr w:h="3057" w:hRule="exact" w:wrap="notBeside" w:vAnchor="page" w:hAnchor="margin" w:y="12605"/>
        <w:jc w:val="center"/>
      </w:pPr>
    </w:p>
    <w:p>
      <w:pPr>
        <w:pStyle w:val="284"/>
        <w:framePr w:h="3057" w:hRule="exact" w:wrap="notBeside" w:vAnchor="page" w:hAnchor="margin" w:y="12605"/>
        <w:jc w:val="center"/>
        <w:rPr>
          <w:sz w:val="18"/>
        </w:rPr>
      </w:pPr>
      <w:r>
        <w:rPr>
          <w:sz w:val="18"/>
        </w:rPr>
        <w:t>© 20</w:t>
      </w:r>
      <w:r>
        <w:rPr>
          <w:rFonts w:eastAsia="宋体"/>
          <w:sz w:val="18"/>
          <w:lang w:val="en-US" w:eastAsia="zh-CN"/>
        </w:rPr>
        <w:t>19</w:t>
      </w:r>
      <w:r>
        <w:rPr>
          <w:sz w:val="18"/>
        </w:rPr>
        <w:t>, 3GPP Organizational Partners (ARIB, ATIS, CCSA, ETSI, TSDSI, TTA, TTC).</w:t>
      </w:r>
      <w:bookmarkStart w:id="2" w:name="copyrightaddon"/>
      <w:bookmarkEnd w:id="2"/>
    </w:p>
    <w:p>
      <w:pPr>
        <w:pStyle w:val="284"/>
        <w:framePr w:h="3057" w:hRule="exact" w:wrap="notBeside" w:vAnchor="page" w:hAnchor="margin" w:y="12605"/>
        <w:jc w:val="center"/>
        <w:rPr>
          <w:sz w:val="18"/>
        </w:rPr>
      </w:pPr>
      <w:r>
        <w:rPr>
          <w:sz w:val="18"/>
        </w:rPr>
        <w:t>All rights reserved.</w:t>
      </w:r>
    </w:p>
    <w:p>
      <w:pPr>
        <w:pStyle w:val="284"/>
        <w:framePr w:h="3057" w:hRule="exact" w:wrap="notBeside" w:vAnchor="page" w:hAnchor="margin" w:y="12605"/>
        <w:rPr>
          <w:sz w:val="18"/>
        </w:rPr>
      </w:pPr>
    </w:p>
    <w:p>
      <w:pPr>
        <w:pStyle w:val="284"/>
        <w:framePr w:h="3057" w:hRule="exact" w:wrap="notBeside" w:vAnchor="page" w:hAnchor="margin" w:y="12605"/>
        <w:rPr>
          <w:sz w:val="18"/>
        </w:rPr>
      </w:pPr>
      <w:r>
        <w:rPr>
          <w:sz w:val="18"/>
        </w:rPr>
        <w:t>UMTS™ is a Trade Mark of ETSI registered for the benefit of its members</w:t>
      </w:r>
    </w:p>
    <w:p>
      <w:pPr>
        <w:pStyle w:val="284"/>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284"/>
        <w:framePr w:h="3057" w:hRule="exact" w:wrap="notBeside" w:vAnchor="page" w:hAnchor="margin" w:y="12605"/>
        <w:rPr>
          <w:sz w:val="18"/>
        </w:rPr>
      </w:pPr>
      <w:r>
        <w:rPr>
          <w:sz w:val="18"/>
        </w:rPr>
        <w:t>GSM® and the GSM logo are registered and owned by the GSM Association</w:t>
      </w:r>
    </w:p>
    <w:bookmarkEnd w:id="1"/>
    <w:p>
      <w:pPr>
        <w:pStyle w:val="226"/>
        <w:numPr>
          <w:ilvl w:val="0"/>
          <w:numId w:val="0"/>
        </w:numPr>
      </w:pPr>
      <w:r>
        <w:br w:type="page"/>
      </w:r>
      <w:r>
        <w:t>Contents</w:t>
      </w:r>
    </w:p>
    <w:p>
      <w:pPr>
        <w:pStyle w:val="21"/>
        <w:tabs>
          <w:tab w:val="right" w:leader="dot" w:pos="9638"/>
          <w:tab w:val="clear" w:pos="9639"/>
        </w:tabs>
      </w:pPr>
      <w:r>
        <w:rPr>
          <w:sz w:val="20"/>
        </w:rPr>
        <w:fldChar w:fldCharType="begin"/>
      </w:r>
      <w:r>
        <w:rPr>
          <w:sz w:val="20"/>
        </w:rPr>
        <w:instrText xml:space="preserve"> TOC \o "1-9"  \* MERGEFORMAT </w:instrText>
      </w:r>
      <w:r>
        <w:rPr>
          <w:sz w:val="20"/>
        </w:rPr>
        <w:fldChar w:fldCharType="separate"/>
      </w:r>
      <w:r>
        <w:t>Foreword</w:t>
      </w:r>
      <w:r>
        <w:tab/>
      </w:r>
      <w:r>
        <w:fldChar w:fldCharType="begin"/>
      </w:r>
      <w:r>
        <w:instrText xml:space="preserve"> PAGEREF _Toc27073 \h </w:instrText>
      </w:r>
      <w:r>
        <w:fldChar w:fldCharType="separate"/>
      </w:r>
      <w:r>
        <w:t>12</w:t>
      </w:r>
      <w:r>
        <w:fldChar w:fldCharType="end"/>
      </w:r>
    </w:p>
    <w:p>
      <w:pPr>
        <w:pStyle w:val="21"/>
        <w:tabs>
          <w:tab w:val="right" w:leader="dot" w:pos="9638"/>
          <w:tab w:val="clear" w:pos="9639"/>
        </w:tabs>
      </w:pPr>
      <w:r>
        <w:t>1 Scope</w:t>
      </w:r>
      <w:r>
        <w:tab/>
      </w:r>
      <w:r>
        <w:fldChar w:fldCharType="begin"/>
      </w:r>
      <w:r>
        <w:instrText xml:space="preserve"> PAGEREF _Toc9927 \h </w:instrText>
      </w:r>
      <w:r>
        <w:fldChar w:fldCharType="separate"/>
      </w:r>
      <w:r>
        <w:t>13</w:t>
      </w:r>
      <w:r>
        <w:fldChar w:fldCharType="end"/>
      </w:r>
    </w:p>
    <w:p>
      <w:pPr>
        <w:pStyle w:val="21"/>
        <w:tabs>
          <w:tab w:val="right" w:leader="dot" w:pos="9638"/>
          <w:tab w:val="clear" w:pos="9639"/>
        </w:tabs>
      </w:pPr>
      <w:r>
        <w:t>2 References</w:t>
      </w:r>
      <w:r>
        <w:tab/>
      </w:r>
      <w:r>
        <w:fldChar w:fldCharType="begin"/>
      </w:r>
      <w:r>
        <w:instrText xml:space="preserve"> PAGEREF _Toc25158 \h </w:instrText>
      </w:r>
      <w:r>
        <w:fldChar w:fldCharType="separate"/>
      </w:r>
      <w:r>
        <w:t>13</w:t>
      </w:r>
      <w:r>
        <w:fldChar w:fldCharType="end"/>
      </w:r>
    </w:p>
    <w:p>
      <w:pPr>
        <w:pStyle w:val="21"/>
        <w:tabs>
          <w:tab w:val="right" w:leader="dot" w:pos="9638"/>
          <w:tab w:val="clear" w:pos="9639"/>
        </w:tabs>
      </w:pPr>
      <w:r>
        <w:t>3 Definitions, symbols and abbreviations</w:t>
      </w:r>
      <w:r>
        <w:tab/>
      </w:r>
      <w:r>
        <w:fldChar w:fldCharType="begin"/>
      </w:r>
      <w:r>
        <w:instrText xml:space="preserve"> PAGEREF _Toc29577 \h </w:instrText>
      </w:r>
      <w:r>
        <w:fldChar w:fldCharType="separate"/>
      </w:r>
      <w:r>
        <w:t>13</w:t>
      </w:r>
      <w:r>
        <w:fldChar w:fldCharType="end"/>
      </w:r>
    </w:p>
    <w:p>
      <w:pPr>
        <w:pStyle w:val="20"/>
        <w:tabs>
          <w:tab w:val="right" w:leader="dot" w:pos="9638"/>
          <w:tab w:val="clear" w:pos="9639"/>
        </w:tabs>
      </w:pPr>
      <w:r>
        <w:t>3.1 Definitions</w:t>
      </w:r>
      <w:r>
        <w:tab/>
      </w:r>
      <w:r>
        <w:fldChar w:fldCharType="begin"/>
      </w:r>
      <w:r>
        <w:instrText xml:space="preserve"> PAGEREF _Toc25135 \h </w:instrText>
      </w:r>
      <w:r>
        <w:fldChar w:fldCharType="separate"/>
      </w:r>
      <w:r>
        <w:t>13</w:t>
      </w:r>
      <w:r>
        <w:fldChar w:fldCharType="end"/>
      </w:r>
    </w:p>
    <w:p>
      <w:pPr>
        <w:pStyle w:val="20"/>
        <w:tabs>
          <w:tab w:val="right" w:leader="dot" w:pos="9638"/>
          <w:tab w:val="clear" w:pos="9639"/>
        </w:tabs>
      </w:pPr>
      <w:r>
        <w:t>3.2 Symbols</w:t>
      </w:r>
      <w:r>
        <w:tab/>
      </w:r>
      <w:r>
        <w:fldChar w:fldCharType="begin"/>
      </w:r>
      <w:r>
        <w:instrText xml:space="preserve"> PAGEREF _Toc9690 \h </w:instrText>
      </w:r>
      <w:r>
        <w:fldChar w:fldCharType="separate"/>
      </w:r>
      <w:r>
        <w:t>14</w:t>
      </w:r>
      <w:r>
        <w:fldChar w:fldCharType="end"/>
      </w:r>
    </w:p>
    <w:p>
      <w:pPr>
        <w:pStyle w:val="20"/>
        <w:tabs>
          <w:tab w:val="right" w:leader="dot" w:pos="9638"/>
          <w:tab w:val="clear" w:pos="9639"/>
        </w:tabs>
      </w:pPr>
      <w:r>
        <w:t>3.3 Abbreviations</w:t>
      </w:r>
      <w:r>
        <w:tab/>
      </w:r>
      <w:r>
        <w:fldChar w:fldCharType="begin"/>
      </w:r>
      <w:r>
        <w:instrText xml:space="preserve"> PAGEREF _Toc1844 \h </w:instrText>
      </w:r>
      <w:r>
        <w:fldChar w:fldCharType="separate"/>
      </w:r>
      <w:r>
        <w:t>14</w:t>
      </w:r>
      <w:r>
        <w:fldChar w:fldCharType="end"/>
      </w:r>
    </w:p>
    <w:p>
      <w:pPr>
        <w:pStyle w:val="21"/>
        <w:tabs>
          <w:tab w:val="right" w:leader="dot" w:pos="9638"/>
          <w:tab w:val="clear" w:pos="9639"/>
        </w:tabs>
      </w:pPr>
      <w:r>
        <w:t>4 Background</w:t>
      </w:r>
      <w:r>
        <w:tab/>
      </w:r>
      <w:r>
        <w:fldChar w:fldCharType="begin"/>
      </w:r>
      <w:r>
        <w:instrText xml:space="preserve"> PAGEREF _Toc3210 \h </w:instrText>
      </w:r>
      <w:r>
        <w:fldChar w:fldCharType="separate"/>
      </w:r>
      <w:r>
        <w:t>14</w:t>
      </w:r>
      <w:r>
        <w:fldChar w:fldCharType="end"/>
      </w:r>
    </w:p>
    <w:p>
      <w:pPr>
        <w:pStyle w:val="20"/>
        <w:tabs>
          <w:tab w:val="right" w:leader="dot" w:pos="9638"/>
          <w:tab w:val="clear" w:pos="9639"/>
        </w:tabs>
      </w:pPr>
      <w:r>
        <w:t>4.1 TR Maintenance</w:t>
      </w:r>
      <w:r>
        <w:tab/>
      </w:r>
      <w:r>
        <w:fldChar w:fldCharType="begin"/>
      </w:r>
      <w:r>
        <w:instrText xml:space="preserve"> PAGEREF _Toc13575 \h </w:instrText>
      </w:r>
      <w:r>
        <w:fldChar w:fldCharType="separate"/>
      </w:r>
      <w:r>
        <w:t>14</w:t>
      </w:r>
      <w:r>
        <w:fldChar w:fldCharType="end"/>
      </w:r>
    </w:p>
    <w:p>
      <w:pPr>
        <w:pStyle w:val="21"/>
        <w:tabs>
          <w:tab w:val="right" w:leader="dot" w:pos="9638"/>
          <w:tab w:val="clear" w:pos="9639"/>
        </w:tabs>
      </w:pPr>
      <w:r>
        <w:t xml:space="preserve">5 </w:t>
      </w:r>
      <w:r>
        <w:rPr>
          <w:lang w:val="en-US" w:eastAsia="zh-CN"/>
        </w:rPr>
        <w:t>I</w:t>
      </w:r>
      <w:r>
        <w:rPr>
          <w:rFonts w:hint="eastAsia"/>
          <w:lang w:val="en-US" w:eastAsia="zh-CN"/>
        </w:rPr>
        <w:t>nter-band Carrier Aggregation for 3 bands DL with 2 bands UL</w:t>
      </w:r>
      <w:r>
        <w:t>: Specific Band Combination Part</w:t>
      </w:r>
      <w:r>
        <w:tab/>
      </w:r>
      <w:r>
        <w:fldChar w:fldCharType="begin"/>
      </w:r>
      <w:r>
        <w:instrText xml:space="preserve"> PAGEREF _Toc13313 \h </w:instrText>
      </w:r>
      <w:r>
        <w:fldChar w:fldCharType="separate"/>
      </w:r>
      <w:r>
        <w:t>14</w:t>
      </w:r>
      <w:r>
        <w:fldChar w:fldCharType="end"/>
      </w:r>
    </w:p>
    <w:p>
      <w:pPr>
        <w:pStyle w:val="20"/>
        <w:tabs>
          <w:tab w:val="right" w:leader="dot" w:pos="9638"/>
          <w:tab w:val="clear" w:pos="9639"/>
        </w:tabs>
      </w:pPr>
      <w:r>
        <w:rPr>
          <w:rFonts w:cs="Arial"/>
          <w:lang w:val="en-US" w:eastAsia="zh-CN"/>
        </w:rPr>
        <w:t>5.1 I</w:t>
      </w:r>
      <w:r>
        <w:rPr>
          <w:rFonts w:hint="eastAsia" w:cs="Arial"/>
          <w:lang w:val="en-US" w:eastAsia="zh-CN"/>
        </w:rPr>
        <w:t>nter-band within FR1</w:t>
      </w:r>
      <w:r>
        <w:tab/>
      </w:r>
      <w:r>
        <w:fldChar w:fldCharType="begin"/>
      </w:r>
      <w:r>
        <w:instrText xml:space="preserve"> PAGEREF _Toc10225 \h </w:instrText>
      </w:r>
      <w:r>
        <w:fldChar w:fldCharType="separate"/>
      </w:r>
      <w:r>
        <w:t>14</w:t>
      </w:r>
      <w:r>
        <w:fldChar w:fldCharType="end"/>
      </w:r>
    </w:p>
    <w:p>
      <w:pPr>
        <w:pStyle w:val="19"/>
        <w:tabs>
          <w:tab w:val="right" w:leader="dot" w:pos="9638"/>
          <w:tab w:val="clear" w:pos="9639"/>
        </w:tabs>
      </w:pPr>
      <w:r>
        <w:rPr>
          <w:rFonts w:eastAsia="宋体"/>
          <w:lang w:val="en-US"/>
        </w:rPr>
        <w:t xml:space="preserve">5.1.1 </w:t>
      </w:r>
      <w:r>
        <w:rPr>
          <w:rFonts w:hint="eastAsia" w:eastAsia="宋体"/>
          <w:lang w:val="en-US" w:eastAsia="zh-CN"/>
        </w:rPr>
        <w:t>CA</w:t>
      </w:r>
      <w:r>
        <w:rPr>
          <w:rFonts w:eastAsia="宋体"/>
          <w:lang w:val="en-US"/>
        </w:rPr>
        <w:t>_</w:t>
      </w:r>
      <w:r>
        <w:rPr>
          <w:rFonts w:hint="eastAsia" w:eastAsia="宋体"/>
          <w:lang w:val="en-US" w:eastAsia="zh-CN"/>
        </w:rPr>
        <w:t>n</w:t>
      </w:r>
      <w:r>
        <w:rPr>
          <w:rFonts w:eastAsia="宋体"/>
          <w:lang w:val="en-US"/>
        </w:rPr>
        <w:t>39</w:t>
      </w:r>
      <w:r>
        <w:rPr>
          <w:rFonts w:hint="eastAsia" w:eastAsia="宋体"/>
          <w:lang w:val="en-US" w:eastAsia="zh-CN"/>
        </w:rPr>
        <w:t>-</w:t>
      </w:r>
      <w:r>
        <w:rPr>
          <w:rFonts w:eastAsia="宋体"/>
          <w:lang w:val="en-US"/>
        </w:rPr>
        <w:t>n40-n79</w:t>
      </w:r>
      <w:r>
        <w:tab/>
      </w:r>
      <w:r>
        <w:fldChar w:fldCharType="begin"/>
      </w:r>
      <w:r>
        <w:instrText xml:space="preserve"> PAGEREF _Toc11001 \h </w:instrText>
      </w:r>
      <w:r>
        <w:fldChar w:fldCharType="separate"/>
      </w:r>
      <w:r>
        <w:t>14</w:t>
      </w:r>
      <w:r>
        <w:fldChar w:fldCharType="end"/>
      </w:r>
    </w:p>
    <w:p>
      <w:pPr>
        <w:pStyle w:val="18"/>
        <w:tabs>
          <w:tab w:val="right" w:leader="dot" w:pos="9638"/>
          <w:tab w:val="clear" w:pos="9639"/>
        </w:tabs>
      </w:pPr>
      <w:r>
        <w:rPr>
          <w:rFonts w:eastAsia="宋体"/>
          <w:lang w:val="en-US" w:eastAsia="zh-CN"/>
        </w:rPr>
        <w:t>5.1.1.1 O</w:t>
      </w:r>
      <w:r>
        <w:rPr>
          <w:rFonts w:eastAsia="宋体"/>
          <w:lang w:val="en-US"/>
        </w:rPr>
        <w:t>perating bands</w:t>
      </w:r>
      <w:r>
        <w:rPr>
          <w:rFonts w:eastAsia="宋体"/>
          <w:lang w:val="en-US" w:eastAsia="zh-CN"/>
        </w:rPr>
        <w:t xml:space="preserve"> for </w:t>
      </w:r>
      <w:r>
        <w:rPr>
          <w:rFonts w:hint="eastAsia" w:eastAsia="宋体"/>
          <w:lang w:val="en-US" w:eastAsia="zh-CN"/>
        </w:rPr>
        <w:t>CA</w:t>
      </w:r>
      <w:r>
        <w:tab/>
      </w:r>
      <w:r>
        <w:fldChar w:fldCharType="begin"/>
      </w:r>
      <w:r>
        <w:instrText xml:space="preserve"> PAGEREF _Toc12554 \h </w:instrText>
      </w:r>
      <w:r>
        <w:fldChar w:fldCharType="separate"/>
      </w:r>
      <w:r>
        <w:t>14</w:t>
      </w:r>
      <w:r>
        <w:fldChar w:fldCharType="end"/>
      </w:r>
    </w:p>
    <w:p>
      <w:pPr>
        <w:pStyle w:val="18"/>
        <w:tabs>
          <w:tab w:val="right" w:leader="dot" w:pos="9638"/>
          <w:tab w:val="clear" w:pos="9639"/>
        </w:tabs>
      </w:pPr>
      <w:r>
        <w:rPr>
          <w:rFonts w:eastAsia="宋体"/>
          <w:lang w:val="en-US" w:eastAsia="zh-CN"/>
        </w:rPr>
        <w:t xml:space="preserve">5.1.1.2 Channel bandwidths per operating band for </w:t>
      </w:r>
      <w:r>
        <w:rPr>
          <w:rFonts w:hint="eastAsia" w:eastAsia="宋体"/>
          <w:lang w:val="en-US" w:eastAsia="zh-CN"/>
        </w:rPr>
        <w:t>CA</w:t>
      </w:r>
      <w:r>
        <w:tab/>
      </w:r>
      <w:r>
        <w:fldChar w:fldCharType="begin"/>
      </w:r>
      <w:r>
        <w:instrText xml:space="preserve"> PAGEREF _Toc11847 \h </w:instrText>
      </w:r>
      <w:r>
        <w:fldChar w:fldCharType="separate"/>
      </w:r>
      <w:r>
        <w:t>15</w:t>
      </w:r>
      <w:r>
        <w:fldChar w:fldCharType="end"/>
      </w:r>
    </w:p>
    <w:p>
      <w:pPr>
        <w:pStyle w:val="18"/>
        <w:tabs>
          <w:tab w:val="right" w:leader="dot" w:pos="9638"/>
          <w:tab w:val="clear" w:pos="9639"/>
        </w:tabs>
      </w:pPr>
      <w:r>
        <w:rPr>
          <w:rFonts w:eastAsia="宋体"/>
          <w:lang w:val="en-US" w:eastAsia="zh-CN"/>
        </w:rPr>
        <w:t>5.1.1.3 Co-existence studies</w:t>
      </w:r>
      <w:r>
        <w:tab/>
      </w:r>
      <w:r>
        <w:fldChar w:fldCharType="begin"/>
      </w:r>
      <w:r>
        <w:instrText xml:space="preserve"> PAGEREF _Toc4463 \h </w:instrText>
      </w:r>
      <w:r>
        <w:fldChar w:fldCharType="separate"/>
      </w:r>
      <w:r>
        <w:t>15</w:t>
      </w:r>
      <w:r>
        <w:fldChar w:fldCharType="end"/>
      </w:r>
    </w:p>
    <w:p>
      <w:pPr>
        <w:pStyle w:val="18"/>
        <w:tabs>
          <w:tab w:val="right" w:leader="dot" w:pos="9638"/>
          <w:tab w:val="clear" w:pos="9639"/>
        </w:tabs>
      </w:pPr>
      <w:r>
        <w:rPr>
          <w:rFonts w:eastAsia="宋体"/>
          <w:lang w:val="en-US"/>
        </w:rPr>
        <w:t xml:space="preserve">5.1.1.4 </w:t>
      </w:r>
      <w:r>
        <w:rPr>
          <w:rFonts w:eastAsia="宋体"/>
          <w:lang w:val="en-US" w:eastAsia="sv-SE"/>
        </w:rPr>
        <w:t>REFSENS requirements</w:t>
      </w:r>
      <w:r>
        <w:tab/>
      </w:r>
      <w:r>
        <w:fldChar w:fldCharType="begin"/>
      </w:r>
      <w:r>
        <w:instrText xml:space="preserve"> PAGEREF _Toc31694 \h </w:instrText>
      </w:r>
      <w:r>
        <w:fldChar w:fldCharType="separate"/>
      </w:r>
      <w:r>
        <w:t>15</w:t>
      </w:r>
      <w:r>
        <w:fldChar w:fldCharType="end"/>
      </w:r>
    </w:p>
    <w:p>
      <w:pPr>
        <w:pStyle w:val="19"/>
        <w:tabs>
          <w:tab w:val="right" w:leader="dot" w:pos="9638"/>
          <w:tab w:val="clear" w:pos="9639"/>
        </w:tabs>
      </w:pPr>
      <w:r>
        <w:rPr>
          <w:rFonts w:eastAsia="宋体"/>
          <w:lang w:val="en-US" w:eastAsia="zh-CN"/>
        </w:rPr>
        <w:t xml:space="preserve">5.1.2 </w:t>
      </w:r>
      <w:r>
        <w:rPr>
          <w:rFonts w:hint="eastAsia" w:eastAsia="宋体"/>
          <w:lang w:val="en-US" w:eastAsia="zh-CN"/>
        </w:rPr>
        <w:t>CA</w:t>
      </w:r>
      <w:r>
        <w:rPr>
          <w:rFonts w:eastAsia="宋体"/>
          <w:lang w:val="en-US"/>
        </w:rPr>
        <w:t>_</w:t>
      </w:r>
      <w:r>
        <w:rPr>
          <w:rFonts w:hint="eastAsia" w:eastAsia="宋体"/>
          <w:lang w:val="en-US" w:eastAsia="zh-CN"/>
        </w:rPr>
        <w:t>n39-</w:t>
      </w:r>
      <w:r>
        <w:rPr>
          <w:rFonts w:eastAsia="宋体"/>
          <w:lang w:val="en-US"/>
        </w:rPr>
        <w:t>n4</w:t>
      </w:r>
      <w:r>
        <w:rPr>
          <w:rFonts w:hint="eastAsia" w:eastAsia="宋体"/>
          <w:lang w:val="en-US" w:eastAsia="zh-CN"/>
        </w:rPr>
        <w:t>0</w:t>
      </w:r>
      <w:r>
        <w:rPr>
          <w:rFonts w:eastAsia="宋体"/>
          <w:lang w:val="en-US"/>
        </w:rPr>
        <w:t>-n</w:t>
      </w:r>
      <w:r>
        <w:rPr>
          <w:rFonts w:hint="eastAsia" w:eastAsia="宋体"/>
          <w:lang w:val="en-US" w:eastAsia="zh-CN"/>
        </w:rPr>
        <w:t>41</w:t>
      </w:r>
      <w:r>
        <w:tab/>
      </w:r>
      <w:r>
        <w:fldChar w:fldCharType="begin"/>
      </w:r>
      <w:r>
        <w:instrText xml:space="preserve"> PAGEREF _Toc21473 \h </w:instrText>
      </w:r>
      <w:r>
        <w:fldChar w:fldCharType="separate"/>
      </w:r>
      <w:r>
        <w:t>16</w:t>
      </w:r>
      <w:r>
        <w:fldChar w:fldCharType="end"/>
      </w:r>
    </w:p>
    <w:p>
      <w:pPr>
        <w:pStyle w:val="18"/>
        <w:tabs>
          <w:tab w:val="right" w:leader="dot" w:pos="9638"/>
          <w:tab w:val="clear" w:pos="9639"/>
        </w:tabs>
      </w:pPr>
      <w:r>
        <w:rPr>
          <w:lang w:val="en-US" w:eastAsia="zh-CN"/>
        </w:rPr>
        <w:t>5.1.2.1 O</w:t>
      </w:r>
      <w:r>
        <w:rPr>
          <w:lang w:val="en-US"/>
        </w:rPr>
        <w:t>perating bands</w:t>
      </w:r>
      <w:r>
        <w:rPr>
          <w:lang w:val="en-US" w:eastAsia="zh-CN"/>
        </w:rPr>
        <w:t xml:space="preserve"> for </w:t>
      </w:r>
      <w:r>
        <w:rPr>
          <w:rFonts w:hint="eastAsia"/>
          <w:lang w:val="en-US" w:eastAsia="zh-CN"/>
        </w:rPr>
        <w:t>CA</w:t>
      </w:r>
      <w:r>
        <w:tab/>
      </w:r>
      <w:r>
        <w:fldChar w:fldCharType="begin"/>
      </w:r>
      <w:r>
        <w:instrText xml:space="preserve"> PAGEREF _Toc19971 \h </w:instrText>
      </w:r>
      <w:r>
        <w:fldChar w:fldCharType="separate"/>
      </w:r>
      <w:r>
        <w:t>16</w:t>
      </w:r>
      <w:r>
        <w:fldChar w:fldCharType="end"/>
      </w:r>
    </w:p>
    <w:p>
      <w:pPr>
        <w:pStyle w:val="18"/>
        <w:tabs>
          <w:tab w:val="right" w:leader="dot" w:pos="9638"/>
          <w:tab w:val="clear" w:pos="9639"/>
        </w:tabs>
      </w:pPr>
      <w:r>
        <w:rPr>
          <w:rFonts w:eastAsia="宋体" w:cs="Arial"/>
          <w:szCs w:val="28"/>
          <w:lang w:val="en-US" w:eastAsia="zh-CN"/>
        </w:rPr>
        <w:t xml:space="preserve">5.1.2.2 Channel bandwidths per operating band for </w:t>
      </w:r>
      <w:r>
        <w:rPr>
          <w:rFonts w:hint="eastAsia" w:eastAsia="宋体" w:cs="Arial"/>
          <w:szCs w:val="28"/>
          <w:lang w:val="en-US" w:eastAsia="zh-CN"/>
        </w:rPr>
        <w:t>CA</w:t>
      </w:r>
      <w:r>
        <w:tab/>
      </w:r>
      <w:r>
        <w:fldChar w:fldCharType="begin"/>
      </w:r>
      <w:r>
        <w:instrText xml:space="preserve"> PAGEREF _Toc16568 \h </w:instrText>
      </w:r>
      <w:r>
        <w:fldChar w:fldCharType="separate"/>
      </w:r>
      <w:r>
        <w:t>16</w:t>
      </w:r>
      <w:r>
        <w:fldChar w:fldCharType="end"/>
      </w:r>
    </w:p>
    <w:p>
      <w:pPr>
        <w:pStyle w:val="18"/>
        <w:tabs>
          <w:tab w:val="right" w:leader="dot" w:pos="9638"/>
          <w:tab w:val="clear" w:pos="9639"/>
        </w:tabs>
      </w:pPr>
      <w:r>
        <w:rPr>
          <w:rFonts w:eastAsia="宋体" w:cs="Arial"/>
          <w:lang w:val="en-US" w:eastAsia="zh-CN"/>
        </w:rPr>
        <w:t>5.1.2.3 Co-existence studies</w:t>
      </w:r>
      <w:r>
        <w:tab/>
      </w:r>
      <w:r>
        <w:fldChar w:fldCharType="begin"/>
      </w:r>
      <w:r>
        <w:instrText xml:space="preserve"> PAGEREF _Toc19639 \h </w:instrText>
      </w:r>
      <w:r>
        <w:fldChar w:fldCharType="separate"/>
      </w:r>
      <w:r>
        <w:t>16</w:t>
      </w:r>
      <w:r>
        <w:fldChar w:fldCharType="end"/>
      </w:r>
    </w:p>
    <w:p>
      <w:pPr>
        <w:pStyle w:val="18"/>
        <w:tabs>
          <w:tab w:val="right" w:leader="dot" w:pos="9638"/>
          <w:tab w:val="clear" w:pos="9639"/>
        </w:tabs>
      </w:pPr>
      <w:r>
        <w:rPr>
          <w:rFonts w:eastAsia="宋体" w:cs="Arial"/>
          <w:szCs w:val="28"/>
          <w:lang w:val="en-US"/>
        </w:rPr>
        <w:t xml:space="preserve">5.1.2.4 </w:t>
      </w:r>
      <w:r>
        <w:rPr>
          <w:rFonts w:eastAsia="宋体" w:cs="Arial"/>
          <w:szCs w:val="28"/>
          <w:lang w:val="en-US" w:eastAsia="sv-SE"/>
        </w:rPr>
        <w:t>REFSENS requirements</w:t>
      </w:r>
      <w:r>
        <w:tab/>
      </w:r>
      <w:r>
        <w:fldChar w:fldCharType="begin"/>
      </w:r>
      <w:r>
        <w:instrText xml:space="preserve"> PAGEREF _Toc9743 \h </w:instrText>
      </w:r>
      <w:r>
        <w:fldChar w:fldCharType="separate"/>
      </w:r>
      <w:r>
        <w:t>16</w:t>
      </w:r>
      <w:r>
        <w:fldChar w:fldCharType="end"/>
      </w:r>
    </w:p>
    <w:p>
      <w:pPr>
        <w:pStyle w:val="19"/>
        <w:tabs>
          <w:tab w:val="right" w:leader="dot" w:pos="9638"/>
          <w:tab w:val="clear" w:pos="9639"/>
        </w:tabs>
      </w:pPr>
      <w:r>
        <w:rPr>
          <w:rFonts w:cs="Arial"/>
          <w:szCs w:val="28"/>
          <w:lang w:val="en-US" w:eastAsia="zh-CN"/>
        </w:rPr>
        <w:t xml:space="preserve">5.1.3 </w:t>
      </w:r>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25</w:t>
      </w:r>
      <w:r>
        <w:rPr>
          <w:rFonts w:hint="eastAsia" w:cs="Arial"/>
          <w:lang w:val="en-US" w:eastAsia="zh-CN"/>
        </w:rPr>
        <w:t>-n</w:t>
      </w:r>
      <w:r>
        <w:rPr>
          <w:rFonts w:cs="Arial"/>
          <w:lang w:val="en-US" w:eastAsia="zh-CN"/>
        </w:rPr>
        <w:t>66</w:t>
      </w:r>
      <w:r>
        <w:tab/>
      </w:r>
      <w:r>
        <w:fldChar w:fldCharType="begin"/>
      </w:r>
      <w:r>
        <w:instrText xml:space="preserve"> PAGEREF _Toc25853 \h </w:instrText>
      </w:r>
      <w:r>
        <w:fldChar w:fldCharType="separate"/>
      </w:r>
      <w:r>
        <w:t>17</w:t>
      </w:r>
      <w:r>
        <w:fldChar w:fldCharType="end"/>
      </w:r>
    </w:p>
    <w:p>
      <w:pPr>
        <w:pStyle w:val="18"/>
        <w:tabs>
          <w:tab w:val="right" w:leader="dot" w:pos="9638"/>
          <w:tab w:val="clear" w:pos="9639"/>
        </w:tabs>
      </w:pPr>
      <w:r>
        <w:rPr>
          <w:lang w:eastAsia="zh-CN"/>
        </w:rPr>
        <w:t xml:space="preserve">5.1.3.1 Operating bands for </w:t>
      </w:r>
      <w:r>
        <w:rPr>
          <w:rFonts w:hint="eastAsia"/>
          <w:lang w:eastAsia="zh-CN"/>
        </w:rPr>
        <w:t>CA</w:t>
      </w:r>
      <w:r>
        <w:tab/>
      </w:r>
      <w:r>
        <w:fldChar w:fldCharType="begin"/>
      </w:r>
      <w:r>
        <w:instrText xml:space="preserve"> PAGEREF _Toc16006 \h </w:instrText>
      </w:r>
      <w:r>
        <w:fldChar w:fldCharType="separate"/>
      </w:r>
      <w:r>
        <w:t>17</w:t>
      </w:r>
      <w:r>
        <w:fldChar w:fldCharType="end"/>
      </w:r>
    </w:p>
    <w:p>
      <w:pPr>
        <w:pStyle w:val="18"/>
        <w:tabs>
          <w:tab w:val="right" w:leader="dot" w:pos="9638"/>
          <w:tab w:val="clear" w:pos="9639"/>
        </w:tabs>
      </w:pPr>
      <w:r>
        <w:rPr>
          <w:lang w:eastAsia="zh-CN"/>
        </w:rPr>
        <w:t xml:space="preserve">5.1.3.2 Channel bandwidths per operating band for </w:t>
      </w:r>
      <w:r>
        <w:rPr>
          <w:rFonts w:hint="eastAsia"/>
          <w:lang w:eastAsia="zh-CN"/>
        </w:rPr>
        <w:t>CA</w:t>
      </w:r>
      <w:r>
        <w:tab/>
      </w:r>
      <w:r>
        <w:fldChar w:fldCharType="begin"/>
      </w:r>
      <w:r>
        <w:instrText xml:space="preserve"> PAGEREF _Toc18784 \h </w:instrText>
      </w:r>
      <w:r>
        <w:fldChar w:fldCharType="separate"/>
      </w:r>
      <w:r>
        <w:t>17</w:t>
      </w:r>
      <w:r>
        <w:fldChar w:fldCharType="end"/>
      </w:r>
    </w:p>
    <w:p>
      <w:pPr>
        <w:pStyle w:val="18"/>
        <w:tabs>
          <w:tab w:val="right" w:leader="dot" w:pos="9638"/>
          <w:tab w:val="clear" w:pos="9639"/>
        </w:tabs>
      </w:pPr>
      <w:r>
        <w:rPr>
          <w:lang w:eastAsia="zh-CN"/>
        </w:rPr>
        <w:t xml:space="preserve">5.1.3.3 </w:t>
      </w:r>
      <w:r>
        <w:rPr>
          <w:rFonts w:hint="eastAsia"/>
          <w:lang w:eastAsia="zh-CN"/>
        </w:rPr>
        <w:t>UE co-existence studies</w:t>
      </w:r>
      <w:r>
        <w:tab/>
      </w:r>
      <w:r>
        <w:fldChar w:fldCharType="begin"/>
      </w:r>
      <w:r>
        <w:instrText xml:space="preserve"> PAGEREF _Toc4899 \h </w:instrText>
      </w:r>
      <w:r>
        <w:fldChar w:fldCharType="separate"/>
      </w:r>
      <w:r>
        <w:t>17</w:t>
      </w:r>
      <w:r>
        <w:fldChar w:fldCharType="end"/>
      </w:r>
    </w:p>
    <w:p>
      <w:pPr>
        <w:pStyle w:val="18"/>
        <w:tabs>
          <w:tab w:val="right" w:leader="dot" w:pos="9638"/>
          <w:tab w:val="clear" w:pos="9639"/>
        </w:tabs>
      </w:pPr>
      <w:r>
        <w:t xml:space="preserve">5.1.3.4 </w:t>
      </w:r>
      <w:r>
        <w:rPr>
          <w:rFonts w:hint="eastAsia"/>
        </w:rPr>
        <w:t>REFSENS requirements</w:t>
      </w:r>
      <w:r>
        <w:tab/>
      </w:r>
      <w:r>
        <w:fldChar w:fldCharType="begin"/>
      </w:r>
      <w:r>
        <w:instrText xml:space="preserve"> PAGEREF _Toc9426 \h </w:instrText>
      </w:r>
      <w:r>
        <w:fldChar w:fldCharType="separate"/>
      </w:r>
      <w:r>
        <w:t>19</w:t>
      </w:r>
      <w:r>
        <w:fldChar w:fldCharType="end"/>
      </w:r>
    </w:p>
    <w:p>
      <w:pPr>
        <w:pStyle w:val="19"/>
        <w:tabs>
          <w:tab w:val="right" w:leader="dot" w:pos="9638"/>
          <w:tab w:val="clear" w:pos="9639"/>
        </w:tabs>
      </w:pPr>
      <w:r>
        <w:rPr>
          <w:rFonts w:cs="Arial"/>
          <w:szCs w:val="28"/>
          <w:lang w:val="en-US" w:eastAsia="zh-CN"/>
        </w:rPr>
        <w:t xml:space="preserve">5.1.4 </w:t>
      </w:r>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25</w:t>
      </w:r>
      <w:r>
        <w:rPr>
          <w:rFonts w:hint="eastAsia" w:cs="Arial"/>
          <w:lang w:val="en-US" w:eastAsia="zh-CN"/>
        </w:rPr>
        <w:t>-n78</w:t>
      </w:r>
      <w:r>
        <w:tab/>
      </w:r>
      <w:r>
        <w:fldChar w:fldCharType="begin"/>
      </w:r>
      <w:r>
        <w:instrText xml:space="preserve"> PAGEREF _Toc22797 \h </w:instrText>
      </w:r>
      <w:r>
        <w:fldChar w:fldCharType="separate"/>
      </w:r>
      <w:r>
        <w:t>20</w:t>
      </w:r>
      <w:r>
        <w:fldChar w:fldCharType="end"/>
      </w:r>
    </w:p>
    <w:p>
      <w:pPr>
        <w:pStyle w:val="18"/>
        <w:tabs>
          <w:tab w:val="right" w:leader="dot" w:pos="9638"/>
          <w:tab w:val="clear" w:pos="9639"/>
        </w:tabs>
      </w:pPr>
      <w:r>
        <w:rPr>
          <w:rFonts w:eastAsia="宋体"/>
          <w:color w:val="000000"/>
          <w:lang w:val="en-US" w:eastAsia="zh-CN"/>
        </w:rPr>
        <w:t>5.1.4.1 Operating bands for CA</w:t>
      </w:r>
      <w:r>
        <w:tab/>
      </w:r>
      <w:r>
        <w:fldChar w:fldCharType="begin"/>
      </w:r>
      <w:r>
        <w:instrText xml:space="preserve"> PAGEREF _Toc7666 \h </w:instrText>
      </w:r>
      <w:r>
        <w:fldChar w:fldCharType="separate"/>
      </w:r>
      <w:r>
        <w:t>20</w:t>
      </w:r>
      <w:r>
        <w:fldChar w:fldCharType="end"/>
      </w:r>
    </w:p>
    <w:p>
      <w:pPr>
        <w:pStyle w:val="18"/>
        <w:tabs>
          <w:tab w:val="right" w:leader="dot" w:pos="9638"/>
          <w:tab w:val="clear" w:pos="9639"/>
        </w:tabs>
      </w:pPr>
      <w:r>
        <w:rPr>
          <w:rFonts w:eastAsia="宋体"/>
          <w:color w:val="000000"/>
          <w:lang w:val="en-US" w:eastAsia="zh-CN"/>
        </w:rPr>
        <w:t>5.1.4.2 Channel bandwidths per operating band for CA</w:t>
      </w:r>
      <w:r>
        <w:tab/>
      </w:r>
      <w:r>
        <w:fldChar w:fldCharType="begin"/>
      </w:r>
      <w:r>
        <w:instrText xml:space="preserve"> PAGEREF _Toc4658 \h </w:instrText>
      </w:r>
      <w:r>
        <w:fldChar w:fldCharType="separate"/>
      </w:r>
      <w:r>
        <w:t>20</w:t>
      </w:r>
      <w:r>
        <w:fldChar w:fldCharType="end"/>
      </w:r>
    </w:p>
    <w:p>
      <w:pPr>
        <w:pStyle w:val="18"/>
        <w:tabs>
          <w:tab w:val="right" w:leader="dot" w:pos="9638"/>
          <w:tab w:val="clear" w:pos="9639"/>
        </w:tabs>
      </w:pPr>
      <w:r>
        <w:rPr>
          <w:rFonts w:eastAsia="宋体"/>
          <w:color w:val="000000"/>
          <w:lang w:val="en-US" w:eastAsia="zh-CN"/>
        </w:rPr>
        <w:t>5.1.4.3 Co-existence studies</w:t>
      </w:r>
      <w:r>
        <w:tab/>
      </w:r>
      <w:r>
        <w:fldChar w:fldCharType="begin"/>
      </w:r>
      <w:r>
        <w:instrText xml:space="preserve"> PAGEREF _Toc30106 \h </w:instrText>
      </w:r>
      <w:r>
        <w:fldChar w:fldCharType="separate"/>
      </w:r>
      <w:r>
        <w:t>20</w:t>
      </w:r>
      <w:r>
        <w:fldChar w:fldCharType="end"/>
      </w:r>
    </w:p>
    <w:p>
      <w:pPr>
        <w:pStyle w:val="18"/>
        <w:tabs>
          <w:tab w:val="right" w:leader="dot" w:pos="9638"/>
          <w:tab w:val="clear" w:pos="9639"/>
        </w:tabs>
      </w:pPr>
      <w:r>
        <w:rPr>
          <w:rFonts w:eastAsia="宋体"/>
        </w:rPr>
        <w:t>5.1.4.4 REFSENS requirements</w:t>
      </w:r>
      <w:r>
        <w:tab/>
      </w:r>
      <w:r>
        <w:fldChar w:fldCharType="begin"/>
      </w:r>
      <w:r>
        <w:instrText xml:space="preserve"> PAGEREF _Toc12316 \h </w:instrText>
      </w:r>
      <w:r>
        <w:fldChar w:fldCharType="separate"/>
      </w:r>
      <w:r>
        <w:t>22</w:t>
      </w:r>
      <w:r>
        <w:fldChar w:fldCharType="end"/>
      </w:r>
    </w:p>
    <w:p>
      <w:pPr>
        <w:pStyle w:val="19"/>
        <w:tabs>
          <w:tab w:val="right" w:leader="dot" w:pos="9638"/>
          <w:tab w:val="clear" w:pos="9639"/>
        </w:tabs>
      </w:pPr>
      <w:r>
        <w:rPr>
          <w:rFonts w:cs="Arial"/>
          <w:szCs w:val="28"/>
          <w:lang w:val="en-US" w:eastAsia="zh-CN"/>
        </w:rPr>
        <w:t xml:space="preserve">5.1.5 </w:t>
      </w:r>
      <w:r>
        <w:rPr>
          <w:rFonts w:hint="eastAsia" w:cs="Arial"/>
          <w:lang w:val="en-US" w:eastAsia="zh-CN"/>
        </w:rPr>
        <w:t>CA_n</w:t>
      </w:r>
      <w:r>
        <w:rPr>
          <w:rFonts w:cs="Arial"/>
          <w:lang w:val="en-US" w:eastAsia="zh-CN"/>
        </w:rPr>
        <w:t>1</w:t>
      </w:r>
      <w:r>
        <w:rPr>
          <w:rFonts w:hint="eastAsia" w:cs="Arial"/>
          <w:lang w:val="en-US" w:eastAsia="zh-CN"/>
        </w:rPr>
        <w:t>-n</w:t>
      </w:r>
      <w:r>
        <w:rPr>
          <w:rFonts w:cs="Arial"/>
          <w:lang w:val="en-US" w:eastAsia="zh-CN"/>
        </w:rPr>
        <w:t>77</w:t>
      </w:r>
      <w:r>
        <w:rPr>
          <w:rFonts w:hint="eastAsia" w:cs="Arial"/>
          <w:lang w:val="en-US" w:eastAsia="zh-CN"/>
        </w:rPr>
        <w:t>-n7</w:t>
      </w:r>
      <w:r>
        <w:rPr>
          <w:rFonts w:cs="Arial"/>
          <w:lang w:val="en-US" w:eastAsia="zh-CN"/>
        </w:rPr>
        <w:t>9</w:t>
      </w:r>
      <w:r>
        <w:tab/>
      </w:r>
      <w:r>
        <w:fldChar w:fldCharType="begin"/>
      </w:r>
      <w:r>
        <w:instrText xml:space="preserve"> PAGEREF _Toc8922 \h </w:instrText>
      </w:r>
      <w:r>
        <w:fldChar w:fldCharType="separate"/>
      </w:r>
      <w:r>
        <w:t>23</w:t>
      </w:r>
      <w:r>
        <w:fldChar w:fldCharType="end"/>
      </w:r>
    </w:p>
    <w:p>
      <w:pPr>
        <w:pStyle w:val="18"/>
        <w:tabs>
          <w:tab w:val="right" w:leader="dot" w:pos="9638"/>
          <w:tab w:val="clear" w:pos="9639"/>
        </w:tabs>
      </w:pPr>
      <w:r>
        <w:rPr>
          <w:rFonts w:hint="eastAsia"/>
          <w:szCs w:val="22"/>
          <w:lang w:eastAsia="zh-CN"/>
        </w:rPr>
        <w:t>5.1.5.1 Operating bands for CA</w:t>
      </w:r>
      <w:r>
        <w:tab/>
      </w:r>
      <w:r>
        <w:fldChar w:fldCharType="begin"/>
      </w:r>
      <w:r>
        <w:instrText xml:space="preserve"> PAGEREF _Toc12932 \h </w:instrText>
      </w:r>
      <w:r>
        <w:fldChar w:fldCharType="separate"/>
      </w:r>
      <w:r>
        <w:t>23</w:t>
      </w:r>
      <w:r>
        <w:fldChar w:fldCharType="end"/>
      </w:r>
    </w:p>
    <w:p>
      <w:pPr>
        <w:pStyle w:val="18"/>
        <w:tabs>
          <w:tab w:val="right" w:leader="dot" w:pos="9638"/>
          <w:tab w:val="clear" w:pos="9639"/>
        </w:tabs>
      </w:pPr>
      <w:r>
        <w:rPr>
          <w:lang w:eastAsia="zh-CN"/>
        </w:rPr>
        <w:t xml:space="preserve">5.1.5.2 Channel bandwidths per operating band for </w:t>
      </w:r>
      <w:r>
        <w:rPr>
          <w:rFonts w:hint="eastAsia"/>
          <w:lang w:eastAsia="zh-CN"/>
        </w:rPr>
        <w:t>CA</w:t>
      </w:r>
      <w:r>
        <w:tab/>
      </w:r>
      <w:r>
        <w:fldChar w:fldCharType="begin"/>
      </w:r>
      <w:r>
        <w:instrText xml:space="preserve"> PAGEREF _Toc8135 \h </w:instrText>
      </w:r>
      <w:r>
        <w:fldChar w:fldCharType="separate"/>
      </w:r>
      <w:r>
        <w:t>23</w:t>
      </w:r>
      <w:r>
        <w:fldChar w:fldCharType="end"/>
      </w:r>
    </w:p>
    <w:p>
      <w:pPr>
        <w:pStyle w:val="18"/>
        <w:tabs>
          <w:tab w:val="right" w:leader="dot" w:pos="9638"/>
          <w:tab w:val="clear" w:pos="9639"/>
        </w:tabs>
      </w:pPr>
      <w:r>
        <w:rPr>
          <w:rFonts w:hint="eastAsia"/>
          <w:lang w:eastAsia="zh-CN"/>
        </w:rPr>
        <w:t>5.1.5.3 UE co-existence studies</w:t>
      </w:r>
      <w:r>
        <w:tab/>
      </w:r>
      <w:r>
        <w:fldChar w:fldCharType="begin"/>
      </w:r>
      <w:r>
        <w:instrText xml:space="preserve"> PAGEREF _Toc18276 \h </w:instrText>
      </w:r>
      <w:r>
        <w:fldChar w:fldCharType="separate"/>
      </w:r>
      <w:r>
        <w:t>23</w:t>
      </w:r>
      <w:r>
        <w:fldChar w:fldCharType="end"/>
      </w:r>
    </w:p>
    <w:p>
      <w:pPr>
        <w:pStyle w:val="18"/>
        <w:tabs>
          <w:tab w:val="right" w:leader="dot" w:pos="9638"/>
          <w:tab w:val="clear" w:pos="9639"/>
        </w:tabs>
      </w:pPr>
      <w:r>
        <w:rPr>
          <w:rFonts w:hint="eastAsia"/>
          <w:szCs w:val="22"/>
          <w:lang w:val="en-US" w:eastAsia="zh-CN"/>
        </w:rPr>
        <w:t>5.1.5.4 REFSENS requirements</w:t>
      </w:r>
      <w:r>
        <w:tab/>
      </w:r>
      <w:r>
        <w:fldChar w:fldCharType="begin"/>
      </w:r>
      <w:r>
        <w:instrText xml:space="preserve"> PAGEREF _Toc30155 \h </w:instrText>
      </w:r>
      <w:r>
        <w:fldChar w:fldCharType="separate"/>
      </w:r>
      <w:r>
        <w:t>23</w:t>
      </w:r>
      <w:r>
        <w:fldChar w:fldCharType="end"/>
      </w:r>
    </w:p>
    <w:p>
      <w:pPr>
        <w:pStyle w:val="19"/>
        <w:tabs>
          <w:tab w:val="right" w:leader="dot" w:pos="9638"/>
          <w:tab w:val="clear" w:pos="9639"/>
        </w:tabs>
      </w:pPr>
      <w:r>
        <w:rPr>
          <w:rFonts w:cs="Arial"/>
          <w:szCs w:val="28"/>
          <w:lang w:val="en-US" w:eastAsia="zh-CN"/>
        </w:rPr>
        <w:t xml:space="preserve">5.1.6 </w:t>
      </w:r>
      <w:r>
        <w:rPr>
          <w:rFonts w:hint="eastAsia" w:cs="Arial"/>
          <w:lang w:val="en-US" w:eastAsia="zh-CN"/>
        </w:rPr>
        <w:t>CA_n</w:t>
      </w:r>
      <w:r>
        <w:rPr>
          <w:rFonts w:cs="Arial"/>
          <w:lang w:val="en-US" w:eastAsia="zh-CN"/>
        </w:rPr>
        <w:t>1</w:t>
      </w:r>
      <w:r>
        <w:rPr>
          <w:rFonts w:hint="eastAsia" w:cs="Arial"/>
          <w:lang w:val="en-US" w:eastAsia="zh-CN"/>
        </w:rPr>
        <w:t>-n</w:t>
      </w:r>
      <w:r>
        <w:rPr>
          <w:rFonts w:cs="Arial"/>
          <w:lang w:val="en-US" w:eastAsia="zh-CN"/>
        </w:rPr>
        <w:t>78</w:t>
      </w:r>
      <w:r>
        <w:rPr>
          <w:rFonts w:hint="eastAsia" w:cs="Arial"/>
          <w:lang w:val="en-US" w:eastAsia="zh-CN"/>
        </w:rPr>
        <w:t>-n7</w:t>
      </w:r>
      <w:r>
        <w:rPr>
          <w:rFonts w:cs="Arial"/>
          <w:lang w:val="en-US" w:eastAsia="zh-CN"/>
        </w:rPr>
        <w:t>9</w:t>
      </w:r>
      <w:r>
        <w:tab/>
      </w:r>
      <w:r>
        <w:fldChar w:fldCharType="begin"/>
      </w:r>
      <w:r>
        <w:instrText xml:space="preserve"> PAGEREF _Toc24718 \h </w:instrText>
      </w:r>
      <w:r>
        <w:fldChar w:fldCharType="separate"/>
      </w:r>
      <w:r>
        <w:t>24</w:t>
      </w:r>
      <w:r>
        <w:fldChar w:fldCharType="end"/>
      </w:r>
    </w:p>
    <w:p>
      <w:pPr>
        <w:pStyle w:val="18"/>
        <w:tabs>
          <w:tab w:val="right" w:leader="dot" w:pos="9638"/>
          <w:tab w:val="clear" w:pos="9639"/>
        </w:tabs>
      </w:pPr>
      <w:r>
        <w:rPr>
          <w:rFonts w:hint="eastAsia"/>
          <w:lang w:eastAsia="zh-CN"/>
        </w:rPr>
        <w:t>5.1.6.1 Operating bands for CA</w:t>
      </w:r>
      <w:r>
        <w:tab/>
      </w:r>
      <w:r>
        <w:fldChar w:fldCharType="begin"/>
      </w:r>
      <w:r>
        <w:instrText xml:space="preserve"> PAGEREF _Toc19792 \h </w:instrText>
      </w:r>
      <w:r>
        <w:fldChar w:fldCharType="separate"/>
      </w:r>
      <w:r>
        <w:t>24</w:t>
      </w:r>
      <w:r>
        <w:fldChar w:fldCharType="end"/>
      </w:r>
    </w:p>
    <w:p>
      <w:pPr>
        <w:pStyle w:val="18"/>
        <w:tabs>
          <w:tab w:val="right" w:leader="dot" w:pos="9638"/>
          <w:tab w:val="clear" w:pos="9639"/>
        </w:tabs>
      </w:pPr>
      <w:r>
        <w:rPr>
          <w:lang w:eastAsia="zh-CN"/>
        </w:rPr>
        <w:t xml:space="preserve">5.1.6.2 Channel bandwidths per operating band for </w:t>
      </w:r>
      <w:r>
        <w:rPr>
          <w:rFonts w:hint="eastAsia"/>
          <w:lang w:eastAsia="zh-CN"/>
        </w:rPr>
        <w:t>CA</w:t>
      </w:r>
      <w:r>
        <w:tab/>
      </w:r>
      <w:r>
        <w:fldChar w:fldCharType="begin"/>
      </w:r>
      <w:r>
        <w:instrText xml:space="preserve"> PAGEREF _Toc4887 \h </w:instrText>
      </w:r>
      <w:r>
        <w:fldChar w:fldCharType="separate"/>
      </w:r>
      <w:r>
        <w:t>24</w:t>
      </w:r>
      <w:r>
        <w:fldChar w:fldCharType="end"/>
      </w:r>
    </w:p>
    <w:p>
      <w:pPr>
        <w:pStyle w:val="18"/>
        <w:tabs>
          <w:tab w:val="right" w:leader="dot" w:pos="9638"/>
          <w:tab w:val="clear" w:pos="9639"/>
        </w:tabs>
      </w:pPr>
      <w:r>
        <w:rPr>
          <w:rFonts w:hint="eastAsia"/>
          <w:lang w:eastAsia="zh-CN"/>
        </w:rPr>
        <w:t>5.1.6.3 UE co-existence studies</w:t>
      </w:r>
      <w:r>
        <w:tab/>
      </w:r>
      <w:r>
        <w:fldChar w:fldCharType="begin"/>
      </w:r>
      <w:r>
        <w:instrText xml:space="preserve"> PAGEREF _Toc9222 \h </w:instrText>
      </w:r>
      <w:r>
        <w:fldChar w:fldCharType="separate"/>
      </w:r>
      <w:r>
        <w:t>24</w:t>
      </w:r>
      <w:r>
        <w:fldChar w:fldCharType="end"/>
      </w:r>
    </w:p>
    <w:p>
      <w:pPr>
        <w:pStyle w:val="18"/>
        <w:tabs>
          <w:tab w:val="right" w:leader="dot" w:pos="9638"/>
          <w:tab w:val="clear" w:pos="9639"/>
        </w:tabs>
      </w:pPr>
      <w:r>
        <w:rPr>
          <w:rFonts w:hint="eastAsia"/>
          <w:lang w:val="en-US" w:eastAsia="zh-CN"/>
        </w:rPr>
        <w:t>5.1.6.4 REFSENS requirements</w:t>
      </w:r>
      <w:r>
        <w:tab/>
      </w:r>
      <w:r>
        <w:fldChar w:fldCharType="begin"/>
      </w:r>
      <w:r>
        <w:instrText xml:space="preserve"> PAGEREF _Toc30496 \h </w:instrText>
      </w:r>
      <w:r>
        <w:fldChar w:fldCharType="separate"/>
      </w:r>
      <w:r>
        <w:t>24</w:t>
      </w:r>
      <w:r>
        <w:fldChar w:fldCharType="end"/>
      </w:r>
    </w:p>
    <w:p>
      <w:pPr>
        <w:pStyle w:val="19"/>
        <w:tabs>
          <w:tab w:val="right" w:leader="dot" w:pos="9638"/>
          <w:tab w:val="clear" w:pos="9639"/>
        </w:tabs>
      </w:pPr>
      <w:r>
        <w:rPr>
          <w:rFonts w:cs="Arial"/>
          <w:szCs w:val="28"/>
          <w:lang w:val="en-US" w:eastAsia="zh-CN"/>
        </w:rPr>
        <w:t xml:space="preserve">5.1.7 </w:t>
      </w:r>
      <w:r>
        <w:rPr>
          <w:rFonts w:hint="eastAsia" w:cs="Arial"/>
          <w:lang w:val="en-US" w:eastAsia="zh-CN"/>
        </w:rPr>
        <w:t>CA_n</w:t>
      </w:r>
      <w:r>
        <w:rPr>
          <w:rFonts w:cs="Arial"/>
          <w:lang w:val="en-US" w:eastAsia="zh-CN"/>
        </w:rPr>
        <w:t>2</w:t>
      </w:r>
      <w:r>
        <w:rPr>
          <w:rFonts w:hint="eastAsia" w:cs="Arial"/>
          <w:lang w:val="en-US" w:eastAsia="zh-CN"/>
        </w:rPr>
        <w:t>-n</w:t>
      </w:r>
      <w:r>
        <w:rPr>
          <w:rFonts w:cs="Arial"/>
          <w:lang w:val="en-US" w:eastAsia="zh-CN"/>
        </w:rPr>
        <w:t>66</w:t>
      </w:r>
      <w:r>
        <w:rPr>
          <w:rFonts w:hint="eastAsia" w:cs="Arial"/>
          <w:lang w:val="en-US" w:eastAsia="zh-CN"/>
        </w:rPr>
        <w:t>-n</w:t>
      </w:r>
      <w:r>
        <w:rPr>
          <w:rFonts w:cs="Arial"/>
          <w:lang w:val="en-US" w:eastAsia="zh-CN"/>
        </w:rPr>
        <w:t>77</w:t>
      </w:r>
      <w:r>
        <w:tab/>
      </w:r>
      <w:r>
        <w:fldChar w:fldCharType="begin"/>
      </w:r>
      <w:r>
        <w:instrText xml:space="preserve"> PAGEREF _Toc9744 \h </w:instrText>
      </w:r>
      <w:r>
        <w:fldChar w:fldCharType="separate"/>
      </w:r>
      <w:r>
        <w:t>25</w:t>
      </w:r>
      <w:r>
        <w:fldChar w:fldCharType="end"/>
      </w:r>
    </w:p>
    <w:p>
      <w:pPr>
        <w:pStyle w:val="18"/>
        <w:tabs>
          <w:tab w:val="right" w:leader="dot" w:pos="9638"/>
          <w:tab w:val="clear" w:pos="9639"/>
        </w:tabs>
      </w:pPr>
      <w:r>
        <w:rPr>
          <w:rFonts w:eastAsia="宋体"/>
          <w:lang w:val="en-US" w:eastAsia="zh-CN"/>
        </w:rPr>
        <w:t>5.1.7.1 Operating bands for CA</w:t>
      </w:r>
      <w:r>
        <w:tab/>
      </w:r>
      <w:r>
        <w:fldChar w:fldCharType="begin"/>
      </w:r>
      <w:r>
        <w:instrText xml:space="preserve"> PAGEREF _Toc12982 \h </w:instrText>
      </w:r>
      <w:r>
        <w:fldChar w:fldCharType="separate"/>
      </w:r>
      <w:r>
        <w:t>25</w:t>
      </w:r>
      <w:r>
        <w:fldChar w:fldCharType="end"/>
      </w:r>
    </w:p>
    <w:p>
      <w:pPr>
        <w:pStyle w:val="18"/>
        <w:tabs>
          <w:tab w:val="right" w:leader="dot" w:pos="9638"/>
          <w:tab w:val="clear" w:pos="9639"/>
        </w:tabs>
      </w:pPr>
      <w:r>
        <w:rPr>
          <w:rFonts w:eastAsia="宋体"/>
          <w:lang w:val="en-US" w:eastAsia="zh-CN"/>
        </w:rPr>
        <w:t>5.1.7.2 Channel bandwidths per operating band for CA</w:t>
      </w:r>
      <w:r>
        <w:tab/>
      </w:r>
      <w:r>
        <w:fldChar w:fldCharType="begin"/>
      </w:r>
      <w:r>
        <w:instrText xml:space="preserve"> PAGEREF _Toc18905 \h </w:instrText>
      </w:r>
      <w:r>
        <w:fldChar w:fldCharType="separate"/>
      </w:r>
      <w:r>
        <w:t>25</w:t>
      </w:r>
      <w:r>
        <w:fldChar w:fldCharType="end"/>
      </w:r>
    </w:p>
    <w:p>
      <w:pPr>
        <w:pStyle w:val="18"/>
        <w:tabs>
          <w:tab w:val="right" w:leader="dot" w:pos="9638"/>
          <w:tab w:val="clear" w:pos="9639"/>
        </w:tabs>
      </w:pPr>
      <w:r>
        <w:rPr>
          <w:rFonts w:eastAsia="宋体"/>
          <w:lang w:val="en-US" w:eastAsia="zh-CN"/>
        </w:rPr>
        <w:t>5.1.7.3 Co-existence studies</w:t>
      </w:r>
      <w:r>
        <w:tab/>
      </w:r>
      <w:r>
        <w:fldChar w:fldCharType="begin"/>
      </w:r>
      <w:r>
        <w:instrText xml:space="preserve"> PAGEREF _Toc28896 \h </w:instrText>
      </w:r>
      <w:r>
        <w:fldChar w:fldCharType="separate"/>
      </w:r>
      <w:r>
        <w:t>25</w:t>
      </w:r>
      <w:r>
        <w:fldChar w:fldCharType="end"/>
      </w:r>
    </w:p>
    <w:p>
      <w:pPr>
        <w:pStyle w:val="18"/>
        <w:tabs>
          <w:tab w:val="right" w:leader="dot" w:pos="9638"/>
          <w:tab w:val="clear" w:pos="9639"/>
        </w:tabs>
      </w:pPr>
      <w:r>
        <w:rPr>
          <w:rFonts w:ascii="Calibri" w:hAnsi="Calibri" w:eastAsia="宋体"/>
          <w:szCs w:val="22"/>
          <w:lang w:val="en-US" w:eastAsia="zh-CN"/>
        </w:rPr>
        <w:t xml:space="preserve">5.1.7.4 </w:t>
      </w:r>
      <w:r>
        <w:rPr>
          <w:rFonts w:eastAsia="宋体"/>
          <w:color w:val="auto"/>
          <w:lang w:val="en-GB" w:eastAsia="en-US"/>
        </w:rPr>
        <w:t>REFSENS</w:t>
      </w:r>
      <w:r>
        <w:rPr>
          <w:rFonts w:eastAsia="宋体"/>
          <w:lang w:val="en-US" w:eastAsia="zh-CN"/>
        </w:rPr>
        <w:t xml:space="preserve"> requirements</w:t>
      </w:r>
      <w:r>
        <w:tab/>
      </w:r>
      <w:r>
        <w:fldChar w:fldCharType="begin"/>
      </w:r>
      <w:r>
        <w:instrText xml:space="preserve"> PAGEREF _Toc2921 \h </w:instrText>
      </w:r>
      <w:r>
        <w:fldChar w:fldCharType="separate"/>
      </w:r>
      <w:r>
        <w:t>27</w:t>
      </w:r>
      <w:r>
        <w:fldChar w:fldCharType="end"/>
      </w:r>
    </w:p>
    <w:p>
      <w:pPr>
        <w:pStyle w:val="19"/>
        <w:tabs>
          <w:tab w:val="right" w:leader="dot" w:pos="9638"/>
          <w:tab w:val="clear" w:pos="9639"/>
        </w:tabs>
      </w:pPr>
      <w:r>
        <w:rPr>
          <w:rFonts w:cs="Arial"/>
          <w:szCs w:val="28"/>
        </w:rPr>
        <w:t xml:space="preserve">5.1.8 </w:t>
      </w:r>
      <w:r>
        <w:rPr>
          <w:rFonts w:hint="eastAsia" w:cs="Arial"/>
        </w:rPr>
        <w:t>CA_n3-n</w:t>
      </w:r>
      <w:r>
        <w:rPr>
          <w:rFonts w:cs="Arial"/>
        </w:rPr>
        <w:t>28</w:t>
      </w:r>
      <w:r>
        <w:rPr>
          <w:rFonts w:hint="eastAsia" w:cs="Arial"/>
        </w:rPr>
        <w:t>-n41</w:t>
      </w:r>
      <w:r>
        <w:tab/>
      </w:r>
      <w:r>
        <w:fldChar w:fldCharType="begin"/>
      </w:r>
      <w:r>
        <w:instrText xml:space="preserve"> PAGEREF _Toc20004 \h </w:instrText>
      </w:r>
      <w:r>
        <w:fldChar w:fldCharType="separate"/>
      </w:r>
      <w:r>
        <w:t>28</w:t>
      </w:r>
      <w:r>
        <w:fldChar w:fldCharType="end"/>
      </w:r>
    </w:p>
    <w:p>
      <w:pPr>
        <w:pStyle w:val="18"/>
        <w:tabs>
          <w:tab w:val="right" w:pos="2400"/>
          <w:tab w:val="right" w:leader="dot" w:pos="9638"/>
          <w:tab w:val="clear" w:pos="9639"/>
        </w:tabs>
      </w:pPr>
      <w:r>
        <w:t xml:space="preserve">5.1.8.1 </w:t>
      </w:r>
      <w:r>
        <w:rPr>
          <w:rFonts w:hint="eastAsia"/>
        </w:rPr>
        <w:t>5.1.</w:t>
      </w:r>
      <w:r>
        <w:t>8</w:t>
      </w:r>
      <w:r>
        <w:rPr>
          <w:rFonts w:hint="eastAsia"/>
        </w:rPr>
        <w:t>.1</w:t>
      </w:r>
      <w:r>
        <w:tab/>
      </w:r>
      <w:r>
        <w:t xml:space="preserve">Operating bands for </w:t>
      </w:r>
      <w:r>
        <w:rPr>
          <w:rFonts w:hint="eastAsia"/>
        </w:rPr>
        <w:t>CA</w:t>
      </w:r>
      <w:r>
        <w:tab/>
      </w:r>
      <w:r>
        <w:fldChar w:fldCharType="begin"/>
      </w:r>
      <w:r>
        <w:instrText xml:space="preserve"> PAGEREF _Toc19301 \h </w:instrText>
      </w:r>
      <w:r>
        <w:fldChar w:fldCharType="separate"/>
      </w:r>
      <w:r>
        <w:t>28</w:t>
      </w:r>
      <w:r>
        <w:fldChar w:fldCharType="end"/>
      </w:r>
    </w:p>
    <w:p>
      <w:pPr>
        <w:pStyle w:val="18"/>
        <w:tabs>
          <w:tab w:val="right" w:leader="dot" w:pos="9638"/>
          <w:tab w:val="clear" w:pos="9639"/>
        </w:tabs>
      </w:pPr>
      <w:r>
        <w:t xml:space="preserve">5.1.8.2 Channel bandwidths per operating band for </w:t>
      </w:r>
      <w:r>
        <w:rPr>
          <w:rFonts w:hint="eastAsia"/>
        </w:rPr>
        <w:t>CA</w:t>
      </w:r>
      <w:r>
        <w:tab/>
      </w:r>
      <w:r>
        <w:fldChar w:fldCharType="begin"/>
      </w:r>
      <w:r>
        <w:instrText xml:space="preserve"> PAGEREF _Toc19959 \h </w:instrText>
      </w:r>
      <w:r>
        <w:fldChar w:fldCharType="separate"/>
      </w:r>
      <w:r>
        <w:t>28</w:t>
      </w:r>
      <w:r>
        <w:fldChar w:fldCharType="end"/>
      </w:r>
    </w:p>
    <w:p>
      <w:pPr>
        <w:pStyle w:val="18"/>
        <w:tabs>
          <w:tab w:val="right" w:leader="dot" w:pos="9638"/>
          <w:tab w:val="clear" w:pos="9639"/>
        </w:tabs>
      </w:pPr>
      <w:r>
        <w:t xml:space="preserve">5.1.8.3 </w:t>
      </w:r>
      <w:r>
        <w:rPr>
          <w:rFonts w:hint="eastAsia"/>
        </w:rPr>
        <w:t>UE co-existence studies</w:t>
      </w:r>
      <w:r>
        <w:tab/>
      </w:r>
      <w:r>
        <w:fldChar w:fldCharType="begin"/>
      </w:r>
      <w:r>
        <w:instrText xml:space="preserve"> PAGEREF _Toc14124 \h </w:instrText>
      </w:r>
      <w:r>
        <w:fldChar w:fldCharType="separate"/>
      </w:r>
      <w:r>
        <w:t>29</w:t>
      </w:r>
      <w:r>
        <w:fldChar w:fldCharType="end"/>
      </w:r>
    </w:p>
    <w:p>
      <w:pPr>
        <w:pStyle w:val="18"/>
        <w:tabs>
          <w:tab w:val="right" w:leader="dot" w:pos="9638"/>
          <w:tab w:val="clear" w:pos="9639"/>
        </w:tabs>
      </w:pPr>
      <w:r>
        <w:rPr>
          <w:szCs w:val="22"/>
        </w:rPr>
        <w:t xml:space="preserve">5.1.8.4 </w:t>
      </w:r>
      <w:r>
        <w:rPr>
          <w:rFonts w:hint="eastAsia"/>
          <w:szCs w:val="22"/>
        </w:rPr>
        <w:t>REFSENS requirements</w:t>
      </w:r>
      <w:r>
        <w:tab/>
      </w:r>
      <w:r>
        <w:fldChar w:fldCharType="begin"/>
      </w:r>
      <w:r>
        <w:instrText xml:space="preserve"> PAGEREF _Toc18686 \h </w:instrText>
      </w:r>
      <w:r>
        <w:fldChar w:fldCharType="separate"/>
      </w:r>
      <w:r>
        <w:t>29</w:t>
      </w:r>
      <w:r>
        <w:fldChar w:fldCharType="end"/>
      </w:r>
    </w:p>
    <w:p>
      <w:pPr>
        <w:pStyle w:val="19"/>
        <w:tabs>
          <w:tab w:val="right" w:leader="dot" w:pos="9638"/>
          <w:tab w:val="clear" w:pos="9639"/>
        </w:tabs>
      </w:pPr>
      <w:r>
        <w:rPr>
          <w:lang w:eastAsia="zh-CN"/>
        </w:rPr>
        <w:t xml:space="preserve">5.1.9 </w:t>
      </w:r>
      <w:r>
        <w:t>CA_</w:t>
      </w:r>
      <w:r>
        <w:rPr>
          <w:rFonts w:hint="eastAsia"/>
          <w:lang w:eastAsia="zh-CN"/>
        </w:rPr>
        <w:t>n3-n28-n78</w:t>
      </w:r>
      <w:r>
        <w:tab/>
      </w:r>
      <w:r>
        <w:fldChar w:fldCharType="begin"/>
      </w:r>
      <w:r>
        <w:instrText xml:space="preserve"> PAGEREF _Toc2725 \h </w:instrText>
      </w:r>
      <w:r>
        <w:fldChar w:fldCharType="separate"/>
      </w:r>
      <w:r>
        <w:t>29</w:t>
      </w:r>
      <w:r>
        <w:fldChar w:fldCharType="end"/>
      </w:r>
    </w:p>
    <w:p>
      <w:pPr>
        <w:pStyle w:val="18"/>
        <w:tabs>
          <w:tab w:val="right" w:leader="dot" w:pos="9638"/>
          <w:tab w:val="clear" w:pos="9639"/>
        </w:tabs>
      </w:pPr>
      <w:r>
        <w:t xml:space="preserve">5.1.9.1 </w:t>
      </w:r>
      <w:r>
        <w:rPr>
          <w:rFonts w:hint="eastAsia"/>
        </w:rPr>
        <w:t>Operating bands for CA</w:t>
      </w:r>
      <w:r>
        <w:tab/>
      </w:r>
      <w:r>
        <w:fldChar w:fldCharType="begin"/>
      </w:r>
      <w:r>
        <w:instrText xml:space="preserve"> PAGEREF _Toc522 \h </w:instrText>
      </w:r>
      <w:r>
        <w:fldChar w:fldCharType="separate"/>
      </w:r>
      <w:r>
        <w:t>29</w:t>
      </w:r>
      <w:r>
        <w:fldChar w:fldCharType="end"/>
      </w:r>
    </w:p>
    <w:p>
      <w:pPr>
        <w:pStyle w:val="18"/>
        <w:tabs>
          <w:tab w:val="right" w:leader="dot" w:pos="9638"/>
          <w:tab w:val="clear" w:pos="9639"/>
        </w:tabs>
      </w:pPr>
      <w:r>
        <w:t>5.1.9.2 Channel bandwidths per operating band for CA</w:t>
      </w:r>
      <w:r>
        <w:tab/>
      </w:r>
      <w:r>
        <w:fldChar w:fldCharType="begin"/>
      </w:r>
      <w:r>
        <w:instrText xml:space="preserve"> PAGEREF _Toc16829 \h </w:instrText>
      </w:r>
      <w:r>
        <w:fldChar w:fldCharType="separate"/>
      </w:r>
      <w:r>
        <w:t>30</w:t>
      </w:r>
      <w:r>
        <w:fldChar w:fldCharType="end"/>
      </w:r>
    </w:p>
    <w:p>
      <w:pPr>
        <w:pStyle w:val="18"/>
        <w:tabs>
          <w:tab w:val="right" w:leader="dot" w:pos="9638"/>
          <w:tab w:val="clear" w:pos="9639"/>
        </w:tabs>
      </w:pPr>
      <w:r>
        <w:t>5.1.9.3 Co-existence studies</w:t>
      </w:r>
      <w:r>
        <w:tab/>
      </w:r>
      <w:r>
        <w:fldChar w:fldCharType="begin"/>
      </w:r>
      <w:r>
        <w:instrText xml:space="preserve"> PAGEREF _Toc16431 \h </w:instrText>
      </w:r>
      <w:r>
        <w:fldChar w:fldCharType="separate"/>
      </w:r>
      <w:r>
        <w:t>30</w:t>
      </w:r>
      <w:r>
        <w:fldChar w:fldCharType="end"/>
      </w:r>
    </w:p>
    <w:p>
      <w:pPr>
        <w:pStyle w:val="18"/>
        <w:tabs>
          <w:tab w:val="right" w:leader="dot" w:pos="9638"/>
          <w:tab w:val="clear" w:pos="9639"/>
        </w:tabs>
      </w:pPr>
      <w:r>
        <w:t xml:space="preserve">5.1.9.4 </w:t>
      </w:r>
      <w:r>
        <w:rPr>
          <w:rFonts w:hint="eastAsia"/>
        </w:rPr>
        <w:t>REFSENS requirements</w:t>
      </w:r>
      <w:r>
        <w:tab/>
      </w:r>
      <w:r>
        <w:fldChar w:fldCharType="begin"/>
      </w:r>
      <w:r>
        <w:instrText xml:space="preserve"> PAGEREF _Toc16044 \h </w:instrText>
      </w:r>
      <w:r>
        <w:fldChar w:fldCharType="separate"/>
      </w:r>
      <w:r>
        <w:t>30</w:t>
      </w:r>
      <w:r>
        <w:fldChar w:fldCharType="end"/>
      </w:r>
    </w:p>
    <w:p>
      <w:pPr>
        <w:pStyle w:val="19"/>
        <w:tabs>
          <w:tab w:val="right" w:leader="dot" w:pos="9638"/>
          <w:tab w:val="clear" w:pos="9639"/>
        </w:tabs>
      </w:pPr>
      <w:r>
        <w:rPr>
          <w:rFonts w:cs="Arial"/>
          <w:szCs w:val="28"/>
          <w:lang w:val="en-US" w:eastAsia="zh-CN"/>
        </w:rPr>
        <w:t xml:space="preserve">5.1.10 </w:t>
      </w:r>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66</w:t>
      </w:r>
      <w:r>
        <w:rPr>
          <w:rFonts w:hint="eastAsia" w:cs="Arial"/>
          <w:lang w:val="en-US" w:eastAsia="zh-CN"/>
        </w:rPr>
        <w:t>-n</w:t>
      </w:r>
      <w:r>
        <w:rPr>
          <w:rFonts w:cs="Arial"/>
          <w:lang w:val="en-US" w:eastAsia="zh-CN"/>
        </w:rPr>
        <w:t>77</w:t>
      </w:r>
      <w:r>
        <w:tab/>
      </w:r>
      <w:r>
        <w:fldChar w:fldCharType="begin"/>
      </w:r>
      <w:r>
        <w:instrText xml:space="preserve"> PAGEREF _Toc32364 \h </w:instrText>
      </w:r>
      <w:r>
        <w:fldChar w:fldCharType="separate"/>
      </w:r>
      <w:r>
        <w:t>30</w:t>
      </w:r>
      <w:r>
        <w:fldChar w:fldCharType="end"/>
      </w:r>
    </w:p>
    <w:p>
      <w:pPr>
        <w:pStyle w:val="18"/>
        <w:tabs>
          <w:tab w:val="right" w:leader="dot" w:pos="9638"/>
          <w:tab w:val="clear" w:pos="9639"/>
        </w:tabs>
      </w:pPr>
      <w:r>
        <w:rPr>
          <w:rFonts w:eastAsia="宋体"/>
          <w:color w:val="000000"/>
          <w:lang w:val="en-US" w:eastAsia="zh-CN"/>
        </w:rPr>
        <w:t>5.1.10.1 Operating bands for CA</w:t>
      </w:r>
      <w:r>
        <w:tab/>
      </w:r>
      <w:r>
        <w:fldChar w:fldCharType="begin"/>
      </w:r>
      <w:r>
        <w:instrText xml:space="preserve"> PAGEREF _Toc21362 \h </w:instrText>
      </w:r>
      <w:r>
        <w:fldChar w:fldCharType="separate"/>
      </w:r>
      <w:r>
        <w:t>30</w:t>
      </w:r>
      <w:r>
        <w:fldChar w:fldCharType="end"/>
      </w:r>
    </w:p>
    <w:p>
      <w:pPr>
        <w:pStyle w:val="18"/>
        <w:tabs>
          <w:tab w:val="right" w:leader="dot" w:pos="9638"/>
          <w:tab w:val="clear" w:pos="9639"/>
        </w:tabs>
      </w:pPr>
      <w:r>
        <w:rPr>
          <w:rFonts w:eastAsia="宋体"/>
          <w:color w:val="000000"/>
          <w:lang w:val="en-US" w:eastAsia="zh-CN"/>
        </w:rPr>
        <w:t>5.1.10.2 Channel bandwidths per operating band for CA</w:t>
      </w:r>
      <w:r>
        <w:tab/>
      </w:r>
      <w:r>
        <w:fldChar w:fldCharType="begin"/>
      </w:r>
      <w:r>
        <w:instrText xml:space="preserve"> PAGEREF _Toc1470 \h </w:instrText>
      </w:r>
      <w:r>
        <w:fldChar w:fldCharType="separate"/>
      </w:r>
      <w:r>
        <w:t>31</w:t>
      </w:r>
      <w:r>
        <w:fldChar w:fldCharType="end"/>
      </w:r>
    </w:p>
    <w:p>
      <w:pPr>
        <w:pStyle w:val="18"/>
        <w:tabs>
          <w:tab w:val="right" w:leader="dot" w:pos="9638"/>
          <w:tab w:val="clear" w:pos="9639"/>
        </w:tabs>
      </w:pPr>
      <w:r>
        <w:rPr>
          <w:rFonts w:eastAsia="宋体"/>
          <w:color w:val="000000"/>
          <w:lang w:val="en-US" w:eastAsia="zh-CN"/>
        </w:rPr>
        <w:t>5.1.10.3 Co-existence studies</w:t>
      </w:r>
      <w:r>
        <w:tab/>
      </w:r>
      <w:r>
        <w:fldChar w:fldCharType="begin"/>
      </w:r>
      <w:r>
        <w:instrText xml:space="preserve"> PAGEREF _Toc20526 \h </w:instrText>
      </w:r>
      <w:r>
        <w:fldChar w:fldCharType="separate"/>
      </w:r>
      <w:r>
        <w:t>31</w:t>
      </w:r>
      <w:r>
        <w:fldChar w:fldCharType="end"/>
      </w:r>
    </w:p>
    <w:p>
      <w:pPr>
        <w:pStyle w:val="18"/>
        <w:tabs>
          <w:tab w:val="right" w:leader="dot" w:pos="9638"/>
          <w:tab w:val="clear" w:pos="9639"/>
        </w:tabs>
      </w:pPr>
      <w:r>
        <w:rPr>
          <w:rFonts w:ascii="Calibri" w:hAnsi="Calibri" w:eastAsia="宋体"/>
          <w:szCs w:val="22"/>
          <w:lang w:val="en-US" w:eastAsia="zh-CN"/>
        </w:rPr>
        <w:t xml:space="preserve">5.1.10.4 </w:t>
      </w:r>
      <w:r>
        <w:rPr>
          <w:rFonts w:eastAsia="宋体"/>
          <w:lang w:val="en-US" w:eastAsia="zh-CN"/>
        </w:rPr>
        <w:t>REFSENS requirements</w:t>
      </w:r>
      <w:r>
        <w:tab/>
      </w:r>
      <w:r>
        <w:fldChar w:fldCharType="begin"/>
      </w:r>
      <w:r>
        <w:instrText xml:space="preserve"> PAGEREF _Toc11410 \h </w:instrText>
      </w:r>
      <w:r>
        <w:fldChar w:fldCharType="separate"/>
      </w:r>
      <w:r>
        <w:t>33</w:t>
      </w:r>
      <w:r>
        <w:fldChar w:fldCharType="end"/>
      </w:r>
    </w:p>
    <w:p>
      <w:pPr>
        <w:pStyle w:val="19"/>
        <w:tabs>
          <w:tab w:val="right" w:leader="dot" w:pos="9638"/>
          <w:tab w:val="clear" w:pos="9639"/>
        </w:tabs>
      </w:pPr>
      <w:r>
        <w:rPr>
          <w:rFonts w:eastAsia="宋体"/>
          <w:lang w:val="en-US" w:eastAsia="zh-CN"/>
        </w:rPr>
        <w:t xml:space="preserve">5.1.11 </w:t>
      </w:r>
      <w:r>
        <w:rPr>
          <w:rFonts w:hint="eastAsia" w:eastAsia="宋体"/>
          <w:lang w:val="en-US" w:eastAsia="zh-CN"/>
        </w:rPr>
        <w:t>CA</w:t>
      </w:r>
      <w:r>
        <w:rPr>
          <w:rFonts w:eastAsia="宋体"/>
          <w:lang w:val="en-US"/>
        </w:rPr>
        <w:t>_</w:t>
      </w:r>
      <w:r>
        <w:rPr>
          <w:rFonts w:hint="eastAsia" w:eastAsia="宋体"/>
          <w:lang w:val="en-US" w:eastAsia="zh-CN"/>
        </w:rPr>
        <w:t>n8-</w:t>
      </w:r>
      <w:r>
        <w:rPr>
          <w:rFonts w:eastAsia="宋体"/>
          <w:lang w:val="en-US"/>
        </w:rPr>
        <w:t>n4</w:t>
      </w:r>
      <w:r>
        <w:rPr>
          <w:rFonts w:hint="eastAsia" w:eastAsia="宋体"/>
          <w:lang w:val="en-US" w:eastAsia="zh-CN"/>
        </w:rPr>
        <w:t>0</w:t>
      </w:r>
      <w:r>
        <w:rPr>
          <w:rFonts w:eastAsia="宋体"/>
          <w:lang w:val="en-US"/>
        </w:rPr>
        <w:t>-n</w:t>
      </w:r>
      <w:r>
        <w:rPr>
          <w:rFonts w:hint="eastAsia" w:eastAsia="宋体"/>
          <w:lang w:val="en-US" w:eastAsia="zh-CN"/>
        </w:rPr>
        <w:t>41</w:t>
      </w:r>
      <w:r>
        <w:tab/>
      </w:r>
      <w:r>
        <w:fldChar w:fldCharType="begin"/>
      </w:r>
      <w:r>
        <w:instrText xml:space="preserve"> PAGEREF _Toc1341 \h </w:instrText>
      </w:r>
      <w:r>
        <w:fldChar w:fldCharType="separate"/>
      </w:r>
      <w:r>
        <w:t>34</w:t>
      </w:r>
      <w:r>
        <w:fldChar w:fldCharType="end"/>
      </w:r>
    </w:p>
    <w:p>
      <w:pPr>
        <w:pStyle w:val="18"/>
        <w:tabs>
          <w:tab w:val="right" w:leader="dot" w:pos="9638"/>
          <w:tab w:val="clear" w:pos="9639"/>
        </w:tabs>
      </w:pPr>
      <w:r>
        <w:rPr>
          <w:rFonts w:eastAsia="宋体"/>
          <w:lang w:val="en-US" w:eastAsia="zh-CN"/>
        </w:rPr>
        <w:t>5.1.11.1 O</w:t>
      </w:r>
      <w:r>
        <w:rPr>
          <w:rFonts w:eastAsia="宋体"/>
          <w:lang w:val="en-US"/>
        </w:rPr>
        <w:t>perating bands</w:t>
      </w:r>
      <w:r>
        <w:rPr>
          <w:rFonts w:eastAsia="宋体"/>
          <w:lang w:val="en-US" w:eastAsia="zh-CN"/>
        </w:rPr>
        <w:t xml:space="preserve"> for </w:t>
      </w:r>
      <w:r>
        <w:rPr>
          <w:rFonts w:hint="eastAsia" w:eastAsia="宋体"/>
          <w:lang w:val="en-US" w:eastAsia="zh-CN"/>
        </w:rPr>
        <w:t>CA</w:t>
      </w:r>
      <w:r>
        <w:tab/>
      </w:r>
      <w:r>
        <w:fldChar w:fldCharType="begin"/>
      </w:r>
      <w:r>
        <w:instrText xml:space="preserve"> PAGEREF _Toc3819 \h </w:instrText>
      </w:r>
      <w:r>
        <w:fldChar w:fldCharType="separate"/>
      </w:r>
      <w:r>
        <w:t>34</w:t>
      </w:r>
      <w:r>
        <w:fldChar w:fldCharType="end"/>
      </w:r>
    </w:p>
    <w:p>
      <w:pPr>
        <w:pStyle w:val="18"/>
        <w:tabs>
          <w:tab w:val="right" w:leader="dot" w:pos="9638"/>
          <w:tab w:val="clear" w:pos="9639"/>
        </w:tabs>
      </w:pPr>
      <w:r>
        <w:rPr>
          <w:rFonts w:eastAsia="宋体"/>
          <w:lang w:val="en-US" w:eastAsia="zh-CN"/>
        </w:rPr>
        <w:t xml:space="preserve">5.1.11.2 Channel bandwidths per operating band for </w:t>
      </w:r>
      <w:r>
        <w:rPr>
          <w:rFonts w:hint="eastAsia" w:eastAsia="宋体"/>
          <w:lang w:val="en-US" w:eastAsia="zh-CN"/>
        </w:rPr>
        <w:t>CA</w:t>
      </w:r>
      <w:r>
        <w:tab/>
      </w:r>
      <w:r>
        <w:fldChar w:fldCharType="begin"/>
      </w:r>
      <w:r>
        <w:instrText xml:space="preserve"> PAGEREF _Toc24386 \h </w:instrText>
      </w:r>
      <w:r>
        <w:fldChar w:fldCharType="separate"/>
      </w:r>
      <w:r>
        <w:t>34</w:t>
      </w:r>
      <w:r>
        <w:fldChar w:fldCharType="end"/>
      </w:r>
    </w:p>
    <w:p>
      <w:pPr>
        <w:pStyle w:val="18"/>
        <w:tabs>
          <w:tab w:val="right" w:leader="dot" w:pos="9638"/>
          <w:tab w:val="clear" w:pos="9639"/>
        </w:tabs>
      </w:pPr>
      <w:r>
        <w:rPr>
          <w:rFonts w:eastAsia="宋体"/>
          <w:lang w:val="en-US" w:eastAsia="zh-CN"/>
        </w:rPr>
        <w:t>5.1.11.3 Co-existence studies</w:t>
      </w:r>
      <w:r>
        <w:tab/>
      </w:r>
      <w:r>
        <w:fldChar w:fldCharType="begin"/>
      </w:r>
      <w:r>
        <w:instrText xml:space="preserve"> PAGEREF _Toc27847 \h </w:instrText>
      </w:r>
      <w:r>
        <w:fldChar w:fldCharType="separate"/>
      </w:r>
      <w:r>
        <w:t>35</w:t>
      </w:r>
      <w:r>
        <w:fldChar w:fldCharType="end"/>
      </w:r>
    </w:p>
    <w:p>
      <w:pPr>
        <w:pStyle w:val="18"/>
        <w:tabs>
          <w:tab w:val="right" w:leader="dot" w:pos="9638"/>
          <w:tab w:val="clear" w:pos="9639"/>
        </w:tabs>
      </w:pPr>
      <w:r>
        <w:rPr>
          <w:rFonts w:eastAsia="宋体"/>
          <w:lang w:val="en-US"/>
        </w:rPr>
        <w:t xml:space="preserve">5.1.11.4 </w:t>
      </w:r>
      <w:r>
        <w:rPr>
          <w:rFonts w:eastAsia="宋体"/>
          <w:lang w:val="en-US" w:eastAsia="sv-SE"/>
        </w:rPr>
        <w:t>REFSENS requirements</w:t>
      </w:r>
      <w:r>
        <w:tab/>
      </w:r>
      <w:r>
        <w:fldChar w:fldCharType="begin"/>
      </w:r>
      <w:r>
        <w:instrText xml:space="preserve"> PAGEREF _Toc13451 \h </w:instrText>
      </w:r>
      <w:r>
        <w:fldChar w:fldCharType="separate"/>
      </w:r>
      <w:r>
        <w:t>35</w:t>
      </w:r>
      <w:r>
        <w:fldChar w:fldCharType="end"/>
      </w:r>
    </w:p>
    <w:p>
      <w:pPr>
        <w:pStyle w:val="19"/>
        <w:tabs>
          <w:tab w:val="right" w:leader="dot" w:pos="9638"/>
          <w:tab w:val="clear" w:pos="9639"/>
        </w:tabs>
      </w:pPr>
      <w:r>
        <w:rPr>
          <w:rFonts w:cs="Arial"/>
          <w:szCs w:val="28"/>
          <w:lang w:val="en-US" w:eastAsia="zh-CN"/>
        </w:rPr>
        <w:t xml:space="preserve">5.1.12 </w:t>
      </w:r>
      <w:r>
        <w:t>CA_n25-n41-n77</w:t>
      </w:r>
      <w:r>
        <w:tab/>
      </w:r>
      <w:r>
        <w:fldChar w:fldCharType="begin"/>
      </w:r>
      <w:r>
        <w:instrText xml:space="preserve"> PAGEREF _Toc2171 \h </w:instrText>
      </w:r>
      <w:r>
        <w:fldChar w:fldCharType="separate"/>
      </w:r>
      <w:r>
        <w:t>35</w:t>
      </w:r>
      <w:r>
        <w:fldChar w:fldCharType="end"/>
      </w:r>
    </w:p>
    <w:p>
      <w:pPr>
        <w:pStyle w:val="18"/>
        <w:tabs>
          <w:tab w:val="right" w:leader="dot" w:pos="9638"/>
          <w:tab w:val="clear" w:pos="9639"/>
        </w:tabs>
      </w:pPr>
      <w:r>
        <w:rPr>
          <w:lang w:eastAsia="zh-CN"/>
        </w:rPr>
        <w:t xml:space="preserve">5.1.12.1 Operating bands for </w:t>
      </w:r>
      <w:r>
        <w:rPr>
          <w:rFonts w:hint="eastAsia"/>
          <w:lang w:eastAsia="zh-CN"/>
        </w:rPr>
        <w:t>CA</w:t>
      </w:r>
      <w:r>
        <w:tab/>
      </w:r>
      <w:r>
        <w:fldChar w:fldCharType="begin"/>
      </w:r>
      <w:r>
        <w:instrText xml:space="preserve"> PAGEREF _Toc22118 \h </w:instrText>
      </w:r>
      <w:r>
        <w:fldChar w:fldCharType="separate"/>
      </w:r>
      <w:r>
        <w:t>35</w:t>
      </w:r>
      <w:r>
        <w:fldChar w:fldCharType="end"/>
      </w:r>
    </w:p>
    <w:p>
      <w:pPr>
        <w:pStyle w:val="18"/>
        <w:tabs>
          <w:tab w:val="right" w:leader="dot" w:pos="9638"/>
          <w:tab w:val="clear" w:pos="9639"/>
        </w:tabs>
      </w:pPr>
      <w:r>
        <w:rPr>
          <w:lang w:eastAsia="zh-CN"/>
        </w:rPr>
        <w:t xml:space="preserve">5.1.12.2 Channel bandwidths per operating band for </w:t>
      </w:r>
      <w:r>
        <w:rPr>
          <w:rFonts w:hint="eastAsia"/>
          <w:lang w:eastAsia="zh-CN"/>
        </w:rPr>
        <w:t>CA</w:t>
      </w:r>
      <w:r>
        <w:tab/>
      </w:r>
      <w:r>
        <w:fldChar w:fldCharType="begin"/>
      </w:r>
      <w:r>
        <w:instrText xml:space="preserve"> PAGEREF _Toc27936 \h </w:instrText>
      </w:r>
      <w:r>
        <w:fldChar w:fldCharType="separate"/>
      </w:r>
      <w:r>
        <w:t>36</w:t>
      </w:r>
      <w:r>
        <w:fldChar w:fldCharType="end"/>
      </w:r>
    </w:p>
    <w:p>
      <w:pPr>
        <w:pStyle w:val="18"/>
        <w:tabs>
          <w:tab w:val="right" w:leader="dot" w:pos="9638"/>
          <w:tab w:val="clear" w:pos="9639"/>
        </w:tabs>
      </w:pPr>
      <w:r>
        <w:rPr>
          <w:lang w:eastAsia="zh-CN"/>
        </w:rPr>
        <w:t xml:space="preserve">5.1.12.3 </w:t>
      </w:r>
      <w:r>
        <w:rPr>
          <w:rFonts w:hint="eastAsia"/>
          <w:lang w:eastAsia="zh-CN"/>
        </w:rPr>
        <w:t>UE co-existence studies</w:t>
      </w:r>
      <w:r>
        <w:tab/>
      </w:r>
      <w:r>
        <w:fldChar w:fldCharType="begin"/>
      </w:r>
      <w:r>
        <w:instrText xml:space="preserve"> PAGEREF _Toc20075 \h </w:instrText>
      </w:r>
      <w:r>
        <w:fldChar w:fldCharType="separate"/>
      </w:r>
      <w:r>
        <w:t>36</w:t>
      </w:r>
      <w:r>
        <w:fldChar w:fldCharType="end"/>
      </w:r>
    </w:p>
    <w:p>
      <w:pPr>
        <w:pStyle w:val="18"/>
        <w:tabs>
          <w:tab w:val="right" w:leader="dot" w:pos="9638"/>
          <w:tab w:val="clear" w:pos="9639"/>
        </w:tabs>
      </w:pPr>
      <w:r>
        <w:rPr>
          <w:szCs w:val="22"/>
          <w:lang w:val="en-US" w:eastAsia="zh-CN"/>
        </w:rPr>
        <w:t xml:space="preserve">5.1.12.4 </w:t>
      </w:r>
      <w:r>
        <w:rPr>
          <w:rFonts w:hint="eastAsia"/>
          <w:szCs w:val="22"/>
          <w:lang w:val="en-US" w:eastAsia="zh-CN"/>
        </w:rPr>
        <w:t>REFSENS requirements</w:t>
      </w:r>
      <w:r>
        <w:tab/>
      </w:r>
      <w:r>
        <w:fldChar w:fldCharType="begin"/>
      </w:r>
      <w:r>
        <w:instrText xml:space="preserve"> PAGEREF _Toc1360 \h </w:instrText>
      </w:r>
      <w:r>
        <w:fldChar w:fldCharType="separate"/>
      </w:r>
      <w:r>
        <w:t>36</w:t>
      </w:r>
      <w:r>
        <w:fldChar w:fldCharType="end"/>
      </w:r>
    </w:p>
    <w:p>
      <w:pPr>
        <w:pStyle w:val="19"/>
        <w:tabs>
          <w:tab w:val="right" w:leader="dot" w:pos="9638"/>
          <w:tab w:val="clear" w:pos="9639"/>
        </w:tabs>
      </w:pPr>
      <w:r>
        <w:rPr>
          <w:rFonts w:cs="Arial"/>
          <w:szCs w:val="28"/>
          <w:lang w:val="en-US" w:eastAsia="zh-CN"/>
        </w:rPr>
        <w:t xml:space="preserve">5.1.13 </w:t>
      </w:r>
      <w:r>
        <w:rPr>
          <w:color w:val="000000"/>
        </w:rPr>
        <w:t>CA_</w:t>
      </w:r>
      <w:r>
        <w:rPr>
          <w:color w:val="000000"/>
          <w:lang w:eastAsia="zh-CN"/>
        </w:rPr>
        <w:t>n25-n66-n77</w:t>
      </w:r>
      <w:r>
        <w:tab/>
      </w:r>
      <w:r>
        <w:fldChar w:fldCharType="begin"/>
      </w:r>
      <w:r>
        <w:instrText xml:space="preserve"> PAGEREF _Toc11972 \h </w:instrText>
      </w:r>
      <w:r>
        <w:fldChar w:fldCharType="separate"/>
      </w:r>
      <w:r>
        <w:t>37</w:t>
      </w:r>
      <w:r>
        <w:fldChar w:fldCharType="end"/>
      </w:r>
    </w:p>
    <w:p>
      <w:pPr>
        <w:pStyle w:val="18"/>
        <w:tabs>
          <w:tab w:val="right" w:leader="dot" w:pos="9638"/>
          <w:tab w:val="clear" w:pos="9639"/>
        </w:tabs>
      </w:pPr>
      <w:r>
        <w:rPr>
          <w:lang w:eastAsia="zh-CN"/>
        </w:rPr>
        <w:t xml:space="preserve">5.1.13.1 Operating bands for </w:t>
      </w:r>
      <w:r>
        <w:rPr>
          <w:rFonts w:hint="eastAsia"/>
          <w:lang w:eastAsia="zh-CN"/>
        </w:rPr>
        <w:t>CA</w:t>
      </w:r>
      <w:r>
        <w:tab/>
      </w:r>
      <w:r>
        <w:fldChar w:fldCharType="begin"/>
      </w:r>
      <w:r>
        <w:instrText xml:space="preserve"> PAGEREF _Toc27827 \h </w:instrText>
      </w:r>
      <w:r>
        <w:fldChar w:fldCharType="separate"/>
      </w:r>
      <w:r>
        <w:t>37</w:t>
      </w:r>
      <w:r>
        <w:fldChar w:fldCharType="end"/>
      </w:r>
    </w:p>
    <w:p>
      <w:pPr>
        <w:pStyle w:val="18"/>
        <w:tabs>
          <w:tab w:val="right" w:leader="dot" w:pos="9638"/>
          <w:tab w:val="clear" w:pos="9639"/>
        </w:tabs>
      </w:pPr>
      <w:r>
        <w:rPr>
          <w:lang w:eastAsia="zh-CN"/>
        </w:rPr>
        <w:t xml:space="preserve">5.1.13.2 Channel bandwidths per operating band for </w:t>
      </w:r>
      <w:r>
        <w:rPr>
          <w:rFonts w:hint="eastAsia"/>
          <w:lang w:eastAsia="zh-CN"/>
        </w:rPr>
        <w:t>CA</w:t>
      </w:r>
      <w:r>
        <w:tab/>
      </w:r>
      <w:r>
        <w:fldChar w:fldCharType="begin"/>
      </w:r>
      <w:r>
        <w:instrText xml:space="preserve"> PAGEREF _Toc22003 \h </w:instrText>
      </w:r>
      <w:r>
        <w:fldChar w:fldCharType="separate"/>
      </w:r>
      <w:r>
        <w:t>37</w:t>
      </w:r>
      <w:r>
        <w:fldChar w:fldCharType="end"/>
      </w:r>
    </w:p>
    <w:p>
      <w:pPr>
        <w:pStyle w:val="18"/>
        <w:tabs>
          <w:tab w:val="right" w:leader="dot" w:pos="9638"/>
          <w:tab w:val="clear" w:pos="9639"/>
        </w:tabs>
      </w:pPr>
      <w:r>
        <w:rPr>
          <w:lang w:eastAsia="zh-CN"/>
        </w:rPr>
        <w:t xml:space="preserve">5.1.13.3 </w:t>
      </w:r>
      <w:r>
        <w:rPr>
          <w:rFonts w:hint="eastAsia"/>
          <w:lang w:eastAsia="zh-CN"/>
        </w:rPr>
        <w:t>UE co-existence studies</w:t>
      </w:r>
      <w:r>
        <w:tab/>
      </w:r>
      <w:r>
        <w:fldChar w:fldCharType="begin"/>
      </w:r>
      <w:r>
        <w:instrText xml:space="preserve"> PAGEREF _Toc31548 \h </w:instrText>
      </w:r>
      <w:r>
        <w:fldChar w:fldCharType="separate"/>
      </w:r>
      <w:r>
        <w:t>38</w:t>
      </w:r>
      <w:r>
        <w:fldChar w:fldCharType="end"/>
      </w:r>
    </w:p>
    <w:p>
      <w:pPr>
        <w:pStyle w:val="18"/>
        <w:tabs>
          <w:tab w:val="right" w:leader="dot" w:pos="9638"/>
          <w:tab w:val="clear" w:pos="9639"/>
        </w:tabs>
      </w:pPr>
      <w:r>
        <w:rPr>
          <w:szCs w:val="22"/>
          <w:lang w:val="en-US" w:eastAsia="zh-CN"/>
        </w:rPr>
        <w:t xml:space="preserve">5.1.13.4 </w:t>
      </w:r>
      <w:r>
        <w:rPr>
          <w:rFonts w:hint="eastAsia"/>
          <w:szCs w:val="22"/>
          <w:lang w:val="en-US" w:eastAsia="zh-CN"/>
        </w:rPr>
        <w:t>REFSENS requirements</w:t>
      </w:r>
      <w:r>
        <w:tab/>
      </w:r>
      <w:r>
        <w:fldChar w:fldCharType="begin"/>
      </w:r>
      <w:r>
        <w:instrText xml:space="preserve"> PAGEREF _Toc18868 \h </w:instrText>
      </w:r>
      <w:r>
        <w:fldChar w:fldCharType="separate"/>
      </w:r>
      <w:r>
        <w:t>38</w:t>
      </w:r>
      <w:r>
        <w:fldChar w:fldCharType="end"/>
      </w:r>
    </w:p>
    <w:p>
      <w:pPr>
        <w:pStyle w:val="19"/>
        <w:tabs>
          <w:tab w:val="right" w:leader="dot" w:pos="9638"/>
          <w:tab w:val="clear" w:pos="9639"/>
        </w:tabs>
      </w:pPr>
      <w:r>
        <w:rPr>
          <w:rFonts w:cs="Arial"/>
          <w:szCs w:val="28"/>
          <w:lang w:val="en-US" w:eastAsia="zh-CN"/>
        </w:rPr>
        <w:t xml:space="preserve">5.1.14 </w:t>
      </w:r>
      <w:r>
        <w:rPr>
          <w:color w:val="000000"/>
        </w:rPr>
        <w:t>CA_</w:t>
      </w:r>
      <w:r>
        <w:rPr>
          <w:color w:val="000000"/>
          <w:lang w:eastAsia="zh-CN"/>
        </w:rPr>
        <w:t>n25-n71-n77</w:t>
      </w:r>
      <w:r>
        <w:tab/>
      </w:r>
      <w:r>
        <w:fldChar w:fldCharType="begin"/>
      </w:r>
      <w:r>
        <w:instrText xml:space="preserve"> PAGEREF _Toc16132 \h </w:instrText>
      </w:r>
      <w:r>
        <w:fldChar w:fldCharType="separate"/>
      </w:r>
      <w:r>
        <w:t>39</w:t>
      </w:r>
      <w:r>
        <w:fldChar w:fldCharType="end"/>
      </w:r>
    </w:p>
    <w:p>
      <w:pPr>
        <w:pStyle w:val="18"/>
        <w:tabs>
          <w:tab w:val="right" w:leader="dot" w:pos="9638"/>
          <w:tab w:val="clear" w:pos="9639"/>
        </w:tabs>
      </w:pPr>
      <w:r>
        <w:rPr>
          <w:lang w:eastAsia="zh-CN"/>
        </w:rPr>
        <w:t xml:space="preserve">5.1.14.1 Operating bands for </w:t>
      </w:r>
      <w:r>
        <w:rPr>
          <w:rFonts w:hint="eastAsia"/>
          <w:lang w:eastAsia="zh-CN"/>
        </w:rPr>
        <w:t>CA</w:t>
      </w:r>
      <w:r>
        <w:tab/>
      </w:r>
      <w:r>
        <w:fldChar w:fldCharType="begin"/>
      </w:r>
      <w:r>
        <w:instrText xml:space="preserve"> PAGEREF _Toc10719 \h </w:instrText>
      </w:r>
      <w:r>
        <w:fldChar w:fldCharType="separate"/>
      </w:r>
      <w:r>
        <w:t>39</w:t>
      </w:r>
      <w:r>
        <w:fldChar w:fldCharType="end"/>
      </w:r>
    </w:p>
    <w:p>
      <w:pPr>
        <w:pStyle w:val="18"/>
        <w:tabs>
          <w:tab w:val="right" w:leader="dot" w:pos="9638"/>
          <w:tab w:val="clear" w:pos="9639"/>
        </w:tabs>
      </w:pPr>
      <w:r>
        <w:rPr>
          <w:lang w:eastAsia="zh-CN"/>
        </w:rPr>
        <w:t xml:space="preserve">5.1.14.2 Channel bandwidths per operating band for </w:t>
      </w:r>
      <w:r>
        <w:rPr>
          <w:rFonts w:hint="eastAsia"/>
          <w:lang w:eastAsia="zh-CN"/>
        </w:rPr>
        <w:t>CA</w:t>
      </w:r>
      <w:r>
        <w:tab/>
      </w:r>
      <w:r>
        <w:fldChar w:fldCharType="begin"/>
      </w:r>
      <w:r>
        <w:instrText xml:space="preserve"> PAGEREF _Toc535 \h </w:instrText>
      </w:r>
      <w:r>
        <w:fldChar w:fldCharType="separate"/>
      </w:r>
      <w:r>
        <w:t>39</w:t>
      </w:r>
      <w:r>
        <w:fldChar w:fldCharType="end"/>
      </w:r>
    </w:p>
    <w:p>
      <w:pPr>
        <w:pStyle w:val="18"/>
        <w:tabs>
          <w:tab w:val="right" w:leader="dot" w:pos="9638"/>
          <w:tab w:val="clear" w:pos="9639"/>
        </w:tabs>
      </w:pPr>
      <w:r>
        <w:rPr>
          <w:lang w:eastAsia="zh-CN"/>
        </w:rPr>
        <w:t xml:space="preserve">5.1.14.3 </w:t>
      </w:r>
      <w:r>
        <w:rPr>
          <w:rFonts w:hint="eastAsia"/>
          <w:lang w:eastAsia="zh-CN"/>
        </w:rPr>
        <w:t>UE co-existence studies</w:t>
      </w:r>
      <w:r>
        <w:tab/>
      </w:r>
      <w:r>
        <w:fldChar w:fldCharType="begin"/>
      </w:r>
      <w:r>
        <w:instrText xml:space="preserve"> PAGEREF _Toc897 \h </w:instrText>
      </w:r>
      <w:r>
        <w:fldChar w:fldCharType="separate"/>
      </w:r>
      <w:r>
        <w:t>39</w:t>
      </w:r>
      <w:r>
        <w:fldChar w:fldCharType="end"/>
      </w:r>
    </w:p>
    <w:p>
      <w:pPr>
        <w:pStyle w:val="18"/>
        <w:tabs>
          <w:tab w:val="right" w:leader="dot" w:pos="9638"/>
          <w:tab w:val="clear" w:pos="9639"/>
        </w:tabs>
      </w:pPr>
      <w:r>
        <w:rPr>
          <w:szCs w:val="22"/>
          <w:lang w:val="en-US" w:eastAsia="zh-CN"/>
        </w:rPr>
        <w:t xml:space="preserve">5.1.14.4 </w:t>
      </w:r>
      <w:r>
        <w:rPr>
          <w:rFonts w:hint="eastAsia"/>
          <w:szCs w:val="22"/>
          <w:lang w:val="en-US" w:eastAsia="zh-CN"/>
        </w:rPr>
        <w:t>REFSENS requirements</w:t>
      </w:r>
      <w:r>
        <w:tab/>
      </w:r>
      <w:r>
        <w:fldChar w:fldCharType="begin"/>
      </w:r>
      <w:r>
        <w:instrText xml:space="preserve"> PAGEREF _Toc9152 \h </w:instrText>
      </w:r>
      <w:r>
        <w:fldChar w:fldCharType="separate"/>
      </w:r>
      <w:r>
        <w:t>39</w:t>
      </w:r>
      <w:r>
        <w:fldChar w:fldCharType="end"/>
      </w:r>
    </w:p>
    <w:p>
      <w:pPr>
        <w:pStyle w:val="19"/>
        <w:tabs>
          <w:tab w:val="right" w:leader="dot" w:pos="9638"/>
          <w:tab w:val="clear" w:pos="9639"/>
        </w:tabs>
      </w:pPr>
      <w:r>
        <w:rPr>
          <w:rFonts w:cs="Arial"/>
          <w:szCs w:val="28"/>
          <w:lang w:val="en-US" w:eastAsia="zh-CN"/>
        </w:rPr>
        <w:t xml:space="preserve">5.1.15 </w:t>
      </w:r>
      <w:r>
        <w:rPr>
          <w:color w:val="000000"/>
        </w:rPr>
        <w:t>CA_</w:t>
      </w:r>
      <w:r>
        <w:rPr>
          <w:color w:val="000000"/>
          <w:lang w:eastAsia="zh-CN"/>
        </w:rPr>
        <w:t>n41-n66-n77</w:t>
      </w:r>
      <w:r>
        <w:tab/>
      </w:r>
      <w:r>
        <w:fldChar w:fldCharType="begin"/>
      </w:r>
      <w:r>
        <w:instrText xml:space="preserve"> PAGEREF _Toc19836 \h </w:instrText>
      </w:r>
      <w:r>
        <w:fldChar w:fldCharType="separate"/>
      </w:r>
      <w:r>
        <w:t>40</w:t>
      </w:r>
      <w:r>
        <w:fldChar w:fldCharType="end"/>
      </w:r>
    </w:p>
    <w:p>
      <w:pPr>
        <w:pStyle w:val="18"/>
        <w:tabs>
          <w:tab w:val="right" w:leader="dot" w:pos="9638"/>
          <w:tab w:val="clear" w:pos="9639"/>
        </w:tabs>
      </w:pPr>
      <w:r>
        <w:rPr>
          <w:lang w:eastAsia="zh-CN"/>
        </w:rPr>
        <w:t xml:space="preserve">5.1.15.1 Operating bands for </w:t>
      </w:r>
      <w:r>
        <w:rPr>
          <w:rFonts w:hint="eastAsia"/>
          <w:lang w:eastAsia="zh-CN"/>
        </w:rPr>
        <w:t>CA</w:t>
      </w:r>
      <w:r>
        <w:tab/>
      </w:r>
      <w:r>
        <w:fldChar w:fldCharType="begin"/>
      </w:r>
      <w:r>
        <w:instrText xml:space="preserve"> PAGEREF _Toc2319 \h </w:instrText>
      </w:r>
      <w:r>
        <w:fldChar w:fldCharType="separate"/>
      </w:r>
      <w:r>
        <w:t>40</w:t>
      </w:r>
      <w:r>
        <w:fldChar w:fldCharType="end"/>
      </w:r>
    </w:p>
    <w:p>
      <w:pPr>
        <w:pStyle w:val="18"/>
        <w:tabs>
          <w:tab w:val="right" w:leader="dot" w:pos="9638"/>
          <w:tab w:val="clear" w:pos="9639"/>
        </w:tabs>
      </w:pPr>
      <w:r>
        <w:rPr>
          <w:lang w:eastAsia="zh-CN"/>
        </w:rPr>
        <w:t xml:space="preserve">5.1.15.2 Channel bandwidths per operating band for </w:t>
      </w:r>
      <w:r>
        <w:rPr>
          <w:rFonts w:hint="eastAsia"/>
          <w:lang w:eastAsia="zh-CN"/>
        </w:rPr>
        <w:t>CA</w:t>
      </w:r>
      <w:r>
        <w:tab/>
      </w:r>
      <w:r>
        <w:fldChar w:fldCharType="begin"/>
      </w:r>
      <w:r>
        <w:instrText xml:space="preserve"> PAGEREF _Toc25456 \h </w:instrText>
      </w:r>
      <w:r>
        <w:fldChar w:fldCharType="separate"/>
      </w:r>
      <w:r>
        <w:t>41</w:t>
      </w:r>
      <w:r>
        <w:fldChar w:fldCharType="end"/>
      </w:r>
    </w:p>
    <w:p>
      <w:pPr>
        <w:pStyle w:val="18"/>
        <w:tabs>
          <w:tab w:val="right" w:leader="dot" w:pos="9638"/>
          <w:tab w:val="clear" w:pos="9639"/>
        </w:tabs>
      </w:pPr>
      <w:r>
        <w:rPr>
          <w:lang w:eastAsia="zh-CN"/>
        </w:rPr>
        <w:t xml:space="preserve">5.1.15.3 </w:t>
      </w:r>
      <w:r>
        <w:rPr>
          <w:rFonts w:hint="eastAsia"/>
          <w:lang w:eastAsia="zh-CN"/>
        </w:rPr>
        <w:t>UE co-existence studies</w:t>
      </w:r>
      <w:r>
        <w:tab/>
      </w:r>
      <w:r>
        <w:fldChar w:fldCharType="begin"/>
      </w:r>
      <w:r>
        <w:instrText xml:space="preserve"> PAGEREF _Toc18094 \h </w:instrText>
      </w:r>
      <w:r>
        <w:fldChar w:fldCharType="separate"/>
      </w:r>
      <w:r>
        <w:t>41</w:t>
      </w:r>
      <w:r>
        <w:fldChar w:fldCharType="end"/>
      </w:r>
    </w:p>
    <w:p>
      <w:pPr>
        <w:pStyle w:val="18"/>
        <w:tabs>
          <w:tab w:val="right" w:leader="dot" w:pos="9638"/>
          <w:tab w:val="clear" w:pos="9639"/>
        </w:tabs>
      </w:pPr>
      <w:r>
        <w:rPr>
          <w:szCs w:val="22"/>
          <w:lang w:val="en-US" w:eastAsia="zh-CN"/>
        </w:rPr>
        <w:t xml:space="preserve">5.1.15.4 </w:t>
      </w:r>
      <w:r>
        <w:rPr>
          <w:rFonts w:hint="eastAsia"/>
          <w:szCs w:val="22"/>
          <w:lang w:val="en-US" w:eastAsia="zh-CN"/>
        </w:rPr>
        <w:t>REFSENS requirements</w:t>
      </w:r>
      <w:r>
        <w:tab/>
      </w:r>
      <w:r>
        <w:fldChar w:fldCharType="begin"/>
      </w:r>
      <w:r>
        <w:instrText xml:space="preserve"> PAGEREF _Toc14533 \h </w:instrText>
      </w:r>
      <w:r>
        <w:fldChar w:fldCharType="separate"/>
      </w:r>
      <w:r>
        <w:t>41</w:t>
      </w:r>
      <w:r>
        <w:fldChar w:fldCharType="end"/>
      </w:r>
    </w:p>
    <w:p>
      <w:pPr>
        <w:pStyle w:val="19"/>
        <w:tabs>
          <w:tab w:val="right" w:leader="dot" w:pos="9638"/>
          <w:tab w:val="clear" w:pos="9639"/>
        </w:tabs>
      </w:pPr>
      <w:r>
        <w:rPr>
          <w:rFonts w:cs="Arial"/>
          <w:szCs w:val="28"/>
          <w:lang w:val="en-US" w:eastAsia="zh-CN"/>
        </w:rPr>
        <w:t xml:space="preserve">5.1.16 </w:t>
      </w:r>
      <w:r>
        <w:rPr>
          <w:color w:val="000000"/>
        </w:rPr>
        <w:t>CA_</w:t>
      </w:r>
      <w:r>
        <w:rPr>
          <w:color w:val="000000"/>
          <w:lang w:eastAsia="zh-CN"/>
        </w:rPr>
        <w:t>n41-n71-n77</w:t>
      </w:r>
      <w:r>
        <w:tab/>
      </w:r>
      <w:r>
        <w:fldChar w:fldCharType="begin"/>
      </w:r>
      <w:r>
        <w:instrText xml:space="preserve"> PAGEREF _Toc30272 \h </w:instrText>
      </w:r>
      <w:r>
        <w:fldChar w:fldCharType="separate"/>
      </w:r>
      <w:r>
        <w:t>42</w:t>
      </w:r>
      <w:r>
        <w:fldChar w:fldCharType="end"/>
      </w:r>
    </w:p>
    <w:p>
      <w:pPr>
        <w:pStyle w:val="18"/>
        <w:tabs>
          <w:tab w:val="right" w:leader="dot" w:pos="9638"/>
          <w:tab w:val="clear" w:pos="9639"/>
        </w:tabs>
      </w:pPr>
      <w:r>
        <w:rPr>
          <w:lang w:eastAsia="zh-CN"/>
        </w:rPr>
        <w:t xml:space="preserve">5.1.16.1 Operating bands for </w:t>
      </w:r>
      <w:r>
        <w:rPr>
          <w:rFonts w:hint="eastAsia"/>
          <w:lang w:eastAsia="zh-CN"/>
        </w:rPr>
        <w:t>CA</w:t>
      </w:r>
      <w:r>
        <w:tab/>
      </w:r>
      <w:r>
        <w:fldChar w:fldCharType="begin"/>
      </w:r>
      <w:r>
        <w:instrText xml:space="preserve"> PAGEREF _Toc3326 \h </w:instrText>
      </w:r>
      <w:r>
        <w:fldChar w:fldCharType="separate"/>
      </w:r>
      <w:r>
        <w:t>42</w:t>
      </w:r>
      <w:r>
        <w:fldChar w:fldCharType="end"/>
      </w:r>
    </w:p>
    <w:p>
      <w:pPr>
        <w:pStyle w:val="18"/>
        <w:tabs>
          <w:tab w:val="right" w:leader="dot" w:pos="9638"/>
          <w:tab w:val="clear" w:pos="9639"/>
        </w:tabs>
      </w:pPr>
      <w:r>
        <w:rPr>
          <w:lang w:eastAsia="zh-CN"/>
        </w:rPr>
        <w:t xml:space="preserve">5.1.16.2 Channel bandwidths per operating band for </w:t>
      </w:r>
      <w:r>
        <w:rPr>
          <w:rFonts w:hint="eastAsia"/>
          <w:lang w:eastAsia="zh-CN"/>
        </w:rPr>
        <w:t>CA</w:t>
      </w:r>
      <w:r>
        <w:tab/>
      </w:r>
      <w:r>
        <w:fldChar w:fldCharType="begin"/>
      </w:r>
      <w:r>
        <w:instrText xml:space="preserve"> PAGEREF _Toc31714 \h </w:instrText>
      </w:r>
      <w:r>
        <w:fldChar w:fldCharType="separate"/>
      </w:r>
      <w:r>
        <w:t>43</w:t>
      </w:r>
      <w:r>
        <w:fldChar w:fldCharType="end"/>
      </w:r>
    </w:p>
    <w:p>
      <w:pPr>
        <w:pStyle w:val="18"/>
        <w:tabs>
          <w:tab w:val="right" w:leader="dot" w:pos="9638"/>
          <w:tab w:val="clear" w:pos="9639"/>
        </w:tabs>
      </w:pPr>
      <w:r>
        <w:rPr>
          <w:lang w:eastAsia="zh-CN"/>
        </w:rPr>
        <w:t xml:space="preserve">5.1.16.3 </w:t>
      </w:r>
      <w:r>
        <w:rPr>
          <w:rFonts w:hint="eastAsia"/>
          <w:lang w:eastAsia="zh-CN"/>
        </w:rPr>
        <w:t>UE co-existence studies</w:t>
      </w:r>
      <w:r>
        <w:tab/>
      </w:r>
      <w:r>
        <w:fldChar w:fldCharType="begin"/>
      </w:r>
      <w:r>
        <w:instrText xml:space="preserve"> PAGEREF _Toc29643 \h </w:instrText>
      </w:r>
      <w:r>
        <w:fldChar w:fldCharType="separate"/>
      </w:r>
      <w:r>
        <w:t>43</w:t>
      </w:r>
      <w:r>
        <w:fldChar w:fldCharType="end"/>
      </w:r>
    </w:p>
    <w:p>
      <w:pPr>
        <w:pStyle w:val="18"/>
        <w:tabs>
          <w:tab w:val="right" w:leader="dot" w:pos="9638"/>
          <w:tab w:val="clear" w:pos="9639"/>
        </w:tabs>
      </w:pPr>
      <w:r>
        <w:rPr>
          <w:szCs w:val="22"/>
          <w:lang w:val="en-US" w:eastAsia="zh-CN"/>
        </w:rPr>
        <w:t xml:space="preserve">5.1.16.4 </w:t>
      </w:r>
      <w:r>
        <w:rPr>
          <w:rFonts w:hint="eastAsia"/>
          <w:szCs w:val="22"/>
          <w:lang w:val="en-US" w:eastAsia="zh-CN"/>
        </w:rPr>
        <w:t>REFSENS requirements</w:t>
      </w:r>
      <w:r>
        <w:tab/>
      </w:r>
      <w:r>
        <w:fldChar w:fldCharType="begin"/>
      </w:r>
      <w:r>
        <w:instrText xml:space="preserve"> PAGEREF _Toc25733 \h </w:instrText>
      </w:r>
      <w:r>
        <w:fldChar w:fldCharType="separate"/>
      </w:r>
      <w:r>
        <w:t>43</w:t>
      </w:r>
      <w:r>
        <w:fldChar w:fldCharType="end"/>
      </w:r>
    </w:p>
    <w:p>
      <w:pPr>
        <w:pStyle w:val="19"/>
        <w:tabs>
          <w:tab w:val="right" w:leader="dot" w:pos="9638"/>
          <w:tab w:val="clear" w:pos="9639"/>
        </w:tabs>
      </w:pPr>
      <w:r>
        <w:rPr>
          <w:rFonts w:cs="Arial"/>
          <w:szCs w:val="28"/>
          <w:lang w:val="en-US" w:eastAsia="zh-CN"/>
        </w:rPr>
        <w:t xml:space="preserve">5.1.17 </w:t>
      </w:r>
      <w:r>
        <w:rPr>
          <w:color w:val="000000"/>
        </w:rPr>
        <w:t>CA_</w:t>
      </w:r>
      <w:r>
        <w:rPr>
          <w:color w:val="000000"/>
          <w:lang w:eastAsia="zh-CN"/>
        </w:rPr>
        <w:t>n66-n71-n77</w:t>
      </w:r>
      <w:r>
        <w:tab/>
      </w:r>
      <w:r>
        <w:fldChar w:fldCharType="begin"/>
      </w:r>
      <w:r>
        <w:instrText xml:space="preserve"> PAGEREF _Toc22122 \h </w:instrText>
      </w:r>
      <w:r>
        <w:fldChar w:fldCharType="separate"/>
      </w:r>
      <w:r>
        <w:t>44</w:t>
      </w:r>
      <w:r>
        <w:fldChar w:fldCharType="end"/>
      </w:r>
    </w:p>
    <w:p>
      <w:pPr>
        <w:pStyle w:val="18"/>
        <w:tabs>
          <w:tab w:val="right" w:leader="dot" w:pos="9638"/>
          <w:tab w:val="clear" w:pos="9639"/>
        </w:tabs>
      </w:pPr>
      <w:r>
        <w:rPr>
          <w:lang w:eastAsia="zh-CN"/>
        </w:rPr>
        <w:t xml:space="preserve">5.1.17.1 Operating bands for </w:t>
      </w:r>
      <w:r>
        <w:rPr>
          <w:rFonts w:hint="eastAsia"/>
          <w:lang w:eastAsia="zh-CN"/>
        </w:rPr>
        <w:t>CA</w:t>
      </w:r>
      <w:r>
        <w:tab/>
      </w:r>
      <w:r>
        <w:fldChar w:fldCharType="begin"/>
      </w:r>
      <w:r>
        <w:instrText xml:space="preserve"> PAGEREF _Toc3124 \h </w:instrText>
      </w:r>
      <w:r>
        <w:fldChar w:fldCharType="separate"/>
      </w:r>
      <w:r>
        <w:t>44</w:t>
      </w:r>
      <w:r>
        <w:fldChar w:fldCharType="end"/>
      </w:r>
    </w:p>
    <w:p>
      <w:pPr>
        <w:pStyle w:val="18"/>
        <w:tabs>
          <w:tab w:val="right" w:leader="dot" w:pos="9638"/>
          <w:tab w:val="clear" w:pos="9639"/>
        </w:tabs>
      </w:pPr>
      <w:r>
        <w:rPr>
          <w:lang w:eastAsia="zh-CN"/>
        </w:rPr>
        <w:t xml:space="preserve">5.1.17.2 Channel bandwidths per operating band for </w:t>
      </w:r>
      <w:r>
        <w:rPr>
          <w:rFonts w:hint="eastAsia"/>
          <w:lang w:eastAsia="zh-CN"/>
        </w:rPr>
        <w:t>CA</w:t>
      </w:r>
      <w:r>
        <w:tab/>
      </w:r>
      <w:r>
        <w:fldChar w:fldCharType="begin"/>
      </w:r>
      <w:r>
        <w:instrText xml:space="preserve"> PAGEREF _Toc346 \h </w:instrText>
      </w:r>
      <w:r>
        <w:fldChar w:fldCharType="separate"/>
      </w:r>
      <w:r>
        <w:t>45</w:t>
      </w:r>
      <w:r>
        <w:fldChar w:fldCharType="end"/>
      </w:r>
    </w:p>
    <w:p>
      <w:pPr>
        <w:pStyle w:val="18"/>
        <w:tabs>
          <w:tab w:val="right" w:leader="dot" w:pos="9638"/>
          <w:tab w:val="clear" w:pos="9639"/>
        </w:tabs>
      </w:pPr>
      <w:r>
        <w:rPr>
          <w:lang w:eastAsia="zh-CN"/>
        </w:rPr>
        <w:t xml:space="preserve">5.1.17.3 </w:t>
      </w:r>
      <w:r>
        <w:rPr>
          <w:rFonts w:hint="eastAsia"/>
          <w:lang w:eastAsia="zh-CN"/>
        </w:rPr>
        <w:t>UE co-existence studies</w:t>
      </w:r>
      <w:r>
        <w:tab/>
      </w:r>
      <w:r>
        <w:fldChar w:fldCharType="begin"/>
      </w:r>
      <w:r>
        <w:instrText xml:space="preserve"> PAGEREF _Toc29581 \h </w:instrText>
      </w:r>
      <w:r>
        <w:fldChar w:fldCharType="separate"/>
      </w:r>
      <w:r>
        <w:t>45</w:t>
      </w:r>
      <w:r>
        <w:fldChar w:fldCharType="end"/>
      </w:r>
    </w:p>
    <w:p>
      <w:pPr>
        <w:pStyle w:val="18"/>
        <w:tabs>
          <w:tab w:val="right" w:leader="dot" w:pos="9638"/>
          <w:tab w:val="clear" w:pos="9639"/>
        </w:tabs>
      </w:pPr>
      <w:r>
        <w:rPr>
          <w:szCs w:val="22"/>
          <w:lang w:val="en-US" w:eastAsia="zh-CN"/>
        </w:rPr>
        <w:t xml:space="preserve">5.1.17.4 </w:t>
      </w:r>
      <w:r>
        <w:rPr>
          <w:rFonts w:hint="eastAsia"/>
          <w:szCs w:val="22"/>
          <w:lang w:val="en-US" w:eastAsia="zh-CN"/>
        </w:rPr>
        <w:t>REFSENS requirements</w:t>
      </w:r>
      <w:r>
        <w:tab/>
      </w:r>
      <w:r>
        <w:fldChar w:fldCharType="begin"/>
      </w:r>
      <w:r>
        <w:instrText xml:space="preserve"> PAGEREF _Toc10355 \h </w:instrText>
      </w:r>
      <w:r>
        <w:fldChar w:fldCharType="separate"/>
      </w:r>
      <w:r>
        <w:t>45</w:t>
      </w:r>
      <w:r>
        <w:fldChar w:fldCharType="end"/>
      </w:r>
    </w:p>
    <w:p>
      <w:pPr>
        <w:pStyle w:val="18"/>
        <w:tabs>
          <w:tab w:val="right" w:pos="2400"/>
          <w:tab w:val="right" w:leader="dot" w:pos="9638"/>
          <w:tab w:val="clear" w:pos="9639"/>
        </w:tabs>
      </w:pPr>
      <w:r>
        <w:rPr>
          <w:rFonts w:hint="eastAsia" w:eastAsia="宋体" w:cs="Arial"/>
          <w:lang w:val="en-US" w:eastAsia="zh-CN"/>
        </w:rPr>
        <w:t>5.1.18.</w:t>
      </w:r>
      <w:r>
        <w:rPr>
          <w:rFonts w:eastAsia="宋体" w:cs="Arial"/>
          <w:lang w:val="en-US" w:eastAsia="zh-CN"/>
        </w:rPr>
        <w:t>3</w:t>
      </w:r>
      <w:r>
        <w:rPr>
          <w:rFonts w:eastAsia="宋体" w:cs="Arial"/>
          <w:lang w:val="en-US" w:eastAsia="zh-CN"/>
        </w:rPr>
        <w:tab/>
      </w:r>
      <w:r>
        <w:rPr>
          <w:rFonts w:eastAsia="宋体" w:cs="Arial"/>
          <w:lang w:val="en-US" w:eastAsia="zh-CN"/>
        </w:rPr>
        <w:t>Co-existence studies</w:t>
      </w:r>
      <w:r>
        <w:tab/>
      </w:r>
      <w:r>
        <w:fldChar w:fldCharType="begin"/>
      </w:r>
      <w:r>
        <w:instrText xml:space="preserve"> PAGEREF _Toc9712 \h </w:instrText>
      </w:r>
      <w:r>
        <w:fldChar w:fldCharType="separate"/>
      </w:r>
      <w:r>
        <w:t>46</w:t>
      </w:r>
      <w:r>
        <w:fldChar w:fldCharType="end"/>
      </w:r>
    </w:p>
    <w:p>
      <w:pPr>
        <w:pStyle w:val="18"/>
        <w:tabs>
          <w:tab w:val="right" w:pos="2400"/>
          <w:tab w:val="right" w:leader="dot" w:pos="9638"/>
          <w:tab w:val="clear" w:pos="9639"/>
        </w:tabs>
      </w:pPr>
      <w:r>
        <w:rPr>
          <w:rFonts w:hint="eastAsia" w:eastAsia="宋体" w:cs="Arial"/>
          <w:szCs w:val="28"/>
          <w:lang w:val="en-US" w:eastAsia="zh-CN"/>
        </w:rPr>
        <w:t>5.1.18.4</w:t>
      </w:r>
      <w:r>
        <w:rPr>
          <w:rFonts w:eastAsia="宋体" w:cs="Arial"/>
          <w:szCs w:val="28"/>
          <w:lang w:val="en-US" w:eastAsia="sv-SE"/>
        </w:rPr>
        <w:tab/>
      </w:r>
      <w:r>
        <w:rPr>
          <w:rFonts w:eastAsia="宋体" w:cs="Arial"/>
          <w:szCs w:val="28"/>
          <w:lang w:val="en-US" w:eastAsia="sv-SE"/>
        </w:rPr>
        <w:t>REFSENS requirements</w:t>
      </w:r>
      <w:r>
        <w:tab/>
      </w:r>
      <w:r>
        <w:fldChar w:fldCharType="begin"/>
      </w:r>
      <w:r>
        <w:instrText xml:space="preserve"> PAGEREF _Toc23769 \h </w:instrText>
      </w:r>
      <w:r>
        <w:fldChar w:fldCharType="separate"/>
      </w:r>
      <w:r>
        <w:t>47</w:t>
      </w:r>
      <w:r>
        <w:fldChar w:fldCharType="end"/>
      </w:r>
    </w:p>
    <w:p>
      <w:pPr>
        <w:pStyle w:val="20"/>
        <w:tabs>
          <w:tab w:val="right" w:pos="2400"/>
          <w:tab w:val="right" w:leader="dot" w:pos="9638"/>
          <w:tab w:val="clear" w:pos="9639"/>
        </w:tabs>
      </w:pPr>
      <w:r>
        <w:rPr>
          <w:rFonts w:hint="eastAsia"/>
          <w:lang w:val="en-US" w:eastAsia="zh-CN"/>
        </w:rPr>
        <w:t>5.1.19</w:t>
      </w:r>
      <w:r>
        <w:rPr>
          <w:rFonts w:ascii="Calibri" w:hAnsi="Calibri"/>
          <w:szCs w:val="22"/>
          <w:lang w:val="en-US" w:eastAsia="sv-SE"/>
        </w:rPr>
        <w:tab/>
      </w:r>
      <w:r>
        <w:rPr>
          <w:lang w:val="en-US"/>
        </w:rPr>
        <w:t>CA_</w:t>
      </w:r>
      <w:r>
        <w:rPr>
          <w:lang w:val="en-US" w:eastAsia="zh-CN"/>
        </w:rPr>
        <w:t>n5-n25-n77</w:t>
      </w:r>
      <w:r>
        <w:tab/>
      </w:r>
      <w:r>
        <w:fldChar w:fldCharType="begin"/>
      </w:r>
      <w:r>
        <w:instrText xml:space="preserve"> PAGEREF _Toc24113 \h </w:instrText>
      </w:r>
      <w:r>
        <w:fldChar w:fldCharType="separate"/>
      </w:r>
      <w:r>
        <w:t>47</w:t>
      </w:r>
      <w:r>
        <w:fldChar w:fldCharType="end"/>
      </w:r>
    </w:p>
    <w:p>
      <w:pPr>
        <w:pStyle w:val="19"/>
        <w:tabs>
          <w:tab w:val="right" w:pos="2400"/>
          <w:tab w:val="right" w:leader="dot" w:pos="9638"/>
          <w:tab w:val="clear" w:pos="9639"/>
        </w:tabs>
      </w:pPr>
      <w:r>
        <w:rPr>
          <w:rFonts w:hint="eastAsia"/>
          <w:lang w:eastAsia="zh-CN"/>
        </w:rPr>
        <w:t>5.1.19</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_Toc2915 \h </w:instrText>
      </w:r>
      <w:r>
        <w:fldChar w:fldCharType="separate"/>
      </w:r>
      <w:r>
        <w:t>47</w:t>
      </w:r>
      <w:r>
        <w:fldChar w:fldCharType="end"/>
      </w:r>
    </w:p>
    <w:p>
      <w:pPr>
        <w:pStyle w:val="19"/>
        <w:tabs>
          <w:tab w:val="right" w:pos="2400"/>
          <w:tab w:val="right" w:leader="dot" w:pos="9638"/>
          <w:tab w:val="clear" w:pos="9639"/>
        </w:tabs>
      </w:pPr>
      <w:r>
        <w:rPr>
          <w:rFonts w:hint="eastAsia"/>
          <w:lang w:eastAsia="zh-CN"/>
        </w:rPr>
        <w:t>5.1.19</w:t>
      </w:r>
      <w:r>
        <w:t>.</w:t>
      </w:r>
      <w:r>
        <w:rPr>
          <w:rFonts w:hint="eastAsia"/>
        </w:rPr>
        <w:t>3</w:t>
      </w:r>
      <w:r>
        <w:tab/>
      </w:r>
      <w:r>
        <w:t>UE co-existence studies</w:t>
      </w:r>
      <w:r>
        <w:tab/>
      </w:r>
      <w:r>
        <w:fldChar w:fldCharType="begin"/>
      </w:r>
      <w:r>
        <w:instrText xml:space="preserve"> PAGEREF _Toc17871 \h </w:instrText>
      </w:r>
      <w:r>
        <w:fldChar w:fldCharType="separate"/>
      </w:r>
      <w:r>
        <w:t>48</w:t>
      </w:r>
      <w:r>
        <w:fldChar w:fldCharType="end"/>
      </w:r>
    </w:p>
    <w:p>
      <w:pPr>
        <w:pStyle w:val="19"/>
        <w:tabs>
          <w:tab w:val="right" w:pos="2400"/>
          <w:tab w:val="right" w:leader="dot" w:pos="9638"/>
          <w:tab w:val="clear" w:pos="9639"/>
        </w:tabs>
      </w:pPr>
      <w:r>
        <w:rPr>
          <w:rFonts w:hint="eastAsia"/>
          <w:lang w:eastAsia="zh-CN"/>
        </w:rPr>
        <w:t>5.1.19</w:t>
      </w:r>
      <w:r>
        <w:t>.4</w:t>
      </w:r>
      <w:r>
        <w:rPr>
          <w:rFonts w:ascii="Calibri" w:hAnsi="Calibri"/>
          <w:szCs w:val="22"/>
          <w:lang w:eastAsia="sv-SE"/>
        </w:rPr>
        <w:tab/>
      </w:r>
      <w:r>
        <w:rPr>
          <w:rFonts w:hint="eastAsia"/>
        </w:rPr>
        <w:t>REFSENS requirements</w:t>
      </w:r>
      <w:r>
        <w:tab/>
      </w:r>
      <w:r>
        <w:fldChar w:fldCharType="begin"/>
      </w:r>
      <w:r>
        <w:instrText xml:space="preserve"> PAGEREF _Toc3954 \h </w:instrText>
      </w:r>
      <w:r>
        <w:fldChar w:fldCharType="separate"/>
      </w:r>
      <w:r>
        <w:t>50</w:t>
      </w:r>
      <w:r>
        <w:fldChar w:fldCharType="end"/>
      </w:r>
    </w:p>
    <w:p>
      <w:pPr>
        <w:pStyle w:val="20"/>
        <w:tabs>
          <w:tab w:val="right" w:pos="2400"/>
          <w:tab w:val="right" w:leader="dot" w:pos="9638"/>
          <w:tab w:val="clear" w:pos="9639"/>
        </w:tabs>
      </w:pPr>
      <w:r>
        <w:rPr>
          <w:rFonts w:hint="eastAsia"/>
          <w:lang w:val="en-US" w:eastAsia="zh-CN"/>
        </w:rPr>
        <w:t>5.1.20</w:t>
      </w:r>
      <w:r>
        <w:rPr>
          <w:rFonts w:ascii="Calibri" w:hAnsi="Calibri"/>
          <w:szCs w:val="22"/>
          <w:lang w:val="en-US" w:eastAsia="sv-SE"/>
        </w:rPr>
        <w:tab/>
      </w:r>
      <w:r>
        <w:rPr>
          <w:lang w:val="en-US"/>
        </w:rPr>
        <w:t>CA_</w:t>
      </w:r>
      <w:r>
        <w:rPr>
          <w:lang w:val="en-US" w:eastAsia="zh-CN"/>
        </w:rPr>
        <w:t>n25-n66-n77</w:t>
      </w:r>
      <w:r>
        <w:tab/>
      </w:r>
      <w:r>
        <w:fldChar w:fldCharType="begin"/>
      </w:r>
      <w:r>
        <w:instrText xml:space="preserve"> PAGEREF _Toc19204 \h </w:instrText>
      </w:r>
      <w:r>
        <w:fldChar w:fldCharType="separate"/>
      </w:r>
      <w:r>
        <w:t>50</w:t>
      </w:r>
      <w:r>
        <w:fldChar w:fldCharType="end"/>
      </w:r>
    </w:p>
    <w:p>
      <w:pPr>
        <w:pStyle w:val="19"/>
        <w:tabs>
          <w:tab w:val="right" w:pos="2400"/>
          <w:tab w:val="right" w:leader="dot" w:pos="9638"/>
          <w:tab w:val="clear" w:pos="9639"/>
        </w:tabs>
      </w:pPr>
      <w:r>
        <w:rPr>
          <w:rFonts w:hint="eastAsia"/>
          <w:lang w:eastAsia="zh-CN"/>
        </w:rPr>
        <w:t>5.1.20</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_Toc1356 \h </w:instrText>
      </w:r>
      <w:r>
        <w:fldChar w:fldCharType="separate"/>
      </w:r>
      <w:r>
        <w:t>51</w:t>
      </w:r>
      <w:r>
        <w:fldChar w:fldCharType="end"/>
      </w:r>
    </w:p>
    <w:p>
      <w:pPr>
        <w:pStyle w:val="19"/>
        <w:tabs>
          <w:tab w:val="right" w:pos="2400"/>
          <w:tab w:val="right" w:leader="dot" w:pos="9638"/>
          <w:tab w:val="clear" w:pos="9639"/>
        </w:tabs>
      </w:pPr>
      <w:r>
        <w:rPr>
          <w:rFonts w:hint="eastAsia"/>
          <w:lang w:eastAsia="zh-CN"/>
        </w:rPr>
        <w:t>5.1.20</w:t>
      </w:r>
      <w:r>
        <w:t>.</w:t>
      </w:r>
      <w:r>
        <w:rPr>
          <w:rFonts w:hint="eastAsia"/>
        </w:rPr>
        <w:t>3</w:t>
      </w:r>
      <w:r>
        <w:tab/>
      </w:r>
      <w:r>
        <w:t>UE co-existence studies</w:t>
      </w:r>
      <w:r>
        <w:tab/>
      </w:r>
      <w:r>
        <w:fldChar w:fldCharType="begin"/>
      </w:r>
      <w:r>
        <w:instrText xml:space="preserve"> PAGEREF _Toc11302 \h </w:instrText>
      </w:r>
      <w:r>
        <w:fldChar w:fldCharType="separate"/>
      </w:r>
      <w:r>
        <w:t>51</w:t>
      </w:r>
      <w:r>
        <w:fldChar w:fldCharType="end"/>
      </w:r>
    </w:p>
    <w:p>
      <w:pPr>
        <w:pStyle w:val="19"/>
        <w:tabs>
          <w:tab w:val="right" w:pos="2400"/>
          <w:tab w:val="right" w:leader="dot" w:pos="9638"/>
          <w:tab w:val="clear" w:pos="9639"/>
        </w:tabs>
      </w:pPr>
      <w:r>
        <w:rPr>
          <w:rFonts w:hint="eastAsia"/>
          <w:lang w:eastAsia="zh-CN"/>
        </w:rPr>
        <w:t>5.1.20</w:t>
      </w:r>
      <w:r>
        <w:t>.4</w:t>
      </w:r>
      <w:r>
        <w:rPr>
          <w:rFonts w:ascii="Calibri" w:hAnsi="Calibri"/>
          <w:szCs w:val="22"/>
          <w:lang w:eastAsia="sv-SE"/>
        </w:rPr>
        <w:tab/>
      </w:r>
      <w:r>
        <w:rPr>
          <w:rFonts w:hint="eastAsia"/>
        </w:rPr>
        <w:t>REFSENS requirements</w:t>
      </w:r>
      <w:r>
        <w:tab/>
      </w:r>
      <w:r>
        <w:fldChar w:fldCharType="begin"/>
      </w:r>
      <w:r>
        <w:instrText xml:space="preserve"> PAGEREF _Toc8307 \h </w:instrText>
      </w:r>
      <w:r>
        <w:fldChar w:fldCharType="separate"/>
      </w:r>
      <w:r>
        <w:t>53</w:t>
      </w:r>
      <w:r>
        <w:fldChar w:fldCharType="end"/>
      </w:r>
    </w:p>
    <w:p>
      <w:pPr>
        <w:pStyle w:val="20"/>
        <w:tabs>
          <w:tab w:val="right" w:pos="2400"/>
          <w:tab w:val="right" w:leader="dot" w:pos="9638"/>
          <w:tab w:val="clear" w:pos="9639"/>
        </w:tabs>
      </w:pPr>
      <w:r>
        <w:rPr>
          <w:rFonts w:hint="eastAsia"/>
          <w:lang w:eastAsia="zh-CN"/>
        </w:rPr>
        <w:t>5.1.21</w:t>
      </w:r>
      <w:r>
        <w:rPr>
          <w:rFonts w:ascii="Calibri" w:hAnsi="Calibri"/>
          <w:szCs w:val="22"/>
          <w:lang w:eastAsia="sv-SE"/>
        </w:rPr>
        <w:tab/>
      </w:r>
      <w:r>
        <w:t>CA_</w:t>
      </w:r>
      <w:r>
        <w:rPr>
          <w:rFonts w:hint="eastAsia"/>
          <w:lang w:eastAsia="zh-CN"/>
        </w:rPr>
        <w:t>n3-n28-n78</w:t>
      </w:r>
      <w:r>
        <w:tab/>
      </w:r>
      <w:r>
        <w:fldChar w:fldCharType="begin"/>
      </w:r>
      <w:r>
        <w:instrText xml:space="preserve"> PAGEREF _Toc2860 \h </w:instrText>
      </w:r>
      <w:r>
        <w:fldChar w:fldCharType="separate"/>
      </w:r>
      <w:r>
        <w:t>54</w:t>
      </w:r>
      <w:r>
        <w:fldChar w:fldCharType="end"/>
      </w:r>
    </w:p>
    <w:p>
      <w:pPr>
        <w:pStyle w:val="19"/>
        <w:tabs>
          <w:tab w:val="right" w:pos="2400"/>
          <w:tab w:val="right" w:leader="dot" w:pos="9638"/>
          <w:tab w:val="clear" w:pos="9639"/>
        </w:tabs>
      </w:pPr>
      <w:r>
        <w:rPr>
          <w:rFonts w:hint="eastAsia"/>
          <w:lang w:eastAsia="zh-CN"/>
        </w:rPr>
        <w:t>5.1.21</w:t>
      </w:r>
      <w:r>
        <w:t>.1</w:t>
      </w:r>
      <w:r>
        <w:rPr>
          <w:rFonts w:ascii="Calibri" w:hAnsi="Calibri"/>
          <w:szCs w:val="22"/>
          <w:lang w:eastAsia="sv-SE"/>
        </w:rPr>
        <w:tab/>
      </w:r>
      <w:r>
        <w:rPr>
          <w:rFonts w:hint="eastAsia"/>
        </w:rPr>
        <w:t>Operating bands for CA</w:t>
      </w:r>
      <w:r>
        <w:tab/>
      </w:r>
      <w:r>
        <w:fldChar w:fldCharType="begin"/>
      </w:r>
      <w:r>
        <w:instrText xml:space="preserve"> PAGEREF _Toc11666 \h </w:instrText>
      </w:r>
      <w:r>
        <w:fldChar w:fldCharType="separate"/>
      </w:r>
      <w:r>
        <w:t>54</w:t>
      </w:r>
      <w:r>
        <w:fldChar w:fldCharType="end"/>
      </w:r>
    </w:p>
    <w:p>
      <w:pPr>
        <w:pStyle w:val="19"/>
        <w:tabs>
          <w:tab w:val="right" w:pos="2400"/>
          <w:tab w:val="right" w:leader="dot" w:pos="9638"/>
          <w:tab w:val="clear" w:pos="9639"/>
        </w:tabs>
      </w:pPr>
      <w:r>
        <w:rPr>
          <w:rFonts w:hint="eastAsia"/>
          <w:lang w:eastAsia="zh-CN"/>
        </w:rPr>
        <w:t>5.1.21</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_Toc12894 \h </w:instrText>
      </w:r>
      <w:r>
        <w:fldChar w:fldCharType="separate"/>
      </w:r>
      <w:r>
        <w:t>55</w:t>
      </w:r>
      <w:r>
        <w:fldChar w:fldCharType="end"/>
      </w:r>
    </w:p>
    <w:p>
      <w:pPr>
        <w:pStyle w:val="19"/>
        <w:tabs>
          <w:tab w:val="right" w:pos="2400"/>
          <w:tab w:val="right" w:leader="dot" w:pos="9638"/>
          <w:tab w:val="clear" w:pos="9639"/>
        </w:tabs>
      </w:pPr>
      <w:r>
        <w:rPr>
          <w:rFonts w:hint="eastAsia"/>
          <w:lang w:eastAsia="zh-CN"/>
        </w:rPr>
        <w:t>5.1.21</w:t>
      </w:r>
      <w:r>
        <w:t>.</w:t>
      </w:r>
      <w:r>
        <w:rPr>
          <w:rFonts w:hint="eastAsia"/>
        </w:rPr>
        <w:t>3</w:t>
      </w:r>
      <w:r>
        <w:tab/>
      </w:r>
      <w:r>
        <w:t>Co-existence studies</w:t>
      </w:r>
      <w:r>
        <w:tab/>
      </w:r>
      <w:r>
        <w:fldChar w:fldCharType="begin"/>
      </w:r>
      <w:r>
        <w:instrText xml:space="preserve"> PAGEREF _Toc25844 \h </w:instrText>
      </w:r>
      <w:r>
        <w:fldChar w:fldCharType="separate"/>
      </w:r>
      <w:r>
        <w:t>55</w:t>
      </w:r>
      <w:r>
        <w:fldChar w:fldCharType="end"/>
      </w:r>
    </w:p>
    <w:p>
      <w:pPr>
        <w:pStyle w:val="19"/>
        <w:tabs>
          <w:tab w:val="right" w:pos="2400"/>
          <w:tab w:val="right" w:leader="dot" w:pos="9638"/>
          <w:tab w:val="clear" w:pos="9639"/>
        </w:tabs>
      </w:pPr>
      <w:r>
        <w:rPr>
          <w:rFonts w:hint="eastAsia"/>
          <w:lang w:eastAsia="zh-CN"/>
        </w:rPr>
        <w:t>5.1.21</w:t>
      </w:r>
      <w:r>
        <w:rPr>
          <w:rFonts w:hint="eastAsia"/>
        </w:rPr>
        <w:t>.</w:t>
      </w:r>
      <w:r>
        <w:t>4</w:t>
      </w:r>
      <w:r>
        <w:rPr>
          <w:rFonts w:hint="eastAsia"/>
        </w:rPr>
        <w:tab/>
      </w:r>
      <w:r>
        <w:rPr>
          <w:rFonts w:hint="eastAsia"/>
        </w:rPr>
        <w:t>REFSENS requirements</w:t>
      </w:r>
      <w:r>
        <w:tab/>
      </w:r>
      <w:r>
        <w:fldChar w:fldCharType="begin"/>
      </w:r>
      <w:r>
        <w:instrText xml:space="preserve"> PAGEREF _Toc15217 \h </w:instrText>
      </w:r>
      <w:r>
        <w:fldChar w:fldCharType="separate"/>
      </w:r>
      <w:r>
        <w:t>55</w:t>
      </w:r>
      <w:r>
        <w:fldChar w:fldCharType="end"/>
      </w:r>
    </w:p>
    <w:p>
      <w:pPr>
        <w:pStyle w:val="20"/>
        <w:tabs>
          <w:tab w:val="right" w:pos="2400"/>
          <w:tab w:val="right" w:leader="dot" w:pos="9638"/>
          <w:tab w:val="clear" w:pos="9639"/>
        </w:tabs>
      </w:pPr>
      <w:r>
        <w:rPr>
          <w:rFonts w:hint="eastAsia"/>
          <w:lang w:eastAsia="zh-CN"/>
        </w:rPr>
        <w:t>5.1.22</w:t>
      </w:r>
      <w:r>
        <w:rPr>
          <w:rFonts w:ascii="Calibri" w:hAnsi="Calibri"/>
          <w:szCs w:val="22"/>
          <w:lang w:eastAsia="sv-SE"/>
        </w:rPr>
        <w:tab/>
      </w:r>
      <w:r>
        <w:t>CA_</w:t>
      </w:r>
      <w:r>
        <w:rPr>
          <w:rFonts w:hint="eastAsia"/>
          <w:lang w:eastAsia="zh-CN"/>
        </w:rPr>
        <w:t>n3-n18-n41</w:t>
      </w:r>
      <w:r>
        <w:tab/>
      </w:r>
      <w:r>
        <w:fldChar w:fldCharType="begin"/>
      </w:r>
      <w:r>
        <w:instrText xml:space="preserve"> PAGEREF _Toc6569 \h </w:instrText>
      </w:r>
      <w:r>
        <w:fldChar w:fldCharType="separate"/>
      </w:r>
      <w:r>
        <w:t>56</w:t>
      </w:r>
      <w:r>
        <w:fldChar w:fldCharType="end"/>
      </w:r>
    </w:p>
    <w:p>
      <w:pPr>
        <w:pStyle w:val="19"/>
        <w:tabs>
          <w:tab w:val="right" w:pos="2400"/>
          <w:tab w:val="right" w:leader="dot" w:pos="9638"/>
          <w:tab w:val="clear" w:pos="9639"/>
        </w:tabs>
      </w:pPr>
      <w:r>
        <w:rPr>
          <w:rFonts w:hint="eastAsia"/>
          <w:lang w:eastAsia="zh-CN"/>
        </w:rPr>
        <w:t>5.1.22</w:t>
      </w:r>
      <w:r>
        <w:t>.1</w:t>
      </w:r>
      <w:r>
        <w:rPr>
          <w:rFonts w:ascii="Calibri" w:hAnsi="Calibri"/>
          <w:szCs w:val="22"/>
          <w:lang w:eastAsia="sv-SE"/>
        </w:rPr>
        <w:tab/>
      </w:r>
      <w:r>
        <w:rPr>
          <w:rFonts w:hint="eastAsia"/>
        </w:rPr>
        <w:t>Operating bands for CA</w:t>
      </w:r>
      <w:r>
        <w:tab/>
      </w:r>
      <w:r>
        <w:fldChar w:fldCharType="begin"/>
      </w:r>
      <w:r>
        <w:instrText xml:space="preserve"> PAGEREF _Toc5284 \h </w:instrText>
      </w:r>
      <w:r>
        <w:fldChar w:fldCharType="separate"/>
      </w:r>
      <w:r>
        <w:t>56</w:t>
      </w:r>
      <w:r>
        <w:fldChar w:fldCharType="end"/>
      </w:r>
    </w:p>
    <w:p>
      <w:pPr>
        <w:pStyle w:val="19"/>
        <w:tabs>
          <w:tab w:val="right" w:pos="2400"/>
          <w:tab w:val="right" w:leader="dot" w:pos="9638"/>
          <w:tab w:val="clear" w:pos="9639"/>
        </w:tabs>
      </w:pPr>
      <w:r>
        <w:rPr>
          <w:rFonts w:hint="eastAsia"/>
          <w:lang w:eastAsia="zh-CN"/>
        </w:rPr>
        <w:t>5.1.22</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_Toc29371 \h </w:instrText>
      </w:r>
      <w:r>
        <w:fldChar w:fldCharType="separate"/>
      </w:r>
      <w:r>
        <w:t>56</w:t>
      </w:r>
      <w:r>
        <w:fldChar w:fldCharType="end"/>
      </w:r>
    </w:p>
    <w:p>
      <w:pPr>
        <w:pStyle w:val="19"/>
        <w:tabs>
          <w:tab w:val="right" w:pos="2400"/>
          <w:tab w:val="right" w:leader="dot" w:pos="9638"/>
          <w:tab w:val="clear" w:pos="9639"/>
        </w:tabs>
      </w:pPr>
      <w:r>
        <w:rPr>
          <w:rFonts w:hint="eastAsia"/>
          <w:lang w:eastAsia="zh-CN"/>
        </w:rPr>
        <w:t>5.1.22</w:t>
      </w:r>
      <w:r>
        <w:t>.</w:t>
      </w:r>
      <w:r>
        <w:rPr>
          <w:rFonts w:hint="eastAsia"/>
        </w:rPr>
        <w:t>3</w:t>
      </w:r>
      <w:r>
        <w:tab/>
      </w:r>
      <w:r>
        <w:t>Co-existence studies</w:t>
      </w:r>
      <w:r>
        <w:tab/>
      </w:r>
      <w:r>
        <w:fldChar w:fldCharType="begin"/>
      </w:r>
      <w:r>
        <w:instrText xml:space="preserve"> PAGEREF _Toc31636 \h </w:instrText>
      </w:r>
      <w:r>
        <w:fldChar w:fldCharType="separate"/>
      </w:r>
      <w:r>
        <w:t>56</w:t>
      </w:r>
      <w:r>
        <w:fldChar w:fldCharType="end"/>
      </w:r>
    </w:p>
    <w:p>
      <w:pPr>
        <w:pStyle w:val="19"/>
        <w:tabs>
          <w:tab w:val="right" w:pos="2400"/>
          <w:tab w:val="right" w:leader="dot" w:pos="9638"/>
          <w:tab w:val="clear" w:pos="9639"/>
        </w:tabs>
      </w:pPr>
      <w:r>
        <w:rPr>
          <w:rFonts w:hint="eastAsia"/>
          <w:lang w:eastAsia="zh-CN"/>
        </w:rPr>
        <w:t>5.1.22</w:t>
      </w:r>
      <w:r>
        <w:rPr>
          <w:rFonts w:hint="eastAsia"/>
        </w:rPr>
        <w:t>.</w:t>
      </w:r>
      <w:r>
        <w:t>4</w:t>
      </w:r>
      <w:r>
        <w:rPr>
          <w:rFonts w:hint="eastAsia"/>
        </w:rPr>
        <w:tab/>
      </w:r>
      <w:r>
        <w:rPr>
          <w:rFonts w:hint="eastAsia"/>
        </w:rPr>
        <w:t>REFSENS requirements</w:t>
      </w:r>
      <w:r>
        <w:tab/>
      </w:r>
      <w:r>
        <w:fldChar w:fldCharType="begin"/>
      </w:r>
      <w:r>
        <w:instrText xml:space="preserve"> PAGEREF _Toc1824 \h </w:instrText>
      </w:r>
      <w:r>
        <w:fldChar w:fldCharType="separate"/>
      </w:r>
      <w:r>
        <w:t>56</w:t>
      </w:r>
      <w:r>
        <w:fldChar w:fldCharType="end"/>
      </w:r>
    </w:p>
    <w:p>
      <w:pPr>
        <w:pStyle w:val="20"/>
        <w:tabs>
          <w:tab w:val="right" w:pos="2400"/>
          <w:tab w:val="right" w:leader="dot" w:pos="9638"/>
          <w:tab w:val="clear" w:pos="9639"/>
        </w:tabs>
      </w:pPr>
      <w:r>
        <w:rPr>
          <w:rFonts w:hint="eastAsia"/>
          <w:lang w:eastAsia="zh-CN"/>
        </w:rPr>
        <w:t>5.1.23</w:t>
      </w:r>
      <w:r>
        <w:rPr>
          <w:rFonts w:ascii="Calibri" w:hAnsi="Calibri"/>
          <w:szCs w:val="22"/>
          <w:lang w:eastAsia="sv-SE"/>
        </w:rPr>
        <w:tab/>
      </w:r>
      <w:r>
        <w:t>CA_</w:t>
      </w:r>
      <w:r>
        <w:rPr>
          <w:rFonts w:hint="eastAsia"/>
          <w:lang w:eastAsia="zh-CN"/>
        </w:rPr>
        <w:t>n3-n41-n77</w:t>
      </w:r>
      <w:r>
        <w:tab/>
      </w:r>
      <w:r>
        <w:fldChar w:fldCharType="begin"/>
      </w:r>
      <w:r>
        <w:instrText xml:space="preserve"> PAGEREF _Toc993 \h </w:instrText>
      </w:r>
      <w:r>
        <w:fldChar w:fldCharType="separate"/>
      </w:r>
      <w:r>
        <w:t>57</w:t>
      </w:r>
      <w:r>
        <w:fldChar w:fldCharType="end"/>
      </w:r>
    </w:p>
    <w:p>
      <w:pPr>
        <w:pStyle w:val="19"/>
        <w:tabs>
          <w:tab w:val="right" w:pos="2400"/>
          <w:tab w:val="right" w:leader="dot" w:pos="9638"/>
          <w:tab w:val="clear" w:pos="9639"/>
        </w:tabs>
      </w:pPr>
      <w:r>
        <w:rPr>
          <w:rFonts w:hint="eastAsia"/>
          <w:lang w:eastAsia="zh-CN"/>
        </w:rPr>
        <w:t>5.1.23</w:t>
      </w:r>
      <w:r>
        <w:t>.1</w:t>
      </w:r>
      <w:r>
        <w:rPr>
          <w:rFonts w:ascii="Calibri" w:hAnsi="Calibri"/>
          <w:szCs w:val="22"/>
          <w:lang w:eastAsia="sv-SE"/>
        </w:rPr>
        <w:tab/>
      </w:r>
      <w:r>
        <w:rPr>
          <w:rFonts w:hint="eastAsia"/>
        </w:rPr>
        <w:t>Operating bands for CA</w:t>
      </w:r>
      <w:r>
        <w:tab/>
      </w:r>
      <w:r>
        <w:fldChar w:fldCharType="begin"/>
      </w:r>
      <w:r>
        <w:instrText xml:space="preserve"> PAGEREF _Toc14940 \h </w:instrText>
      </w:r>
      <w:r>
        <w:fldChar w:fldCharType="separate"/>
      </w:r>
      <w:r>
        <w:t>57</w:t>
      </w:r>
      <w:r>
        <w:fldChar w:fldCharType="end"/>
      </w:r>
    </w:p>
    <w:p>
      <w:pPr>
        <w:pStyle w:val="19"/>
        <w:tabs>
          <w:tab w:val="right" w:pos="2400"/>
          <w:tab w:val="right" w:leader="dot" w:pos="9638"/>
          <w:tab w:val="clear" w:pos="9639"/>
        </w:tabs>
      </w:pPr>
      <w:r>
        <w:rPr>
          <w:rFonts w:hint="eastAsia"/>
          <w:lang w:eastAsia="zh-CN"/>
        </w:rPr>
        <w:t>5.1.23</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_Toc12258 \h </w:instrText>
      </w:r>
      <w:r>
        <w:fldChar w:fldCharType="separate"/>
      </w:r>
      <w:r>
        <w:t>58</w:t>
      </w:r>
      <w:r>
        <w:fldChar w:fldCharType="end"/>
      </w:r>
    </w:p>
    <w:p>
      <w:pPr>
        <w:pStyle w:val="19"/>
        <w:tabs>
          <w:tab w:val="right" w:pos="2400"/>
          <w:tab w:val="right" w:leader="dot" w:pos="9638"/>
          <w:tab w:val="clear" w:pos="9639"/>
        </w:tabs>
      </w:pPr>
      <w:r>
        <w:rPr>
          <w:rFonts w:hint="eastAsia"/>
          <w:lang w:eastAsia="zh-CN"/>
        </w:rPr>
        <w:t>5.1.23</w:t>
      </w:r>
      <w:r>
        <w:t>.</w:t>
      </w:r>
      <w:r>
        <w:rPr>
          <w:rFonts w:hint="eastAsia"/>
        </w:rPr>
        <w:t>3</w:t>
      </w:r>
      <w:r>
        <w:tab/>
      </w:r>
      <w:r>
        <w:t>Co-existence studies</w:t>
      </w:r>
      <w:r>
        <w:tab/>
      </w:r>
      <w:r>
        <w:fldChar w:fldCharType="begin"/>
      </w:r>
      <w:r>
        <w:instrText xml:space="preserve"> PAGEREF _Toc26335 \h </w:instrText>
      </w:r>
      <w:r>
        <w:fldChar w:fldCharType="separate"/>
      </w:r>
      <w:r>
        <w:t>58</w:t>
      </w:r>
      <w:r>
        <w:fldChar w:fldCharType="end"/>
      </w:r>
    </w:p>
    <w:p>
      <w:pPr>
        <w:pStyle w:val="19"/>
        <w:tabs>
          <w:tab w:val="right" w:pos="2400"/>
          <w:tab w:val="right" w:leader="dot" w:pos="9638"/>
          <w:tab w:val="clear" w:pos="9639"/>
        </w:tabs>
      </w:pPr>
      <w:r>
        <w:rPr>
          <w:rFonts w:hint="eastAsia"/>
          <w:lang w:eastAsia="zh-CN"/>
        </w:rPr>
        <w:t>5.1.23</w:t>
      </w:r>
      <w:r>
        <w:rPr>
          <w:rFonts w:hint="eastAsia"/>
        </w:rPr>
        <w:t>.</w:t>
      </w:r>
      <w:r>
        <w:t>4</w:t>
      </w:r>
      <w:r>
        <w:rPr>
          <w:rFonts w:hint="eastAsia"/>
        </w:rPr>
        <w:tab/>
      </w:r>
      <w:r>
        <w:rPr>
          <w:rFonts w:hint="eastAsia"/>
        </w:rPr>
        <w:t>REFSENS requirements</w:t>
      </w:r>
      <w:r>
        <w:tab/>
      </w:r>
      <w:r>
        <w:fldChar w:fldCharType="begin"/>
      </w:r>
      <w:r>
        <w:instrText xml:space="preserve"> PAGEREF _Toc5101 \h </w:instrText>
      </w:r>
      <w:r>
        <w:fldChar w:fldCharType="separate"/>
      </w:r>
      <w:r>
        <w:t>58</w:t>
      </w:r>
      <w:r>
        <w:fldChar w:fldCharType="end"/>
      </w:r>
    </w:p>
    <w:p>
      <w:pPr>
        <w:pStyle w:val="20"/>
        <w:tabs>
          <w:tab w:val="right" w:pos="2400"/>
          <w:tab w:val="right" w:leader="dot" w:pos="9638"/>
          <w:tab w:val="clear" w:pos="9639"/>
        </w:tabs>
      </w:pPr>
      <w:r>
        <w:rPr>
          <w:rFonts w:hint="eastAsia"/>
          <w:lang w:eastAsia="zh-CN"/>
        </w:rPr>
        <w:t>5.1.24</w:t>
      </w:r>
      <w:r>
        <w:rPr>
          <w:rFonts w:ascii="Calibri" w:hAnsi="Calibri"/>
          <w:szCs w:val="22"/>
          <w:lang w:eastAsia="sv-SE"/>
        </w:rPr>
        <w:tab/>
      </w:r>
      <w:r>
        <w:t>CA_</w:t>
      </w:r>
      <w:r>
        <w:rPr>
          <w:rFonts w:hint="eastAsia"/>
          <w:lang w:eastAsia="zh-CN"/>
        </w:rPr>
        <w:t>n3-n41-n78</w:t>
      </w:r>
      <w:r>
        <w:tab/>
      </w:r>
      <w:r>
        <w:fldChar w:fldCharType="begin"/>
      </w:r>
      <w:r>
        <w:instrText xml:space="preserve"> PAGEREF _Toc3236 \h </w:instrText>
      </w:r>
      <w:r>
        <w:fldChar w:fldCharType="separate"/>
      </w:r>
      <w:r>
        <w:t>59</w:t>
      </w:r>
      <w:r>
        <w:fldChar w:fldCharType="end"/>
      </w:r>
    </w:p>
    <w:p>
      <w:pPr>
        <w:pStyle w:val="19"/>
        <w:tabs>
          <w:tab w:val="right" w:pos="2400"/>
          <w:tab w:val="right" w:leader="dot" w:pos="9638"/>
          <w:tab w:val="clear" w:pos="9639"/>
        </w:tabs>
      </w:pPr>
      <w:r>
        <w:rPr>
          <w:rFonts w:hint="eastAsia"/>
          <w:lang w:eastAsia="zh-CN"/>
        </w:rPr>
        <w:t>5.1.24</w:t>
      </w:r>
      <w:r>
        <w:t>.1</w:t>
      </w:r>
      <w:r>
        <w:rPr>
          <w:rFonts w:ascii="Calibri" w:hAnsi="Calibri"/>
          <w:szCs w:val="22"/>
          <w:lang w:eastAsia="sv-SE"/>
        </w:rPr>
        <w:tab/>
      </w:r>
      <w:r>
        <w:rPr>
          <w:rFonts w:hint="eastAsia"/>
        </w:rPr>
        <w:t>Operating bands for CA</w:t>
      </w:r>
      <w:r>
        <w:tab/>
      </w:r>
      <w:r>
        <w:fldChar w:fldCharType="begin"/>
      </w:r>
      <w:r>
        <w:instrText xml:space="preserve"> PAGEREF _Toc264 \h </w:instrText>
      </w:r>
      <w:r>
        <w:fldChar w:fldCharType="separate"/>
      </w:r>
      <w:r>
        <w:t>59</w:t>
      </w:r>
      <w:r>
        <w:fldChar w:fldCharType="end"/>
      </w:r>
    </w:p>
    <w:p>
      <w:pPr>
        <w:pStyle w:val="19"/>
        <w:tabs>
          <w:tab w:val="right" w:pos="2400"/>
          <w:tab w:val="right" w:leader="dot" w:pos="9638"/>
          <w:tab w:val="clear" w:pos="9639"/>
        </w:tabs>
      </w:pPr>
      <w:r>
        <w:rPr>
          <w:rFonts w:hint="eastAsia"/>
          <w:lang w:eastAsia="zh-CN"/>
        </w:rPr>
        <w:t>5.1.24</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_Toc11693 \h </w:instrText>
      </w:r>
      <w:r>
        <w:fldChar w:fldCharType="separate"/>
      </w:r>
      <w:r>
        <w:t>60</w:t>
      </w:r>
      <w:r>
        <w:fldChar w:fldCharType="end"/>
      </w:r>
    </w:p>
    <w:p>
      <w:pPr>
        <w:pStyle w:val="19"/>
        <w:tabs>
          <w:tab w:val="right" w:pos="2400"/>
          <w:tab w:val="right" w:leader="dot" w:pos="9638"/>
          <w:tab w:val="clear" w:pos="9639"/>
        </w:tabs>
      </w:pPr>
      <w:r>
        <w:rPr>
          <w:rFonts w:hint="eastAsia"/>
          <w:lang w:eastAsia="zh-CN"/>
        </w:rPr>
        <w:t>5.1.24</w:t>
      </w:r>
      <w:r>
        <w:t>.</w:t>
      </w:r>
      <w:r>
        <w:rPr>
          <w:rFonts w:hint="eastAsia"/>
        </w:rPr>
        <w:t>3</w:t>
      </w:r>
      <w:r>
        <w:tab/>
      </w:r>
      <w:r>
        <w:t>Co-existence studies</w:t>
      </w:r>
      <w:r>
        <w:tab/>
      </w:r>
      <w:r>
        <w:fldChar w:fldCharType="begin"/>
      </w:r>
      <w:r>
        <w:instrText xml:space="preserve"> PAGEREF _Toc23040 \h </w:instrText>
      </w:r>
      <w:r>
        <w:fldChar w:fldCharType="separate"/>
      </w:r>
      <w:r>
        <w:t>60</w:t>
      </w:r>
      <w:r>
        <w:fldChar w:fldCharType="end"/>
      </w:r>
    </w:p>
    <w:p>
      <w:pPr>
        <w:pStyle w:val="19"/>
        <w:tabs>
          <w:tab w:val="right" w:pos="2400"/>
          <w:tab w:val="right" w:leader="dot" w:pos="9638"/>
          <w:tab w:val="clear" w:pos="9639"/>
        </w:tabs>
      </w:pPr>
      <w:r>
        <w:rPr>
          <w:rFonts w:hint="eastAsia"/>
          <w:lang w:eastAsia="zh-CN"/>
        </w:rPr>
        <w:t>5.1.24</w:t>
      </w:r>
      <w:r>
        <w:rPr>
          <w:rFonts w:hint="eastAsia"/>
        </w:rPr>
        <w:t>.</w:t>
      </w:r>
      <w:r>
        <w:t>4</w:t>
      </w:r>
      <w:r>
        <w:rPr>
          <w:rFonts w:hint="eastAsia"/>
        </w:rPr>
        <w:tab/>
      </w:r>
      <w:r>
        <w:rPr>
          <w:rFonts w:hint="eastAsia"/>
        </w:rPr>
        <w:t>REFSENS requirements</w:t>
      </w:r>
      <w:r>
        <w:tab/>
      </w:r>
      <w:r>
        <w:fldChar w:fldCharType="begin"/>
      </w:r>
      <w:r>
        <w:instrText xml:space="preserve"> PAGEREF _Toc3896 \h </w:instrText>
      </w:r>
      <w:r>
        <w:fldChar w:fldCharType="separate"/>
      </w:r>
      <w:r>
        <w:t>60</w:t>
      </w:r>
      <w:r>
        <w:fldChar w:fldCharType="end"/>
      </w:r>
    </w:p>
    <w:p>
      <w:pPr>
        <w:pStyle w:val="20"/>
        <w:tabs>
          <w:tab w:val="right" w:pos="2400"/>
          <w:tab w:val="right" w:leader="dot" w:pos="9638"/>
          <w:tab w:val="clear" w:pos="9639"/>
        </w:tabs>
      </w:pPr>
      <w:r>
        <w:rPr>
          <w:rFonts w:hint="eastAsia"/>
          <w:lang w:eastAsia="zh-CN"/>
        </w:rPr>
        <w:t>5.1.25</w:t>
      </w:r>
      <w:r>
        <w:rPr>
          <w:rFonts w:ascii="Calibri" w:hAnsi="Calibri"/>
          <w:szCs w:val="22"/>
          <w:lang w:eastAsia="sv-SE"/>
        </w:rPr>
        <w:tab/>
      </w:r>
      <w:r>
        <w:t>CA_</w:t>
      </w:r>
      <w:r>
        <w:rPr>
          <w:rFonts w:hint="eastAsia"/>
          <w:lang w:eastAsia="zh-CN"/>
        </w:rPr>
        <w:t>n28-n41-n77</w:t>
      </w:r>
      <w:r>
        <w:tab/>
      </w:r>
      <w:r>
        <w:fldChar w:fldCharType="begin"/>
      </w:r>
      <w:r>
        <w:instrText xml:space="preserve"> PAGEREF _Toc3625 \h </w:instrText>
      </w:r>
      <w:r>
        <w:fldChar w:fldCharType="separate"/>
      </w:r>
      <w:r>
        <w:t>61</w:t>
      </w:r>
      <w:r>
        <w:fldChar w:fldCharType="end"/>
      </w:r>
    </w:p>
    <w:p>
      <w:pPr>
        <w:pStyle w:val="19"/>
        <w:tabs>
          <w:tab w:val="right" w:pos="2400"/>
          <w:tab w:val="right" w:leader="dot" w:pos="9638"/>
          <w:tab w:val="clear" w:pos="9639"/>
        </w:tabs>
      </w:pPr>
      <w:r>
        <w:rPr>
          <w:rFonts w:hint="eastAsia"/>
          <w:lang w:eastAsia="zh-CN"/>
        </w:rPr>
        <w:t>5.1.25</w:t>
      </w:r>
      <w:r>
        <w:t>.1</w:t>
      </w:r>
      <w:r>
        <w:rPr>
          <w:rFonts w:ascii="Calibri" w:hAnsi="Calibri"/>
          <w:szCs w:val="22"/>
          <w:lang w:eastAsia="sv-SE"/>
        </w:rPr>
        <w:tab/>
      </w:r>
      <w:r>
        <w:rPr>
          <w:rFonts w:hint="eastAsia"/>
        </w:rPr>
        <w:t>Operating bands for CA</w:t>
      </w:r>
      <w:r>
        <w:tab/>
      </w:r>
      <w:r>
        <w:fldChar w:fldCharType="begin"/>
      </w:r>
      <w:r>
        <w:instrText xml:space="preserve"> PAGEREF _Toc3573 \h </w:instrText>
      </w:r>
      <w:r>
        <w:fldChar w:fldCharType="separate"/>
      </w:r>
      <w:r>
        <w:t>61</w:t>
      </w:r>
      <w:r>
        <w:fldChar w:fldCharType="end"/>
      </w:r>
    </w:p>
    <w:p>
      <w:pPr>
        <w:pStyle w:val="19"/>
        <w:tabs>
          <w:tab w:val="right" w:pos="2400"/>
          <w:tab w:val="right" w:leader="dot" w:pos="9638"/>
          <w:tab w:val="clear" w:pos="9639"/>
        </w:tabs>
      </w:pPr>
      <w:r>
        <w:rPr>
          <w:rFonts w:hint="eastAsia"/>
          <w:lang w:eastAsia="zh-CN"/>
        </w:rPr>
        <w:t>5.1.25</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_Toc20329 \h </w:instrText>
      </w:r>
      <w:r>
        <w:fldChar w:fldCharType="separate"/>
      </w:r>
      <w:r>
        <w:t>61</w:t>
      </w:r>
      <w:r>
        <w:fldChar w:fldCharType="end"/>
      </w:r>
    </w:p>
    <w:p>
      <w:pPr>
        <w:pStyle w:val="19"/>
        <w:tabs>
          <w:tab w:val="right" w:pos="2400"/>
          <w:tab w:val="right" w:leader="dot" w:pos="9638"/>
          <w:tab w:val="clear" w:pos="9639"/>
        </w:tabs>
      </w:pPr>
      <w:r>
        <w:rPr>
          <w:rFonts w:hint="eastAsia"/>
          <w:lang w:eastAsia="zh-CN"/>
        </w:rPr>
        <w:t>5.1.25</w:t>
      </w:r>
      <w:r>
        <w:t>.</w:t>
      </w:r>
      <w:r>
        <w:rPr>
          <w:rFonts w:hint="eastAsia"/>
        </w:rPr>
        <w:t>3</w:t>
      </w:r>
      <w:r>
        <w:tab/>
      </w:r>
      <w:r>
        <w:t>Co-existence studies</w:t>
      </w:r>
      <w:r>
        <w:tab/>
      </w:r>
      <w:r>
        <w:fldChar w:fldCharType="begin"/>
      </w:r>
      <w:r>
        <w:instrText xml:space="preserve"> PAGEREF _Toc25722 \h </w:instrText>
      </w:r>
      <w:r>
        <w:fldChar w:fldCharType="separate"/>
      </w:r>
      <w:r>
        <w:t>62</w:t>
      </w:r>
      <w:r>
        <w:fldChar w:fldCharType="end"/>
      </w:r>
    </w:p>
    <w:p>
      <w:pPr>
        <w:pStyle w:val="19"/>
        <w:tabs>
          <w:tab w:val="right" w:pos="2400"/>
          <w:tab w:val="right" w:leader="dot" w:pos="9638"/>
          <w:tab w:val="clear" w:pos="9639"/>
        </w:tabs>
      </w:pPr>
      <w:r>
        <w:rPr>
          <w:rFonts w:hint="eastAsia"/>
          <w:lang w:eastAsia="zh-CN"/>
        </w:rPr>
        <w:t>5.1.25</w:t>
      </w:r>
      <w:r>
        <w:rPr>
          <w:rFonts w:hint="eastAsia"/>
        </w:rPr>
        <w:t>.</w:t>
      </w:r>
      <w:r>
        <w:t>4</w:t>
      </w:r>
      <w:r>
        <w:rPr>
          <w:rFonts w:hint="eastAsia"/>
        </w:rPr>
        <w:tab/>
      </w:r>
      <w:r>
        <w:rPr>
          <w:rFonts w:hint="eastAsia"/>
        </w:rPr>
        <w:t>REFSENS requirements</w:t>
      </w:r>
      <w:r>
        <w:tab/>
      </w:r>
      <w:r>
        <w:fldChar w:fldCharType="begin"/>
      </w:r>
      <w:r>
        <w:instrText xml:space="preserve"> PAGEREF _Toc1326 \h </w:instrText>
      </w:r>
      <w:r>
        <w:fldChar w:fldCharType="separate"/>
      </w:r>
      <w:r>
        <w:t>62</w:t>
      </w:r>
      <w:r>
        <w:fldChar w:fldCharType="end"/>
      </w:r>
    </w:p>
    <w:p>
      <w:pPr>
        <w:pStyle w:val="20"/>
        <w:tabs>
          <w:tab w:val="right" w:pos="2400"/>
          <w:tab w:val="right" w:leader="dot" w:pos="9638"/>
          <w:tab w:val="clear" w:pos="9639"/>
        </w:tabs>
      </w:pPr>
      <w:r>
        <w:rPr>
          <w:rFonts w:hint="eastAsia"/>
          <w:lang w:eastAsia="zh-CN"/>
        </w:rPr>
        <w:t>5.1.26</w:t>
      </w:r>
      <w:r>
        <w:rPr>
          <w:rFonts w:ascii="Calibri" w:hAnsi="Calibri"/>
          <w:szCs w:val="22"/>
          <w:lang w:eastAsia="sv-SE"/>
        </w:rPr>
        <w:tab/>
      </w:r>
      <w:r>
        <w:t>CA_</w:t>
      </w:r>
      <w:r>
        <w:rPr>
          <w:rFonts w:hint="eastAsia"/>
          <w:lang w:eastAsia="zh-CN"/>
        </w:rPr>
        <w:t>n25-n29-n66</w:t>
      </w:r>
      <w:r>
        <w:tab/>
      </w:r>
      <w:r>
        <w:fldChar w:fldCharType="begin"/>
      </w:r>
      <w:r>
        <w:instrText xml:space="preserve"> PAGEREF _Toc32457 \h </w:instrText>
      </w:r>
      <w:r>
        <w:fldChar w:fldCharType="separate"/>
      </w:r>
      <w:r>
        <w:t>62</w:t>
      </w:r>
      <w:r>
        <w:fldChar w:fldCharType="end"/>
      </w:r>
    </w:p>
    <w:p>
      <w:pPr>
        <w:pStyle w:val="19"/>
        <w:tabs>
          <w:tab w:val="right" w:pos="2400"/>
          <w:tab w:val="right" w:leader="dot" w:pos="9638"/>
          <w:tab w:val="clear" w:pos="9639"/>
        </w:tabs>
      </w:pPr>
      <w:r>
        <w:rPr>
          <w:rFonts w:hint="eastAsia"/>
          <w:lang w:eastAsia="zh-CN"/>
        </w:rPr>
        <w:t>5.1.26</w:t>
      </w:r>
      <w:r>
        <w:t>.1</w:t>
      </w:r>
      <w:r>
        <w:rPr>
          <w:rFonts w:ascii="Calibri" w:hAnsi="Calibri"/>
          <w:szCs w:val="22"/>
          <w:lang w:eastAsia="sv-SE"/>
        </w:rPr>
        <w:tab/>
      </w:r>
      <w:r>
        <w:rPr>
          <w:rFonts w:hint="eastAsia"/>
        </w:rPr>
        <w:t>Operating bands for CA</w:t>
      </w:r>
      <w:r>
        <w:tab/>
      </w:r>
      <w:r>
        <w:fldChar w:fldCharType="begin"/>
      </w:r>
      <w:r>
        <w:instrText xml:space="preserve"> PAGEREF _Toc19586 \h </w:instrText>
      </w:r>
      <w:r>
        <w:fldChar w:fldCharType="separate"/>
      </w:r>
      <w:r>
        <w:t>62</w:t>
      </w:r>
      <w:r>
        <w:fldChar w:fldCharType="end"/>
      </w:r>
    </w:p>
    <w:p>
      <w:pPr>
        <w:pStyle w:val="19"/>
        <w:tabs>
          <w:tab w:val="right" w:pos="2400"/>
          <w:tab w:val="right" w:leader="dot" w:pos="9638"/>
          <w:tab w:val="clear" w:pos="9639"/>
        </w:tabs>
      </w:pPr>
      <w:r>
        <w:rPr>
          <w:rFonts w:hint="eastAsia"/>
          <w:lang w:eastAsia="zh-CN"/>
        </w:rPr>
        <w:t>5.1.26</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_Toc2732 \h </w:instrText>
      </w:r>
      <w:r>
        <w:fldChar w:fldCharType="separate"/>
      </w:r>
      <w:r>
        <w:t>63</w:t>
      </w:r>
      <w:r>
        <w:fldChar w:fldCharType="end"/>
      </w:r>
    </w:p>
    <w:p>
      <w:pPr>
        <w:pStyle w:val="19"/>
        <w:tabs>
          <w:tab w:val="right" w:pos="2400"/>
          <w:tab w:val="right" w:leader="dot" w:pos="9638"/>
          <w:tab w:val="clear" w:pos="9639"/>
        </w:tabs>
      </w:pPr>
      <w:r>
        <w:rPr>
          <w:rFonts w:hint="eastAsia"/>
          <w:lang w:eastAsia="zh-CN"/>
        </w:rPr>
        <w:t>5.1.26</w:t>
      </w:r>
      <w:r>
        <w:t>.</w:t>
      </w:r>
      <w:r>
        <w:rPr>
          <w:rFonts w:hint="eastAsia"/>
        </w:rPr>
        <w:t>3</w:t>
      </w:r>
      <w:r>
        <w:tab/>
      </w:r>
      <w:r>
        <w:t>Co-existence studies</w:t>
      </w:r>
      <w:r>
        <w:tab/>
      </w:r>
      <w:r>
        <w:fldChar w:fldCharType="begin"/>
      </w:r>
      <w:r>
        <w:instrText xml:space="preserve"> PAGEREF _Toc5470 \h </w:instrText>
      </w:r>
      <w:r>
        <w:fldChar w:fldCharType="separate"/>
      </w:r>
      <w:r>
        <w:t>63</w:t>
      </w:r>
      <w:r>
        <w:fldChar w:fldCharType="end"/>
      </w:r>
    </w:p>
    <w:p>
      <w:pPr>
        <w:pStyle w:val="19"/>
        <w:tabs>
          <w:tab w:val="right" w:pos="2400"/>
          <w:tab w:val="right" w:leader="dot" w:pos="9638"/>
          <w:tab w:val="clear" w:pos="9639"/>
        </w:tabs>
      </w:pPr>
      <w:r>
        <w:rPr>
          <w:rFonts w:hint="eastAsia"/>
          <w:lang w:eastAsia="zh-CN"/>
        </w:rPr>
        <w:t>5.1.26</w:t>
      </w:r>
      <w:r>
        <w:rPr>
          <w:rFonts w:hint="eastAsia"/>
        </w:rPr>
        <w:t>.</w:t>
      </w:r>
      <w:r>
        <w:t>4</w:t>
      </w:r>
      <w:r>
        <w:rPr>
          <w:rFonts w:hint="eastAsia"/>
        </w:rPr>
        <w:tab/>
      </w:r>
      <w:r>
        <w:rPr>
          <w:rFonts w:hint="eastAsia"/>
        </w:rPr>
        <w:t>REFSENS requirements</w:t>
      </w:r>
      <w:r>
        <w:tab/>
      </w:r>
      <w:r>
        <w:fldChar w:fldCharType="begin"/>
      </w:r>
      <w:r>
        <w:instrText xml:space="preserve"> PAGEREF _Toc13351 \h </w:instrText>
      </w:r>
      <w:r>
        <w:fldChar w:fldCharType="separate"/>
      </w:r>
      <w:r>
        <w:t>63</w:t>
      </w:r>
      <w:r>
        <w:fldChar w:fldCharType="end"/>
      </w:r>
    </w:p>
    <w:p>
      <w:pPr>
        <w:pStyle w:val="20"/>
        <w:tabs>
          <w:tab w:val="right" w:pos="2400"/>
          <w:tab w:val="right" w:leader="dot" w:pos="9638"/>
          <w:tab w:val="clear" w:pos="9639"/>
        </w:tabs>
      </w:pPr>
      <w:r>
        <w:rPr>
          <w:rFonts w:hint="eastAsia"/>
          <w:lang w:eastAsia="zh-CN"/>
        </w:rPr>
        <w:t>5.1.27</w:t>
      </w:r>
      <w:r>
        <w:rPr>
          <w:rFonts w:ascii="Calibri" w:hAnsi="Calibri"/>
          <w:szCs w:val="22"/>
          <w:lang w:eastAsia="sv-SE"/>
        </w:rPr>
        <w:tab/>
      </w:r>
      <w:r>
        <w:t>CA_</w:t>
      </w:r>
      <w:r>
        <w:rPr>
          <w:rFonts w:hint="eastAsia"/>
          <w:lang w:eastAsia="zh-CN"/>
        </w:rPr>
        <w:t>n13-n25-n66</w:t>
      </w:r>
      <w:r>
        <w:tab/>
      </w:r>
      <w:r>
        <w:fldChar w:fldCharType="begin"/>
      </w:r>
      <w:r>
        <w:instrText xml:space="preserve"> PAGEREF _Toc12259 \h </w:instrText>
      </w:r>
      <w:r>
        <w:fldChar w:fldCharType="separate"/>
      </w:r>
      <w:r>
        <w:t>63</w:t>
      </w:r>
      <w:r>
        <w:fldChar w:fldCharType="end"/>
      </w:r>
    </w:p>
    <w:p>
      <w:pPr>
        <w:pStyle w:val="19"/>
        <w:tabs>
          <w:tab w:val="right" w:pos="2400"/>
          <w:tab w:val="right" w:leader="dot" w:pos="9638"/>
          <w:tab w:val="clear" w:pos="9639"/>
        </w:tabs>
      </w:pPr>
      <w:r>
        <w:rPr>
          <w:rFonts w:hint="eastAsia"/>
          <w:lang w:eastAsia="zh-CN"/>
        </w:rPr>
        <w:t>5.1.27</w:t>
      </w:r>
      <w:r>
        <w:t>.1</w:t>
      </w:r>
      <w:r>
        <w:rPr>
          <w:rFonts w:ascii="Calibri" w:hAnsi="Calibri"/>
          <w:szCs w:val="22"/>
          <w:lang w:eastAsia="sv-SE"/>
        </w:rPr>
        <w:tab/>
      </w:r>
      <w:r>
        <w:rPr>
          <w:rFonts w:hint="eastAsia"/>
        </w:rPr>
        <w:t>Operating bands for CA</w:t>
      </w:r>
      <w:r>
        <w:tab/>
      </w:r>
      <w:r>
        <w:fldChar w:fldCharType="begin"/>
      </w:r>
      <w:r>
        <w:instrText xml:space="preserve"> PAGEREF _Toc13912 \h </w:instrText>
      </w:r>
      <w:r>
        <w:fldChar w:fldCharType="separate"/>
      </w:r>
      <w:r>
        <w:t>63</w:t>
      </w:r>
      <w:r>
        <w:fldChar w:fldCharType="end"/>
      </w:r>
    </w:p>
    <w:p>
      <w:pPr>
        <w:pStyle w:val="19"/>
        <w:tabs>
          <w:tab w:val="right" w:pos="2400"/>
          <w:tab w:val="right" w:leader="dot" w:pos="9638"/>
          <w:tab w:val="clear" w:pos="9639"/>
        </w:tabs>
      </w:pPr>
      <w:r>
        <w:rPr>
          <w:rFonts w:hint="eastAsia"/>
          <w:lang w:eastAsia="zh-CN"/>
        </w:rPr>
        <w:t>5.1.27</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_Toc27771 \h </w:instrText>
      </w:r>
      <w:r>
        <w:fldChar w:fldCharType="separate"/>
      </w:r>
      <w:r>
        <w:t>64</w:t>
      </w:r>
      <w:r>
        <w:fldChar w:fldCharType="end"/>
      </w:r>
    </w:p>
    <w:p>
      <w:pPr>
        <w:pStyle w:val="19"/>
        <w:tabs>
          <w:tab w:val="right" w:pos="2400"/>
          <w:tab w:val="right" w:leader="dot" w:pos="9638"/>
          <w:tab w:val="clear" w:pos="9639"/>
        </w:tabs>
      </w:pPr>
      <w:r>
        <w:rPr>
          <w:rFonts w:hint="eastAsia"/>
          <w:lang w:eastAsia="zh-CN"/>
        </w:rPr>
        <w:t>5.1.27</w:t>
      </w:r>
      <w:r>
        <w:t>.</w:t>
      </w:r>
      <w:r>
        <w:rPr>
          <w:rFonts w:hint="eastAsia"/>
        </w:rPr>
        <w:t>3</w:t>
      </w:r>
      <w:r>
        <w:tab/>
      </w:r>
      <w:r>
        <w:t>Co-existence studies</w:t>
      </w:r>
      <w:r>
        <w:tab/>
      </w:r>
      <w:r>
        <w:fldChar w:fldCharType="begin"/>
      </w:r>
      <w:r>
        <w:instrText xml:space="preserve"> PAGEREF _Toc1494 \h </w:instrText>
      </w:r>
      <w:r>
        <w:fldChar w:fldCharType="separate"/>
      </w:r>
      <w:r>
        <w:t>64</w:t>
      </w:r>
      <w:r>
        <w:fldChar w:fldCharType="end"/>
      </w:r>
    </w:p>
    <w:p>
      <w:pPr>
        <w:pStyle w:val="19"/>
        <w:tabs>
          <w:tab w:val="right" w:pos="2400"/>
          <w:tab w:val="right" w:leader="dot" w:pos="9638"/>
          <w:tab w:val="clear" w:pos="9639"/>
        </w:tabs>
      </w:pPr>
      <w:r>
        <w:rPr>
          <w:rFonts w:hint="eastAsia"/>
          <w:lang w:eastAsia="zh-CN"/>
        </w:rPr>
        <w:t>5.1.27</w:t>
      </w:r>
      <w:r>
        <w:rPr>
          <w:rFonts w:hint="eastAsia"/>
        </w:rPr>
        <w:t>.</w:t>
      </w:r>
      <w:r>
        <w:t>4</w:t>
      </w:r>
      <w:r>
        <w:rPr>
          <w:rFonts w:hint="eastAsia"/>
        </w:rPr>
        <w:tab/>
      </w:r>
      <w:r>
        <w:rPr>
          <w:rFonts w:hint="eastAsia"/>
        </w:rPr>
        <w:t>REFSENS requirements</w:t>
      </w:r>
      <w:r>
        <w:tab/>
      </w:r>
      <w:r>
        <w:fldChar w:fldCharType="begin"/>
      </w:r>
      <w:r>
        <w:instrText xml:space="preserve"> PAGEREF _Toc11247 \h </w:instrText>
      </w:r>
      <w:r>
        <w:fldChar w:fldCharType="separate"/>
      </w:r>
      <w:r>
        <w:t>64</w:t>
      </w:r>
      <w:r>
        <w:fldChar w:fldCharType="end"/>
      </w:r>
    </w:p>
    <w:p>
      <w:pPr>
        <w:pStyle w:val="19"/>
        <w:tabs>
          <w:tab w:val="right" w:leader="dot" w:pos="9638"/>
          <w:tab w:val="clear" w:pos="9639"/>
        </w:tabs>
      </w:pPr>
      <w:r>
        <w:rPr>
          <w:rFonts w:hint="eastAsia"/>
          <w:lang w:eastAsia="zh-CN"/>
        </w:rPr>
        <w:t>5.1.28</w:t>
      </w:r>
      <w:r>
        <w:rPr>
          <w:lang w:eastAsia="en-US"/>
        </w:rPr>
        <w:t xml:space="preserve"> CA_n66-n71-n78</w:t>
      </w:r>
      <w:r>
        <w:tab/>
      </w:r>
      <w:r>
        <w:fldChar w:fldCharType="begin"/>
      </w:r>
      <w:r>
        <w:instrText xml:space="preserve"> PAGEREF _Toc19546 \h </w:instrText>
      </w:r>
      <w:r>
        <w:fldChar w:fldCharType="separate"/>
      </w:r>
      <w:r>
        <w:t>65</w:t>
      </w:r>
      <w:r>
        <w:fldChar w:fldCharType="end"/>
      </w:r>
    </w:p>
    <w:p>
      <w:pPr>
        <w:pStyle w:val="18"/>
        <w:tabs>
          <w:tab w:val="right" w:leader="dot" w:pos="9638"/>
          <w:tab w:val="clear" w:pos="9639"/>
        </w:tabs>
      </w:pPr>
      <w:r>
        <w:rPr>
          <w:rFonts w:hint="eastAsia"/>
          <w:lang w:eastAsia="zh-CN"/>
        </w:rPr>
        <w:t>5.1.28</w:t>
      </w:r>
      <w:r>
        <w:rPr>
          <w:rFonts w:eastAsia="Times New Roman"/>
        </w:rPr>
        <w:t xml:space="preserve">.1 Operating bands for </w:t>
      </w:r>
      <w:r>
        <w:rPr>
          <w:rFonts w:hint="eastAsia" w:eastAsia="Times New Roman"/>
        </w:rPr>
        <w:t>CA</w:t>
      </w:r>
      <w:r>
        <w:tab/>
      </w:r>
      <w:r>
        <w:fldChar w:fldCharType="begin"/>
      </w:r>
      <w:r>
        <w:instrText xml:space="preserve"> PAGEREF _Toc14182 \h </w:instrText>
      </w:r>
      <w:r>
        <w:fldChar w:fldCharType="separate"/>
      </w:r>
      <w:r>
        <w:t>65</w:t>
      </w:r>
      <w:r>
        <w:fldChar w:fldCharType="end"/>
      </w:r>
    </w:p>
    <w:p>
      <w:pPr>
        <w:pStyle w:val="18"/>
        <w:tabs>
          <w:tab w:val="right" w:leader="dot" w:pos="9638"/>
          <w:tab w:val="clear" w:pos="9639"/>
        </w:tabs>
      </w:pPr>
      <w:r>
        <w:rPr>
          <w:rFonts w:hint="eastAsia"/>
          <w:lang w:eastAsia="zh-CN"/>
        </w:rPr>
        <w:t>5.1.28</w:t>
      </w:r>
      <w:r>
        <w:rPr>
          <w:rFonts w:eastAsia="Times New Roman"/>
        </w:rPr>
        <w:t xml:space="preserve">.2 Channel bandwidths per operating band for </w:t>
      </w:r>
      <w:r>
        <w:rPr>
          <w:rFonts w:hint="eastAsia" w:eastAsia="Times New Roman"/>
        </w:rPr>
        <w:t>CA</w:t>
      </w:r>
      <w:r>
        <w:tab/>
      </w:r>
      <w:r>
        <w:fldChar w:fldCharType="begin"/>
      </w:r>
      <w:r>
        <w:instrText xml:space="preserve"> PAGEREF _Toc17419 \h </w:instrText>
      </w:r>
      <w:r>
        <w:fldChar w:fldCharType="separate"/>
      </w:r>
      <w:r>
        <w:t>65</w:t>
      </w:r>
      <w:r>
        <w:fldChar w:fldCharType="end"/>
      </w:r>
    </w:p>
    <w:p>
      <w:pPr>
        <w:pStyle w:val="18"/>
        <w:tabs>
          <w:tab w:val="right" w:leader="dot" w:pos="9638"/>
          <w:tab w:val="clear" w:pos="9639"/>
        </w:tabs>
      </w:pPr>
      <w:r>
        <w:rPr>
          <w:rFonts w:hint="eastAsia"/>
          <w:lang w:eastAsia="zh-CN"/>
        </w:rPr>
        <w:t>5.1.28</w:t>
      </w:r>
      <w:r>
        <w:rPr>
          <w:rFonts w:eastAsia="Times New Roman"/>
        </w:rPr>
        <w:t xml:space="preserve">.3 </w:t>
      </w:r>
      <w:r>
        <w:rPr>
          <w:rFonts w:hint="eastAsia" w:eastAsia="Times New Roman"/>
        </w:rPr>
        <w:t>UE co-existence studies</w:t>
      </w:r>
      <w:r>
        <w:tab/>
      </w:r>
      <w:r>
        <w:fldChar w:fldCharType="begin"/>
      </w:r>
      <w:r>
        <w:instrText xml:space="preserve"> PAGEREF _Toc23728 \h </w:instrText>
      </w:r>
      <w:r>
        <w:fldChar w:fldCharType="separate"/>
      </w:r>
      <w:r>
        <w:t>65</w:t>
      </w:r>
      <w:r>
        <w:fldChar w:fldCharType="end"/>
      </w:r>
    </w:p>
    <w:p>
      <w:pPr>
        <w:pStyle w:val="18"/>
        <w:tabs>
          <w:tab w:val="right" w:leader="dot" w:pos="9638"/>
          <w:tab w:val="clear" w:pos="9639"/>
        </w:tabs>
      </w:pPr>
      <w:r>
        <w:rPr>
          <w:rFonts w:hint="eastAsia"/>
          <w:lang w:eastAsia="zh-CN"/>
        </w:rPr>
        <w:t>5.1.28</w:t>
      </w:r>
      <w:r>
        <w:rPr>
          <w:rFonts w:eastAsia="Times New Roman"/>
        </w:rPr>
        <w:t xml:space="preserve">.4 </w:t>
      </w:r>
      <w:r>
        <w:rPr>
          <w:rFonts w:hint="eastAsia"/>
          <w:lang w:eastAsia="en-US"/>
        </w:rPr>
        <w:t>REFSENS</w:t>
      </w:r>
      <w:r>
        <w:rPr>
          <w:rFonts w:hint="eastAsia" w:eastAsia="Times New Roman"/>
          <w:szCs w:val="22"/>
          <w:lang w:val="en-US"/>
        </w:rPr>
        <w:t xml:space="preserve"> requirements</w:t>
      </w:r>
      <w:r>
        <w:tab/>
      </w:r>
      <w:r>
        <w:fldChar w:fldCharType="begin"/>
      </w:r>
      <w:r>
        <w:instrText xml:space="preserve"> PAGEREF _Toc7988 \h </w:instrText>
      </w:r>
      <w:r>
        <w:fldChar w:fldCharType="separate"/>
      </w:r>
      <w:r>
        <w:t>65</w:t>
      </w:r>
      <w:r>
        <w:fldChar w:fldCharType="end"/>
      </w:r>
    </w:p>
    <w:p>
      <w:pPr>
        <w:pStyle w:val="19"/>
        <w:tabs>
          <w:tab w:val="right" w:leader="dot" w:pos="9638"/>
          <w:tab w:val="clear" w:pos="9639"/>
        </w:tabs>
      </w:pPr>
      <w:r>
        <w:rPr>
          <w:rFonts w:hint="eastAsia"/>
          <w:lang w:eastAsia="zh-CN"/>
        </w:rPr>
        <w:t>5.1.29</w:t>
      </w:r>
      <w:r>
        <w:rPr>
          <w:lang w:eastAsia="en-US"/>
        </w:rPr>
        <w:t xml:space="preserve"> CA_n38-n66-n78</w:t>
      </w:r>
      <w:r>
        <w:tab/>
      </w:r>
      <w:r>
        <w:fldChar w:fldCharType="begin"/>
      </w:r>
      <w:r>
        <w:instrText xml:space="preserve"> PAGEREF _Toc6590 \h </w:instrText>
      </w:r>
      <w:r>
        <w:fldChar w:fldCharType="separate"/>
      </w:r>
      <w:r>
        <w:t>66</w:t>
      </w:r>
      <w:r>
        <w:fldChar w:fldCharType="end"/>
      </w:r>
    </w:p>
    <w:p>
      <w:pPr>
        <w:pStyle w:val="18"/>
        <w:tabs>
          <w:tab w:val="right" w:leader="dot" w:pos="9638"/>
          <w:tab w:val="clear" w:pos="9639"/>
        </w:tabs>
      </w:pPr>
      <w:r>
        <w:rPr>
          <w:rFonts w:hint="eastAsia"/>
          <w:lang w:eastAsia="zh-CN"/>
        </w:rPr>
        <w:t>5.1.29</w:t>
      </w:r>
      <w:r>
        <w:rPr>
          <w:rFonts w:eastAsia="Times New Roman"/>
        </w:rPr>
        <w:t xml:space="preserve">.1 Operating bands for </w:t>
      </w:r>
      <w:r>
        <w:rPr>
          <w:rFonts w:hint="eastAsia" w:eastAsia="Times New Roman"/>
        </w:rPr>
        <w:t>CA</w:t>
      </w:r>
      <w:r>
        <w:tab/>
      </w:r>
      <w:r>
        <w:fldChar w:fldCharType="begin"/>
      </w:r>
      <w:r>
        <w:instrText xml:space="preserve"> PAGEREF _Toc28045 \h </w:instrText>
      </w:r>
      <w:r>
        <w:fldChar w:fldCharType="separate"/>
      </w:r>
      <w:r>
        <w:t>66</w:t>
      </w:r>
      <w:r>
        <w:fldChar w:fldCharType="end"/>
      </w:r>
    </w:p>
    <w:p>
      <w:pPr>
        <w:pStyle w:val="18"/>
        <w:tabs>
          <w:tab w:val="right" w:leader="dot" w:pos="9638"/>
          <w:tab w:val="clear" w:pos="9639"/>
        </w:tabs>
      </w:pPr>
      <w:r>
        <w:rPr>
          <w:rFonts w:hint="eastAsia"/>
          <w:lang w:eastAsia="zh-CN"/>
        </w:rPr>
        <w:t>5.1.29</w:t>
      </w:r>
      <w:r>
        <w:rPr>
          <w:rFonts w:eastAsia="Times New Roman"/>
        </w:rPr>
        <w:t xml:space="preserve">.2 Channel bandwidths per operating band for </w:t>
      </w:r>
      <w:r>
        <w:rPr>
          <w:rFonts w:hint="eastAsia" w:eastAsia="Times New Roman"/>
        </w:rPr>
        <w:t>CA</w:t>
      </w:r>
      <w:r>
        <w:tab/>
      </w:r>
      <w:r>
        <w:fldChar w:fldCharType="begin"/>
      </w:r>
      <w:r>
        <w:instrText xml:space="preserve"> PAGEREF _Toc19147 \h </w:instrText>
      </w:r>
      <w:r>
        <w:fldChar w:fldCharType="separate"/>
      </w:r>
      <w:r>
        <w:t>66</w:t>
      </w:r>
      <w:r>
        <w:fldChar w:fldCharType="end"/>
      </w:r>
    </w:p>
    <w:p>
      <w:pPr>
        <w:pStyle w:val="18"/>
        <w:tabs>
          <w:tab w:val="right" w:leader="dot" w:pos="9638"/>
          <w:tab w:val="clear" w:pos="9639"/>
        </w:tabs>
      </w:pPr>
      <w:r>
        <w:rPr>
          <w:rFonts w:hint="eastAsia"/>
          <w:lang w:eastAsia="zh-CN"/>
        </w:rPr>
        <w:t>5.1.29</w:t>
      </w:r>
      <w:r>
        <w:rPr>
          <w:rFonts w:eastAsia="Times New Roman"/>
        </w:rPr>
        <w:t xml:space="preserve">.3 </w:t>
      </w:r>
      <w:r>
        <w:rPr>
          <w:rFonts w:hint="eastAsia" w:eastAsia="Times New Roman"/>
        </w:rPr>
        <w:t>UE co-existence studies</w:t>
      </w:r>
      <w:r>
        <w:tab/>
      </w:r>
      <w:r>
        <w:fldChar w:fldCharType="begin"/>
      </w:r>
      <w:r>
        <w:instrText xml:space="preserve"> PAGEREF _Toc60 \h </w:instrText>
      </w:r>
      <w:r>
        <w:fldChar w:fldCharType="separate"/>
      </w:r>
      <w:r>
        <w:t>67</w:t>
      </w:r>
      <w:r>
        <w:fldChar w:fldCharType="end"/>
      </w:r>
    </w:p>
    <w:p>
      <w:pPr>
        <w:pStyle w:val="18"/>
        <w:tabs>
          <w:tab w:val="right" w:leader="dot" w:pos="9638"/>
          <w:tab w:val="clear" w:pos="9639"/>
        </w:tabs>
      </w:pPr>
      <w:r>
        <w:rPr>
          <w:rFonts w:hint="eastAsia"/>
          <w:lang w:eastAsia="zh-CN"/>
        </w:rPr>
        <w:t>5.1.29</w:t>
      </w:r>
      <w:r>
        <w:rPr>
          <w:rFonts w:eastAsia="Times New Roman"/>
        </w:rPr>
        <w:t xml:space="preserve">.4 </w:t>
      </w:r>
      <w:r>
        <w:rPr>
          <w:rFonts w:hint="eastAsia"/>
          <w:lang w:eastAsia="en-US"/>
        </w:rPr>
        <w:t>REFSENS</w:t>
      </w:r>
      <w:r>
        <w:rPr>
          <w:rFonts w:hint="eastAsia" w:eastAsia="Times New Roman"/>
          <w:szCs w:val="22"/>
          <w:lang w:val="en-US"/>
        </w:rPr>
        <w:t xml:space="preserve"> requirements</w:t>
      </w:r>
      <w:r>
        <w:tab/>
      </w:r>
      <w:r>
        <w:fldChar w:fldCharType="begin"/>
      </w:r>
      <w:r>
        <w:instrText xml:space="preserve"> PAGEREF _Toc13014 \h </w:instrText>
      </w:r>
      <w:r>
        <w:fldChar w:fldCharType="separate"/>
      </w:r>
      <w:r>
        <w:t>67</w:t>
      </w:r>
      <w:r>
        <w:fldChar w:fldCharType="end"/>
      </w:r>
    </w:p>
    <w:p>
      <w:pPr>
        <w:pStyle w:val="19"/>
        <w:tabs>
          <w:tab w:val="right" w:leader="dot" w:pos="9638"/>
          <w:tab w:val="clear" w:pos="9639"/>
        </w:tabs>
      </w:pPr>
      <w:r>
        <w:rPr>
          <w:rFonts w:hint="eastAsia"/>
          <w:lang w:eastAsia="zh-CN"/>
        </w:rPr>
        <w:t>5.1.30</w:t>
      </w:r>
      <w:r>
        <w:rPr>
          <w:lang w:eastAsia="en-US"/>
        </w:rPr>
        <w:t xml:space="preserve"> CA_n25-n38-n78</w:t>
      </w:r>
      <w:r>
        <w:tab/>
      </w:r>
      <w:r>
        <w:fldChar w:fldCharType="begin"/>
      </w:r>
      <w:r>
        <w:instrText xml:space="preserve"> PAGEREF _Toc13045 \h </w:instrText>
      </w:r>
      <w:r>
        <w:fldChar w:fldCharType="separate"/>
      </w:r>
      <w:r>
        <w:t>67</w:t>
      </w:r>
      <w:r>
        <w:fldChar w:fldCharType="end"/>
      </w:r>
    </w:p>
    <w:p>
      <w:pPr>
        <w:pStyle w:val="18"/>
        <w:tabs>
          <w:tab w:val="right" w:leader="dot" w:pos="9638"/>
          <w:tab w:val="clear" w:pos="9639"/>
        </w:tabs>
      </w:pPr>
      <w:r>
        <w:rPr>
          <w:rFonts w:hint="eastAsia"/>
          <w:lang w:eastAsia="zh-CN"/>
        </w:rPr>
        <w:t>5.1.30</w:t>
      </w:r>
      <w:r>
        <w:rPr>
          <w:rFonts w:eastAsia="Times New Roman"/>
        </w:rPr>
        <w:t xml:space="preserve">.1 Operating bands for </w:t>
      </w:r>
      <w:r>
        <w:rPr>
          <w:rFonts w:hint="eastAsia" w:eastAsia="Times New Roman"/>
        </w:rPr>
        <w:t>CA</w:t>
      </w:r>
      <w:r>
        <w:tab/>
      </w:r>
      <w:r>
        <w:fldChar w:fldCharType="begin"/>
      </w:r>
      <w:r>
        <w:instrText xml:space="preserve"> PAGEREF _Toc30919 \h </w:instrText>
      </w:r>
      <w:r>
        <w:fldChar w:fldCharType="separate"/>
      </w:r>
      <w:r>
        <w:t>67</w:t>
      </w:r>
      <w:r>
        <w:fldChar w:fldCharType="end"/>
      </w:r>
    </w:p>
    <w:p>
      <w:pPr>
        <w:pStyle w:val="18"/>
        <w:tabs>
          <w:tab w:val="right" w:leader="dot" w:pos="9638"/>
          <w:tab w:val="clear" w:pos="9639"/>
        </w:tabs>
      </w:pPr>
      <w:r>
        <w:rPr>
          <w:rFonts w:hint="eastAsia"/>
          <w:lang w:eastAsia="zh-CN"/>
        </w:rPr>
        <w:t>5.1.30</w:t>
      </w:r>
      <w:r>
        <w:rPr>
          <w:rFonts w:eastAsia="Times New Roman"/>
        </w:rPr>
        <w:t xml:space="preserve">.2 Channel bandwidths per operating band for </w:t>
      </w:r>
      <w:r>
        <w:rPr>
          <w:rFonts w:hint="eastAsia" w:eastAsia="Times New Roman"/>
        </w:rPr>
        <w:t>CA</w:t>
      </w:r>
      <w:r>
        <w:tab/>
      </w:r>
      <w:r>
        <w:fldChar w:fldCharType="begin"/>
      </w:r>
      <w:r>
        <w:instrText xml:space="preserve"> PAGEREF _Toc27378 \h </w:instrText>
      </w:r>
      <w:r>
        <w:fldChar w:fldCharType="separate"/>
      </w:r>
      <w:r>
        <w:t>68</w:t>
      </w:r>
      <w:r>
        <w:fldChar w:fldCharType="end"/>
      </w:r>
    </w:p>
    <w:p>
      <w:pPr>
        <w:pStyle w:val="18"/>
        <w:tabs>
          <w:tab w:val="right" w:leader="dot" w:pos="9638"/>
          <w:tab w:val="clear" w:pos="9639"/>
        </w:tabs>
      </w:pPr>
      <w:r>
        <w:rPr>
          <w:rFonts w:hint="eastAsia"/>
          <w:lang w:eastAsia="zh-CN"/>
        </w:rPr>
        <w:t>5.1.30</w:t>
      </w:r>
      <w:r>
        <w:rPr>
          <w:rFonts w:eastAsia="Times New Roman"/>
        </w:rPr>
        <w:t xml:space="preserve">.3 </w:t>
      </w:r>
      <w:r>
        <w:rPr>
          <w:rFonts w:hint="eastAsia" w:eastAsia="Times New Roman"/>
        </w:rPr>
        <w:t>UE co-existence studies</w:t>
      </w:r>
      <w:r>
        <w:tab/>
      </w:r>
      <w:r>
        <w:fldChar w:fldCharType="begin"/>
      </w:r>
      <w:r>
        <w:instrText xml:space="preserve"> PAGEREF _Toc18175 \h </w:instrText>
      </w:r>
      <w:r>
        <w:fldChar w:fldCharType="separate"/>
      </w:r>
      <w:r>
        <w:t>68</w:t>
      </w:r>
      <w:r>
        <w:fldChar w:fldCharType="end"/>
      </w:r>
    </w:p>
    <w:p>
      <w:pPr>
        <w:pStyle w:val="18"/>
        <w:tabs>
          <w:tab w:val="right" w:leader="dot" w:pos="9638"/>
          <w:tab w:val="clear" w:pos="9639"/>
        </w:tabs>
      </w:pPr>
      <w:r>
        <w:rPr>
          <w:rFonts w:hint="eastAsia"/>
          <w:lang w:eastAsia="zh-CN"/>
        </w:rPr>
        <w:t>5.1.30</w:t>
      </w:r>
      <w:r>
        <w:rPr>
          <w:rFonts w:eastAsia="Times New Roman"/>
        </w:rPr>
        <w:t xml:space="preserve">.4 </w:t>
      </w:r>
      <w:r>
        <w:rPr>
          <w:rFonts w:hint="eastAsia"/>
          <w:lang w:eastAsia="en-US"/>
        </w:rPr>
        <w:t>REFSENS</w:t>
      </w:r>
      <w:r>
        <w:rPr>
          <w:rFonts w:hint="eastAsia" w:eastAsia="Times New Roman"/>
          <w:szCs w:val="22"/>
          <w:lang w:val="en-US"/>
        </w:rPr>
        <w:t xml:space="preserve"> requirements</w:t>
      </w:r>
      <w:r>
        <w:tab/>
      </w:r>
      <w:r>
        <w:fldChar w:fldCharType="begin"/>
      </w:r>
      <w:r>
        <w:instrText xml:space="preserve"> PAGEREF _Toc25310 \h </w:instrText>
      </w:r>
      <w:r>
        <w:fldChar w:fldCharType="separate"/>
      </w:r>
      <w:r>
        <w:t>68</w:t>
      </w:r>
      <w:r>
        <w:fldChar w:fldCharType="end"/>
      </w:r>
    </w:p>
    <w:p>
      <w:pPr>
        <w:pStyle w:val="19"/>
        <w:tabs>
          <w:tab w:val="right" w:pos="2400"/>
          <w:tab w:val="right" w:leader="dot" w:pos="9638"/>
          <w:tab w:val="clear" w:pos="9639"/>
        </w:tabs>
      </w:pPr>
      <w:r>
        <w:rPr>
          <w:rFonts w:hint="eastAsia" w:cs="Arial"/>
          <w:szCs w:val="28"/>
          <w:lang w:eastAsia="zh-CN"/>
        </w:rPr>
        <w:t>5.1.31</w:t>
      </w:r>
      <w:r>
        <w:rPr>
          <w:rFonts w:cs="Arial"/>
          <w:szCs w:val="28"/>
          <w:lang w:eastAsia="zh-CN"/>
        </w:rPr>
        <w:tab/>
      </w:r>
      <w:r>
        <w:t>CA_n25-n66-n71</w:t>
      </w:r>
      <w:r>
        <w:tab/>
      </w:r>
      <w:r>
        <w:fldChar w:fldCharType="begin"/>
      </w:r>
      <w:r>
        <w:instrText xml:space="preserve"> PAGEREF _Toc26657 \h </w:instrText>
      </w:r>
      <w:r>
        <w:fldChar w:fldCharType="separate"/>
      </w:r>
      <w:r>
        <w:t>69</w:t>
      </w:r>
      <w:r>
        <w:fldChar w:fldCharType="end"/>
      </w:r>
    </w:p>
    <w:p>
      <w:pPr>
        <w:pStyle w:val="18"/>
        <w:tabs>
          <w:tab w:val="right" w:pos="2400"/>
          <w:tab w:val="right" w:leader="dot" w:pos="9638"/>
          <w:tab w:val="clear" w:pos="9639"/>
        </w:tabs>
      </w:pPr>
      <w:r>
        <w:rPr>
          <w:rFonts w:hint="eastAsia"/>
          <w:lang w:eastAsia="zh-CN"/>
        </w:rPr>
        <w:t>5.1.31.1</w:t>
      </w:r>
      <w:r>
        <w:rPr>
          <w:lang w:eastAsia="zh-CN"/>
        </w:rPr>
        <w:tab/>
      </w:r>
      <w:r>
        <w:rPr>
          <w:lang w:eastAsia="zh-CN"/>
        </w:rPr>
        <w:t xml:space="preserve">Operating bands for </w:t>
      </w:r>
      <w:r>
        <w:rPr>
          <w:rFonts w:hint="eastAsia"/>
          <w:lang w:eastAsia="zh-CN"/>
        </w:rPr>
        <w:t>CA</w:t>
      </w:r>
      <w:r>
        <w:tab/>
      </w:r>
      <w:r>
        <w:fldChar w:fldCharType="begin"/>
      </w:r>
      <w:r>
        <w:instrText xml:space="preserve"> PAGEREF _Toc21224 \h </w:instrText>
      </w:r>
      <w:r>
        <w:fldChar w:fldCharType="separate"/>
      </w:r>
      <w:r>
        <w:t>69</w:t>
      </w:r>
      <w:r>
        <w:fldChar w:fldCharType="end"/>
      </w:r>
    </w:p>
    <w:p>
      <w:pPr>
        <w:pStyle w:val="18"/>
        <w:tabs>
          <w:tab w:val="right" w:pos="2400"/>
          <w:tab w:val="right" w:leader="dot" w:pos="9638"/>
          <w:tab w:val="clear" w:pos="9639"/>
        </w:tabs>
      </w:pPr>
      <w:r>
        <w:rPr>
          <w:rFonts w:hint="eastAsia"/>
          <w:lang w:val="en-US" w:eastAsia="zh-CN"/>
        </w:rPr>
        <w:t>5.1.31</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r>
        <w:tab/>
      </w:r>
      <w:r>
        <w:fldChar w:fldCharType="begin"/>
      </w:r>
      <w:r>
        <w:instrText xml:space="preserve"> PAGEREF _Toc21326 \h </w:instrText>
      </w:r>
      <w:r>
        <w:fldChar w:fldCharType="separate"/>
      </w:r>
      <w:r>
        <w:t>69</w:t>
      </w:r>
      <w:r>
        <w:fldChar w:fldCharType="end"/>
      </w:r>
    </w:p>
    <w:p>
      <w:pPr>
        <w:pStyle w:val="18"/>
        <w:tabs>
          <w:tab w:val="right" w:pos="2400"/>
          <w:tab w:val="right" w:leader="dot" w:pos="9638"/>
          <w:tab w:val="clear" w:pos="9639"/>
        </w:tabs>
      </w:pPr>
      <w:r>
        <w:rPr>
          <w:rFonts w:hint="eastAsia"/>
          <w:lang w:eastAsia="zh-CN"/>
        </w:rPr>
        <w:t>5.1.31.3</w:t>
      </w:r>
      <w:r>
        <w:rPr>
          <w:lang w:eastAsia="zh-CN"/>
        </w:rPr>
        <w:tab/>
      </w:r>
      <w:r>
        <w:rPr>
          <w:rFonts w:hint="eastAsia"/>
          <w:lang w:eastAsia="zh-CN"/>
        </w:rPr>
        <w:t>UE co-existence studies</w:t>
      </w:r>
      <w:r>
        <w:tab/>
      </w:r>
      <w:r>
        <w:fldChar w:fldCharType="begin"/>
      </w:r>
      <w:r>
        <w:instrText xml:space="preserve"> PAGEREF _Toc16024 \h </w:instrText>
      </w:r>
      <w:r>
        <w:fldChar w:fldCharType="separate"/>
      </w:r>
      <w:r>
        <w:t>69</w:t>
      </w:r>
      <w:r>
        <w:fldChar w:fldCharType="end"/>
      </w:r>
    </w:p>
    <w:p>
      <w:pPr>
        <w:pStyle w:val="18"/>
        <w:tabs>
          <w:tab w:val="right" w:pos="2400"/>
          <w:tab w:val="right" w:leader="dot" w:pos="9638"/>
          <w:tab w:val="clear" w:pos="9639"/>
        </w:tabs>
      </w:pPr>
      <w:r>
        <w:rPr>
          <w:rFonts w:hint="eastAsia"/>
          <w:szCs w:val="22"/>
          <w:lang w:eastAsia="zh-CN"/>
        </w:rPr>
        <w:t>5.1.31.</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_Toc27446 \h </w:instrText>
      </w:r>
      <w:r>
        <w:fldChar w:fldCharType="separate"/>
      </w:r>
      <w:r>
        <w:t>69</w:t>
      </w:r>
      <w:r>
        <w:fldChar w:fldCharType="end"/>
      </w:r>
    </w:p>
    <w:p>
      <w:pPr>
        <w:pStyle w:val="19"/>
        <w:tabs>
          <w:tab w:val="right" w:pos="2400"/>
          <w:tab w:val="right" w:leader="dot" w:pos="9638"/>
          <w:tab w:val="clear" w:pos="9639"/>
        </w:tabs>
      </w:pPr>
      <w:r>
        <w:rPr>
          <w:rFonts w:hint="eastAsia" w:cs="Arial"/>
          <w:szCs w:val="28"/>
          <w:lang w:eastAsia="zh-CN"/>
        </w:rPr>
        <w:t>5.1.32</w:t>
      </w:r>
      <w:r>
        <w:rPr>
          <w:rFonts w:cs="Arial"/>
          <w:szCs w:val="28"/>
          <w:lang w:eastAsia="zh-CN"/>
        </w:rPr>
        <w:tab/>
      </w:r>
      <w:r>
        <w:t>CA_n41-n66-n71</w:t>
      </w:r>
      <w:r>
        <w:tab/>
      </w:r>
      <w:r>
        <w:fldChar w:fldCharType="begin"/>
      </w:r>
      <w:r>
        <w:instrText xml:space="preserve"> PAGEREF _Toc15899 \h </w:instrText>
      </w:r>
      <w:r>
        <w:fldChar w:fldCharType="separate"/>
      </w:r>
      <w:r>
        <w:t>70</w:t>
      </w:r>
      <w:r>
        <w:fldChar w:fldCharType="end"/>
      </w:r>
    </w:p>
    <w:p>
      <w:pPr>
        <w:pStyle w:val="18"/>
        <w:tabs>
          <w:tab w:val="right" w:pos="2400"/>
          <w:tab w:val="right" w:leader="dot" w:pos="9638"/>
          <w:tab w:val="clear" w:pos="9639"/>
        </w:tabs>
      </w:pPr>
      <w:r>
        <w:rPr>
          <w:rFonts w:hint="eastAsia"/>
          <w:lang w:eastAsia="zh-CN"/>
        </w:rPr>
        <w:t>5.1.32.1</w:t>
      </w:r>
      <w:r>
        <w:rPr>
          <w:lang w:eastAsia="zh-CN"/>
        </w:rPr>
        <w:tab/>
      </w:r>
      <w:r>
        <w:rPr>
          <w:lang w:eastAsia="zh-CN"/>
        </w:rPr>
        <w:t xml:space="preserve">Operating bands for </w:t>
      </w:r>
      <w:r>
        <w:rPr>
          <w:rFonts w:hint="eastAsia"/>
          <w:lang w:eastAsia="zh-CN"/>
        </w:rPr>
        <w:t>CA</w:t>
      </w:r>
      <w:r>
        <w:tab/>
      </w:r>
      <w:r>
        <w:fldChar w:fldCharType="begin"/>
      </w:r>
      <w:r>
        <w:instrText xml:space="preserve"> PAGEREF _Toc3744 \h </w:instrText>
      </w:r>
      <w:r>
        <w:fldChar w:fldCharType="separate"/>
      </w:r>
      <w:r>
        <w:t>70</w:t>
      </w:r>
      <w:r>
        <w:fldChar w:fldCharType="end"/>
      </w:r>
    </w:p>
    <w:p>
      <w:pPr>
        <w:pStyle w:val="18"/>
        <w:tabs>
          <w:tab w:val="right" w:pos="2400"/>
          <w:tab w:val="right" w:leader="dot" w:pos="9638"/>
          <w:tab w:val="clear" w:pos="9639"/>
        </w:tabs>
      </w:pPr>
      <w:r>
        <w:rPr>
          <w:rFonts w:hint="eastAsia"/>
          <w:lang w:val="en-US" w:eastAsia="zh-CN"/>
        </w:rPr>
        <w:t>5.1.32</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r>
        <w:tab/>
      </w:r>
      <w:r>
        <w:fldChar w:fldCharType="begin"/>
      </w:r>
      <w:r>
        <w:instrText xml:space="preserve"> PAGEREF _Toc1825 \h </w:instrText>
      </w:r>
      <w:r>
        <w:fldChar w:fldCharType="separate"/>
      </w:r>
      <w:r>
        <w:t>70</w:t>
      </w:r>
      <w:r>
        <w:fldChar w:fldCharType="end"/>
      </w:r>
    </w:p>
    <w:p>
      <w:pPr>
        <w:pStyle w:val="18"/>
        <w:tabs>
          <w:tab w:val="right" w:pos="2400"/>
          <w:tab w:val="right" w:leader="dot" w:pos="9638"/>
          <w:tab w:val="clear" w:pos="9639"/>
        </w:tabs>
      </w:pPr>
      <w:r>
        <w:rPr>
          <w:rFonts w:hint="eastAsia"/>
          <w:lang w:eastAsia="zh-CN"/>
        </w:rPr>
        <w:t>5.1.32.3</w:t>
      </w:r>
      <w:r>
        <w:rPr>
          <w:lang w:eastAsia="zh-CN"/>
        </w:rPr>
        <w:tab/>
      </w:r>
      <w:r>
        <w:rPr>
          <w:rFonts w:hint="eastAsia"/>
          <w:lang w:eastAsia="zh-CN"/>
        </w:rPr>
        <w:t>UE co-existence studies</w:t>
      </w:r>
      <w:r>
        <w:tab/>
      </w:r>
      <w:r>
        <w:fldChar w:fldCharType="begin"/>
      </w:r>
      <w:r>
        <w:instrText xml:space="preserve"> PAGEREF _Toc20066 \h </w:instrText>
      </w:r>
      <w:r>
        <w:fldChar w:fldCharType="separate"/>
      </w:r>
      <w:r>
        <w:t>70</w:t>
      </w:r>
      <w:r>
        <w:fldChar w:fldCharType="end"/>
      </w:r>
    </w:p>
    <w:p>
      <w:pPr>
        <w:pStyle w:val="18"/>
        <w:tabs>
          <w:tab w:val="right" w:pos="2400"/>
          <w:tab w:val="right" w:leader="dot" w:pos="9638"/>
          <w:tab w:val="clear" w:pos="9639"/>
        </w:tabs>
      </w:pPr>
      <w:r>
        <w:rPr>
          <w:rFonts w:hint="eastAsia"/>
          <w:szCs w:val="22"/>
          <w:lang w:eastAsia="zh-CN"/>
        </w:rPr>
        <w:t>5.1.32.</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_Toc22915 \h </w:instrText>
      </w:r>
      <w:r>
        <w:fldChar w:fldCharType="separate"/>
      </w:r>
      <w:r>
        <w:t>70</w:t>
      </w:r>
      <w:r>
        <w:fldChar w:fldCharType="end"/>
      </w:r>
    </w:p>
    <w:p>
      <w:pPr>
        <w:pStyle w:val="19"/>
        <w:tabs>
          <w:tab w:val="right" w:pos="2400"/>
          <w:tab w:val="right" w:leader="dot" w:pos="9638"/>
          <w:tab w:val="clear" w:pos="9639"/>
        </w:tabs>
      </w:pPr>
      <w:r>
        <w:rPr>
          <w:rFonts w:hint="eastAsia" w:cs="Arial"/>
          <w:szCs w:val="28"/>
          <w:lang w:eastAsia="zh-CN"/>
        </w:rPr>
        <w:t>5.1.33</w:t>
      </w:r>
      <w:r>
        <w:rPr>
          <w:rFonts w:cs="Arial"/>
          <w:szCs w:val="28"/>
          <w:lang w:eastAsia="zh-CN"/>
        </w:rPr>
        <w:tab/>
      </w:r>
      <w:r>
        <w:t>CA_n25-n41-n66</w:t>
      </w:r>
      <w:r>
        <w:tab/>
      </w:r>
      <w:r>
        <w:fldChar w:fldCharType="begin"/>
      </w:r>
      <w:r>
        <w:instrText xml:space="preserve"> PAGEREF _Toc31708 \h </w:instrText>
      </w:r>
      <w:r>
        <w:fldChar w:fldCharType="separate"/>
      </w:r>
      <w:r>
        <w:t>71</w:t>
      </w:r>
      <w:r>
        <w:fldChar w:fldCharType="end"/>
      </w:r>
    </w:p>
    <w:p>
      <w:pPr>
        <w:pStyle w:val="18"/>
        <w:tabs>
          <w:tab w:val="right" w:pos="2400"/>
          <w:tab w:val="right" w:leader="dot" w:pos="9638"/>
          <w:tab w:val="clear" w:pos="9639"/>
        </w:tabs>
      </w:pPr>
      <w:r>
        <w:rPr>
          <w:rFonts w:hint="eastAsia"/>
          <w:lang w:eastAsia="zh-CN"/>
        </w:rPr>
        <w:t>5.1.33.1</w:t>
      </w:r>
      <w:r>
        <w:rPr>
          <w:lang w:eastAsia="zh-CN"/>
        </w:rPr>
        <w:tab/>
      </w:r>
      <w:r>
        <w:rPr>
          <w:lang w:eastAsia="zh-CN"/>
        </w:rPr>
        <w:t xml:space="preserve">Operating bands for </w:t>
      </w:r>
      <w:r>
        <w:rPr>
          <w:rFonts w:hint="eastAsia"/>
          <w:lang w:eastAsia="zh-CN"/>
        </w:rPr>
        <w:t>CA</w:t>
      </w:r>
      <w:r>
        <w:tab/>
      </w:r>
      <w:r>
        <w:fldChar w:fldCharType="begin"/>
      </w:r>
      <w:r>
        <w:instrText xml:space="preserve"> PAGEREF _Toc22096 \h </w:instrText>
      </w:r>
      <w:r>
        <w:fldChar w:fldCharType="separate"/>
      </w:r>
      <w:r>
        <w:t>71</w:t>
      </w:r>
      <w:r>
        <w:fldChar w:fldCharType="end"/>
      </w:r>
    </w:p>
    <w:p>
      <w:pPr>
        <w:pStyle w:val="18"/>
        <w:tabs>
          <w:tab w:val="right" w:pos="2400"/>
          <w:tab w:val="right" w:leader="dot" w:pos="9638"/>
          <w:tab w:val="clear" w:pos="9639"/>
        </w:tabs>
      </w:pPr>
      <w:r>
        <w:rPr>
          <w:rFonts w:hint="eastAsia"/>
          <w:lang w:val="en-US" w:eastAsia="zh-CN"/>
        </w:rPr>
        <w:t>5.1.33</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r>
        <w:tab/>
      </w:r>
      <w:r>
        <w:fldChar w:fldCharType="begin"/>
      </w:r>
      <w:r>
        <w:instrText xml:space="preserve"> PAGEREF _Toc7274 \h </w:instrText>
      </w:r>
      <w:r>
        <w:fldChar w:fldCharType="separate"/>
      </w:r>
      <w:r>
        <w:t>71</w:t>
      </w:r>
      <w:r>
        <w:fldChar w:fldCharType="end"/>
      </w:r>
    </w:p>
    <w:p>
      <w:pPr>
        <w:pStyle w:val="18"/>
        <w:tabs>
          <w:tab w:val="right" w:pos="2400"/>
          <w:tab w:val="right" w:leader="dot" w:pos="9638"/>
          <w:tab w:val="clear" w:pos="9639"/>
        </w:tabs>
      </w:pPr>
      <w:r>
        <w:rPr>
          <w:rFonts w:hint="eastAsia"/>
          <w:lang w:eastAsia="zh-CN"/>
        </w:rPr>
        <w:t>5.1.33.3</w:t>
      </w:r>
      <w:r>
        <w:rPr>
          <w:lang w:eastAsia="zh-CN"/>
        </w:rPr>
        <w:tab/>
      </w:r>
      <w:r>
        <w:rPr>
          <w:rFonts w:hint="eastAsia"/>
          <w:lang w:eastAsia="zh-CN"/>
        </w:rPr>
        <w:t>UE co-existence studies</w:t>
      </w:r>
      <w:r>
        <w:tab/>
      </w:r>
      <w:r>
        <w:fldChar w:fldCharType="begin"/>
      </w:r>
      <w:r>
        <w:instrText xml:space="preserve"> PAGEREF _Toc15337 \h </w:instrText>
      </w:r>
      <w:r>
        <w:fldChar w:fldCharType="separate"/>
      </w:r>
      <w:r>
        <w:t>71</w:t>
      </w:r>
      <w:r>
        <w:fldChar w:fldCharType="end"/>
      </w:r>
    </w:p>
    <w:p>
      <w:pPr>
        <w:pStyle w:val="18"/>
        <w:tabs>
          <w:tab w:val="right" w:pos="2400"/>
          <w:tab w:val="right" w:leader="dot" w:pos="9638"/>
          <w:tab w:val="clear" w:pos="9639"/>
        </w:tabs>
      </w:pPr>
      <w:r>
        <w:rPr>
          <w:rFonts w:hint="eastAsia"/>
          <w:szCs w:val="22"/>
          <w:lang w:eastAsia="zh-CN"/>
        </w:rPr>
        <w:t>5.1.33.</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_Toc29048 \h </w:instrText>
      </w:r>
      <w:r>
        <w:fldChar w:fldCharType="separate"/>
      </w:r>
      <w:r>
        <w:t>71</w:t>
      </w:r>
      <w:r>
        <w:fldChar w:fldCharType="end"/>
      </w:r>
    </w:p>
    <w:p>
      <w:pPr>
        <w:pStyle w:val="20"/>
        <w:tabs>
          <w:tab w:val="right" w:leader="dot" w:pos="9638"/>
          <w:tab w:val="clear" w:pos="9639"/>
        </w:tabs>
      </w:pPr>
      <w:r>
        <w:rPr>
          <w:rFonts w:cs="Arial"/>
          <w:lang w:val="en-US" w:eastAsia="zh-CN"/>
        </w:rPr>
        <w:t>5.2 I</w:t>
      </w:r>
      <w:r>
        <w:rPr>
          <w:rFonts w:hint="eastAsia" w:cs="Arial"/>
          <w:lang w:val="en-US" w:eastAsia="zh-CN"/>
        </w:rPr>
        <w:t>nter-band within FR2</w:t>
      </w:r>
      <w:r>
        <w:tab/>
      </w:r>
      <w:r>
        <w:fldChar w:fldCharType="begin"/>
      </w:r>
      <w:r>
        <w:instrText xml:space="preserve"> PAGEREF _Toc6228 \h </w:instrText>
      </w:r>
      <w:r>
        <w:fldChar w:fldCharType="separate"/>
      </w:r>
      <w:r>
        <w:t>72</w:t>
      </w:r>
      <w:r>
        <w:fldChar w:fldCharType="end"/>
      </w:r>
    </w:p>
    <w:p>
      <w:pPr>
        <w:pStyle w:val="19"/>
        <w:tabs>
          <w:tab w:val="right" w:leader="dot" w:pos="9638"/>
          <w:tab w:val="clear" w:pos="9639"/>
        </w:tabs>
      </w:pPr>
      <w:r>
        <w:rPr>
          <w:rFonts w:cs="Arial"/>
          <w:szCs w:val="28"/>
          <w:lang w:val="en-US" w:eastAsia="zh-CN"/>
        </w:rPr>
        <w:t xml:space="preserve">5.2.1 </w:t>
      </w:r>
      <w:r>
        <w:rPr>
          <w:rFonts w:hint="eastAsia" w:cs="Arial"/>
          <w:lang w:val="en-US" w:eastAsia="zh-CN"/>
        </w:rPr>
        <w:t>CA_nX-nY-nZ</w:t>
      </w:r>
      <w:r>
        <w:tab/>
      </w:r>
      <w:r>
        <w:fldChar w:fldCharType="begin"/>
      </w:r>
      <w:r>
        <w:instrText xml:space="preserve"> PAGEREF _Toc19193 \h </w:instrText>
      </w:r>
      <w:r>
        <w:fldChar w:fldCharType="separate"/>
      </w:r>
      <w:r>
        <w:t>72</w:t>
      </w:r>
      <w:r>
        <w:fldChar w:fldCharType="end"/>
      </w:r>
    </w:p>
    <w:p>
      <w:pPr>
        <w:pStyle w:val="18"/>
        <w:tabs>
          <w:tab w:val="right" w:leader="dot" w:pos="9638"/>
          <w:tab w:val="clear" w:pos="9639"/>
        </w:tabs>
      </w:pPr>
      <w:r>
        <w:rPr>
          <w:lang w:eastAsia="zh-CN"/>
        </w:rPr>
        <w:t xml:space="preserve">5.2.1.1 Operating bands for </w:t>
      </w:r>
      <w:r>
        <w:rPr>
          <w:rFonts w:hint="eastAsia"/>
          <w:lang w:eastAsia="zh-CN"/>
        </w:rPr>
        <w:t>CA</w:t>
      </w:r>
      <w:r>
        <w:tab/>
      </w:r>
      <w:r>
        <w:fldChar w:fldCharType="begin"/>
      </w:r>
      <w:r>
        <w:instrText xml:space="preserve"> PAGEREF _Toc14911 \h </w:instrText>
      </w:r>
      <w:r>
        <w:fldChar w:fldCharType="separate"/>
      </w:r>
      <w:r>
        <w:t>72</w:t>
      </w:r>
      <w:r>
        <w:fldChar w:fldCharType="end"/>
      </w:r>
    </w:p>
    <w:p>
      <w:pPr>
        <w:pStyle w:val="18"/>
        <w:tabs>
          <w:tab w:val="right" w:leader="dot" w:pos="9638"/>
          <w:tab w:val="clear" w:pos="9639"/>
        </w:tabs>
      </w:pPr>
      <w:r>
        <w:rPr>
          <w:lang w:eastAsia="zh-CN"/>
        </w:rPr>
        <w:t xml:space="preserve">5.2.1.2 Channel bandwidths per operating band for </w:t>
      </w:r>
      <w:r>
        <w:rPr>
          <w:rFonts w:hint="eastAsia"/>
          <w:lang w:eastAsia="zh-CN"/>
        </w:rPr>
        <w:t>CA</w:t>
      </w:r>
      <w:r>
        <w:tab/>
      </w:r>
      <w:r>
        <w:fldChar w:fldCharType="begin"/>
      </w:r>
      <w:r>
        <w:instrText xml:space="preserve"> PAGEREF _Toc14685 \h </w:instrText>
      </w:r>
      <w:r>
        <w:fldChar w:fldCharType="separate"/>
      </w:r>
      <w:r>
        <w:t>72</w:t>
      </w:r>
      <w:r>
        <w:fldChar w:fldCharType="end"/>
      </w:r>
    </w:p>
    <w:p>
      <w:pPr>
        <w:pStyle w:val="18"/>
        <w:tabs>
          <w:tab w:val="right" w:leader="dot" w:pos="9638"/>
          <w:tab w:val="clear" w:pos="9639"/>
        </w:tabs>
      </w:pPr>
      <w:r>
        <w:rPr>
          <w:lang w:eastAsia="zh-CN"/>
        </w:rPr>
        <w:t xml:space="preserve">5.2.1.3 </w:t>
      </w:r>
      <w:r>
        <w:rPr>
          <w:rFonts w:hint="eastAsia"/>
          <w:lang w:eastAsia="zh-CN"/>
        </w:rPr>
        <w:t>UE co-existence studies</w:t>
      </w:r>
      <w:r>
        <w:tab/>
      </w:r>
      <w:r>
        <w:fldChar w:fldCharType="begin"/>
      </w:r>
      <w:r>
        <w:instrText xml:space="preserve"> PAGEREF _Toc5412 \h </w:instrText>
      </w:r>
      <w:r>
        <w:fldChar w:fldCharType="separate"/>
      </w:r>
      <w:r>
        <w:t>72</w:t>
      </w:r>
      <w:r>
        <w:fldChar w:fldCharType="end"/>
      </w:r>
    </w:p>
    <w:p>
      <w:pPr>
        <w:pStyle w:val="18"/>
        <w:tabs>
          <w:tab w:val="right" w:leader="dot" w:pos="9638"/>
          <w:tab w:val="clear" w:pos="9639"/>
        </w:tabs>
      </w:pPr>
      <w:r>
        <w:rPr>
          <w:szCs w:val="22"/>
          <w:lang w:val="en-US" w:eastAsia="zh-CN"/>
        </w:rPr>
        <w:t xml:space="preserve">5.2.1.4 </w:t>
      </w:r>
      <w:r>
        <w:rPr>
          <w:rFonts w:hint="eastAsia"/>
          <w:szCs w:val="22"/>
          <w:lang w:val="en-US" w:eastAsia="zh-CN"/>
        </w:rPr>
        <w:t>REFSENS requirements</w:t>
      </w:r>
      <w:r>
        <w:tab/>
      </w:r>
      <w:r>
        <w:fldChar w:fldCharType="begin"/>
      </w:r>
      <w:r>
        <w:instrText xml:space="preserve"> PAGEREF _Toc30360 \h </w:instrText>
      </w:r>
      <w:r>
        <w:fldChar w:fldCharType="separate"/>
      </w:r>
      <w:r>
        <w:t>72</w:t>
      </w:r>
      <w:r>
        <w:fldChar w:fldCharType="end"/>
      </w:r>
    </w:p>
    <w:p>
      <w:pPr>
        <w:pStyle w:val="20"/>
        <w:tabs>
          <w:tab w:val="right" w:leader="dot" w:pos="9638"/>
          <w:tab w:val="clear" w:pos="9639"/>
        </w:tabs>
      </w:pPr>
      <w:r>
        <w:rPr>
          <w:rFonts w:cs="Arial"/>
          <w:lang w:val="en-US" w:eastAsia="zh-CN"/>
        </w:rPr>
        <w:t>5.3 I</w:t>
      </w:r>
      <w:r>
        <w:rPr>
          <w:rFonts w:hint="eastAsia" w:cs="Arial"/>
          <w:lang w:val="en-US" w:eastAsia="zh-CN"/>
        </w:rPr>
        <w:t>nter-band between FR1 and FR2</w:t>
      </w:r>
      <w:r>
        <w:tab/>
      </w:r>
      <w:r>
        <w:fldChar w:fldCharType="begin"/>
      </w:r>
      <w:r>
        <w:instrText xml:space="preserve"> PAGEREF _Toc13137 \h </w:instrText>
      </w:r>
      <w:r>
        <w:fldChar w:fldCharType="separate"/>
      </w:r>
      <w:r>
        <w:t>73</w:t>
      </w:r>
      <w:r>
        <w:fldChar w:fldCharType="end"/>
      </w:r>
    </w:p>
    <w:p>
      <w:pPr>
        <w:pStyle w:val="19"/>
        <w:tabs>
          <w:tab w:val="right" w:leader="dot" w:pos="9638"/>
          <w:tab w:val="clear" w:pos="9639"/>
        </w:tabs>
      </w:pPr>
      <w:r>
        <w:rPr>
          <w:lang w:eastAsia="zh-CN"/>
        </w:rPr>
        <w:t xml:space="preserve">5.3.1 </w:t>
      </w:r>
      <w:r>
        <w:t>CA_</w:t>
      </w:r>
      <w:r>
        <w:rPr>
          <w:lang w:eastAsia="zh-CN"/>
        </w:rPr>
        <w:t>n1-n77-n257</w:t>
      </w:r>
      <w:r>
        <w:tab/>
      </w:r>
      <w:r>
        <w:fldChar w:fldCharType="begin"/>
      </w:r>
      <w:r>
        <w:instrText xml:space="preserve"> PAGEREF _Toc23449 \h </w:instrText>
      </w:r>
      <w:r>
        <w:fldChar w:fldCharType="separate"/>
      </w:r>
      <w:r>
        <w:t>73</w:t>
      </w:r>
      <w:r>
        <w:fldChar w:fldCharType="end"/>
      </w:r>
    </w:p>
    <w:p>
      <w:pPr>
        <w:pStyle w:val="18"/>
        <w:tabs>
          <w:tab w:val="right" w:leader="dot" w:pos="9638"/>
          <w:tab w:val="clear" w:pos="9639"/>
        </w:tabs>
      </w:pPr>
      <w:r>
        <w:t>5.3.1.1 Operating bands for CA</w:t>
      </w:r>
      <w:r>
        <w:tab/>
      </w:r>
      <w:r>
        <w:fldChar w:fldCharType="begin"/>
      </w:r>
      <w:r>
        <w:instrText xml:space="preserve"> PAGEREF _Toc603 \h </w:instrText>
      </w:r>
      <w:r>
        <w:fldChar w:fldCharType="separate"/>
      </w:r>
      <w:r>
        <w:t>73</w:t>
      </w:r>
      <w:r>
        <w:fldChar w:fldCharType="end"/>
      </w:r>
    </w:p>
    <w:p>
      <w:pPr>
        <w:pStyle w:val="18"/>
        <w:tabs>
          <w:tab w:val="right" w:leader="dot" w:pos="9638"/>
          <w:tab w:val="clear" w:pos="9639"/>
        </w:tabs>
      </w:pPr>
      <w:r>
        <w:t>5.3.1.2 Channel bandwidths per operating band for CA</w:t>
      </w:r>
      <w:r>
        <w:tab/>
      </w:r>
      <w:r>
        <w:fldChar w:fldCharType="begin"/>
      </w:r>
      <w:r>
        <w:instrText xml:space="preserve"> PAGEREF _Toc15992 \h </w:instrText>
      </w:r>
      <w:r>
        <w:fldChar w:fldCharType="separate"/>
      </w:r>
      <w:r>
        <w:t>74</w:t>
      </w:r>
      <w:r>
        <w:fldChar w:fldCharType="end"/>
      </w:r>
    </w:p>
    <w:p>
      <w:pPr>
        <w:pStyle w:val="18"/>
        <w:tabs>
          <w:tab w:val="right" w:leader="dot" w:pos="9638"/>
          <w:tab w:val="clear" w:pos="9639"/>
        </w:tabs>
      </w:pPr>
      <w:r>
        <w:t>5.3.1.3 UE co-existence studies</w:t>
      </w:r>
      <w:r>
        <w:tab/>
      </w:r>
      <w:r>
        <w:fldChar w:fldCharType="begin"/>
      </w:r>
      <w:r>
        <w:instrText xml:space="preserve"> PAGEREF _Toc2923 \h </w:instrText>
      </w:r>
      <w:r>
        <w:fldChar w:fldCharType="separate"/>
      </w:r>
      <w:r>
        <w:t>75</w:t>
      </w:r>
      <w:r>
        <w:fldChar w:fldCharType="end"/>
      </w:r>
    </w:p>
    <w:p>
      <w:pPr>
        <w:pStyle w:val="18"/>
        <w:tabs>
          <w:tab w:val="right" w:leader="dot" w:pos="9638"/>
          <w:tab w:val="clear" w:pos="9639"/>
        </w:tabs>
      </w:pPr>
      <w:r>
        <w:rPr>
          <w:lang w:eastAsia="zh-CN"/>
        </w:rPr>
        <w:t xml:space="preserve">5.3.1.4 </w:t>
      </w:r>
      <w:r>
        <w:t>REFSENS requirements</w:t>
      </w:r>
      <w:r>
        <w:tab/>
      </w:r>
      <w:r>
        <w:fldChar w:fldCharType="begin"/>
      </w:r>
      <w:r>
        <w:instrText xml:space="preserve"> PAGEREF _Toc10594 \h </w:instrText>
      </w:r>
      <w:r>
        <w:fldChar w:fldCharType="separate"/>
      </w:r>
      <w:r>
        <w:t>75</w:t>
      </w:r>
      <w:r>
        <w:fldChar w:fldCharType="end"/>
      </w:r>
    </w:p>
    <w:p>
      <w:pPr>
        <w:pStyle w:val="19"/>
        <w:tabs>
          <w:tab w:val="right" w:leader="dot" w:pos="9638"/>
          <w:tab w:val="clear" w:pos="9639"/>
        </w:tabs>
      </w:pPr>
      <w:r>
        <w:rPr>
          <w:lang w:eastAsia="zh-CN"/>
        </w:rPr>
        <w:t xml:space="preserve">5.3.2 </w:t>
      </w:r>
      <w:r>
        <w:t>CA_</w:t>
      </w:r>
      <w:r>
        <w:rPr>
          <w:lang w:eastAsia="zh-CN"/>
        </w:rPr>
        <w:t>n1-n78-n257</w:t>
      </w:r>
      <w:r>
        <w:tab/>
      </w:r>
      <w:r>
        <w:fldChar w:fldCharType="begin"/>
      </w:r>
      <w:r>
        <w:instrText xml:space="preserve"> PAGEREF _Toc13801 \h </w:instrText>
      </w:r>
      <w:r>
        <w:fldChar w:fldCharType="separate"/>
      </w:r>
      <w:r>
        <w:t>75</w:t>
      </w:r>
      <w:r>
        <w:fldChar w:fldCharType="end"/>
      </w:r>
    </w:p>
    <w:p>
      <w:pPr>
        <w:pStyle w:val="18"/>
        <w:tabs>
          <w:tab w:val="right" w:leader="dot" w:pos="9638"/>
          <w:tab w:val="clear" w:pos="9639"/>
        </w:tabs>
      </w:pPr>
      <w:r>
        <w:t>5.3.2.1 Operating bands for CA</w:t>
      </w:r>
      <w:r>
        <w:tab/>
      </w:r>
      <w:r>
        <w:fldChar w:fldCharType="begin"/>
      </w:r>
      <w:r>
        <w:instrText xml:space="preserve"> PAGEREF _Toc1896 \h </w:instrText>
      </w:r>
      <w:r>
        <w:fldChar w:fldCharType="separate"/>
      </w:r>
      <w:r>
        <w:t>75</w:t>
      </w:r>
      <w:r>
        <w:fldChar w:fldCharType="end"/>
      </w:r>
    </w:p>
    <w:p>
      <w:pPr>
        <w:pStyle w:val="18"/>
        <w:tabs>
          <w:tab w:val="right" w:leader="dot" w:pos="9638"/>
          <w:tab w:val="clear" w:pos="9639"/>
        </w:tabs>
      </w:pPr>
      <w:r>
        <w:t>5.3.2.2 Channel bandwidths per operating band for CA</w:t>
      </w:r>
      <w:r>
        <w:tab/>
      </w:r>
      <w:r>
        <w:fldChar w:fldCharType="begin"/>
      </w:r>
      <w:r>
        <w:instrText xml:space="preserve"> PAGEREF _Toc6070 \h </w:instrText>
      </w:r>
      <w:r>
        <w:fldChar w:fldCharType="separate"/>
      </w:r>
      <w:r>
        <w:t>75</w:t>
      </w:r>
      <w:r>
        <w:fldChar w:fldCharType="end"/>
      </w:r>
    </w:p>
    <w:p>
      <w:pPr>
        <w:pStyle w:val="18"/>
        <w:tabs>
          <w:tab w:val="right" w:leader="dot" w:pos="9638"/>
          <w:tab w:val="clear" w:pos="9639"/>
        </w:tabs>
      </w:pPr>
      <w:r>
        <w:t>5.3.2.3 UE co-existence studies</w:t>
      </w:r>
      <w:r>
        <w:tab/>
      </w:r>
      <w:r>
        <w:fldChar w:fldCharType="begin"/>
      </w:r>
      <w:r>
        <w:instrText xml:space="preserve"> PAGEREF _Toc22875 \h </w:instrText>
      </w:r>
      <w:r>
        <w:fldChar w:fldCharType="separate"/>
      </w:r>
      <w:r>
        <w:t>76</w:t>
      </w:r>
      <w:r>
        <w:fldChar w:fldCharType="end"/>
      </w:r>
    </w:p>
    <w:p>
      <w:pPr>
        <w:pStyle w:val="18"/>
        <w:tabs>
          <w:tab w:val="right" w:leader="dot" w:pos="9638"/>
          <w:tab w:val="clear" w:pos="9639"/>
        </w:tabs>
      </w:pPr>
      <w:r>
        <w:rPr>
          <w:lang w:eastAsia="zh-CN"/>
        </w:rPr>
        <w:t xml:space="preserve">5.3.2.4 </w:t>
      </w:r>
      <w:r>
        <w:t>REFSENS requirements</w:t>
      </w:r>
      <w:r>
        <w:tab/>
      </w:r>
      <w:r>
        <w:fldChar w:fldCharType="begin"/>
      </w:r>
      <w:r>
        <w:instrText xml:space="preserve"> PAGEREF _Toc31218 \h </w:instrText>
      </w:r>
      <w:r>
        <w:fldChar w:fldCharType="separate"/>
      </w:r>
      <w:r>
        <w:t>76</w:t>
      </w:r>
      <w:r>
        <w:fldChar w:fldCharType="end"/>
      </w:r>
    </w:p>
    <w:p>
      <w:pPr>
        <w:pStyle w:val="19"/>
        <w:tabs>
          <w:tab w:val="right" w:leader="dot" w:pos="9638"/>
          <w:tab w:val="clear" w:pos="9639"/>
        </w:tabs>
      </w:pPr>
      <w:r>
        <w:rPr>
          <w:lang w:eastAsia="zh-CN"/>
        </w:rPr>
        <w:t xml:space="preserve">5.3.3 </w:t>
      </w:r>
      <w:r>
        <w:t>CA_</w:t>
      </w:r>
      <w:r>
        <w:rPr>
          <w:lang w:eastAsia="zh-CN"/>
        </w:rPr>
        <w:t>n1-n79-n257</w:t>
      </w:r>
      <w:r>
        <w:tab/>
      </w:r>
      <w:r>
        <w:fldChar w:fldCharType="begin"/>
      </w:r>
      <w:r>
        <w:instrText xml:space="preserve"> PAGEREF _Toc28680 \h </w:instrText>
      </w:r>
      <w:r>
        <w:fldChar w:fldCharType="separate"/>
      </w:r>
      <w:r>
        <w:t>77</w:t>
      </w:r>
      <w:r>
        <w:fldChar w:fldCharType="end"/>
      </w:r>
    </w:p>
    <w:p>
      <w:pPr>
        <w:pStyle w:val="18"/>
        <w:tabs>
          <w:tab w:val="right" w:leader="dot" w:pos="9638"/>
          <w:tab w:val="clear" w:pos="9639"/>
        </w:tabs>
      </w:pPr>
      <w:r>
        <w:t>5.3.3.1 Operating bands for CA</w:t>
      </w:r>
      <w:r>
        <w:tab/>
      </w:r>
      <w:r>
        <w:fldChar w:fldCharType="begin"/>
      </w:r>
      <w:r>
        <w:instrText xml:space="preserve"> PAGEREF _Toc11495 \h </w:instrText>
      </w:r>
      <w:r>
        <w:fldChar w:fldCharType="separate"/>
      </w:r>
      <w:r>
        <w:t>77</w:t>
      </w:r>
      <w:r>
        <w:fldChar w:fldCharType="end"/>
      </w:r>
    </w:p>
    <w:p>
      <w:pPr>
        <w:pStyle w:val="18"/>
        <w:tabs>
          <w:tab w:val="right" w:leader="dot" w:pos="9638"/>
          <w:tab w:val="clear" w:pos="9639"/>
        </w:tabs>
      </w:pPr>
      <w:r>
        <w:t>5.3.3.2 Channel bandwidths per operating band for CA</w:t>
      </w:r>
      <w:r>
        <w:tab/>
      </w:r>
      <w:r>
        <w:fldChar w:fldCharType="begin"/>
      </w:r>
      <w:r>
        <w:instrText xml:space="preserve"> PAGEREF _Toc25812 \h </w:instrText>
      </w:r>
      <w:r>
        <w:fldChar w:fldCharType="separate"/>
      </w:r>
      <w:r>
        <w:t>78</w:t>
      </w:r>
      <w:r>
        <w:fldChar w:fldCharType="end"/>
      </w:r>
    </w:p>
    <w:p>
      <w:pPr>
        <w:pStyle w:val="18"/>
        <w:tabs>
          <w:tab w:val="right" w:leader="dot" w:pos="9638"/>
          <w:tab w:val="clear" w:pos="9639"/>
        </w:tabs>
      </w:pPr>
      <w:r>
        <w:t>5.3.3.3 UE co-existence studies</w:t>
      </w:r>
      <w:r>
        <w:tab/>
      </w:r>
      <w:r>
        <w:fldChar w:fldCharType="begin"/>
      </w:r>
      <w:r>
        <w:instrText xml:space="preserve"> PAGEREF _Toc19872 \h </w:instrText>
      </w:r>
      <w:r>
        <w:fldChar w:fldCharType="separate"/>
      </w:r>
      <w:r>
        <w:t>78</w:t>
      </w:r>
      <w:r>
        <w:fldChar w:fldCharType="end"/>
      </w:r>
    </w:p>
    <w:p>
      <w:pPr>
        <w:pStyle w:val="18"/>
        <w:tabs>
          <w:tab w:val="right" w:leader="dot" w:pos="9638"/>
          <w:tab w:val="clear" w:pos="9639"/>
        </w:tabs>
      </w:pPr>
      <w:r>
        <w:rPr>
          <w:lang w:eastAsia="zh-CN"/>
        </w:rPr>
        <w:t xml:space="preserve">5.3.3.4 </w:t>
      </w:r>
      <w:r>
        <w:t>REFSENS requirements</w:t>
      </w:r>
      <w:r>
        <w:tab/>
      </w:r>
      <w:r>
        <w:fldChar w:fldCharType="begin"/>
      </w:r>
      <w:r>
        <w:instrText xml:space="preserve"> PAGEREF _Toc3313 \h </w:instrText>
      </w:r>
      <w:r>
        <w:fldChar w:fldCharType="separate"/>
      </w:r>
      <w:r>
        <w:t>78</w:t>
      </w:r>
      <w:r>
        <w:fldChar w:fldCharType="end"/>
      </w:r>
    </w:p>
    <w:p>
      <w:pPr>
        <w:pStyle w:val="19"/>
        <w:tabs>
          <w:tab w:val="right" w:leader="dot" w:pos="9638"/>
          <w:tab w:val="clear" w:pos="9639"/>
        </w:tabs>
      </w:pPr>
      <w:r>
        <w:rPr>
          <w:lang w:eastAsia="zh-CN"/>
        </w:rPr>
        <w:t xml:space="preserve">5.3.4 </w:t>
      </w:r>
      <w:r>
        <w:t>CA_</w:t>
      </w:r>
      <w:r>
        <w:rPr>
          <w:lang w:eastAsia="zh-CN"/>
        </w:rPr>
        <w:t>n77-n79-n257</w:t>
      </w:r>
      <w:r>
        <w:tab/>
      </w:r>
      <w:r>
        <w:fldChar w:fldCharType="begin"/>
      </w:r>
      <w:r>
        <w:instrText xml:space="preserve"> PAGEREF _Toc8083 \h </w:instrText>
      </w:r>
      <w:r>
        <w:fldChar w:fldCharType="separate"/>
      </w:r>
      <w:r>
        <w:t>79</w:t>
      </w:r>
      <w:r>
        <w:fldChar w:fldCharType="end"/>
      </w:r>
    </w:p>
    <w:p>
      <w:pPr>
        <w:pStyle w:val="18"/>
        <w:tabs>
          <w:tab w:val="right" w:leader="dot" w:pos="9638"/>
          <w:tab w:val="clear" w:pos="9639"/>
        </w:tabs>
      </w:pPr>
      <w:r>
        <w:t>5.3.4.1 Operating bands for CA</w:t>
      </w:r>
      <w:r>
        <w:tab/>
      </w:r>
      <w:r>
        <w:fldChar w:fldCharType="begin"/>
      </w:r>
      <w:r>
        <w:instrText xml:space="preserve"> PAGEREF _Toc31965 \h </w:instrText>
      </w:r>
      <w:r>
        <w:fldChar w:fldCharType="separate"/>
      </w:r>
      <w:r>
        <w:t>79</w:t>
      </w:r>
      <w:r>
        <w:fldChar w:fldCharType="end"/>
      </w:r>
    </w:p>
    <w:p>
      <w:pPr>
        <w:pStyle w:val="18"/>
        <w:tabs>
          <w:tab w:val="right" w:leader="dot" w:pos="9638"/>
          <w:tab w:val="clear" w:pos="9639"/>
        </w:tabs>
      </w:pPr>
      <w:r>
        <w:t>5.3.4.2 Channel bandwidths per operating band for CA</w:t>
      </w:r>
      <w:r>
        <w:tab/>
      </w:r>
      <w:r>
        <w:fldChar w:fldCharType="begin"/>
      </w:r>
      <w:r>
        <w:instrText xml:space="preserve"> PAGEREF _Toc20638 \h </w:instrText>
      </w:r>
      <w:r>
        <w:fldChar w:fldCharType="separate"/>
      </w:r>
      <w:r>
        <w:t>80</w:t>
      </w:r>
      <w:r>
        <w:fldChar w:fldCharType="end"/>
      </w:r>
    </w:p>
    <w:p>
      <w:pPr>
        <w:pStyle w:val="18"/>
        <w:tabs>
          <w:tab w:val="right" w:leader="dot" w:pos="9638"/>
          <w:tab w:val="clear" w:pos="9639"/>
        </w:tabs>
      </w:pPr>
      <w:r>
        <w:t>5.3.4.3 UE co-existence studies</w:t>
      </w:r>
      <w:r>
        <w:tab/>
      </w:r>
      <w:r>
        <w:fldChar w:fldCharType="begin"/>
      </w:r>
      <w:r>
        <w:instrText xml:space="preserve"> PAGEREF _Toc20723 \h </w:instrText>
      </w:r>
      <w:r>
        <w:fldChar w:fldCharType="separate"/>
      </w:r>
      <w:r>
        <w:t>81</w:t>
      </w:r>
      <w:r>
        <w:fldChar w:fldCharType="end"/>
      </w:r>
    </w:p>
    <w:p>
      <w:pPr>
        <w:pStyle w:val="18"/>
        <w:tabs>
          <w:tab w:val="right" w:leader="dot" w:pos="9638"/>
          <w:tab w:val="clear" w:pos="9639"/>
        </w:tabs>
      </w:pPr>
      <w:r>
        <w:rPr>
          <w:lang w:eastAsia="zh-CN"/>
        </w:rPr>
        <w:t xml:space="preserve">5.3.4.4 </w:t>
      </w:r>
      <w:r>
        <w:t>REFSENS requirements</w:t>
      </w:r>
      <w:r>
        <w:tab/>
      </w:r>
      <w:r>
        <w:fldChar w:fldCharType="begin"/>
      </w:r>
      <w:r>
        <w:instrText xml:space="preserve"> PAGEREF _Toc25047 \h </w:instrText>
      </w:r>
      <w:r>
        <w:fldChar w:fldCharType="separate"/>
      </w:r>
      <w:r>
        <w:t>81</w:t>
      </w:r>
      <w:r>
        <w:fldChar w:fldCharType="end"/>
      </w:r>
    </w:p>
    <w:p>
      <w:pPr>
        <w:pStyle w:val="19"/>
        <w:tabs>
          <w:tab w:val="right" w:leader="dot" w:pos="9638"/>
          <w:tab w:val="clear" w:pos="9639"/>
        </w:tabs>
      </w:pPr>
      <w:r>
        <w:rPr>
          <w:lang w:eastAsia="zh-CN"/>
        </w:rPr>
        <w:t xml:space="preserve">5.3.5 </w:t>
      </w:r>
      <w:r>
        <w:t>CA_</w:t>
      </w:r>
      <w:r>
        <w:rPr>
          <w:lang w:eastAsia="zh-CN"/>
        </w:rPr>
        <w:t>n78-n79-n257</w:t>
      </w:r>
      <w:r>
        <w:tab/>
      </w:r>
      <w:r>
        <w:fldChar w:fldCharType="begin"/>
      </w:r>
      <w:r>
        <w:instrText xml:space="preserve"> PAGEREF _Toc11120 \h </w:instrText>
      </w:r>
      <w:r>
        <w:fldChar w:fldCharType="separate"/>
      </w:r>
      <w:r>
        <w:t>81</w:t>
      </w:r>
      <w:r>
        <w:fldChar w:fldCharType="end"/>
      </w:r>
    </w:p>
    <w:p>
      <w:pPr>
        <w:pStyle w:val="18"/>
        <w:tabs>
          <w:tab w:val="right" w:leader="dot" w:pos="9638"/>
          <w:tab w:val="clear" w:pos="9639"/>
        </w:tabs>
      </w:pPr>
      <w:r>
        <w:t>5.3.5.1 Operating bands for CA</w:t>
      </w:r>
      <w:r>
        <w:tab/>
      </w:r>
      <w:r>
        <w:fldChar w:fldCharType="begin"/>
      </w:r>
      <w:r>
        <w:instrText xml:space="preserve"> PAGEREF _Toc1030 \h </w:instrText>
      </w:r>
      <w:r>
        <w:fldChar w:fldCharType="separate"/>
      </w:r>
      <w:r>
        <w:t>81</w:t>
      </w:r>
      <w:r>
        <w:fldChar w:fldCharType="end"/>
      </w:r>
    </w:p>
    <w:p>
      <w:pPr>
        <w:pStyle w:val="18"/>
        <w:tabs>
          <w:tab w:val="right" w:leader="dot" w:pos="9638"/>
          <w:tab w:val="clear" w:pos="9639"/>
        </w:tabs>
      </w:pPr>
      <w:r>
        <w:t>5.3.5.2 Channel bandwidths per operating band for CA</w:t>
      </w:r>
      <w:r>
        <w:tab/>
      </w:r>
      <w:r>
        <w:fldChar w:fldCharType="begin"/>
      </w:r>
      <w:r>
        <w:instrText xml:space="preserve"> PAGEREF _Toc7056 \h </w:instrText>
      </w:r>
      <w:r>
        <w:fldChar w:fldCharType="separate"/>
      </w:r>
      <w:r>
        <w:t>82</w:t>
      </w:r>
      <w:r>
        <w:fldChar w:fldCharType="end"/>
      </w:r>
    </w:p>
    <w:p>
      <w:pPr>
        <w:pStyle w:val="18"/>
        <w:tabs>
          <w:tab w:val="right" w:leader="dot" w:pos="9638"/>
          <w:tab w:val="clear" w:pos="9639"/>
        </w:tabs>
      </w:pPr>
      <w:r>
        <w:t>5.3.5.3 UE co-existence studies</w:t>
      </w:r>
      <w:r>
        <w:tab/>
      </w:r>
      <w:r>
        <w:fldChar w:fldCharType="begin"/>
      </w:r>
      <w:r>
        <w:instrText xml:space="preserve"> PAGEREF _Toc27840 \h </w:instrText>
      </w:r>
      <w:r>
        <w:fldChar w:fldCharType="separate"/>
      </w:r>
      <w:r>
        <w:t>83</w:t>
      </w:r>
      <w:r>
        <w:fldChar w:fldCharType="end"/>
      </w:r>
    </w:p>
    <w:p>
      <w:pPr>
        <w:pStyle w:val="18"/>
        <w:tabs>
          <w:tab w:val="right" w:leader="dot" w:pos="9638"/>
          <w:tab w:val="clear" w:pos="9639"/>
        </w:tabs>
      </w:pPr>
      <w:r>
        <w:rPr>
          <w:lang w:eastAsia="zh-CN"/>
        </w:rPr>
        <w:t xml:space="preserve">5.3.5.4 </w:t>
      </w:r>
      <w:r>
        <w:t>REFSENS requirements</w:t>
      </w:r>
      <w:r>
        <w:tab/>
      </w:r>
      <w:r>
        <w:fldChar w:fldCharType="begin"/>
      </w:r>
      <w:r>
        <w:instrText xml:space="preserve"> PAGEREF _Toc32438 \h </w:instrText>
      </w:r>
      <w:r>
        <w:fldChar w:fldCharType="separate"/>
      </w:r>
      <w:r>
        <w:t>83</w:t>
      </w:r>
      <w:r>
        <w:fldChar w:fldCharType="end"/>
      </w:r>
    </w:p>
    <w:p>
      <w:pPr>
        <w:pStyle w:val="21"/>
        <w:tabs>
          <w:tab w:val="right" w:leader="dot" w:pos="9638"/>
          <w:tab w:val="clear" w:pos="9639"/>
        </w:tabs>
      </w:pPr>
      <w:r>
        <w:rPr>
          <w:lang w:eastAsia="zh-CN"/>
        </w:rPr>
        <w:t xml:space="preserve">6 </w:t>
      </w:r>
      <w:r>
        <w:rPr>
          <w:rFonts w:hint="eastAsia"/>
          <w:lang w:eastAsia="zh-CN"/>
        </w:rPr>
        <w:t>Dual Connectivity</w:t>
      </w:r>
      <w:r>
        <w:rPr>
          <w:rFonts w:hint="eastAsia"/>
          <w:lang w:val="en-US" w:eastAsia="zh-CN"/>
        </w:rPr>
        <w:t xml:space="preserve"> with 3 bands DL</w:t>
      </w:r>
      <w:r>
        <w:t>: Specific Band Combination Part</w:t>
      </w:r>
      <w:r>
        <w:tab/>
      </w:r>
      <w:r>
        <w:fldChar w:fldCharType="begin"/>
      </w:r>
      <w:r>
        <w:instrText xml:space="preserve"> PAGEREF _Toc4471 \h </w:instrText>
      </w:r>
      <w:r>
        <w:fldChar w:fldCharType="separate"/>
      </w:r>
      <w:r>
        <w:t>83</w:t>
      </w:r>
      <w:r>
        <w:fldChar w:fldCharType="end"/>
      </w:r>
    </w:p>
    <w:p>
      <w:pPr>
        <w:pStyle w:val="20"/>
        <w:tabs>
          <w:tab w:val="right" w:pos="2000"/>
          <w:tab w:val="right" w:leader="dot" w:pos="9638"/>
          <w:tab w:val="clear" w:pos="9639"/>
        </w:tabs>
      </w:pPr>
      <w:r>
        <w:rPr>
          <w:rFonts w:cs="Arial"/>
          <w:lang w:val="en-US" w:eastAsia="zh-CN"/>
        </w:rPr>
        <w:t xml:space="preserve">6.1 </w:t>
      </w:r>
      <w:r>
        <w:rPr>
          <w:rFonts w:hint="eastAsia" w:cs="Arial"/>
          <w:lang w:val="en-US" w:eastAsia="zh-CN"/>
        </w:rPr>
        <w:t>6</w:t>
      </w:r>
      <w:r>
        <w:rPr>
          <w:rFonts w:cs="Arial"/>
          <w:lang w:eastAsia="zh-CN"/>
        </w:rPr>
        <w:t>.</w:t>
      </w:r>
      <w:r>
        <w:rPr>
          <w:rFonts w:hint="eastAsia" w:cs="Arial"/>
          <w:lang w:val="en-US" w:eastAsia="zh-CN"/>
        </w:rPr>
        <w:t>X</w:t>
      </w:r>
      <w:r>
        <w:rPr>
          <w:rFonts w:cs="Arial"/>
          <w:lang w:eastAsia="zh-CN"/>
        </w:rPr>
        <w:tab/>
      </w:r>
      <w:r>
        <w:rPr>
          <w:rFonts w:hint="eastAsia" w:cs="Arial"/>
          <w:lang w:eastAsia="zh-CN"/>
        </w:rPr>
        <w:t>DC_nX-n</w:t>
      </w:r>
      <w:r>
        <w:rPr>
          <w:rFonts w:hint="eastAsia" w:cs="Arial"/>
          <w:lang w:val="en-US" w:eastAsia="zh-CN"/>
        </w:rPr>
        <w:t>Y-nZ</w:t>
      </w:r>
      <w:r>
        <w:tab/>
      </w:r>
      <w:r>
        <w:fldChar w:fldCharType="begin"/>
      </w:r>
      <w:r>
        <w:instrText xml:space="preserve"> PAGEREF _Toc13244 \h </w:instrText>
      </w:r>
      <w:r>
        <w:fldChar w:fldCharType="separate"/>
      </w:r>
      <w:r>
        <w:t>83</w:t>
      </w:r>
      <w:r>
        <w:fldChar w:fldCharType="end"/>
      </w:r>
    </w:p>
    <w:p>
      <w:pPr>
        <w:pStyle w:val="19"/>
        <w:tabs>
          <w:tab w:val="right" w:leader="dot" w:pos="9638"/>
          <w:tab w:val="clear" w:pos="9639"/>
        </w:tabs>
      </w:pPr>
      <w:r>
        <w:rPr>
          <w:rFonts w:cs="Arial"/>
          <w:lang w:eastAsia="zh-CN"/>
        </w:rPr>
        <w:t xml:space="preserve">6.1.1 </w:t>
      </w:r>
      <w:r>
        <w:rPr>
          <w:rFonts w:hint="eastAsia" w:cs="Arial"/>
          <w:lang w:val="en-US" w:eastAsia="zh-CN"/>
        </w:rPr>
        <w:t>6</w:t>
      </w:r>
      <w:r>
        <w:rPr>
          <w:rFonts w:cs="Arial"/>
          <w:lang w:eastAsia="zh-CN"/>
        </w:rPr>
        <w:t>.</w:t>
      </w:r>
      <w:r>
        <w:rPr>
          <w:rFonts w:cs="Arial"/>
          <w:lang w:val="en-US" w:eastAsia="zh-CN"/>
        </w:rPr>
        <w:t>x</w:t>
      </w:r>
      <w:r>
        <w:rPr>
          <w:rFonts w:cs="Arial"/>
          <w:lang w:eastAsia="zh-CN"/>
        </w:rPr>
        <w:t>.</w:t>
      </w:r>
      <w:r>
        <w:rPr>
          <w:rFonts w:hint="eastAsia" w:cs="Arial"/>
          <w:lang w:val="en-US" w:eastAsia="zh-CN"/>
        </w:rPr>
        <w:t>1</w:t>
      </w:r>
      <w:r>
        <w:rPr>
          <w:rFonts w:cs="Arial"/>
          <w:lang w:eastAsia="zh-CN"/>
        </w:rPr>
        <w:t xml:space="preserve">   Configurations for DC_</w:t>
      </w:r>
      <w:r>
        <w:rPr>
          <w:rFonts w:cs="Arial"/>
          <w:lang w:val="en-US" w:eastAsia="zh-CN"/>
        </w:rPr>
        <w:t>n</w:t>
      </w:r>
      <w:r>
        <w:rPr>
          <w:rFonts w:hint="eastAsia" w:cs="Arial"/>
          <w:lang w:val="en-US" w:eastAsia="zh-CN"/>
        </w:rPr>
        <w:t>X</w:t>
      </w:r>
      <w:r>
        <w:rPr>
          <w:rFonts w:cs="Arial"/>
          <w:lang w:val="en-US" w:eastAsia="zh-CN"/>
        </w:rPr>
        <w:t>-n</w:t>
      </w:r>
      <w:r>
        <w:rPr>
          <w:rFonts w:hint="eastAsia" w:cs="Arial"/>
          <w:lang w:val="en-US" w:eastAsia="zh-CN"/>
        </w:rPr>
        <w:t>Y-nZ</w:t>
      </w:r>
      <w:r>
        <w:tab/>
      </w:r>
      <w:r>
        <w:fldChar w:fldCharType="begin"/>
      </w:r>
      <w:r>
        <w:instrText xml:space="preserve"> PAGEREF _Toc24578 \h </w:instrText>
      </w:r>
      <w:r>
        <w:fldChar w:fldCharType="separate"/>
      </w:r>
      <w:r>
        <w:t>83</w:t>
      </w:r>
      <w:r>
        <w:fldChar w:fldCharType="end"/>
      </w:r>
    </w:p>
    <w:p>
      <w:pPr>
        <w:pStyle w:val="65"/>
        <w:tabs>
          <w:tab w:val="right" w:leader="dot" w:pos="9638"/>
          <w:tab w:val="clear" w:pos="9639"/>
        </w:tabs>
      </w:pPr>
      <w:r>
        <w:t xml:space="preserve">Annex </w:t>
      </w:r>
      <w:r>
        <w:rPr>
          <w:rFonts w:hint="eastAsia"/>
          <w:lang w:eastAsia="ko-KR"/>
        </w:rPr>
        <w:t>A</w:t>
      </w:r>
      <w:r>
        <w:t>: Change history</w:t>
      </w:r>
      <w:r>
        <w:tab/>
      </w:r>
      <w:r>
        <w:fldChar w:fldCharType="begin"/>
      </w:r>
      <w:r>
        <w:instrText xml:space="preserve"> PAGEREF _Toc31199 \h </w:instrText>
      </w:r>
      <w:r>
        <w:fldChar w:fldCharType="separate"/>
      </w:r>
      <w:r>
        <w:t>84</w:t>
      </w:r>
      <w:r>
        <w:fldChar w:fldCharType="end"/>
      </w:r>
    </w:p>
    <w:p>
      <w:pPr>
        <w:spacing w:after="0"/>
      </w:pPr>
      <w:r>
        <w:fldChar w:fldCharType="end"/>
      </w:r>
    </w:p>
    <w:p>
      <w:pPr>
        <w:pStyle w:val="2"/>
        <w:numPr>
          <w:ilvl w:val="0"/>
          <w:numId w:val="0"/>
        </w:numPr>
      </w:pPr>
      <w:r>
        <w:br w:type="page"/>
      </w:r>
      <w:bookmarkStart w:id="3" w:name="_Toc47701672"/>
      <w:bookmarkStart w:id="4" w:name="_Toc519110858"/>
      <w:bookmarkStart w:id="5" w:name="_Toc1674"/>
      <w:bookmarkStart w:id="6" w:name="_Toc27073"/>
      <w:r>
        <w:t>Foreword</w:t>
      </w:r>
      <w:bookmarkEnd w:id="3"/>
      <w:bookmarkEnd w:id="4"/>
      <w:bookmarkEnd w:id="5"/>
      <w:bookmarkEnd w:id="6"/>
    </w:p>
    <w:p>
      <w:r>
        <w:t xml:space="preserve">This Technical </w:t>
      </w:r>
      <w:r>
        <w:rPr>
          <w:rFonts w:hint="eastAsia" w:eastAsia="宋体"/>
          <w:lang w:val="en-US" w:eastAsia="zh-CN"/>
        </w:rPr>
        <w:t xml:space="preserve">Report </w:t>
      </w:r>
      <w:r>
        <w:t>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54"/>
      </w:pPr>
      <w:r>
        <w:t>Version x.y.z</w:t>
      </w:r>
    </w:p>
    <w:p>
      <w:pPr>
        <w:pStyle w:val="154"/>
      </w:pPr>
      <w:r>
        <w:t>where:</w:t>
      </w:r>
    </w:p>
    <w:p>
      <w:pPr>
        <w:pStyle w:val="237"/>
      </w:pPr>
      <w:r>
        <w:t>x</w:t>
      </w:r>
      <w:r>
        <w:tab/>
      </w:r>
      <w:r>
        <w:t>the first digit:</w:t>
      </w:r>
    </w:p>
    <w:p>
      <w:pPr>
        <w:pStyle w:val="249"/>
      </w:pPr>
      <w:r>
        <w:t>1</w:t>
      </w:r>
      <w:r>
        <w:tab/>
      </w:r>
      <w:r>
        <w:t>presented to TSG for information;</w:t>
      </w:r>
    </w:p>
    <w:p>
      <w:pPr>
        <w:pStyle w:val="249"/>
      </w:pPr>
      <w:r>
        <w:t>2</w:t>
      </w:r>
      <w:r>
        <w:tab/>
      </w:r>
      <w:r>
        <w:t>presented to TSG for approval;</w:t>
      </w:r>
    </w:p>
    <w:p>
      <w:pPr>
        <w:pStyle w:val="249"/>
      </w:pPr>
      <w:r>
        <w:t>3</w:t>
      </w:r>
      <w:r>
        <w:tab/>
      </w:r>
      <w:r>
        <w:t>or greater indicates TSG approved document under change control.</w:t>
      </w:r>
    </w:p>
    <w:p>
      <w:pPr>
        <w:pStyle w:val="237"/>
      </w:pPr>
      <w:r>
        <w:t>y</w:t>
      </w:r>
      <w:r>
        <w:tab/>
      </w:r>
      <w:r>
        <w:t>the second digit is incremented for all changes of substance, i.e. technical enhancements, corrections, updates, etc.</w:t>
      </w:r>
    </w:p>
    <w:p>
      <w:pPr>
        <w:pStyle w:val="237"/>
      </w:pPr>
      <w:r>
        <w:t>z</w:t>
      </w:r>
      <w:r>
        <w:tab/>
      </w:r>
      <w:r>
        <w:t>the third digit is incremented when editorial only changes have been incorporated in the document.</w:t>
      </w:r>
    </w:p>
    <w:p>
      <w:r>
        <w:t>In the present document, modal verbs have the following meanings:</w:t>
      </w:r>
    </w:p>
    <w:p>
      <w:pPr>
        <w:pStyle w:val="155"/>
      </w:pPr>
      <w:r>
        <w:rPr>
          <w:b/>
        </w:rPr>
        <w:t>shall</w:t>
      </w:r>
      <w:r>
        <w:tab/>
      </w:r>
      <w:r>
        <w:tab/>
      </w:r>
      <w:r>
        <w:t>indicates a mandatory requirement to do something</w:t>
      </w:r>
    </w:p>
    <w:p>
      <w:pPr>
        <w:pStyle w:val="155"/>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55"/>
      </w:pPr>
      <w:r>
        <w:rPr>
          <w:b/>
        </w:rPr>
        <w:t>should</w:t>
      </w:r>
      <w:r>
        <w:tab/>
      </w:r>
      <w:r>
        <w:tab/>
      </w:r>
      <w:r>
        <w:t>indicates a recommendation to do something</w:t>
      </w:r>
    </w:p>
    <w:p>
      <w:pPr>
        <w:pStyle w:val="155"/>
      </w:pPr>
      <w:r>
        <w:rPr>
          <w:b/>
        </w:rPr>
        <w:t>should not</w:t>
      </w:r>
      <w:r>
        <w:tab/>
      </w:r>
      <w:r>
        <w:t>indicates a recommendation not to do something</w:t>
      </w:r>
    </w:p>
    <w:p>
      <w:pPr>
        <w:pStyle w:val="155"/>
      </w:pPr>
      <w:r>
        <w:rPr>
          <w:b/>
        </w:rPr>
        <w:t>may</w:t>
      </w:r>
      <w:r>
        <w:tab/>
      </w:r>
      <w:r>
        <w:tab/>
      </w:r>
      <w:r>
        <w:t>indicates permission to do something</w:t>
      </w:r>
    </w:p>
    <w:p>
      <w:pPr>
        <w:pStyle w:val="155"/>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55"/>
      </w:pPr>
      <w:r>
        <w:rPr>
          <w:b/>
        </w:rPr>
        <w:t>can</w:t>
      </w:r>
      <w:r>
        <w:tab/>
      </w:r>
      <w:r>
        <w:tab/>
      </w:r>
      <w:r>
        <w:t>indicates that something is possible</w:t>
      </w:r>
    </w:p>
    <w:p>
      <w:pPr>
        <w:pStyle w:val="155"/>
      </w:pPr>
      <w:r>
        <w:rPr>
          <w:b/>
        </w:rPr>
        <w:t>cannot</w:t>
      </w:r>
      <w:r>
        <w:tab/>
      </w:r>
      <w:r>
        <w:tab/>
      </w:r>
      <w:r>
        <w:t>indicates that something is impossible</w:t>
      </w:r>
    </w:p>
    <w:p>
      <w:r>
        <w:t>The constructions "can" and "cannot" are not substitutes for "may" and "need not".</w:t>
      </w:r>
    </w:p>
    <w:p>
      <w:pPr>
        <w:pStyle w:val="155"/>
      </w:pPr>
      <w:r>
        <w:rPr>
          <w:b/>
        </w:rPr>
        <w:t>will</w:t>
      </w:r>
      <w:r>
        <w:tab/>
      </w:r>
      <w:r>
        <w:tab/>
      </w:r>
      <w:r>
        <w:t>indicates that something is certain or expected to happen as a result of action taken by an agency the behaviour of which is outside the scope of the present document</w:t>
      </w:r>
    </w:p>
    <w:p>
      <w:pPr>
        <w:pStyle w:val="155"/>
      </w:pPr>
      <w:r>
        <w:rPr>
          <w:b/>
        </w:rPr>
        <w:t>will not</w:t>
      </w:r>
      <w:r>
        <w:tab/>
      </w:r>
      <w:r>
        <w:tab/>
      </w:r>
      <w:r>
        <w:t>indicates that something is certain or expected not to happen as a result of action taken by an agency the behaviour of which is outside the scope of the present document</w:t>
      </w:r>
    </w:p>
    <w:p>
      <w:pPr>
        <w:pStyle w:val="155"/>
      </w:pPr>
      <w:r>
        <w:rPr>
          <w:b/>
        </w:rPr>
        <w:t>might</w:t>
      </w:r>
      <w:r>
        <w:tab/>
      </w:r>
      <w:r>
        <w:t>indicates a likelihood that something will happen as a result of action taken by some agency the behaviour of which is outside the scope of the present document</w:t>
      </w:r>
    </w:p>
    <w:p>
      <w:pPr>
        <w:pStyle w:val="155"/>
      </w:pPr>
      <w:r>
        <w:rPr>
          <w:b/>
        </w:rPr>
        <w:t>might not</w:t>
      </w:r>
      <w:r>
        <w:tab/>
      </w:r>
      <w:r>
        <w:t>indicates a likelihood that something will not happen as a result of action taken by some agency the behaviour of which is outside the scope of the present document</w:t>
      </w:r>
    </w:p>
    <w:p>
      <w:r>
        <w:t>In addition:</w:t>
      </w:r>
    </w:p>
    <w:p>
      <w:pPr>
        <w:pStyle w:val="155"/>
      </w:pPr>
      <w:r>
        <w:rPr>
          <w:b/>
        </w:rPr>
        <w:t>is</w:t>
      </w:r>
      <w:r>
        <w:tab/>
      </w:r>
      <w:r>
        <w:t>(or any other verb in the indicative mood) indicates a statement of fact</w:t>
      </w:r>
    </w:p>
    <w:p>
      <w:pPr>
        <w:pStyle w:val="155"/>
      </w:pPr>
      <w:r>
        <w:rPr>
          <w:b/>
        </w:rPr>
        <w:t>is not</w:t>
      </w:r>
      <w:r>
        <w:tab/>
      </w:r>
      <w:r>
        <w:t>(or any other negative verb in the indicative mood) indicates a statement of fact</w:t>
      </w:r>
    </w:p>
    <w:p>
      <w:r>
        <w:t>The constructions "is" and "is not" do not indicate requirements.</w:t>
      </w:r>
    </w:p>
    <w:p>
      <w:pPr>
        <w:pStyle w:val="2"/>
        <w:numPr>
          <w:ilvl w:val="0"/>
          <w:numId w:val="9"/>
        </w:numPr>
      </w:pPr>
      <w:bookmarkStart w:id="7" w:name="_Toc47701673"/>
      <w:bookmarkStart w:id="8" w:name="_Toc26236"/>
      <w:bookmarkStart w:id="9" w:name="_Toc519110859"/>
      <w:bookmarkStart w:id="10" w:name="_Toc9927"/>
      <w:r>
        <w:t>Scope</w:t>
      </w:r>
      <w:bookmarkEnd w:id="7"/>
      <w:bookmarkEnd w:id="8"/>
      <w:bookmarkEnd w:id="9"/>
      <w:bookmarkEnd w:id="10"/>
    </w:p>
    <w:p>
      <w:pPr>
        <w:rPr>
          <w:rFonts w:eastAsia="宋体"/>
          <w:lang w:val="en-US" w:eastAsia="zh-CN"/>
        </w:rPr>
      </w:pPr>
      <w:r>
        <w:t>The present document is a technical report fo</w:t>
      </w:r>
      <w:r>
        <w:rPr>
          <w:rFonts w:hint="eastAsia"/>
          <w:lang w:val="en-US" w:eastAsia="zh-CN"/>
        </w:rPr>
        <w:t xml:space="preserve">r NR </w:t>
      </w:r>
      <w:r>
        <w:rPr>
          <w:rFonts w:hint="eastAsia" w:cs="v5.0.0"/>
          <w:lang w:eastAsia="ja-JP"/>
        </w:rPr>
        <w:t>inter-band</w:t>
      </w:r>
      <w:r>
        <w:rPr>
          <w:rFonts w:hint="eastAsia" w:cs="v5.0.0"/>
          <w:lang w:val="en-US" w:eastAsia="zh-CN"/>
        </w:rPr>
        <w:t xml:space="preserve"> </w:t>
      </w:r>
      <w:r>
        <w:rPr>
          <w:rFonts w:hint="eastAsia" w:cs="v5.0.0"/>
          <w:lang w:eastAsia="ja-JP"/>
        </w:rPr>
        <w:t>CA</w:t>
      </w:r>
      <w:r>
        <w:rPr>
          <w:rFonts w:hint="eastAsia" w:cs="v5.0.0"/>
          <w:lang w:val="en-US" w:eastAsia="zh-CN"/>
        </w:rPr>
        <w:t xml:space="preserve"> and DC for 3 bands DL with 2 bands UL </w:t>
      </w:r>
      <w:r>
        <w:t xml:space="preserve">under </w:t>
      </w:r>
      <w:r>
        <w:rPr>
          <w:rFonts w:hint="eastAsia" w:eastAsia="宋体"/>
          <w:lang w:eastAsia="zh-CN"/>
        </w:rPr>
        <w:t>Rel-17</w:t>
      </w:r>
      <w:r>
        <w:t xml:space="preserve"> time frame. The purpose is to gather the relevant background information and studies in order to address</w:t>
      </w:r>
      <w:r>
        <w:rPr>
          <w:rFonts w:hint="eastAsia"/>
          <w:lang w:val="en-US" w:eastAsia="zh-CN"/>
        </w:rPr>
        <w:t xml:space="preserve"> NR </w:t>
      </w:r>
      <w:r>
        <w:rPr>
          <w:rFonts w:hint="eastAsia" w:cs="v5.0.0"/>
          <w:lang w:eastAsia="ja-JP"/>
        </w:rPr>
        <w:t>inter-band</w:t>
      </w:r>
      <w:r>
        <w:rPr>
          <w:rFonts w:hint="eastAsia" w:cs="v5.0.0"/>
          <w:lang w:val="en-US" w:eastAsia="zh-CN"/>
        </w:rPr>
        <w:t xml:space="preserve"> </w:t>
      </w:r>
      <w:r>
        <w:rPr>
          <w:rFonts w:hint="eastAsia" w:cs="v5.0.0"/>
          <w:lang w:eastAsia="ja-JP"/>
        </w:rPr>
        <w:t>CA</w:t>
      </w:r>
      <w:r>
        <w:rPr>
          <w:rFonts w:hint="eastAsia" w:cs="v5.0.0"/>
          <w:lang w:val="en-US" w:eastAsia="zh-CN"/>
        </w:rPr>
        <w:t xml:space="preserve"> and DC for 3 bands DL with 2 bands UL </w:t>
      </w:r>
      <w:r>
        <w:t xml:space="preserve">for the </w:t>
      </w:r>
      <w:r>
        <w:rPr>
          <w:rFonts w:hint="eastAsia" w:eastAsia="宋体"/>
          <w:lang w:eastAsia="zh-CN"/>
        </w:rPr>
        <w:t>Rel-17</w:t>
      </w:r>
      <w:r>
        <w:t xml:space="preserve"> band combinations</w:t>
      </w:r>
      <w:r>
        <w:rPr>
          <w:rFonts w:hint="eastAsia" w:eastAsia="宋体"/>
          <w:lang w:val="en-US" w:eastAsia="zh-CN"/>
        </w:rPr>
        <w:t>.</w:t>
      </w:r>
    </w:p>
    <w:p>
      <w:pPr>
        <w:rPr>
          <w:lang w:val="en-US"/>
        </w:rPr>
      </w:pPr>
      <w:r>
        <w:rPr>
          <w:lang w:val="en-US"/>
        </w:rPr>
        <w:t>This TR contains a general part and band specific combination part. The actual requirements are added to the corresponding technical specifications.</w:t>
      </w:r>
    </w:p>
    <w:p>
      <w:pPr>
        <w:pStyle w:val="2"/>
      </w:pPr>
      <w:bookmarkStart w:id="11" w:name="_Toc25158"/>
      <w:bookmarkStart w:id="12" w:name="_Toc47701674"/>
      <w:bookmarkStart w:id="13" w:name="_Toc20470"/>
      <w:bookmarkStart w:id="14" w:name="_Toc519110860"/>
      <w:r>
        <w:t>References</w:t>
      </w:r>
      <w:bookmarkEnd w:id="11"/>
      <w:bookmarkEnd w:id="12"/>
      <w:bookmarkEnd w:id="13"/>
      <w:bookmarkEnd w:id="14"/>
    </w:p>
    <w:p>
      <w:r>
        <w:t>The following documents contain provisions which, through reference in this text, constitute provisions of the present document.</w:t>
      </w:r>
    </w:p>
    <w:p>
      <w:pPr>
        <w:pStyle w:val="154"/>
      </w:pPr>
      <w:bookmarkStart w:id="15" w:name="OLE_LINK4"/>
      <w:bookmarkStart w:id="16" w:name="OLE_LINK3"/>
      <w:bookmarkStart w:id="17" w:name="OLE_LINK2"/>
      <w:bookmarkStart w:id="18" w:name="OLE_LINK1"/>
      <w:r>
        <w:t>-</w:t>
      </w:r>
      <w:r>
        <w:tab/>
      </w:r>
      <w:r>
        <w:t>References are either specific (identified by date of publication, edition number, version number, etc.) or non</w:t>
      </w:r>
      <w:r>
        <w:noBreakHyphen/>
      </w:r>
      <w:r>
        <w:t>specific.</w:t>
      </w:r>
    </w:p>
    <w:p>
      <w:pPr>
        <w:pStyle w:val="154"/>
      </w:pPr>
      <w:r>
        <w:t>-</w:t>
      </w:r>
      <w:r>
        <w:tab/>
      </w:r>
      <w:r>
        <w:t>For a specific reference, subsequent revisions do not apply.</w:t>
      </w:r>
    </w:p>
    <w:p>
      <w:pPr>
        <w:pStyle w:val="15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5"/>
    <w:bookmarkEnd w:id="16"/>
    <w:bookmarkEnd w:id="17"/>
    <w:bookmarkEnd w:id="18"/>
    <w:p>
      <w:pPr>
        <w:pStyle w:val="155"/>
        <w:rPr>
          <w:lang w:eastAsia="ko-KR"/>
        </w:rPr>
      </w:pPr>
      <w:r>
        <w:t>[1]</w:t>
      </w:r>
      <w:r>
        <w:tab/>
      </w:r>
      <w:r>
        <w:t>3GPP TR 21.905: "Vocabulary for 3GPP Specifications".</w:t>
      </w:r>
    </w:p>
    <w:p>
      <w:pPr>
        <w:pStyle w:val="155"/>
        <w:rPr>
          <w:lang w:eastAsia="ko-KR"/>
        </w:rPr>
      </w:pPr>
      <w:r>
        <w:rPr>
          <w:rFonts w:hint="eastAsia"/>
          <w:lang w:eastAsia="ko-KR"/>
        </w:rPr>
        <w:t>[2]</w:t>
      </w:r>
      <w:r>
        <w:rPr>
          <w:rFonts w:hint="eastAsia"/>
          <w:lang w:eastAsia="ko-KR"/>
        </w:rPr>
        <w:tab/>
      </w:r>
      <w:r>
        <w:t>3GPP T</w:t>
      </w:r>
      <w:r>
        <w:rPr>
          <w:rFonts w:hint="eastAsia"/>
          <w:lang w:eastAsia="ko-KR"/>
        </w:rPr>
        <w:t>S</w:t>
      </w:r>
      <w:r>
        <w:t> </w:t>
      </w:r>
      <w:r>
        <w:rPr>
          <w:rFonts w:hint="eastAsia"/>
          <w:lang w:eastAsia="ko-KR"/>
        </w:rPr>
        <w:t>38.101-1: "</w:t>
      </w:r>
      <w:r>
        <w:rPr>
          <w:lang w:eastAsia="ko-KR"/>
        </w:rPr>
        <w:t>NR; User Equipment (UE) radio transmission and reception; Part 1: Range 1 Standalone</w:t>
      </w:r>
      <w:r>
        <w:rPr>
          <w:rFonts w:hint="eastAsia"/>
          <w:lang w:eastAsia="ko-KR"/>
        </w:rPr>
        <w:t>".</w:t>
      </w:r>
    </w:p>
    <w:p>
      <w:pPr>
        <w:pStyle w:val="155"/>
        <w:rPr>
          <w:lang w:eastAsia="ko-KR"/>
        </w:rPr>
      </w:pPr>
      <w:r>
        <w:rPr>
          <w:rFonts w:hint="eastAsia"/>
          <w:lang w:eastAsia="ko-KR"/>
        </w:rPr>
        <w:t>[3]</w:t>
      </w:r>
      <w:r>
        <w:rPr>
          <w:rFonts w:hint="eastAsia"/>
          <w:lang w:eastAsia="ko-KR"/>
        </w:rPr>
        <w:tab/>
      </w:r>
      <w:r>
        <w:t>3GPP T</w:t>
      </w:r>
      <w:r>
        <w:rPr>
          <w:rFonts w:hint="eastAsia"/>
          <w:lang w:eastAsia="ko-KR"/>
        </w:rPr>
        <w:t>S</w:t>
      </w:r>
      <w:r>
        <w:t> </w:t>
      </w:r>
      <w:r>
        <w:rPr>
          <w:rFonts w:hint="eastAsia"/>
          <w:lang w:eastAsia="ko-KR"/>
        </w:rPr>
        <w:t>38.101-2: "</w:t>
      </w:r>
      <w:r>
        <w:rPr>
          <w:lang w:eastAsia="ko-KR"/>
        </w:rPr>
        <w:t>NR; User Equipment (UE) radio transmission and reception; Part 2: Range 2 Standalone</w:t>
      </w:r>
      <w:r>
        <w:rPr>
          <w:rFonts w:hint="eastAsia"/>
          <w:lang w:eastAsia="ko-KR"/>
        </w:rPr>
        <w:t>".</w:t>
      </w:r>
    </w:p>
    <w:p>
      <w:pPr>
        <w:pStyle w:val="155"/>
        <w:rPr>
          <w:lang w:eastAsia="ko-KR"/>
        </w:rPr>
      </w:pPr>
      <w:r>
        <w:rPr>
          <w:rFonts w:hint="eastAsia"/>
          <w:lang w:eastAsia="ko-KR"/>
        </w:rPr>
        <w:t>[</w:t>
      </w:r>
      <w:r>
        <w:rPr>
          <w:rFonts w:hint="eastAsia"/>
          <w:lang w:val="en-US" w:eastAsia="zh-CN"/>
        </w:rPr>
        <w:t>4</w:t>
      </w:r>
      <w:r>
        <w:rPr>
          <w:rFonts w:hint="eastAsia"/>
          <w:lang w:eastAsia="ko-KR"/>
        </w:rPr>
        <w:t>]</w:t>
      </w:r>
      <w:r>
        <w:rPr>
          <w:rFonts w:hint="eastAsia"/>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155"/>
        <w:rPr>
          <w:lang w:eastAsia="ko-KR"/>
        </w:rPr>
      </w:pPr>
    </w:p>
    <w:p>
      <w:pPr>
        <w:pStyle w:val="2"/>
      </w:pPr>
      <w:bookmarkStart w:id="19" w:name="_Toc519110861"/>
      <w:bookmarkStart w:id="20" w:name="_Toc47701675"/>
      <w:bookmarkStart w:id="21" w:name="_Toc22278"/>
      <w:bookmarkStart w:id="22" w:name="_Toc29577"/>
      <w:r>
        <w:t>Definitions, symbols and abbreviations</w:t>
      </w:r>
      <w:bookmarkEnd w:id="19"/>
      <w:bookmarkEnd w:id="20"/>
      <w:bookmarkEnd w:id="21"/>
      <w:bookmarkEnd w:id="22"/>
    </w:p>
    <w:p>
      <w:pPr>
        <w:pStyle w:val="3"/>
      </w:pPr>
      <w:bookmarkStart w:id="23" w:name="_Toc47701676"/>
      <w:bookmarkStart w:id="24" w:name="_Toc25135"/>
      <w:bookmarkStart w:id="25" w:name="_Toc6415"/>
      <w:bookmarkStart w:id="26" w:name="_Toc519110862"/>
      <w:r>
        <w:t>Definitions</w:t>
      </w:r>
      <w:bookmarkEnd w:id="23"/>
      <w:bookmarkEnd w:id="24"/>
      <w:bookmarkEnd w:id="25"/>
      <w:bookmarkEnd w:id="26"/>
    </w:p>
    <w:p>
      <w:r>
        <w:t xml:space="preserve">For the purposes of the present document, the terms and definitions given in </w:t>
      </w:r>
      <w:bookmarkStart w:id="27" w:name="OLE_LINK8"/>
      <w:bookmarkStart w:id="28" w:name="OLE_LINK7"/>
      <w:bookmarkStart w:id="29" w:name="OLE_LINK6"/>
      <w:r>
        <w:t xml:space="preserve">3GPP </w:t>
      </w:r>
      <w:bookmarkEnd w:id="27"/>
      <w:bookmarkEnd w:id="28"/>
      <w:bookmarkEnd w:id="29"/>
      <w:r>
        <w:t>TR 21.905 [1] and the following apply. A term defined in the present document takes precedence over the definition of the same term, if any, in 3GPP TR 21.905 [1].</w:t>
      </w:r>
    </w:p>
    <w:p>
      <w:pPr>
        <w:rPr>
          <w:b/>
          <w:bCs/>
        </w:rPr>
      </w:pPr>
      <w:r>
        <w:rPr>
          <w:rFonts w:hint="eastAsia"/>
          <w:b/>
          <w:bCs/>
          <w:lang w:eastAsia="zh-CN"/>
        </w:rPr>
        <w:t>Aggregated Channel Bandwidth:</w:t>
      </w:r>
      <w:r>
        <w:t xml:space="preserve"> The RF bandwidth in which a </w:t>
      </w:r>
      <w:r>
        <w:rPr>
          <w:rFonts w:hint="eastAsia"/>
          <w:lang w:eastAsia="zh-CN"/>
        </w:rPr>
        <w:t>UE</w:t>
      </w:r>
      <w:r>
        <w:t xml:space="preserve"> transmits and receives multiple </w:t>
      </w:r>
      <w:r>
        <w:rPr>
          <w:rFonts w:hint="eastAsia"/>
          <w:lang w:eastAsia="zh-CN"/>
        </w:rPr>
        <w:t xml:space="preserve">contiguously </w:t>
      </w:r>
      <w:r>
        <w:t>aggregated carriers.</w:t>
      </w:r>
    </w:p>
    <w:p>
      <w:r>
        <w:rPr>
          <w:b/>
          <w:bCs/>
        </w:rPr>
        <w:t xml:space="preserve">Carrier aggregation: </w:t>
      </w:r>
      <w:r>
        <w:rPr>
          <w:bCs/>
        </w:rPr>
        <w:t>Aggregation of two or more component carriers in order to support wider transmission bandwidths</w:t>
      </w:r>
      <w:r>
        <w:rPr>
          <w:rFonts w:hint="eastAsia"/>
          <w:bCs/>
          <w:lang w:eastAsia="zh-CN"/>
        </w:rPr>
        <w:t>.</w:t>
      </w:r>
      <w:r>
        <w:t xml:space="preserve"> </w:t>
      </w:r>
    </w:p>
    <w:p>
      <w:r>
        <w:rPr>
          <w:b/>
          <w:bCs/>
        </w:rPr>
        <w:t>Inter-band carrier aggregation:</w:t>
      </w:r>
      <w:r>
        <w:rPr>
          <w:bCs/>
        </w:rPr>
        <w:t xml:space="preserve"> Carrier aggregation of component carriers in different operating bands</w:t>
      </w:r>
      <w:r>
        <w:rPr>
          <w:rFonts w:hint="eastAsia"/>
        </w:rPr>
        <w:t>.</w:t>
      </w:r>
    </w:p>
    <w:p>
      <w:pPr>
        <w:ind w:firstLine="284"/>
        <w:rPr>
          <w:lang w:eastAsia="zh-CN"/>
        </w:rPr>
      </w:pPr>
      <w:r>
        <w:t>NOTE:</w:t>
      </w:r>
      <w:r>
        <w:tab/>
      </w:r>
      <w:r>
        <w:rPr>
          <w:rFonts w:hint="eastAsia"/>
          <w:lang w:eastAsia="zh-CN"/>
        </w:rPr>
        <w:t>C</w:t>
      </w:r>
      <w:r>
        <w:t xml:space="preserve">arriers </w:t>
      </w:r>
      <w:r>
        <w:rPr>
          <w:rFonts w:hint="eastAsia"/>
          <w:lang w:eastAsia="zh-CN"/>
        </w:rPr>
        <w:t xml:space="preserve">aggregated </w:t>
      </w:r>
      <w:r>
        <w:t xml:space="preserve">in each band </w:t>
      </w:r>
      <w:r>
        <w:rPr>
          <w:rFonts w:hint="eastAsia"/>
          <w:lang w:eastAsia="zh-CN"/>
        </w:rPr>
        <w:t>can be</w:t>
      </w:r>
      <w:r>
        <w:t xml:space="preserve"> contiguous</w:t>
      </w:r>
      <w:r>
        <w:rPr>
          <w:rFonts w:hint="eastAsia"/>
          <w:lang w:eastAsia="zh-CN"/>
        </w:rPr>
        <w:t xml:space="preserve"> or non-contiguous.</w:t>
      </w:r>
    </w:p>
    <w:p>
      <w:pPr>
        <w:rPr>
          <w:highlight w:val="yellow"/>
        </w:rPr>
      </w:pPr>
    </w:p>
    <w:p>
      <w:pPr>
        <w:pStyle w:val="3"/>
      </w:pPr>
      <w:bookmarkStart w:id="30" w:name="_Toc10293"/>
      <w:bookmarkStart w:id="31" w:name="_Toc519110863"/>
      <w:bookmarkStart w:id="32" w:name="_Toc9690"/>
      <w:bookmarkStart w:id="33" w:name="_Toc47701677"/>
      <w:r>
        <w:t>Symbols</w:t>
      </w:r>
      <w:bookmarkEnd w:id="30"/>
      <w:bookmarkEnd w:id="31"/>
      <w:bookmarkEnd w:id="32"/>
      <w:bookmarkEnd w:id="33"/>
    </w:p>
    <w:p>
      <w:pPr>
        <w:keepNext/>
      </w:pPr>
      <w:r>
        <w:t>For the purposes of the present document, the following symbols apply:</w:t>
      </w:r>
    </w:p>
    <w:p>
      <w:pPr>
        <w:pStyle w:val="290"/>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290"/>
      </w:pPr>
      <w:r>
        <w:t>ΔT</w:t>
      </w:r>
      <w:r>
        <w:rPr>
          <w:vertAlign w:val="subscript"/>
        </w:rPr>
        <w:t>IB,c</w:t>
      </w:r>
      <w:r>
        <w:rPr>
          <w:vertAlign w:val="subscript"/>
        </w:rPr>
        <w:tab/>
      </w:r>
      <w:r>
        <w:t>Allowed maximum configured output power relaxation due to support for inter-band CA</w:t>
      </w:r>
    </w:p>
    <w:p>
      <w:pPr>
        <w:pStyle w:val="290"/>
      </w:pPr>
    </w:p>
    <w:p>
      <w:pPr>
        <w:pStyle w:val="3"/>
      </w:pPr>
      <w:bookmarkStart w:id="34" w:name="_Toc47701678"/>
      <w:bookmarkStart w:id="35" w:name="_Toc10798"/>
      <w:bookmarkStart w:id="36" w:name="_Toc1844"/>
      <w:bookmarkStart w:id="37" w:name="_Toc519110864"/>
      <w:r>
        <w:t>Abbreviations</w:t>
      </w:r>
      <w:bookmarkEnd w:id="34"/>
      <w:bookmarkEnd w:id="35"/>
      <w:bookmarkEnd w:id="36"/>
      <w:bookmarkEnd w:id="3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290"/>
      </w:pPr>
      <w:r>
        <w:t>BS</w:t>
      </w:r>
      <w:r>
        <w:tab/>
      </w:r>
      <w:r>
        <w:t>Base Station</w:t>
      </w:r>
    </w:p>
    <w:p>
      <w:pPr>
        <w:pStyle w:val="290"/>
      </w:pPr>
      <w:r>
        <w:t>CA</w:t>
      </w:r>
      <w:r>
        <w:tab/>
      </w:r>
      <w:r>
        <w:t>Carrier Aggregation</w:t>
      </w:r>
    </w:p>
    <w:p>
      <w:pPr>
        <w:pStyle w:val="290"/>
        <w:rPr>
          <w:lang w:val="en-US" w:eastAsia="zh-CN"/>
        </w:rPr>
      </w:pPr>
      <w:r>
        <w:t>DC</w:t>
      </w:r>
      <w:r>
        <w:tab/>
      </w:r>
      <w:r>
        <w:t>Dual Connectivity</w:t>
      </w:r>
    </w:p>
    <w:p>
      <w:pPr>
        <w:pStyle w:val="290"/>
      </w:pPr>
      <w:r>
        <w:t>DL</w:t>
      </w:r>
      <w:r>
        <w:tab/>
      </w:r>
      <w:r>
        <w:t>DownLink</w:t>
      </w:r>
    </w:p>
    <w:p>
      <w:pPr>
        <w:pStyle w:val="290"/>
      </w:pPr>
      <w:r>
        <w:t>FDD</w:t>
      </w:r>
      <w:r>
        <w:tab/>
      </w:r>
      <w:r>
        <w:t>Frequency Division Duplex</w:t>
      </w:r>
    </w:p>
    <w:p>
      <w:pPr>
        <w:pStyle w:val="290"/>
      </w:pPr>
      <w:r>
        <w:t>IMD</w:t>
      </w:r>
      <w:r>
        <w:tab/>
      </w:r>
      <w:r>
        <w:t>Inter-modulation</w:t>
      </w:r>
    </w:p>
    <w:p>
      <w:pPr>
        <w:pStyle w:val="290"/>
      </w:pPr>
      <w:r>
        <w:t>MSD</w:t>
      </w:r>
      <w:r>
        <w:tab/>
      </w:r>
      <w:r>
        <w:t>Maximum Sensitivity Deduction</w:t>
      </w:r>
    </w:p>
    <w:p>
      <w:pPr>
        <w:pStyle w:val="290"/>
      </w:pPr>
      <w:r>
        <w:t>SCS</w:t>
      </w:r>
      <w:r>
        <w:tab/>
      </w:r>
      <w:r>
        <w:t>Subcarrier spacing</w:t>
      </w:r>
    </w:p>
    <w:p>
      <w:pPr>
        <w:pStyle w:val="290"/>
      </w:pPr>
      <w:r>
        <w:t>TDD</w:t>
      </w:r>
      <w:r>
        <w:tab/>
      </w:r>
      <w:r>
        <w:t>Time Division Duplex</w:t>
      </w:r>
    </w:p>
    <w:p>
      <w:pPr>
        <w:pStyle w:val="290"/>
      </w:pPr>
      <w:r>
        <w:t>UE</w:t>
      </w:r>
      <w:r>
        <w:tab/>
      </w:r>
      <w:r>
        <w:t>User Equipment</w:t>
      </w:r>
    </w:p>
    <w:p>
      <w:pPr>
        <w:pStyle w:val="290"/>
      </w:pPr>
      <w:r>
        <w:t>UL</w:t>
      </w:r>
      <w:r>
        <w:tab/>
      </w:r>
      <w:r>
        <w:t>UpLink</w:t>
      </w:r>
    </w:p>
    <w:p>
      <w:pPr>
        <w:pStyle w:val="2"/>
      </w:pPr>
      <w:bookmarkStart w:id="38" w:name="_Toc47701679"/>
      <w:bookmarkStart w:id="39" w:name="_Toc519110865"/>
      <w:bookmarkStart w:id="40" w:name="_Toc3210"/>
      <w:bookmarkStart w:id="41" w:name="_Toc18550"/>
      <w:bookmarkStart w:id="42" w:name="historyclause"/>
      <w:r>
        <w:t>Background</w:t>
      </w:r>
      <w:bookmarkEnd w:id="38"/>
      <w:bookmarkEnd w:id="39"/>
      <w:bookmarkEnd w:id="40"/>
      <w:bookmarkEnd w:id="41"/>
    </w:p>
    <w:p>
      <w:r>
        <w:t xml:space="preserve">The present document is a technical report for </w:t>
      </w:r>
      <w:r>
        <w:rPr>
          <w:rFonts w:hint="eastAsia"/>
          <w:lang w:val="en-US" w:eastAsia="zh-CN"/>
        </w:rPr>
        <w:t xml:space="preserve">NR </w:t>
      </w:r>
      <w:r>
        <w:rPr>
          <w:rFonts w:hint="eastAsia" w:cs="v5.0.0"/>
          <w:lang w:eastAsia="ja-JP"/>
        </w:rPr>
        <w:t>inter-band</w:t>
      </w:r>
      <w:r>
        <w:rPr>
          <w:rFonts w:hint="eastAsia" w:cs="v5.0.0"/>
          <w:lang w:val="en-US" w:eastAsia="zh-CN"/>
        </w:rPr>
        <w:t xml:space="preserve"> </w:t>
      </w:r>
      <w:r>
        <w:rPr>
          <w:rFonts w:hint="eastAsia" w:cs="v5.0.0"/>
          <w:lang w:eastAsia="ja-JP"/>
        </w:rPr>
        <w:t>CA</w:t>
      </w:r>
      <w:r>
        <w:rPr>
          <w:rFonts w:hint="eastAsia" w:cs="v5.0.0"/>
          <w:lang w:val="en-US" w:eastAsia="zh-CN"/>
        </w:rPr>
        <w:t xml:space="preserve"> and DC for 3 bands DL with 2 bands UL under</w:t>
      </w:r>
      <w:r>
        <w:t xml:space="preserve"> </w:t>
      </w:r>
      <w:r>
        <w:rPr>
          <w:rFonts w:hint="eastAsia" w:eastAsia="宋体"/>
          <w:lang w:eastAsia="zh-CN"/>
        </w:rPr>
        <w:t>Rel-17</w:t>
      </w:r>
      <w:r>
        <w:t xml:space="preserve"> time frame. The document covers each band combination specific issues (i.e. one sub-clause defined per band combination)</w:t>
      </w:r>
    </w:p>
    <w:p>
      <w:pPr>
        <w:pStyle w:val="3"/>
      </w:pPr>
      <w:bookmarkStart w:id="43" w:name="_Toc519110866"/>
      <w:bookmarkStart w:id="44" w:name="_Toc10678"/>
      <w:bookmarkStart w:id="45" w:name="_Toc47701680"/>
      <w:bookmarkStart w:id="46" w:name="_Toc13575"/>
      <w:r>
        <w:t>TR Maintenance</w:t>
      </w:r>
      <w:bookmarkEnd w:id="43"/>
      <w:bookmarkEnd w:id="44"/>
      <w:bookmarkEnd w:id="45"/>
      <w:bookmarkEnd w:id="46"/>
    </w:p>
    <w:p>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pPr>
        <w:pStyle w:val="2"/>
      </w:pPr>
      <w:bookmarkStart w:id="47" w:name="_Toc519110868"/>
      <w:bookmarkStart w:id="48" w:name="_Toc6045"/>
      <w:bookmarkStart w:id="49" w:name="_Toc13313"/>
      <w:bookmarkStart w:id="50" w:name="_Toc47701681"/>
      <w:r>
        <w:rPr>
          <w:lang w:val="en-US" w:eastAsia="zh-CN"/>
        </w:rPr>
        <w:t>I</w:t>
      </w:r>
      <w:r>
        <w:rPr>
          <w:rFonts w:hint="eastAsia"/>
          <w:lang w:val="en-US" w:eastAsia="zh-CN"/>
        </w:rPr>
        <w:t>nter-band Carrier Aggregation for 3 bands DL with 2 bands UL</w:t>
      </w:r>
      <w:r>
        <w:t>: Specific Band Combination Part</w:t>
      </w:r>
      <w:bookmarkEnd w:id="47"/>
      <w:bookmarkEnd w:id="48"/>
      <w:bookmarkEnd w:id="49"/>
      <w:bookmarkEnd w:id="50"/>
    </w:p>
    <w:p>
      <w:pPr>
        <w:pStyle w:val="3"/>
        <w:rPr>
          <w:rFonts w:cs="Arial"/>
          <w:lang w:val="en-US" w:eastAsia="zh-CN"/>
        </w:rPr>
      </w:pPr>
      <w:bookmarkStart w:id="51" w:name="_Toc47701682"/>
      <w:bookmarkStart w:id="52" w:name="_Toc10225"/>
      <w:bookmarkStart w:id="53" w:name="_Toc1831"/>
      <w:r>
        <w:rPr>
          <w:rFonts w:cs="Arial"/>
          <w:lang w:val="en-US" w:eastAsia="zh-CN"/>
        </w:rPr>
        <w:t>I</w:t>
      </w:r>
      <w:r>
        <w:rPr>
          <w:rFonts w:hint="eastAsia" w:cs="Arial"/>
          <w:lang w:val="en-US" w:eastAsia="zh-CN"/>
        </w:rPr>
        <w:t>nter-band within FR1</w:t>
      </w:r>
      <w:bookmarkEnd w:id="51"/>
      <w:bookmarkEnd w:id="52"/>
      <w:bookmarkEnd w:id="53"/>
    </w:p>
    <w:p>
      <w:pPr>
        <w:pStyle w:val="248"/>
      </w:pPr>
      <w:bookmarkStart w:id="54" w:name="OLE_LINK14"/>
    </w:p>
    <w:p>
      <w:pPr>
        <w:pStyle w:val="248"/>
        <w:rPr>
          <w:i w:val="0"/>
          <w:iCs/>
        </w:rPr>
      </w:pPr>
    </w:p>
    <w:p>
      <w:pPr>
        <w:pStyle w:val="248"/>
        <w:rPr>
          <w:i w:val="0"/>
          <w:iCs/>
        </w:rPr>
      </w:pPr>
    </w:p>
    <w:p>
      <w:pPr>
        <w:pStyle w:val="4"/>
        <w:rPr>
          <w:rFonts w:eastAsia="宋体"/>
          <w:lang w:val="en-US"/>
        </w:rPr>
      </w:pPr>
      <w:bookmarkStart w:id="55" w:name="_Toc571"/>
      <w:bookmarkStart w:id="56" w:name="_Toc11001"/>
      <w:bookmarkStart w:id="57" w:name="_Toc35957301"/>
      <w:bookmarkStart w:id="58" w:name="_Toc26973070"/>
      <w:bookmarkStart w:id="59" w:name="_Toc26973068"/>
      <w:bookmarkStart w:id="60" w:name="_Toc35957299"/>
      <w:r>
        <w:rPr>
          <w:rFonts w:hint="eastAsia" w:eastAsia="宋体"/>
          <w:lang w:val="en-US" w:eastAsia="zh-CN"/>
        </w:rPr>
        <w:t>CA</w:t>
      </w:r>
      <w:r>
        <w:rPr>
          <w:rFonts w:eastAsia="宋体"/>
          <w:lang w:val="en-US"/>
        </w:rPr>
        <w:t>_</w:t>
      </w:r>
      <w:r>
        <w:rPr>
          <w:rFonts w:hint="eastAsia" w:eastAsia="宋体"/>
          <w:lang w:val="en-US" w:eastAsia="zh-CN"/>
        </w:rPr>
        <w:t>n</w:t>
      </w:r>
      <w:r>
        <w:rPr>
          <w:rFonts w:eastAsia="宋体"/>
          <w:lang w:val="en-US"/>
        </w:rPr>
        <w:t>39</w:t>
      </w:r>
      <w:r>
        <w:rPr>
          <w:rFonts w:hint="eastAsia" w:eastAsia="宋体"/>
          <w:lang w:val="en-US" w:eastAsia="zh-CN"/>
        </w:rPr>
        <w:t>-</w:t>
      </w:r>
      <w:r>
        <w:rPr>
          <w:rFonts w:eastAsia="宋体"/>
          <w:lang w:val="en-US"/>
        </w:rPr>
        <w:t>n40-n79</w:t>
      </w:r>
      <w:bookmarkEnd w:id="55"/>
      <w:bookmarkEnd w:id="56"/>
      <w:bookmarkEnd w:id="57"/>
      <w:bookmarkEnd w:id="58"/>
    </w:p>
    <w:p>
      <w:pPr>
        <w:pStyle w:val="5"/>
        <w:rPr>
          <w:rFonts w:eastAsia="宋体"/>
          <w:lang w:val="en-US" w:eastAsia="zh-CN"/>
        </w:rPr>
      </w:pPr>
      <w:bookmarkStart w:id="61" w:name="_Toc5010"/>
      <w:bookmarkStart w:id="62" w:name="_Toc12554"/>
      <w:r>
        <w:rPr>
          <w:rFonts w:eastAsia="宋体"/>
          <w:lang w:val="en-US" w:eastAsia="zh-CN"/>
        </w:rPr>
        <w:t>O</w:t>
      </w:r>
      <w:r>
        <w:rPr>
          <w:rFonts w:eastAsia="宋体"/>
          <w:lang w:val="en-US"/>
        </w:rPr>
        <w:t>perating bands</w:t>
      </w:r>
      <w:r>
        <w:rPr>
          <w:rFonts w:eastAsia="宋体"/>
          <w:lang w:val="en-US" w:eastAsia="zh-CN"/>
        </w:rPr>
        <w:t xml:space="preserve"> for </w:t>
      </w:r>
      <w:r>
        <w:rPr>
          <w:rFonts w:hint="eastAsia" w:eastAsia="宋体"/>
          <w:lang w:val="en-US" w:eastAsia="zh-CN"/>
        </w:rPr>
        <w:t>CA</w:t>
      </w:r>
      <w:bookmarkEnd w:id="61"/>
      <w:bookmarkEnd w:id="62"/>
    </w:p>
    <w:p>
      <w:pPr>
        <w:overflowPunct w:val="0"/>
        <w:autoSpaceDE w:val="0"/>
        <w:autoSpaceDN w:val="0"/>
        <w:adjustRightInd w:val="0"/>
        <w:jc w:val="center"/>
        <w:textAlignment w:val="baseline"/>
        <w:rPr>
          <w:rFonts w:eastAsia="宋体"/>
          <w:b/>
          <w:lang w:eastAsia="ja-JP"/>
        </w:rPr>
      </w:pPr>
      <w:r>
        <w:rPr>
          <w:rFonts w:ascii="Arial" w:hAnsi="Arial" w:eastAsia="Times New Roman"/>
          <w:b/>
        </w:rPr>
        <w:t xml:space="preserve">Table </w:t>
      </w:r>
      <w:r>
        <w:rPr>
          <w:rFonts w:hint="eastAsia" w:ascii="Arial" w:hAnsi="Arial" w:eastAsia="宋体"/>
          <w:b/>
          <w:lang w:eastAsia="zh-CN"/>
        </w:rPr>
        <w:t>5.1.1</w:t>
      </w:r>
      <w:r>
        <w:rPr>
          <w:rFonts w:hint="eastAsia" w:ascii="Arial" w:hAnsi="Arial" w:eastAsia="Times New Roman"/>
          <w:b/>
        </w:rPr>
        <w:t>.1</w:t>
      </w:r>
      <w:r>
        <w:rPr>
          <w:rFonts w:ascii="Arial" w:hAnsi="Arial" w:eastAsia="Times New Roman"/>
          <w:b/>
        </w:rPr>
        <w:t>-1</w:t>
      </w:r>
      <w:r>
        <w:rPr>
          <w:rFonts w:hint="eastAsia" w:ascii="Arial" w:hAnsi="Arial" w:eastAsia="宋体"/>
          <w:b/>
          <w:szCs w:val="22"/>
          <w:lang w:eastAsia="zh-CN"/>
        </w:rPr>
        <w:t xml:space="preserve">: </w:t>
      </w:r>
      <w:r>
        <w:rPr>
          <w:rFonts w:hint="eastAsia" w:ascii="Arial" w:hAnsi="Arial" w:eastAsia="宋体"/>
          <w:b/>
          <w:szCs w:val="22"/>
          <w:lang w:val="en-US" w:eastAsia="zh-CN"/>
        </w:rPr>
        <w:t>CA</w:t>
      </w:r>
      <w:r>
        <w:rPr>
          <w:rFonts w:hint="eastAsia" w:ascii="Arial" w:hAnsi="Arial" w:eastAsia="宋体"/>
          <w:b/>
          <w:szCs w:val="22"/>
          <w:lang w:eastAsia="zh-CN"/>
        </w:rPr>
        <w:t xml:space="preserve"> band combination of </w:t>
      </w:r>
      <w:r>
        <w:rPr>
          <w:rFonts w:hint="eastAsia" w:ascii="Arial" w:hAnsi="Arial" w:eastAsia="宋体"/>
          <w:b/>
          <w:szCs w:val="22"/>
          <w:lang w:val="en-US" w:eastAsia="zh-CN"/>
        </w:rPr>
        <w:t>band n39+n40+n41</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NR</w:t>
            </w:r>
            <w:r>
              <w:rPr>
                <w:rFonts w:ascii="Arial" w:hAnsi="Arial" w:eastAsia="宋体" w:cs="Arial"/>
                <w:b/>
                <w:sz w:val="18"/>
              </w:rPr>
              <w:t xml:space="preserve">  Band</w:t>
            </w:r>
          </w:p>
        </w:tc>
        <w:tc>
          <w:tcPr>
            <w:tcW w:w="961"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NR</w:t>
            </w:r>
            <w:r>
              <w:rPr>
                <w:rFonts w:ascii="Arial" w:hAnsi="Arial" w:eastAsia="宋体" w:cs="Arial"/>
                <w:b/>
                <w:sz w:val="18"/>
              </w:rPr>
              <w:t xml:space="preserve"> Band</w:t>
            </w:r>
          </w:p>
        </w:tc>
        <w:tc>
          <w:tcPr>
            <w:tcW w:w="2977" w:type="dxa"/>
            <w:gridSpan w:val="3"/>
          </w:tcPr>
          <w:p>
            <w:pPr>
              <w:keepNext/>
              <w:keepLines/>
              <w:spacing w:after="0"/>
              <w:jc w:val="center"/>
              <w:rPr>
                <w:rFonts w:ascii="Arial" w:hAnsi="Arial" w:eastAsia="宋体" w:cs="Arial"/>
                <w:b/>
                <w:sz w:val="18"/>
              </w:rPr>
            </w:pPr>
            <w:r>
              <w:rPr>
                <w:rFonts w:ascii="Arial" w:hAnsi="Arial" w:eastAsia="宋体" w:cs="Arial"/>
                <w:b/>
                <w:sz w:val="18"/>
              </w:rPr>
              <w:t>Uplink (UL) band</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Downlink (DL) band</w:t>
            </w:r>
          </w:p>
        </w:tc>
        <w:tc>
          <w:tcPr>
            <w:tcW w:w="1043" w:type="dxa"/>
            <w:vMerge w:val="restart"/>
            <w:vAlign w:val="center"/>
          </w:tcPr>
          <w:p>
            <w:pPr>
              <w:keepNext/>
              <w:keepLines/>
              <w:spacing w:after="0"/>
              <w:jc w:val="center"/>
              <w:rPr>
                <w:rFonts w:ascii="Arial" w:hAnsi="Arial" w:eastAsia="宋体" w:cs="Arial"/>
                <w:b/>
                <w:sz w:val="18"/>
              </w:rPr>
            </w:pPr>
            <w:r>
              <w:rPr>
                <w:rFonts w:ascii="Arial" w:hAnsi="Arial" w:eastAsia="宋体" w:cs="Arial"/>
                <w:b/>
                <w:sz w:val="18"/>
              </w:rPr>
              <w:t>Duplex</w:t>
            </w:r>
          </w:p>
          <w:p>
            <w:pPr>
              <w:keepNext/>
              <w:keepLines/>
              <w:spacing w:after="0"/>
              <w:jc w:val="center"/>
              <w:rPr>
                <w:rFonts w:ascii="Arial" w:hAnsi="Arial" w:eastAsia="宋体" w:cs="Arial"/>
                <w:b/>
                <w:sz w:val="18"/>
              </w:rPr>
            </w:pPr>
            <w:r>
              <w:rPr>
                <w:rFonts w:ascii="Arial" w:hAnsi="Arial" w:eastAsia="宋体"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eastAsia="宋体" w:cs="Arial"/>
                <w:sz w:val="18"/>
              </w:rPr>
            </w:pPr>
          </w:p>
        </w:tc>
        <w:tc>
          <w:tcPr>
            <w:tcW w:w="961"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BS receive / UE transmit</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BS transmit / UE receive</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eastAsia="宋体" w:cs="Arial"/>
                <w:sz w:val="18"/>
              </w:rPr>
            </w:pPr>
          </w:p>
        </w:tc>
        <w:tc>
          <w:tcPr>
            <w:tcW w:w="961"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UL_low</w:t>
            </w:r>
            <w:r>
              <w:rPr>
                <w:rFonts w:ascii="Arial" w:hAnsi="Arial" w:eastAsia="宋体" w:cs="Arial"/>
                <w:b/>
                <w:sz w:val="18"/>
              </w:rPr>
              <w:t xml:space="preserve"> – F</w:t>
            </w:r>
            <w:r>
              <w:rPr>
                <w:rFonts w:ascii="Arial" w:hAnsi="Arial" w:eastAsia="宋体" w:cs="Arial"/>
                <w:b/>
                <w:sz w:val="18"/>
                <w:vertAlign w:val="subscript"/>
              </w:rPr>
              <w:t>UL_high</w:t>
            </w:r>
          </w:p>
        </w:tc>
        <w:tc>
          <w:tcPr>
            <w:tcW w:w="3118"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DL_low</w:t>
            </w:r>
            <w:r>
              <w:rPr>
                <w:rFonts w:ascii="Arial" w:hAnsi="Arial" w:eastAsia="宋体" w:cs="Arial"/>
                <w:b/>
                <w:sz w:val="18"/>
              </w:rPr>
              <w:t xml:space="preserve"> – F</w:t>
            </w:r>
            <w:r>
              <w:rPr>
                <w:rFonts w:ascii="Arial" w:hAnsi="Arial" w:eastAsia="宋体" w:cs="Arial"/>
                <w:b/>
                <w:sz w:val="18"/>
                <w:vertAlign w:val="subscript"/>
              </w:rPr>
              <w:t>DL_high</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szCs w:val="22"/>
                <w:lang w:val="en-US" w:eastAsia="zh-CN"/>
              </w:rPr>
              <w:t>CA_n39A-n40A-n79A</w:t>
            </w:r>
          </w:p>
        </w:tc>
        <w:tc>
          <w:tcPr>
            <w:tcW w:w="961" w:type="dxa"/>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lang w:val="en-US" w:eastAsia="zh-CN"/>
              </w:rPr>
              <w:t>n39</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szCs w:val="22"/>
                <w:lang w:val="en-US" w:eastAsia="zh-CN"/>
              </w:rPr>
              <w:t>T</w:t>
            </w:r>
            <w:r>
              <w:rPr>
                <w:rFonts w:hint="eastAsia" w:ascii="Arial" w:hAnsi="Arial" w:eastAsia="宋体" w:cs="Arial"/>
                <w:sz w:val="18"/>
                <w:szCs w:val="22"/>
                <w:lang w:val="en-US"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continue"/>
            <w:vAlign w:val="center"/>
          </w:tcPr>
          <w:p>
            <w:pPr>
              <w:keepNext/>
              <w:keepLines/>
              <w:spacing w:after="0"/>
              <w:jc w:val="center"/>
              <w:rPr>
                <w:rFonts w:ascii="Arial" w:hAnsi="Arial" w:eastAsia="宋体" w:cs="Arial"/>
                <w:sz w:val="18"/>
                <w:lang w:eastAsia="ja-JP"/>
              </w:rPr>
            </w:pPr>
          </w:p>
        </w:tc>
        <w:tc>
          <w:tcPr>
            <w:tcW w:w="961"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n40</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2300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2300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2400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6" w:type="dxa"/>
            <w:vMerge w:val="continue"/>
          </w:tcPr>
          <w:p>
            <w:pPr>
              <w:spacing w:after="0"/>
              <w:rPr>
                <w:rFonts w:ascii="Arial" w:hAnsi="Arial" w:eastAsia="宋体"/>
              </w:rPr>
            </w:pPr>
          </w:p>
        </w:tc>
        <w:tc>
          <w:tcPr>
            <w:tcW w:w="961"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n79</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4400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5000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4400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5000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bl>
    <w:p>
      <w:pPr>
        <w:rPr>
          <w:rFonts w:eastAsia="宋体"/>
        </w:rPr>
      </w:pPr>
    </w:p>
    <w:p>
      <w:pPr>
        <w:pStyle w:val="5"/>
        <w:rPr>
          <w:rFonts w:eastAsia="宋体"/>
          <w:lang w:val="en-US" w:eastAsia="zh-CN"/>
        </w:rPr>
      </w:pPr>
      <w:bookmarkStart w:id="63" w:name="_Toc30915"/>
      <w:bookmarkStart w:id="64" w:name="_Toc11847"/>
      <w:r>
        <w:rPr>
          <w:rFonts w:eastAsia="宋体"/>
          <w:lang w:val="en-US" w:eastAsia="zh-CN"/>
        </w:rPr>
        <w:t xml:space="preserve">Channel bandwidths per operating band for </w:t>
      </w:r>
      <w:r>
        <w:rPr>
          <w:rFonts w:hint="eastAsia" w:eastAsia="宋体"/>
          <w:lang w:val="en-US" w:eastAsia="zh-CN"/>
        </w:rPr>
        <w:t>CA</w:t>
      </w:r>
      <w:bookmarkEnd w:id="63"/>
      <w:bookmarkEnd w:id="64"/>
    </w:p>
    <w:p>
      <w:pPr>
        <w:keepNext/>
        <w:keepLines/>
        <w:overflowPunct w:val="0"/>
        <w:autoSpaceDE w:val="0"/>
        <w:autoSpaceDN w:val="0"/>
        <w:adjustRightInd w:val="0"/>
        <w:spacing w:before="60"/>
        <w:jc w:val="center"/>
        <w:textAlignment w:val="baseline"/>
        <w:rPr>
          <w:rFonts w:eastAsia="宋体"/>
          <w:b/>
          <w:lang w:eastAsia="ja-JP"/>
        </w:rPr>
      </w:pPr>
      <w:r>
        <w:rPr>
          <w:rFonts w:ascii="Arial" w:hAnsi="Arial" w:eastAsia="Times New Roman"/>
          <w:b/>
        </w:rPr>
        <w:t xml:space="preserve">Table </w:t>
      </w:r>
      <w:r>
        <w:rPr>
          <w:rFonts w:hint="eastAsia" w:ascii="Arial" w:hAnsi="Arial" w:eastAsia="宋体"/>
          <w:b/>
          <w:lang w:eastAsia="zh-CN"/>
        </w:rPr>
        <w:t>5.1.1</w:t>
      </w:r>
      <w:r>
        <w:rPr>
          <w:rFonts w:ascii="Arial" w:hAnsi="Arial" w:eastAsia="Times New Roman"/>
          <w:b/>
        </w:rPr>
        <w:t>.</w:t>
      </w:r>
      <w:r>
        <w:rPr>
          <w:rFonts w:hint="eastAsia" w:ascii="Arial" w:hAnsi="Arial" w:eastAsia="Times New Roman"/>
          <w:b/>
        </w:rPr>
        <w:t>2</w:t>
      </w:r>
      <w:r>
        <w:rPr>
          <w:rFonts w:ascii="Arial" w:hAnsi="Arial" w:eastAsia="Times New Roman"/>
          <w:b/>
        </w:rPr>
        <w:t xml:space="preserve">-1: </w:t>
      </w:r>
      <w:r>
        <w:rPr>
          <w:rFonts w:ascii="Arial" w:hAnsi="Arial" w:eastAsia="Times New Roman"/>
          <w:b/>
          <w:szCs w:val="22"/>
        </w:rPr>
        <w:t xml:space="preserve">Supported </w:t>
      </w:r>
      <w:r>
        <w:rPr>
          <w:rFonts w:ascii="Arial" w:hAnsi="Arial" w:eastAsia="Times New Roman"/>
          <w:b/>
          <w:szCs w:val="22"/>
          <w:lang w:eastAsia="zh-CN"/>
        </w:rPr>
        <w:t>channel</w:t>
      </w:r>
      <w:r>
        <w:rPr>
          <w:rFonts w:ascii="Arial" w:hAnsi="Arial" w:eastAsia="Times New Roman"/>
          <w:b/>
          <w:szCs w:val="22"/>
        </w:rPr>
        <w:t xml:space="preserve"> bandwidths p</w:t>
      </w:r>
      <w:r>
        <w:rPr>
          <w:rFonts w:hint="eastAsia" w:ascii="Arial" w:hAnsi="Arial" w:eastAsia="宋体"/>
          <w:b/>
          <w:szCs w:val="22"/>
          <w:lang w:val="en-US" w:eastAsia="zh-CN"/>
        </w:rPr>
        <w:t>er CA configuration for band n39+n40+n41</w:t>
      </w:r>
    </w:p>
    <w:tbl>
      <w:tblPr>
        <w:tblStyle w:val="78"/>
        <w:tblW w:w="11204" w:type="dxa"/>
        <w:tblInd w:w="-806" w:type="dxa"/>
        <w:tblLayout w:type="fixed"/>
        <w:tblCellMar>
          <w:top w:w="0" w:type="dxa"/>
          <w:left w:w="0" w:type="dxa"/>
          <w:bottom w:w="0" w:type="dxa"/>
          <w:right w:w="0" w:type="dxa"/>
        </w:tblCellMar>
      </w:tblPr>
      <w:tblGrid>
        <w:gridCol w:w="1166"/>
        <w:gridCol w:w="1372"/>
        <w:gridCol w:w="531"/>
        <w:gridCol w:w="450"/>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NR CA configuration</w:t>
            </w:r>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Uplink CA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configuration</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NR Band</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SCS (kHz)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5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10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15</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20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25</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30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40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50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60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70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Bandwidth combination set</w:t>
            </w:r>
          </w:p>
        </w:tc>
      </w:tr>
      <w:tr>
        <w:tblPrEx>
          <w:tblCellMar>
            <w:top w:w="0" w:type="dxa"/>
            <w:left w:w="0" w:type="dxa"/>
            <w:bottom w:w="0" w:type="dxa"/>
            <w:right w:w="0" w:type="dxa"/>
          </w:tblCellMar>
        </w:tblPrEx>
        <w:trPr>
          <w:trHeight w:val="270" w:hRule="atLeast"/>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CA_n39A-n40A-n79A</w:t>
            </w:r>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CA_n39A-n40A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CA_n40A-n79A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CA_n39A-n79A</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n39</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0</w:t>
            </w: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n40</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n79</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bl>
    <w:p>
      <w:pPr>
        <w:rPr>
          <w:rFonts w:eastAsia="宋体"/>
          <w:sz w:val="16"/>
          <w:szCs w:val="16"/>
          <w:lang w:eastAsia="zh-CN"/>
        </w:rPr>
      </w:pPr>
    </w:p>
    <w:p>
      <w:pPr>
        <w:pStyle w:val="5"/>
        <w:rPr>
          <w:rFonts w:eastAsia="宋体"/>
          <w:lang w:val="en-US" w:eastAsia="zh-CN"/>
        </w:rPr>
      </w:pPr>
      <w:bookmarkStart w:id="65" w:name="_Toc23232"/>
      <w:bookmarkStart w:id="66" w:name="_Toc4463"/>
      <w:r>
        <w:rPr>
          <w:rFonts w:eastAsia="宋体"/>
          <w:lang w:val="en-US" w:eastAsia="zh-CN"/>
        </w:rPr>
        <w:t>Co-existence studies</w:t>
      </w:r>
      <w:bookmarkEnd w:id="65"/>
      <w:bookmarkEnd w:id="66"/>
    </w:p>
    <w:p>
      <w:pPr>
        <w:spacing w:after="120"/>
        <w:rPr>
          <w:rFonts w:eastAsia="宋体"/>
          <w:lang w:val="en-US" w:eastAsia="zh-CN"/>
        </w:rPr>
      </w:pPr>
      <w:r>
        <w:rPr>
          <w:rFonts w:hint="eastAsia" w:eastAsia="宋体"/>
          <w:lang w:val="en-US" w:eastAsia="zh-CN"/>
        </w:rPr>
        <w:t>For 3DL/2UL NR CA, only the IMD issues due to dual uplink operation of two bands falling into the DL of the third band shall be verified.</w:t>
      </w:r>
    </w:p>
    <w:p>
      <w:pPr>
        <w:spacing w:after="120"/>
        <w:rPr>
          <w:rFonts w:eastAsia="宋体"/>
          <w:lang w:val="en-US" w:eastAsia="zh-CN"/>
        </w:rPr>
      </w:pPr>
      <w:r>
        <w:rPr>
          <w:rFonts w:hint="eastAsia" w:eastAsia="宋体"/>
          <w:szCs w:val="22"/>
          <w:lang w:val="en-US" w:eastAsia="zh-CN"/>
        </w:rPr>
        <w:t xml:space="preserve">Actually, the co-existence studies for dual uplink operation of two bands, i.e. CA_n39A-n40A, CA_n39A-n79A and CA_n40A-n79A have been captured </w:t>
      </w:r>
      <w:r>
        <w:rPr>
          <w:rFonts w:hint="eastAsia" w:eastAsia="宋体"/>
          <w:lang w:val="en-US" w:eastAsia="zh-CN"/>
        </w:rPr>
        <w:t>in TR38.716-02-00, where:</w:t>
      </w:r>
    </w:p>
    <w:p>
      <w:pPr>
        <w:numPr>
          <w:ilvl w:val="0"/>
          <w:numId w:val="10"/>
        </w:numPr>
        <w:spacing w:after="120"/>
        <w:rPr>
          <w:rFonts w:eastAsia="宋体"/>
          <w:szCs w:val="22"/>
        </w:rPr>
      </w:pPr>
      <w:r>
        <w:rPr>
          <w:rFonts w:eastAsia="宋体"/>
          <w:szCs w:val="22"/>
        </w:rPr>
        <w:t>IMD</w:t>
      </w:r>
      <w:r>
        <w:rPr>
          <w:rFonts w:hint="eastAsia" w:eastAsia="宋体"/>
          <w:szCs w:val="22"/>
          <w:lang w:val="en-US" w:eastAsia="zh-CN"/>
        </w:rPr>
        <w:t>4</w:t>
      </w:r>
      <w:r>
        <w:rPr>
          <w:rFonts w:eastAsia="宋体"/>
          <w:szCs w:val="22"/>
        </w:rPr>
        <w:t xml:space="preserve"> products produced by Band 39 and </w:t>
      </w:r>
      <w:r>
        <w:rPr>
          <w:rFonts w:hint="eastAsia" w:eastAsia="宋体"/>
          <w:szCs w:val="22"/>
          <w:lang w:val="en-US" w:eastAsia="zh-CN"/>
        </w:rPr>
        <w:t xml:space="preserve">Band </w:t>
      </w:r>
      <w:r>
        <w:rPr>
          <w:rFonts w:hint="eastAsia" w:eastAsia="宋体"/>
          <w:szCs w:val="22"/>
          <w:lang w:eastAsia="zh-CN"/>
        </w:rPr>
        <w:t>n40</w:t>
      </w:r>
      <w:r>
        <w:rPr>
          <w:rFonts w:eastAsia="宋体"/>
          <w:szCs w:val="22"/>
        </w:rPr>
        <w:t xml:space="preserve"> that impact the reference sensitivity of NR band n79. </w:t>
      </w:r>
    </w:p>
    <w:p>
      <w:pPr>
        <w:numPr>
          <w:ilvl w:val="0"/>
          <w:numId w:val="10"/>
        </w:numPr>
        <w:spacing w:after="120"/>
        <w:rPr>
          <w:rFonts w:eastAsia="宋体"/>
          <w:szCs w:val="22"/>
        </w:rPr>
      </w:pPr>
      <w:r>
        <w:rPr>
          <w:rFonts w:hint="eastAsia" w:eastAsia="宋体"/>
          <w:szCs w:val="22"/>
          <w:lang w:val="en-US" w:eastAsia="zh-CN"/>
        </w:rPr>
        <w:t xml:space="preserve">No IMD products </w:t>
      </w:r>
      <w:r>
        <w:rPr>
          <w:rFonts w:eastAsia="宋体"/>
          <w:szCs w:val="22"/>
        </w:rPr>
        <w:t xml:space="preserve">produced </w:t>
      </w:r>
      <w:r>
        <w:rPr>
          <w:rFonts w:hint="eastAsia" w:eastAsia="宋体"/>
          <w:szCs w:val="22"/>
          <w:lang w:val="en-US" w:eastAsia="zh-CN"/>
        </w:rPr>
        <w:t xml:space="preserve"> by </w:t>
      </w:r>
      <w:r>
        <w:rPr>
          <w:rFonts w:eastAsia="宋体"/>
          <w:szCs w:val="22"/>
        </w:rPr>
        <w:t xml:space="preserve">Band 39 and </w:t>
      </w:r>
      <w:r>
        <w:rPr>
          <w:rFonts w:hint="eastAsia" w:eastAsia="宋体"/>
          <w:szCs w:val="22"/>
          <w:lang w:val="en-US" w:eastAsia="zh-CN"/>
        </w:rPr>
        <w:t xml:space="preserve">Band </w:t>
      </w:r>
      <w:r>
        <w:rPr>
          <w:rFonts w:hint="eastAsia" w:eastAsia="宋体"/>
          <w:szCs w:val="22"/>
          <w:lang w:eastAsia="zh-CN"/>
        </w:rPr>
        <w:t>n</w:t>
      </w:r>
      <w:r>
        <w:rPr>
          <w:rFonts w:hint="eastAsia" w:eastAsia="宋体"/>
          <w:szCs w:val="22"/>
          <w:lang w:val="en-US" w:eastAsia="zh-CN"/>
        </w:rPr>
        <w:t xml:space="preserve">79 </w:t>
      </w:r>
      <w:r>
        <w:rPr>
          <w:rFonts w:eastAsia="宋体"/>
          <w:szCs w:val="22"/>
        </w:rPr>
        <w:t>that impact the reference sensitivity of NR band n</w:t>
      </w:r>
      <w:r>
        <w:rPr>
          <w:rFonts w:hint="eastAsia" w:eastAsia="宋体"/>
          <w:szCs w:val="22"/>
          <w:lang w:val="en-US" w:eastAsia="zh-CN"/>
        </w:rPr>
        <w:t>40.</w:t>
      </w:r>
    </w:p>
    <w:p>
      <w:pPr>
        <w:numPr>
          <w:ilvl w:val="0"/>
          <w:numId w:val="10"/>
        </w:numPr>
        <w:spacing w:after="120"/>
        <w:rPr>
          <w:rFonts w:eastAsia="宋体"/>
          <w:szCs w:val="22"/>
        </w:rPr>
      </w:pPr>
      <w:r>
        <w:rPr>
          <w:rFonts w:eastAsia="宋体"/>
          <w:szCs w:val="22"/>
        </w:rPr>
        <w:t>IMD</w:t>
      </w:r>
      <w:r>
        <w:rPr>
          <w:rFonts w:hint="eastAsia" w:eastAsia="宋体"/>
          <w:szCs w:val="22"/>
          <w:lang w:val="en-US" w:eastAsia="zh-CN"/>
        </w:rPr>
        <w:t xml:space="preserve">4 and IMD5 </w:t>
      </w:r>
      <w:r>
        <w:rPr>
          <w:rFonts w:eastAsia="宋体"/>
          <w:szCs w:val="22"/>
        </w:rPr>
        <w:t xml:space="preserve">products produced by Band </w:t>
      </w:r>
      <w:r>
        <w:rPr>
          <w:rFonts w:hint="eastAsia" w:eastAsia="宋体"/>
          <w:szCs w:val="22"/>
          <w:lang w:val="en-US" w:eastAsia="zh-CN"/>
        </w:rPr>
        <w:t>40</w:t>
      </w:r>
      <w:r>
        <w:rPr>
          <w:rFonts w:eastAsia="宋体"/>
          <w:szCs w:val="22"/>
        </w:rPr>
        <w:t xml:space="preserve"> and </w:t>
      </w:r>
      <w:r>
        <w:rPr>
          <w:rFonts w:hint="eastAsia" w:eastAsia="宋体"/>
          <w:szCs w:val="22"/>
          <w:lang w:val="en-US" w:eastAsia="zh-CN"/>
        </w:rPr>
        <w:t xml:space="preserve">Band </w:t>
      </w:r>
      <w:r>
        <w:rPr>
          <w:rFonts w:hint="eastAsia" w:eastAsia="宋体"/>
          <w:szCs w:val="22"/>
          <w:lang w:eastAsia="zh-CN"/>
        </w:rPr>
        <w:t>n</w:t>
      </w:r>
      <w:r>
        <w:rPr>
          <w:rFonts w:hint="eastAsia" w:eastAsia="宋体"/>
          <w:szCs w:val="22"/>
          <w:lang w:val="en-US" w:eastAsia="zh-CN"/>
        </w:rPr>
        <w:t>79</w:t>
      </w:r>
      <w:r>
        <w:rPr>
          <w:rFonts w:eastAsia="宋体"/>
          <w:szCs w:val="22"/>
        </w:rPr>
        <w:t xml:space="preserve"> that impact the reference sensitivity of NR band n</w:t>
      </w:r>
      <w:r>
        <w:rPr>
          <w:rFonts w:hint="eastAsia" w:eastAsia="宋体"/>
          <w:szCs w:val="22"/>
          <w:lang w:val="en-US" w:eastAsia="zh-CN"/>
        </w:rPr>
        <w:t>3</w:t>
      </w:r>
      <w:r>
        <w:rPr>
          <w:rFonts w:eastAsia="宋体"/>
          <w:szCs w:val="22"/>
        </w:rPr>
        <w:t xml:space="preserve">9. </w:t>
      </w:r>
    </w:p>
    <w:p>
      <w:pPr>
        <w:spacing w:after="0"/>
        <w:rPr>
          <w:lang w:eastAsia="ko-KR"/>
        </w:rPr>
      </w:pPr>
    </w:p>
    <w:p>
      <w:pPr>
        <w:pStyle w:val="5"/>
        <w:rPr>
          <w:rFonts w:eastAsia="宋体"/>
          <w:lang w:val="en-US"/>
        </w:rPr>
      </w:pPr>
      <w:bookmarkStart w:id="67" w:name="_Toc10381"/>
      <w:bookmarkStart w:id="68" w:name="_Toc31694"/>
      <w:r>
        <w:rPr>
          <w:rFonts w:eastAsia="宋体"/>
          <w:lang w:val="en-US" w:eastAsia="sv-SE"/>
        </w:rPr>
        <w:t>REFSENS requirements</w:t>
      </w:r>
      <w:bookmarkEnd w:id="67"/>
      <w:bookmarkEnd w:id="68"/>
    </w:p>
    <w:bookmarkEnd w:id="59"/>
    <w:bookmarkEnd w:id="60"/>
    <w:p>
      <w:pPr>
        <w:spacing w:after="120"/>
        <w:rPr>
          <w:rFonts w:eastAsia="宋体"/>
          <w:szCs w:val="22"/>
          <w:lang w:val="en-US" w:eastAsia="zh-CN"/>
        </w:rPr>
      </w:pPr>
      <w:r>
        <w:rPr>
          <w:rFonts w:hint="eastAsia" w:eastAsia="宋体"/>
          <w:szCs w:val="22"/>
          <w:lang w:val="en-US" w:eastAsia="zh-CN"/>
        </w:rPr>
        <w:t xml:space="preserve">According to clause 5.1.1.3, some IM3 produces of </w:t>
      </w:r>
      <w:r>
        <w:rPr>
          <w:rFonts w:hint="eastAsia" w:eastAsia="宋体"/>
          <w:lang w:val="en-US" w:eastAsia="zh-CN"/>
        </w:rPr>
        <w:t>dual uplink operation of two bands will falling into the DL of the third band. However, c</w:t>
      </w:r>
      <w:r>
        <w:rPr>
          <w:rFonts w:hint="eastAsia" w:eastAsia="宋体"/>
          <w:szCs w:val="22"/>
          <w:lang w:val="en-US" w:eastAsia="zh-CN"/>
        </w:rPr>
        <w:t xml:space="preserve">onsidering the requirements for TDD-TDD NR CA combinations of CA_n39-n40 are defined without simultaneous Rx/Tx capability in TS38.101-1, i.e. </w:t>
      </w:r>
      <w:r>
        <w:rPr>
          <w:rFonts w:hint="eastAsia" w:eastAsia="宋体"/>
          <w:szCs w:val="22"/>
          <w:lang w:val="en-US" w:eastAsia="ko-KR"/>
        </w:rPr>
        <w:t>synchronous operation</w:t>
      </w:r>
      <w:r>
        <w:rPr>
          <w:rFonts w:hint="eastAsia" w:eastAsia="宋体"/>
          <w:szCs w:val="22"/>
          <w:lang w:val="en-US" w:eastAsia="zh-CN"/>
        </w:rPr>
        <w:t xml:space="preserve">. Therefore it is no need to defined MSD requirements for band n39 due to </w:t>
      </w:r>
      <w:r>
        <w:rPr>
          <w:rFonts w:eastAsia="宋体"/>
          <w:szCs w:val="22"/>
        </w:rPr>
        <w:t>IMD</w:t>
      </w:r>
      <w:r>
        <w:rPr>
          <w:rFonts w:hint="eastAsia" w:eastAsia="宋体"/>
          <w:szCs w:val="22"/>
          <w:lang w:val="en-US" w:eastAsia="zh-CN"/>
        </w:rPr>
        <w:t xml:space="preserve">4 and IMD5 </w:t>
      </w:r>
      <w:r>
        <w:rPr>
          <w:rFonts w:eastAsia="宋体"/>
          <w:szCs w:val="22"/>
        </w:rPr>
        <w:t xml:space="preserve">products produced by Band </w:t>
      </w:r>
      <w:r>
        <w:rPr>
          <w:rFonts w:hint="eastAsia" w:eastAsia="宋体"/>
          <w:szCs w:val="22"/>
          <w:lang w:val="en-US" w:eastAsia="zh-CN"/>
        </w:rPr>
        <w:t>40</w:t>
      </w:r>
      <w:r>
        <w:rPr>
          <w:rFonts w:eastAsia="宋体"/>
          <w:szCs w:val="22"/>
        </w:rPr>
        <w:t xml:space="preserve"> and </w:t>
      </w:r>
      <w:r>
        <w:rPr>
          <w:rFonts w:hint="eastAsia" w:eastAsia="宋体"/>
          <w:szCs w:val="22"/>
          <w:lang w:val="en-US" w:eastAsia="zh-CN"/>
        </w:rPr>
        <w:t xml:space="preserve">Band </w:t>
      </w:r>
      <w:r>
        <w:rPr>
          <w:rFonts w:hint="eastAsia" w:eastAsia="宋体"/>
          <w:szCs w:val="22"/>
          <w:lang w:eastAsia="zh-CN"/>
        </w:rPr>
        <w:t>n</w:t>
      </w:r>
      <w:r>
        <w:rPr>
          <w:rFonts w:hint="eastAsia" w:eastAsia="宋体"/>
          <w:szCs w:val="22"/>
          <w:lang w:val="en-US" w:eastAsia="zh-CN"/>
        </w:rPr>
        <w:t>79.</w:t>
      </w:r>
    </w:p>
    <w:p>
      <w:pPr>
        <w:numPr>
          <w:ilvl w:val="255"/>
          <w:numId w:val="0"/>
        </w:numPr>
        <w:spacing w:after="120"/>
        <w:rPr>
          <w:rFonts w:eastAsia="宋体"/>
          <w:szCs w:val="22"/>
          <w:lang w:val="en-US" w:eastAsia="zh-CN"/>
        </w:rPr>
      </w:pPr>
      <w:r>
        <w:rPr>
          <w:rFonts w:hint="eastAsia" w:eastAsia="宋体"/>
          <w:szCs w:val="22"/>
          <w:lang w:val="en-US" w:eastAsia="zh-CN"/>
        </w:rPr>
        <w:t xml:space="preserve">For the MSD for NR band n79 caused by </w:t>
      </w:r>
      <w:r>
        <w:rPr>
          <w:rFonts w:eastAsia="宋体"/>
          <w:szCs w:val="22"/>
        </w:rPr>
        <w:t>IMD</w:t>
      </w:r>
      <w:r>
        <w:rPr>
          <w:rFonts w:hint="eastAsia" w:eastAsia="宋体"/>
          <w:szCs w:val="22"/>
          <w:lang w:val="en-US" w:eastAsia="zh-CN"/>
        </w:rPr>
        <w:t>4</w:t>
      </w:r>
      <w:r>
        <w:rPr>
          <w:rFonts w:eastAsia="宋体"/>
          <w:szCs w:val="22"/>
        </w:rPr>
        <w:t xml:space="preserve"> products</w:t>
      </w:r>
      <w:r>
        <w:rPr>
          <w:rFonts w:hint="eastAsia" w:eastAsia="宋体"/>
          <w:szCs w:val="22"/>
          <w:lang w:val="en-US" w:eastAsia="zh-CN"/>
        </w:rPr>
        <w:t xml:space="preserve"> of </w:t>
      </w:r>
      <w:r>
        <w:rPr>
          <w:rFonts w:eastAsia="宋体"/>
          <w:szCs w:val="22"/>
        </w:rPr>
        <w:t xml:space="preserve">Band 39 and </w:t>
      </w:r>
      <w:r>
        <w:rPr>
          <w:rFonts w:hint="eastAsia" w:eastAsia="宋体"/>
          <w:szCs w:val="22"/>
          <w:lang w:val="en-US" w:eastAsia="zh-CN"/>
        </w:rPr>
        <w:t xml:space="preserve">Band </w:t>
      </w:r>
      <w:r>
        <w:rPr>
          <w:rFonts w:hint="eastAsia" w:eastAsia="宋体"/>
          <w:szCs w:val="22"/>
          <w:lang w:eastAsia="zh-CN"/>
        </w:rPr>
        <w:t>n40</w:t>
      </w:r>
      <w:r>
        <w:rPr>
          <w:rFonts w:hint="eastAsia" w:eastAsia="宋体"/>
          <w:szCs w:val="22"/>
          <w:lang w:val="en-US" w:eastAsia="zh-CN"/>
        </w:rPr>
        <w:t>, since the CA_n39-n79 and CA_n40-n79 are operated with mandatory simultaneous Rx/Tx capability in TS38.101-1, i.e. a</w:t>
      </w:r>
      <w:r>
        <w:rPr>
          <w:rFonts w:hint="eastAsia" w:eastAsia="宋体"/>
          <w:szCs w:val="22"/>
          <w:lang w:val="en-US" w:eastAsia="ko-KR"/>
        </w:rPr>
        <w:t>synchronous operation</w:t>
      </w:r>
      <w:r>
        <w:rPr>
          <w:rFonts w:hint="eastAsia" w:eastAsia="宋体"/>
          <w:szCs w:val="22"/>
          <w:lang w:val="en-US" w:eastAsia="zh-CN"/>
        </w:rPr>
        <w:t xml:space="preserve">. Therefore it is need to defined MSD requirements for band n79 due to </w:t>
      </w:r>
      <w:r>
        <w:rPr>
          <w:rFonts w:eastAsia="宋体"/>
          <w:szCs w:val="22"/>
        </w:rPr>
        <w:t>IMD</w:t>
      </w:r>
      <w:r>
        <w:rPr>
          <w:rFonts w:hint="eastAsia" w:eastAsia="宋体"/>
          <w:szCs w:val="22"/>
          <w:lang w:val="en-US" w:eastAsia="zh-CN"/>
        </w:rPr>
        <w:t xml:space="preserve">4 </w:t>
      </w:r>
      <w:r>
        <w:rPr>
          <w:rFonts w:eastAsia="宋体"/>
          <w:szCs w:val="22"/>
        </w:rPr>
        <w:t xml:space="preserve">products produced by Band </w:t>
      </w:r>
      <w:r>
        <w:rPr>
          <w:rFonts w:hint="eastAsia" w:eastAsia="宋体"/>
          <w:szCs w:val="22"/>
          <w:lang w:val="en-US" w:eastAsia="zh-CN"/>
        </w:rPr>
        <w:t>39</w:t>
      </w:r>
      <w:r>
        <w:rPr>
          <w:rFonts w:eastAsia="宋体"/>
          <w:szCs w:val="22"/>
        </w:rPr>
        <w:t xml:space="preserve"> and </w:t>
      </w:r>
      <w:r>
        <w:rPr>
          <w:rFonts w:hint="eastAsia" w:eastAsia="宋体"/>
          <w:szCs w:val="22"/>
          <w:lang w:val="en-US" w:eastAsia="zh-CN"/>
        </w:rPr>
        <w:t xml:space="preserve">Band </w:t>
      </w:r>
      <w:r>
        <w:rPr>
          <w:rFonts w:hint="eastAsia" w:eastAsia="宋体"/>
          <w:szCs w:val="22"/>
          <w:lang w:eastAsia="zh-CN"/>
        </w:rPr>
        <w:t>n</w:t>
      </w:r>
      <w:r>
        <w:rPr>
          <w:rFonts w:hint="eastAsia" w:eastAsia="宋体"/>
          <w:szCs w:val="22"/>
          <w:lang w:val="en-US" w:eastAsia="zh-CN"/>
        </w:rPr>
        <w:t>40.</w:t>
      </w:r>
    </w:p>
    <w:p>
      <w:pPr>
        <w:keepNext/>
        <w:keepLines/>
        <w:spacing w:before="60"/>
        <w:rPr>
          <w:rFonts w:eastAsia="宋体"/>
          <w:szCs w:val="22"/>
          <w:lang w:val="en-US" w:eastAsia="zh-CN"/>
        </w:rPr>
      </w:pPr>
      <w:r>
        <w:rPr>
          <w:rFonts w:eastAsia="宋体"/>
        </w:rPr>
        <w:t xml:space="preserve"> </w:t>
      </w:r>
      <w:r>
        <w:rPr>
          <w:lang w:eastAsia="ko-KR"/>
        </w:rPr>
        <w:t xml:space="preserve">The required MSD is shown in the </w:t>
      </w:r>
      <w:r>
        <w:rPr>
          <w:rFonts w:hint="eastAsia" w:eastAsia="宋体"/>
          <w:lang w:val="en-US" w:eastAsia="zh-CN"/>
        </w:rPr>
        <w:t>table 5.1.1.4-1, wher</w:t>
      </w:r>
      <w:r>
        <w:rPr>
          <w:rFonts w:hint="eastAsia" w:eastAsia="宋体"/>
          <w:szCs w:val="22"/>
          <w:lang w:val="en-US" w:eastAsia="zh-CN"/>
        </w:rPr>
        <w:t xml:space="preserve">e the MSD of </w:t>
      </w:r>
      <w:r>
        <w:rPr>
          <w:rFonts w:eastAsia="宋体"/>
          <w:szCs w:val="22"/>
          <w:lang w:val="en-US"/>
        </w:rPr>
        <w:t>EN-DC_39A_n40A-n79A</w:t>
      </w:r>
      <w:r>
        <w:rPr>
          <w:rFonts w:hint="eastAsia" w:eastAsia="宋体"/>
          <w:szCs w:val="22"/>
          <w:lang w:val="en-US" w:eastAsia="zh-CN"/>
        </w:rPr>
        <w:t xml:space="preserve"> are re-used.</w:t>
      </w:r>
    </w:p>
    <w:p>
      <w:pPr>
        <w:keepNext/>
        <w:keepLines/>
        <w:spacing w:before="60"/>
        <w:jc w:val="center"/>
        <w:rPr>
          <w:rFonts w:eastAsia="宋体"/>
          <w:szCs w:val="22"/>
          <w:lang w:val="en-US" w:eastAsia="zh-CN"/>
        </w:rPr>
      </w:pPr>
      <w:r>
        <w:rPr>
          <w:rFonts w:ascii="Arial" w:hAnsi="Arial" w:eastAsia="宋体"/>
          <w:b/>
          <w:lang w:val="zh-CN"/>
        </w:rPr>
        <w:t>Ta</w:t>
      </w:r>
      <w:r>
        <w:rPr>
          <w:rFonts w:ascii="Arial" w:hAnsi="Arial" w:eastAsia="宋体"/>
          <w:b/>
          <w:szCs w:val="22"/>
          <w:lang w:val="zh-CN"/>
        </w:rPr>
        <w:t xml:space="preserve">ble </w:t>
      </w:r>
      <w:r>
        <w:rPr>
          <w:rFonts w:hint="eastAsia" w:ascii="Arial" w:hAnsi="Arial" w:eastAsia="宋体"/>
          <w:b/>
          <w:szCs w:val="22"/>
          <w:lang w:val="en-US" w:eastAsia="zh-CN"/>
        </w:rPr>
        <w:t>5.1.1</w:t>
      </w:r>
      <w:r>
        <w:rPr>
          <w:rFonts w:ascii="Arial" w:hAnsi="Arial" w:eastAsia="宋体"/>
          <w:b/>
          <w:szCs w:val="22"/>
          <w:lang w:val="en-US" w:eastAsia="zh-CN"/>
        </w:rPr>
        <w:t>.</w:t>
      </w:r>
      <w:r>
        <w:rPr>
          <w:rFonts w:hint="eastAsia" w:ascii="Arial" w:hAnsi="Arial" w:eastAsia="宋体"/>
          <w:b/>
          <w:szCs w:val="22"/>
          <w:lang w:val="en-US" w:eastAsia="zh-CN"/>
        </w:rPr>
        <w:t>4</w:t>
      </w:r>
      <w:r>
        <w:rPr>
          <w:rFonts w:ascii="Arial" w:hAnsi="Arial" w:eastAsia="宋体"/>
          <w:b/>
          <w:szCs w:val="22"/>
          <w:lang w:val="zh-CN"/>
        </w:rPr>
        <w:t xml:space="preserve">-1: </w:t>
      </w:r>
      <w:r>
        <w:rPr>
          <w:rFonts w:ascii="Arial" w:hAnsi="Arial" w:eastAsia="宋体"/>
          <w:b/>
          <w:lang w:val="zh-CN"/>
        </w:rPr>
        <w:t xml:space="preserve">MSD </w:t>
      </w:r>
      <w:r>
        <w:rPr>
          <w:rFonts w:hint="eastAsia" w:ascii="Arial" w:hAnsi="Arial" w:eastAsia="宋体"/>
          <w:b/>
          <w:lang w:val="en-US" w:eastAsia="zh-CN"/>
        </w:rPr>
        <w:t>due to IMD4</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886"/>
        <w:gridCol w:w="122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lang w:val="en-US" w:eastAsia="zh-CN"/>
              </w:rPr>
              <w:t>CA</w:t>
            </w:r>
          </w:p>
          <w:p>
            <w:pPr>
              <w:pStyle w:val="220"/>
            </w:pPr>
            <w:r>
              <w:t>Configuration</w:t>
            </w:r>
          </w:p>
        </w:tc>
        <w:tc>
          <w:tcPr>
            <w:tcW w:w="88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122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eastAsia="zh-CN"/>
              </w:rPr>
            </w:pPr>
            <w:r>
              <w:rPr>
                <w:rFonts w:hint="eastAsia"/>
                <w:szCs w:val="22"/>
                <w:lang w:val="en-US" w:eastAsia="zh-CN"/>
              </w:rPr>
              <w:t>CA</w:t>
            </w:r>
            <w:r>
              <w:rPr>
                <w:rFonts w:hint="eastAsia"/>
                <w:szCs w:val="22"/>
                <w:lang w:val="en-US" w:eastAsia="ko-KR"/>
              </w:rPr>
              <w:t>_</w:t>
            </w:r>
            <w:r>
              <w:rPr>
                <w:rFonts w:hint="eastAsia"/>
                <w:szCs w:val="22"/>
                <w:lang w:val="en-US" w:eastAsia="zh-CN"/>
              </w:rPr>
              <w:t>n</w:t>
            </w:r>
            <w:r>
              <w:rPr>
                <w:rFonts w:hint="eastAsia"/>
                <w:szCs w:val="22"/>
                <w:lang w:val="en-US" w:eastAsia="ko-KR"/>
              </w:rPr>
              <w:t>39A</w:t>
            </w:r>
            <w:r>
              <w:rPr>
                <w:rFonts w:hint="eastAsia"/>
                <w:szCs w:val="22"/>
                <w:lang w:val="en-US" w:eastAsia="zh-CN"/>
              </w:rPr>
              <w:t>-</w:t>
            </w:r>
            <w:r>
              <w:rPr>
                <w:rFonts w:hint="eastAsia"/>
                <w:szCs w:val="22"/>
                <w:lang w:val="en-US" w:eastAsia="ko-KR"/>
              </w:rPr>
              <w:t>n40A-n79A</w:t>
            </w:r>
          </w:p>
        </w:tc>
        <w:tc>
          <w:tcPr>
            <w:tcW w:w="886"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zh-CN"/>
              </w:rPr>
              <w:t>n</w:t>
            </w:r>
            <w:r>
              <w:rPr>
                <w:rFonts w:ascii="Arial" w:hAnsi="Arial" w:eastAsia="宋体" w:cs="Arial"/>
                <w:sz w:val="18"/>
                <w:szCs w:val="18"/>
                <w:lang w:val="en-US" w:eastAsia="ko-KR"/>
              </w:rPr>
              <w:t>39</w:t>
            </w:r>
          </w:p>
        </w:tc>
        <w:tc>
          <w:tcPr>
            <w:tcW w:w="122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color w:val="000000"/>
                <w:sz w:val="18"/>
                <w:szCs w:val="18"/>
                <w:lang w:val="en-US" w:eastAsia="ko-KR"/>
              </w:rPr>
              <w:t>1917.5</w:t>
            </w:r>
          </w:p>
        </w:tc>
        <w:tc>
          <w:tcPr>
            <w:tcW w:w="964"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color w:val="000000"/>
                <w:sz w:val="18"/>
                <w:szCs w:val="18"/>
                <w:lang w:val="en-US" w:eastAsia="ko-KR"/>
              </w:rPr>
              <w:t>5</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color w:val="000000"/>
                <w:sz w:val="18"/>
                <w:szCs w:val="18"/>
                <w:lang w:val="en-US" w:eastAsia="ko-KR"/>
              </w:rPr>
              <w:t>25</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color w:val="000000"/>
                <w:sz w:val="18"/>
                <w:szCs w:val="18"/>
                <w:lang w:val="en-US" w:eastAsia="ko-KR"/>
              </w:rPr>
              <w:t>1917.5</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ja-JP"/>
              </w:rPr>
            </w:pPr>
            <w:r>
              <w:rPr>
                <w:lang w:val="en-US" w:eastAsia="zh-CN"/>
              </w:rPr>
              <w:t>N/A</w:t>
            </w:r>
          </w:p>
        </w:tc>
        <w:tc>
          <w:tcPr>
            <w:tcW w:w="828" w:type="dxa"/>
            <w:tcBorders>
              <w:top w:val="single" w:color="auto" w:sz="4" w:space="0"/>
              <w:left w:val="single" w:color="auto" w:sz="4" w:space="0"/>
              <w:right w:val="single" w:color="auto" w:sz="4" w:space="0"/>
            </w:tcBorders>
          </w:tcPr>
          <w:p>
            <w:pPr>
              <w:pStyle w:val="142"/>
              <w:rPr>
                <w:lang w:val="en-US" w:eastAsia="zh-CN"/>
              </w:rPr>
            </w:pPr>
            <w:r>
              <w:rPr>
                <w:rFonts w:hint="eastAsia"/>
                <w:lang w:val="en-US" w:eastAsia="zh-CN"/>
              </w:rPr>
              <w:t>T</w:t>
            </w:r>
            <w:r>
              <w:rPr>
                <w:lang w:val="en-US" w:eastAsia="zh-CN"/>
              </w:rPr>
              <w:t>DD</w:t>
            </w:r>
          </w:p>
        </w:tc>
        <w:tc>
          <w:tcPr>
            <w:tcW w:w="1057" w:type="dxa"/>
            <w:tcBorders>
              <w:top w:val="single" w:color="auto" w:sz="4" w:space="0"/>
              <w:left w:val="single" w:color="auto" w:sz="4" w:space="0"/>
              <w:right w:val="single" w:color="auto" w:sz="4" w:space="0"/>
            </w:tcBorders>
          </w:tcPr>
          <w:p>
            <w:pPr>
              <w:pStyle w:val="142"/>
              <w:rPr>
                <w:lang w:eastAsia="zh-CN"/>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eastAsia="zh-CN"/>
              </w:rPr>
            </w:pPr>
          </w:p>
        </w:tc>
        <w:tc>
          <w:tcPr>
            <w:tcW w:w="886"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n40</w:t>
            </w:r>
          </w:p>
        </w:tc>
        <w:tc>
          <w:tcPr>
            <w:tcW w:w="122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2302.5</w:t>
            </w:r>
          </w:p>
        </w:tc>
        <w:tc>
          <w:tcPr>
            <w:tcW w:w="964"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5</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25</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2302.5</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ja-JP"/>
              </w:rPr>
            </w:pPr>
            <w:r>
              <w:rPr>
                <w:lang w:val="en-US" w:eastAsia="zh-CN"/>
              </w:rPr>
              <w:t>N/A</w:t>
            </w:r>
          </w:p>
        </w:tc>
        <w:tc>
          <w:tcPr>
            <w:tcW w:w="828" w:type="dxa"/>
            <w:tcBorders>
              <w:top w:val="single" w:color="auto" w:sz="4" w:space="0"/>
              <w:left w:val="single" w:color="auto" w:sz="4" w:space="0"/>
              <w:right w:val="single" w:color="auto" w:sz="4" w:space="0"/>
            </w:tcBorders>
          </w:tcPr>
          <w:p>
            <w:pPr>
              <w:pStyle w:val="142"/>
              <w:rPr>
                <w:lang w:val="en-US" w:eastAsia="zh-CN"/>
              </w:rPr>
            </w:pPr>
            <w:r>
              <w:rPr>
                <w:rFonts w:hint="eastAsia"/>
                <w:lang w:val="en-US" w:eastAsia="zh-CN"/>
              </w:rPr>
              <w:t>T</w:t>
            </w:r>
            <w:r>
              <w:rPr>
                <w:lang w:val="en-US" w:eastAsia="zh-CN"/>
              </w:rPr>
              <w:t>DD</w:t>
            </w:r>
          </w:p>
        </w:tc>
        <w:tc>
          <w:tcPr>
            <w:tcW w:w="1057" w:type="dxa"/>
            <w:tcBorders>
              <w:top w:val="single" w:color="auto" w:sz="4" w:space="0"/>
              <w:left w:val="single" w:color="auto" w:sz="4" w:space="0"/>
              <w:right w:val="single" w:color="auto" w:sz="4" w:space="0"/>
            </w:tcBorders>
          </w:tcPr>
          <w:p>
            <w:pPr>
              <w:pStyle w:val="142"/>
              <w:rPr>
                <w:lang w:eastAsia="zh-CN"/>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eastAsia="zh-CN"/>
              </w:rPr>
            </w:pPr>
          </w:p>
        </w:tc>
        <w:tc>
          <w:tcPr>
            <w:tcW w:w="886"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n79</w:t>
            </w:r>
          </w:p>
        </w:tc>
        <w:tc>
          <w:tcPr>
            <w:tcW w:w="122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4980</w:t>
            </w:r>
          </w:p>
        </w:tc>
        <w:tc>
          <w:tcPr>
            <w:tcW w:w="964"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40</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216</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4980</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ja-JP"/>
              </w:rPr>
            </w:pPr>
            <w:r>
              <w:rPr>
                <w:lang w:val="en-US" w:eastAsia="zh-CN"/>
              </w:rPr>
              <w:t>5.</w:t>
            </w:r>
            <w:r>
              <w:rPr>
                <w:rFonts w:hint="eastAsia"/>
                <w:lang w:val="en-US" w:eastAsia="zh-CN"/>
              </w:rPr>
              <w:t>8</w:t>
            </w:r>
          </w:p>
        </w:tc>
        <w:tc>
          <w:tcPr>
            <w:tcW w:w="828" w:type="dxa"/>
            <w:tcBorders>
              <w:top w:val="single" w:color="auto" w:sz="4" w:space="0"/>
              <w:left w:val="single" w:color="auto" w:sz="4" w:space="0"/>
              <w:right w:val="single" w:color="auto" w:sz="4" w:space="0"/>
            </w:tcBorders>
          </w:tcPr>
          <w:p>
            <w:pPr>
              <w:pStyle w:val="142"/>
              <w:rPr>
                <w:lang w:val="en-US" w:eastAsia="zh-CN"/>
              </w:rPr>
            </w:pPr>
            <w:r>
              <w:rPr>
                <w:lang w:val="en-US" w:eastAsia="zh-CN"/>
              </w:rPr>
              <w:t>TDD</w:t>
            </w:r>
          </w:p>
        </w:tc>
        <w:tc>
          <w:tcPr>
            <w:tcW w:w="1057" w:type="dxa"/>
            <w:tcBorders>
              <w:top w:val="single" w:color="auto" w:sz="4" w:space="0"/>
              <w:left w:val="single" w:color="auto" w:sz="4" w:space="0"/>
              <w:right w:val="single" w:color="auto" w:sz="4" w:space="0"/>
            </w:tcBorders>
          </w:tcPr>
          <w:p>
            <w:pPr>
              <w:pStyle w:val="142"/>
              <w:rPr>
                <w:lang w:eastAsia="zh-CN"/>
              </w:rPr>
            </w:pPr>
            <w:r>
              <w:rPr>
                <w:lang w:val="en-US" w:eastAsia="zh-CN"/>
              </w:rPr>
              <w:t>IMD</w:t>
            </w:r>
            <w:r>
              <w:rPr>
                <w:rFonts w:hint="eastAsia"/>
                <w:lang w:val="en-US" w:eastAsia="zh-CN"/>
              </w:rPr>
              <w:t>4</w:t>
            </w:r>
          </w:p>
        </w:tc>
      </w:tr>
    </w:tbl>
    <w:p>
      <w:pPr>
        <w:pStyle w:val="248"/>
      </w:pPr>
    </w:p>
    <w:p>
      <w:pPr>
        <w:pStyle w:val="4"/>
        <w:spacing w:before="180"/>
        <w:rPr>
          <w:rFonts w:eastAsia="宋体"/>
          <w:sz w:val="32"/>
          <w:lang w:val="en-US" w:eastAsia="zh-CN"/>
        </w:rPr>
      </w:pPr>
      <w:r>
        <w:rPr>
          <w:rFonts w:eastAsia="宋体"/>
          <w:sz w:val="32"/>
          <w:lang w:val="en-US" w:eastAsia="zh-CN"/>
        </w:rPr>
        <w:t xml:space="preserve"> </w:t>
      </w:r>
      <w:bookmarkStart w:id="69" w:name="_Toc10896"/>
      <w:bookmarkStart w:id="70" w:name="_Toc21473"/>
      <w:r>
        <w:rPr>
          <w:rFonts w:hint="eastAsia" w:eastAsia="宋体"/>
          <w:sz w:val="32"/>
          <w:lang w:val="en-US" w:eastAsia="zh-CN"/>
        </w:rPr>
        <w:t>CA</w:t>
      </w:r>
      <w:r>
        <w:rPr>
          <w:rFonts w:eastAsia="宋体"/>
          <w:sz w:val="32"/>
          <w:lang w:val="en-US"/>
        </w:rPr>
        <w:t>_</w:t>
      </w:r>
      <w:r>
        <w:rPr>
          <w:rFonts w:hint="eastAsia" w:eastAsia="宋体"/>
          <w:sz w:val="32"/>
          <w:lang w:val="en-US" w:eastAsia="zh-CN"/>
        </w:rPr>
        <w:t>n39-</w:t>
      </w:r>
      <w:r>
        <w:rPr>
          <w:rFonts w:eastAsia="宋体"/>
          <w:sz w:val="32"/>
          <w:lang w:val="en-US"/>
        </w:rPr>
        <w:t>n4</w:t>
      </w:r>
      <w:r>
        <w:rPr>
          <w:rFonts w:hint="eastAsia" w:eastAsia="宋体"/>
          <w:sz w:val="32"/>
          <w:lang w:val="en-US" w:eastAsia="zh-CN"/>
        </w:rPr>
        <w:t>0</w:t>
      </w:r>
      <w:r>
        <w:rPr>
          <w:rFonts w:eastAsia="宋体"/>
          <w:sz w:val="32"/>
          <w:lang w:val="en-US"/>
        </w:rPr>
        <w:t>-n</w:t>
      </w:r>
      <w:r>
        <w:rPr>
          <w:rFonts w:hint="eastAsia" w:eastAsia="宋体"/>
          <w:sz w:val="32"/>
          <w:lang w:val="en-US" w:eastAsia="zh-CN"/>
        </w:rPr>
        <w:t>41</w:t>
      </w:r>
      <w:bookmarkEnd w:id="69"/>
      <w:bookmarkEnd w:id="70"/>
    </w:p>
    <w:p>
      <w:pPr>
        <w:pStyle w:val="5"/>
        <w:ind w:left="0" w:firstLine="0"/>
        <w:rPr>
          <w:lang w:val="en-US" w:eastAsia="zh-CN"/>
        </w:rPr>
      </w:pPr>
      <w:bookmarkStart w:id="71" w:name="_Toc19971"/>
      <w:bookmarkStart w:id="72" w:name="_Toc20023"/>
      <w:r>
        <w:rPr>
          <w:lang w:val="en-US" w:eastAsia="zh-CN"/>
        </w:rPr>
        <w:t>O</w:t>
      </w:r>
      <w:r>
        <w:rPr>
          <w:lang w:val="en-US"/>
        </w:rPr>
        <w:t>perating bands</w:t>
      </w:r>
      <w:r>
        <w:rPr>
          <w:lang w:val="en-US" w:eastAsia="zh-CN"/>
        </w:rPr>
        <w:t xml:space="preserve"> for </w:t>
      </w:r>
      <w:r>
        <w:rPr>
          <w:rFonts w:hint="eastAsia"/>
          <w:lang w:val="en-US" w:eastAsia="zh-CN"/>
        </w:rPr>
        <w:t>CA</w:t>
      </w:r>
      <w:bookmarkEnd w:id="71"/>
      <w:bookmarkEnd w:id="72"/>
    </w:p>
    <w:p>
      <w:pPr>
        <w:overflowPunct w:val="0"/>
        <w:autoSpaceDE w:val="0"/>
        <w:autoSpaceDN w:val="0"/>
        <w:adjustRightInd w:val="0"/>
        <w:jc w:val="center"/>
        <w:textAlignment w:val="baseline"/>
        <w:rPr>
          <w:rFonts w:ascii="Arial" w:hAnsi="Arial" w:eastAsia="宋体"/>
          <w:b/>
          <w:szCs w:val="22"/>
          <w:lang w:val="en-US" w:eastAsia="ja-JP"/>
        </w:rPr>
      </w:pPr>
      <w:r>
        <w:rPr>
          <w:rFonts w:ascii="Arial" w:hAnsi="Arial" w:eastAsia="Times New Roman"/>
          <w:b/>
        </w:rPr>
        <w:t xml:space="preserve">Table </w:t>
      </w:r>
      <w:r>
        <w:rPr>
          <w:rFonts w:hint="eastAsia" w:ascii="Arial" w:hAnsi="Arial" w:eastAsia="宋体"/>
          <w:b/>
          <w:lang w:eastAsia="zh-CN"/>
        </w:rPr>
        <w:t>5.1.2</w:t>
      </w:r>
      <w:r>
        <w:rPr>
          <w:rFonts w:hint="eastAsia" w:ascii="Arial" w:hAnsi="Arial" w:eastAsia="Times New Roman"/>
          <w:b/>
        </w:rPr>
        <w:t>.1</w:t>
      </w:r>
      <w:r>
        <w:rPr>
          <w:rFonts w:ascii="Arial" w:hAnsi="Arial" w:eastAsia="Times New Roman"/>
          <w:b/>
        </w:rPr>
        <w:t>-1</w:t>
      </w:r>
      <w:r>
        <w:rPr>
          <w:rFonts w:hint="eastAsia" w:ascii="Arial" w:hAnsi="Arial" w:eastAsia="宋体"/>
          <w:b/>
          <w:szCs w:val="22"/>
          <w:lang w:eastAsia="zh-CN"/>
        </w:rPr>
        <w:t xml:space="preserve">: </w:t>
      </w:r>
      <w:r>
        <w:rPr>
          <w:rFonts w:hint="eastAsia" w:ascii="Arial" w:hAnsi="Arial" w:eastAsia="宋体"/>
          <w:b/>
          <w:szCs w:val="22"/>
          <w:lang w:val="en-US" w:eastAsia="zh-CN"/>
        </w:rPr>
        <w:t>CA</w:t>
      </w:r>
      <w:r>
        <w:rPr>
          <w:rFonts w:hint="eastAsia" w:ascii="Arial" w:hAnsi="Arial" w:eastAsia="宋体"/>
          <w:b/>
          <w:szCs w:val="22"/>
          <w:lang w:eastAsia="zh-CN"/>
        </w:rPr>
        <w:t xml:space="preserve"> band combination of </w:t>
      </w:r>
      <w:r>
        <w:rPr>
          <w:rFonts w:hint="eastAsia" w:ascii="Arial" w:hAnsi="Arial" w:eastAsia="宋体"/>
          <w:b/>
          <w:szCs w:val="22"/>
          <w:lang w:val="en-US" w:eastAsia="zh-CN"/>
        </w:rPr>
        <w:t>band n39+n40+n41</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7"/>
        <w:gridCol w:w="960"/>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960"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2977" w:type="dxa"/>
            <w:gridSpan w:val="3"/>
          </w:tcPr>
          <w:p>
            <w:pPr>
              <w:keepNext/>
              <w:keepLines/>
              <w:spacing w:after="0"/>
              <w:jc w:val="center"/>
              <w:rPr>
                <w:rFonts w:ascii="Arial" w:hAnsi="Arial" w:eastAsia="宋体" w:cs="Arial"/>
                <w:b/>
                <w:sz w:val="18"/>
              </w:rPr>
            </w:pPr>
            <w:r>
              <w:rPr>
                <w:rFonts w:ascii="Arial" w:hAnsi="Arial" w:eastAsia="宋体" w:cs="Arial"/>
                <w:b/>
                <w:sz w:val="18"/>
              </w:rPr>
              <w:t>Uplink (UL) band</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Downlink (DL) band</w:t>
            </w:r>
          </w:p>
        </w:tc>
        <w:tc>
          <w:tcPr>
            <w:tcW w:w="1043" w:type="dxa"/>
            <w:vMerge w:val="restart"/>
            <w:vAlign w:val="center"/>
          </w:tcPr>
          <w:p>
            <w:pPr>
              <w:keepNext/>
              <w:keepLines/>
              <w:spacing w:after="0"/>
              <w:jc w:val="center"/>
              <w:rPr>
                <w:rFonts w:ascii="Arial" w:hAnsi="Arial" w:eastAsia="宋体" w:cs="Arial"/>
                <w:b/>
                <w:sz w:val="18"/>
              </w:rPr>
            </w:pPr>
            <w:r>
              <w:rPr>
                <w:rFonts w:ascii="Arial" w:hAnsi="Arial" w:eastAsia="宋体" w:cs="Arial"/>
                <w:b/>
                <w:sz w:val="18"/>
              </w:rPr>
              <w:t>Duplex</w:t>
            </w:r>
          </w:p>
          <w:p>
            <w:pPr>
              <w:keepNext/>
              <w:keepLines/>
              <w:spacing w:after="0"/>
              <w:jc w:val="center"/>
              <w:rPr>
                <w:rFonts w:ascii="Arial" w:hAnsi="Arial" w:eastAsia="宋体" w:cs="Arial"/>
                <w:b/>
                <w:sz w:val="18"/>
              </w:rPr>
            </w:pPr>
            <w:r>
              <w:rPr>
                <w:rFonts w:ascii="Arial" w:hAnsi="Arial" w:eastAsia="宋体"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tcPr>
          <w:p>
            <w:pPr>
              <w:keepNext/>
              <w:keepLines/>
              <w:spacing w:after="0"/>
              <w:rPr>
                <w:rFonts w:ascii="Arial" w:hAnsi="Arial" w:eastAsia="宋体" w:cs="Arial"/>
                <w:sz w:val="18"/>
              </w:rPr>
            </w:pPr>
          </w:p>
        </w:tc>
        <w:tc>
          <w:tcPr>
            <w:tcW w:w="960"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BS receive / UE transmit</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BS transmit / UE receive</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tcPr>
          <w:p>
            <w:pPr>
              <w:keepNext/>
              <w:keepLines/>
              <w:spacing w:after="0"/>
              <w:rPr>
                <w:rFonts w:ascii="Arial" w:hAnsi="Arial" w:eastAsia="宋体" w:cs="Arial"/>
                <w:sz w:val="18"/>
              </w:rPr>
            </w:pPr>
          </w:p>
        </w:tc>
        <w:tc>
          <w:tcPr>
            <w:tcW w:w="960"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UL_low</w:t>
            </w:r>
            <w:r>
              <w:rPr>
                <w:rFonts w:ascii="Arial" w:hAnsi="Arial" w:eastAsia="宋体" w:cs="Arial"/>
                <w:b/>
                <w:sz w:val="18"/>
              </w:rPr>
              <w:t xml:space="preserve"> – F</w:t>
            </w:r>
            <w:r>
              <w:rPr>
                <w:rFonts w:ascii="Arial" w:hAnsi="Arial" w:eastAsia="宋体" w:cs="Arial"/>
                <w:b/>
                <w:sz w:val="18"/>
                <w:vertAlign w:val="subscript"/>
              </w:rPr>
              <w:t>UL_high</w:t>
            </w:r>
          </w:p>
        </w:tc>
        <w:tc>
          <w:tcPr>
            <w:tcW w:w="3118"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DL_low</w:t>
            </w:r>
            <w:r>
              <w:rPr>
                <w:rFonts w:ascii="Arial" w:hAnsi="Arial" w:eastAsia="宋体" w:cs="Arial"/>
                <w:b/>
                <w:sz w:val="18"/>
              </w:rPr>
              <w:t xml:space="preserve"> – F</w:t>
            </w:r>
            <w:r>
              <w:rPr>
                <w:rFonts w:ascii="Arial" w:hAnsi="Arial" w:eastAsia="宋体" w:cs="Arial"/>
                <w:b/>
                <w:sz w:val="18"/>
                <w:vertAlign w:val="subscript"/>
              </w:rPr>
              <w:t>DL_high</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szCs w:val="22"/>
                <w:lang w:val="en-US" w:eastAsia="zh-CN"/>
              </w:rPr>
              <w:t>CA_n39A-n40A-n41A</w:t>
            </w:r>
          </w:p>
        </w:tc>
        <w:tc>
          <w:tcPr>
            <w:tcW w:w="960" w:type="dxa"/>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lang w:val="en-US" w:eastAsia="zh-CN"/>
              </w:rPr>
              <w:t>n39</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szCs w:val="22"/>
                <w:lang w:val="en-US" w:eastAsia="zh-CN"/>
              </w:rPr>
              <w:t>T</w:t>
            </w:r>
            <w:r>
              <w:rPr>
                <w:rFonts w:hint="eastAsia" w:ascii="Arial" w:hAnsi="Arial" w:eastAsia="宋体" w:cs="Arial"/>
                <w:sz w:val="18"/>
                <w:szCs w:val="22"/>
                <w:lang w:val="en-US"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continue"/>
            <w:vAlign w:val="center"/>
          </w:tcPr>
          <w:p>
            <w:pPr>
              <w:keepNext/>
              <w:keepLines/>
              <w:spacing w:after="0"/>
              <w:jc w:val="center"/>
              <w:rPr>
                <w:rFonts w:ascii="Arial" w:hAnsi="Arial" w:eastAsia="宋体" w:cs="Arial"/>
                <w:sz w:val="18"/>
                <w:lang w:eastAsia="ja-JP"/>
              </w:rPr>
            </w:pPr>
          </w:p>
        </w:tc>
        <w:tc>
          <w:tcPr>
            <w:tcW w:w="960"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n40</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2300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2300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2400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7" w:type="dxa"/>
            <w:vMerge w:val="continue"/>
          </w:tcPr>
          <w:p>
            <w:pPr>
              <w:spacing w:after="0"/>
              <w:rPr>
                <w:rFonts w:ascii="Arial" w:hAnsi="Arial" w:eastAsia="宋体"/>
              </w:rPr>
            </w:pPr>
          </w:p>
        </w:tc>
        <w:tc>
          <w:tcPr>
            <w:tcW w:w="960"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n41</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bl>
    <w:p>
      <w:pPr>
        <w:rPr>
          <w:rFonts w:eastAsia="宋体"/>
        </w:rPr>
      </w:pPr>
    </w:p>
    <w:p>
      <w:pPr>
        <w:pStyle w:val="5"/>
        <w:ind w:left="0" w:firstLine="0"/>
        <w:rPr>
          <w:rFonts w:eastAsia="宋体" w:cs="Arial"/>
          <w:sz w:val="28"/>
          <w:szCs w:val="28"/>
          <w:lang w:val="en-US" w:eastAsia="zh-CN"/>
        </w:rPr>
      </w:pPr>
      <w:bookmarkStart w:id="73" w:name="_Toc16568"/>
      <w:bookmarkStart w:id="74" w:name="_Toc25181"/>
      <w:r>
        <w:rPr>
          <w:rFonts w:eastAsia="宋体" w:cs="Arial"/>
          <w:sz w:val="28"/>
          <w:szCs w:val="28"/>
          <w:lang w:val="en-US" w:eastAsia="zh-CN"/>
        </w:rPr>
        <w:t xml:space="preserve">Channel bandwidths per operating band for </w:t>
      </w:r>
      <w:r>
        <w:rPr>
          <w:rFonts w:hint="eastAsia" w:eastAsia="宋体" w:cs="Arial"/>
          <w:sz w:val="28"/>
          <w:szCs w:val="28"/>
          <w:lang w:val="en-US" w:eastAsia="zh-CN"/>
        </w:rPr>
        <w:t>CA</w:t>
      </w:r>
      <w:bookmarkEnd w:id="73"/>
      <w:bookmarkEnd w:id="74"/>
    </w:p>
    <w:p>
      <w:pPr>
        <w:pStyle w:val="214"/>
        <w:rPr>
          <w:rFonts w:ascii="Times New Roman" w:hAnsi="Times New Roman" w:eastAsia="宋体"/>
          <w:lang w:eastAsia="ja-JP"/>
        </w:rPr>
      </w:pPr>
      <w:r>
        <w:rPr>
          <w:rFonts w:eastAsia="Times New Roman"/>
        </w:rPr>
        <w:t xml:space="preserve">Table </w:t>
      </w:r>
      <w:r>
        <w:rPr>
          <w:rFonts w:hint="eastAsia" w:eastAsia="宋体"/>
          <w:lang w:eastAsia="zh-CN"/>
        </w:rPr>
        <w:t>5.1.2</w:t>
      </w:r>
      <w:r>
        <w:rPr>
          <w:rFonts w:eastAsia="Times New Roman"/>
        </w:rPr>
        <w:t>.</w:t>
      </w:r>
      <w:r>
        <w:rPr>
          <w:rFonts w:hint="eastAsia" w:eastAsia="Times New Roman"/>
        </w:rPr>
        <w:t>2</w:t>
      </w:r>
      <w:r>
        <w:rPr>
          <w:rFonts w:eastAsia="Times New Roman"/>
        </w:rPr>
        <w:t xml:space="preserve">-1: </w:t>
      </w:r>
      <w:r>
        <w:t xml:space="preserve">Supported </w:t>
      </w:r>
      <w:r>
        <w:rPr>
          <w:rFonts w:hint="eastAsia"/>
          <w:lang w:eastAsia="zh-CN"/>
        </w:rPr>
        <w:t>channel</w:t>
      </w:r>
      <w:r>
        <w:t xml:space="preserve"> bandwidths per CA configuration for </w:t>
      </w:r>
      <w:r>
        <w:rPr>
          <w:rFonts w:hint="eastAsia" w:eastAsia="宋体"/>
          <w:szCs w:val="22"/>
          <w:lang w:val="en-US" w:eastAsia="zh-CN"/>
        </w:rPr>
        <w:t>band n39+n40+n41</w:t>
      </w:r>
      <w:r>
        <w:rPr>
          <w:rFonts w:eastAsia="Times New Roman"/>
        </w:rPr>
        <w:t xml:space="preserve"> </w:t>
      </w:r>
    </w:p>
    <w:tbl>
      <w:tblPr>
        <w:tblStyle w:val="78"/>
        <w:tblW w:w="11204" w:type="dxa"/>
        <w:tblInd w:w="-806" w:type="dxa"/>
        <w:tblLayout w:type="fixed"/>
        <w:tblCellMar>
          <w:top w:w="0" w:type="dxa"/>
          <w:left w:w="0" w:type="dxa"/>
          <w:bottom w:w="0" w:type="dxa"/>
          <w:right w:w="0" w:type="dxa"/>
        </w:tblCellMar>
      </w:tblPr>
      <w:tblGrid>
        <w:gridCol w:w="1205"/>
        <w:gridCol w:w="1333"/>
        <w:gridCol w:w="531"/>
        <w:gridCol w:w="450"/>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20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NR CA configuration</w:t>
            </w:r>
          </w:p>
        </w:tc>
        <w:tc>
          <w:tcPr>
            <w:tcW w:w="13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Uplink CA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configuration</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NR Band</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SCS (kHz)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5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10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15</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20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25</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30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40</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50</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60</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70</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Bandwidth combination set</w:t>
            </w:r>
          </w:p>
        </w:tc>
      </w:tr>
      <w:tr>
        <w:tblPrEx>
          <w:tblCellMar>
            <w:top w:w="0" w:type="dxa"/>
            <w:left w:w="0" w:type="dxa"/>
            <w:bottom w:w="0" w:type="dxa"/>
            <w:right w:w="0" w:type="dxa"/>
          </w:tblCellMar>
        </w:tblPrEx>
        <w:trPr>
          <w:trHeight w:val="270" w:hRule="atLeast"/>
        </w:trPr>
        <w:tc>
          <w:tcPr>
            <w:tcW w:w="1205"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CA_n39A-n40A-n41A</w:t>
            </w:r>
          </w:p>
        </w:tc>
        <w:tc>
          <w:tcPr>
            <w:tcW w:w="13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CA_n39A-n40A</w:t>
            </w:r>
          </w:p>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CA_n39A-n41A</w:t>
            </w:r>
          </w:p>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CA_n</w:t>
            </w:r>
            <w:r>
              <w:rPr>
                <w:rFonts w:hint="eastAsia" w:ascii="Arial" w:hAnsi="Arial" w:eastAsia="宋体" w:cs="Arial"/>
                <w:sz w:val="18"/>
                <w:szCs w:val="18"/>
                <w:lang w:val="en-US" w:eastAsia="zh-CN" w:bidi="ar"/>
              </w:rPr>
              <w:t>40</w:t>
            </w:r>
            <w:r>
              <w:rPr>
                <w:rFonts w:ascii="Arial" w:hAnsi="Arial" w:eastAsia="宋体" w:cs="Arial"/>
                <w:sz w:val="18"/>
                <w:szCs w:val="18"/>
                <w:lang w:val="en-US" w:eastAsia="zh-CN" w:bidi="ar"/>
              </w:rPr>
              <w:t>A-n41A</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n39</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n40</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n41</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bl>
    <w:p>
      <w:pPr>
        <w:rPr>
          <w:rFonts w:eastAsia="宋体"/>
          <w:sz w:val="16"/>
          <w:szCs w:val="16"/>
          <w:lang w:eastAsia="zh-CN"/>
        </w:rPr>
      </w:pPr>
    </w:p>
    <w:p>
      <w:pPr>
        <w:pStyle w:val="5"/>
        <w:ind w:left="0" w:firstLine="0"/>
        <w:rPr>
          <w:rFonts w:eastAsia="宋体" w:cs="Arial"/>
          <w:sz w:val="28"/>
          <w:lang w:val="en-US" w:eastAsia="zh-CN"/>
        </w:rPr>
      </w:pPr>
      <w:bookmarkStart w:id="75" w:name="_Toc19639"/>
      <w:bookmarkStart w:id="76" w:name="_Toc29704"/>
      <w:r>
        <w:rPr>
          <w:rFonts w:eastAsia="宋体" w:cs="Arial"/>
          <w:sz w:val="28"/>
          <w:lang w:val="en-US" w:eastAsia="zh-CN"/>
        </w:rPr>
        <w:t>Co-existence studies</w:t>
      </w:r>
      <w:bookmarkEnd w:id="75"/>
      <w:bookmarkEnd w:id="76"/>
    </w:p>
    <w:p>
      <w:pPr>
        <w:spacing w:after="120"/>
        <w:rPr>
          <w:rFonts w:eastAsia="宋体"/>
          <w:lang w:val="en-US" w:eastAsia="zh-CN"/>
        </w:rPr>
      </w:pPr>
      <w:r>
        <w:rPr>
          <w:rFonts w:hint="eastAsia" w:eastAsia="宋体"/>
          <w:lang w:val="en-US" w:eastAsia="zh-CN"/>
        </w:rPr>
        <w:t>For 3DL/2UL NR CA, only the IMD issues due to dual uplink operation of two bands falling into the DL of the third band shall be verified.</w:t>
      </w:r>
    </w:p>
    <w:p>
      <w:pPr>
        <w:spacing w:after="120"/>
        <w:rPr>
          <w:rFonts w:eastAsia="宋体"/>
          <w:lang w:val="en-US" w:eastAsia="zh-CN"/>
        </w:rPr>
      </w:pPr>
      <w:r>
        <w:rPr>
          <w:rFonts w:hint="eastAsia" w:eastAsia="宋体"/>
          <w:szCs w:val="22"/>
          <w:lang w:val="en-US" w:eastAsia="zh-CN"/>
        </w:rPr>
        <w:t xml:space="preserve">Actually, the co-existence studies for dual uplink operation of two bands, i.e. CA_n39A-n40A, CA_n39A-n41A and CA_n40A-n41A have been captured </w:t>
      </w:r>
      <w:r>
        <w:rPr>
          <w:rFonts w:hint="eastAsia" w:eastAsia="宋体"/>
          <w:lang w:val="en-US" w:eastAsia="zh-CN"/>
        </w:rPr>
        <w:t>in TR38.716-02-00, where:</w:t>
      </w:r>
    </w:p>
    <w:p>
      <w:pPr>
        <w:spacing w:after="120"/>
        <w:ind w:firstLine="280"/>
        <w:rPr>
          <w:rFonts w:eastAsia="宋体"/>
        </w:rPr>
      </w:pPr>
      <w:r>
        <w:rPr>
          <w:rFonts w:hint="eastAsia" w:eastAsia="宋体"/>
          <w:lang w:val="en-US" w:eastAsia="zh-CN"/>
        </w:rPr>
        <w:t xml:space="preserve">- </w:t>
      </w:r>
      <w:r>
        <w:rPr>
          <w:rFonts w:hint="eastAsia" w:eastAsia="宋体"/>
          <w:lang w:val="en-US" w:eastAsia="zh-CN"/>
        </w:rPr>
        <w:tab/>
      </w:r>
      <w:r>
        <w:rPr>
          <w:rFonts w:eastAsia="宋体"/>
        </w:rPr>
        <w:t>IMD</w:t>
      </w:r>
      <w:r>
        <w:rPr>
          <w:rFonts w:hint="eastAsia" w:eastAsia="宋体"/>
          <w:lang w:val="en-US" w:eastAsia="zh-CN"/>
        </w:rPr>
        <w:t>3</w:t>
      </w:r>
      <w:r>
        <w:rPr>
          <w:rFonts w:eastAsia="宋体"/>
        </w:rPr>
        <w:t xml:space="preserve"> products produced by Band </w:t>
      </w:r>
      <w:r>
        <w:rPr>
          <w:rFonts w:hint="eastAsia" w:eastAsia="宋体"/>
          <w:lang w:val="en-US" w:eastAsia="zh-CN"/>
        </w:rPr>
        <w:t>n39</w:t>
      </w:r>
      <w:r>
        <w:rPr>
          <w:rFonts w:eastAsia="宋体"/>
        </w:rPr>
        <w:t xml:space="preserve"> and n4</w:t>
      </w:r>
      <w:r>
        <w:rPr>
          <w:rFonts w:hint="eastAsia" w:eastAsia="宋体"/>
          <w:lang w:val="en-US" w:eastAsia="zh-CN"/>
        </w:rPr>
        <w:t>0</w:t>
      </w:r>
      <w:r>
        <w:rPr>
          <w:rFonts w:eastAsia="宋体"/>
        </w:rPr>
        <w:t xml:space="preserve"> that impact the reference sensitivity of NR band n</w:t>
      </w:r>
      <w:r>
        <w:rPr>
          <w:rFonts w:hint="eastAsia" w:eastAsia="宋体"/>
          <w:lang w:val="en-US" w:eastAsia="zh-CN"/>
        </w:rPr>
        <w:t>41</w:t>
      </w:r>
      <w:r>
        <w:rPr>
          <w:rFonts w:eastAsia="宋体"/>
        </w:rPr>
        <w:t>.</w:t>
      </w:r>
    </w:p>
    <w:p>
      <w:pPr>
        <w:spacing w:after="120"/>
        <w:ind w:firstLine="280"/>
        <w:rPr>
          <w:rFonts w:eastAsia="宋体"/>
          <w:lang w:val="en-US" w:eastAsia="zh-CN"/>
        </w:rPr>
      </w:pPr>
      <w:r>
        <w:rPr>
          <w:rFonts w:hint="eastAsia" w:eastAsia="宋体"/>
          <w:lang w:val="en-US" w:eastAsia="zh-CN"/>
        </w:rPr>
        <w:t xml:space="preserve">- </w:t>
      </w:r>
      <w:r>
        <w:rPr>
          <w:rFonts w:hint="eastAsia" w:eastAsia="宋体"/>
          <w:lang w:val="en-US" w:eastAsia="zh-CN"/>
        </w:rPr>
        <w:tab/>
      </w:r>
      <w:r>
        <w:rPr>
          <w:rFonts w:hint="eastAsia" w:eastAsia="宋体"/>
          <w:lang w:val="en-US" w:eastAsia="zh-CN"/>
        </w:rPr>
        <w:t xml:space="preserve">No </w:t>
      </w:r>
      <w:r>
        <w:rPr>
          <w:rFonts w:eastAsia="宋体"/>
        </w:rPr>
        <w:t>IMD</w:t>
      </w:r>
      <w:r>
        <w:rPr>
          <w:rFonts w:hint="eastAsia" w:eastAsia="宋体"/>
          <w:lang w:val="en-US" w:eastAsia="zh-CN"/>
        </w:rPr>
        <w:t>3</w:t>
      </w:r>
      <w:r>
        <w:rPr>
          <w:rFonts w:eastAsia="宋体"/>
        </w:rPr>
        <w:t xml:space="preserve"> products produced by Band </w:t>
      </w:r>
      <w:r>
        <w:rPr>
          <w:rFonts w:hint="eastAsia" w:eastAsia="宋体"/>
          <w:lang w:val="en-US" w:eastAsia="zh-CN"/>
        </w:rPr>
        <w:t>n39</w:t>
      </w:r>
      <w:r>
        <w:rPr>
          <w:rFonts w:eastAsia="宋体"/>
        </w:rPr>
        <w:t xml:space="preserve"> and n4</w:t>
      </w:r>
      <w:r>
        <w:rPr>
          <w:rFonts w:hint="eastAsia" w:eastAsia="宋体"/>
          <w:lang w:val="en-US" w:eastAsia="zh-CN"/>
        </w:rPr>
        <w:t>1</w:t>
      </w:r>
      <w:r>
        <w:rPr>
          <w:rFonts w:eastAsia="宋体"/>
        </w:rPr>
        <w:t xml:space="preserve"> </w:t>
      </w:r>
      <w:r>
        <w:rPr>
          <w:rFonts w:hint="eastAsia" w:eastAsia="宋体"/>
          <w:lang w:val="en-US" w:eastAsia="zh-CN"/>
        </w:rPr>
        <w:t>that falling into the band n41 Rx.</w:t>
      </w:r>
    </w:p>
    <w:p>
      <w:pPr>
        <w:spacing w:after="120"/>
        <w:ind w:firstLine="280"/>
        <w:rPr>
          <w:rFonts w:eastAsia="宋体"/>
          <w:lang w:val="en-US" w:eastAsia="zh-CN"/>
        </w:rPr>
      </w:pPr>
      <w:r>
        <w:rPr>
          <w:rFonts w:hint="eastAsia" w:eastAsia="宋体"/>
          <w:lang w:val="en-US" w:eastAsia="zh-CN"/>
        </w:rPr>
        <w:t xml:space="preserve">- </w:t>
      </w:r>
      <w:r>
        <w:rPr>
          <w:rFonts w:hint="eastAsia" w:eastAsia="宋体"/>
          <w:lang w:val="en-US" w:eastAsia="zh-CN"/>
        </w:rPr>
        <w:tab/>
      </w: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and 5rd </w:t>
      </w:r>
      <w:r>
        <w:rPr>
          <w:rFonts w:eastAsia="宋体"/>
        </w:rPr>
        <w:t xml:space="preserve"> products produced by Band </w:t>
      </w:r>
      <w:r>
        <w:rPr>
          <w:rFonts w:hint="eastAsia" w:eastAsia="宋体"/>
          <w:lang w:val="en-US" w:eastAsia="zh-CN"/>
        </w:rPr>
        <w:t>n40</w:t>
      </w:r>
      <w:r>
        <w:rPr>
          <w:rFonts w:eastAsia="宋体"/>
        </w:rPr>
        <w:t xml:space="preserve"> and n4</w:t>
      </w:r>
      <w:r>
        <w:rPr>
          <w:rFonts w:hint="eastAsia" w:eastAsia="宋体"/>
          <w:lang w:val="en-US" w:eastAsia="zh-CN"/>
        </w:rPr>
        <w:t>1</w:t>
      </w:r>
      <w:r>
        <w:rPr>
          <w:rFonts w:eastAsia="宋体"/>
        </w:rPr>
        <w:t xml:space="preserve"> </w:t>
      </w:r>
      <w:r>
        <w:rPr>
          <w:rFonts w:hint="eastAsia" w:eastAsia="宋体"/>
          <w:lang w:val="en-US" w:eastAsia="zh-CN"/>
        </w:rPr>
        <w:t>may falling into the band n39 Rx.</w:t>
      </w:r>
    </w:p>
    <w:p>
      <w:pPr>
        <w:spacing w:after="120"/>
        <w:ind w:firstLine="280"/>
        <w:rPr>
          <w:rFonts w:eastAsia="宋体"/>
          <w:lang w:val="en-US" w:eastAsia="ko-KR"/>
        </w:rPr>
      </w:pPr>
    </w:p>
    <w:p>
      <w:pPr>
        <w:pStyle w:val="5"/>
        <w:ind w:left="1134" w:hanging="1134"/>
        <w:rPr>
          <w:rFonts w:eastAsia="宋体" w:cs="Arial"/>
          <w:sz w:val="28"/>
          <w:szCs w:val="28"/>
          <w:lang w:val="en-US"/>
        </w:rPr>
      </w:pPr>
      <w:bookmarkStart w:id="77" w:name="_Toc12900"/>
      <w:bookmarkStart w:id="78" w:name="_Toc9743"/>
      <w:r>
        <w:rPr>
          <w:rFonts w:eastAsia="宋体" w:cs="Arial"/>
          <w:sz w:val="28"/>
          <w:szCs w:val="28"/>
          <w:lang w:val="en-US" w:eastAsia="sv-SE"/>
        </w:rPr>
        <w:t>REFSENS requirements</w:t>
      </w:r>
      <w:bookmarkEnd w:id="77"/>
      <w:bookmarkEnd w:id="78"/>
    </w:p>
    <w:p>
      <w:pPr>
        <w:spacing w:after="120"/>
        <w:rPr>
          <w:rFonts w:eastAsia="宋体"/>
          <w:szCs w:val="22"/>
          <w:lang w:val="en-US" w:eastAsia="zh-CN"/>
        </w:rPr>
      </w:pPr>
      <w:r>
        <w:rPr>
          <w:rFonts w:hint="eastAsia" w:eastAsia="宋体"/>
          <w:szCs w:val="22"/>
          <w:lang w:val="en-US" w:eastAsia="zh-CN"/>
        </w:rPr>
        <w:t xml:space="preserve">According to clause 5.1.2.3, some IM3 produces of </w:t>
      </w:r>
      <w:r>
        <w:rPr>
          <w:rFonts w:hint="eastAsia" w:eastAsia="宋体"/>
          <w:lang w:val="en-US" w:eastAsia="zh-CN"/>
        </w:rPr>
        <w:t>dual uplink operation of two bands will falling into the DL of the third band. However, c</w:t>
      </w:r>
      <w:r>
        <w:rPr>
          <w:rFonts w:hint="eastAsia" w:eastAsia="宋体"/>
          <w:szCs w:val="22"/>
          <w:lang w:val="en-US" w:eastAsia="zh-CN"/>
        </w:rPr>
        <w:t xml:space="preserve">onsidering the requirements for TDD-TDD NR CA combinations of CA_n39-n40, CA_n39-n41 and </w:t>
      </w:r>
      <w:r>
        <w:rPr>
          <w:rFonts w:hint="eastAsia" w:eastAsia="宋体"/>
          <w:szCs w:val="22"/>
          <w:lang w:val="en-US" w:eastAsia="ko-KR"/>
        </w:rPr>
        <w:t xml:space="preserve">CA_n40-n41 </w:t>
      </w:r>
      <w:r>
        <w:rPr>
          <w:rFonts w:hint="eastAsia" w:eastAsia="宋体"/>
          <w:szCs w:val="22"/>
          <w:lang w:val="en-US" w:eastAsia="zh-CN"/>
        </w:rPr>
        <w:t xml:space="preserve">are defined without simultaneous Rx/Tx capability in TS38.101-1, i.e. </w:t>
      </w:r>
      <w:r>
        <w:rPr>
          <w:rFonts w:hint="eastAsia" w:eastAsia="宋体"/>
          <w:szCs w:val="22"/>
          <w:lang w:val="en-US" w:eastAsia="ko-KR"/>
        </w:rPr>
        <w:t>synchronous operation</w:t>
      </w:r>
      <w:r>
        <w:rPr>
          <w:rFonts w:hint="eastAsia" w:eastAsia="宋体"/>
          <w:szCs w:val="22"/>
          <w:lang w:val="en-US" w:eastAsia="zh-CN"/>
        </w:rPr>
        <w:t xml:space="preserve">. Therefore it is no need to defined MSD requirements due to IMD3 issues, i.e. </w:t>
      </w:r>
      <w:r>
        <w:rPr>
          <w:rFonts w:hint="eastAsia" w:eastAsia="宋体"/>
          <w:szCs w:val="22"/>
          <w:lang w:val="en-US" w:eastAsia="ko-KR"/>
        </w:rPr>
        <w:t xml:space="preserve">no specific REFSENS requirements for </w:t>
      </w:r>
      <w:r>
        <w:rPr>
          <w:rFonts w:hint="eastAsia" w:eastAsia="宋体"/>
          <w:szCs w:val="22"/>
          <w:lang w:val="en-US" w:eastAsia="zh-CN"/>
        </w:rPr>
        <w:t>this combination in 3DL/2UL NR CA operation.</w:t>
      </w:r>
    </w:p>
    <w:p>
      <w:pPr>
        <w:pStyle w:val="248"/>
      </w:pPr>
    </w:p>
    <w:p>
      <w:pPr>
        <w:pStyle w:val="4"/>
        <w:rPr>
          <w:rFonts w:cs="Arial"/>
          <w:szCs w:val="28"/>
          <w:lang w:val="en-US" w:eastAsia="zh-CN"/>
        </w:rPr>
      </w:pPr>
      <w:bookmarkStart w:id="79" w:name="_Toc2320"/>
      <w:bookmarkStart w:id="80" w:name="_Toc17448"/>
      <w:bookmarkStart w:id="81" w:name="_Toc25853"/>
      <w:bookmarkStart w:id="82" w:name="_Toc4969899"/>
      <w:bookmarkStart w:id="83" w:name="_Toc10414"/>
      <w:bookmarkStart w:id="84" w:name="_Toc6567"/>
      <w:bookmarkStart w:id="85" w:name="_Toc36627394"/>
      <w:bookmarkStart w:id="86" w:name="_Toc9848452"/>
      <w:bookmarkStart w:id="87" w:name="_Toc36628161"/>
      <w:bookmarkStart w:id="88" w:name="_Toc487144343"/>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25</w:t>
      </w:r>
      <w:r>
        <w:rPr>
          <w:rFonts w:hint="eastAsia" w:cs="Arial"/>
          <w:lang w:val="en-US" w:eastAsia="zh-CN"/>
        </w:rPr>
        <w:t>-n</w:t>
      </w:r>
      <w:bookmarkEnd w:id="79"/>
      <w:r>
        <w:rPr>
          <w:rFonts w:cs="Arial"/>
          <w:lang w:val="en-US" w:eastAsia="zh-CN"/>
        </w:rPr>
        <w:t>66</w:t>
      </w:r>
      <w:bookmarkEnd w:id="80"/>
      <w:bookmarkEnd w:id="81"/>
    </w:p>
    <w:bookmarkEnd w:id="82"/>
    <w:bookmarkEnd w:id="83"/>
    <w:bookmarkEnd w:id="84"/>
    <w:bookmarkEnd w:id="85"/>
    <w:bookmarkEnd w:id="86"/>
    <w:bookmarkEnd w:id="87"/>
    <w:bookmarkEnd w:id="88"/>
    <w:p>
      <w:pPr>
        <w:pStyle w:val="5"/>
        <w:rPr>
          <w:lang w:eastAsia="zh-CN"/>
        </w:rPr>
      </w:pPr>
      <w:bookmarkStart w:id="89" w:name="_Toc16006"/>
      <w:bookmarkStart w:id="90" w:name="_Toc29569"/>
      <w:bookmarkStart w:id="91" w:name="_Toc21393"/>
      <w:r>
        <w:rPr>
          <w:lang w:eastAsia="zh-CN"/>
        </w:rPr>
        <w:t xml:space="preserve">Operating bands for </w:t>
      </w:r>
      <w:r>
        <w:rPr>
          <w:rFonts w:hint="eastAsia"/>
          <w:lang w:eastAsia="zh-CN"/>
        </w:rPr>
        <w:t>CA</w:t>
      </w:r>
      <w:bookmarkEnd w:id="89"/>
      <w:bookmarkEnd w:id="90"/>
      <w:bookmarkEnd w:id="91"/>
    </w:p>
    <w:p>
      <w:pPr>
        <w:pStyle w:val="214"/>
        <w:rPr>
          <w:color w:val="000000"/>
          <w:lang w:val="en-US"/>
        </w:rPr>
      </w:pPr>
      <w:r>
        <w:rPr>
          <w:color w:val="000000"/>
          <w:lang w:val="en-US"/>
        </w:rPr>
        <w:t xml:space="preserve">Table </w:t>
      </w:r>
      <w:r>
        <w:rPr>
          <w:rFonts w:hint="eastAsia"/>
          <w:color w:val="000000"/>
          <w:lang w:val="en-US" w:eastAsia="zh-CN"/>
        </w:rPr>
        <w:t>5.1.3</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MS Mincho"/>
                <w:sz w:val="18"/>
                <w:lang w:eastAsia="zh-CN"/>
              </w:rPr>
              <w:t>CA</w:t>
            </w:r>
            <w:r>
              <w:rPr>
                <w:rFonts w:ascii="Arial" w:hAnsi="Arial" w:eastAsia="MS Mincho"/>
                <w:sz w:val="18"/>
              </w:rPr>
              <w:t>_</w:t>
            </w:r>
            <w:r>
              <w:rPr>
                <w:rFonts w:ascii="Arial" w:hAnsi="Arial" w:eastAsia="宋体"/>
                <w:sz w:val="18"/>
                <w:lang w:eastAsia="zh-CN"/>
              </w:rPr>
              <w:t>n5</w:t>
            </w:r>
            <w:r>
              <w:rPr>
                <w:rFonts w:ascii="Arial" w:hAnsi="Arial" w:eastAsia="MS Mincho"/>
                <w:sz w:val="18"/>
                <w:lang w:val="sv-SE" w:eastAsia="ja-JP"/>
              </w:rPr>
              <w:t>-</w:t>
            </w:r>
            <w:r>
              <w:rPr>
                <w:rFonts w:ascii="Arial" w:hAnsi="Arial" w:eastAsia="宋体"/>
                <w:sz w:val="18"/>
                <w:lang w:val="en-US" w:eastAsia="zh-CN"/>
              </w:rPr>
              <w:t>n25</w:t>
            </w:r>
            <w:r>
              <w:rPr>
                <w:rFonts w:ascii="Arial" w:hAnsi="Arial"/>
                <w:sz w:val="18"/>
                <w:lang w:val="sv-SE" w:eastAsia="zh-CN"/>
              </w:rPr>
              <w:t>-</w:t>
            </w:r>
            <w:r>
              <w:rPr>
                <w:rFonts w:ascii="Arial" w:hAnsi="Arial" w:eastAsia="宋体"/>
                <w:sz w:val="18"/>
                <w:lang w:val="sv-SE" w:eastAsia="zh-CN"/>
              </w:rPr>
              <w:t>n66</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color w:val="000000"/>
                <w:sz w:val="18"/>
                <w:szCs w:val="18"/>
                <w:lang w:eastAsia="zh-CN"/>
              </w:rPr>
            </w:pPr>
            <w:r>
              <w:rPr>
                <w:rFonts w:ascii="Arial" w:hAnsi="Arial" w:eastAsia="宋体" w:cs="Arial"/>
                <w:color w:val="000000"/>
                <w:sz w:val="18"/>
                <w:szCs w:val="18"/>
                <w:lang w:eastAsia="zh-CN"/>
              </w:rPr>
              <w:t>TDD</w:t>
            </w:r>
          </w:p>
        </w:tc>
      </w:tr>
    </w:tbl>
    <w:p>
      <w:pPr>
        <w:rPr>
          <w:lang w:eastAsia="ko-KR"/>
        </w:rPr>
      </w:pPr>
    </w:p>
    <w:p>
      <w:pPr>
        <w:pStyle w:val="5"/>
        <w:rPr>
          <w:lang w:eastAsia="zh-CN"/>
        </w:rPr>
      </w:pPr>
      <w:bookmarkStart w:id="92" w:name="_Toc24466"/>
      <w:bookmarkStart w:id="93" w:name="_Toc5622"/>
      <w:bookmarkStart w:id="94" w:name="_Toc18784"/>
      <w:r>
        <w:rPr>
          <w:lang w:eastAsia="zh-CN"/>
        </w:rPr>
        <w:t xml:space="preserve">Channel bandwidths per operating band for </w:t>
      </w:r>
      <w:r>
        <w:rPr>
          <w:rFonts w:hint="eastAsia"/>
          <w:lang w:eastAsia="zh-CN"/>
        </w:rPr>
        <w:t>CA</w:t>
      </w:r>
      <w:bookmarkEnd w:id="92"/>
      <w:bookmarkEnd w:id="93"/>
      <w:bookmarkEnd w:id="94"/>
    </w:p>
    <w:p>
      <w:pPr>
        <w:keepNext/>
        <w:keepLines/>
        <w:spacing w:before="60"/>
        <w:jc w:val="center"/>
        <w:rPr>
          <w:rFonts w:ascii="Arial" w:hAnsi="Arial" w:eastAsia="MS Mincho"/>
          <w:b/>
          <w:lang w:val="en-US" w:eastAsia="zh-CN"/>
        </w:rPr>
      </w:pPr>
      <w:r>
        <w:rPr>
          <w:rFonts w:ascii="Arial" w:hAnsi="Arial" w:eastAsia="MS Mincho"/>
          <w:b/>
        </w:rPr>
        <w:t xml:space="preserve">Table </w:t>
      </w:r>
      <w:r>
        <w:rPr>
          <w:rFonts w:hint="eastAsia" w:ascii="Arial" w:hAnsi="Arial" w:eastAsia="MS Mincho"/>
          <w:b/>
          <w:lang w:val="en-US" w:eastAsia="zh-CN"/>
        </w:rPr>
        <w:t>5.1.3</w:t>
      </w:r>
      <w:r>
        <w:rPr>
          <w:rFonts w:hint="eastAsia" w:ascii="Arial" w:hAnsi="Arial" w:eastAsia="MS Mincho"/>
          <w:b/>
          <w:lang w:eastAsia="zh-CN"/>
        </w:rPr>
        <w:t>.</w:t>
      </w:r>
      <w:r>
        <w:rPr>
          <w:rFonts w:ascii="Arial" w:hAnsi="Arial" w:eastAsia="MS Mincho"/>
          <w:b/>
          <w:lang w:eastAsia="zh-CN"/>
        </w:rPr>
        <w:t>2</w:t>
      </w:r>
      <w:r>
        <w:rPr>
          <w:rFonts w:ascii="Arial" w:hAnsi="Arial" w:eastAsia="MS Mincho"/>
          <w:b/>
        </w:rPr>
        <w:t xml:space="preserve">-1: Supported </w:t>
      </w:r>
      <w:r>
        <w:rPr>
          <w:rFonts w:ascii="Arial" w:hAnsi="Arial" w:eastAsia="MS Mincho"/>
          <w:b/>
          <w:lang w:eastAsia="ja-JP"/>
        </w:rPr>
        <w:t>b</w:t>
      </w:r>
      <w:r>
        <w:rPr>
          <w:rFonts w:ascii="Arial" w:hAnsi="Arial" w:eastAsia="MS Mincho"/>
          <w:b/>
        </w:rPr>
        <w:t xml:space="preserve">andwidths per </w:t>
      </w:r>
      <w:r>
        <w:rPr>
          <w:rFonts w:ascii="Arial" w:hAnsi="Arial" w:eastAsia="MS Mincho"/>
          <w:b/>
          <w:lang w:val="en-US" w:eastAsia="zh-CN"/>
        </w:rPr>
        <w:t>CA</w:t>
      </w:r>
      <w:r>
        <w:rPr>
          <w:rFonts w:ascii="Arial" w:hAnsi="Arial" w:eastAsia="MS Mincho"/>
          <w:b/>
          <w:lang w:eastAsia="zh-CN"/>
        </w:rPr>
        <w:t xml:space="preserve"> band combination of </w:t>
      </w:r>
      <w:r>
        <w:rPr>
          <w:rFonts w:ascii="Arial" w:hAnsi="Arial" w:eastAsia="MS Mincho"/>
          <w:b/>
          <w:lang w:val="en-US" w:eastAsia="zh-CN"/>
        </w:rPr>
        <w:t>band n5+n25</w:t>
      </w:r>
      <w:r>
        <w:rPr>
          <w:rFonts w:hint="eastAsia" w:ascii="Arial" w:hAnsi="Arial" w:eastAsia="MS Mincho"/>
          <w:b/>
          <w:lang w:val="en-US" w:eastAsia="zh-CN"/>
        </w:rPr>
        <w:t>+n</w:t>
      </w:r>
      <w:r>
        <w:rPr>
          <w:rFonts w:ascii="Arial" w:hAnsi="Arial" w:eastAsia="MS Mincho"/>
          <w:b/>
          <w:lang w:val="en-US" w:eastAsia="zh-CN"/>
        </w:rPr>
        <w:t>66</w:t>
      </w:r>
    </w:p>
    <w:tbl>
      <w:tblPr>
        <w:tblStyle w:val="78"/>
        <w:tblW w:w="11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1266"/>
        <w:gridCol w:w="707"/>
        <w:gridCol w:w="729"/>
        <w:gridCol w:w="531"/>
        <w:gridCol w:w="531"/>
        <w:gridCol w:w="531"/>
        <w:gridCol w:w="531"/>
        <w:gridCol w:w="531"/>
        <w:gridCol w:w="531"/>
        <w:gridCol w:w="531"/>
        <w:gridCol w:w="531"/>
        <w:gridCol w:w="531"/>
        <w:gridCol w:w="531"/>
        <w:gridCol w:w="531"/>
        <w:gridCol w:w="532"/>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3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rPr>
            </w:pPr>
            <w:r>
              <w:rPr>
                <w:rFonts w:ascii="Arial" w:hAnsi="Arial" w:eastAsia="MS Mincho" w:cs="Arial"/>
                <w:b/>
                <w:sz w:val="15"/>
                <w:szCs w:val="15"/>
                <w:lang w:eastAsia="ja-JP"/>
              </w:rPr>
              <w:t xml:space="preserve">NR </w:t>
            </w:r>
            <w:r>
              <w:rPr>
                <w:rFonts w:ascii="Arial" w:hAnsi="Arial" w:eastAsia="MS Mincho" w:cs="Arial"/>
                <w:b/>
                <w:sz w:val="15"/>
                <w:szCs w:val="15"/>
                <w:lang w:eastAsia="zh-CN"/>
              </w:rPr>
              <w:t>CA</w:t>
            </w:r>
            <w:r>
              <w:rPr>
                <w:rFonts w:ascii="Arial" w:hAnsi="Arial" w:eastAsia="MS Mincho" w:cs="Arial"/>
                <w:b/>
                <w:sz w:val="15"/>
                <w:szCs w:val="15"/>
              </w:rPr>
              <w:t xml:space="preserve"> Configuration</w:t>
            </w:r>
          </w:p>
        </w:tc>
        <w:tc>
          <w:tcPr>
            <w:tcW w:w="12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UL Config</w:t>
            </w:r>
          </w:p>
        </w:tc>
        <w:tc>
          <w:tcPr>
            <w:tcW w:w="7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eastAsia="ja-JP"/>
              </w:rPr>
            </w:pPr>
            <w:r>
              <w:rPr>
                <w:rFonts w:ascii="Arial" w:hAnsi="Arial" w:eastAsia="MS Mincho" w:cs="Arial"/>
                <w:b/>
                <w:sz w:val="15"/>
                <w:szCs w:val="15"/>
                <w:lang w:eastAsia="ja-JP"/>
              </w:rPr>
              <w:t>NR</w:t>
            </w:r>
            <w:r>
              <w:rPr>
                <w:rFonts w:ascii="Arial" w:hAnsi="Arial" w:eastAsia="MS Mincho" w:cs="Arial"/>
                <w:b/>
                <w:sz w:val="15"/>
                <w:szCs w:val="15"/>
              </w:rPr>
              <w:t xml:space="preserve"> Band</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eastAsia="ja-JP"/>
              </w:rPr>
            </w:pPr>
            <w:r>
              <w:rPr>
                <w:rFonts w:ascii="Arial" w:hAnsi="Arial" w:eastAsia="MS Mincho" w:cs="Arial"/>
                <w:b/>
                <w:sz w:val="15"/>
                <w:szCs w:val="15"/>
                <w:lang w:val="en-US" w:eastAsia="zh-CN"/>
              </w:rPr>
              <w:t xml:space="preserve">SCS </w:t>
            </w:r>
            <w:r>
              <w:rPr>
                <w:rFonts w:ascii="Arial" w:hAnsi="Arial" w:eastAsia="MS Mincho" w:cs="Arial"/>
                <w:b/>
                <w:sz w:val="15"/>
                <w:szCs w:val="15"/>
                <w:lang w:eastAsia="ja-JP"/>
              </w:rPr>
              <w:t>[kHz]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eastAsia="ja-JP"/>
              </w:rPr>
            </w:pPr>
            <w:r>
              <w:rPr>
                <w:rFonts w:ascii="Arial" w:hAnsi="Arial" w:eastAsia="MS Mincho" w:cs="Arial"/>
                <w:b/>
                <w:sz w:val="15"/>
                <w:szCs w:val="15"/>
                <w:lang w:eastAsia="ja-JP"/>
              </w:rPr>
              <w:t>5</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10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15</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20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25</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30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40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50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60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80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宋体" w:cs="Arial"/>
                <w:b/>
                <w:sz w:val="15"/>
                <w:szCs w:val="15"/>
                <w:lang w:val="en-US" w:eastAsia="zh-CN"/>
              </w:rPr>
              <w:t>9</w:t>
            </w:r>
            <w:r>
              <w:rPr>
                <w:rFonts w:ascii="Arial" w:hAnsi="Arial" w:eastAsia="MS Mincho" w:cs="Arial"/>
                <w:b/>
                <w:sz w:val="15"/>
                <w:szCs w:val="15"/>
                <w:lang w:val="en-US" w:eastAsia="zh-CN"/>
              </w:rPr>
              <w:t>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100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12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rPr>
            </w:pPr>
            <w:r>
              <w:rPr>
                <w:rFonts w:ascii="Arial" w:hAnsi="Arial" w:eastAsia="MS Mincho" w:cs="Arial"/>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eastAsia="zh-CN"/>
              </w:rPr>
            </w:pPr>
            <w:r>
              <w:rPr>
                <w:rFonts w:ascii="Arial" w:hAnsi="Arial" w:eastAsia="MS Mincho" w:cs="Arial"/>
                <w:sz w:val="15"/>
                <w:szCs w:val="15"/>
                <w:lang w:eastAsia="zh-CN"/>
              </w:rPr>
              <w:t>CA</w:t>
            </w:r>
            <w:r>
              <w:rPr>
                <w:rFonts w:ascii="Arial" w:hAnsi="Arial" w:eastAsia="MS Mincho" w:cs="Arial"/>
                <w:sz w:val="15"/>
                <w:szCs w:val="15"/>
              </w:rPr>
              <w:t>_</w:t>
            </w:r>
            <w:r>
              <w:rPr>
                <w:rFonts w:ascii="Arial" w:hAnsi="Arial" w:eastAsia="宋体" w:cs="Arial"/>
                <w:sz w:val="15"/>
                <w:szCs w:val="15"/>
                <w:lang w:eastAsia="zh-CN"/>
              </w:rPr>
              <w:t>n5</w:t>
            </w:r>
            <w:r>
              <w:rPr>
                <w:rFonts w:ascii="Arial" w:hAnsi="Arial" w:eastAsia="MS Mincho" w:cs="Arial"/>
                <w:sz w:val="15"/>
                <w:szCs w:val="15"/>
                <w:lang w:val="sv-SE" w:eastAsia="ja-JP"/>
              </w:rPr>
              <w:t>A-</w:t>
            </w:r>
            <w:r>
              <w:rPr>
                <w:rFonts w:ascii="Arial" w:hAnsi="Arial" w:eastAsia="宋体" w:cs="Arial"/>
                <w:sz w:val="15"/>
                <w:szCs w:val="15"/>
                <w:lang w:val="en-US" w:eastAsia="zh-CN"/>
              </w:rPr>
              <w:t>n25</w:t>
            </w:r>
            <w:r>
              <w:rPr>
                <w:rFonts w:ascii="Arial" w:hAnsi="Arial" w:eastAsia="MS Mincho" w:cs="Arial"/>
                <w:sz w:val="15"/>
                <w:szCs w:val="15"/>
                <w:lang w:val="sv-SE" w:eastAsia="ja-JP"/>
              </w:rPr>
              <w:t>A</w:t>
            </w:r>
            <w:r>
              <w:rPr>
                <w:rFonts w:ascii="Arial" w:hAnsi="Arial" w:cs="Arial"/>
                <w:sz w:val="15"/>
                <w:szCs w:val="15"/>
                <w:lang w:val="sv-SE" w:eastAsia="zh-CN"/>
              </w:rPr>
              <w:t>-</w:t>
            </w:r>
            <w:r>
              <w:rPr>
                <w:rFonts w:ascii="Arial" w:hAnsi="Arial" w:eastAsia="宋体" w:cs="Arial"/>
                <w:sz w:val="15"/>
                <w:szCs w:val="15"/>
                <w:lang w:val="sv-SE" w:eastAsia="zh-CN"/>
              </w:rPr>
              <w:t>n66</w:t>
            </w:r>
            <w:r>
              <w:rPr>
                <w:rFonts w:ascii="Arial" w:hAnsi="Arial" w:cs="Arial"/>
                <w:sz w:val="15"/>
                <w:szCs w:val="15"/>
                <w:lang w:val="sv-SE" w:eastAsia="zh-CN"/>
              </w:rPr>
              <w:t>A</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120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r>
              <w:rPr>
                <w:rFonts w:ascii="Arial" w:hAnsi="Arial" w:cs="Arial"/>
                <w:sz w:val="15"/>
                <w:szCs w:val="15"/>
                <w:lang w:eastAsia="zh-CN"/>
              </w:rPr>
              <w:t>CA_n5A-n25(2A)-n66A</w:t>
            </w:r>
          </w:p>
        </w:tc>
        <w:tc>
          <w:tcPr>
            <w:tcW w:w="126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spacing w:after="0"/>
              <w:jc w:val="center"/>
              <w:rPr>
                <w:rFonts w:ascii="Arial" w:hAnsi="Arial"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102" w:type="dxa"/>
            <w:gridSpan w:val="13"/>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r>
              <w:rPr>
                <w:rFonts w:eastAsia="Yu Mincho" w:cs="Arial"/>
                <w:sz w:val="15"/>
                <w:szCs w:val="15"/>
              </w:rPr>
              <w:t>See CA_n25(2A) Bandwidth Combination Set 0 in Table 5.5A.2-1</w:t>
            </w: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r>
              <w:rPr>
                <w:rFonts w:ascii="Arial" w:hAnsi="Arial" w:cs="Arial"/>
                <w:sz w:val="15"/>
                <w:szCs w:val="15"/>
                <w:lang w:eastAsia="zh-CN"/>
              </w:rPr>
              <w:t>CA_n5A-n25A-n66(2A)</w:t>
            </w:r>
          </w:p>
        </w:tc>
        <w:tc>
          <w:tcPr>
            <w:tcW w:w="126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spacing w:after="0"/>
              <w:jc w:val="center"/>
              <w:rPr>
                <w:rFonts w:ascii="Arial" w:hAnsi="Arial"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102" w:type="dxa"/>
            <w:gridSpan w:val="13"/>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See CA_n66(2A) Bandwidth Combination Set 1 in Table 5.5A.2-1</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r>
              <w:rPr>
                <w:rFonts w:ascii="Arial" w:hAnsi="Arial" w:cs="Arial"/>
                <w:sz w:val="15"/>
                <w:szCs w:val="15"/>
                <w:lang w:eastAsia="zh-CN"/>
              </w:rPr>
              <w:t>CA_n5A-n25(2A)-n66(2A)</w:t>
            </w:r>
          </w:p>
        </w:tc>
        <w:tc>
          <w:tcPr>
            <w:tcW w:w="126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spacing w:after="0"/>
              <w:jc w:val="center"/>
              <w:rPr>
                <w:rFonts w:ascii="Arial" w:hAnsi="Arial"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102" w:type="dxa"/>
            <w:gridSpan w:val="13"/>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r>
              <w:rPr>
                <w:rFonts w:eastAsia="Yu Mincho" w:cs="Arial"/>
                <w:sz w:val="15"/>
                <w:szCs w:val="15"/>
              </w:rPr>
              <w:t>See CA_n25(2A) Bandwidth Combination Set 0 in Table 5.5A.2-1</w:t>
            </w: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102" w:type="dxa"/>
            <w:gridSpan w:val="13"/>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r>
              <w:rPr>
                <w:rFonts w:eastAsia="Yu Mincho" w:cs="Arial"/>
                <w:sz w:val="15"/>
                <w:szCs w:val="15"/>
              </w:rPr>
              <w:t>See CA_n66(2A) Bandwidth Combination Set 1 in Table 5.5A.2-1</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bl>
    <w:p>
      <w:pPr>
        <w:rPr>
          <w:lang w:eastAsia="ko-KR"/>
        </w:rPr>
      </w:pPr>
    </w:p>
    <w:p>
      <w:pPr>
        <w:pStyle w:val="5"/>
        <w:rPr>
          <w:lang w:eastAsia="zh-CN"/>
        </w:rPr>
      </w:pPr>
      <w:bookmarkStart w:id="95" w:name="_Toc16835"/>
      <w:bookmarkStart w:id="96" w:name="_Toc17713"/>
      <w:bookmarkStart w:id="97" w:name="_Toc4899"/>
      <w:r>
        <w:rPr>
          <w:rFonts w:hint="eastAsia"/>
          <w:lang w:eastAsia="zh-CN"/>
        </w:rPr>
        <w:t>UE co-existence studies</w:t>
      </w:r>
      <w:bookmarkEnd w:id="95"/>
      <w:bookmarkEnd w:id="96"/>
      <w:bookmarkEnd w:id="97"/>
    </w:p>
    <w:p>
      <w:pPr>
        <w:rPr>
          <w:rFonts w:eastAsia="宋体"/>
          <w:lang w:val="en-US" w:eastAsia="zh-CN"/>
        </w:rPr>
      </w:pPr>
      <w:r>
        <w:rPr>
          <w:lang w:val="en-US"/>
        </w:rPr>
        <w:t xml:space="preserve">For </w:t>
      </w:r>
      <w:r>
        <w:rPr>
          <w:rFonts w:hint="eastAsia" w:eastAsia="宋体"/>
          <w:lang w:val="en-US" w:eastAsia="zh-CN"/>
        </w:rPr>
        <w:t>UE coexistence</w:t>
      </w:r>
      <w:r>
        <w:rPr>
          <w:lang w:val="en-US"/>
        </w:rPr>
        <w:t xml:space="preserve"> study </w:t>
      </w:r>
      <w:r>
        <w:rPr>
          <w:rFonts w:hint="eastAsia" w:eastAsia="宋体"/>
          <w:lang w:val="en-US" w:eastAsia="zh-CN"/>
        </w:rPr>
        <w:t>of Band n</w:t>
      </w:r>
      <w:r>
        <w:rPr>
          <w:rFonts w:eastAsia="宋体"/>
          <w:lang w:val="en-US" w:eastAsia="zh-CN"/>
        </w:rPr>
        <w:t>5</w:t>
      </w:r>
      <w:r>
        <w:rPr>
          <w:rFonts w:hint="eastAsia" w:eastAsia="宋体"/>
          <w:lang w:val="en-US" w:eastAsia="zh-CN"/>
        </w:rPr>
        <w:t xml:space="preserve"> + Band n</w:t>
      </w:r>
      <w:r>
        <w:rPr>
          <w:rFonts w:eastAsia="宋体"/>
          <w:lang w:val="en-US" w:eastAsia="zh-CN"/>
        </w:rPr>
        <w:t>25</w:t>
      </w:r>
      <w:r>
        <w:rPr>
          <w:rFonts w:hint="eastAsia" w:eastAsia="宋体"/>
          <w:lang w:val="en-US" w:eastAsia="zh-CN"/>
        </w:rPr>
        <w:t xml:space="preserve">, </w:t>
      </w:r>
      <w:r>
        <w:rPr>
          <w:rFonts w:eastAsia="宋体"/>
          <w:lang w:val="en-US" w:eastAsia="zh-CN"/>
        </w:rPr>
        <w:t xml:space="preserve">Band n5 + Band n66, and Band n25 + band n66, </w:t>
      </w:r>
      <w:r>
        <w:rPr>
          <w:rFonts w:hint="eastAsia" w:eastAsia="宋体"/>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where no harmonic issue is identified.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hint="eastAsia" w:eastAsia="宋体"/>
          <w:lang w:val="en-US" w:eastAsia="zh-CN"/>
        </w:rPr>
        <w:t>5.1.3.3</w:t>
      </w:r>
      <w:r>
        <w:rPr>
          <w:lang w:val="en-US"/>
        </w:rPr>
        <w:t xml:space="preserve">-1, </w:t>
      </w:r>
      <w:r>
        <w:rPr>
          <w:rFonts w:hint="eastAsia" w:eastAsia="宋体"/>
          <w:lang w:val="en-US" w:eastAsia="zh-CN"/>
        </w:rPr>
        <w:t>5.1.3.3</w:t>
      </w:r>
      <w:r>
        <w:rPr>
          <w:lang w:val="en-US"/>
        </w:rPr>
        <w:t xml:space="preserve">-2 and </w:t>
      </w:r>
      <w:r>
        <w:rPr>
          <w:rFonts w:hint="eastAsia" w:eastAsia="宋体"/>
          <w:lang w:val="en-US" w:eastAsia="zh-CN"/>
        </w:rPr>
        <w:t>5.1.3.3</w:t>
      </w:r>
      <w:r>
        <w:rPr>
          <w:lang w:val="en-US"/>
        </w:rPr>
        <w:t>-3, respectively.</w:t>
      </w:r>
    </w:p>
    <w:p>
      <w:pPr>
        <w:pStyle w:val="214"/>
      </w:pPr>
      <w:r>
        <w:t xml:space="preserve">Table </w:t>
      </w:r>
      <w:r>
        <w:rPr>
          <w:rFonts w:hint="eastAsia"/>
          <w:lang w:eastAsia="zh-CN"/>
        </w:rPr>
        <w:t>5.1.3</w:t>
      </w:r>
      <w:r>
        <w:t>.</w:t>
      </w:r>
      <w:r>
        <w:rPr>
          <w:rFonts w:hint="eastAsia" w:eastAsia="宋体"/>
          <w:lang w:eastAsia="zh-CN"/>
        </w:rPr>
        <w:t>3</w:t>
      </w:r>
      <w:r>
        <w:t xml:space="preserve">-1: Harmonic and IMD </w:t>
      </w:r>
      <w:r>
        <w:rPr>
          <w:rFonts w:hint="eastAsia"/>
        </w:rPr>
        <w:t>analysis</w:t>
      </w:r>
      <w:r>
        <w:t xml:space="preserve"> for n5+n25</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3700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3830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5745</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1001</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1091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2764</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2851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3006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3498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3613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4524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4679</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4701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4921</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4322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4462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6594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-2182</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-2002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5348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5528</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-6836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-6551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-1381</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8509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5311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-4097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1153</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1358</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7198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7443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6172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6377</w:t>
            </w:r>
          </w:p>
        </w:tc>
      </w:tr>
    </w:tbl>
    <w:p>
      <w:pPr>
        <w:pStyle w:val="214"/>
      </w:pPr>
    </w:p>
    <w:p>
      <w:pPr>
        <w:pStyle w:val="214"/>
      </w:pPr>
      <w:r>
        <w:t xml:space="preserve">Table </w:t>
      </w:r>
      <w:r>
        <w:rPr>
          <w:rFonts w:hint="eastAsia"/>
          <w:lang w:eastAsia="zh-CN"/>
        </w:rPr>
        <w:t>5.1.3</w:t>
      </w:r>
      <w:r>
        <w:t>.</w:t>
      </w:r>
      <w:r>
        <w:rPr>
          <w:rFonts w:hint="eastAsia" w:eastAsia="宋体"/>
          <w:lang w:eastAsia="zh-CN"/>
        </w:rPr>
        <w:t>3</w:t>
      </w:r>
      <w:r>
        <w:t xml:space="preserve">-2: Harmonic and IMD </w:t>
      </w:r>
      <w:r>
        <w:rPr>
          <w:rFonts w:hint="eastAsia"/>
        </w:rPr>
        <w:t>analysis</w:t>
      </w:r>
      <w:r>
        <w:t xml:space="preserve"> for n5+n66</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1710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1780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3420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3560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5130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5340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861</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956</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2534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2629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2571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2736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3358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3478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4244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4409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837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4281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4516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4182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4327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5954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6189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-1722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5068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5258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-6296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-5991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-1686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-1516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7664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7969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5006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5176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-3692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-3432</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873</w:t>
            </w:r>
          </w:p>
        </w:tc>
        <w:tc>
          <w:tcPr>
            <w:tcW w:w="1701"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1088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6778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7038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5892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6107</w:t>
            </w:r>
          </w:p>
        </w:tc>
      </w:tr>
    </w:tbl>
    <w:p>
      <w:pPr>
        <w:pStyle w:val="214"/>
      </w:pPr>
    </w:p>
    <w:p>
      <w:pPr>
        <w:pStyle w:val="214"/>
      </w:pPr>
      <w:r>
        <w:t xml:space="preserve">Table </w:t>
      </w:r>
      <w:r>
        <w:rPr>
          <w:rFonts w:hint="eastAsia"/>
          <w:lang w:eastAsia="zh-CN"/>
        </w:rPr>
        <w:t>5.1.3</w:t>
      </w:r>
      <w:r>
        <w:t>.</w:t>
      </w:r>
      <w:r>
        <w:rPr>
          <w:rFonts w:hint="eastAsia" w:eastAsia="宋体"/>
          <w:lang w:eastAsia="zh-CN"/>
        </w:rPr>
        <w:t>3</w:t>
      </w:r>
      <w:r>
        <w:t xml:space="preserve">-2: Harmonic and IMD </w:t>
      </w:r>
      <w:r>
        <w:rPr>
          <w:rFonts w:hint="eastAsia"/>
        </w:rPr>
        <w:t>analysis</w:t>
      </w:r>
      <w:r>
        <w:t xml:space="preserve"> for n25+n66</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1710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1780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205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3560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3695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1505</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1710</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1920</w:t>
            </w:r>
          </w:p>
        </w:tc>
        <w:tc>
          <w:tcPr>
            <w:tcW w:w="1701"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2120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5270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5475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5410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5610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3215</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3490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3770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4035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6980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7255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7260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7525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-410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-140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7120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7390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-5950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-5620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-5270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-4925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9110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9440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8690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9035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-2325</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-1990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8970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9305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8830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9170</w:t>
            </w:r>
          </w:p>
        </w:tc>
      </w:tr>
    </w:tbl>
    <w:p>
      <w:pPr>
        <w:rPr>
          <w:rFonts w:eastAsia="宋体"/>
          <w:lang w:eastAsia="zh-CN"/>
        </w:rPr>
      </w:pPr>
    </w:p>
    <w:p>
      <w:pPr>
        <w:rPr>
          <w:rFonts w:eastAsia="宋体"/>
          <w:lang w:eastAsia="zh-CN"/>
        </w:rPr>
      </w:pPr>
      <w:r>
        <w:rPr>
          <w:rFonts w:hint="eastAsia" w:eastAsia="宋体"/>
          <w:lang w:eastAsia="zh-CN"/>
        </w:rPr>
        <w:t>Co-existence stud</w:t>
      </w:r>
      <w:r>
        <w:rPr>
          <w:rFonts w:eastAsia="宋体"/>
          <w:lang w:eastAsia="zh-CN"/>
        </w:rPr>
        <w:t>ies shows that</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25 may fall into own Rx of band n66.</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66 may fall into own Rx of band n5.</w:t>
      </w:r>
    </w:p>
    <w:p>
      <w:pPr>
        <w:numPr>
          <w:ilvl w:val="0"/>
          <w:numId w:val="11"/>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66 may fall into own Rx of band n5.</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IMD generated by dual uplink of Band n25 + Band n66 may fall into own Rx of band n25.</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IMD generated by dual uplink of Band n25 + Band n66 may fall into own Rx of band n66.</w:t>
      </w:r>
    </w:p>
    <w:p>
      <w:pPr>
        <w:numPr>
          <w:ilvl w:val="0"/>
          <w:numId w:val="11"/>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IMD generated by dual uplink of Band n25 + Band n66 may fall into own Rx of band n66.</w:t>
      </w:r>
    </w:p>
    <w:p>
      <w:pPr>
        <w:rPr>
          <w:lang w:eastAsia="ko-KR"/>
        </w:rPr>
      </w:pPr>
    </w:p>
    <w:p>
      <w:pPr>
        <w:pStyle w:val="5"/>
      </w:pPr>
      <w:bookmarkStart w:id="98" w:name="_Toc9426"/>
      <w:bookmarkStart w:id="99" w:name="_Toc22218"/>
      <w:bookmarkStart w:id="100" w:name="_Toc21219"/>
      <w:r>
        <w:rPr>
          <w:rFonts w:hint="eastAsia"/>
        </w:rPr>
        <w:t>REFSENS requirements</w:t>
      </w:r>
      <w:bookmarkEnd w:id="98"/>
      <w:bookmarkEnd w:id="99"/>
      <w:bookmarkEnd w:id="100"/>
    </w:p>
    <w:p>
      <w:pPr>
        <w:rPr>
          <w:rFonts w:eastAsia="宋体"/>
          <w:lang w:eastAsia="zh-CN"/>
        </w:rPr>
      </w:pPr>
      <w:r>
        <w:t xml:space="preserve">The IMD issue specific to 3DL/2UL is that </w:t>
      </w: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 xml:space="preserve">25 may fall into own Rx of band n66. As this IMD4 issue is similar to CA_2A-5A-66A, the same MSD value is reused in Table </w:t>
      </w:r>
      <w:r>
        <w:rPr>
          <w:rFonts w:hint="eastAsia" w:eastAsia="宋体"/>
          <w:lang w:eastAsia="zh-CN"/>
        </w:rPr>
        <w:t>5.1.3</w:t>
      </w:r>
      <w:r>
        <w:rPr>
          <w:rFonts w:eastAsia="宋体"/>
          <w:lang w:eastAsia="zh-CN"/>
        </w:rPr>
        <w:t>.</w:t>
      </w:r>
      <w:r>
        <w:rPr>
          <w:rFonts w:hint="eastAsia" w:eastAsia="宋体"/>
          <w:lang w:val="en-US" w:eastAsia="zh-CN"/>
        </w:rPr>
        <w:t>4</w:t>
      </w:r>
      <w:r>
        <w:rPr>
          <w:rFonts w:eastAsia="宋体"/>
          <w:lang w:eastAsia="zh-CN"/>
        </w:rPr>
        <w:t>-1.</w:t>
      </w:r>
    </w:p>
    <w:p>
      <w:pPr>
        <w:pStyle w:val="214"/>
      </w:pPr>
      <w:r>
        <w:t xml:space="preserve">Table </w:t>
      </w:r>
      <w:r>
        <w:rPr>
          <w:rFonts w:hint="eastAsia" w:eastAsia="宋体"/>
          <w:lang w:val="en-US" w:eastAsia="zh-CN"/>
        </w:rPr>
        <w:t>5.1.3</w:t>
      </w:r>
      <w:r>
        <w:rPr>
          <w:lang w:val="en-US"/>
        </w:rPr>
        <w:t>.</w:t>
      </w:r>
      <w:r>
        <w:rPr>
          <w:rFonts w:hint="eastAsia" w:eastAsia="宋体"/>
          <w:lang w:val="en-US" w:eastAsia="zh-CN"/>
        </w:rPr>
        <w:t>4</w:t>
      </w:r>
      <w:r>
        <w:t xml:space="preserve">-1: </w:t>
      </w:r>
      <w:r>
        <w:rPr>
          <w:rFonts w:hint="eastAsia"/>
          <w:lang w:eastAsia="ja-JP"/>
        </w:rPr>
        <w:t xml:space="preserve">MSD for </w:t>
      </w:r>
      <w:r>
        <w:rPr>
          <w:lang w:eastAsia="ja-JP"/>
        </w:rPr>
        <w:t xml:space="preserve">the </w:t>
      </w:r>
      <w:r>
        <w:rPr>
          <w:rFonts w:hint="eastAsia" w:eastAsia="宋体"/>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n25A-n66A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834</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879</w:t>
            </w:r>
          </w:p>
        </w:tc>
        <w:tc>
          <w:tcPr>
            <w:tcW w:w="634" w:type="dxa"/>
            <w:vAlign w:val="center"/>
          </w:tcPr>
          <w:p>
            <w:pPr>
              <w:pStyle w:val="142"/>
            </w:pPr>
            <w:r>
              <w:t>N/A</w:t>
            </w:r>
          </w:p>
        </w:tc>
        <w:tc>
          <w:tcPr>
            <w:tcW w:w="817" w:type="dxa"/>
            <w:vMerge w:val="restart"/>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25</w:t>
            </w:r>
          </w:p>
        </w:tc>
        <w:tc>
          <w:tcPr>
            <w:tcW w:w="1160" w:type="dxa"/>
            <w:vAlign w:val="center"/>
          </w:tcPr>
          <w:p>
            <w:pPr>
              <w:pStyle w:val="142"/>
            </w:pPr>
            <w:r>
              <w:t>1900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1980</w:t>
            </w:r>
          </w:p>
        </w:tc>
        <w:tc>
          <w:tcPr>
            <w:tcW w:w="634" w:type="dxa"/>
            <w:vAlign w:val="center"/>
          </w:tcPr>
          <w:p>
            <w:pPr>
              <w:pStyle w:val="142"/>
            </w:pPr>
            <w:r>
              <w:t>N/A</w:t>
            </w:r>
          </w:p>
        </w:tc>
        <w:tc>
          <w:tcPr>
            <w:tcW w:w="817" w:type="dxa"/>
            <w:vMerge w:val="continue"/>
            <w:vAlign w:val="center"/>
          </w:tcPr>
          <w:p>
            <w:pPr>
              <w:pStyle w:val="142"/>
            </w:pP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n66</w:t>
            </w:r>
          </w:p>
        </w:tc>
        <w:tc>
          <w:tcPr>
            <w:tcW w:w="1160" w:type="dxa"/>
            <w:vAlign w:val="center"/>
          </w:tcPr>
          <w:p>
            <w:pPr>
              <w:pStyle w:val="142"/>
            </w:pPr>
            <w:r>
              <w:t>1712</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2132</w:t>
            </w:r>
          </w:p>
        </w:tc>
        <w:tc>
          <w:tcPr>
            <w:tcW w:w="634" w:type="dxa"/>
            <w:vAlign w:val="center"/>
          </w:tcPr>
          <w:p>
            <w:pPr>
              <w:pStyle w:val="142"/>
            </w:pPr>
            <w:r>
              <w:t>7.2</w:t>
            </w:r>
          </w:p>
        </w:tc>
        <w:tc>
          <w:tcPr>
            <w:tcW w:w="817" w:type="dxa"/>
            <w:vMerge w:val="continue"/>
            <w:vAlign w:val="center"/>
          </w:tcPr>
          <w:p>
            <w:pPr>
              <w:pStyle w:val="142"/>
            </w:pPr>
          </w:p>
        </w:tc>
        <w:tc>
          <w:tcPr>
            <w:tcW w:w="947" w:type="dxa"/>
            <w:vAlign w:val="center"/>
          </w:tcPr>
          <w:p>
            <w:pPr>
              <w:pStyle w:val="142"/>
            </w:pPr>
            <w:r>
              <w:t>IMD4</w:t>
            </w:r>
          </w:p>
        </w:tc>
      </w:tr>
    </w:tbl>
    <w:p>
      <w:pPr>
        <w:pStyle w:val="248"/>
      </w:pPr>
    </w:p>
    <w:p>
      <w:pPr>
        <w:pStyle w:val="248"/>
      </w:pPr>
    </w:p>
    <w:p>
      <w:pPr>
        <w:pStyle w:val="4"/>
        <w:spacing w:line="260" w:lineRule="auto"/>
        <w:rPr>
          <w:rFonts w:cs="Arial"/>
          <w:szCs w:val="28"/>
          <w:lang w:val="en-US" w:eastAsia="zh-CN"/>
        </w:rPr>
      </w:pPr>
      <w:bookmarkStart w:id="101" w:name="_Toc22797"/>
      <w:bookmarkStart w:id="102" w:name="_Toc6304"/>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25</w:t>
      </w:r>
      <w:r>
        <w:rPr>
          <w:rFonts w:hint="eastAsia" w:cs="Arial"/>
          <w:lang w:val="en-US" w:eastAsia="zh-CN"/>
        </w:rPr>
        <w:t>-n78</w:t>
      </w:r>
      <w:bookmarkEnd w:id="101"/>
      <w:bookmarkEnd w:id="102"/>
    </w:p>
    <w:p>
      <w:pPr>
        <w:pStyle w:val="5"/>
        <w:keepNext w:val="0"/>
        <w:keepLines w:val="0"/>
        <w:spacing w:before="100" w:beforeAutospacing="1" w:after="240" w:afterLines="100"/>
        <w:ind w:left="0" w:firstLine="0"/>
        <w:rPr>
          <w:rFonts w:eastAsia="宋体"/>
          <w:color w:val="000000"/>
          <w:lang w:val="en-US" w:eastAsia="zh-CN"/>
        </w:rPr>
      </w:pPr>
      <w:bookmarkStart w:id="103" w:name="_Toc12753"/>
      <w:bookmarkStart w:id="104" w:name="_Toc7666"/>
      <w:r>
        <w:rPr>
          <w:rFonts w:eastAsia="宋体"/>
          <w:color w:val="000000"/>
          <w:sz w:val="28"/>
          <w:lang w:val="en-US" w:eastAsia="zh-CN"/>
        </w:rPr>
        <w:t>Operating bands for CA</w:t>
      </w:r>
      <w:bookmarkEnd w:id="103"/>
      <w:bookmarkEnd w:id="104"/>
    </w:p>
    <w:p>
      <w:pPr>
        <w:pStyle w:val="214"/>
        <w:rPr>
          <w:color w:val="000000"/>
          <w:lang w:val="en-US"/>
        </w:rPr>
      </w:pPr>
      <w:r>
        <w:rPr>
          <w:color w:val="000000"/>
          <w:lang w:val="en-US"/>
        </w:rPr>
        <w:t xml:space="preserve">Table </w:t>
      </w:r>
      <w:r>
        <w:rPr>
          <w:rFonts w:hint="eastAsia"/>
          <w:color w:val="000000"/>
          <w:lang w:val="en-US" w:eastAsia="zh-CN"/>
        </w:rPr>
        <w:t>5.1.4</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sz w:val="18"/>
                <w:lang w:eastAsia="zh-CN"/>
              </w:rPr>
              <w:t>CA</w:t>
            </w:r>
            <w:r>
              <w:rPr>
                <w:rFonts w:ascii="Arial" w:hAnsi="Arial"/>
                <w:sz w:val="18"/>
              </w:rPr>
              <w:t>_</w:t>
            </w:r>
            <w:r>
              <w:rPr>
                <w:rFonts w:ascii="Arial" w:hAnsi="Arial" w:eastAsia="宋体"/>
                <w:sz w:val="18"/>
                <w:lang w:eastAsia="zh-CN"/>
              </w:rPr>
              <w:t>n5</w:t>
            </w:r>
            <w:r>
              <w:rPr>
                <w:rFonts w:ascii="Arial" w:hAnsi="Arial"/>
                <w:sz w:val="18"/>
                <w:lang w:val="sv-SE" w:eastAsia="ja-JP"/>
              </w:rPr>
              <w:t>-</w:t>
            </w:r>
            <w:r>
              <w:rPr>
                <w:rFonts w:ascii="Arial" w:hAnsi="Arial" w:eastAsia="宋体"/>
                <w:sz w:val="18"/>
                <w:lang w:val="en-US" w:eastAsia="zh-CN"/>
              </w:rPr>
              <w:t>n25</w:t>
            </w:r>
            <w:r>
              <w:rPr>
                <w:rFonts w:ascii="Arial" w:hAnsi="Arial"/>
                <w:sz w:val="18"/>
                <w:lang w:val="sv-SE" w:eastAsia="zh-CN"/>
              </w:rPr>
              <w:t>-</w:t>
            </w:r>
            <w:r>
              <w:rPr>
                <w:rFonts w:ascii="Arial" w:hAnsi="Arial" w:eastAsia="宋体"/>
                <w:sz w:val="18"/>
                <w:lang w:val="sv-SE" w:eastAsia="zh-CN"/>
              </w:rPr>
              <w:t>n78</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n78</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3800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color w:val="000000"/>
                <w:sz w:val="18"/>
                <w:szCs w:val="18"/>
                <w:lang w:eastAsia="zh-CN"/>
              </w:rPr>
            </w:pPr>
            <w:r>
              <w:rPr>
                <w:rFonts w:ascii="Arial" w:hAnsi="Arial" w:eastAsia="宋体" w:cs="Arial"/>
                <w:color w:val="000000"/>
                <w:sz w:val="18"/>
                <w:szCs w:val="18"/>
                <w:lang w:eastAsia="zh-CN"/>
              </w:rPr>
              <w:t>TDD</w:t>
            </w:r>
          </w:p>
        </w:tc>
      </w:tr>
    </w:tbl>
    <w:p>
      <w:pPr>
        <w:rPr>
          <w:lang w:eastAsia="ko-KR"/>
        </w:rPr>
      </w:pPr>
    </w:p>
    <w:p>
      <w:pPr>
        <w:pStyle w:val="5"/>
        <w:keepNext w:val="0"/>
        <w:keepLines w:val="0"/>
        <w:spacing w:before="100" w:beforeAutospacing="1" w:after="240" w:afterLines="100"/>
        <w:ind w:left="0" w:firstLine="0"/>
        <w:rPr>
          <w:rFonts w:eastAsia="宋体"/>
          <w:color w:val="000000"/>
          <w:lang w:val="en-US" w:eastAsia="zh-CN"/>
        </w:rPr>
      </w:pPr>
      <w:bookmarkStart w:id="105" w:name="_Toc4658"/>
      <w:bookmarkStart w:id="106" w:name="_Toc3087"/>
      <w:bookmarkStart w:id="107" w:name="_Toc36628162"/>
      <w:bookmarkStart w:id="108" w:name="_Toc4969900"/>
      <w:bookmarkStart w:id="109" w:name="_Toc487144344"/>
      <w:bookmarkStart w:id="110" w:name="_Toc36627395"/>
      <w:bookmarkStart w:id="111" w:name="_Toc26067"/>
      <w:bookmarkStart w:id="112" w:name="_Toc9848453"/>
      <w:bookmarkStart w:id="113" w:name="_Toc13323"/>
      <w:r>
        <w:rPr>
          <w:rFonts w:eastAsia="宋体"/>
          <w:color w:val="000000"/>
          <w:sz w:val="28"/>
          <w:lang w:val="en-US" w:eastAsia="zh-CN"/>
        </w:rPr>
        <w:t>Channel bandwidths per operating band for CA</w:t>
      </w:r>
      <w:bookmarkEnd w:id="105"/>
      <w:bookmarkEnd w:id="106"/>
      <w:bookmarkEnd w:id="107"/>
      <w:bookmarkEnd w:id="108"/>
      <w:bookmarkEnd w:id="109"/>
      <w:bookmarkEnd w:id="110"/>
      <w:bookmarkEnd w:id="111"/>
      <w:bookmarkEnd w:id="112"/>
      <w:bookmarkEnd w:id="113"/>
    </w:p>
    <w:p>
      <w:pPr>
        <w:pStyle w:val="214"/>
        <w:rPr>
          <w:color w:val="000000"/>
          <w:lang w:eastAsia="zh-CN"/>
        </w:rPr>
      </w:pPr>
      <w:r>
        <w:rPr>
          <w:color w:val="000000"/>
        </w:rPr>
        <w:t xml:space="preserve">Table </w:t>
      </w:r>
      <w:r>
        <w:rPr>
          <w:rFonts w:hint="eastAsia"/>
          <w:color w:val="000000"/>
          <w:lang w:eastAsia="zh-CN"/>
        </w:rPr>
        <w:t>5.1.4</w:t>
      </w:r>
      <w:r>
        <w:rPr>
          <w:color w:val="000000"/>
        </w:rPr>
        <w:t xml:space="preserve">.2-1: Supported </w:t>
      </w:r>
      <w:r>
        <w:rPr>
          <w:color w:val="000000"/>
          <w:lang w:eastAsia="zh-CN"/>
        </w:rPr>
        <w:t>channel</w:t>
      </w:r>
      <w:r>
        <w:rPr>
          <w:color w:val="000000"/>
        </w:rPr>
        <w:t xml:space="preserve"> bandwidths per CA configuration</w:t>
      </w:r>
    </w:p>
    <w:tbl>
      <w:tblPr>
        <w:tblStyle w:val="78"/>
        <w:tblW w:w="121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1266"/>
        <w:gridCol w:w="707"/>
        <w:gridCol w:w="729"/>
        <w:gridCol w:w="531"/>
        <w:gridCol w:w="531"/>
        <w:gridCol w:w="531"/>
        <w:gridCol w:w="531"/>
        <w:gridCol w:w="531"/>
        <w:gridCol w:w="531"/>
        <w:gridCol w:w="531"/>
        <w:gridCol w:w="531"/>
        <w:gridCol w:w="531"/>
        <w:gridCol w:w="531"/>
        <w:gridCol w:w="531"/>
        <w:gridCol w:w="531"/>
        <w:gridCol w:w="532"/>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3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rPr>
            </w:pPr>
            <w:r>
              <w:rPr>
                <w:rFonts w:ascii="Arial" w:hAnsi="Arial"/>
                <w:b/>
                <w:sz w:val="15"/>
                <w:szCs w:val="15"/>
                <w:lang w:eastAsia="ja-JP"/>
              </w:rPr>
              <w:t xml:space="preserve">NR </w:t>
            </w:r>
            <w:r>
              <w:rPr>
                <w:rFonts w:ascii="Arial" w:hAnsi="Arial"/>
                <w:b/>
                <w:sz w:val="15"/>
                <w:szCs w:val="15"/>
                <w:lang w:eastAsia="zh-CN"/>
              </w:rPr>
              <w:t>CA</w:t>
            </w:r>
            <w:r>
              <w:rPr>
                <w:rFonts w:ascii="Arial" w:hAnsi="Arial"/>
                <w:b/>
                <w:sz w:val="15"/>
                <w:szCs w:val="15"/>
              </w:rPr>
              <w:t xml:space="preserve"> Configuration</w:t>
            </w:r>
          </w:p>
        </w:tc>
        <w:tc>
          <w:tcPr>
            <w:tcW w:w="12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UL Config</w:t>
            </w:r>
          </w:p>
        </w:tc>
        <w:tc>
          <w:tcPr>
            <w:tcW w:w="7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eastAsia="ja-JP"/>
              </w:rPr>
            </w:pPr>
            <w:r>
              <w:rPr>
                <w:rFonts w:ascii="Arial" w:hAnsi="Arial"/>
                <w:b/>
                <w:sz w:val="15"/>
                <w:szCs w:val="15"/>
                <w:lang w:eastAsia="ja-JP"/>
              </w:rPr>
              <w:t>NR</w:t>
            </w:r>
            <w:r>
              <w:rPr>
                <w:rFonts w:ascii="Arial" w:hAnsi="Arial"/>
                <w:b/>
                <w:sz w:val="15"/>
                <w:szCs w:val="15"/>
              </w:rPr>
              <w:t xml:space="preserve"> Band</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eastAsia="ja-JP"/>
              </w:rPr>
            </w:pPr>
            <w:r>
              <w:rPr>
                <w:rFonts w:ascii="Arial" w:hAnsi="Arial"/>
                <w:b/>
                <w:sz w:val="15"/>
                <w:szCs w:val="15"/>
                <w:lang w:val="en-US" w:eastAsia="zh-CN"/>
              </w:rPr>
              <w:t xml:space="preserve">SCS </w:t>
            </w:r>
            <w:r>
              <w:rPr>
                <w:rFonts w:ascii="Arial" w:hAnsi="Arial"/>
                <w:b/>
                <w:sz w:val="15"/>
                <w:szCs w:val="15"/>
                <w:lang w:eastAsia="ja-JP"/>
              </w:rPr>
              <w:t>[kHz]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eastAsia="ja-JP"/>
              </w:rPr>
            </w:pPr>
            <w:r>
              <w:rPr>
                <w:rFonts w:ascii="Arial" w:hAnsi="Arial"/>
                <w:b/>
                <w:sz w:val="15"/>
                <w:szCs w:val="15"/>
                <w:lang w:eastAsia="ja-JP"/>
              </w:rPr>
              <w:t>5</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10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15</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20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25</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30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40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50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60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70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80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hint="eastAsia" w:ascii="Arial" w:hAnsi="Arial" w:eastAsia="宋体"/>
                <w:b/>
                <w:sz w:val="15"/>
                <w:szCs w:val="15"/>
                <w:lang w:val="en-US" w:eastAsia="zh-CN"/>
              </w:rPr>
              <w:t>9</w:t>
            </w:r>
            <w:r>
              <w:rPr>
                <w:rFonts w:ascii="Arial" w:hAnsi="Arial"/>
                <w:b/>
                <w:sz w:val="15"/>
                <w:szCs w:val="15"/>
                <w:lang w:val="en-US" w:eastAsia="zh-CN"/>
              </w:rPr>
              <w:t>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100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12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rPr>
            </w:pPr>
            <w:r>
              <w:rPr>
                <w:rFonts w:ascii="Arial" w:hAnsi="Arial"/>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ascii="Arial" w:hAnsi="Arial"/>
                <w:sz w:val="15"/>
                <w:szCs w:val="15"/>
                <w:lang w:eastAsia="zh-CN"/>
              </w:rPr>
              <w:t>CA</w:t>
            </w:r>
            <w:r>
              <w:rPr>
                <w:rFonts w:ascii="Arial" w:hAnsi="Arial"/>
                <w:sz w:val="15"/>
                <w:szCs w:val="15"/>
              </w:rPr>
              <w:t>_</w:t>
            </w:r>
            <w:r>
              <w:rPr>
                <w:rFonts w:ascii="Arial" w:hAnsi="Arial" w:eastAsia="宋体"/>
                <w:sz w:val="15"/>
                <w:szCs w:val="15"/>
                <w:lang w:eastAsia="zh-CN"/>
              </w:rPr>
              <w:t>n5</w:t>
            </w:r>
            <w:r>
              <w:rPr>
                <w:rFonts w:ascii="Arial" w:hAnsi="Arial"/>
                <w:sz w:val="15"/>
                <w:szCs w:val="15"/>
                <w:lang w:val="sv-SE" w:eastAsia="ja-JP"/>
              </w:rPr>
              <w:t>A-</w:t>
            </w:r>
            <w:r>
              <w:rPr>
                <w:rFonts w:ascii="Arial" w:hAnsi="Arial" w:eastAsia="宋体"/>
                <w:sz w:val="15"/>
                <w:szCs w:val="15"/>
                <w:lang w:val="en-US" w:eastAsia="zh-CN"/>
              </w:rPr>
              <w:t>n25</w:t>
            </w:r>
            <w:r>
              <w:rPr>
                <w:rFonts w:ascii="Arial" w:hAnsi="Arial"/>
                <w:sz w:val="15"/>
                <w:szCs w:val="15"/>
                <w:lang w:val="sv-SE" w:eastAsia="ja-JP"/>
              </w:rPr>
              <w:t>A</w:t>
            </w:r>
            <w:r>
              <w:rPr>
                <w:rFonts w:ascii="Arial" w:hAnsi="Arial"/>
                <w:sz w:val="15"/>
                <w:szCs w:val="15"/>
                <w:lang w:val="sv-SE" w:eastAsia="zh-CN"/>
              </w:rPr>
              <w:t>-</w:t>
            </w:r>
            <w:r>
              <w:rPr>
                <w:rFonts w:ascii="Arial" w:hAnsi="Arial" w:eastAsia="宋体"/>
                <w:sz w:val="15"/>
                <w:szCs w:val="15"/>
                <w:lang w:val="sv-SE" w:eastAsia="zh-CN"/>
              </w:rPr>
              <w:t>n78</w:t>
            </w:r>
            <w:r>
              <w:rPr>
                <w:rFonts w:ascii="Arial" w:hAnsi="Arial"/>
                <w:sz w:val="15"/>
                <w:szCs w:val="15"/>
                <w:lang w:val="sv-SE" w:eastAsia="zh-CN"/>
              </w:rPr>
              <w:t>A</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CA_n5A-n25A</w:t>
            </w:r>
          </w:p>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CA_n5A-n78A</w:t>
            </w:r>
          </w:p>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CA_n25A-n78A</w:t>
            </w: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120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5"/>
                <w:szCs w:val="15"/>
                <w:lang w:val="en-US" w:eastAsia="zh-CN"/>
              </w:rPr>
            </w:pPr>
            <w:r>
              <w:rPr>
                <w:rFonts w:ascii="Arial" w:hAnsi="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n78</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eastAsia="zh-CN"/>
              </w:rPr>
            </w:pPr>
            <w:r>
              <w:rPr>
                <w:rFonts w:ascii="Arial" w:hAnsi="Arial"/>
                <w:sz w:val="15"/>
                <w:szCs w:val="15"/>
                <w:lang w:eastAsia="zh-CN"/>
              </w:rPr>
              <w:t>CA</w:t>
            </w:r>
            <w:r>
              <w:rPr>
                <w:rFonts w:ascii="Arial" w:hAnsi="Arial"/>
                <w:sz w:val="15"/>
                <w:szCs w:val="15"/>
              </w:rPr>
              <w:t>_</w:t>
            </w:r>
            <w:r>
              <w:rPr>
                <w:rFonts w:ascii="Arial" w:hAnsi="Arial" w:eastAsia="宋体"/>
                <w:sz w:val="15"/>
                <w:szCs w:val="15"/>
                <w:lang w:eastAsia="zh-CN"/>
              </w:rPr>
              <w:t>n5</w:t>
            </w:r>
            <w:r>
              <w:rPr>
                <w:rFonts w:ascii="Arial" w:hAnsi="Arial"/>
                <w:sz w:val="15"/>
                <w:szCs w:val="15"/>
                <w:lang w:val="sv-SE" w:eastAsia="ja-JP"/>
              </w:rPr>
              <w:t>A-</w:t>
            </w:r>
            <w:r>
              <w:rPr>
                <w:rFonts w:ascii="Arial" w:hAnsi="Arial" w:eastAsia="宋体"/>
                <w:sz w:val="15"/>
                <w:szCs w:val="15"/>
                <w:lang w:val="en-US" w:eastAsia="zh-CN"/>
              </w:rPr>
              <w:t>n25(2</w:t>
            </w:r>
            <w:r>
              <w:rPr>
                <w:rFonts w:ascii="Arial" w:hAnsi="Arial"/>
                <w:sz w:val="15"/>
                <w:szCs w:val="15"/>
                <w:lang w:val="sv-SE" w:eastAsia="ja-JP"/>
              </w:rPr>
              <w:t>A)</w:t>
            </w:r>
            <w:r>
              <w:rPr>
                <w:rFonts w:ascii="Arial" w:hAnsi="Arial"/>
                <w:sz w:val="15"/>
                <w:szCs w:val="15"/>
                <w:lang w:val="sv-SE" w:eastAsia="zh-CN"/>
              </w:rPr>
              <w:t>-</w:t>
            </w:r>
            <w:r>
              <w:rPr>
                <w:rFonts w:ascii="Arial" w:hAnsi="Arial" w:eastAsia="宋体"/>
                <w:sz w:val="15"/>
                <w:szCs w:val="15"/>
                <w:lang w:val="sv-SE" w:eastAsia="zh-CN"/>
              </w:rPr>
              <w:t>n78</w:t>
            </w:r>
            <w:r>
              <w:rPr>
                <w:rFonts w:ascii="Arial" w:hAnsi="Arial"/>
                <w:sz w:val="15"/>
                <w:szCs w:val="15"/>
                <w:lang w:val="sv-SE" w:eastAsia="zh-CN"/>
              </w:rPr>
              <w:t>A</w:t>
            </w:r>
          </w:p>
        </w:tc>
        <w:tc>
          <w:tcPr>
            <w:tcW w:w="1266"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color w:val="000000"/>
                <w:sz w:val="15"/>
                <w:szCs w:val="15"/>
              </w:rPr>
            </w:pPr>
            <w:r>
              <w:rPr>
                <w:rFonts w:ascii="Arial" w:hAnsi="Arial" w:cs="Arial"/>
                <w:color w:val="000000"/>
                <w:sz w:val="15"/>
                <w:szCs w:val="15"/>
              </w:rPr>
              <w:t>CA_n5A-n25A</w:t>
            </w:r>
          </w:p>
          <w:p>
            <w:pPr>
              <w:spacing w:after="0"/>
              <w:jc w:val="center"/>
              <w:rPr>
                <w:rFonts w:ascii="Arial" w:hAnsi="Arial" w:cs="Arial"/>
                <w:color w:val="000000"/>
                <w:sz w:val="15"/>
                <w:szCs w:val="15"/>
              </w:rPr>
            </w:pPr>
            <w:r>
              <w:rPr>
                <w:rFonts w:ascii="Arial" w:hAnsi="Arial" w:cs="Arial"/>
                <w:color w:val="000000"/>
                <w:sz w:val="15"/>
                <w:szCs w:val="15"/>
              </w:rPr>
              <w:t>CA_n5A-n78A</w:t>
            </w:r>
          </w:p>
          <w:p>
            <w:pPr>
              <w:spacing w:after="0"/>
              <w:jc w:val="center"/>
              <w:rPr>
                <w:rFonts w:ascii="Arial" w:hAnsi="Arial"/>
                <w:sz w:val="15"/>
                <w:szCs w:val="15"/>
                <w:lang w:val="en-US" w:eastAsia="zh-CN"/>
              </w:rPr>
            </w:pPr>
            <w:r>
              <w:rPr>
                <w:rFonts w:ascii="Arial" w:hAnsi="Arial" w:cs="Arial"/>
                <w:color w:val="000000"/>
                <w:sz w:val="15"/>
                <w:szCs w:val="15"/>
              </w:rPr>
              <w:t>CA_n25A-n78A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val="en-US" w:eastAsia="zh-CN"/>
              </w:rPr>
            </w:pPr>
            <w:r>
              <w:rPr>
                <w:rFonts w:ascii="Arial" w:hAnsi="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n25</w:t>
            </w:r>
          </w:p>
        </w:tc>
        <w:tc>
          <w:tcPr>
            <w:tcW w:w="7633" w:type="dxa"/>
            <w:gridSpan w:val="14"/>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See CA_n25(2A) Bandwidth Combination Set 0 in Table 5.5A.2-1</w:t>
            </w: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n78</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eastAsia="zh-CN"/>
              </w:rPr>
            </w:pPr>
            <w:r>
              <w:rPr>
                <w:rFonts w:ascii="Arial" w:hAnsi="Arial"/>
                <w:sz w:val="15"/>
                <w:szCs w:val="15"/>
                <w:lang w:eastAsia="zh-CN"/>
              </w:rPr>
              <w:t>CA</w:t>
            </w:r>
            <w:r>
              <w:rPr>
                <w:rFonts w:ascii="Arial" w:hAnsi="Arial"/>
                <w:sz w:val="15"/>
                <w:szCs w:val="15"/>
              </w:rPr>
              <w:t>_</w:t>
            </w:r>
            <w:r>
              <w:rPr>
                <w:rFonts w:ascii="Arial" w:hAnsi="Arial" w:eastAsia="宋体"/>
                <w:sz w:val="15"/>
                <w:szCs w:val="15"/>
                <w:lang w:eastAsia="zh-CN"/>
              </w:rPr>
              <w:t>n5</w:t>
            </w:r>
            <w:r>
              <w:rPr>
                <w:rFonts w:ascii="Arial" w:hAnsi="Arial"/>
                <w:sz w:val="15"/>
                <w:szCs w:val="15"/>
                <w:lang w:val="sv-SE" w:eastAsia="ja-JP"/>
              </w:rPr>
              <w:t>A-</w:t>
            </w:r>
            <w:r>
              <w:rPr>
                <w:rFonts w:ascii="Arial" w:hAnsi="Arial" w:eastAsia="宋体"/>
                <w:sz w:val="15"/>
                <w:szCs w:val="15"/>
                <w:lang w:val="en-US" w:eastAsia="zh-CN"/>
              </w:rPr>
              <w:t>n25A</w:t>
            </w:r>
            <w:r>
              <w:rPr>
                <w:rFonts w:ascii="Arial" w:hAnsi="Arial"/>
                <w:sz w:val="15"/>
                <w:szCs w:val="15"/>
                <w:lang w:val="sv-SE" w:eastAsia="zh-CN"/>
              </w:rPr>
              <w:t>-</w:t>
            </w:r>
            <w:r>
              <w:rPr>
                <w:rFonts w:ascii="Arial" w:hAnsi="Arial" w:eastAsia="宋体"/>
                <w:sz w:val="15"/>
                <w:szCs w:val="15"/>
                <w:lang w:val="sv-SE" w:eastAsia="zh-CN"/>
              </w:rPr>
              <w:t>n78</w:t>
            </w:r>
            <w:r>
              <w:rPr>
                <w:rFonts w:ascii="Arial" w:hAnsi="Arial" w:eastAsia="宋体"/>
                <w:sz w:val="15"/>
                <w:szCs w:val="15"/>
                <w:lang w:val="en-US" w:eastAsia="zh-CN"/>
              </w:rPr>
              <w:t>(2</w:t>
            </w:r>
            <w:r>
              <w:rPr>
                <w:rFonts w:ascii="Arial" w:hAnsi="Arial"/>
                <w:sz w:val="15"/>
                <w:szCs w:val="15"/>
                <w:lang w:val="sv-SE" w:eastAsia="ja-JP"/>
              </w:rPr>
              <w:t>A)</w:t>
            </w:r>
          </w:p>
        </w:tc>
        <w:tc>
          <w:tcPr>
            <w:tcW w:w="1266"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color w:val="000000"/>
                <w:sz w:val="15"/>
                <w:szCs w:val="15"/>
              </w:rPr>
            </w:pPr>
            <w:r>
              <w:rPr>
                <w:rFonts w:ascii="Arial" w:hAnsi="Arial" w:cs="Arial"/>
                <w:color w:val="000000"/>
                <w:sz w:val="15"/>
                <w:szCs w:val="15"/>
              </w:rPr>
              <w:t>CA_n5A-n25A</w:t>
            </w:r>
          </w:p>
          <w:p>
            <w:pPr>
              <w:spacing w:after="0"/>
              <w:jc w:val="center"/>
              <w:rPr>
                <w:rFonts w:ascii="Arial" w:hAnsi="Arial" w:cs="Arial"/>
                <w:color w:val="000000"/>
                <w:sz w:val="15"/>
                <w:szCs w:val="15"/>
              </w:rPr>
            </w:pPr>
            <w:r>
              <w:rPr>
                <w:rFonts w:ascii="Arial" w:hAnsi="Arial" w:cs="Arial"/>
                <w:color w:val="000000"/>
                <w:sz w:val="15"/>
                <w:szCs w:val="15"/>
              </w:rPr>
              <w:t>CA_n5A-n78A</w:t>
            </w:r>
          </w:p>
          <w:p>
            <w:pPr>
              <w:spacing w:after="0"/>
              <w:jc w:val="center"/>
              <w:rPr>
                <w:rFonts w:ascii="Arial" w:hAnsi="Arial"/>
                <w:sz w:val="15"/>
                <w:szCs w:val="15"/>
                <w:lang w:val="en-US" w:eastAsia="zh-CN"/>
              </w:rPr>
            </w:pPr>
            <w:r>
              <w:rPr>
                <w:rFonts w:ascii="Arial" w:hAnsi="Arial" w:cs="Arial"/>
                <w:color w:val="000000"/>
                <w:sz w:val="15"/>
                <w:szCs w:val="15"/>
              </w:rPr>
              <w:t>CA_n25A-n78A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val="en-US" w:eastAsia="zh-CN"/>
              </w:rPr>
            </w:pPr>
            <w:r>
              <w:rPr>
                <w:rFonts w:ascii="Arial" w:hAnsi="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n78</w:t>
            </w:r>
          </w:p>
        </w:tc>
        <w:tc>
          <w:tcPr>
            <w:tcW w:w="7633" w:type="dxa"/>
            <w:gridSpan w:val="14"/>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See CA_n78(2A) Bandwidth Combination Set 2 in Table 5.5A.2-1</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val="en-US" w:eastAsia="zh-CN"/>
              </w:rPr>
            </w:pPr>
          </w:p>
        </w:tc>
      </w:tr>
    </w:tbl>
    <w:p>
      <w:pPr>
        <w:rPr>
          <w:lang w:eastAsia="ko-KR"/>
        </w:rPr>
      </w:pPr>
    </w:p>
    <w:p>
      <w:pPr>
        <w:pStyle w:val="5"/>
        <w:keepNext w:val="0"/>
        <w:keepLines w:val="0"/>
        <w:spacing w:before="100" w:beforeAutospacing="1" w:after="240" w:afterLines="100"/>
        <w:ind w:left="0" w:firstLine="0"/>
        <w:rPr>
          <w:rFonts w:eastAsia="宋体"/>
          <w:color w:val="000000"/>
          <w:lang w:val="en-US" w:eastAsia="zh-CN"/>
        </w:rPr>
      </w:pPr>
      <w:bookmarkStart w:id="114" w:name="_Toc30106"/>
      <w:bookmarkStart w:id="115" w:name="_Toc19942"/>
      <w:bookmarkStart w:id="116" w:name="_Toc17168"/>
      <w:bookmarkStart w:id="117" w:name="_Toc9848454"/>
      <w:bookmarkStart w:id="118" w:name="_Toc14330"/>
      <w:bookmarkStart w:id="119" w:name="_Toc487144345"/>
      <w:bookmarkStart w:id="120" w:name="_Toc4969901"/>
      <w:bookmarkStart w:id="121" w:name="_Toc36628163"/>
      <w:bookmarkStart w:id="122" w:name="_Toc36627396"/>
      <w:r>
        <w:rPr>
          <w:rFonts w:eastAsia="宋体"/>
          <w:color w:val="000000"/>
          <w:sz w:val="28"/>
          <w:lang w:val="en-US" w:eastAsia="zh-CN"/>
        </w:rPr>
        <w:t>Co-existence studies</w:t>
      </w:r>
      <w:bookmarkEnd w:id="114"/>
      <w:bookmarkEnd w:id="115"/>
      <w:bookmarkEnd w:id="116"/>
      <w:bookmarkEnd w:id="117"/>
      <w:bookmarkEnd w:id="118"/>
      <w:bookmarkEnd w:id="119"/>
      <w:bookmarkEnd w:id="120"/>
      <w:bookmarkEnd w:id="121"/>
      <w:bookmarkEnd w:id="122"/>
    </w:p>
    <w:p>
      <w:pPr>
        <w:rPr>
          <w:rFonts w:eastAsia="宋体"/>
          <w:lang w:val="en-US" w:eastAsia="zh-CN"/>
        </w:rPr>
      </w:pPr>
      <w:r>
        <w:rPr>
          <w:lang w:val="en-US"/>
        </w:rPr>
        <w:t xml:space="preserve">For </w:t>
      </w:r>
      <w:r>
        <w:rPr>
          <w:rFonts w:hint="eastAsia" w:eastAsia="宋体"/>
          <w:lang w:val="en-US" w:eastAsia="zh-CN"/>
        </w:rPr>
        <w:t>UE coexistence</w:t>
      </w:r>
      <w:r>
        <w:rPr>
          <w:lang w:val="en-US"/>
        </w:rPr>
        <w:t xml:space="preserve"> study </w:t>
      </w:r>
      <w:r>
        <w:rPr>
          <w:rFonts w:hint="eastAsia" w:eastAsia="宋体"/>
          <w:lang w:val="en-US" w:eastAsia="zh-CN"/>
        </w:rPr>
        <w:t>of Band n</w:t>
      </w:r>
      <w:r>
        <w:rPr>
          <w:rFonts w:eastAsia="宋体"/>
          <w:lang w:val="en-US" w:eastAsia="zh-CN"/>
        </w:rPr>
        <w:t>5</w:t>
      </w:r>
      <w:r>
        <w:rPr>
          <w:rFonts w:hint="eastAsia" w:eastAsia="宋体"/>
          <w:lang w:val="en-US" w:eastAsia="zh-CN"/>
        </w:rPr>
        <w:t xml:space="preserve"> + Band n</w:t>
      </w:r>
      <w:r>
        <w:rPr>
          <w:rFonts w:eastAsia="宋体"/>
          <w:lang w:val="en-US" w:eastAsia="zh-CN"/>
        </w:rPr>
        <w:t>25</w:t>
      </w:r>
      <w:r>
        <w:rPr>
          <w:rFonts w:hint="eastAsia" w:eastAsia="宋体"/>
          <w:lang w:val="en-US" w:eastAsia="zh-CN"/>
        </w:rPr>
        <w:t xml:space="preserve">, </w:t>
      </w:r>
      <w:r>
        <w:rPr>
          <w:rFonts w:eastAsia="宋体"/>
          <w:lang w:val="en-US" w:eastAsia="zh-CN"/>
        </w:rPr>
        <w:t xml:space="preserve">Band n5 + Band n78, and Band n25 + band n78, </w:t>
      </w:r>
      <w:r>
        <w:rPr>
          <w:rFonts w:hint="eastAsia" w:eastAsia="宋体"/>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where no harmonic issue is identified.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hint="eastAsia" w:eastAsia="宋体"/>
          <w:lang w:val="en-US" w:eastAsia="zh-CN"/>
        </w:rPr>
        <w:t>5.1.4.3</w:t>
      </w:r>
      <w:r>
        <w:rPr>
          <w:lang w:val="en-US"/>
        </w:rPr>
        <w:t xml:space="preserve">-1, </w:t>
      </w:r>
      <w:r>
        <w:rPr>
          <w:rFonts w:hint="eastAsia" w:eastAsia="宋体"/>
          <w:lang w:val="en-US" w:eastAsia="zh-CN"/>
        </w:rPr>
        <w:t>5.1.4.3</w:t>
      </w:r>
      <w:r>
        <w:rPr>
          <w:lang w:val="en-US"/>
        </w:rPr>
        <w:t xml:space="preserve">-2 and </w:t>
      </w:r>
      <w:r>
        <w:rPr>
          <w:rFonts w:hint="eastAsia" w:eastAsia="宋体"/>
          <w:lang w:val="en-US" w:eastAsia="zh-CN"/>
        </w:rPr>
        <w:t>5.1.4.3</w:t>
      </w:r>
      <w:r>
        <w:rPr>
          <w:lang w:val="en-US"/>
        </w:rPr>
        <w:t>-3, respectively.</w:t>
      </w:r>
    </w:p>
    <w:p>
      <w:pPr>
        <w:pStyle w:val="214"/>
      </w:pPr>
      <w:r>
        <w:t xml:space="preserve">Table </w:t>
      </w:r>
      <w:r>
        <w:rPr>
          <w:rFonts w:hint="eastAsia"/>
          <w:lang w:eastAsia="zh-CN"/>
        </w:rPr>
        <w:t>5.1.4</w:t>
      </w:r>
      <w:r>
        <w:t>.</w:t>
      </w:r>
      <w:r>
        <w:rPr>
          <w:rFonts w:hint="eastAsia" w:eastAsia="宋体"/>
          <w:lang w:eastAsia="zh-CN"/>
        </w:rPr>
        <w:t>3</w:t>
      </w:r>
      <w:r>
        <w:t xml:space="preserve">-1: Harmonic and IMD </w:t>
      </w:r>
      <w:r>
        <w:rPr>
          <w:rFonts w:hint="eastAsia"/>
        </w:rPr>
        <w:t>analysis</w:t>
      </w:r>
      <w:r>
        <w:t xml:space="preserve"> for n5+n25</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3700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3830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5745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1001</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1091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2764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2851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3006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3498</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3613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4524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4679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4701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4921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4322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4462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6594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-2182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-2002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5348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5528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-6836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-6551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-1381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8509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5311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-4097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1153</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7198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7443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6172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6377</w:t>
            </w:r>
          </w:p>
        </w:tc>
      </w:tr>
    </w:tbl>
    <w:p>
      <w:pPr>
        <w:pStyle w:val="214"/>
      </w:pPr>
    </w:p>
    <w:p>
      <w:pPr>
        <w:pStyle w:val="214"/>
      </w:pPr>
      <w:r>
        <w:t xml:space="preserve">Table </w:t>
      </w:r>
      <w:r>
        <w:rPr>
          <w:rFonts w:hint="eastAsia"/>
          <w:lang w:eastAsia="zh-CN"/>
        </w:rPr>
        <w:t>5.1.4</w:t>
      </w:r>
      <w:r>
        <w:t>.</w:t>
      </w:r>
      <w:r>
        <w:rPr>
          <w:rFonts w:hint="eastAsia" w:eastAsia="宋体"/>
          <w:lang w:eastAsia="zh-CN"/>
        </w:rPr>
        <w:t>3</w:t>
      </w:r>
      <w:r>
        <w:t xml:space="preserve">-2: Harmonic and IMD </w:t>
      </w:r>
      <w:r>
        <w:rPr>
          <w:rFonts w:hint="eastAsia"/>
        </w:rPr>
        <w:t>analysis</w:t>
      </w:r>
      <w:r>
        <w:t xml:space="preserve"> for n5+n78</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3300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3800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6600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7600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9900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2451</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2976</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4124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4649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-2152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6776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4948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5498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7424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8449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-1328</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-753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9051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10576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6347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10724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12249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-5952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-4902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8248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9298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-14376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-12351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504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14024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16049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6596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7196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-9752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-8202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4053</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5128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11548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13098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9072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10147</w:t>
            </w:r>
          </w:p>
        </w:tc>
      </w:tr>
    </w:tbl>
    <w:p>
      <w:pPr>
        <w:pStyle w:val="214"/>
      </w:pPr>
    </w:p>
    <w:p>
      <w:pPr>
        <w:pStyle w:val="214"/>
      </w:pPr>
      <w:r>
        <w:t xml:space="preserve">Table </w:t>
      </w:r>
      <w:r>
        <w:rPr>
          <w:rFonts w:hint="eastAsia"/>
          <w:lang w:eastAsia="zh-CN"/>
        </w:rPr>
        <w:t>5.1.4</w:t>
      </w:r>
      <w:r>
        <w:t>.</w:t>
      </w:r>
      <w:r>
        <w:rPr>
          <w:rFonts w:hint="eastAsia" w:eastAsia="宋体"/>
          <w:lang w:eastAsia="zh-CN"/>
        </w:rPr>
        <w:t>3</w:t>
      </w:r>
      <w:r>
        <w:t xml:space="preserve">-2: Harmonic and IMD </w:t>
      </w:r>
      <w:r>
        <w:rPr>
          <w:rFonts w:hint="eastAsia"/>
        </w:rPr>
        <w:t>analysis</w:t>
      </w:r>
      <w:r>
        <w:t xml:space="preserve"> for n25+n78</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1850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1915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3300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3800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3700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3830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6600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7600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5550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5745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9900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1385</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1950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5150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530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4685</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5750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7000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7630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8450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9515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1750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2445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7985</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9550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8850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9545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11750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13315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-3900</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-2770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10300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11430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-13350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-11285</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-4360</w:t>
            </w:r>
          </w:p>
        </w:tc>
        <w:tc>
          <w:tcPr>
            <w:tcW w:w="1701"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-3600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15050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17115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10700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11460</w:t>
            </w:r>
          </w:p>
        </w:tc>
      </w:tr>
    </w:tbl>
    <w:p>
      <w:pPr>
        <w:rPr>
          <w:rFonts w:eastAsia="宋体"/>
          <w:lang w:eastAsia="zh-CN"/>
        </w:rPr>
      </w:pPr>
    </w:p>
    <w:p>
      <w:pPr>
        <w:rPr>
          <w:rFonts w:eastAsia="宋体"/>
          <w:lang w:eastAsia="zh-CN"/>
        </w:rPr>
      </w:pPr>
      <w:r>
        <w:rPr>
          <w:rFonts w:hint="eastAsia" w:eastAsia="宋体"/>
          <w:lang w:eastAsia="zh-CN"/>
        </w:rPr>
        <w:t>Co-existence stud</w:t>
      </w:r>
      <w:r>
        <w:rPr>
          <w:rFonts w:eastAsia="宋体"/>
          <w:lang w:eastAsia="zh-CN"/>
        </w:rPr>
        <w:t>ies shows that</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25 may fall into own Rx of band n78.</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78 may fall into own Rx of band n5.</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IMD generated by dual uplink of </w:t>
      </w:r>
      <w:r>
        <w:rPr>
          <w:rFonts w:hint="eastAsia" w:eastAsia="宋体"/>
          <w:lang w:eastAsia="zh-CN"/>
        </w:rPr>
        <w:t>Band n</w:t>
      </w:r>
      <w:r>
        <w:rPr>
          <w:rFonts w:eastAsia="宋体"/>
          <w:lang w:eastAsia="zh-CN"/>
        </w:rPr>
        <w:t>25</w:t>
      </w:r>
      <w:r>
        <w:rPr>
          <w:rFonts w:hint="eastAsia" w:eastAsia="宋体"/>
          <w:lang w:eastAsia="zh-CN"/>
        </w:rPr>
        <w:t xml:space="preserve"> + Band n</w:t>
      </w:r>
      <w:r>
        <w:rPr>
          <w:rFonts w:eastAsia="宋体"/>
          <w:lang w:eastAsia="zh-CN"/>
        </w:rPr>
        <w:t>78 may fall into own Rx of band n25.</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25</w:t>
      </w:r>
      <w:r>
        <w:rPr>
          <w:rFonts w:hint="eastAsia" w:eastAsia="宋体"/>
          <w:lang w:eastAsia="zh-CN"/>
        </w:rPr>
        <w:t xml:space="preserve"> + Band n</w:t>
      </w:r>
      <w:r>
        <w:rPr>
          <w:rFonts w:eastAsia="宋体"/>
          <w:lang w:eastAsia="zh-CN"/>
        </w:rPr>
        <w:t>78 may fall into own Rx of band n78.</w:t>
      </w:r>
    </w:p>
    <w:p>
      <w:pPr>
        <w:numPr>
          <w:ilvl w:val="0"/>
          <w:numId w:val="11"/>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25</w:t>
      </w:r>
      <w:r>
        <w:rPr>
          <w:rFonts w:hint="eastAsia" w:eastAsia="宋体"/>
          <w:lang w:eastAsia="zh-CN"/>
        </w:rPr>
        <w:t xml:space="preserve"> + Band n</w:t>
      </w:r>
      <w:r>
        <w:rPr>
          <w:rFonts w:eastAsia="宋体"/>
          <w:lang w:eastAsia="zh-CN"/>
        </w:rPr>
        <w:t>78 may fall into own Rx of band n78.</w:t>
      </w:r>
    </w:p>
    <w:p>
      <w:pPr>
        <w:pStyle w:val="5"/>
        <w:rPr>
          <w:rFonts w:eastAsia="宋体"/>
        </w:rPr>
      </w:pPr>
      <w:bookmarkStart w:id="123" w:name="_Toc36627398"/>
      <w:bookmarkStart w:id="124" w:name="_Toc16106"/>
      <w:bookmarkStart w:id="125" w:name="_Toc487144347"/>
      <w:bookmarkStart w:id="126" w:name="_Toc36628165"/>
      <w:bookmarkStart w:id="127" w:name="_Toc9848456"/>
      <w:bookmarkStart w:id="128" w:name="_Toc4969903"/>
      <w:bookmarkStart w:id="129" w:name="_Toc31896"/>
      <w:r>
        <w:rPr>
          <w:rFonts w:eastAsia="宋体"/>
        </w:rPr>
        <w:t xml:space="preserve"> </w:t>
      </w:r>
      <w:bookmarkStart w:id="130" w:name="_Toc28718"/>
      <w:bookmarkStart w:id="131" w:name="_Toc12316"/>
      <w:r>
        <w:rPr>
          <w:rFonts w:eastAsia="宋体"/>
        </w:rPr>
        <w:t>REFSENS requirements</w:t>
      </w:r>
      <w:bookmarkEnd w:id="123"/>
      <w:bookmarkEnd w:id="124"/>
      <w:bookmarkEnd w:id="125"/>
      <w:bookmarkEnd w:id="126"/>
      <w:bookmarkEnd w:id="127"/>
      <w:bookmarkEnd w:id="128"/>
      <w:bookmarkEnd w:id="129"/>
      <w:bookmarkEnd w:id="130"/>
      <w:bookmarkEnd w:id="131"/>
    </w:p>
    <w:p>
      <w:pPr>
        <w:rPr>
          <w:rFonts w:eastAsia="宋体"/>
          <w:lang w:eastAsia="zh-CN"/>
        </w:rPr>
      </w:pPr>
      <w:r>
        <w:t xml:space="preserve">The IMD issue specific to 3DL/2UL is that </w:t>
      </w:r>
      <w:r>
        <w:rPr>
          <w:rFonts w:eastAsia="宋体"/>
          <w:lang w:eastAsia="zh-CN"/>
        </w:rPr>
        <w:t>the 3</w:t>
      </w:r>
      <w:r>
        <w:rPr>
          <w:rFonts w:eastAsia="宋体"/>
          <w:vertAlign w:val="superscript"/>
          <w:lang w:eastAsia="zh-CN"/>
        </w:rPr>
        <w:t>rd</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25 may fall into own Rx of band n78. As this IMD issue is similar to CA_n3A-n8A-n78A where low and high FDD band IMD3 falls into n78, the same MSD value as 16.1 dB is reused.</w:t>
      </w:r>
    </w:p>
    <w:p>
      <w:pPr>
        <w:pStyle w:val="214"/>
      </w:pPr>
      <w:r>
        <w:t xml:space="preserve">Table </w:t>
      </w:r>
      <w:r>
        <w:rPr>
          <w:rFonts w:hint="eastAsia" w:eastAsia="宋体"/>
          <w:lang w:val="en-US" w:eastAsia="zh-CN"/>
        </w:rPr>
        <w:t>5.1.4</w:t>
      </w:r>
      <w:r>
        <w:rPr>
          <w:lang w:val="en-US"/>
        </w:rPr>
        <w:t>.</w:t>
      </w:r>
      <w:r>
        <w:rPr>
          <w:rFonts w:hint="eastAsia" w:eastAsia="宋体"/>
          <w:lang w:val="en-US" w:eastAsia="zh-CN"/>
        </w:rPr>
        <w:t>4</w:t>
      </w:r>
      <w:r>
        <w:t xml:space="preserve">-1: </w:t>
      </w:r>
      <w:r>
        <w:rPr>
          <w:rFonts w:hint="eastAsia"/>
          <w:lang w:eastAsia="ja-JP"/>
        </w:rPr>
        <w:t xml:space="preserve">MSD for </w:t>
      </w:r>
      <w:r>
        <w:rPr>
          <w:lang w:eastAsia="ja-JP"/>
        </w:rPr>
        <w:t xml:space="preserve">the </w:t>
      </w:r>
      <w:r>
        <w:rPr>
          <w:rFonts w:hint="eastAsia" w:eastAsia="宋体"/>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n25A-n78A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875</w:t>
            </w:r>
          </w:p>
        </w:tc>
        <w:tc>
          <w:tcPr>
            <w:tcW w:w="634" w:type="dxa"/>
            <w:vAlign w:val="center"/>
          </w:tcPr>
          <w:p>
            <w:pPr>
              <w:pStyle w:val="142"/>
            </w:pPr>
            <w:r>
              <w:t>N/A</w:t>
            </w:r>
          </w:p>
        </w:tc>
        <w:tc>
          <w:tcPr>
            <w:tcW w:w="817" w:type="dxa"/>
            <w:vMerge w:val="restart"/>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25</w:t>
            </w:r>
          </w:p>
        </w:tc>
        <w:tc>
          <w:tcPr>
            <w:tcW w:w="1160" w:type="dxa"/>
            <w:vAlign w:val="center"/>
          </w:tcPr>
          <w:p>
            <w:pPr>
              <w:pStyle w:val="142"/>
            </w:pPr>
            <w:r>
              <w:t>1900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1980</w:t>
            </w:r>
          </w:p>
        </w:tc>
        <w:tc>
          <w:tcPr>
            <w:tcW w:w="634" w:type="dxa"/>
            <w:vAlign w:val="center"/>
          </w:tcPr>
          <w:p>
            <w:pPr>
              <w:pStyle w:val="142"/>
            </w:pPr>
            <w:r>
              <w:t>N/A</w:t>
            </w:r>
          </w:p>
        </w:tc>
        <w:tc>
          <w:tcPr>
            <w:tcW w:w="817" w:type="dxa"/>
            <w:vMerge w:val="continue"/>
            <w:vAlign w:val="center"/>
          </w:tcPr>
          <w:p>
            <w:pPr>
              <w:pStyle w:val="142"/>
            </w:pP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n78</w:t>
            </w:r>
          </w:p>
        </w:tc>
        <w:tc>
          <w:tcPr>
            <w:tcW w:w="1160" w:type="dxa"/>
            <w:vAlign w:val="center"/>
          </w:tcPr>
          <w:p>
            <w:pPr>
              <w:pStyle w:val="142"/>
            </w:pPr>
            <w:r>
              <w:t>3560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3560</w:t>
            </w:r>
          </w:p>
        </w:tc>
        <w:tc>
          <w:tcPr>
            <w:tcW w:w="634" w:type="dxa"/>
            <w:vAlign w:val="center"/>
          </w:tcPr>
          <w:p>
            <w:pPr>
              <w:pStyle w:val="142"/>
            </w:pPr>
            <w:r>
              <w:t>16.1</w:t>
            </w:r>
          </w:p>
        </w:tc>
        <w:tc>
          <w:tcPr>
            <w:tcW w:w="817" w:type="dxa"/>
            <w:vAlign w:val="center"/>
          </w:tcPr>
          <w:p>
            <w:pPr>
              <w:pStyle w:val="142"/>
            </w:pPr>
            <w:r>
              <w:t>TDD</w:t>
            </w:r>
          </w:p>
        </w:tc>
        <w:tc>
          <w:tcPr>
            <w:tcW w:w="947" w:type="dxa"/>
            <w:vAlign w:val="center"/>
          </w:tcPr>
          <w:p>
            <w:pPr>
              <w:pStyle w:val="142"/>
            </w:pPr>
            <w:r>
              <w:t>IMD3</w:t>
            </w:r>
          </w:p>
        </w:tc>
      </w:tr>
    </w:tbl>
    <w:p>
      <w:pPr>
        <w:pStyle w:val="248"/>
      </w:pPr>
    </w:p>
    <w:p>
      <w:pPr>
        <w:pStyle w:val="4"/>
        <w:rPr>
          <w:rFonts w:cs="Arial"/>
          <w:szCs w:val="28"/>
          <w:lang w:val="en-US" w:eastAsia="zh-CN"/>
        </w:rPr>
      </w:pPr>
      <w:r>
        <w:rPr>
          <w:rFonts w:hint="eastAsia" w:cs="Arial"/>
          <w:szCs w:val="28"/>
          <w:lang w:val="en-US" w:eastAsia="zh-CN"/>
        </w:rPr>
        <w:tab/>
      </w:r>
      <w:bookmarkStart w:id="132" w:name="_Toc4100"/>
      <w:bookmarkStart w:id="133" w:name="_Toc8922"/>
      <w:r>
        <w:rPr>
          <w:rFonts w:hint="eastAsia" w:cs="Arial"/>
          <w:lang w:val="en-US" w:eastAsia="zh-CN"/>
        </w:rPr>
        <w:t>CA_n</w:t>
      </w:r>
      <w:r>
        <w:rPr>
          <w:rFonts w:cs="Arial"/>
          <w:lang w:val="en-US" w:eastAsia="zh-CN"/>
        </w:rPr>
        <w:t>1</w:t>
      </w:r>
      <w:r>
        <w:rPr>
          <w:rFonts w:hint="eastAsia" w:cs="Arial"/>
          <w:lang w:val="en-US" w:eastAsia="zh-CN"/>
        </w:rPr>
        <w:t>-n</w:t>
      </w:r>
      <w:r>
        <w:rPr>
          <w:rFonts w:cs="Arial"/>
          <w:lang w:val="en-US" w:eastAsia="zh-CN"/>
        </w:rPr>
        <w:t>77</w:t>
      </w:r>
      <w:r>
        <w:rPr>
          <w:rFonts w:hint="eastAsia" w:cs="Arial"/>
          <w:lang w:val="en-US" w:eastAsia="zh-CN"/>
        </w:rPr>
        <w:t>-n7</w:t>
      </w:r>
      <w:r>
        <w:rPr>
          <w:rFonts w:cs="Arial"/>
          <w:lang w:val="en-US" w:eastAsia="zh-CN"/>
        </w:rPr>
        <w:t>9</w:t>
      </w:r>
      <w:bookmarkEnd w:id="132"/>
      <w:bookmarkEnd w:id="133"/>
    </w:p>
    <w:p>
      <w:pPr>
        <w:pStyle w:val="5"/>
        <w:ind w:left="0" w:firstLine="0"/>
        <w:rPr>
          <w:rFonts w:hint="eastAsia"/>
          <w:szCs w:val="22"/>
          <w:lang w:eastAsia="zh-CN"/>
        </w:rPr>
      </w:pPr>
      <w:bookmarkStart w:id="134" w:name="_Toc36627406"/>
      <w:bookmarkStart w:id="135" w:name="_Toc18656"/>
      <w:bookmarkStart w:id="136" w:name="_Toc12932"/>
      <w:bookmarkStart w:id="137" w:name="_Toc36628173"/>
      <w:bookmarkStart w:id="138" w:name="_Toc6624"/>
      <w:bookmarkStart w:id="139" w:name="_Toc4502976"/>
      <w:bookmarkStart w:id="140" w:name="_Toc28030"/>
      <w:r>
        <w:rPr>
          <w:rFonts w:hint="eastAsia"/>
          <w:szCs w:val="22"/>
          <w:lang w:eastAsia="zh-CN"/>
        </w:rPr>
        <w:t>Operating bands for CA</w:t>
      </w:r>
      <w:bookmarkEnd w:id="134"/>
      <w:bookmarkEnd w:id="135"/>
      <w:bookmarkEnd w:id="136"/>
      <w:bookmarkEnd w:id="137"/>
      <w:bookmarkEnd w:id="138"/>
      <w:bookmarkEnd w:id="139"/>
      <w:bookmarkEnd w:id="140"/>
    </w:p>
    <w:p>
      <w:pPr>
        <w:pStyle w:val="214"/>
        <w:rPr>
          <w:rFonts w:hint="eastAsia"/>
          <w:lang w:val="en-US" w:eastAsia="zh-CN"/>
        </w:rPr>
      </w:pPr>
      <w:r>
        <w:t xml:space="preserve">Table </w:t>
      </w:r>
      <w:r>
        <w:rPr>
          <w:rFonts w:hint="eastAsia"/>
          <w:lang w:val="en-US" w:eastAsia="zh-CN"/>
        </w:rPr>
        <w:t>5.1.</w:t>
      </w:r>
      <w:r>
        <w:rPr>
          <w:lang w:val="en-US" w:eastAsia="zh-CN"/>
        </w:rPr>
        <w:t>5</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n1+n77</w:t>
      </w:r>
      <w:r>
        <w:rPr>
          <w:rFonts w:hint="eastAsia"/>
          <w:lang w:val="en-US" w:eastAsia="zh-CN"/>
        </w:rPr>
        <w:t>+n7</w:t>
      </w:r>
      <w:r>
        <w:rPr>
          <w:lang w:val="en-US" w:eastAsia="zh-CN"/>
        </w:rPr>
        <w:t>9</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Merge w:val="restart"/>
            <w:vAlign w:val="center"/>
          </w:tcPr>
          <w:p>
            <w:pPr>
              <w:keepNext/>
              <w:keepLines/>
              <w:spacing w:after="0"/>
              <w:jc w:val="center"/>
              <w:rPr>
                <w:rFonts w:ascii="Arial" w:hAnsi="Arial"/>
                <w:b/>
                <w:color w:val="000000"/>
                <w:sz w:val="18"/>
              </w:rPr>
            </w:pPr>
            <w:r>
              <w:rPr>
                <w:rFonts w:hint="eastAsia" w:ascii="Arial" w:hAnsi="Arial"/>
                <w:b/>
                <w:color w:val="000000"/>
                <w:sz w:val="18"/>
                <w:lang w:eastAsia="zh-CN"/>
              </w:rPr>
              <w:t>NR</w:t>
            </w:r>
            <w:r>
              <w:rPr>
                <w:rFonts w:ascii="Arial" w:hAnsi="Arial"/>
                <w:b/>
                <w:color w:val="000000"/>
                <w:sz w:val="18"/>
              </w:rPr>
              <w:t xml:space="preserve"> Band</w:t>
            </w:r>
          </w:p>
        </w:tc>
        <w:tc>
          <w:tcPr>
            <w:tcW w:w="2729" w:type="dxa"/>
            <w:gridSpan w:val="3"/>
            <w:vAlign w:val="center"/>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vAlign w:val="center"/>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vAlign w:val="center"/>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Merge w:val="continue"/>
            <w:vAlign w:val="center"/>
          </w:tcPr>
          <w:p>
            <w:pPr>
              <w:keepNext/>
              <w:keepLines/>
              <w:spacing w:after="0"/>
              <w:jc w:val="center"/>
              <w:rPr>
                <w:rFonts w:ascii="Arial" w:hAnsi="Arial" w:cs="Arial"/>
                <w:b/>
                <w:bCs/>
                <w:color w:val="000000"/>
                <w:sz w:val="18"/>
                <w:szCs w:val="18"/>
              </w:rPr>
            </w:pPr>
          </w:p>
        </w:tc>
        <w:tc>
          <w:tcPr>
            <w:tcW w:w="2729" w:type="dxa"/>
            <w:gridSpan w:val="3"/>
            <w:vAlign w:val="center"/>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vAlign w:val="center"/>
          </w:tcPr>
          <w:p>
            <w:pPr>
              <w:keepNext/>
              <w:keepLines/>
              <w:spacing w:after="0"/>
              <w:jc w:val="center"/>
              <w:rPr>
                <w:rFonts w:ascii="Arial" w:hAnsi="Arial"/>
                <w:b/>
                <w:color w:val="000000"/>
                <w:sz w:val="18"/>
              </w:rPr>
            </w:pPr>
            <w:r>
              <w:rPr>
                <w:rFonts w:ascii="Arial" w:hAnsi="Arial"/>
                <w:b/>
                <w:color w:val="000000"/>
                <w:sz w:val="18"/>
              </w:rPr>
              <w:t>BS transmit / UE receive</w:t>
            </w:r>
          </w:p>
        </w:tc>
        <w:tc>
          <w:tcPr>
            <w:tcW w:w="850" w:type="dxa"/>
            <w:vMerge w:val="continue"/>
            <w:vAlign w:val="center"/>
          </w:tcPr>
          <w:p>
            <w:pPr>
              <w:spacing w:after="0"/>
              <w:jc w:val="center"/>
              <w:rPr>
                <w:rFonts w:ascii="Arial" w:hAnsi="Arial" w:cs="Arial"/>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067" w:type="dxa"/>
            <w:vMerge w:val="continue"/>
            <w:vAlign w:val="center"/>
          </w:tcPr>
          <w:p>
            <w:pPr>
              <w:keepNext/>
              <w:keepLines/>
              <w:spacing w:after="0"/>
              <w:jc w:val="center"/>
              <w:rPr>
                <w:rFonts w:ascii="Arial" w:hAnsi="Arial" w:cs="Arial"/>
                <w:b/>
                <w:bCs/>
                <w:color w:val="000000"/>
                <w:sz w:val="18"/>
                <w:szCs w:val="18"/>
              </w:rPr>
            </w:pPr>
          </w:p>
        </w:tc>
        <w:tc>
          <w:tcPr>
            <w:tcW w:w="2729" w:type="dxa"/>
            <w:gridSpan w:val="3"/>
            <w:vAlign w:val="center"/>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vAlign w:val="center"/>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vAlign w:val="center"/>
          </w:tcPr>
          <w:p>
            <w:pPr>
              <w:spacing w:after="0"/>
              <w:jc w:val="center"/>
              <w:rPr>
                <w:rFonts w:ascii="Arial" w:hAnsi="Arial" w:cs="Arial"/>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rPr>
            </w:pPr>
            <w:r>
              <w:rPr>
                <w:rFonts w:ascii="Arial" w:hAnsi="Arial"/>
                <w:color w:val="000000"/>
                <w:sz w:val="18"/>
                <w:lang w:val="en-US" w:eastAsia="zh-CN"/>
              </w:rPr>
              <w:t>n1</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192</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1980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2110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217</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olor w:val="000000"/>
                <w:sz w:val="18"/>
                <w:lang w:eastAsia="zh-CN"/>
              </w:rPr>
            </w:pPr>
            <w:r>
              <w:rPr>
                <w:rFonts w:hint="eastAsia" w:ascii="Arial" w:hAnsi="Arial"/>
                <w:color w:val="000000"/>
                <w:sz w:val="18"/>
                <w:lang w:val="en-US" w:eastAsia="zh-CN"/>
              </w:rPr>
              <w:t>F</w:t>
            </w:r>
            <w:r>
              <w:rPr>
                <w:rFonts w:hint="eastAsia" w:ascii="Arial" w:hAnsi="Arial"/>
                <w:color w:val="000000"/>
                <w:sz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eastAsia="zh-CN"/>
              </w:rPr>
            </w:pPr>
            <w:r>
              <w:rPr>
                <w:rFonts w:ascii="Arial" w:hAnsi="Arial"/>
                <w:color w:val="000000"/>
                <w:sz w:val="18"/>
                <w:lang w:val="en-US" w:eastAsia="zh-CN"/>
              </w:rPr>
              <w:t>n77</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4200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420</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val="en-US" w:eastAsia="zh-CN"/>
              </w:rPr>
              <w:t>T</w:t>
            </w:r>
            <w:r>
              <w:rPr>
                <w:rFonts w:hint="eastAsia" w:ascii="Arial" w:hAnsi="Arial" w:cs="Arial"/>
                <w:color w:val="000000"/>
                <w:sz w:val="18"/>
                <w:szCs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eastAsia="zh-CN"/>
              </w:rPr>
            </w:pPr>
            <w:r>
              <w:rPr>
                <w:rFonts w:hint="eastAsia" w:ascii="Arial" w:hAnsi="Arial"/>
                <w:color w:val="000000"/>
                <w:sz w:val="18"/>
                <w:lang w:eastAsia="zh-CN"/>
              </w:rPr>
              <w:t>n7</w:t>
            </w:r>
            <w:r>
              <w:rPr>
                <w:rFonts w:ascii="Arial" w:hAnsi="Arial"/>
                <w:color w:val="000000"/>
                <w:sz w:val="18"/>
                <w:lang w:val="en-US" w:eastAsia="zh-CN"/>
              </w:rPr>
              <w:t>9</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s="Arial"/>
                <w:color w:val="000000"/>
                <w:sz w:val="18"/>
                <w:szCs w:val="18"/>
                <w:lang w:eastAsia="zh-CN"/>
              </w:rPr>
            </w:pPr>
            <w:r>
              <w:rPr>
                <w:rFonts w:hint="eastAsia" w:ascii="Arial" w:hAnsi="Arial" w:cs="Arial"/>
                <w:color w:val="000000"/>
                <w:sz w:val="18"/>
                <w:szCs w:val="18"/>
                <w:lang w:eastAsia="zh-CN"/>
              </w:rPr>
              <w:t>TDD</w:t>
            </w:r>
          </w:p>
        </w:tc>
      </w:tr>
    </w:tbl>
    <w:p>
      <w:pPr>
        <w:rPr>
          <w:rFonts w:hint="eastAsia"/>
          <w:lang w:val="en-US" w:eastAsia="zh-CN"/>
        </w:rPr>
      </w:pPr>
      <w:bookmarkStart w:id="141" w:name="_Toc4502977"/>
    </w:p>
    <w:p>
      <w:pPr>
        <w:pStyle w:val="5"/>
        <w:ind w:left="0" w:firstLine="0"/>
        <w:rPr>
          <w:lang w:eastAsia="zh-CN"/>
        </w:rPr>
      </w:pPr>
      <w:bookmarkStart w:id="142" w:name="_Toc17004"/>
      <w:bookmarkStart w:id="143" w:name="_Toc8135"/>
      <w:bookmarkStart w:id="144" w:name="_Toc4431"/>
      <w:bookmarkStart w:id="145" w:name="_Toc36627407"/>
      <w:bookmarkStart w:id="146" w:name="_Toc36628174"/>
      <w:bookmarkStart w:id="147" w:name="_Toc14373"/>
      <w:r>
        <w:rPr>
          <w:lang w:eastAsia="zh-CN"/>
        </w:rPr>
        <w:t xml:space="preserve">Channel bandwidths per operating band for </w:t>
      </w:r>
      <w:r>
        <w:rPr>
          <w:rFonts w:hint="eastAsia"/>
          <w:lang w:eastAsia="zh-CN"/>
        </w:rPr>
        <w:t>CA</w:t>
      </w:r>
      <w:bookmarkEnd w:id="141"/>
      <w:bookmarkEnd w:id="142"/>
      <w:bookmarkEnd w:id="143"/>
      <w:bookmarkEnd w:id="144"/>
      <w:bookmarkEnd w:id="145"/>
      <w:bookmarkEnd w:id="146"/>
      <w:bookmarkEnd w:id="147"/>
    </w:p>
    <w:p>
      <w:pPr>
        <w:pStyle w:val="214"/>
        <w:rPr>
          <w:rFonts w:hint="eastAsia"/>
          <w:lang w:val="en-US" w:eastAsia="zh-CN"/>
        </w:rPr>
      </w:pPr>
      <w:r>
        <w:t xml:space="preserve">Table </w:t>
      </w:r>
      <w:r>
        <w:rPr>
          <w:rFonts w:hint="eastAsia"/>
          <w:lang w:val="en-US" w:eastAsia="zh-CN"/>
        </w:rPr>
        <w:t>5.1.</w:t>
      </w:r>
      <w:r>
        <w:rPr>
          <w:lang w:val="en-US" w:eastAsia="zh-CN"/>
        </w:rPr>
        <w:t>5</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n1+n77</w:t>
      </w:r>
      <w:r>
        <w:rPr>
          <w:rFonts w:hint="eastAsia"/>
          <w:lang w:val="en-US" w:eastAsia="zh-CN"/>
        </w:rPr>
        <w:t>+n7</w:t>
      </w:r>
      <w:r>
        <w:rPr>
          <w:lang w:val="en-US" w:eastAsia="zh-CN"/>
        </w:rPr>
        <w:t>9</w:t>
      </w:r>
    </w:p>
    <w:tbl>
      <w:tblPr>
        <w:tblStyle w:val="78"/>
        <w:tblW w:w="11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1"/>
        <w:gridCol w:w="1433"/>
        <w:gridCol w:w="715"/>
        <w:gridCol w:w="696"/>
        <w:gridCol w:w="529"/>
        <w:gridCol w:w="529"/>
        <w:gridCol w:w="529"/>
        <w:gridCol w:w="529"/>
        <w:gridCol w:w="529"/>
        <w:gridCol w:w="529"/>
        <w:gridCol w:w="529"/>
        <w:gridCol w:w="529"/>
        <w:gridCol w:w="529"/>
        <w:gridCol w:w="529"/>
        <w:gridCol w:w="529"/>
        <w:gridCol w:w="535"/>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hint="eastAsia" w:ascii="Arial" w:hAnsi="Arial" w:eastAsia="MS Mincho"/>
                <w:b/>
                <w:sz w:val="15"/>
                <w:szCs w:val="15"/>
                <w:lang w:eastAsia="ja-JP"/>
              </w:rPr>
              <w:t xml:space="preserve">NR </w:t>
            </w:r>
            <w:r>
              <w:rPr>
                <w:rFonts w:hint="eastAsia" w:ascii="Arial" w:hAnsi="Arial" w:eastAsia="MS Mincho"/>
                <w:b/>
                <w:sz w:val="15"/>
                <w:szCs w:val="15"/>
                <w:lang w:eastAsia="zh-CN"/>
              </w:rPr>
              <w:t>CA</w:t>
            </w:r>
            <w:r>
              <w:rPr>
                <w:rFonts w:ascii="Arial" w:hAnsi="Arial" w:eastAsia="MS Mincho"/>
                <w:b/>
                <w:sz w:val="15"/>
                <w:szCs w:val="15"/>
              </w:rPr>
              <w:t xml:space="preserve"> Configuration</w:t>
            </w:r>
          </w:p>
        </w:tc>
        <w:tc>
          <w:tcPr>
            <w:tcW w:w="143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hint="eastAsia" w:ascii="Arial" w:hAnsi="Arial" w:eastAsia="MS Mincho"/>
                <w:b/>
                <w:sz w:val="15"/>
                <w:szCs w:val="15"/>
                <w:lang w:val="en-US" w:eastAsia="zh-CN"/>
              </w:rPr>
              <w:t>UL Configuration</w:t>
            </w:r>
          </w:p>
        </w:tc>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hint="eastAsia" w:ascii="Arial" w:hAnsi="Arial" w:eastAsia="MS Mincho"/>
                <w:b/>
                <w:sz w:val="15"/>
                <w:szCs w:val="15"/>
                <w:lang w:eastAsia="ja-JP"/>
              </w:rPr>
              <w:t>NR</w:t>
            </w:r>
            <w:r>
              <w:rPr>
                <w:rFonts w:ascii="Arial" w:hAnsi="Arial" w:eastAsia="MS Mincho"/>
                <w:b/>
                <w:sz w:val="15"/>
                <w:szCs w:val="15"/>
              </w:rPr>
              <w:t xml:space="preserve"> Band</w:t>
            </w: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hint="eastAsia" w:ascii="Arial" w:hAnsi="Arial" w:eastAsia="MS Mincho"/>
                <w:b/>
                <w:sz w:val="15"/>
                <w:szCs w:val="15"/>
                <w:lang w:val="en-US" w:eastAsia="zh-CN"/>
              </w:rPr>
              <w:t xml:space="preserve">SCS </w:t>
            </w:r>
            <w:r>
              <w:rPr>
                <w:rFonts w:hint="eastAsia" w:ascii="Arial" w:hAnsi="Arial" w:eastAsia="MS Mincho"/>
                <w:b/>
                <w:sz w:val="15"/>
                <w:szCs w:val="15"/>
                <w:lang w:eastAsia="ja-JP"/>
              </w:rPr>
              <w:t>[kHz]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5</w:t>
            </w:r>
          </w:p>
          <w:p>
            <w:pPr>
              <w:keepNext/>
              <w:keepLines/>
              <w:spacing w:after="0"/>
              <w:jc w:val="center"/>
              <w:rPr>
                <w:rFonts w:ascii="Arial" w:hAnsi="Arial"/>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15</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25</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30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40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50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60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80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5"/>
                <w:szCs w:val="15"/>
                <w:lang w:val="en-US" w:eastAsia="zh-CN"/>
              </w:rPr>
            </w:pPr>
            <w:r>
              <w:rPr>
                <w:rFonts w:hint="eastAsia" w:ascii="Arial" w:hAnsi="Arial" w:eastAsia="MS Mincho"/>
                <w:b/>
                <w:sz w:val="15"/>
                <w:szCs w:val="15"/>
                <w:lang w:val="en-US" w:eastAsia="zh-CN"/>
              </w:rPr>
              <w:t>90</w:t>
            </w:r>
          </w:p>
          <w:p>
            <w:pPr>
              <w:keepNext/>
              <w:keepLines/>
              <w:spacing w:after="0"/>
              <w:jc w:val="center"/>
              <w:rPr>
                <w:rFonts w:hint="eastAsia" w:ascii="Arial" w:hAnsi="Arial" w:eastAsia="MS Mincho"/>
                <w:b/>
                <w:sz w:val="15"/>
                <w:szCs w:val="15"/>
                <w:lang w:val="en-US" w:eastAsia="zh-CN"/>
              </w:rPr>
            </w:pPr>
            <w:r>
              <w:rPr>
                <w:rFonts w:hint="eastAsia" w:ascii="Arial" w:hAnsi="Arial"/>
                <w:b/>
                <w:sz w:val="15"/>
                <w:szCs w:val="15"/>
                <w:lang w:val="en-US" w:eastAsia="zh-CN"/>
              </w:rPr>
              <w:t>MHz</w:t>
            </w: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11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hint="eastAsia" w:ascii="Arial" w:hAnsi="Arial" w:eastAsia="MS Mincho"/>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4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hint="eastAsia" w:ascii="Arial" w:hAnsi="Arial" w:eastAsia="MS Mincho"/>
                <w:sz w:val="15"/>
                <w:szCs w:val="15"/>
                <w:lang w:eastAsia="zh-CN"/>
              </w:rPr>
              <w:t>CA</w:t>
            </w:r>
            <w:r>
              <w:rPr>
                <w:rFonts w:ascii="Arial" w:hAnsi="Arial" w:eastAsia="MS Mincho"/>
                <w:sz w:val="15"/>
                <w:szCs w:val="15"/>
              </w:rPr>
              <w:t>_</w:t>
            </w:r>
            <w:r>
              <w:rPr>
                <w:rFonts w:hint="eastAsia" w:ascii="Arial" w:hAnsi="Arial"/>
                <w:sz w:val="15"/>
                <w:szCs w:val="15"/>
                <w:lang w:eastAsia="zh-CN"/>
              </w:rPr>
              <w:t>n</w:t>
            </w:r>
            <w:r>
              <w:rPr>
                <w:rFonts w:ascii="Arial" w:hAnsi="Arial"/>
                <w:sz w:val="15"/>
                <w:szCs w:val="15"/>
                <w:lang w:val="en-US" w:eastAsia="zh-CN"/>
              </w:rPr>
              <w:t>1</w:t>
            </w:r>
            <w:r>
              <w:rPr>
                <w:rFonts w:ascii="Arial" w:hAnsi="Arial" w:eastAsia="MS Mincho"/>
                <w:sz w:val="15"/>
                <w:szCs w:val="15"/>
                <w:lang w:val="sv-SE" w:eastAsia="ja-JP"/>
              </w:rPr>
              <w:t>A-</w:t>
            </w:r>
            <w:r>
              <w:rPr>
                <w:rFonts w:hint="eastAsia" w:ascii="Arial" w:hAnsi="Arial"/>
                <w:sz w:val="15"/>
                <w:szCs w:val="15"/>
                <w:lang w:val="en-US" w:eastAsia="zh-CN"/>
              </w:rPr>
              <w:t>n</w:t>
            </w:r>
            <w:r>
              <w:rPr>
                <w:rFonts w:ascii="Arial" w:hAnsi="Arial"/>
                <w:sz w:val="15"/>
                <w:szCs w:val="15"/>
                <w:lang w:val="en-US" w:eastAsia="zh-CN"/>
              </w:rPr>
              <w:t>77</w:t>
            </w:r>
            <w:r>
              <w:rPr>
                <w:rFonts w:ascii="Arial" w:hAnsi="Arial" w:eastAsia="MS Mincho"/>
                <w:sz w:val="15"/>
                <w:szCs w:val="15"/>
                <w:lang w:val="sv-SE" w:eastAsia="ja-JP"/>
              </w:rPr>
              <w:t>A</w:t>
            </w:r>
            <w:r>
              <w:rPr>
                <w:rFonts w:hint="eastAsia" w:ascii="Arial" w:hAnsi="Arial"/>
                <w:sz w:val="15"/>
                <w:szCs w:val="15"/>
                <w:lang w:val="sv-SE" w:eastAsia="zh-CN"/>
              </w:rPr>
              <w:t>-n7</w:t>
            </w:r>
            <w:r>
              <w:rPr>
                <w:rFonts w:ascii="Arial" w:hAnsi="Arial"/>
                <w:sz w:val="15"/>
                <w:szCs w:val="15"/>
                <w:lang w:val="en-US" w:eastAsia="zh-CN"/>
              </w:rPr>
              <w:t>9</w:t>
            </w:r>
            <w:r>
              <w:rPr>
                <w:rFonts w:hint="eastAsia" w:ascii="Arial" w:hAnsi="Arial"/>
                <w:sz w:val="15"/>
                <w:szCs w:val="15"/>
                <w:lang w:val="sv-SE" w:eastAsia="zh-CN"/>
              </w:rPr>
              <w:t>A</w:t>
            </w:r>
          </w:p>
        </w:tc>
        <w:tc>
          <w:tcPr>
            <w:tcW w:w="1433" w:type="dxa"/>
            <w:vMerge w:val="restart"/>
            <w:tcBorders>
              <w:top w:val="single" w:color="auto" w:sz="4" w:space="0"/>
              <w:left w:val="single" w:color="auto" w:sz="4" w:space="0"/>
              <w:right w:val="single" w:color="auto" w:sz="4" w:space="0"/>
            </w:tcBorders>
            <w:vAlign w:val="center"/>
          </w:tcPr>
          <w:p>
            <w:pPr>
              <w:keepNext/>
              <w:keepLines/>
              <w:spacing w:after="0"/>
              <w:jc w:val="center"/>
              <w:rPr>
                <w:rFonts w:hint="eastAsia"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1</w:t>
            </w:r>
            <w:r>
              <w:rPr>
                <w:rFonts w:hint="eastAsia" w:ascii="Arial" w:hAnsi="Arial"/>
                <w:sz w:val="15"/>
                <w:szCs w:val="15"/>
                <w:lang w:val="en-US" w:eastAsia="zh-CN"/>
              </w:rPr>
              <w:t>A-n</w:t>
            </w:r>
            <w:r>
              <w:rPr>
                <w:rFonts w:ascii="Arial" w:hAnsi="Arial"/>
                <w:sz w:val="15"/>
                <w:szCs w:val="15"/>
                <w:lang w:val="en-US" w:eastAsia="zh-CN"/>
              </w:rPr>
              <w:t>77</w:t>
            </w:r>
            <w:r>
              <w:rPr>
                <w:rFonts w:hint="eastAsia" w:ascii="Arial" w:hAnsi="Arial"/>
                <w:sz w:val="15"/>
                <w:szCs w:val="15"/>
                <w:lang w:val="en-US" w:eastAsia="zh-CN"/>
              </w:rPr>
              <w:t>A</w:t>
            </w:r>
          </w:p>
          <w:p>
            <w:pPr>
              <w:keepNext/>
              <w:keepLines/>
              <w:spacing w:after="0"/>
              <w:jc w:val="center"/>
              <w:rPr>
                <w:rFonts w:hint="eastAsia"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1</w:t>
            </w:r>
            <w:r>
              <w:rPr>
                <w:rFonts w:hint="eastAsia" w:ascii="Arial" w:hAnsi="Arial"/>
                <w:sz w:val="15"/>
                <w:szCs w:val="15"/>
                <w:lang w:val="en-US" w:eastAsia="zh-CN"/>
              </w:rPr>
              <w:t>A-n7</w:t>
            </w:r>
            <w:r>
              <w:rPr>
                <w:rFonts w:ascii="Arial" w:hAnsi="Arial"/>
                <w:sz w:val="15"/>
                <w:szCs w:val="15"/>
                <w:lang w:val="en-US" w:eastAsia="zh-CN"/>
              </w:rPr>
              <w:t>9</w:t>
            </w:r>
            <w:r>
              <w:rPr>
                <w:rFonts w:hint="eastAsia" w:ascii="Arial" w:hAnsi="Arial"/>
                <w:sz w:val="15"/>
                <w:szCs w:val="15"/>
                <w:lang w:val="en-US" w:eastAsia="zh-CN"/>
              </w:rPr>
              <w:t>A</w:t>
            </w:r>
          </w:p>
          <w:p>
            <w:pPr>
              <w:keepNext/>
              <w:keepLines/>
              <w:spacing w:after="0"/>
              <w:jc w:val="center"/>
              <w:rPr>
                <w:rFonts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77</w:t>
            </w:r>
            <w:r>
              <w:rPr>
                <w:rFonts w:hint="eastAsia" w:ascii="Arial" w:hAnsi="Arial"/>
                <w:sz w:val="15"/>
                <w:szCs w:val="15"/>
                <w:lang w:val="en-US" w:eastAsia="zh-CN"/>
              </w:rPr>
              <w:t>A-n7</w:t>
            </w:r>
            <w:r>
              <w:rPr>
                <w:rFonts w:ascii="Arial" w:hAnsi="Arial"/>
                <w:sz w:val="15"/>
                <w:szCs w:val="15"/>
                <w:lang w:val="en-US" w:eastAsia="zh-CN"/>
              </w:rPr>
              <w:t>9A</w:t>
            </w: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n1</w:t>
            </w: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1170"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r>
              <w:rPr>
                <w:rFonts w:hint="eastAsia"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n77</w:t>
            </w: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hint="eastAsia" w:eastAsia="Yu Mincho" w:cs="Arial"/>
                <w:sz w:val="15"/>
                <w:szCs w:val="15"/>
                <w:lang w:eastAsia="ja-JP"/>
              </w:rPr>
            </w:pPr>
            <w:r>
              <w:rPr>
                <w:rFonts w:hint="eastAsia" w:eastAsia="Yu Mincho" w:cs="Arial"/>
                <w:sz w:val="15"/>
                <w:szCs w:val="15"/>
                <w:lang w:eastAsia="ja-JP"/>
              </w:rPr>
              <w:t>Y</w:t>
            </w:r>
            <w:r>
              <w:rPr>
                <w:rFonts w:eastAsia="Yu Mincho" w:cs="Arial"/>
                <w:sz w:val="15"/>
                <w:szCs w:val="15"/>
                <w:lang w:eastAsia="ja-JP"/>
              </w:rPr>
              <w:t>es</w:t>
            </w: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hint="eastAsia" w:eastAsia="Yu Mincho" w:cs="Arial"/>
                <w:sz w:val="15"/>
                <w:szCs w:val="15"/>
                <w:lang w:eastAsia="ja-JP"/>
              </w:rPr>
            </w:pPr>
            <w:r>
              <w:rPr>
                <w:rFonts w:hint="eastAsia" w:eastAsia="Yu Mincho" w:cs="Arial"/>
                <w:sz w:val="15"/>
                <w:szCs w:val="15"/>
                <w:lang w:eastAsia="ja-JP"/>
              </w:rPr>
              <w:t>Y</w:t>
            </w:r>
            <w:r>
              <w:rPr>
                <w:rFonts w:eastAsia="Yu Mincho" w:cs="Arial"/>
                <w:sz w:val="15"/>
                <w:szCs w:val="15"/>
                <w:lang w:eastAsia="ja-JP"/>
              </w:rPr>
              <w:t>es</w:t>
            </w: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n7</w:t>
            </w:r>
            <w:r>
              <w:rPr>
                <w:rFonts w:ascii="Arial" w:hAnsi="Arial"/>
                <w:sz w:val="15"/>
                <w:szCs w:val="15"/>
                <w:lang w:val="en-US" w:eastAsia="zh-CN"/>
              </w:rPr>
              <w:t>9</w:t>
            </w: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170"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4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bl>
    <w:p>
      <w:pPr>
        <w:rPr>
          <w:rFonts w:hint="eastAsia"/>
          <w:lang w:eastAsia="ko-KR"/>
        </w:rPr>
      </w:pPr>
    </w:p>
    <w:p>
      <w:pPr>
        <w:pStyle w:val="5"/>
        <w:ind w:left="0" w:firstLine="0"/>
        <w:rPr>
          <w:rFonts w:hint="eastAsia"/>
          <w:lang w:eastAsia="zh-CN"/>
        </w:rPr>
      </w:pPr>
      <w:bookmarkStart w:id="148" w:name="_Toc4502978"/>
      <w:bookmarkStart w:id="149" w:name="_Toc18276"/>
      <w:bookmarkStart w:id="150" w:name="_Toc508"/>
      <w:bookmarkStart w:id="151" w:name="_Toc32205"/>
      <w:bookmarkStart w:id="152" w:name="_Toc12943"/>
      <w:bookmarkStart w:id="153" w:name="_Toc36628175"/>
      <w:bookmarkStart w:id="154" w:name="_Toc36627408"/>
      <w:r>
        <w:rPr>
          <w:rFonts w:hint="eastAsia"/>
          <w:lang w:eastAsia="zh-CN"/>
        </w:rPr>
        <w:t>UE co-existence studies</w:t>
      </w:r>
      <w:bookmarkEnd w:id="148"/>
      <w:bookmarkEnd w:id="149"/>
      <w:bookmarkEnd w:id="150"/>
      <w:bookmarkEnd w:id="151"/>
      <w:bookmarkEnd w:id="152"/>
      <w:bookmarkEnd w:id="153"/>
      <w:bookmarkEnd w:id="154"/>
    </w:p>
    <w:p>
      <w:pPr>
        <w:pStyle w:val="248"/>
        <w:rPr>
          <w:i w:val="0"/>
          <w:iCs/>
          <w:color w:val="auto"/>
          <w:lang w:eastAsia="ja-JP"/>
        </w:rPr>
      </w:pPr>
      <w:r>
        <w:rPr>
          <w:i w:val="0"/>
          <w:iCs/>
          <w:color w:val="auto"/>
          <w:lang w:eastAsia="ja-JP"/>
        </w:rPr>
        <w:t xml:space="preserve">Based on co-existence studies of 2UL/2DL </w:t>
      </w:r>
      <w:r>
        <w:rPr>
          <w:i w:val="0"/>
          <w:iCs/>
          <w:color w:val="auto"/>
        </w:rPr>
        <w:t>CA_n1-n77,</w:t>
      </w:r>
      <w:r>
        <w:rPr>
          <w:i w:val="0"/>
          <w:iCs/>
          <w:color w:val="auto"/>
          <w:lang w:eastAsia="ja-JP"/>
        </w:rPr>
        <w:t xml:space="preserve"> CA_n1-n79, and CA_n77-n79</w:t>
      </w:r>
      <w:r>
        <w:rPr>
          <w:i w:val="0"/>
          <w:iCs/>
          <w:color w:val="auto"/>
          <w:lang w:val="en-US" w:eastAsia="zh-CN"/>
        </w:rPr>
        <w:t xml:space="preserve">, </w:t>
      </w:r>
      <w:r>
        <w:rPr>
          <w:i w:val="0"/>
          <w:iCs/>
          <w:color w:val="auto"/>
          <w:lang w:eastAsia="ja-JP"/>
        </w:rPr>
        <w:t>own Rx impact of the 3</w:t>
      </w:r>
      <w:r>
        <w:rPr>
          <w:i w:val="0"/>
          <w:iCs/>
          <w:color w:val="auto"/>
          <w:vertAlign w:val="superscript"/>
          <w:lang w:eastAsia="ja-JP"/>
        </w:rPr>
        <w:t>rd</w:t>
      </w:r>
      <w:r>
        <w:rPr>
          <w:i w:val="0"/>
          <w:iCs/>
          <w:color w:val="auto"/>
          <w:lang w:eastAsia="ja-JP"/>
        </w:rPr>
        <w:t xml:space="preserve"> band is the followings</w:t>
      </w: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CA_n1-n77 </w:t>
      </w:r>
      <w:r>
        <w:rPr>
          <w:lang w:val="en-US" w:eastAsia="zh-CN"/>
        </w:rPr>
        <w:t>may fall into part of own band n7</w:t>
      </w:r>
      <w:r>
        <w:rPr>
          <w:rFonts w:hint="eastAsia"/>
          <w:lang w:val="en-US" w:eastAsia="zh-CN"/>
        </w:rPr>
        <w:t>9</w:t>
      </w:r>
      <w:r>
        <w:rPr>
          <w:lang w:val="en-US" w:eastAsia="zh-CN"/>
        </w:rPr>
        <w:t xml:space="preserve">. </w:t>
      </w:r>
    </w:p>
    <w:p>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may fall into part of own band n7</w:t>
      </w:r>
      <w:r>
        <w:rPr>
          <w:rFonts w:hint="eastAsia"/>
          <w:lang w:val="en-US" w:eastAsia="zh-CN"/>
        </w:rPr>
        <w:t>7</w:t>
      </w:r>
      <w:r>
        <w:rPr>
          <w:lang w:val="en-US" w:eastAsia="zh-CN"/>
        </w:rPr>
        <w:t xml:space="preserve">. </w:t>
      </w:r>
    </w:p>
    <w:p>
      <w:pPr>
        <w:spacing w:after="0"/>
        <w:ind w:left="567" w:hanging="567"/>
        <w:jc w:val="both"/>
        <w:rPr>
          <w:rFonts w:hint="eastAsia"/>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CA_n77-n79 </w:t>
      </w:r>
      <w:r>
        <w:rPr>
          <w:lang w:val="en-US" w:eastAsia="zh-CN"/>
        </w:rPr>
        <w:t>may fall into part of own band n1.</w:t>
      </w:r>
    </w:p>
    <w:p>
      <w:pPr>
        <w:spacing w:after="0"/>
        <w:jc w:val="both"/>
        <w:rPr>
          <w:rFonts w:hint="eastAsia"/>
          <w:iCs/>
          <w:lang w:val="en-US" w:eastAsia="zh-CN"/>
        </w:rPr>
      </w:pPr>
    </w:p>
    <w:p>
      <w:pPr>
        <w:pStyle w:val="5"/>
        <w:ind w:left="0" w:firstLine="0"/>
        <w:rPr>
          <w:rFonts w:hint="eastAsia"/>
          <w:szCs w:val="22"/>
          <w:lang w:val="en-US" w:eastAsia="zh-CN"/>
        </w:rPr>
      </w:pPr>
      <w:bookmarkStart w:id="155" w:name="_Toc36627410"/>
      <w:bookmarkStart w:id="156" w:name="_Toc36628177"/>
      <w:bookmarkStart w:id="157" w:name="_Toc4502980"/>
      <w:bookmarkStart w:id="158" w:name="_Toc4365"/>
      <w:bookmarkStart w:id="159" w:name="_Toc32472"/>
      <w:bookmarkStart w:id="160" w:name="_Toc28146"/>
      <w:bookmarkStart w:id="161" w:name="_Toc30155"/>
      <w:r>
        <w:rPr>
          <w:rFonts w:hint="eastAsia"/>
          <w:szCs w:val="22"/>
          <w:lang w:val="en-US" w:eastAsia="zh-CN"/>
        </w:rPr>
        <w:t>REFSENS requirements</w:t>
      </w:r>
      <w:bookmarkEnd w:id="155"/>
      <w:bookmarkEnd w:id="156"/>
      <w:bookmarkEnd w:id="157"/>
      <w:bookmarkEnd w:id="158"/>
      <w:bookmarkEnd w:id="159"/>
      <w:bookmarkEnd w:id="160"/>
      <w:bookmarkEnd w:id="161"/>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CA_n1-n77 </w:t>
      </w:r>
      <w:r>
        <w:rPr>
          <w:lang w:val="en-US" w:eastAsia="zh-CN"/>
        </w:rPr>
        <w:t>may fall into part of own band n7</w:t>
      </w:r>
      <w:r>
        <w:rPr>
          <w:rFonts w:hint="eastAsia"/>
          <w:lang w:val="en-US" w:eastAsia="zh-CN"/>
        </w:rPr>
        <w:t>9</w:t>
      </w:r>
      <w:r>
        <w:rPr>
          <w:lang w:val="en-US" w:eastAsia="zh-CN"/>
        </w:rPr>
        <w:t xml:space="preserve">. </w:t>
      </w:r>
    </w:p>
    <w:p>
      <w:pPr>
        <w:spacing w:after="0"/>
        <w:ind w:left="567" w:hanging="567"/>
        <w:jc w:val="both"/>
        <w:rPr>
          <w:lang w:val="en-US" w:eastAsia="zh-CN"/>
        </w:rPr>
      </w:pPr>
      <w:r>
        <w:rPr>
          <w:lang w:val="en-US" w:eastAsia="zh-CN"/>
        </w:rPr>
        <w:t xml:space="preserve">=&gt; </w:t>
      </w:r>
      <w:r>
        <w:rPr>
          <w:rFonts w:eastAsia="等线"/>
          <w:lang w:eastAsia="zh-CN"/>
        </w:rPr>
        <w:t>There is no need to have MSD added because n77 and n79 are in sync.</w:t>
      </w:r>
    </w:p>
    <w:p>
      <w:pPr>
        <w:spacing w:after="0"/>
        <w:ind w:left="567" w:hanging="567"/>
        <w:jc w:val="both"/>
        <w:rPr>
          <w:lang w:val="en-US" w:eastAsia="zh-CN"/>
        </w:rPr>
      </w:pPr>
    </w:p>
    <w:p>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may fall into part of own band n7</w:t>
      </w:r>
      <w:r>
        <w:rPr>
          <w:rFonts w:hint="eastAsia"/>
          <w:lang w:val="en-US" w:eastAsia="zh-CN"/>
        </w:rPr>
        <w:t>7</w:t>
      </w:r>
      <w:r>
        <w:rPr>
          <w:lang w:val="en-US" w:eastAsia="zh-CN"/>
        </w:rPr>
        <w:t xml:space="preserve">. </w:t>
      </w:r>
    </w:p>
    <w:p>
      <w:pPr>
        <w:spacing w:after="0"/>
        <w:ind w:left="567" w:hanging="567"/>
        <w:jc w:val="both"/>
        <w:rPr>
          <w:lang w:val="en-US" w:eastAsia="zh-CN"/>
        </w:rPr>
      </w:pPr>
      <w:r>
        <w:rPr>
          <w:lang w:val="en-US" w:eastAsia="zh-CN"/>
        </w:rPr>
        <w:t xml:space="preserve">=&gt; </w:t>
      </w:r>
      <w:r>
        <w:rPr>
          <w:rFonts w:eastAsia="等线"/>
          <w:lang w:eastAsia="zh-CN"/>
        </w:rPr>
        <w:t>There is no need to have MSD added because n77 and n79 are in sync.</w:t>
      </w:r>
    </w:p>
    <w:p>
      <w:pPr>
        <w:spacing w:after="0"/>
        <w:ind w:left="567" w:hanging="567"/>
        <w:jc w:val="both"/>
        <w:rPr>
          <w:lang w:val="en-US" w:eastAsia="zh-CN"/>
        </w:rPr>
      </w:pP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CA_n77-n79 </w:t>
      </w:r>
      <w:r>
        <w:rPr>
          <w:lang w:val="en-US" w:eastAsia="zh-CN"/>
        </w:rPr>
        <w:t>may fall into part of own band n1.</w:t>
      </w:r>
    </w:p>
    <w:p>
      <w:pPr>
        <w:spacing w:after="0"/>
        <w:ind w:left="567" w:hanging="567"/>
        <w:jc w:val="both"/>
        <w:rPr>
          <w:color w:val="FF0000"/>
          <w:lang w:val="en-US" w:eastAsia="zh-CN"/>
        </w:rPr>
      </w:pPr>
      <w:r>
        <w:rPr>
          <w:lang w:val="en-US" w:eastAsia="zh-CN"/>
        </w:rPr>
        <w:t xml:space="preserve">=&gt; </w:t>
      </w:r>
      <w:r>
        <w:t>The MSD values are shown in the following table</w:t>
      </w:r>
      <w:r>
        <w:rPr>
          <w:rFonts w:cs="Calibri"/>
        </w:rPr>
        <w:t>. This MSD value is the average of the analysis results of the two companies.</w:t>
      </w:r>
      <w:r>
        <w:rPr>
          <w:rFonts w:hint="eastAsia" w:eastAsia="Yu Mincho" w:cs="Calibri"/>
          <w:lang w:eastAsia="ja-JP"/>
        </w:rPr>
        <w:t xml:space="preserve"> </w:t>
      </w:r>
      <w:r>
        <w:rPr>
          <w:rFonts w:eastAsia="Yu Mincho" w:cs="Calibri"/>
          <w:lang w:eastAsia="ja-JP"/>
        </w:rPr>
        <w:t>Also, we define only the highest MSD, and omit the MSDs due to IM4 and IM5. This is described in NOTE2 and NOTE1.</w:t>
      </w:r>
    </w:p>
    <w:p>
      <w:pPr>
        <w:spacing w:after="0"/>
        <w:ind w:left="567" w:hanging="567"/>
        <w:jc w:val="both"/>
        <w:rPr>
          <w:lang w:val="en-US" w:eastAsia="zh-CN"/>
        </w:rPr>
      </w:pPr>
    </w:p>
    <w:p>
      <w:pPr>
        <w:pStyle w:val="214"/>
        <w:rPr>
          <w:lang w:eastAsia="ja-JP"/>
        </w:rPr>
      </w:pPr>
      <w:r>
        <w:t xml:space="preserve">Table </w:t>
      </w:r>
      <w:r>
        <w:rPr>
          <w:rFonts w:hint="eastAsia"/>
          <w:lang w:val="en-US" w:eastAsia="zh-CN"/>
        </w:rPr>
        <w:t>5.1.</w:t>
      </w:r>
      <w:r>
        <w:rPr>
          <w:lang w:val="en-US" w:eastAsia="zh-CN"/>
        </w:rPr>
        <w:t>5</w:t>
      </w:r>
      <w:r>
        <w:rPr>
          <w:rFonts w:hint="eastAsia"/>
          <w:lang w:val="en-US" w:eastAsia="zh-CN"/>
        </w:rPr>
        <w:t>.</w:t>
      </w:r>
      <w:r>
        <w:rPr>
          <w:lang w:val="en-US" w:eastAsia="zh-CN"/>
        </w:rPr>
        <w:t>4</w:t>
      </w:r>
      <w:r>
        <w:rPr>
          <w:rFonts w:hint="eastAsia"/>
          <w:lang w:eastAsia="ja-JP"/>
        </w:rPr>
        <w:t>-1</w:t>
      </w:r>
      <w:r>
        <w:t xml:space="preserve">: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8"/>
        <w:gridCol w:w="872"/>
        <w:gridCol w:w="1167"/>
        <w:gridCol w:w="746"/>
        <w:gridCol w:w="877"/>
        <w:gridCol w:w="1299"/>
        <w:gridCol w:w="667"/>
        <w:gridCol w:w="1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8926" w:type="dxa"/>
            <w:gridSpan w:val="8"/>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NR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vAlign w:val="center"/>
          </w:tcPr>
          <w:p>
            <w:pPr>
              <w:keepLines/>
              <w:spacing w:after="0"/>
              <w:jc w:val="center"/>
              <w:rPr>
                <w:rFonts w:ascii="Arial" w:hAnsi="Arial" w:eastAsia="MS Mincho" w:cs="Arial"/>
                <w:b/>
                <w:sz w:val="18"/>
              </w:rPr>
            </w:pPr>
            <w:r>
              <w:rPr>
                <w:rFonts w:hint="eastAsia" w:ascii="Arial" w:hAnsi="Arial" w:cs="Arial"/>
                <w:b/>
                <w:sz w:val="18"/>
                <w:lang w:val="en-US" w:eastAsia="zh-CN"/>
              </w:rPr>
              <w:t>CA</w:t>
            </w:r>
            <w:r>
              <w:rPr>
                <w:rFonts w:ascii="Arial" w:hAnsi="Arial" w:eastAsia="MS Mincho" w:cs="Arial"/>
                <w:b/>
                <w:sz w:val="18"/>
              </w:rPr>
              <w:t xml:space="preserve"> </w:t>
            </w:r>
            <w:r>
              <w:rPr>
                <w:rFonts w:ascii="Arial" w:hAnsi="Arial" w:cs="Arial"/>
                <w:b/>
                <w:sz w:val="18"/>
              </w:rPr>
              <w:t>Configuration</w:t>
            </w:r>
          </w:p>
        </w:tc>
        <w:tc>
          <w:tcPr>
            <w:tcW w:w="872" w:type="dxa"/>
            <w:tcBorders>
              <w:bottom w:val="single" w:color="auto" w:sz="4" w:space="0"/>
            </w:tcBorders>
            <w:vAlign w:val="center"/>
          </w:tcPr>
          <w:p>
            <w:pPr>
              <w:keepLines/>
              <w:spacing w:after="0"/>
              <w:jc w:val="center"/>
              <w:rPr>
                <w:rFonts w:ascii="Arial" w:hAnsi="Arial" w:cs="Arial"/>
                <w:b/>
                <w:sz w:val="18"/>
              </w:rPr>
            </w:pPr>
            <w:r>
              <w:rPr>
                <w:rFonts w:ascii="Arial" w:hAnsi="Arial" w:eastAsia="MS Mincho" w:cs="Arial"/>
                <w:b/>
                <w:sz w:val="18"/>
              </w:rPr>
              <w:t>NR</w:t>
            </w:r>
            <w:r>
              <w:rPr>
                <w:rFonts w:ascii="Arial" w:hAnsi="Arial" w:cs="Arial"/>
                <w:b/>
                <w:sz w:val="18"/>
              </w:rPr>
              <w:t xml:space="preserve"> band</w:t>
            </w:r>
          </w:p>
        </w:tc>
        <w:tc>
          <w:tcPr>
            <w:tcW w:w="116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UL</w:t>
            </w:r>
          </w:p>
          <w:p>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1040"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restart"/>
            <w:vAlign w:val="center"/>
          </w:tcPr>
          <w:p>
            <w:pPr>
              <w:pStyle w:val="142"/>
              <w:keepNext w:val="0"/>
            </w:pPr>
            <w:r>
              <w:rPr>
                <w:rFonts w:hint="eastAsia" w:ascii="Yu Mincho" w:hAnsi="Yu Mincho" w:eastAsia="Yu Mincho"/>
                <w:lang w:eastAsia="ja-JP"/>
              </w:rPr>
              <w:t>CA</w:t>
            </w:r>
            <w:r>
              <w:rPr>
                <w:lang w:eastAsia="ko-KR"/>
              </w:rPr>
              <w:t>_n1A-n77A-n79A</w:t>
            </w:r>
          </w:p>
        </w:tc>
        <w:tc>
          <w:tcPr>
            <w:tcW w:w="872" w:type="dxa"/>
            <w:vAlign w:val="center"/>
          </w:tcPr>
          <w:p>
            <w:pPr>
              <w:pStyle w:val="142"/>
              <w:keepNext w:val="0"/>
            </w:pPr>
            <w:r>
              <w:rPr>
                <w:rFonts w:eastAsia="Yu Mincho"/>
                <w:lang w:eastAsia="ja-JP"/>
              </w:rPr>
              <w:t>n</w:t>
            </w:r>
            <w:r>
              <w:rPr>
                <w:rFonts w:hint="eastAsia" w:eastAsia="Yu Mincho"/>
                <w:lang w:eastAsia="ja-JP"/>
              </w:rPr>
              <w:t>1</w:t>
            </w:r>
          </w:p>
        </w:tc>
        <w:tc>
          <w:tcPr>
            <w:tcW w:w="1167" w:type="dxa"/>
            <w:vAlign w:val="center"/>
          </w:tcPr>
          <w:p>
            <w:pPr>
              <w:pStyle w:val="142"/>
              <w:keepNext w:val="0"/>
            </w:pPr>
            <w:r>
              <w:rPr>
                <w:rFonts w:hint="eastAsia" w:eastAsia="Yu Mincho"/>
                <w:lang w:eastAsia="ja-JP"/>
              </w:rPr>
              <w:t>1950</w:t>
            </w:r>
          </w:p>
        </w:tc>
        <w:tc>
          <w:tcPr>
            <w:tcW w:w="746" w:type="dxa"/>
            <w:vAlign w:val="center"/>
          </w:tcPr>
          <w:p>
            <w:pPr>
              <w:pStyle w:val="142"/>
              <w:keepNext w:val="0"/>
            </w:pPr>
            <w:r>
              <w:rPr>
                <w:rFonts w:hint="eastAsia" w:eastAsia="Yu Mincho"/>
                <w:lang w:eastAsia="ja-JP"/>
              </w:rPr>
              <w:t>5</w:t>
            </w:r>
          </w:p>
        </w:tc>
        <w:tc>
          <w:tcPr>
            <w:tcW w:w="877" w:type="dxa"/>
            <w:vAlign w:val="center"/>
          </w:tcPr>
          <w:p>
            <w:pPr>
              <w:pStyle w:val="142"/>
              <w:keepNext w:val="0"/>
            </w:pPr>
            <w:r>
              <w:rPr>
                <w:lang w:eastAsia="ko-KR"/>
              </w:rPr>
              <w:t>25</w:t>
            </w:r>
          </w:p>
        </w:tc>
        <w:tc>
          <w:tcPr>
            <w:tcW w:w="1299" w:type="dxa"/>
            <w:vAlign w:val="center"/>
          </w:tcPr>
          <w:p>
            <w:pPr>
              <w:pStyle w:val="142"/>
              <w:keepNext w:val="0"/>
            </w:pPr>
            <w:r>
              <w:rPr>
                <w:rFonts w:eastAsia="Yu Mincho"/>
                <w:lang w:eastAsia="ja-JP"/>
              </w:rPr>
              <w:t>2140</w:t>
            </w:r>
          </w:p>
        </w:tc>
        <w:tc>
          <w:tcPr>
            <w:tcW w:w="667" w:type="dxa"/>
            <w:vAlign w:val="center"/>
          </w:tcPr>
          <w:p>
            <w:pPr>
              <w:pStyle w:val="142"/>
              <w:keepNext w:val="0"/>
              <w:rPr>
                <w:rFonts w:hint="eastAsia" w:eastAsia="Yu Mincho"/>
                <w:lang w:eastAsia="ja-JP"/>
              </w:rPr>
            </w:pPr>
            <w:r>
              <w:rPr>
                <w:rFonts w:hint="eastAsia" w:eastAsia="Yu Mincho"/>
                <w:lang w:eastAsia="ja-JP"/>
              </w:rPr>
              <w:t>[15.6</w:t>
            </w:r>
            <w:r>
              <w:rPr>
                <w:rFonts w:eastAsia="Yu Mincho"/>
                <w:lang w:eastAsia="ja-JP"/>
              </w:rPr>
              <w:t>]</w:t>
            </w:r>
          </w:p>
        </w:tc>
        <w:tc>
          <w:tcPr>
            <w:tcW w:w="1040" w:type="dxa"/>
            <w:vAlign w:val="center"/>
          </w:tcPr>
          <w:p>
            <w:pPr>
              <w:pStyle w:val="142"/>
              <w:keepNext w:val="0"/>
            </w:pPr>
            <w:r>
              <w:rPr>
                <w:rFonts w:hint="eastAsia" w:eastAsia="Yu Mincho"/>
                <w:lang w:eastAsia="ja-JP"/>
              </w:rPr>
              <w:t>IMD</w:t>
            </w:r>
            <w:r>
              <w:t>3</w:t>
            </w:r>
            <w:r>
              <w:rPr>
                <w:rFonts w:eastAsia="Yu Mincho"/>
                <w:vertAlign w:val="superscript"/>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hint="eastAsia"/>
                <w:lang w:val="en-US" w:eastAsia="zh-CN"/>
              </w:rPr>
            </w:pPr>
            <w:r>
              <w:rPr>
                <w:rFonts w:eastAsia="Yu Mincho"/>
                <w:lang w:val="en-US" w:eastAsia="ja-JP"/>
              </w:rPr>
              <w:t>n</w:t>
            </w:r>
            <w:r>
              <w:rPr>
                <w:rFonts w:hint="eastAsia" w:eastAsia="Yu Mincho"/>
                <w:lang w:val="en-US" w:eastAsia="ja-JP"/>
              </w:rPr>
              <w:t>7</w:t>
            </w:r>
            <w:r>
              <w:rPr>
                <w:rFonts w:eastAsia="Yu Mincho"/>
                <w:lang w:val="en-US" w:eastAsia="ja-JP"/>
              </w:rPr>
              <w:t>7</w:t>
            </w:r>
          </w:p>
        </w:tc>
        <w:tc>
          <w:tcPr>
            <w:tcW w:w="1167" w:type="dxa"/>
            <w:vAlign w:val="center"/>
          </w:tcPr>
          <w:p>
            <w:pPr>
              <w:pStyle w:val="142"/>
              <w:keepNext w:val="0"/>
              <w:rPr>
                <w:rFonts w:hint="eastAsia"/>
                <w:lang w:val="en-US" w:eastAsia="zh-CN"/>
              </w:rPr>
            </w:pPr>
            <w:r>
              <w:rPr>
                <w:rFonts w:hint="eastAsia" w:eastAsia="Yu Mincho"/>
                <w:lang w:val="en-US" w:eastAsia="ja-JP"/>
              </w:rPr>
              <w:t>3400</w:t>
            </w:r>
          </w:p>
        </w:tc>
        <w:tc>
          <w:tcPr>
            <w:tcW w:w="746" w:type="dxa"/>
            <w:vAlign w:val="center"/>
          </w:tcPr>
          <w:p>
            <w:pPr>
              <w:pStyle w:val="142"/>
              <w:keepNext w:val="0"/>
            </w:pPr>
            <w:r>
              <w:rPr>
                <w:rFonts w:hint="eastAsia" w:eastAsia="Yu Mincho"/>
                <w:lang w:eastAsia="ja-JP"/>
              </w:rPr>
              <w:t>10</w:t>
            </w:r>
          </w:p>
        </w:tc>
        <w:tc>
          <w:tcPr>
            <w:tcW w:w="877" w:type="dxa"/>
            <w:vAlign w:val="center"/>
          </w:tcPr>
          <w:p>
            <w:pPr>
              <w:pStyle w:val="142"/>
              <w:keepNext w:val="0"/>
            </w:pPr>
            <w:r>
              <w:rPr>
                <w:lang w:eastAsia="ko-KR"/>
              </w:rPr>
              <w:t>50</w:t>
            </w:r>
          </w:p>
        </w:tc>
        <w:tc>
          <w:tcPr>
            <w:tcW w:w="1299" w:type="dxa"/>
            <w:vAlign w:val="center"/>
          </w:tcPr>
          <w:p>
            <w:pPr>
              <w:pStyle w:val="142"/>
              <w:keepNext w:val="0"/>
              <w:rPr>
                <w:rFonts w:hint="eastAsia"/>
                <w:lang w:val="en-US" w:eastAsia="zh-CN"/>
              </w:rPr>
            </w:pPr>
            <w:r>
              <w:rPr>
                <w:rFonts w:hint="eastAsia" w:eastAsia="Yu Mincho"/>
                <w:lang w:val="en-US" w:eastAsia="ja-JP"/>
              </w:rPr>
              <w:t>3400</w:t>
            </w:r>
          </w:p>
        </w:tc>
        <w:tc>
          <w:tcPr>
            <w:tcW w:w="667" w:type="dxa"/>
            <w:vAlign w:val="center"/>
          </w:tcPr>
          <w:p>
            <w:pPr>
              <w:pStyle w:val="142"/>
              <w:keepNext w:val="0"/>
            </w:pPr>
            <w:r>
              <w:rPr>
                <w:rFonts w:hint="eastAsia" w:eastAsia="Yu Mincho"/>
                <w:lang w:eastAsia="ja-JP"/>
              </w:rPr>
              <w:t>N/A</w:t>
            </w:r>
          </w:p>
        </w:tc>
        <w:tc>
          <w:tcPr>
            <w:tcW w:w="1040" w:type="dxa"/>
            <w:vAlign w:val="center"/>
          </w:tcPr>
          <w:p>
            <w:pPr>
              <w:pStyle w:val="142"/>
              <w:keepNext w:val="0"/>
            </w:pPr>
            <w:r>
              <w:rPr>
                <w:rFonts w:hint="eastAsia" w:eastAsia="Yu Minch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eastAsia="ja-JP"/>
              </w:rPr>
              <w:t>n</w:t>
            </w:r>
            <w:r>
              <w:rPr>
                <w:rFonts w:hint="eastAsia" w:eastAsia="Yu Mincho"/>
                <w:lang w:eastAsia="ja-JP"/>
              </w:rPr>
              <w:t>7</w:t>
            </w:r>
            <w:r>
              <w:rPr>
                <w:rFonts w:eastAsia="Yu Mincho"/>
                <w:lang w:eastAsia="ja-JP"/>
              </w:rPr>
              <w:t>9</w:t>
            </w:r>
          </w:p>
        </w:tc>
        <w:tc>
          <w:tcPr>
            <w:tcW w:w="1167" w:type="dxa"/>
            <w:vAlign w:val="center"/>
          </w:tcPr>
          <w:p>
            <w:pPr>
              <w:pStyle w:val="142"/>
              <w:keepNext w:val="0"/>
              <w:rPr>
                <w:rFonts w:hint="eastAsia"/>
                <w:lang w:val="en-US" w:eastAsia="zh-CN"/>
              </w:rPr>
            </w:pPr>
            <w:r>
              <w:rPr>
                <w:rFonts w:hint="eastAsia" w:eastAsia="Yu Mincho"/>
                <w:lang w:val="en-US" w:eastAsia="ja-JP"/>
              </w:rPr>
              <w:t>4660</w:t>
            </w:r>
          </w:p>
        </w:tc>
        <w:tc>
          <w:tcPr>
            <w:tcW w:w="746" w:type="dxa"/>
            <w:vAlign w:val="center"/>
          </w:tcPr>
          <w:p>
            <w:pPr>
              <w:pStyle w:val="142"/>
              <w:keepNext w:val="0"/>
            </w:pPr>
            <w:r>
              <w:rPr>
                <w:rFonts w:hint="eastAsia" w:eastAsia="Yu Mincho"/>
                <w:lang w:eastAsia="ja-JP"/>
              </w:rPr>
              <w:t>40</w:t>
            </w:r>
          </w:p>
        </w:tc>
        <w:tc>
          <w:tcPr>
            <w:tcW w:w="877" w:type="dxa"/>
            <w:vAlign w:val="center"/>
          </w:tcPr>
          <w:p>
            <w:pPr>
              <w:pStyle w:val="142"/>
              <w:keepNext w:val="0"/>
              <w:rPr>
                <w:rFonts w:hint="eastAsia"/>
                <w:lang w:eastAsia="zh-CN"/>
              </w:rPr>
            </w:pPr>
            <w:r>
              <w:rPr>
                <w:lang w:eastAsia="ko-KR"/>
              </w:rPr>
              <w:t>216</w:t>
            </w:r>
          </w:p>
        </w:tc>
        <w:tc>
          <w:tcPr>
            <w:tcW w:w="1299" w:type="dxa"/>
            <w:vAlign w:val="center"/>
          </w:tcPr>
          <w:p>
            <w:pPr>
              <w:pStyle w:val="142"/>
              <w:keepNext w:val="0"/>
              <w:rPr>
                <w:rFonts w:hint="eastAsia"/>
                <w:lang w:val="en-US" w:eastAsia="zh-CN"/>
              </w:rPr>
            </w:pPr>
            <w:r>
              <w:rPr>
                <w:rFonts w:hint="eastAsia" w:eastAsia="Yu Mincho"/>
                <w:lang w:val="en-US" w:eastAsia="ja-JP"/>
              </w:rPr>
              <w:t>4660</w:t>
            </w:r>
          </w:p>
        </w:tc>
        <w:tc>
          <w:tcPr>
            <w:tcW w:w="667" w:type="dxa"/>
            <w:vAlign w:val="center"/>
          </w:tcPr>
          <w:p>
            <w:pPr>
              <w:pStyle w:val="142"/>
              <w:keepNext w:val="0"/>
              <w:rPr>
                <w:rFonts w:hint="eastAsia"/>
                <w:lang w:val="en-US" w:eastAsia="zh-CN"/>
              </w:rPr>
            </w:pPr>
            <w:r>
              <w:rPr>
                <w:rFonts w:hint="eastAsia" w:eastAsia="Yu Mincho" w:cs="Arial"/>
                <w:lang w:eastAsia="ja-JP"/>
              </w:rPr>
              <w:t>N/A</w:t>
            </w:r>
          </w:p>
        </w:tc>
        <w:tc>
          <w:tcPr>
            <w:tcW w:w="1040" w:type="dxa"/>
            <w:vAlign w:val="center"/>
          </w:tcPr>
          <w:p>
            <w:pPr>
              <w:pStyle w:val="142"/>
              <w:keepNext w:val="0"/>
              <w:rPr>
                <w:rFonts w:cs="Arial"/>
              </w:rPr>
            </w:pPr>
            <w:r>
              <w:rPr>
                <w:rFonts w:hint="eastAsia" w:eastAsia="Yu Mincho"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8926" w:type="dxa"/>
            <w:gridSpan w:val="8"/>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keepNext w:val="0"/>
              <w:jc w:val="both"/>
              <w:rPr>
                <w:rFonts w:hint="eastAsia" w:eastAsia="Yu Mincho" w:cs="Arial"/>
                <w:lang w:eastAsia="ja-JP"/>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rPr>
          <w:rFonts w:hint="eastAsia"/>
          <w:lang w:val="en-US" w:eastAsia="zh-CN"/>
        </w:rPr>
      </w:pPr>
    </w:p>
    <w:p>
      <w:pPr>
        <w:pStyle w:val="4"/>
        <w:rPr>
          <w:rFonts w:cs="Arial"/>
          <w:szCs w:val="28"/>
          <w:lang w:val="en-US" w:eastAsia="zh-CN"/>
        </w:rPr>
      </w:pPr>
      <w:bookmarkStart w:id="162" w:name="_Toc24718"/>
      <w:bookmarkStart w:id="163" w:name="_Toc26448"/>
      <w:r>
        <w:rPr>
          <w:rFonts w:hint="eastAsia" w:cs="Arial"/>
          <w:lang w:val="en-US" w:eastAsia="zh-CN"/>
        </w:rPr>
        <w:t>CA_n</w:t>
      </w:r>
      <w:r>
        <w:rPr>
          <w:rFonts w:cs="Arial"/>
          <w:lang w:val="en-US" w:eastAsia="zh-CN"/>
        </w:rPr>
        <w:t>1</w:t>
      </w:r>
      <w:r>
        <w:rPr>
          <w:rFonts w:hint="eastAsia" w:cs="Arial"/>
          <w:lang w:val="en-US" w:eastAsia="zh-CN"/>
        </w:rPr>
        <w:t>-n</w:t>
      </w:r>
      <w:r>
        <w:rPr>
          <w:rFonts w:cs="Arial"/>
          <w:lang w:val="en-US" w:eastAsia="zh-CN"/>
        </w:rPr>
        <w:t>78</w:t>
      </w:r>
      <w:r>
        <w:rPr>
          <w:rFonts w:hint="eastAsia" w:cs="Arial"/>
          <w:lang w:val="en-US" w:eastAsia="zh-CN"/>
        </w:rPr>
        <w:t>-n7</w:t>
      </w:r>
      <w:r>
        <w:rPr>
          <w:rFonts w:cs="Arial"/>
          <w:lang w:val="en-US" w:eastAsia="zh-CN"/>
        </w:rPr>
        <w:t>9</w:t>
      </w:r>
      <w:bookmarkEnd w:id="162"/>
      <w:bookmarkEnd w:id="163"/>
    </w:p>
    <w:p>
      <w:pPr>
        <w:pStyle w:val="5"/>
        <w:ind w:left="864" w:hanging="864"/>
        <w:rPr>
          <w:rFonts w:hint="eastAsia"/>
          <w:lang w:eastAsia="zh-CN"/>
        </w:rPr>
      </w:pPr>
      <w:bookmarkStart w:id="164" w:name="_Toc13926"/>
      <w:bookmarkStart w:id="165" w:name="_Toc19792"/>
      <w:r>
        <w:rPr>
          <w:rFonts w:hint="eastAsia"/>
          <w:lang w:eastAsia="zh-CN"/>
        </w:rPr>
        <w:t>Operating bands for CA</w:t>
      </w:r>
      <w:bookmarkEnd w:id="164"/>
      <w:bookmarkEnd w:id="165"/>
    </w:p>
    <w:p>
      <w:pPr>
        <w:pStyle w:val="214"/>
        <w:rPr>
          <w:rFonts w:hint="eastAsia"/>
          <w:lang w:val="en-US" w:eastAsia="zh-CN"/>
        </w:rPr>
      </w:pPr>
      <w:r>
        <w:t xml:space="preserve">Table </w:t>
      </w:r>
      <w:r>
        <w:rPr>
          <w:rFonts w:hint="eastAsia"/>
          <w:lang w:val="en-US" w:eastAsia="zh-CN"/>
        </w:rPr>
        <w:t>5.1.</w:t>
      </w:r>
      <w:r>
        <w:rPr>
          <w:lang w:val="en-US" w:eastAsia="zh-CN"/>
        </w:rPr>
        <w:t>6</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n1+n78</w:t>
      </w:r>
      <w:r>
        <w:rPr>
          <w:rFonts w:hint="eastAsia"/>
          <w:lang w:val="en-US" w:eastAsia="zh-CN"/>
        </w:rPr>
        <w:t>+n7</w:t>
      </w:r>
      <w:r>
        <w:rPr>
          <w:lang w:val="en-US" w:eastAsia="zh-CN"/>
        </w:rPr>
        <w:t>9</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Merge w:val="restart"/>
          </w:tcPr>
          <w:p>
            <w:pPr>
              <w:keepNext/>
              <w:keepLines/>
              <w:spacing w:after="0"/>
              <w:jc w:val="center"/>
              <w:rPr>
                <w:rFonts w:ascii="Arial" w:hAnsi="Arial"/>
                <w:b/>
                <w:color w:val="000000"/>
                <w:sz w:val="18"/>
              </w:rPr>
            </w:pPr>
            <w:r>
              <w:rPr>
                <w:rFonts w:hint="eastAsia" w:ascii="Arial" w:hAnsi="Arial"/>
                <w:b/>
                <w:color w:val="000000"/>
                <w:sz w:val="18"/>
                <w:lang w:eastAsia="zh-CN"/>
              </w:rPr>
              <w:t>NR</w:t>
            </w:r>
            <w:r>
              <w:rPr>
                <w:rFonts w:ascii="Arial" w:hAnsi="Arial"/>
                <w:b/>
                <w:color w:val="000000"/>
                <w:sz w:val="18"/>
              </w:rPr>
              <w:t xml:space="preserve"> Band</w:t>
            </w:r>
          </w:p>
        </w:tc>
        <w:tc>
          <w:tcPr>
            <w:tcW w:w="2729" w:type="dxa"/>
            <w:gridSpan w:val="3"/>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Merge w:val="continue"/>
            <w:vAlign w:val="center"/>
          </w:tcPr>
          <w:p>
            <w:pPr>
              <w:keepNext/>
              <w:keepLines/>
              <w:spacing w:after="0"/>
              <w:jc w:val="center"/>
              <w:rPr>
                <w:rFonts w:ascii="Arial" w:hAnsi="Arial" w:cs="Arial"/>
                <w:b/>
                <w:bCs/>
                <w:color w:val="000000"/>
                <w:sz w:val="18"/>
                <w:szCs w:val="18"/>
              </w:rPr>
            </w:pPr>
          </w:p>
        </w:tc>
        <w:tc>
          <w:tcPr>
            <w:tcW w:w="2729" w:type="dxa"/>
            <w:gridSpan w:val="3"/>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vAlign w:val="center"/>
          </w:tcPr>
          <w:p>
            <w:pPr>
              <w:spacing w:after="0"/>
              <w:rPr>
                <w:rFonts w:ascii="Arial" w:hAnsi="Arial" w:cs="Arial"/>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067" w:type="dxa"/>
            <w:vMerge w:val="continue"/>
            <w:vAlign w:val="center"/>
          </w:tcPr>
          <w:p>
            <w:pPr>
              <w:keepNext/>
              <w:keepLines/>
              <w:spacing w:after="0"/>
              <w:jc w:val="center"/>
              <w:rPr>
                <w:rFonts w:ascii="Arial" w:hAnsi="Arial" w:cs="Arial"/>
                <w:b/>
                <w:bCs/>
                <w:color w:val="000000"/>
                <w:sz w:val="18"/>
                <w:szCs w:val="18"/>
              </w:rPr>
            </w:pPr>
          </w:p>
        </w:tc>
        <w:tc>
          <w:tcPr>
            <w:tcW w:w="2729" w:type="dxa"/>
            <w:gridSpan w:val="3"/>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vAlign w:val="center"/>
          </w:tcPr>
          <w:p>
            <w:pPr>
              <w:spacing w:after="0"/>
              <w:rPr>
                <w:rFonts w:ascii="Arial" w:hAnsi="Arial" w:cs="Arial"/>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rPr>
            </w:pPr>
            <w:r>
              <w:rPr>
                <w:rFonts w:ascii="Arial" w:hAnsi="Arial"/>
                <w:color w:val="000000"/>
                <w:sz w:val="18"/>
                <w:lang w:val="en-US" w:eastAsia="zh-CN"/>
              </w:rPr>
              <w:t>n1</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192</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1980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2110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217</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olor w:val="000000"/>
                <w:sz w:val="18"/>
                <w:lang w:eastAsia="zh-CN"/>
              </w:rPr>
            </w:pPr>
            <w:r>
              <w:rPr>
                <w:rFonts w:hint="eastAsia" w:ascii="Arial" w:hAnsi="Arial"/>
                <w:color w:val="000000"/>
                <w:sz w:val="18"/>
                <w:lang w:val="en-US" w:eastAsia="zh-CN"/>
              </w:rPr>
              <w:t>F</w:t>
            </w:r>
            <w:r>
              <w:rPr>
                <w:rFonts w:hint="eastAsia" w:ascii="Arial" w:hAnsi="Arial"/>
                <w:color w:val="000000"/>
                <w:sz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eastAsia="zh-CN"/>
              </w:rPr>
            </w:pPr>
            <w:r>
              <w:rPr>
                <w:rFonts w:ascii="Arial" w:hAnsi="Arial"/>
                <w:color w:val="000000"/>
                <w:sz w:val="18"/>
                <w:lang w:val="en-US" w:eastAsia="zh-CN"/>
              </w:rPr>
              <w:t>n78</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3800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380</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val="en-US" w:eastAsia="zh-CN"/>
              </w:rPr>
              <w:t>T</w:t>
            </w:r>
            <w:r>
              <w:rPr>
                <w:rFonts w:hint="eastAsia" w:ascii="Arial" w:hAnsi="Arial" w:cs="Arial"/>
                <w:color w:val="000000"/>
                <w:sz w:val="18"/>
                <w:szCs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eastAsia="zh-CN"/>
              </w:rPr>
            </w:pPr>
            <w:r>
              <w:rPr>
                <w:rFonts w:hint="eastAsia" w:ascii="Arial" w:hAnsi="Arial"/>
                <w:color w:val="000000"/>
                <w:sz w:val="18"/>
                <w:lang w:eastAsia="zh-CN"/>
              </w:rPr>
              <w:t>n7</w:t>
            </w:r>
            <w:r>
              <w:rPr>
                <w:rFonts w:ascii="Arial" w:hAnsi="Arial"/>
                <w:color w:val="000000"/>
                <w:sz w:val="18"/>
                <w:lang w:val="en-US" w:eastAsia="zh-CN"/>
              </w:rPr>
              <w:t>9</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s="Arial"/>
                <w:color w:val="000000"/>
                <w:sz w:val="18"/>
                <w:szCs w:val="18"/>
                <w:lang w:eastAsia="zh-CN"/>
              </w:rPr>
            </w:pPr>
            <w:r>
              <w:rPr>
                <w:rFonts w:hint="eastAsia" w:ascii="Arial" w:hAnsi="Arial" w:cs="Arial"/>
                <w:color w:val="000000"/>
                <w:sz w:val="18"/>
                <w:szCs w:val="18"/>
                <w:lang w:eastAsia="zh-CN"/>
              </w:rPr>
              <w:t>TDD</w:t>
            </w:r>
          </w:p>
        </w:tc>
      </w:tr>
    </w:tbl>
    <w:p>
      <w:pPr>
        <w:rPr>
          <w:rFonts w:hint="eastAsia"/>
          <w:lang w:val="en-US" w:eastAsia="zh-CN"/>
        </w:rPr>
      </w:pPr>
    </w:p>
    <w:p>
      <w:pPr>
        <w:pStyle w:val="5"/>
        <w:ind w:left="864" w:hanging="864"/>
        <w:rPr>
          <w:lang w:eastAsia="zh-CN"/>
        </w:rPr>
      </w:pPr>
      <w:bookmarkStart w:id="166" w:name="_Toc4887"/>
      <w:bookmarkStart w:id="167" w:name="_Toc32452"/>
      <w:r>
        <w:rPr>
          <w:lang w:eastAsia="zh-CN"/>
        </w:rPr>
        <w:t xml:space="preserve">Channel bandwidths per operating band for </w:t>
      </w:r>
      <w:r>
        <w:rPr>
          <w:rFonts w:hint="eastAsia"/>
          <w:lang w:eastAsia="zh-CN"/>
        </w:rPr>
        <w:t>CA</w:t>
      </w:r>
      <w:bookmarkEnd w:id="166"/>
      <w:bookmarkEnd w:id="167"/>
    </w:p>
    <w:p>
      <w:pPr>
        <w:pStyle w:val="214"/>
        <w:rPr>
          <w:rFonts w:hint="eastAsia"/>
          <w:lang w:val="en-US" w:eastAsia="zh-CN"/>
        </w:rPr>
      </w:pPr>
      <w:r>
        <w:t xml:space="preserve">Table </w:t>
      </w:r>
      <w:r>
        <w:rPr>
          <w:rFonts w:hint="eastAsia"/>
          <w:lang w:val="en-US" w:eastAsia="zh-CN"/>
        </w:rPr>
        <w:t>5.1.</w:t>
      </w:r>
      <w:r>
        <w:rPr>
          <w:lang w:val="en-US" w:eastAsia="zh-CN"/>
        </w:rPr>
        <w:t>6</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n1+n78</w:t>
      </w:r>
      <w:r>
        <w:rPr>
          <w:rFonts w:hint="eastAsia"/>
          <w:lang w:val="en-US" w:eastAsia="zh-CN"/>
        </w:rPr>
        <w:t>+n7</w:t>
      </w:r>
      <w:r>
        <w:rPr>
          <w:lang w:val="en-US" w:eastAsia="zh-CN"/>
        </w:rPr>
        <w:t>9</w:t>
      </w:r>
    </w:p>
    <w:tbl>
      <w:tblPr>
        <w:tblStyle w:val="78"/>
        <w:tblW w:w="11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1"/>
        <w:gridCol w:w="1433"/>
        <w:gridCol w:w="715"/>
        <w:gridCol w:w="696"/>
        <w:gridCol w:w="529"/>
        <w:gridCol w:w="529"/>
        <w:gridCol w:w="529"/>
        <w:gridCol w:w="529"/>
        <w:gridCol w:w="529"/>
        <w:gridCol w:w="529"/>
        <w:gridCol w:w="529"/>
        <w:gridCol w:w="529"/>
        <w:gridCol w:w="529"/>
        <w:gridCol w:w="529"/>
        <w:gridCol w:w="529"/>
        <w:gridCol w:w="535"/>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hint="eastAsia" w:ascii="Arial" w:hAnsi="Arial" w:eastAsia="MS Mincho"/>
                <w:b/>
                <w:sz w:val="15"/>
                <w:szCs w:val="15"/>
                <w:lang w:eastAsia="ja-JP"/>
              </w:rPr>
              <w:t xml:space="preserve">NR </w:t>
            </w:r>
            <w:r>
              <w:rPr>
                <w:rFonts w:hint="eastAsia" w:ascii="Arial" w:hAnsi="Arial" w:eastAsia="MS Mincho"/>
                <w:b/>
                <w:sz w:val="15"/>
                <w:szCs w:val="15"/>
                <w:lang w:eastAsia="zh-CN"/>
              </w:rPr>
              <w:t>CA</w:t>
            </w:r>
            <w:r>
              <w:rPr>
                <w:rFonts w:ascii="Arial" w:hAnsi="Arial" w:eastAsia="MS Mincho"/>
                <w:b/>
                <w:sz w:val="15"/>
                <w:szCs w:val="15"/>
              </w:rPr>
              <w:t xml:space="preserve"> Configuration</w:t>
            </w:r>
          </w:p>
        </w:tc>
        <w:tc>
          <w:tcPr>
            <w:tcW w:w="143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hint="eastAsia" w:ascii="Arial" w:hAnsi="Arial" w:eastAsia="MS Mincho"/>
                <w:b/>
                <w:sz w:val="15"/>
                <w:szCs w:val="15"/>
                <w:lang w:val="en-US" w:eastAsia="zh-CN"/>
              </w:rPr>
              <w:t>UL Configuration</w:t>
            </w:r>
          </w:p>
        </w:tc>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hint="eastAsia" w:ascii="Arial" w:hAnsi="Arial" w:eastAsia="MS Mincho"/>
                <w:b/>
                <w:sz w:val="15"/>
                <w:szCs w:val="15"/>
                <w:lang w:eastAsia="ja-JP"/>
              </w:rPr>
              <w:t>NR</w:t>
            </w:r>
            <w:r>
              <w:rPr>
                <w:rFonts w:ascii="Arial" w:hAnsi="Arial" w:eastAsia="MS Mincho"/>
                <w:b/>
                <w:sz w:val="15"/>
                <w:szCs w:val="15"/>
              </w:rPr>
              <w:t xml:space="preserve"> Band</w:t>
            </w: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hint="eastAsia" w:ascii="Arial" w:hAnsi="Arial" w:eastAsia="MS Mincho"/>
                <w:b/>
                <w:sz w:val="15"/>
                <w:szCs w:val="15"/>
                <w:lang w:val="en-US" w:eastAsia="zh-CN"/>
              </w:rPr>
              <w:t xml:space="preserve">SCS </w:t>
            </w:r>
            <w:r>
              <w:rPr>
                <w:rFonts w:hint="eastAsia" w:ascii="Arial" w:hAnsi="Arial" w:eastAsia="MS Mincho"/>
                <w:b/>
                <w:sz w:val="15"/>
                <w:szCs w:val="15"/>
                <w:lang w:eastAsia="ja-JP"/>
              </w:rPr>
              <w:t>[kHz]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5</w:t>
            </w:r>
          </w:p>
          <w:p>
            <w:pPr>
              <w:keepNext/>
              <w:keepLines/>
              <w:spacing w:after="0"/>
              <w:jc w:val="center"/>
              <w:rPr>
                <w:rFonts w:ascii="Arial" w:hAnsi="Arial"/>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15</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25</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30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40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50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60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80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5"/>
                <w:szCs w:val="15"/>
                <w:lang w:val="en-US" w:eastAsia="zh-CN"/>
              </w:rPr>
            </w:pPr>
            <w:r>
              <w:rPr>
                <w:rFonts w:hint="eastAsia" w:ascii="Arial" w:hAnsi="Arial" w:eastAsia="MS Mincho"/>
                <w:b/>
                <w:sz w:val="15"/>
                <w:szCs w:val="15"/>
                <w:lang w:val="en-US" w:eastAsia="zh-CN"/>
              </w:rPr>
              <w:t>90</w:t>
            </w:r>
          </w:p>
          <w:p>
            <w:pPr>
              <w:keepNext/>
              <w:keepLines/>
              <w:spacing w:after="0"/>
              <w:jc w:val="center"/>
              <w:rPr>
                <w:rFonts w:hint="eastAsia" w:ascii="Arial" w:hAnsi="Arial" w:eastAsia="MS Mincho"/>
                <w:b/>
                <w:sz w:val="15"/>
                <w:szCs w:val="15"/>
                <w:lang w:val="en-US" w:eastAsia="zh-CN"/>
              </w:rPr>
            </w:pPr>
            <w:r>
              <w:rPr>
                <w:rFonts w:hint="eastAsia" w:ascii="Arial" w:hAnsi="Arial"/>
                <w:b/>
                <w:sz w:val="15"/>
                <w:szCs w:val="15"/>
                <w:lang w:val="en-US" w:eastAsia="zh-CN"/>
              </w:rPr>
              <w:t>MHz</w:t>
            </w: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11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hint="eastAsia" w:ascii="Arial" w:hAnsi="Arial" w:eastAsia="MS Mincho"/>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4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hint="eastAsia" w:ascii="Arial" w:hAnsi="Arial" w:eastAsia="MS Mincho"/>
                <w:sz w:val="15"/>
                <w:szCs w:val="15"/>
                <w:lang w:eastAsia="zh-CN"/>
              </w:rPr>
              <w:t>CA</w:t>
            </w:r>
            <w:r>
              <w:rPr>
                <w:rFonts w:ascii="Arial" w:hAnsi="Arial" w:eastAsia="MS Mincho"/>
                <w:sz w:val="15"/>
                <w:szCs w:val="15"/>
              </w:rPr>
              <w:t>_</w:t>
            </w:r>
            <w:r>
              <w:rPr>
                <w:rFonts w:hint="eastAsia" w:ascii="Arial" w:hAnsi="Arial"/>
                <w:sz w:val="15"/>
                <w:szCs w:val="15"/>
                <w:lang w:eastAsia="zh-CN"/>
              </w:rPr>
              <w:t>n</w:t>
            </w:r>
            <w:r>
              <w:rPr>
                <w:rFonts w:ascii="Arial" w:hAnsi="Arial"/>
                <w:sz w:val="15"/>
                <w:szCs w:val="15"/>
                <w:lang w:val="en-US" w:eastAsia="zh-CN"/>
              </w:rPr>
              <w:t>1</w:t>
            </w:r>
            <w:r>
              <w:rPr>
                <w:rFonts w:ascii="Arial" w:hAnsi="Arial" w:eastAsia="MS Mincho"/>
                <w:sz w:val="15"/>
                <w:szCs w:val="15"/>
                <w:lang w:val="sv-SE" w:eastAsia="ja-JP"/>
              </w:rPr>
              <w:t>A-</w:t>
            </w:r>
            <w:r>
              <w:rPr>
                <w:rFonts w:hint="eastAsia" w:ascii="Arial" w:hAnsi="Arial"/>
                <w:sz w:val="15"/>
                <w:szCs w:val="15"/>
                <w:lang w:val="en-US" w:eastAsia="zh-CN"/>
              </w:rPr>
              <w:t>n</w:t>
            </w:r>
            <w:r>
              <w:rPr>
                <w:rFonts w:ascii="Arial" w:hAnsi="Arial"/>
                <w:sz w:val="15"/>
                <w:szCs w:val="15"/>
                <w:lang w:val="en-US" w:eastAsia="zh-CN"/>
              </w:rPr>
              <w:t>78</w:t>
            </w:r>
            <w:r>
              <w:rPr>
                <w:rFonts w:ascii="Arial" w:hAnsi="Arial" w:eastAsia="MS Mincho"/>
                <w:sz w:val="15"/>
                <w:szCs w:val="15"/>
                <w:lang w:val="sv-SE" w:eastAsia="ja-JP"/>
              </w:rPr>
              <w:t>A</w:t>
            </w:r>
            <w:r>
              <w:rPr>
                <w:rFonts w:hint="eastAsia" w:ascii="Arial" w:hAnsi="Arial"/>
                <w:sz w:val="15"/>
                <w:szCs w:val="15"/>
                <w:lang w:val="sv-SE" w:eastAsia="zh-CN"/>
              </w:rPr>
              <w:t>-n7</w:t>
            </w:r>
            <w:r>
              <w:rPr>
                <w:rFonts w:ascii="Arial" w:hAnsi="Arial"/>
                <w:sz w:val="15"/>
                <w:szCs w:val="15"/>
                <w:lang w:val="en-US" w:eastAsia="zh-CN"/>
              </w:rPr>
              <w:t>9</w:t>
            </w:r>
            <w:r>
              <w:rPr>
                <w:rFonts w:hint="eastAsia" w:ascii="Arial" w:hAnsi="Arial"/>
                <w:sz w:val="15"/>
                <w:szCs w:val="15"/>
                <w:lang w:val="sv-SE" w:eastAsia="zh-CN"/>
              </w:rPr>
              <w:t>A</w:t>
            </w:r>
          </w:p>
        </w:tc>
        <w:tc>
          <w:tcPr>
            <w:tcW w:w="1433" w:type="dxa"/>
            <w:vMerge w:val="restart"/>
            <w:tcBorders>
              <w:top w:val="single" w:color="auto" w:sz="4" w:space="0"/>
              <w:left w:val="single" w:color="auto" w:sz="4" w:space="0"/>
              <w:right w:val="single" w:color="auto" w:sz="4" w:space="0"/>
            </w:tcBorders>
            <w:vAlign w:val="center"/>
          </w:tcPr>
          <w:p>
            <w:pPr>
              <w:keepNext/>
              <w:keepLines/>
              <w:spacing w:after="0"/>
              <w:jc w:val="center"/>
              <w:rPr>
                <w:rFonts w:hint="eastAsia"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1</w:t>
            </w:r>
            <w:r>
              <w:rPr>
                <w:rFonts w:hint="eastAsia" w:ascii="Arial" w:hAnsi="Arial"/>
                <w:sz w:val="15"/>
                <w:szCs w:val="15"/>
                <w:lang w:val="en-US" w:eastAsia="zh-CN"/>
              </w:rPr>
              <w:t>A-n</w:t>
            </w:r>
            <w:r>
              <w:rPr>
                <w:rFonts w:ascii="Arial" w:hAnsi="Arial"/>
                <w:sz w:val="15"/>
                <w:szCs w:val="15"/>
                <w:lang w:val="en-US" w:eastAsia="zh-CN"/>
              </w:rPr>
              <w:t>78</w:t>
            </w:r>
            <w:r>
              <w:rPr>
                <w:rFonts w:hint="eastAsia" w:ascii="Arial" w:hAnsi="Arial"/>
                <w:sz w:val="15"/>
                <w:szCs w:val="15"/>
                <w:lang w:val="en-US" w:eastAsia="zh-CN"/>
              </w:rPr>
              <w:t>A</w:t>
            </w:r>
          </w:p>
          <w:p>
            <w:pPr>
              <w:keepNext/>
              <w:keepLines/>
              <w:spacing w:after="0"/>
              <w:jc w:val="center"/>
              <w:rPr>
                <w:rFonts w:hint="eastAsia"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1</w:t>
            </w:r>
            <w:r>
              <w:rPr>
                <w:rFonts w:hint="eastAsia" w:ascii="Arial" w:hAnsi="Arial"/>
                <w:sz w:val="15"/>
                <w:szCs w:val="15"/>
                <w:lang w:val="en-US" w:eastAsia="zh-CN"/>
              </w:rPr>
              <w:t>A-n7</w:t>
            </w:r>
            <w:r>
              <w:rPr>
                <w:rFonts w:ascii="Arial" w:hAnsi="Arial"/>
                <w:sz w:val="15"/>
                <w:szCs w:val="15"/>
                <w:lang w:val="en-US" w:eastAsia="zh-CN"/>
              </w:rPr>
              <w:t>9</w:t>
            </w:r>
            <w:r>
              <w:rPr>
                <w:rFonts w:hint="eastAsia" w:ascii="Arial" w:hAnsi="Arial"/>
                <w:sz w:val="15"/>
                <w:szCs w:val="15"/>
                <w:lang w:val="en-US" w:eastAsia="zh-CN"/>
              </w:rPr>
              <w:t>A</w:t>
            </w:r>
          </w:p>
          <w:p>
            <w:pPr>
              <w:keepNext/>
              <w:keepLines/>
              <w:spacing w:after="0"/>
              <w:jc w:val="center"/>
              <w:rPr>
                <w:rFonts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78</w:t>
            </w:r>
            <w:r>
              <w:rPr>
                <w:rFonts w:hint="eastAsia" w:ascii="Arial" w:hAnsi="Arial"/>
                <w:sz w:val="15"/>
                <w:szCs w:val="15"/>
                <w:lang w:val="en-US" w:eastAsia="zh-CN"/>
              </w:rPr>
              <w:t>A-n7</w:t>
            </w:r>
            <w:r>
              <w:rPr>
                <w:rFonts w:ascii="Arial" w:hAnsi="Arial"/>
                <w:sz w:val="15"/>
                <w:szCs w:val="15"/>
                <w:lang w:val="en-US" w:eastAsia="zh-CN"/>
              </w:rPr>
              <w:t>9A</w:t>
            </w: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n1</w:t>
            </w: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1170"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r>
              <w:rPr>
                <w:rFonts w:hint="eastAsia"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n78</w:t>
            </w: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hint="eastAsia" w:eastAsia="Yu Mincho" w:cs="Arial"/>
                <w:sz w:val="15"/>
                <w:szCs w:val="15"/>
                <w:lang w:eastAsia="ja-JP"/>
              </w:rPr>
            </w:pPr>
            <w:r>
              <w:rPr>
                <w:rFonts w:hint="eastAsia" w:eastAsia="Yu Mincho" w:cs="Arial"/>
                <w:sz w:val="15"/>
                <w:szCs w:val="15"/>
                <w:lang w:eastAsia="ja-JP"/>
              </w:rPr>
              <w:t>Y</w:t>
            </w:r>
            <w:r>
              <w:rPr>
                <w:rFonts w:eastAsia="Yu Mincho" w:cs="Arial"/>
                <w:sz w:val="15"/>
                <w:szCs w:val="15"/>
                <w:lang w:eastAsia="ja-JP"/>
              </w:rPr>
              <w:t>es</w:t>
            </w: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hint="eastAsia" w:eastAsia="Yu Mincho" w:cs="Arial"/>
                <w:sz w:val="15"/>
                <w:szCs w:val="15"/>
                <w:lang w:eastAsia="ja-JP"/>
              </w:rPr>
            </w:pPr>
            <w:r>
              <w:rPr>
                <w:rFonts w:hint="eastAsia" w:eastAsia="Yu Mincho" w:cs="Arial"/>
                <w:sz w:val="15"/>
                <w:szCs w:val="15"/>
                <w:lang w:eastAsia="ja-JP"/>
              </w:rPr>
              <w:t>Y</w:t>
            </w:r>
            <w:r>
              <w:rPr>
                <w:rFonts w:eastAsia="Yu Mincho" w:cs="Arial"/>
                <w:sz w:val="15"/>
                <w:szCs w:val="15"/>
                <w:lang w:eastAsia="ja-JP"/>
              </w:rPr>
              <w:t>es</w:t>
            </w: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n7</w:t>
            </w:r>
            <w:r>
              <w:rPr>
                <w:rFonts w:ascii="Arial" w:hAnsi="Arial"/>
                <w:sz w:val="15"/>
                <w:szCs w:val="15"/>
                <w:lang w:val="en-US" w:eastAsia="zh-CN"/>
              </w:rPr>
              <w:t>9</w:t>
            </w: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170"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4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bl>
    <w:p>
      <w:pPr>
        <w:rPr>
          <w:rFonts w:hint="eastAsia"/>
          <w:lang w:eastAsia="ko-KR"/>
        </w:rPr>
      </w:pPr>
    </w:p>
    <w:p>
      <w:pPr>
        <w:pStyle w:val="5"/>
        <w:ind w:left="864" w:hanging="864"/>
        <w:rPr>
          <w:rFonts w:hint="eastAsia"/>
          <w:lang w:eastAsia="zh-CN"/>
        </w:rPr>
      </w:pPr>
      <w:bookmarkStart w:id="168" w:name="_Toc3897"/>
      <w:bookmarkStart w:id="169" w:name="_Toc9222"/>
      <w:r>
        <w:rPr>
          <w:rFonts w:hint="eastAsia"/>
          <w:lang w:eastAsia="zh-CN"/>
        </w:rPr>
        <w:t>UE co-existence studies</w:t>
      </w:r>
      <w:bookmarkEnd w:id="168"/>
      <w:bookmarkEnd w:id="169"/>
    </w:p>
    <w:p>
      <w:pPr>
        <w:pStyle w:val="248"/>
        <w:rPr>
          <w:i w:val="0"/>
          <w:iCs/>
          <w:color w:val="auto"/>
          <w:lang w:eastAsia="ja-JP"/>
        </w:rPr>
      </w:pPr>
      <w:bookmarkStart w:id="170" w:name="_Toc27739"/>
      <w:bookmarkStart w:id="171" w:name="_Toc36628176"/>
      <w:bookmarkStart w:id="172" w:name="_Toc36627409"/>
      <w:bookmarkStart w:id="173" w:name="_Toc4502979"/>
      <w:bookmarkStart w:id="174" w:name="_Toc7255"/>
      <w:r>
        <w:rPr>
          <w:i w:val="0"/>
          <w:iCs/>
          <w:color w:val="auto"/>
          <w:lang w:eastAsia="ja-JP"/>
        </w:rPr>
        <w:t xml:space="preserve">Based on co-existence studies of 2UL/2DL </w:t>
      </w:r>
      <w:r>
        <w:rPr>
          <w:i w:val="0"/>
          <w:iCs/>
          <w:color w:val="auto"/>
        </w:rPr>
        <w:t>CA_n1-n78,</w:t>
      </w:r>
      <w:r>
        <w:rPr>
          <w:i w:val="0"/>
          <w:iCs/>
          <w:color w:val="auto"/>
          <w:lang w:eastAsia="ja-JP"/>
        </w:rPr>
        <w:t xml:space="preserve"> CA_n1-n79, and CA_n78-n79</w:t>
      </w:r>
      <w:r>
        <w:rPr>
          <w:i w:val="0"/>
          <w:iCs/>
          <w:color w:val="auto"/>
          <w:lang w:val="en-US" w:eastAsia="zh-CN"/>
        </w:rPr>
        <w:t xml:space="preserve">, </w:t>
      </w:r>
      <w:r>
        <w:rPr>
          <w:i w:val="0"/>
          <w:iCs/>
          <w:color w:val="auto"/>
          <w:lang w:eastAsia="ja-JP"/>
        </w:rPr>
        <w:t>own Rx impact of the 3</w:t>
      </w:r>
      <w:r>
        <w:rPr>
          <w:i w:val="0"/>
          <w:iCs/>
          <w:color w:val="auto"/>
          <w:vertAlign w:val="superscript"/>
          <w:lang w:eastAsia="ja-JP"/>
        </w:rPr>
        <w:t>rd</w:t>
      </w:r>
      <w:r>
        <w:rPr>
          <w:i w:val="0"/>
          <w:iCs/>
          <w:color w:val="auto"/>
          <w:lang w:eastAsia="ja-JP"/>
        </w:rPr>
        <w:t xml:space="preserve"> band is the followings</w:t>
      </w: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CA_n1-n78 </w:t>
      </w:r>
      <w:r>
        <w:rPr>
          <w:lang w:val="en-US" w:eastAsia="zh-CN"/>
        </w:rPr>
        <w:t>may fall into part of own band n7</w:t>
      </w:r>
      <w:r>
        <w:rPr>
          <w:rFonts w:hint="eastAsia"/>
          <w:lang w:val="en-US" w:eastAsia="zh-CN"/>
        </w:rPr>
        <w:t>9</w:t>
      </w:r>
      <w:r>
        <w:rPr>
          <w:lang w:val="en-US" w:eastAsia="zh-CN"/>
        </w:rPr>
        <w:t xml:space="preserve">. </w:t>
      </w:r>
    </w:p>
    <w:p>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 xml:space="preserve">may fall into part of own band n78. </w:t>
      </w: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CA_n78-n79 </w:t>
      </w:r>
      <w:r>
        <w:rPr>
          <w:lang w:val="en-US" w:eastAsia="zh-CN"/>
        </w:rPr>
        <w:t>may fall into part of own band n1.</w:t>
      </w:r>
    </w:p>
    <w:p>
      <w:pPr>
        <w:spacing w:after="0"/>
        <w:ind w:left="567" w:hanging="567"/>
        <w:jc w:val="both"/>
        <w:rPr>
          <w:rFonts w:hint="eastAsia"/>
          <w:lang w:val="en-US" w:eastAsia="zh-CN"/>
        </w:rPr>
      </w:pPr>
    </w:p>
    <w:bookmarkEnd w:id="170"/>
    <w:bookmarkEnd w:id="171"/>
    <w:bookmarkEnd w:id="172"/>
    <w:bookmarkEnd w:id="173"/>
    <w:bookmarkEnd w:id="174"/>
    <w:p>
      <w:pPr>
        <w:pStyle w:val="5"/>
        <w:ind w:left="864" w:hanging="864"/>
        <w:rPr>
          <w:rFonts w:hint="eastAsia"/>
          <w:lang w:val="en-US" w:eastAsia="zh-CN"/>
        </w:rPr>
      </w:pPr>
      <w:bookmarkStart w:id="175" w:name="_Toc16857"/>
      <w:bookmarkStart w:id="176" w:name="_Toc30496"/>
      <w:r>
        <w:rPr>
          <w:rFonts w:hint="eastAsia"/>
          <w:lang w:val="en-US" w:eastAsia="zh-CN"/>
        </w:rPr>
        <w:t>REFSENS requirements</w:t>
      </w:r>
      <w:bookmarkEnd w:id="175"/>
      <w:bookmarkEnd w:id="176"/>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val="en-US" w:eastAsia="ko-KR"/>
        </w:rPr>
        <w:t xml:space="preserve"> </w:t>
      </w:r>
      <w:r>
        <w:rPr>
          <w:rFonts w:eastAsia="MS Mincho"/>
          <w:lang w:eastAsia="ko-KR"/>
        </w:rPr>
        <w:t xml:space="preserve">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CA_n1-n78 </w:t>
      </w:r>
      <w:r>
        <w:rPr>
          <w:lang w:val="en-US" w:eastAsia="zh-CN"/>
        </w:rPr>
        <w:t>may fall into part of own band n7</w:t>
      </w:r>
      <w:r>
        <w:rPr>
          <w:rFonts w:hint="eastAsia"/>
          <w:lang w:val="en-US" w:eastAsia="zh-CN"/>
        </w:rPr>
        <w:t>9</w:t>
      </w:r>
      <w:r>
        <w:rPr>
          <w:lang w:val="en-US" w:eastAsia="zh-CN"/>
        </w:rPr>
        <w:t xml:space="preserve">. </w:t>
      </w:r>
    </w:p>
    <w:p>
      <w:pPr>
        <w:spacing w:after="0"/>
        <w:ind w:left="567" w:hanging="567"/>
        <w:jc w:val="both"/>
        <w:rPr>
          <w:lang w:val="en-US" w:eastAsia="zh-CN"/>
        </w:rPr>
      </w:pPr>
      <w:r>
        <w:rPr>
          <w:lang w:val="en-US" w:eastAsia="zh-CN"/>
        </w:rPr>
        <w:t>=&gt;Same MSD apply with DC_1_n78-n79 specified in TS 38.101-3. Note that MSD for 5</w:t>
      </w:r>
      <w:r>
        <w:rPr>
          <w:vertAlign w:val="superscript"/>
          <w:lang w:val="en-US" w:eastAsia="zh-CN"/>
        </w:rPr>
        <w:t>th</w:t>
      </w:r>
      <w:r>
        <w:rPr>
          <w:lang w:val="en-US" w:eastAsia="zh-CN"/>
        </w:rPr>
        <w:t xml:space="preserve"> order IMD are not specified in TS 38.101-3. </w:t>
      </w:r>
    </w:p>
    <w:p>
      <w:pPr>
        <w:spacing w:after="0"/>
        <w:ind w:left="100" w:leftChars="50" w:firstLine="100" w:firstLineChars="50"/>
        <w:jc w:val="both"/>
        <w:rPr>
          <w:lang w:val="en-US" w:eastAsia="zh-CN"/>
        </w:rPr>
      </w:pPr>
      <w:r>
        <w:rPr>
          <w:lang w:val="en-US" w:eastAsia="zh-CN"/>
        </w:rPr>
        <w:t>T</w:t>
      </w:r>
      <w:r>
        <w:rPr>
          <w:lang w:eastAsia="ja-JP"/>
        </w:rPr>
        <w:t>his requirement only apply for UEs supporting inter-band carrier aggregation with simultaneous Rx/Tx capability.</w:t>
      </w:r>
    </w:p>
    <w:p>
      <w:pPr>
        <w:spacing w:after="0"/>
        <w:ind w:left="567" w:hanging="567"/>
        <w:jc w:val="both"/>
        <w:rPr>
          <w:lang w:val="en-US" w:eastAsia="zh-CN"/>
        </w:rPr>
      </w:pPr>
    </w:p>
    <w:p>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 xml:space="preserve">may fall into part of own band n78. </w:t>
      </w:r>
    </w:p>
    <w:p>
      <w:pPr>
        <w:spacing w:after="0"/>
        <w:ind w:left="567" w:hanging="567"/>
        <w:jc w:val="both"/>
        <w:rPr>
          <w:lang w:val="en-US" w:eastAsia="zh-CN"/>
        </w:rPr>
      </w:pPr>
      <w:r>
        <w:rPr>
          <w:lang w:val="en-US" w:eastAsia="zh-CN"/>
        </w:rPr>
        <w:t>=&gt;Same MSD apply with DC_1_n78-n79 specified in TS 38.101-3.</w:t>
      </w:r>
    </w:p>
    <w:p>
      <w:pPr>
        <w:spacing w:after="0"/>
        <w:ind w:left="100" w:leftChars="50" w:firstLine="100" w:firstLineChars="50"/>
        <w:jc w:val="both"/>
        <w:rPr>
          <w:lang w:val="en-US" w:eastAsia="zh-CN"/>
        </w:rPr>
      </w:pPr>
      <w:r>
        <w:rPr>
          <w:lang w:val="en-US" w:eastAsia="zh-CN"/>
        </w:rPr>
        <w:t>T</w:t>
      </w:r>
      <w:r>
        <w:rPr>
          <w:lang w:eastAsia="ja-JP"/>
        </w:rPr>
        <w:t>his requirement only apply for UEs supporting inter-band carrier aggregation with simultaneous Rx/Tx capability.</w:t>
      </w:r>
    </w:p>
    <w:p>
      <w:pPr>
        <w:spacing w:after="0"/>
        <w:ind w:left="567" w:hanging="567"/>
        <w:jc w:val="both"/>
        <w:rPr>
          <w:lang w:val="en-US" w:eastAsia="zh-CN"/>
        </w:rPr>
      </w:pP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CA_n78-n79 </w:t>
      </w:r>
      <w:r>
        <w:rPr>
          <w:lang w:val="en-US" w:eastAsia="zh-CN"/>
        </w:rPr>
        <w:t>may fall into part of own band n1.</w:t>
      </w:r>
    </w:p>
    <w:p>
      <w:pPr>
        <w:spacing w:after="0"/>
        <w:ind w:left="567" w:hanging="567"/>
        <w:jc w:val="both"/>
        <w:rPr>
          <w:color w:val="FF0000"/>
          <w:lang w:val="en-US" w:eastAsia="zh-CN"/>
        </w:rPr>
      </w:pPr>
      <w:r>
        <w:rPr>
          <w:lang w:val="en-US" w:eastAsia="zh-CN"/>
        </w:rPr>
        <w:t>=&gt;T</w:t>
      </w:r>
      <w:r>
        <w:t>he MSD values are shown in the following table</w:t>
      </w:r>
      <w:r>
        <w:rPr>
          <w:rFonts w:cs="Calibri"/>
        </w:rPr>
        <w:t>. This MSD value is the average of the analysis results of the two companies. Also, we define only the highest MSD, and omit the MSDs due to IM4 and IM5. This is described in NOTE2 and NOTE1.</w:t>
      </w:r>
    </w:p>
    <w:p>
      <w:pPr>
        <w:spacing w:after="0"/>
        <w:ind w:left="567" w:hanging="567"/>
        <w:jc w:val="both"/>
        <w:rPr>
          <w:color w:val="FF0000"/>
          <w:lang w:val="en-US" w:eastAsia="zh-CN"/>
        </w:rPr>
      </w:pPr>
    </w:p>
    <w:p>
      <w:pPr>
        <w:spacing w:after="0"/>
        <w:ind w:left="567" w:hanging="567"/>
        <w:jc w:val="both"/>
        <w:rPr>
          <w:rFonts w:hint="eastAsia"/>
          <w:color w:val="FF0000"/>
          <w:lang w:val="en-US" w:eastAsia="zh-CN"/>
        </w:rPr>
      </w:pPr>
    </w:p>
    <w:p>
      <w:pPr>
        <w:pStyle w:val="214"/>
        <w:rPr>
          <w:lang w:eastAsia="ja-JP"/>
        </w:rPr>
      </w:pPr>
      <w:r>
        <w:t xml:space="preserve">Table </w:t>
      </w:r>
      <w:r>
        <w:rPr>
          <w:rFonts w:hint="eastAsia"/>
          <w:lang w:val="en-US" w:eastAsia="zh-CN"/>
        </w:rPr>
        <w:t>5.1.</w:t>
      </w:r>
      <w:r>
        <w:rPr>
          <w:lang w:val="en-US" w:eastAsia="zh-CN"/>
        </w:rPr>
        <w:t>6</w:t>
      </w:r>
      <w:r>
        <w:rPr>
          <w:rFonts w:hint="eastAsia"/>
          <w:lang w:val="en-US" w:eastAsia="zh-CN"/>
        </w:rPr>
        <w:t>.</w:t>
      </w:r>
      <w:r>
        <w:rPr>
          <w:lang w:val="en-US" w:eastAsia="zh-CN"/>
        </w:rPr>
        <w:t>4</w:t>
      </w:r>
      <w:r>
        <w:rPr>
          <w:rFonts w:hint="eastAsia"/>
          <w:lang w:eastAsia="ja-JP"/>
        </w:rPr>
        <w:t>-1</w:t>
      </w:r>
      <w:r>
        <w:t xml:space="preserve">: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8"/>
        <w:gridCol w:w="872"/>
        <w:gridCol w:w="1167"/>
        <w:gridCol w:w="746"/>
        <w:gridCol w:w="877"/>
        <w:gridCol w:w="1299"/>
        <w:gridCol w:w="667"/>
        <w:gridCol w:w="1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8926" w:type="dxa"/>
            <w:gridSpan w:val="8"/>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NR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vAlign w:val="center"/>
          </w:tcPr>
          <w:p>
            <w:pPr>
              <w:keepLines/>
              <w:spacing w:after="0"/>
              <w:jc w:val="center"/>
              <w:rPr>
                <w:rFonts w:ascii="Arial" w:hAnsi="Arial" w:eastAsia="MS Mincho" w:cs="Arial"/>
                <w:b/>
                <w:sz w:val="18"/>
              </w:rPr>
            </w:pPr>
            <w:r>
              <w:rPr>
                <w:rFonts w:hint="eastAsia" w:ascii="Arial" w:hAnsi="Arial" w:cs="Arial"/>
                <w:b/>
                <w:sz w:val="18"/>
                <w:lang w:val="en-US" w:eastAsia="zh-CN"/>
              </w:rPr>
              <w:t>CA</w:t>
            </w:r>
            <w:r>
              <w:rPr>
                <w:rFonts w:ascii="Arial" w:hAnsi="Arial" w:eastAsia="MS Mincho" w:cs="Arial"/>
                <w:b/>
                <w:sz w:val="18"/>
              </w:rPr>
              <w:t xml:space="preserve"> </w:t>
            </w:r>
            <w:r>
              <w:rPr>
                <w:rFonts w:ascii="Arial" w:hAnsi="Arial" w:cs="Arial"/>
                <w:b/>
                <w:sz w:val="18"/>
              </w:rPr>
              <w:t>Configuration</w:t>
            </w:r>
          </w:p>
        </w:tc>
        <w:tc>
          <w:tcPr>
            <w:tcW w:w="872" w:type="dxa"/>
            <w:tcBorders>
              <w:bottom w:val="single" w:color="auto" w:sz="4" w:space="0"/>
            </w:tcBorders>
            <w:vAlign w:val="center"/>
          </w:tcPr>
          <w:p>
            <w:pPr>
              <w:keepLines/>
              <w:spacing w:after="0"/>
              <w:jc w:val="center"/>
              <w:rPr>
                <w:rFonts w:ascii="Arial" w:hAnsi="Arial" w:cs="Arial"/>
                <w:b/>
                <w:sz w:val="18"/>
              </w:rPr>
            </w:pPr>
            <w:r>
              <w:rPr>
                <w:rFonts w:ascii="Arial" w:hAnsi="Arial" w:eastAsia="MS Mincho" w:cs="Arial"/>
                <w:b/>
                <w:sz w:val="18"/>
              </w:rPr>
              <w:t>NR</w:t>
            </w:r>
            <w:r>
              <w:rPr>
                <w:rFonts w:ascii="Arial" w:hAnsi="Arial" w:cs="Arial"/>
                <w:b/>
                <w:sz w:val="18"/>
              </w:rPr>
              <w:t xml:space="preserve"> band</w:t>
            </w:r>
          </w:p>
        </w:tc>
        <w:tc>
          <w:tcPr>
            <w:tcW w:w="116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UL</w:t>
            </w:r>
          </w:p>
          <w:p>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1040"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restart"/>
            <w:vAlign w:val="center"/>
          </w:tcPr>
          <w:p>
            <w:pPr>
              <w:pStyle w:val="142"/>
              <w:keepNext w:val="0"/>
            </w:pPr>
            <w:r>
              <w:rPr>
                <w:lang w:eastAsia="ko-KR"/>
              </w:rPr>
              <w:t>CA_n1A-n78A-n79A</w:t>
            </w:r>
          </w:p>
        </w:tc>
        <w:tc>
          <w:tcPr>
            <w:tcW w:w="872" w:type="dxa"/>
            <w:vAlign w:val="center"/>
          </w:tcPr>
          <w:p>
            <w:pPr>
              <w:pStyle w:val="142"/>
              <w:keepNext w:val="0"/>
              <w:rPr>
                <w:rFonts w:hint="eastAsia" w:eastAsia="Yu Mincho"/>
                <w:lang w:eastAsia="ja-JP"/>
              </w:rPr>
            </w:pPr>
            <w:r>
              <w:rPr>
                <w:rFonts w:eastAsia="Yu Mincho"/>
                <w:lang w:eastAsia="ja-JP"/>
              </w:rPr>
              <w:t>n</w:t>
            </w:r>
            <w:r>
              <w:rPr>
                <w:rFonts w:hint="eastAsia" w:eastAsia="Yu Mincho"/>
                <w:lang w:eastAsia="ja-JP"/>
              </w:rPr>
              <w:t>1</w:t>
            </w:r>
          </w:p>
        </w:tc>
        <w:tc>
          <w:tcPr>
            <w:tcW w:w="1167" w:type="dxa"/>
            <w:vAlign w:val="center"/>
          </w:tcPr>
          <w:p>
            <w:pPr>
              <w:pStyle w:val="142"/>
            </w:pPr>
            <w:r>
              <w:rPr>
                <w:lang w:eastAsia="ko-KR"/>
              </w:rPr>
              <w:t>1950</w:t>
            </w:r>
          </w:p>
        </w:tc>
        <w:tc>
          <w:tcPr>
            <w:tcW w:w="746" w:type="dxa"/>
            <w:vAlign w:val="center"/>
          </w:tcPr>
          <w:p>
            <w:pPr>
              <w:pStyle w:val="142"/>
              <w:rPr>
                <w:szCs w:val="18"/>
                <w:lang w:eastAsia="zh-CN"/>
              </w:rPr>
            </w:pPr>
            <w:r>
              <w:rPr>
                <w:lang w:eastAsia="ko-KR"/>
              </w:rPr>
              <w:t>5</w:t>
            </w:r>
          </w:p>
        </w:tc>
        <w:tc>
          <w:tcPr>
            <w:tcW w:w="877" w:type="dxa"/>
            <w:vAlign w:val="center"/>
          </w:tcPr>
          <w:p>
            <w:pPr>
              <w:pStyle w:val="142"/>
              <w:rPr>
                <w:szCs w:val="18"/>
                <w:lang w:eastAsia="zh-CN"/>
              </w:rPr>
            </w:pPr>
            <w:r>
              <w:rPr>
                <w:lang w:eastAsia="ko-KR"/>
              </w:rPr>
              <w:t>25</w:t>
            </w:r>
          </w:p>
        </w:tc>
        <w:tc>
          <w:tcPr>
            <w:tcW w:w="1299" w:type="dxa"/>
            <w:vAlign w:val="center"/>
          </w:tcPr>
          <w:p>
            <w:pPr>
              <w:pStyle w:val="142"/>
              <w:rPr>
                <w:szCs w:val="18"/>
                <w:lang w:eastAsia="zh-CN"/>
              </w:rPr>
            </w:pPr>
            <w:r>
              <w:rPr>
                <w:lang w:eastAsia="ko-KR"/>
              </w:rPr>
              <w:t>2140</w:t>
            </w:r>
          </w:p>
        </w:tc>
        <w:tc>
          <w:tcPr>
            <w:tcW w:w="667" w:type="dxa"/>
            <w:vAlign w:val="center"/>
          </w:tcPr>
          <w:p>
            <w:pPr>
              <w:pStyle w:val="142"/>
              <w:rPr>
                <w:rFonts w:eastAsia="Yu Mincho"/>
                <w:lang w:eastAsia="zh-CN"/>
              </w:rPr>
            </w:pPr>
            <w:r>
              <w:rPr>
                <w:rFonts w:eastAsia="Malgun Gothic"/>
                <w:lang w:eastAsia="ko-KR"/>
              </w:rPr>
              <w:t>N/A</w:t>
            </w:r>
          </w:p>
        </w:tc>
        <w:tc>
          <w:tcPr>
            <w:tcW w:w="1040" w:type="dxa"/>
            <w:vAlign w:val="center"/>
          </w:tcPr>
          <w:p>
            <w:pPr>
              <w:pStyle w:val="142"/>
              <w:rPr>
                <w:rFonts w:eastAsia="Yu Mincho"/>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hint="eastAsia"/>
                <w:lang w:val="en-US" w:eastAsia="zh-CN"/>
              </w:rPr>
            </w:pPr>
            <w:r>
              <w:rPr>
                <w:rFonts w:eastAsia="Yu Mincho"/>
                <w:lang w:val="en-US" w:eastAsia="ja-JP"/>
              </w:rPr>
              <w:t>n</w:t>
            </w:r>
            <w:r>
              <w:rPr>
                <w:rFonts w:hint="eastAsia" w:eastAsia="Yu Mincho"/>
                <w:lang w:val="en-US" w:eastAsia="ja-JP"/>
              </w:rPr>
              <w:t>7</w:t>
            </w:r>
            <w:r>
              <w:rPr>
                <w:rFonts w:eastAsia="Yu Mincho"/>
                <w:lang w:val="en-US" w:eastAsia="ja-JP"/>
              </w:rPr>
              <w:t>8</w:t>
            </w:r>
          </w:p>
        </w:tc>
        <w:tc>
          <w:tcPr>
            <w:tcW w:w="1167" w:type="dxa"/>
            <w:vAlign w:val="center"/>
          </w:tcPr>
          <w:p>
            <w:pPr>
              <w:pStyle w:val="142"/>
              <w:keepNext w:val="0"/>
              <w:rPr>
                <w:rFonts w:hint="eastAsia"/>
                <w:lang w:val="en-US" w:eastAsia="zh-CN"/>
              </w:rPr>
            </w:pPr>
            <w:r>
              <w:rPr>
                <w:lang w:eastAsia="ko-KR"/>
              </w:rPr>
              <w:t>3410</w:t>
            </w:r>
          </w:p>
        </w:tc>
        <w:tc>
          <w:tcPr>
            <w:tcW w:w="746" w:type="dxa"/>
            <w:vAlign w:val="center"/>
          </w:tcPr>
          <w:p>
            <w:pPr>
              <w:pStyle w:val="142"/>
              <w:keepNext w:val="0"/>
            </w:pPr>
            <w:r>
              <w:rPr>
                <w:lang w:eastAsia="ko-KR"/>
              </w:rPr>
              <w:t>10</w:t>
            </w:r>
          </w:p>
        </w:tc>
        <w:tc>
          <w:tcPr>
            <w:tcW w:w="877" w:type="dxa"/>
            <w:vAlign w:val="center"/>
          </w:tcPr>
          <w:p>
            <w:pPr>
              <w:pStyle w:val="142"/>
              <w:keepNext w:val="0"/>
            </w:pPr>
            <w:r>
              <w:rPr>
                <w:lang w:eastAsia="ko-KR"/>
              </w:rPr>
              <w:t>50</w:t>
            </w:r>
          </w:p>
        </w:tc>
        <w:tc>
          <w:tcPr>
            <w:tcW w:w="1299" w:type="dxa"/>
            <w:vAlign w:val="center"/>
          </w:tcPr>
          <w:p>
            <w:pPr>
              <w:pStyle w:val="142"/>
              <w:keepNext w:val="0"/>
              <w:rPr>
                <w:rFonts w:hint="eastAsia"/>
                <w:lang w:val="en-US" w:eastAsia="zh-CN"/>
              </w:rPr>
            </w:pPr>
            <w:r>
              <w:rPr>
                <w:lang w:eastAsia="ko-KR"/>
              </w:rPr>
              <w:t>3410</w:t>
            </w:r>
          </w:p>
        </w:tc>
        <w:tc>
          <w:tcPr>
            <w:tcW w:w="667" w:type="dxa"/>
            <w:vAlign w:val="center"/>
          </w:tcPr>
          <w:p>
            <w:pPr>
              <w:pStyle w:val="142"/>
              <w:keepNext w:val="0"/>
            </w:pPr>
            <w:r>
              <w:rPr>
                <w:rFonts w:eastAsia="Malgun Gothic"/>
                <w:lang w:eastAsia="ko-KR"/>
              </w:rPr>
              <w:t>N/A</w:t>
            </w:r>
          </w:p>
        </w:tc>
        <w:tc>
          <w:tcPr>
            <w:tcW w:w="1040" w:type="dxa"/>
            <w:vAlign w:val="center"/>
          </w:tcPr>
          <w:p>
            <w:pPr>
              <w:pStyle w:val="142"/>
              <w:keepNext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eastAsia="ja-JP"/>
              </w:rPr>
              <w:t>n</w:t>
            </w:r>
            <w:r>
              <w:rPr>
                <w:rFonts w:hint="eastAsia" w:eastAsia="Yu Mincho"/>
                <w:lang w:eastAsia="ja-JP"/>
              </w:rPr>
              <w:t>7</w:t>
            </w:r>
            <w:r>
              <w:rPr>
                <w:rFonts w:eastAsia="Yu Mincho"/>
                <w:lang w:eastAsia="ja-JP"/>
              </w:rPr>
              <w:t>9</w:t>
            </w:r>
          </w:p>
        </w:tc>
        <w:tc>
          <w:tcPr>
            <w:tcW w:w="1167" w:type="dxa"/>
            <w:vAlign w:val="center"/>
          </w:tcPr>
          <w:p>
            <w:pPr>
              <w:pStyle w:val="142"/>
              <w:keepNext w:val="0"/>
              <w:rPr>
                <w:rFonts w:hint="eastAsia"/>
                <w:lang w:val="en-US" w:eastAsia="zh-CN"/>
              </w:rPr>
            </w:pPr>
            <w:r>
              <w:rPr>
                <w:lang w:eastAsia="ko-KR"/>
              </w:rPr>
              <w:t>4870</w:t>
            </w:r>
          </w:p>
        </w:tc>
        <w:tc>
          <w:tcPr>
            <w:tcW w:w="746" w:type="dxa"/>
            <w:vAlign w:val="center"/>
          </w:tcPr>
          <w:p>
            <w:pPr>
              <w:pStyle w:val="142"/>
              <w:keepNext w:val="0"/>
            </w:pPr>
            <w:r>
              <w:rPr>
                <w:lang w:eastAsia="ko-KR"/>
              </w:rPr>
              <w:t>40</w:t>
            </w:r>
          </w:p>
        </w:tc>
        <w:tc>
          <w:tcPr>
            <w:tcW w:w="877" w:type="dxa"/>
            <w:vAlign w:val="center"/>
          </w:tcPr>
          <w:p>
            <w:pPr>
              <w:pStyle w:val="142"/>
              <w:keepNext w:val="0"/>
              <w:rPr>
                <w:rFonts w:hint="eastAsia"/>
                <w:lang w:eastAsia="zh-CN"/>
              </w:rPr>
            </w:pPr>
            <w:r>
              <w:rPr>
                <w:lang w:eastAsia="ko-KR"/>
              </w:rPr>
              <w:t>216</w:t>
            </w:r>
          </w:p>
        </w:tc>
        <w:tc>
          <w:tcPr>
            <w:tcW w:w="1299" w:type="dxa"/>
            <w:vAlign w:val="center"/>
          </w:tcPr>
          <w:p>
            <w:pPr>
              <w:pStyle w:val="142"/>
              <w:keepNext w:val="0"/>
              <w:rPr>
                <w:rFonts w:hint="eastAsia"/>
                <w:lang w:val="en-US" w:eastAsia="zh-CN"/>
              </w:rPr>
            </w:pPr>
            <w:r>
              <w:rPr>
                <w:lang w:eastAsia="ko-KR"/>
              </w:rPr>
              <w:t>4870</w:t>
            </w:r>
          </w:p>
        </w:tc>
        <w:tc>
          <w:tcPr>
            <w:tcW w:w="667" w:type="dxa"/>
            <w:vAlign w:val="center"/>
          </w:tcPr>
          <w:p>
            <w:pPr>
              <w:pStyle w:val="142"/>
              <w:keepNext w:val="0"/>
            </w:pPr>
            <w:r>
              <w:rPr>
                <w:rFonts w:eastAsia="Malgun Gothic"/>
                <w:lang w:eastAsia="ko-KR"/>
              </w:rPr>
              <w:t>15.9</w:t>
            </w:r>
          </w:p>
        </w:tc>
        <w:tc>
          <w:tcPr>
            <w:tcW w:w="1040" w:type="dxa"/>
            <w:vAlign w:val="center"/>
          </w:tcPr>
          <w:p>
            <w:pPr>
              <w:pStyle w:val="142"/>
              <w:keepNext w:val="0"/>
            </w:pPr>
            <w:r>
              <w:rPr>
                <w:rFonts w:eastAsia="Malgun Gothic"/>
                <w:lang w:eastAsia="ko-KR"/>
              </w:rPr>
              <w:t>IMD</w:t>
            </w:r>
            <w:r>
              <w:t>3</w:t>
            </w:r>
            <w:r>
              <w:rPr>
                <w:rFonts w:eastAsia="Yu Mincho"/>
                <w:vertAlign w:val="superscript"/>
                <w:lang w:eastAsia="ja-JP"/>
              </w:rPr>
              <w:t>1,X1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eastAsia="ja-JP"/>
              </w:rPr>
              <w:t>n</w:t>
            </w:r>
            <w:r>
              <w:rPr>
                <w:rFonts w:hint="eastAsia" w:eastAsia="Yu Mincho"/>
                <w:lang w:eastAsia="ja-JP"/>
              </w:rPr>
              <w:t>1</w:t>
            </w:r>
          </w:p>
        </w:tc>
        <w:tc>
          <w:tcPr>
            <w:tcW w:w="1167" w:type="dxa"/>
            <w:vAlign w:val="center"/>
          </w:tcPr>
          <w:p>
            <w:pPr>
              <w:pStyle w:val="142"/>
              <w:keepNext w:val="0"/>
            </w:pPr>
            <w:r>
              <w:rPr>
                <w:lang w:eastAsia="ko-KR"/>
              </w:rPr>
              <w:t>1950</w:t>
            </w:r>
          </w:p>
        </w:tc>
        <w:tc>
          <w:tcPr>
            <w:tcW w:w="746" w:type="dxa"/>
            <w:vAlign w:val="center"/>
          </w:tcPr>
          <w:p>
            <w:pPr>
              <w:pStyle w:val="142"/>
              <w:keepNext w:val="0"/>
            </w:pPr>
            <w:r>
              <w:rPr>
                <w:lang w:eastAsia="ko-KR"/>
              </w:rPr>
              <w:t>5</w:t>
            </w:r>
          </w:p>
        </w:tc>
        <w:tc>
          <w:tcPr>
            <w:tcW w:w="877" w:type="dxa"/>
            <w:vAlign w:val="center"/>
          </w:tcPr>
          <w:p>
            <w:pPr>
              <w:pStyle w:val="142"/>
              <w:keepNext w:val="0"/>
            </w:pPr>
            <w:r>
              <w:rPr>
                <w:lang w:eastAsia="ko-KR"/>
              </w:rPr>
              <w:t>25</w:t>
            </w:r>
          </w:p>
        </w:tc>
        <w:tc>
          <w:tcPr>
            <w:tcW w:w="1299" w:type="dxa"/>
            <w:vAlign w:val="center"/>
          </w:tcPr>
          <w:p>
            <w:pPr>
              <w:pStyle w:val="142"/>
              <w:keepNext w:val="0"/>
            </w:pPr>
            <w:r>
              <w:rPr>
                <w:lang w:eastAsia="ko-KR"/>
              </w:rPr>
              <w:t>2140</w:t>
            </w:r>
          </w:p>
        </w:tc>
        <w:tc>
          <w:tcPr>
            <w:tcW w:w="667" w:type="dxa"/>
            <w:vAlign w:val="center"/>
          </w:tcPr>
          <w:p>
            <w:pPr>
              <w:pStyle w:val="142"/>
              <w:keepNext w:val="0"/>
            </w:pPr>
            <w:r>
              <w:rPr>
                <w:rFonts w:eastAsia="Malgun Gothic"/>
                <w:lang w:eastAsia="ko-KR"/>
              </w:rPr>
              <w:t>N/A</w:t>
            </w:r>
          </w:p>
        </w:tc>
        <w:tc>
          <w:tcPr>
            <w:tcW w:w="1040" w:type="dxa"/>
            <w:vAlign w:val="center"/>
          </w:tcPr>
          <w:p>
            <w:pPr>
              <w:pStyle w:val="142"/>
              <w:keepNext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val="en-US" w:eastAsia="ja-JP"/>
              </w:rPr>
              <w:t>n</w:t>
            </w:r>
            <w:r>
              <w:rPr>
                <w:rFonts w:hint="eastAsia" w:eastAsia="Yu Mincho"/>
                <w:lang w:val="en-US" w:eastAsia="ja-JP"/>
              </w:rPr>
              <w:t>7</w:t>
            </w:r>
            <w:r>
              <w:rPr>
                <w:rFonts w:eastAsia="Yu Mincho"/>
                <w:lang w:val="en-US" w:eastAsia="ja-JP"/>
              </w:rPr>
              <w:t>8</w:t>
            </w:r>
          </w:p>
        </w:tc>
        <w:tc>
          <w:tcPr>
            <w:tcW w:w="1167" w:type="dxa"/>
            <w:vAlign w:val="center"/>
          </w:tcPr>
          <w:p>
            <w:pPr>
              <w:pStyle w:val="142"/>
              <w:keepNext w:val="0"/>
              <w:rPr>
                <w:rFonts w:hint="eastAsia"/>
                <w:lang w:val="en-US" w:eastAsia="zh-CN"/>
              </w:rPr>
            </w:pPr>
            <w:r>
              <w:rPr>
                <w:lang w:eastAsia="ko-KR"/>
              </w:rPr>
              <w:t>3490</w:t>
            </w:r>
          </w:p>
        </w:tc>
        <w:tc>
          <w:tcPr>
            <w:tcW w:w="746" w:type="dxa"/>
            <w:vAlign w:val="center"/>
          </w:tcPr>
          <w:p>
            <w:pPr>
              <w:pStyle w:val="142"/>
              <w:keepNext w:val="0"/>
            </w:pPr>
            <w:r>
              <w:rPr>
                <w:lang w:eastAsia="ko-KR"/>
              </w:rPr>
              <w:t>10</w:t>
            </w:r>
          </w:p>
        </w:tc>
        <w:tc>
          <w:tcPr>
            <w:tcW w:w="877" w:type="dxa"/>
            <w:vAlign w:val="center"/>
          </w:tcPr>
          <w:p>
            <w:pPr>
              <w:pStyle w:val="142"/>
              <w:keepNext w:val="0"/>
              <w:rPr>
                <w:rFonts w:hint="eastAsia"/>
                <w:lang w:eastAsia="zh-CN"/>
              </w:rPr>
            </w:pPr>
            <w:r>
              <w:rPr>
                <w:lang w:eastAsia="ko-KR"/>
              </w:rPr>
              <w:t>50</w:t>
            </w:r>
          </w:p>
        </w:tc>
        <w:tc>
          <w:tcPr>
            <w:tcW w:w="1299" w:type="dxa"/>
            <w:vAlign w:val="center"/>
          </w:tcPr>
          <w:p>
            <w:pPr>
              <w:pStyle w:val="142"/>
              <w:keepNext w:val="0"/>
              <w:rPr>
                <w:rFonts w:hint="eastAsia"/>
                <w:lang w:val="en-US" w:eastAsia="zh-CN"/>
              </w:rPr>
            </w:pPr>
            <w:r>
              <w:rPr>
                <w:lang w:eastAsia="ko-KR"/>
              </w:rPr>
              <w:t>3490</w:t>
            </w:r>
          </w:p>
        </w:tc>
        <w:tc>
          <w:tcPr>
            <w:tcW w:w="667" w:type="dxa"/>
            <w:vAlign w:val="center"/>
          </w:tcPr>
          <w:p>
            <w:pPr>
              <w:pStyle w:val="142"/>
              <w:keepNext w:val="0"/>
              <w:rPr>
                <w:lang w:val="en-US"/>
              </w:rPr>
            </w:pPr>
            <w:r>
              <w:rPr>
                <w:rFonts w:eastAsia="Malgun Gothic"/>
                <w:lang w:eastAsia="ko-KR"/>
              </w:rPr>
              <w:t>4.6</w:t>
            </w:r>
          </w:p>
        </w:tc>
        <w:tc>
          <w:tcPr>
            <w:tcW w:w="1040" w:type="dxa"/>
            <w:vAlign w:val="center"/>
          </w:tcPr>
          <w:p>
            <w:pPr>
              <w:pStyle w:val="142"/>
              <w:keepNext w:val="0"/>
            </w:pPr>
            <w:r>
              <w:rPr>
                <w:rFonts w:eastAsia="Malgun Gothic"/>
                <w:lang w:eastAsia="ko-KR"/>
              </w:rPr>
              <w:t>IMD5</w:t>
            </w:r>
            <w:r>
              <w:rPr>
                <w:rFonts w:eastAsia="Yu Mincho"/>
                <w:vertAlign w:val="superscript"/>
                <w:lang w:eastAsia="ja-JP"/>
              </w:rPr>
              <w:t>X1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eastAsia="Yu Mincho"/>
                <w:lang w:eastAsia="ja-JP"/>
              </w:rPr>
            </w:pPr>
            <w:r>
              <w:rPr>
                <w:rFonts w:eastAsia="Yu Mincho"/>
                <w:lang w:eastAsia="ja-JP"/>
              </w:rPr>
              <w:t>n</w:t>
            </w:r>
            <w:r>
              <w:rPr>
                <w:rFonts w:hint="eastAsia" w:eastAsia="Yu Mincho"/>
                <w:lang w:eastAsia="ja-JP"/>
              </w:rPr>
              <w:t>7</w:t>
            </w:r>
            <w:r>
              <w:rPr>
                <w:rFonts w:eastAsia="Yu Mincho"/>
                <w:lang w:eastAsia="ja-JP"/>
              </w:rPr>
              <w:t>9</w:t>
            </w:r>
          </w:p>
        </w:tc>
        <w:tc>
          <w:tcPr>
            <w:tcW w:w="1167" w:type="dxa"/>
            <w:vAlign w:val="center"/>
          </w:tcPr>
          <w:p>
            <w:pPr>
              <w:pStyle w:val="142"/>
              <w:keepNext w:val="0"/>
              <w:rPr>
                <w:rFonts w:hint="eastAsia"/>
                <w:lang w:val="en-US" w:eastAsia="zh-CN"/>
              </w:rPr>
            </w:pPr>
            <w:r>
              <w:rPr>
                <w:lang w:eastAsia="ko-KR"/>
              </w:rPr>
              <w:t>4670</w:t>
            </w:r>
          </w:p>
        </w:tc>
        <w:tc>
          <w:tcPr>
            <w:tcW w:w="746" w:type="dxa"/>
            <w:vAlign w:val="center"/>
          </w:tcPr>
          <w:p>
            <w:pPr>
              <w:pStyle w:val="142"/>
              <w:keepNext w:val="0"/>
            </w:pPr>
            <w:r>
              <w:rPr>
                <w:lang w:eastAsia="ko-KR"/>
              </w:rPr>
              <w:t>40</w:t>
            </w:r>
          </w:p>
        </w:tc>
        <w:tc>
          <w:tcPr>
            <w:tcW w:w="877" w:type="dxa"/>
            <w:vAlign w:val="center"/>
          </w:tcPr>
          <w:p>
            <w:pPr>
              <w:pStyle w:val="142"/>
              <w:keepNext w:val="0"/>
            </w:pPr>
            <w:r>
              <w:rPr>
                <w:lang w:eastAsia="ko-KR"/>
              </w:rPr>
              <w:t>216</w:t>
            </w:r>
          </w:p>
        </w:tc>
        <w:tc>
          <w:tcPr>
            <w:tcW w:w="1299" w:type="dxa"/>
            <w:vAlign w:val="center"/>
          </w:tcPr>
          <w:p>
            <w:pPr>
              <w:pStyle w:val="142"/>
              <w:keepNext w:val="0"/>
              <w:rPr>
                <w:rFonts w:hint="eastAsia"/>
                <w:lang w:val="en-US" w:eastAsia="zh-CN"/>
              </w:rPr>
            </w:pPr>
            <w:r>
              <w:rPr>
                <w:lang w:eastAsia="ko-KR"/>
              </w:rPr>
              <w:t>4670</w:t>
            </w:r>
          </w:p>
        </w:tc>
        <w:tc>
          <w:tcPr>
            <w:tcW w:w="667" w:type="dxa"/>
            <w:vAlign w:val="center"/>
          </w:tcPr>
          <w:p>
            <w:pPr>
              <w:pStyle w:val="142"/>
              <w:keepNext w:val="0"/>
            </w:pPr>
            <w:r>
              <w:rPr>
                <w:rFonts w:eastAsia="Malgun Gothic"/>
                <w:lang w:eastAsia="ko-KR"/>
              </w:rPr>
              <w:t>N/A</w:t>
            </w:r>
          </w:p>
        </w:tc>
        <w:tc>
          <w:tcPr>
            <w:tcW w:w="1040" w:type="dxa"/>
            <w:vAlign w:val="center"/>
          </w:tcPr>
          <w:p>
            <w:pPr>
              <w:pStyle w:val="142"/>
              <w:keepNext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eastAsia="ja-JP"/>
              </w:rPr>
              <w:t>n</w:t>
            </w:r>
            <w:r>
              <w:rPr>
                <w:rFonts w:hint="eastAsia" w:eastAsia="Yu Mincho"/>
                <w:lang w:eastAsia="ja-JP"/>
              </w:rPr>
              <w:t>1</w:t>
            </w:r>
          </w:p>
        </w:tc>
        <w:tc>
          <w:tcPr>
            <w:tcW w:w="1167" w:type="dxa"/>
            <w:vAlign w:val="center"/>
          </w:tcPr>
          <w:p>
            <w:pPr>
              <w:pStyle w:val="142"/>
              <w:keepNext w:val="0"/>
            </w:pPr>
            <w:r>
              <w:rPr>
                <w:rFonts w:hint="eastAsia" w:eastAsia="Yu Mincho"/>
                <w:lang w:eastAsia="ja-JP"/>
              </w:rPr>
              <w:t>1950</w:t>
            </w:r>
          </w:p>
        </w:tc>
        <w:tc>
          <w:tcPr>
            <w:tcW w:w="746" w:type="dxa"/>
            <w:vAlign w:val="center"/>
          </w:tcPr>
          <w:p>
            <w:pPr>
              <w:pStyle w:val="142"/>
              <w:keepNext w:val="0"/>
            </w:pPr>
            <w:r>
              <w:rPr>
                <w:rFonts w:hint="eastAsia" w:eastAsia="Yu Mincho"/>
                <w:lang w:eastAsia="ja-JP"/>
              </w:rPr>
              <w:t>5</w:t>
            </w:r>
          </w:p>
        </w:tc>
        <w:tc>
          <w:tcPr>
            <w:tcW w:w="877" w:type="dxa"/>
            <w:vAlign w:val="center"/>
          </w:tcPr>
          <w:p>
            <w:pPr>
              <w:pStyle w:val="142"/>
              <w:keepNext w:val="0"/>
            </w:pPr>
            <w:r>
              <w:rPr>
                <w:lang w:eastAsia="ko-KR"/>
              </w:rPr>
              <w:t>25</w:t>
            </w:r>
          </w:p>
        </w:tc>
        <w:tc>
          <w:tcPr>
            <w:tcW w:w="1299" w:type="dxa"/>
            <w:vAlign w:val="center"/>
          </w:tcPr>
          <w:p>
            <w:pPr>
              <w:pStyle w:val="142"/>
              <w:keepNext w:val="0"/>
            </w:pPr>
            <w:r>
              <w:rPr>
                <w:rFonts w:eastAsia="Yu Mincho"/>
                <w:lang w:eastAsia="ja-JP"/>
              </w:rPr>
              <w:t>2140</w:t>
            </w:r>
          </w:p>
        </w:tc>
        <w:tc>
          <w:tcPr>
            <w:tcW w:w="667" w:type="dxa"/>
            <w:vAlign w:val="center"/>
          </w:tcPr>
          <w:p>
            <w:pPr>
              <w:pStyle w:val="142"/>
              <w:keepNext w:val="0"/>
              <w:rPr>
                <w:rFonts w:hint="eastAsia" w:eastAsia="Yu Mincho"/>
                <w:lang w:eastAsia="ja-JP"/>
              </w:rPr>
            </w:pPr>
            <w:r>
              <w:rPr>
                <w:rFonts w:hint="eastAsia" w:eastAsia="Yu Mincho"/>
                <w:lang w:eastAsia="ja-JP"/>
              </w:rPr>
              <w:t>15.6</w:t>
            </w:r>
          </w:p>
        </w:tc>
        <w:tc>
          <w:tcPr>
            <w:tcW w:w="1040" w:type="dxa"/>
            <w:vAlign w:val="center"/>
          </w:tcPr>
          <w:p>
            <w:pPr>
              <w:pStyle w:val="142"/>
              <w:keepNext w:val="0"/>
            </w:pPr>
            <w:r>
              <w:rPr>
                <w:rFonts w:hint="eastAsia" w:eastAsia="Yu Mincho"/>
                <w:lang w:eastAsia="ja-JP"/>
              </w:rPr>
              <w:t>IMD</w:t>
            </w:r>
            <w:r>
              <w:t>3</w:t>
            </w:r>
            <w:r>
              <w:rPr>
                <w:rFonts w:eastAsia="Yu Mincho"/>
                <w:vertAlign w:val="superscript"/>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hint="eastAsia"/>
                <w:lang w:val="en-US" w:eastAsia="zh-CN"/>
              </w:rPr>
            </w:pPr>
            <w:r>
              <w:rPr>
                <w:rFonts w:eastAsia="Yu Mincho"/>
                <w:lang w:val="en-US" w:eastAsia="ja-JP"/>
              </w:rPr>
              <w:t>n</w:t>
            </w:r>
            <w:r>
              <w:rPr>
                <w:rFonts w:hint="eastAsia" w:eastAsia="Yu Mincho"/>
                <w:lang w:val="en-US" w:eastAsia="ja-JP"/>
              </w:rPr>
              <w:t>7</w:t>
            </w:r>
            <w:r>
              <w:rPr>
                <w:rFonts w:eastAsia="Yu Mincho"/>
                <w:lang w:val="en-US" w:eastAsia="ja-JP"/>
              </w:rPr>
              <w:t>8</w:t>
            </w:r>
          </w:p>
        </w:tc>
        <w:tc>
          <w:tcPr>
            <w:tcW w:w="1167" w:type="dxa"/>
            <w:vAlign w:val="center"/>
          </w:tcPr>
          <w:p>
            <w:pPr>
              <w:pStyle w:val="142"/>
              <w:keepNext w:val="0"/>
              <w:rPr>
                <w:rFonts w:hint="eastAsia"/>
                <w:lang w:val="en-US" w:eastAsia="zh-CN"/>
              </w:rPr>
            </w:pPr>
            <w:r>
              <w:rPr>
                <w:rFonts w:hint="eastAsia" w:eastAsia="Yu Mincho"/>
                <w:lang w:val="en-US" w:eastAsia="ja-JP"/>
              </w:rPr>
              <w:t>3400</w:t>
            </w:r>
          </w:p>
        </w:tc>
        <w:tc>
          <w:tcPr>
            <w:tcW w:w="746" w:type="dxa"/>
            <w:vAlign w:val="center"/>
          </w:tcPr>
          <w:p>
            <w:pPr>
              <w:pStyle w:val="142"/>
              <w:keepNext w:val="0"/>
            </w:pPr>
            <w:r>
              <w:rPr>
                <w:rFonts w:hint="eastAsia" w:eastAsia="Yu Mincho"/>
                <w:lang w:eastAsia="ja-JP"/>
              </w:rPr>
              <w:t>10</w:t>
            </w:r>
          </w:p>
        </w:tc>
        <w:tc>
          <w:tcPr>
            <w:tcW w:w="877" w:type="dxa"/>
            <w:vAlign w:val="center"/>
          </w:tcPr>
          <w:p>
            <w:pPr>
              <w:pStyle w:val="142"/>
              <w:keepNext w:val="0"/>
            </w:pPr>
            <w:r>
              <w:rPr>
                <w:lang w:eastAsia="ko-KR"/>
              </w:rPr>
              <w:t>50</w:t>
            </w:r>
          </w:p>
        </w:tc>
        <w:tc>
          <w:tcPr>
            <w:tcW w:w="1299" w:type="dxa"/>
            <w:vAlign w:val="center"/>
          </w:tcPr>
          <w:p>
            <w:pPr>
              <w:pStyle w:val="142"/>
              <w:keepNext w:val="0"/>
              <w:rPr>
                <w:rFonts w:hint="eastAsia"/>
                <w:lang w:val="en-US" w:eastAsia="zh-CN"/>
              </w:rPr>
            </w:pPr>
            <w:r>
              <w:rPr>
                <w:rFonts w:hint="eastAsia" w:eastAsia="Yu Mincho"/>
                <w:lang w:val="en-US" w:eastAsia="ja-JP"/>
              </w:rPr>
              <w:t>3400</w:t>
            </w:r>
          </w:p>
        </w:tc>
        <w:tc>
          <w:tcPr>
            <w:tcW w:w="667" w:type="dxa"/>
            <w:vAlign w:val="center"/>
          </w:tcPr>
          <w:p>
            <w:pPr>
              <w:pStyle w:val="142"/>
              <w:keepNext w:val="0"/>
            </w:pPr>
            <w:r>
              <w:rPr>
                <w:rFonts w:hint="eastAsia" w:eastAsia="Yu Mincho"/>
                <w:lang w:eastAsia="ja-JP"/>
              </w:rPr>
              <w:t>N/A</w:t>
            </w:r>
          </w:p>
        </w:tc>
        <w:tc>
          <w:tcPr>
            <w:tcW w:w="1040" w:type="dxa"/>
            <w:vAlign w:val="center"/>
          </w:tcPr>
          <w:p>
            <w:pPr>
              <w:pStyle w:val="142"/>
              <w:keepNext w:val="0"/>
            </w:pPr>
            <w:r>
              <w:rPr>
                <w:rFonts w:hint="eastAsia" w:eastAsia="Yu Minch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rPr>
                <w:highlight w:val="yellow"/>
              </w:rPr>
            </w:pPr>
          </w:p>
        </w:tc>
        <w:tc>
          <w:tcPr>
            <w:tcW w:w="872" w:type="dxa"/>
            <w:vAlign w:val="center"/>
          </w:tcPr>
          <w:p>
            <w:pPr>
              <w:pStyle w:val="142"/>
              <w:keepNext w:val="0"/>
              <w:rPr>
                <w:highlight w:val="yellow"/>
              </w:rPr>
            </w:pPr>
            <w:r>
              <w:rPr>
                <w:rFonts w:eastAsia="Yu Mincho"/>
                <w:lang w:eastAsia="ja-JP"/>
              </w:rPr>
              <w:t>n</w:t>
            </w:r>
            <w:r>
              <w:rPr>
                <w:rFonts w:hint="eastAsia" w:eastAsia="Yu Mincho"/>
                <w:lang w:eastAsia="ja-JP"/>
              </w:rPr>
              <w:t>7</w:t>
            </w:r>
            <w:r>
              <w:rPr>
                <w:rFonts w:eastAsia="Yu Mincho"/>
                <w:lang w:eastAsia="ja-JP"/>
              </w:rPr>
              <w:t>9</w:t>
            </w:r>
          </w:p>
        </w:tc>
        <w:tc>
          <w:tcPr>
            <w:tcW w:w="1167" w:type="dxa"/>
            <w:vAlign w:val="center"/>
          </w:tcPr>
          <w:p>
            <w:pPr>
              <w:pStyle w:val="142"/>
              <w:keepNext w:val="0"/>
              <w:rPr>
                <w:rFonts w:hint="eastAsia"/>
                <w:highlight w:val="yellow"/>
                <w:lang w:val="en-US" w:eastAsia="zh-CN"/>
              </w:rPr>
            </w:pPr>
            <w:r>
              <w:rPr>
                <w:rFonts w:hint="eastAsia" w:eastAsia="Yu Mincho"/>
                <w:lang w:val="en-US" w:eastAsia="ja-JP"/>
              </w:rPr>
              <w:t>4660</w:t>
            </w:r>
          </w:p>
        </w:tc>
        <w:tc>
          <w:tcPr>
            <w:tcW w:w="746" w:type="dxa"/>
            <w:vAlign w:val="center"/>
          </w:tcPr>
          <w:p>
            <w:pPr>
              <w:pStyle w:val="142"/>
              <w:keepNext w:val="0"/>
              <w:rPr>
                <w:highlight w:val="yellow"/>
              </w:rPr>
            </w:pPr>
            <w:r>
              <w:rPr>
                <w:rFonts w:hint="eastAsia" w:eastAsia="Yu Mincho"/>
                <w:lang w:eastAsia="ja-JP"/>
              </w:rPr>
              <w:t>40</w:t>
            </w:r>
          </w:p>
        </w:tc>
        <w:tc>
          <w:tcPr>
            <w:tcW w:w="877" w:type="dxa"/>
            <w:vAlign w:val="center"/>
          </w:tcPr>
          <w:p>
            <w:pPr>
              <w:pStyle w:val="142"/>
              <w:keepNext w:val="0"/>
              <w:rPr>
                <w:rFonts w:hint="eastAsia"/>
                <w:highlight w:val="yellow"/>
                <w:lang w:eastAsia="zh-CN"/>
              </w:rPr>
            </w:pPr>
            <w:r>
              <w:rPr>
                <w:lang w:eastAsia="ko-KR"/>
              </w:rPr>
              <w:t>216</w:t>
            </w:r>
          </w:p>
        </w:tc>
        <w:tc>
          <w:tcPr>
            <w:tcW w:w="1299" w:type="dxa"/>
            <w:vAlign w:val="center"/>
          </w:tcPr>
          <w:p>
            <w:pPr>
              <w:pStyle w:val="142"/>
              <w:keepNext w:val="0"/>
              <w:rPr>
                <w:rFonts w:hint="eastAsia"/>
                <w:highlight w:val="yellow"/>
                <w:lang w:val="en-US" w:eastAsia="zh-CN"/>
              </w:rPr>
            </w:pPr>
            <w:r>
              <w:rPr>
                <w:rFonts w:hint="eastAsia" w:eastAsia="Yu Mincho"/>
                <w:lang w:val="en-US" w:eastAsia="ja-JP"/>
              </w:rPr>
              <w:t>4660</w:t>
            </w:r>
          </w:p>
        </w:tc>
        <w:tc>
          <w:tcPr>
            <w:tcW w:w="667" w:type="dxa"/>
            <w:vAlign w:val="center"/>
          </w:tcPr>
          <w:p>
            <w:pPr>
              <w:pStyle w:val="142"/>
              <w:keepNext w:val="0"/>
              <w:rPr>
                <w:rFonts w:hint="eastAsia"/>
                <w:highlight w:val="yellow"/>
                <w:lang w:val="en-US" w:eastAsia="zh-CN"/>
              </w:rPr>
            </w:pPr>
            <w:r>
              <w:rPr>
                <w:rFonts w:hint="eastAsia" w:eastAsia="Yu Mincho" w:cs="Arial"/>
                <w:lang w:eastAsia="ja-JP"/>
              </w:rPr>
              <w:t>N/A</w:t>
            </w:r>
          </w:p>
        </w:tc>
        <w:tc>
          <w:tcPr>
            <w:tcW w:w="1040" w:type="dxa"/>
            <w:vAlign w:val="center"/>
          </w:tcPr>
          <w:p>
            <w:pPr>
              <w:pStyle w:val="142"/>
              <w:keepNext w:val="0"/>
              <w:rPr>
                <w:rFonts w:cs="Arial"/>
                <w:highlight w:val="yellow"/>
              </w:rPr>
            </w:pPr>
            <w:r>
              <w:rPr>
                <w:rFonts w:hint="eastAsia" w:eastAsia="Yu Mincho"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8926" w:type="dxa"/>
            <w:gridSpan w:val="8"/>
            <w:vAlign w:val="center"/>
          </w:tcPr>
          <w:p>
            <w:pPr>
              <w:pStyle w:val="178"/>
            </w:pPr>
            <w:r>
              <w:t>NOTE 1:</w:t>
            </w:r>
            <w:r>
              <w:tab/>
            </w:r>
            <w:r>
              <w:rPr>
                <w:rFonts w:cs="Arial"/>
                <w:lang w:eastAsia="ja-JP"/>
              </w:rPr>
              <w:t>This band is subject to IMD5 also which MSD is not specified.</w:t>
            </w:r>
          </w:p>
          <w:p>
            <w:pPr>
              <w:pStyle w:val="178"/>
              <w:rPr>
                <w:lang w:val="en-US" w:eastAsia="zh-CN"/>
              </w:rPr>
            </w:pPr>
            <w:r>
              <w:rPr>
                <w:lang w:eastAsia="ja-JP"/>
              </w:rPr>
              <w:t xml:space="preserve">NOTE </w:t>
            </w:r>
            <w:r>
              <w:rPr>
                <w:rFonts w:hint="eastAsia"/>
                <w:lang w:val="en-US" w:eastAsia="zh-CN"/>
              </w:rPr>
              <w:t>2</w:t>
            </w:r>
            <w:r>
              <w:rPr>
                <w:lang w:eastAsia="ja-JP"/>
              </w:rPr>
              <w:t>:</w:t>
            </w:r>
            <w:r>
              <w:rPr>
                <w:lang w:eastAsia="ja-JP"/>
              </w:rPr>
              <w:tab/>
            </w:r>
            <w:r>
              <w:rPr>
                <w:rFonts w:cs="Arial"/>
                <w:lang w:eastAsia="ja-JP"/>
              </w:rPr>
              <w:t>This band is subject to IMD4 also which MSD is not specified</w:t>
            </w:r>
          </w:p>
          <w:p>
            <w:pPr>
              <w:pStyle w:val="178"/>
              <w:rPr>
                <w:rFonts w:cs="Arial"/>
              </w:rPr>
            </w:pPr>
            <w:r>
              <w:t>NOTE X1:</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pPr>
        <w:rPr>
          <w:lang w:val="en-US" w:eastAsia="zh-CN"/>
        </w:rPr>
      </w:pPr>
    </w:p>
    <w:p>
      <w:pPr>
        <w:pStyle w:val="4"/>
        <w:spacing w:line="260" w:lineRule="auto"/>
        <w:rPr>
          <w:rFonts w:cs="Arial"/>
          <w:szCs w:val="28"/>
          <w:lang w:val="en-US" w:eastAsia="zh-CN"/>
        </w:rPr>
      </w:pPr>
      <w:bookmarkStart w:id="177" w:name="_Toc2231"/>
      <w:bookmarkStart w:id="178" w:name="_Toc23534"/>
      <w:bookmarkStart w:id="179" w:name="_Toc9744"/>
      <w:r>
        <w:rPr>
          <w:rFonts w:hint="eastAsia" w:cs="Arial"/>
          <w:lang w:val="en-US" w:eastAsia="zh-CN"/>
        </w:rPr>
        <w:t>CA_n</w:t>
      </w:r>
      <w:r>
        <w:rPr>
          <w:rFonts w:cs="Arial"/>
          <w:lang w:val="en-US" w:eastAsia="zh-CN"/>
        </w:rPr>
        <w:t>2</w:t>
      </w:r>
      <w:r>
        <w:rPr>
          <w:rFonts w:hint="eastAsia" w:cs="Arial"/>
          <w:lang w:val="en-US" w:eastAsia="zh-CN"/>
        </w:rPr>
        <w:t>-n</w:t>
      </w:r>
      <w:r>
        <w:rPr>
          <w:rFonts w:cs="Arial"/>
          <w:lang w:val="en-US" w:eastAsia="zh-CN"/>
        </w:rPr>
        <w:t>66</w:t>
      </w:r>
      <w:r>
        <w:rPr>
          <w:rFonts w:hint="eastAsia" w:cs="Arial"/>
          <w:lang w:val="en-US" w:eastAsia="zh-CN"/>
        </w:rPr>
        <w:t>-n</w:t>
      </w:r>
      <w:bookmarkEnd w:id="177"/>
      <w:r>
        <w:rPr>
          <w:rFonts w:cs="Arial"/>
          <w:lang w:val="en-US" w:eastAsia="zh-CN"/>
        </w:rPr>
        <w:t>77</w:t>
      </w:r>
      <w:bookmarkEnd w:id="178"/>
      <w:bookmarkEnd w:id="179"/>
    </w:p>
    <w:p>
      <w:pPr>
        <w:pStyle w:val="5"/>
        <w:keepNext/>
        <w:keepLines/>
        <w:spacing w:before="120" w:beforeAutospacing="0" w:after="180" w:afterLines="-2147483648"/>
        <w:ind w:left="864" w:hanging="864"/>
        <w:rPr>
          <w:rFonts w:eastAsia="宋体"/>
          <w:lang w:val="en-US" w:eastAsia="zh-CN"/>
        </w:rPr>
      </w:pPr>
      <w:bookmarkStart w:id="180" w:name="_Toc12982"/>
      <w:bookmarkStart w:id="181" w:name="_Toc7683"/>
      <w:bookmarkStart w:id="182" w:name="_Toc5841"/>
      <w:r>
        <w:rPr>
          <w:rFonts w:eastAsia="宋体"/>
          <w:lang w:val="en-US" w:eastAsia="zh-CN"/>
        </w:rPr>
        <w:t>Operating bands for CA</w:t>
      </w:r>
      <w:bookmarkEnd w:id="180"/>
      <w:bookmarkEnd w:id="181"/>
      <w:bookmarkEnd w:id="182"/>
    </w:p>
    <w:p>
      <w:pPr>
        <w:pStyle w:val="214"/>
        <w:rPr>
          <w:color w:val="000000"/>
          <w:lang w:val="en-US"/>
        </w:rPr>
      </w:pPr>
      <w:r>
        <w:rPr>
          <w:color w:val="000000"/>
          <w:lang w:val="en-US"/>
        </w:rPr>
        <w:t xml:space="preserve">Table </w:t>
      </w:r>
      <w:r>
        <w:rPr>
          <w:rFonts w:hint="eastAsia"/>
          <w:color w:val="000000"/>
          <w:lang w:val="en-US" w:eastAsia="zh-CN"/>
        </w:rPr>
        <w:t>5.</w:t>
      </w:r>
      <w:r>
        <w:rPr>
          <w:color w:val="000000"/>
          <w:lang w:val="en-US" w:eastAsia="zh-CN"/>
        </w:rPr>
        <w:t>1</w:t>
      </w:r>
      <w:r>
        <w:rPr>
          <w:rFonts w:hint="eastAsia"/>
          <w:color w:val="000000"/>
          <w:lang w:val="en-US" w:eastAsia="zh-CN"/>
        </w:rPr>
        <w:t>.</w:t>
      </w:r>
      <w:r>
        <w:rPr>
          <w:color w:val="000000"/>
          <w:lang w:val="en-US" w:eastAsia="zh-CN"/>
        </w:rPr>
        <w:t>7</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sz w:val="18"/>
                <w:lang w:eastAsia="zh-CN"/>
              </w:rPr>
              <w:t>CA</w:t>
            </w:r>
            <w:r>
              <w:rPr>
                <w:rFonts w:ascii="Arial" w:hAnsi="Arial"/>
                <w:sz w:val="18"/>
              </w:rPr>
              <w:t>_</w:t>
            </w:r>
            <w:r>
              <w:rPr>
                <w:rFonts w:ascii="Arial" w:hAnsi="Arial" w:eastAsia="宋体"/>
                <w:sz w:val="18"/>
                <w:lang w:eastAsia="zh-CN"/>
              </w:rPr>
              <w:t>n2</w:t>
            </w:r>
            <w:r>
              <w:rPr>
                <w:rFonts w:ascii="Arial" w:hAnsi="Arial"/>
                <w:sz w:val="18"/>
                <w:lang w:val="sv-SE" w:eastAsia="ja-JP"/>
              </w:rPr>
              <w:t>-</w:t>
            </w:r>
            <w:r>
              <w:rPr>
                <w:rFonts w:ascii="Arial" w:hAnsi="Arial" w:eastAsia="宋体"/>
                <w:sz w:val="18"/>
                <w:lang w:val="en-US" w:eastAsia="zh-CN"/>
              </w:rPr>
              <w:t>n66</w:t>
            </w:r>
            <w:r>
              <w:rPr>
                <w:rFonts w:ascii="Arial" w:hAnsi="Arial"/>
                <w:sz w:val="18"/>
                <w:lang w:val="sv-SE" w:eastAsia="zh-CN"/>
              </w:rPr>
              <w:t>-</w:t>
            </w:r>
            <w:r>
              <w:rPr>
                <w:rFonts w:ascii="Arial" w:hAnsi="Arial" w:eastAsia="宋体"/>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n2</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1910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color w:val="000000"/>
                <w:sz w:val="18"/>
                <w:szCs w:val="18"/>
                <w:lang w:eastAsia="zh-CN"/>
              </w:rPr>
            </w:pPr>
            <w:r>
              <w:rPr>
                <w:rFonts w:ascii="Arial" w:hAnsi="Arial" w:eastAsia="宋体" w:cs="Arial"/>
                <w:color w:val="000000"/>
                <w:sz w:val="18"/>
                <w:szCs w:val="18"/>
                <w:lang w:eastAsia="zh-CN"/>
              </w:rPr>
              <w:t>TDD</w:t>
            </w:r>
          </w:p>
        </w:tc>
      </w:tr>
    </w:tbl>
    <w:p>
      <w:pPr>
        <w:rPr>
          <w:lang w:eastAsia="ko-KR"/>
        </w:rPr>
      </w:pPr>
    </w:p>
    <w:p>
      <w:pPr>
        <w:pStyle w:val="5"/>
        <w:keepNext/>
        <w:keepLines/>
        <w:spacing w:before="120" w:beforeAutospacing="0" w:after="180" w:afterLines="-2147483648"/>
        <w:ind w:left="864" w:hanging="864"/>
        <w:rPr>
          <w:rFonts w:eastAsia="宋体"/>
          <w:lang w:val="en-US" w:eastAsia="zh-CN"/>
        </w:rPr>
      </w:pPr>
      <w:bookmarkStart w:id="183" w:name="_Toc29752"/>
      <w:bookmarkStart w:id="184" w:name="_Toc18905"/>
      <w:bookmarkStart w:id="185" w:name="_Toc13376"/>
      <w:r>
        <w:rPr>
          <w:rFonts w:eastAsia="宋体"/>
          <w:lang w:val="en-US" w:eastAsia="zh-CN"/>
        </w:rPr>
        <w:t>Channel bandwidths per operating band for CA</w:t>
      </w:r>
      <w:bookmarkEnd w:id="183"/>
      <w:bookmarkEnd w:id="184"/>
      <w:bookmarkEnd w:id="185"/>
    </w:p>
    <w:p>
      <w:pPr>
        <w:pStyle w:val="214"/>
        <w:ind w:left="800"/>
        <w:rPr>
          <w:color w:val="000000"/>
          <w:lang w:eastAsia="zh-CN"/>
        </w:rPr>
      </w:pPr>
      <w:r>
        <w:rPr>
          <w:color w:val="000000"/>
        </w:rPr>
        <w:t xml:space="preserve">Table </w:t>
      </w:r>
      <w:r>
        <w:rPr>
          <w:color w:val="000000"/>
          <w:lang w:eastAsia="zh-CN"/>
        </w:rPr>
        <w:t>5.1.7</w:t>
      </w:r>
      <w:r>
        <w:rPr>
          <w:color w:val="000000"/>
        </w:rPr>
        <w:t xml:space="preserve">.2-1: Supported </w:t>
      </w:r>
      <w:r>
        <w:rPr>
          <w:color w:val="000000"/>
          <w:lang w:eastAsia="zh-CN"/>
        </w:rPr>
        <w:t>channel</w:t>
      </w:r>
      <w:r>
        <w:rPr>
          <w:color w:val="000000"/>
        </w:rPr>
        <w:t xml:space="preserve"> bandwidths per CA configuration</w:t>
      </w:r>
      <w:r>
        <w:rPr>
          <w:color w:val="000000"/>
          <w:lang w:eastAsia="zh-CN"/>
        </w:rPr>
        <w:t xml:space="preserve"> </w:t>
      </w:r>
    </w:p>
    <w:tbl>
      <w:tblPr>
        <w:tblStyle w:val="78"/>
        <w:tblW w:w="56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0"/>
        <w:gridCol w:w="909"/>
        <w:gridCol w:w="591"/>
        <w:gridCol w:w="583"/>
        <w:gridCol w:w="525"/>
        <w:gridCol w:w="525"/>
        <w:gridCol w:w="525"/>
        <w:gridCol w:w="525"/>
        <w:gridCol w:w="525"/>
        <w:gridCol w:w="525"/>
        <w:gridCol w:w="525"/>
        <w:gridCol w:w="525"/>
        <w:gridCol w:w="525"/>
        <w:gridCol w:w="525"/>
        <w:gridCol w:w="525"/>
        <w:gridCol w:w="525"/>
        <w:gridCol w:w="525"/>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5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ascii="Arial" w:hAnsi="Arial" w:eastAsia="MS Mincho"/>
                <w:b/>
                <w:sz w:val="15"/>
                <w:szCs w:val="15"/>
                <w:lang w:eastAsia="ja-JP"/>
              </w:rPr>
              <w:t xml:space="preserve">NR </w:t>
            </w:r>
            <w:r>
              <w:rPr>
                <w:rFonts w:ascii="Arial" w:hAnsi="Arial" w:eastAsia="MS Mincho"/>
                <w:b/>
                <w:sz w:val="15"/>
                <w:szCs w:val="15"/>
                <w:lang w:eastAsia="zh-CN"/>
              </w:rPr>
              <w:t>CA</w:t>
            </w:r>
            <w:r>
              <w:rPr>
                <w:rFonts w:ascii="Arial" w:hAnsi="Arial" w:eastAsia="MS Mincho"/>
                <w:b/>
                <w:sz w:val="15"/>
                <w:szCs w:val="15"/>
              </w:rPr>
              <w:t xml:space="preserve"> Configuration</w:t>
            </w:r>
          </w:p>
        </w:tc>
        <w:tc>
          <w:tcPr>
            <w:tcW w:w="40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UL Config</w:t>
            </w:r>
          </w:p>
        </w:tc>
        <w:tc>
          <w:tcPr>
            <w:tcW w:w="26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NR</w:t>
            </w:r>
            <w:r>
              <w:rPr>
                <w:rFonts w:ascii="Arial" w:hAnsi="Arial" w:eastAsia="MS Mincho"/>
                <w:b/>
                <w:sz w:val="15"/>
                <w:szCs w:val="15"/>
              </w:rPr>
              <w:t xml:space="preserve"> Band</w:t>
            </w: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val="en-US" w:eastAsia="zh-CN"/>
              </w:rPr>
              <w:t xml:space="preserve">SCS </w:t>
            </w:r>
            <w:r>
              <w:rPr>
                <w:rFonts w:ascii="Arial" w:hAnsi="Arial" w:eastAsia="MS Mincho"/>
                <w:b/>
                <w:sz w:val="15"/>
                <w:szCs w:val="15"/>
                <w:lang w:eastAsia="ja-JP"/>
              </w:rPr>
              <w:t>[kHz]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30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40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50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60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70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80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hint="eastAsia" w:ascii="Arial" w:hAnsi="Arial" w:eastAsia="宋体"/>
                <w:b/>
                <w:sz w:val="15"/>
                <w:szCs w:val="15"/>
                <w:lang w:val="en-US" w:eastAsia="zh-CN"/>
              </w:rPr>
              <w:t>9</w:t>
            </w:r>
            <w:r>
              <w:rPr>
                <w:rFonts w:ascii="Arial" w:hAnsi="Arial" w:eastAsia="MS Mincho"/>
                <w:b/>
                <w:sz w:val="15"/>
                <w:szCs w:val="15"/>
                <w:lang w:val="en-US" w:eastAsia="zh-CN"/>
              </w:rPr>
              <w:t>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4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ascii="Arial" w:hAnsi="Arial" w:eastAsia="MS Mincho"/>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ascii="Arial" w:hAnsi="Arial" w:eastAsia="MS Mincho"/>
                <w:sz w:val="15"/>
                <w:szCs w:val="15"/>
                <w:lang w:eastAsia="zh-CN"/>
              </w:rPr>
              <w:t>CA</w:t>
            </w:r>
            <w:r>
              <w:rPr>
                <w:rFonts w:ascii="Arial" w:hAnsi="Arial" w:eastAsia="MS Mincho"/>
                <w:sz w:val="15"/>
                <w:szCs w:val="15"/>
              </w:rPr>
              <w:t>_</w:t>
            </w:r>
            <w:r>
              <w:rPr>
                <w:rFonts w:ascii="Arial" w:hAnsi="Arial" w:eastAsia="宋体"/>
                <w:sz w:val="15"/>
                <w:szCs w:val="15"/>
                <w:lang w:eastAsia="zh-CN"/>
              </w:rPr>
              <w:t>n2</w:t>
            </w:r>
            <w:r>
              <w:rPr>
                <w:rFonts w:ascii="Arial" w:hAnsi="Arial" w:eastAsia="MS Mincho"/>
                <w:sz w:val="15"/>
                <w:szCs w:val="15"/>
                <w:lang w:val="sv-SE" w:eastAsia="ja-JP"/>
              </w:rPr>
              <w:t>A-</w:t>
            </w:r>
            <w:r>
              <w:rPr>
                <w:rFonts w:ascii="Arial" w:hAnsi="Arial" w:eastAsia="宋体"/>
                <w:sz w:val="15"/>
                <w:szCs w:val="15"/>
                <w:lang w:val="en-US" w:eastAsia="zh-CN"/>
              </w:rPr>
              <w:t>n66</w:t>
            </w:r>
            <w:r>
              <w:rPr>
                <w:rFonts w:ascii="Arial" w:hAnsi="Arial" w:eastAsia="MS Mincho"/>
                <w:sz w:val="15"/>
                <w:szCs w:val="15"/>
                <w:lang w:val="sv-SE" w:eastAsia="ja-JP"/>
              </w:rPr>
              <w:t>A</w:t>
            </w:r>
            <w:r>
              <w:rPr>
                <w:rFonts w:ascii="Arial" w:hAnsi="Arial"/>
                <w:sz w:val="15"/>
                <w:szCs w:val="15"/>
                <w:lang w:val="sv-SE" w:eastAsia="zh-CN"/>
              </w:rPr>
              <w:t>-</w:t>
            </w:r>
            <w:r>
              <w:rPr>
                <w:rFonts w:ascii="Arial" w:hAnsi="Arial" w:eastAsia="宋体"/>
                <w:sz w:val="15"/>
                <w:szCs w:val="15"/>
                <w:lang w:val="sv-SE" w:eastAsia="zh-CN"/>
              </w:rPr>
              <w:t>n77</w:t>
            </w:r>
            <w:r>
              <w:rPr>
                <w:rFonts w:ascii="Arial" w:hAnsi="Arial"/>
                <w:sz w:val="15"/>
                <w:szCs w:val="15"/>
                <w:lang w:val="sv-SE" w:eastAsia="zh-CN"/>
              </w:rPr>
              <w:t>A</w:t>
            </w:r>
          </w:p>
        </w:tc>
        <w:tc>
          <w:tcPr>
            <w:tcW w:w="405"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CA_n2A-n66A</w:t>
            </w:r>
          </w:p>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CA_n66A-n77A</w:t>
            </w:r>
          </w:p>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CA_n2A-n77A</w:t>
            </w:r>
          </w:p>
        </w:tc>
        <w:tc>
          <w:tcPr>
            <w:tcW w:w="263"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n2</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494"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5"/>
                <w:szCs w:val="15"/>
                <w:lang w:val="en-US" w:eastAsia="zh-CN"/>
              </w:rPr>
            </w:pPr>
            <w:r>
              <w:rPr>
                <w:rFonts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n66</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r>
              <w:rPr>
                <w:rFonts w:ascii="Arial" w:hAnsi="Arial"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n77</w:t>
            </w: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bl>
    <w:p>
      <w:pPr>
        <w:rPr>
          <w:lang w:eastAsia="ko-KR"/>
        </w:rPr>
      </w:pPr>
    </w:p>
    <w:p>
      <w:pPr>
        <w:pStyle w:val="214"/>
        <w:ind w:left="800"/>
      </w:pPr>
    </w:p>
    <w:p>
      <w:pPr>
        <w:pStyle w:val="5"/>
        <w:keepNext/>
        <w:keepLines/>
        <w:spacing w:before="120" w:beforeAutospacing="0" w:after="180" w:afterLines="-2147483648"/>
        <w:ind w:left="864" w:hanging="864"/>
        <w:rPr>
          <w:rFonts w:eastAsia="宋体"/>
          <w:lang w:val="en-US" w:eastAsia="zh-CN"/>
        </w:rPr>
      </w:pPr>
      <w:bookmarkStart w:id="186" w:name="_Toc29681"/>
      <w:bookmarkStart w:id="187" w:name="_Toc31915"/>
      <w:bookmarkStart w:id="188" w:name="_Toc28896"/>
      <w:r>
        <w:rPr>
          <w:rFonts w:eastAsia="宋体"/>
          <w:lang w:val="en-US" w:eastAsia="zh-CN"/>
        </w:rPr>
        <w:t>Co-existence studies</w:t>
      </w:r>
      <w:bookmarkEnd w:id="186"/>
      <w:bookmarkEnd w:id="187"/>
      <w:bookmarkEnd w:id="188"/>
    </w:p>
    <w:p>
      <w:pPr>
        <w:rPr>
          <w:rFonts w:eastAsia="宋体"/>
          <w:lang w:val="en-US" w:eastAsia="zh-CN"/>
        </w:rPr>
      </w:pPr>
      <w:r>
        <w:rPr>
          <w:lang w:val="en-US"/>
        </w:rPr>
        <w:t xml:space="preserve">For </w:t>
      </w:r>
      <w:r>
        <w:rPr>
          <w:rFonts w:hint="eastAsia" w:eastAsia="宋体"/>
          <w:lang w:val="en-US" w:eastAsia="zh-CN"/>
        </w:rPr>
        <w:t>UE coexistence</w:t>
      </w:r>
      <w:r>
        <w:rPr>
          <w:lang w:val="en-US"/>
        </w:rPr>
        <w:t xml:space="preserve"> study </w:t>
      </w:r>
      <w:r>
        <w:rPr>
          <w:rFonts w:hint="eastAsia" w:eastAsia="宋体"/>
          <w:lang w:val="en-US" w:eastAsia="zh-CN"/>
        </w:rPr>
        <w:t>of Band n</w:t>
      </w:r>
      <w:r>
        <w:rPr>
          <w:rFonts w:eastAsia="宋体"/>
          <w:lang w:val="en-US" w:eastAsia="zh-CN"/>
        </w:rPr>
        <w:t>2</w:t>
      </w:r>
      <w:r>
        <w:rPr>
          <w:rFonts w:hint="eastAsia" w:eastAsia="宋体"/>
          <w:lang w:val="en-US" w:eastAsia="zh-CN"/>
        </w:rPr>
        <w:t xml:space="preserve"> + Band n</w:t>
      </w:r>
      <w:r>
        <w:rPr>
          <w:rFonts w:eastAsia="宋体"/>
          <w:lang w:val="en-US" w:eastAsia="zh-CN"/>
        </w:rPr>
        <w:t>66</w:t>
      </w:r>
      <w:r>
        <w:rPr>
          <w:rFonts w:hint="eastAsia" w:eastAsia="宋体"/>
          <w:lang w:val="en-US" w:eastAsia="zh-CN"/>
        </w:rPr>
        <w:t xml:space="preserve">, </w:t>
      </w:r>
      <w:r>
        <w:rPr>
          <w:rFonts w:eastAsia="宋体"/>
          <w:lang w:val="en-US" w:eastAsia="zh-CN"/>
        </w:rPr>
        <w:t xml:space="preserve">Band n5 + Band n77, and Band n66 + band n77, </w:t>
      </w:r>
      <w:r>
        <w:rPr>
          <w:rFonts w:hint="eastAsia" w:eastAsia="宋体"/>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hint="eastAsia" w:eastAsia="宋体"/>
          <w:lang w:val="en-US" w:eastAsia="zh-CN"/>
        </w:rPr>
        <w:t>5.1.</w:t>
      </w:r>
      <w:r>
        <w:rPr>
          <w:rFonts w:eastAsia="宋体"/>
          <w:lang w:val="en-US" w:eastAsia="zh-CN"/>
        </w:rPr>
        <w:t>7</w:t>
      </w:r>
      <w:r>
        <w:rPr>
          <w:rFonts w:hint="eastAsia" w:eastAsia="宋体"/>
          <w:lang w:val="en-US" w:eastAsia="zh-CN"/>
        </w:rPr>
        <w:t>.3</w:t>
      </w:r>
      <w:r>
        <w:rPr>
          <w:lang w:val="en-US"/>
        </w:rPr>
        <w:t xml:space="preserve">-1, </w:t>
      </w:r>
      <w:r>
        <w:rPr>
          <w:rFonts w:hint="eastAsia" w:eastAsia="宋体"/>
          <w:lang w:val="en-US" w:eastAsia="zh-CN"/>
        </w:rPr>
        <w:t>5.1.4.3</w:t>
      </w:r>
      <w:r>
        <w:rPr>
          <w:lang w:val="en-US"/>
        </w:rPr>
        <w:t xml:space="preserve">-2 and </w:t>
      </w:r>
      <w:r>
        <w:rPr>
          <w:rFonts w:hint="eastAsia" w:eastAsia="宋体"/>
          <w:lang w:val="en-US" w:eastAsia="zh-CN"/>
        </w:rPr>
        <w:t>5.1.</w:t>
      </w:r>
      <w:r>
        <w:rPr>
          <w:rFonts w:eastAsia="宋体"/>
          <w:lang w:val="en-US" w:eastAsia="zh-CN"/>
        </w:rPr>
        <w:t>7</w:t>
      </w:r>
      <w:r>
        <w:rPr>
          <w:rFonts w:hint="eastAsia" w:eastAsia="宋体"/>
          <w:lang w:val="en-US" w:eastAsia="zh-CN"/>
        </w:rPr>
        <w:t>.3</w:t>
      </w:r>
      <w:r>
        <w:rPr>
          <w:lang w:val="en-US"/>
        </w:rPr>
        <w:t>-3, respectively.</w:t>
      </w:r>
    </w:p>
    <w:p>
      <w:pPr>
        <w:pStyle w:val="214"/>
      </w:pPr>
      <w:r>
        <w:t xml:space="preserve">Table </w:t>
      </w:r>
      <w:r>
        <w:rPr>
          <w:rFonts w:hint="eastAsia"/>
          <w:lang w:eastAsia="zh-CN"/>
        </w:rPr>
        <w:t>5.</w:t>
      </w:r>
      <w:r>
        <w:rPr>
          <w:lang w:eastAsia="zh-CN"/>
        </w:rPr>
        <w:t>1.7</w:t>
      </w:r>
      <w:r>
        <w:t>.</w:t>
      </w:r>
      <w:r>
        <w:rPr>
          <w:rFonts w:hint="eastAsia" w:eastAsia="宋体"/>
          <w:lang w:eastAsia="zh-CN"/>
        </w:rPr>
        <w:t>3</w:t>
      </w:r>
      <w:r>
        <w:t xml:space="preserve">-1: Harmonic and IMD </w:t>
      </w:r>
      <w:r>
        <w:rPr>
          <w:rFonts w:hint="eastAsia"/>
        </w:rPr>
        <w:t>analysis</w:t>
      </w:r>
      <w:r>
        <w:t xml:space="preserve"> for n2+n66</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1850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1910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1710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1780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3560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3690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1920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2110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1510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1710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5410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5600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5270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5470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3770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4020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3220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3490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7260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7510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6980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7250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140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400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7120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7380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-5270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-4930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-5930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-5620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8690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9030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9110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9420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-1640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-1310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-2310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-1990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8830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9160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8970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9290</w:t>
            </w:r>
          </w:p>
        </w:tc>
      </w:tr>
    </w:tbl>
    <w:p>
      <w:pPr>
        <w:pStyle w:val="215"/>
      </w:pPr>
    </w:p>
    <w:p>
      <w:pPr>
        <w:pStyle w:val="214"/>
      </w:pPr>
      <w:r>
        <w:t xml:space="preserve">Table </w:t>
      </w:r>
      <w:r>
        <w:rPr>
          <w:rFonts w:hint="eastAsia"/>
          <w:lang w:eastAsia="zh-CN"/>
        </w:rPr>
        <w:t>5.</w:t>
      </w:r>
      <w:r>
        <w:rPr>
          <w:lang w:eastAsia="zh-CN"/>
        </w:rPr>
        <w:t>1</w:t>
      </w:r>
      <w:r>
        <w:rPr>
          <w:rFonts w:hint="eastAsia"/>
          <w:lang w:eastAsia="zh-CN"/>
        </w:rPr>
        <w:t>.</w:t>
      </w:r>
      <w:r>
        <w:rPr>
          <w:lang w:eastAsia="zh-CN"/>
        </w:rPr>
        <w:t>7</w:t>
      </w:r>
      <w:r>
        <w:t>.</w:t>
      </w:r>
      <w:r>
        <w:rPr>
          <w:rFonts w:hint="eastAsia" w:eastAsia="宋体"/>
          <w:lang w:eastAsia="zh-CN"/>
        </w:rPr>
        <w:t>3</w:t>
      </w:r>
      <w:r>
        <w:t xml:space="preserve">-2: Harmonic and IMD </w:t>
      </w:r>
      <w:r>
        <w:rPr>
          <w:rFonts w:hint="eastAsia"/>
        </w:rPr>
        <w:t>analysis</w:t>
      </w:r>
      <w:r>
        <w:t xml:space="preserve"> for n2+n77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1850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1910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1390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2350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5150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6110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520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4690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6550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7000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8020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8450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10310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1350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2430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7990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10750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8850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9930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11750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14510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-4700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-2780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10300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12220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-14950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-11290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-4340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15050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18710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10700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11840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-8900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-6080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870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2850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13600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16420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12150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14130</w:t>
            </w:r>
          </w:p>
        </w:tc>
      </w:tr>
    </w:tbl>
    <w:p>
      <w:pPr>
        <w:pStyle w:val="214"/>
      </w:pPr>
    </w:p>
    <w:p>
      <w:pPr>
        <w:pStyle w:val="214"/>
      </w:pPr>
      <w:r>
        <w:t xml:space="preserve">Table </w:t>
      </w:r>
      <w:r>
        <w:rPr>
          <w:rFonts w:hint="eastAsia"/>
          <w:lang w:eastAsia="zh-CN"/>
        </w:rPr>
        <w:t>5.</w:t>
      </w:r>
      <w:r>
        <w:rPr>
          <w:lang w:eastAsia="zh-CN"/>
        </w:rPr>
        <w:t>1</w:t>
      </w:r>
      <w:r>
        <w:rPr>
          <w:rFonts w:hint="eastAsia"/>
          <w:lang w:eastAsia="zh-CN"/>
        </w:rPr>
        <w:t>.</w:t>
      </w:r>
      <w:r>
        <w:rPr>
          <w:lang w:eastAsia="zh-CN"/>
        </w:rPr>
        <w:t>7</w:t>
      </w:r>
      <w:r>
        <w:t>.</w:t>
      </w:r>
      <w:r>
        <w:rPr>
          <w:rFonts w:hint="eastAsia" w:eastAsia="宋体"/>
          <w:lang w:eastAsia="zh-CN"/>
        </w:rPr>
        <w:t>3</w:t>
      </w:r>
      <w:r>
        <w:t xml:space="preserve">-2: Harmonic and IMD </w:t>
      </w:r>
      <w:r>
        <w:rPr>
          <w:rFonts w:hint="eastAsia"/>
        </w:rPr>
        <w:t>analysis</w:t>
      </w:r>
      <w:r>
        <w:t xml:space="preserve"> for n66+n77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1520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2490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-780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4820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6690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7760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8310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930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2040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8120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10890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8430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9540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11610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14380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-4980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-3040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11960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-15090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-11420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-3820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-2640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14910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10140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11320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-9180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-6340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1260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13320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16160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11730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13740</w:t>
            </w:r>
          </w:p>
        </w:tc>
      </w:tr>
    </w:tbl>
    <w:p>
      <w:pPr>
        <w:pStyle w:val="215"/>
      </w:pPr>
    </w:p>
    <w:p>
      <w:pPr>
        <w:rPr>
          <w:rFonts w:eastAsia="宋体"/>
          <w:lang w:eastAsia="zh-CN"/>
        </w:rPr>
      </w:pPr>
      <w:r>
        <w:rPr>
          <w:rFonts w:hint="eastAsia" w:eastAsia="宋体"/>
          <w:lang w:eastAsia="zh-CN"/>
        </w:rPr>
        <w:t>Co-existence stud</w:t>
      </w:r>
      <w:r>
        <w:rPr>
          <w:rFonts w:eastAsia="宋体"/>
          <w:lang w:eastAsia="zh-CN"/>
        </w:rPr>
        <w:t>ies shows that</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and 4</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66 may fall into own Rx of band n77.</w:t>
      </w:r>
    </w:p>
    <w:p>
      <w:pPr>
        <w:numPr>
          <w:ilvl w:val="0"/>
          <w:numId w:val="11"/>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66 may fall into own Rx of band n66.</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77 may fall into own Rx of band n2 and n66.</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Band n2 + Band n77 band may fall into own Rx band of n77.</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n2.</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n66.</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n77.</w:t>
      </w:r>
    </w:p>
    <w:p>
      <w:pPr>
        <w:rPr>
          <w:rFonts w:eastAsia="宋体"/>
          <w:lang w:eastAsia="zh-CN"/>
        </w:rPr>
      </w:pPr>
    </w:p>
    <w:p>
      <w:pPr>
        <w:pStyle w:val="5"/>
        <w:keepNext/>
        <w:keepLines/>
        <w:spacing w:before="120" w:beforeAutospacing="0" w:after="180" w:afterLines="-2147483648"/>
        <w:ind w:left="864" w:hanging="864"/>
        <w:rPr>
          <w:rFonts w:ascii="Calibri" w:hAnsi="Calibri" w:eastAsia="宋体"/>
          <w:szCs w:val="22"/>
          <w:lang w:val="en-US" w:eastAsia="zh-CN"/>
        </w:rPr>
      </w:pPr>
      <w:bookmarkStart w:id="189" w:name="_Toc9897"/>
      <w:bookmarkStart w:id="190" w:name="_Toc2921"/>
      <w:bookmarkStart w:id="191" w:name="_Toc6515"/>
      <w:r>
        <w:rPr>
          <w:rFonts w:eastAsia="宋体"/>
          <w:color w:val="auto"/>
          <w:sz w:val="24"/>
          <w:lang w:val="en-GB" w:eastAsia="en-US"/>
        </w:rPr>
        <w:t>REFSENS</w:t>
      </w:r>
      <w:r>
        <w:rPr>
          <w:rFonts w:eastAsia="宋体"/>
          <w:lang w:val="en-US" w:eastAsia="zh-CN"/>
        </w:rPr>
        <w:t xml:space="preserve"> requirements</w:t>
      </w:r>
      <w:bookmarkEnd w:id="189"/>
      <w:bookmarkEnd w:id="190"/>
      <w:bookmarkEnd w:id="191"/>
    </w:p>
    <w:p>
      <w:pPr>
        <w:rPr>
          <w:rFonts w:eastAsia="宋体"/>
          <w:lang w:eastAsia="zh-CN"/>
        </w:rPr>
      </w:pPr>
      <w:r>
        <w:t xml:space="preserve">The IMD issue specific to 3DL/2UL for </w:t>
      </w:r>
      <w:r>
        <w:rPr>
          <w:rFonts w:eastAsia="宋体"/>
          <w:lang w:eastAsia="zh-CN"/>
        </w:rPr>
        <w:t xml:space="preserve">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 xml:space="preserve">66 </w:t>
      </w:r>
      <w:r>
        <w:t xml:space="preserve">is that </w:t>
      </w:r>
      <w:r>
        <w:rPr>
          <w:rFonts w:eastAsia="宋体"/>
          <w:lang w:eastAsia="zh-CN"/>
        </w:rPr>
        <w:t>the 2</w:t>
      </w:r>
      <w:r>
        <w:rPr>
          <w:rFonts w:eastAsia="宋体"/>
          <w:vertAlign w:val="superscript"/>
          <w:lang w:eastAsia="zh-CN"/>
        </w:rPr>
        <w:t>nd</w:t>
      </w:r>
      <w:r>
        <w:rPr>
          <w:rFonts w:eastAsia="宋体"/>
          <w:lang w:eastAsia="zh-CN"/>
        </w:rPr>
        <w:t xml:space="preserve"> and 4</w:t>
      </w:r>
      <w:r>
        <w:rPr>
          <w:rFonts w:eastAsia="宋体"/>
          <w:vertAlign w:val="superscript"/>
          <w:lang w:eastAsia="zh-CN"/>
        </w:rPr>
        <w:t>th</w:t>
      </w:r>
      <w:r>
        <w:rPr>
          <w:rFonts w:eastAsia="宋体"/>
          <w:lang w:eastAsia="zh-CN"/>
        </w:rPr>
        <w:t xml:space="preserve"> order IMD may fall into own Rx of band n77. As this IMD issue is the same as </w:t>
      </w:r>
      <w:r>
        <w:t>DC_2A_n66A-n78A, these MSD values are reused</w:t>
      </w:r>
      <w:r>
        <w:rPr>
          <w:rFonts w:eastAsia="宋体"/>
          <w:lang w:eastAsia="zh-CN"/>
        </w:rPr>
        <w:t xml:space="preserve">. </w:t>
      </w:r>
    </w:p>
    <w:p>
      <w:pPr>
        <w:rPr>
          <w:rFonts w:eastAsia="宋体"/>
          <w:lang w:eastAsia="zh-CN"/>
        </w:rPr>
      </w:pPr>
      <w:r>
        <w:t xml:space="preserve">The IMD issue specific to 3DL/2UL for </w:t>
      </w:r>
      <w:r>
        <w:rPr>
          <w:rFonts w:eastAsia="宋体"/>
          <w:lang w:eastAsia="zh-CN"/>
        </w:rPr>
        <w:t xml:space="preserve">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 xml:space="preserve">77 </w:t>
      </w:r>
      <w:r>
        <w:t xml:space="preserve">is that </w:t>
      </w:r>
      <w:r>
        <w:rPr>
          <w:rFonts w:eastAsia="宋体"/>
          <w:lang w:eastAsia="zh-CN"/>
        </w:rPr>
        <w:t>the 2</w:t>
      </w:r>
      <w:r>
        <w:rPr>
          <w:rFonts w:eastAsia="宋体"/>
          <w:vertAlign w:val="superscript"/>
          <w:lang w:eastAsia="zh-CN"/>
        </w:rPr>
        <w:t>nd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may fall into own Rx of band n66. IMD4 issues is the same as </w:t>
      </w:r>
      <w:r>
        <w:t>DC_2A_n66A-n78A, thus the MSD values are reused. For IMD2 and IMD5, DC_1A-3A_n78A MSD values are reused.</w:t>
      </w:r>
    </w:p>
    <w:p>
      <w:pPr>
        <w:rPr>
          <w:rFonts w:eastAsia="宋体"/>
          <w:lang w:eastAsia="zh-CN"/>
        </w:rPr>
      </w:pPr>
      <w:r>
        <w:t xml:space="preserve">The IMD issue specific to 3DL/2UL for </w:t>
      </w:r>
      <w:r>
        <w:rPr>
          <w:rFonts w:eastAsia="宋体"/>
          <w:lang w:eastAsia="zh-CN"/>
        </w:rPr>
        <w:t xml:space="preserve">dual uplink of </w:t>
      </w:r>
      <w:r>
        <w:rPr>
          <w:rFonts w:hint="eastAsia" w:eastAsia="宋体"/>
          <w:lang w:eastAsia="zh-CN"/>
        </w:rPr>
        <w:t>Band n</w:t>
      </w:r>
      <w:r>
        <w:rPr>
          <w:rFonts w:eastAsia="宋体"/>
          <w:lang w:eastAsia="zh-CN"/>
        </w:rPr>
        <w:t>66 + Band n77 is that the 2</w:t>
      </w:r>
      <w:r>
        <w:rPr>
          <w:rFonts w:eastAsia="宋体"/>
          <w:vertAlign w:val="superscript"/>
          <w:lang w:eastAsia="zh-CN"/>
        </w:rPr>
        <w:t>nd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may fall into own Rx of band n2. As this IMD issue is the same as </w:t>
      </w:r>
      <w:r>
        <w:t>DC_2A_n66A-n78A, these MSD values are reused</w:t>
      </w:r>
      <w:r>
        <w:rPr>
          <w:rFonts w:eastAsia="宋体"/>
          <w:lang w:eastAsia="zh-CN"/>
        </w:rPr>
        <w:t>.</w:t>
      </w:r>
    </w:p>
    <w:p>
      <w:pPr>
        <w:rPr>
          <w:rFonts w:eastAsia="宋体"/>
          <w:lang w:eastAsia="zh-CN"/>
        </w:rPr>
      </w:pPr>
    </w:p>
    <w:p>
      <w:pPr>
        <w:rPr>
          <w:rFonts w:eastAsia="宋体"/>
          <w:lang w:eastAsia="zh-CN"/>
        </w:rPr>
      </w:pPr>
    </w:p>
    <w:p>
      <w:pPr>
        <w:pStyle w:val="214"/>
      </w:pPr>
      <w:r>
        <w:t xml:space="preserve">Table </w:t>
      </w:r>
      <w:r>
        <w:rPr>
          <w:rFonts w:hint="eastAsia" w:eastAsia="宋体"/>
          <w:lang w:val="en-US" w:eastAsia="zh-CN"/>
        </w:rPr>
        <w:t>5.</w:t>
      </w:r>
      <w:r>
        <w:rPr>
          <w:rFonts w:eastAsia="宋体"/>
          <w:lang w:val="en-US" w:eastAsia="zh-CN"/>
        </w:rPr>
        <w:t>1</w:t>
      </w:r>
      <w:r>
        <w:rPr>
          <w:rFonts w:hint="eastAsia" w:eastAsia="宋体"/>
          <w:lang w:val="en-US" w:eastAsia="zh-CN"/>
        </w:rPr>
        <w:t>.</w:t>
      </w:r>
      <w:r>
        <w:rPr>
          <w:rFonts w:eastAsia="宋体"/>
          <w:lang w:val="en-US" w:eastAsia="zh-CN"/>
        </w:rPr>
        <w:t>7</w:t>
      </w:r>
      <w:r>
        <w:rPr>
          <w:lang w:val="en-US"/>
        </w:rPr>
        <w:t>.</w:t>
      </w:r>
      <w:r>
        <w:rPr>
          <w:rFonts w:hint="eastAsia" w:eastAsia="宋体"/>
          <w:lang w:val="en-US" w:eastAsia="zh-CN"/>
        </w:rPr>
        <w:t>4</w:t>
      </w:r>
      <w:r>
        <w:t xml:space="preserve">-1: </w:t>
      </w:r>
      <w:r>
        <w:rPr>
          <w:rFonts w:hint="eastAsia"/>
          <w:lang w:eastAsia="ja-JP"/>
        </w:rPr>
        <w:t xml:space="preserve">MSD for </w:t>
      </w:r>
      <w:r>
        <w:rPr>
          <w:lang w:eastAsia="ja-JP"/>
        </w:rPr>
        <w:t xml:space="preserve">the </w:t>
      </w:r>
      <w:r>
        <w:rPr>
          <w:rFonts w:hint="eastAsia" w:eastAsia="宋体"/>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1880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1960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val="sv-SE"/>
              </w:rPr>
            </w:pPr>
            <w:r>
              <w:rPr>
                <w:lang w:val="sv-SE"/>
              </w:rPr>
              <w:t>n</w:t>
            </w:r>
            <w:r>
              <w:t>66</w:t>
            </w:r>
          </w:p>
        </w:tc>
        <w:tc>
          <w:tcPr>
            <w:tcW w:w="1160" w:type="dxa"/>
            <w:vAlign w:val="center"/>
          </w:tcPr>
          <w:p>
            <w:pPr>
              <w:pStyle w:val="142"/>
            </w:pPr>
            <w:r>
              <w:t>1740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3620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3620</w:t>
            </w:r>
          </w:p>
        </w:tc>
        <w:tc>
          <w:tcPr>
            <w:tcW w:w="634" w:type="dxa"/>
            <w:vAlign w:val="center"/>
          </w:tcPr>
          <w:p>
            <w:pPr>
              <w:pStyle w:val="142"/>
            </w:pPr>
            <w:r>
              <w:t>29.4</w:t>
            </w:r>
          </w:p>
        </w:tc>
        <w:tc>
          <w:tcPr>
            <w:tcW w:w="817" w:type="dxa"/>
            <w:vAlign w:val="center"/>
          </w:tcPr>
          <w:p>
            <w:pPr>
              <w:pStyle w:val="142"/>
            </w:pPr>
            <w:r>
              <w:t>TDD</w:t>
            </w:r>
          </w:p>
        </w:tc>
        <w:tc>
          <w:tcPr>
            <w:tcW w:w="947" w:type="dxa"/>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1880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1960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1740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3340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3340</w:t>
            </w:r>
          </w:p>
        </w:tc>
        <w:tc>
          <w:tcPr>
            <w:tcW w:w="634" w:type="dxa"/>
            <w:vAlign w:val="center"/>
          </w:tcPr>
          <w:p>
            <w:pPr>
              <w:pStyle w:val="142"/>
            </w:pPr>
            <w:r>
              <w:t>8.9</w:t>
            </w:r>
          </w:p>
        </w:tc>
        <w:tc>
          <w:tcPr>
            <w:tcW w:w="817" w:type="dxa"/>
            <w:vAlign w:val="center"/>
          </w:tcPr>
          <w:p>
            <w:pPr>
              <w:pStyle w:val="142"/>
            </w:pPr>
            <w:r>
              <w:t>TDD</w:t>
            </w:r>
          </w:p>
        </w:tc>
        <w:tc>
          <w:tcPr>
            <w:tcW w:w="947" w:type="dxa"/>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1860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1750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2150</w:t>
            </w:r>
          </w:p>
        </w:tc>
        <w:tc>
          <w:tcPr>
            <w:tcW w:w="634" w:type="dxa"/>
            <w:vAlign w:val="center"/>
          </w:tcPr>
          <w:p>
            <w:pPr>
              <w:pStyle w:val="142"/>
            </w:pPr>
            <w:r>
              <w:t>31.2</w:t>
            </w:r>
          </w:p>
        </w:tc>
        <w:tc>
          <w:tcPr>
            <w:tcW w:w="817" w:type="dxa"/>
            <w:vAlign w:val="center"/>
          </w:tcPr>
          <w:p>
            <w:pPr>
              <w:pStyle w:val="142"/>
            </w:pPr>
            <w:r>
              <w:t>FDD</w:t>
            </w:r>
          </w:p>
        </w:tc>
        <w:tc>
          <w:tcPr>
            <w:tcW w:w="947" w:type="dxa"/>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4010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4010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1880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1960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1760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2160</w:t>
            </w:r>
          </w:p>
        </w:tc>
        <w:tc>
          <w:tcPr>
            <w:tcW w:w="634" w:type="dxa"/>
            <w:vAlign w:val="center"/>
          </w:tcPr>
          <w:p>
            <w:pPr>
              <w:pStyle w:val="142"/>
            </w:pPr>
            <w:r>
              <w:t>10.3</w:t>
            </w:r>
          </w:p>
        </w:tc>
        <w:tc>
          <w:tcPr>
            <w:tcW w:w="817" w:type="dxa"/>
            <w:vAlign w:val="center"/>
          </w:tcPr>
          <w:p>
            <w:pPr>
              <w:pStyle w:val="142"/>
            </w:pPr>
            <w:r>
              <w:t>FDD</w:t>
            </w:r>
          </w:p>
        </w:tc>
        <w:tc>
          <w:tcPr>
            <w:tcW w:w="947" w:type="dxa"/>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3480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3480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1860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1740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2140</w:t>
            </w:r>
          </w:p>
        </w:tc>
        <w:tc>
          <w:tcPr>
            <w:tcW w:w="634" w:type="dxa"/>
            <w:vAlign w:val="center"/>
          </w:tcPr>
          <w:p>
            <w:pPr>
              <w:pStyle w:val="142"/>
            </w:pPr>
            <w:r>
              <w:t>2.8</w:t>
            </w:r>
          </w:p>
        </w:tc>
        <w:tc>
          <w:tcPr>
            <w:tcW w:w="817" w:type="dxa"/>
            <w:vAlign w:val="center"/>
          </w:tcPr>
          <w:p>
            <w:pPr>
              <w:pStyle w:val="142"/>
            </w:pPr>
            <w:r>
              <w:t>FDD</w:t>
            </w:r>
          </w:p>
        </w:tc>
        <w:tc>
          <w:tcPr>
            <w:tcW w:w="947" w:type="dxa"/>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3860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3860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1880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1960</w:t>
            </w:r>
          </w:p>
        </w:tc>
        <w:tc>
          <w:tcPr>
            <w:tcW w:w="634" w:type="dxa"/>
            <w:vAlign w:val="center"/>
          </w:tcPr>
          <w:p>
            <w:pPr>
              <w:pStyle w:val="142"/>
            </w:pPr>
            <w:r>
              <w:t>32.1</w:t>
            </w:r>
          </w:p>
        </w:tc>
        <w:tc>
          <w:tcPr>
            <w:tcW w:w="817" w:type="dxa"/>
            <w:vAlign w:val="center"/>
          </w:tcPr>
          <w:p>
            <w:pPr>
              <w:pStyle w:val="142"/>
            </w:pPr>
            <w:r>
              <w:t>FDD</w:t>
            </w:r>
          </w:p>
        </w:tc>
        <w:tc>
          <w:tcPr>
            <w:tcW w:w="947" w:type="dxa"/>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1740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3700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3700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rPr>
                <w:rFonts w:eastAsia="Malgun Gothic" w:cs="Arial"/>
                <w:kern w:val="2"/>
                <w:szCs w:val="24"/>
                <w:lang w:eastAsia="ko-KR"/>
              </w:rPr>
              <w:t>1880</w:t>
            </w:r>
          </w:p>
        </w:tc>
        <w:tc>
          <w:tcPr>
            <w:tcW w:w="746" w:type="dxa"/>
            <w:vAlign w:val="center"/>
          </w:tcPr>
          <w:p>
            <w:pPr>
              <w:pStyle w:val="142"/>
            </w:pPr>
            <w:r>
              <w:rPr>
                <w:rFonts w:eastAsia="Malgun Gothic" w:cs="Arial"/>
                <w:kern w:val="2"/>
                <w:szCs w:val="24"/>
                <w:lang w:eastAsia="ko-KR"/>
              </w:rPr>
              <w:t>5</w:t>
            </w:r>
          </w:p>
        </w:tc>
        <w:tc>
          <w:tcPr>
            <w:tcW w:w="877" w:type="dxa"/>
            <w:vAlign w:val="center"/>
          </w:tcPr>
          <w:p>
            <w:pPr>
              <w:pStyle w:val="142"/>
            </w:pPr>
            <w:r>
              <w:rPr>
                <w:rFonts w:eastAsia="Malgun Gothic" w:cs="Arial"/>
                <w:kern w:val="2"/>
                <w:szCs w:val="24"/>
                <w:lang w:eastAsia="ko-KR"/>
              </w:rPr>
              <w:t>25</w:t>
            </w:r>
          </w:p>
        </w:tc>
        <w:tc>
          <w:tcPr>
            <w:tcW w:w="1299" w:type="dxa"/>
            <w:vAlign w:val="center"/>
          </w:tcPr>
          <w:p>
            <w:pPr>
              <w:pStyle w:val="142"/>
            </w:pPr>
            <w:r>
              <w:rPr>
                <w:rFonts w:cs="Arial"/>
                <w:kern w:val="2"/>
                <w:szCs w:val="24"/>
                <w:lang w:eastAsia="zh-CN"/>
              </w:rPr>
              <w:t>1960</w:t>
            </w:r>
          </w:p>
        </w:tc>
        <w:tc>
          <w:tcPr>
            <w:tcW w:w="634" w:type="dxa"/>
            <w:vAlign w:val="center"/>
          </w:tcPr>
          <w:p>
            <w:pPr>
              <w:pStyle w:val="142"/>
            </w:pPr>
            <w:r>
              <w:t>9.1</w:t>
            </w:r>
          </w:p>
        </w:tc>
        <w:tc>
          <w:tcPr>
            <w:tcW w:w="817" w:type="dxa"/>
            <w:vAlign w:val="center"/>
          </w:tcPr>
          <w:p>
            <w:pPr>
              <w:pStyle w:val="142"/>
            </w:pPr>
            <w:r>
              <w:t>FDD</w:t>
            </w:r>
          </w:p>
        </w:tc>
        <w:tc>
          <w:tcPr>
            <w:tcW w:w="947" w:type="dxa"/>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rPr>
                <w:rFonts w:eastAsia="Malgun Gothic" w:cs="Arial"/>
                <w:kern w:val="2"/>
                <w:szCs w:val="24"/>
                <w:lang w:eastAsia="ko-KR"/>
              </w:rPr>
              <w:t>1770</w:t>
            </w:r>
          </w:p>
        </w:tc>
        <w:tc>
          <w:tcPr>
            <w:tcW w:w="746" w:type="dxa"/>
            <w:vAlign w:val="center"/>
          </w:tcPr>
          <w:p>
            <w:pPr>
              <w:pStyle w:val="142"/>
            </w:pPr>
            <w:r>
              <w:rPr>
                <w:rFonts w:eastAsia="Malgun Gothic" w:cs="Arial"/>
                <w:kern w:val="2"/>
                <w:szCs w:val="24"/>
                <w:lang w:eastAsia="ko-KR"/>
              </w:rPr>
              <w:t>5</w:t>
            </w:r>
          </w:p>
        </w:tc>
        <w:tc>
          <w:tcPr>
            <w:tcW w:w="877" w:type="dxa"/>
            <w:vAlign w:val="center"/>
          </w:tcPr>
          <w:p>
            <w:pPr>
              <w:pStyle w:val="142"/>
            </w:pPr>
            <w:r>
              <w:rPr>
                <w:rFonts w:eastAsia="Malgun Gothic" w:cs="Arial"/>
                <w:kern w:val="2"/>
                <w:szCs w:val="24"/>
                <w:lang w:eastAsia="ko-KR"/>
              </w:rPr>
              <w:t>25</w:t>
            </w:r>
          </w:p>
        </w:tc>
        <w:tc>
          <w:tcPr>
            <w:tcW w:w="1299" w:type="dxa"/>
            <w:vAlign w:val="center"/>
          </w:tcPr>
          <w:p>
            <w:pPr>
              <w:pStyle w:val="142"/>
            </w:pPr>
            <w:r>
              <w:rPr>
                <w:rFonts w:eastAsia="Malgun Gothic" w:cs="Arial"/>
                <w:kern w:val="2"/>
                <w:szCs w:val="24"/>
                <w:lang w:eastAsia="ko-KR"/>
              </w:rPr>
              <w:t>2170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rPr>
                <w:rFonts w:eastAsia="Malgun Gothic" w:cs="Arial"/>
                <w:kern w:val="2"/>
                <w:szCs w:val="24"/>
                <w:lang w:eastAsia="ko-KR"/>
              </w:rPr>
              <w:t>3350</w:t>
            </w:r>
          </w:p>
        </w:tc>
        <w:tc>
          <w:tcPr>
            <w:tcW w:w="746" w:type="dxa"/>
            <w:vAlign w:val="center"/>
          </w:tcPr>
          <w:p>
            <w:pPr>
              <w:pStyle w:val="142"/>
            </w:pPr>
            <w:r>
              <w:rPr>
                <w:rFonts w:eastAsia="Malgun Gothic" w:cs="Arial"/>
                <w:kern w:val="2"/>
                <w:szCs w:val="24"/>
                <w:lang w:eastAsia="ko-KR"/>
              </w:rPr>
              <w:t>10</w:t>
            </w:r>
          </w:p>
        </w:tc>
        <w:tc>
          <w:tcPr>
            <w:tcW w:w="877" w:type="dxa"/>
            <w:vAlign w:val="center"/>
          </w:tcPr>
          <w:p>
            <w:pPr>
              <w:pStyle w:val="142"/>
            </w:pPr>
            <w:r>
              <w:rPr>
                <w:rFonts w:eastAsia="Malgun Gothic" w:cs="Arial"/>
                <w:kern w:val="2"/>
                <w:szCs w:val="24"/>
                <w:lang w:eastAsia="ko-KR"/>
              </w:rPr>
              <w:t>50</w:t>
            </w:r>
          </w:p>
        </w:tc>
        <w:tc>
          <w:tcPr>
            <w:tcW w:w="1299" w:type="dxa"/>
            <w:vAlign w:val="center"/>
          </w:tcPr>
          <w:p>
            <w:pPr>
              <w:pStyle w:val="142"/>
            </w:pPr>
            <w:r>
              <w:rPr>
                <w:rFonts w:cs="Arial"/>
                <w:kern w:val="2"/>
                <w:szCs w:val="24"/>
                <w:lang w:eastAsia="zh-CN"/>
              </w:rPr>
              <w:t>3350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rPr>
                <w:rFonts w:eastAsia="Malgun Gothic" w:cs="Arial"/>
                <w:kern w:val="2"/>
                <w:szCs w:val="24"/>
                <w:lang w:eastAsia="ko-KR"/>
              </w:rPr>
              <w:t>1880</w:t>
            </w:r>
          </w:p>
        </w:tc>
        <w:tc>
          <w:tcPr>
            <w:tcW w:w="746" w:type="dxa"/>
            <w:vAlign w:val="center"/>
          </w:tcPr>
          <w:p>
            <w:pPr>
              <w:pStyle w:val="142"/>
            </w:pPr>
            <w:r>
              <w:rPr>
                <w:rFonts w:eastAsia="Malgun Gothic" w:cs="Arial"/>
                <w:kern w:val="2"/>
                <w:szCs w:val="24"/>
                <w:lang w:eastAsia="ko-KR"/>
              </w:rPr>
              <w:t>5</w:t>
            </w:r>
          </w:p>
        </w:tc>
        <w:tc>
          <w:tcPr>
            <w:tcW w:w="877" w:type="dxa"/>
            <w:vAlign w:val="center"/>
          </w:tcPr>
          <w:p>
            <w:pPr>
              <w:pStyle w:val="142"/>
            </w:pPr>
            <w:r>
              <w:rPr>
                <w:rFonts w:eastAsia="Malgun Gothic" w:cs="Arial"/>
                <w:kern w:val="2"/>
                <w:szCs w:val="24"/>
                <w:lang w:eastAsia="ko-KR"/>
              </w:rPr>
              <w:t>25</w:t>
            </w:r>
          </w:p>
        </w:tc>
        <w:tc>
          <w:tcPr>
            <w:tcW w:w="1299" w:type="dxa"/>
            <w:vAlign w:val="center"/>
          </w:tcPr>
          <w:p>
            <w:pPr>
              <w:pStyle w:val="142"/>
            </w:pPr>
            <w:r>
              <w:rPr>
                <w:rFonts w:cs="Arial"/>
                <w:kern w:val="2"/>
                <w:szCs w:val="24"/>
                <w:lang w:eastAsia="zh-CN"/>
              </w:rPr>
              <w:t>1960</w:t>
            </w:r>
          </w:p>
        </w:tc>
        <w:tc>
          <w:tcPr>
            <w:tcW w:w="634" w:type="dxa"/>
            <w:vAlign w:val="center"/>
          </w:tcPr>
          <w:p>
            <w:pPr>
              <w:pStyle w:val="142"/>
            </w:pPr>
            <w:r>
              <w:t>2.1</w:t>
            </w:r>
          </w:p>
        </w:tc>
        <w:tc>
          <w:tcPr>
            <w:tcW w:w="817" w:type="dxa"/>
            <w:vAlign w:val="center"/>
          </w:tcPr>
          <w:p>
            <w:pPr>
              <w:pStyle w:val="142"/>
            </w:pPr>
            <w:r>
              <w:t>FDD</w:t>
            </w:r>
          </w:p>
        </w:tc>
        <w:tc>
          <w:tcPr>
            <w:tcW w:w="947" w:type="dxa"/>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rPr>
                <w:rFonts w:eastAsia="Malgun Gothic" w:cs="Arial"/>
                <w:kern w:val="2"/>
                <w:szCs w:val="24"/>
                <w:lang w:eastAsia="ko-KR"/>
              </w:rPr>
              <w:t>1760</w:t>
            </w:r>
          </w:p>
        </w:tc>
        <w:tc>
          <w:tcPr>
            <w:tcW w:w="746" w:type="dxa"/>
            <w:vAlign w:val="center"/>
          </w:tcPr>
          <w:p>
            <w:pPr>
              <w:pStyle w:val="142"/>
            </w:pPr>
            <w:r>
              <w:rPr>
                <w:rFonts w:eastAsia="Malgun Gothic" w:cs="Arial"/>
                <w:kern w:val="2"/>
                <w:szCs w:val="24"/>
                <w:lang w:eastAsia="ko-KR"/>
              </w:rPr>
              <w:t>5</w:t>
            </w:r>
          </w:p>
        </w:tc>
        <w:tc>
          <w:tcPr>
            <w:tcW w:w="877" w:type="dxa"/>
            <w:vAlign w:val="center"/>
          </w:tcPr>
          <w:p>
            <w:pPr>
              <w:pStyle w:val="142"/>
            </w:pPr>
            <w:r>
              <w:rPr>
                <w:rFonts w:eastAsia="Malgun Gothic" w:cs="Arial"/>
                <w:kern w:val="2"/>
                <w:szCs w:val="24"/>
                <w:lang w:eastAsia="ko-KR"/>
              </w:rPr>
              <w:t>25</w:t>
            </w:r>
          </w:p>
        </w:tc>
        <w:tc>
          <w:tcPr>
            <w:tcW w:w="1299" w:type="dxa"/>
            <w:vAlign w:val="center"/>
          </w:tcPr>
          <w:p>
            <w:pPr>
              <w:pStyle w:val="142"/>
            </w:pPr>
            <w:r>
              <w:rPr>
                <w:rFonts w:eastAsia="Malgun Gothic" w:cs="Arial"/>
                <w:kern w:val="2"/>
                <w:szCs w:val="24"/>
                <w:lang w:eastAsia="ko-KR"/>
              </w:rPr>
              <w:t>2160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rPr>
                <w:rFonts w:eastAsia="Malgun Gothic" w:cs="Arial"/>
                <w:kern w:val="2"/>
                <w:szCs w:val="24"/>
                <w:lang w:eastAsia="ko-KR"/>
              </w:rPr>
              <w:t>3620</w:t>
            </w:r>
          </w:p>
        </w:tc>
        <w:tc>
          <w:tcPr>
            <w:tcW w:w="746" w:type="dxa"/>
            <w:vAlign w:val="center"/>
          </w:tcPr>
          <w:p>
            <w:pPr>
              <w:pStyle w:val="142"/>
            </w:pPr>
            <w:r>
              <w:rPr>
                <w:rFonts w:eastAsia="Malgun Gothic" w:cs="Arial"/>
                <w:kern w:val="2"/>
                <w:szCs w:val="24"/>
                <w:lang w:eastAsia="ko-KR"/>
              </w:rPr>
              <w:t>10</w:t>
            </w:r>
          </w:p>
        </w:tc>
        <w:tc>
          <w:tcPr>
            <w:tcW w:w="877" w:type="dxa"/>
            <w:vAlign w:val="center"/>
          </w:tcPr>
          <w:p>
            <w:pPr>
              <w:pStyle w:val="142"/>
            </w:pPr>
            <w:r>
              <w:rPr>
                <w:rFonts w:eastAsia="Malgun Gothic" w:cs="Arial"/>
                <w:kern w:val="2"/>
                <w:szCs w:val="24"/>
                <w:lang w:eastAsia="ko-KR"/>
              </w:rPr>
              <w:t>50</w:t>
            </w:r>
          </w:p>
        </w:tc>
        <w:tc>
          <w:tcPr>
            <w:tcW w:w="1299" w:type="dxa"/>
            <w:vAlign w:val="center"/>
          </w:tcPr>
          <w:p>
            <w:pPr>
              <w:pStyle w:val="142"/>
            </w:pPr>
            <w:r>
              <w:rPr>
                <w:rFonts w:cs="Arial"/>
                <w:kern w:val="2"/>
                <w:szCs w:val="24"/>
                <w:lang w:eastAsia="zh-CN"/>
              </w:rPr>
              <w:t>3620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bl>
    <w:p>
      <w:pPr>
        <w:pStyle w:val="248"/>
      </w:pPr>
    </w:p>
    <w:p>
      <w:pPr>
        <w:pStyle w:val="4"/>
        <w:rPr>
          <w:rFonts w:cs="Arial"/>
          <w:szCs w:val="28"/>
        </w:rPr>
      </w:pPr>
      <w:bookmarkStart w:id="192" w:name="_Toc9848477"/>
      <w:bookmarkStart w:id="193" w:name="_Toc20004"/>
      <w:bookmarkStart w:id="194" w:name="_Toc3590"/>
      <w:r>
        <w:rPr>
          <w:rFonts w:hint="eastAsia" w:cs="Arial"/>
        </w:rPr>
        <w:t>CA_n3-n</w:t>
      </w:r>
      <w:r>
        <w:rPr>
          <w:rFonts w:cs="Arial"/>
        </w:rPr>
        <w:t>28</w:t>
      </w:r>
      <w:r>
        <w:rPr>
          <w:rFonts w:hint="eastAsia" w:cs="Arial"/>
        </w:rPr>
        <w:t>-</w:t>
      </w:r>
      <w:bookmarkEnd w:id="192"/>
      <w:r>
        <w:rPr>
          <w:rFonts w:hint="eastAsia" w:cs="Arial"/>
        </w:rPr>
        <w:t>n41</w:t>
      </w:r>
      <w:bookmarkEnd w:id="193"/>
      <w:bookmarkEnd w:id="194"/>
    </w:p>
    <w:p>
      <w:pPr>
        <w:pStyle w:val="5"/>
      </w:pPr>
      <w:bookmarkStart w:id="195" w:name="_Toc9848478"/>
      <w:bookmarkStart w:id="196" w:name="_Toc19301"/>
      <w:bookmarkStart w:id="197" w:name="_Toc22991"/>
      <w:r>
        <w:rPr>
          <w:rFonts w:hint="eastAsia"/>
        </w:rPr>
        <w:t>5.1.</w:t>
      </w:r>
      <w:r>
        <w:t>8</w:t>
      </w:r>
      <w:r>
        <w:rPr>
          <w:rFonts w:hint="eastAsia"/>
        </w:rPr>
        <w:t>.1</w:t>
      </w:r>
      <w:r>
        <w:tab/>
      </w:r>
      <w:r>
        <w:t xml:space="preserve">Operating bands for </w:t>
      </w:r>
      <w:r>
        <w:rPr>
          <w:rFonts w:hint="eastAsia"/>
        </w:rPr>
        <w:t>CA</w:t>
      </w:r>
      <w:bookmarkEnd w:id="195"/>
      <w:bookmarkEnd w:id="196"/>
      <w:bookmarkEnd w:id="197"/>
    </w:p>
    <w:p>
      <w:pPr>
        <w:pStyle w:val="214"/>
      </w:pPr>
      <w:r>
        <w:t xml:space="preserve">Table </w:t>
      </w:r>
      <w:r>
        <w:rPr>
          <w:rFonts w:hint="eastAsia"/>
          <w:lang w:eastAsia="zh-CN"/>
        </w:rPr>
        <w:t>5.1.</w:t>
      </w:r>
      <w:r>
        <w:rPr>
          <w:lang w:eastAsia="zh-CN"/>
        </w:rPr>
        <w:t>8</w:t>
      </w:r>
      <w:r>
        <w:rPr>
          <w:rFonts w:hint="eastAsia"/>
          <w:lang w:eastAsia="zh-CN"/>
        </w:rPr>
        <w:t>.1</w:t>
      </w:r>
      <w:r>
        <w:t xml:space="preserve">-1: </w:t>
      </w:r>
      <w:r>
        <w:rPr>
          <w:lang w:eastAsia="zh-CN"/>
        </w:rPr>
        <w:t>CA band combination of band n3+n28</w:t>
      </w:r>
      <w:r>
        <w:rPr>
          <w:rFonts w:hint="eastAsia"/>
          <w:lang w:eastAsia="zh-CN"/>
        </w:rPr>
        <w:t>+n41</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306"/>
        <w:gridCol w:w="1134"/>
        <w:gridCol w:w="426"/>
        <w:gridCol w:w="1134"/>
        <w:gridCol w:w="1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NR Band</w:t>
            </w:r>
          </w:p>
        </w:tc>
        <w:tc>
          <w:tcPr>
            <w:tcW w:w="2689"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Uplink (UL) band</w:t>
            </w:r>
          </w:p>
        </w:tc>
        <w:tc>
          <w:tcPr>
            <w:tcW w:w="2694"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Downlink (DL) band</w:t>
            </w:r>
          </w:p>
        </w:tc>
        <w:tc>
          <w:tcPr>
            <w:tcW w:w="1752"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Duplex</w:t>
            </w:r>
          </w:p>
          <w:p>
            <w:pPr>
              <w:pStyle w:val="220"/>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689"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BS receive / UE transmit</w:t>
            </w:r>
          </w:p>
        </w:tc>
        <w:tc>
          <w:tcPr>
            <w:tcW w:w="2694"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BS transmit / UE receive</w:t>
            </w:r>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689"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40"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3</w:t>
            </w:r>
          </w:p>
        </w:tc>
        <w:tc>
          <w:tcPr>
            <w:tcW w:w="1088" w:type="dxa"/>
            <w:tcBorders>
              <w:top w:val="single" w:color="auto" w:sz="4" w:space="0"/>
              <w:left w:val="single" w:color="auto" w:sz="4" w:space="0"/>
              <w:bottom w:val="single" w:color="auto" w:sz="4" w:space="0"/>
              <w:right w:val="nil"/>
            </w:tcBorders>
          </w:tcPr>
          <w:p>
            <w:pPr>
              <w:keepNext/>
              <w:keepLines/>
              <w:jc w:val="right"/>
              <w:rPr>
                <w:rFonts w:ascii="Arial" w:hAnsi="Arial" w:cs="Arial"/>
                <w:color w:val="000000"/>
                <w:sz w:val="18"/>
                <w:lang w:eastAsia="zh-CN"/>
              </w:rPr>
            </w:pPr>
            <w:r>
              <w:rPr>
                <w:rFonts w:ascii="Arial" w:hAnsi="Arial" w:cs="Arial"/>
                <w:color w:val="000000"/>
                <w:sz w:val="18"/>
                <w:lang w:eastAsia="zh-CN"/>
              </w:rPr>
              <w:t>1710 MHz</w:t>
            </w:r>
          </w:p>
        </w:tc>
        <w:tc>
          <w:tcPr>
            <w:tcW w:w="295" w:type="dxa"/>
            <w:tcBorders>
              <w:top w:val="single" w:color="auto" w:sz="4" w:space="0"/>
              <w:left w:val="nil"/>
              <w:bottom w:val="single" w:color="auto" w:sz="4" w:space="0"/>
              <w:right w:val="nil"/>
            </w:tcBorders>
          </w:tcPr>
          <w:p>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color="auto" w:sz="4" w:space="0"/>
              <w:left w:val="nil"/>
              <w:bottom w:val="single" w:color="auto" w:sz="4" w:space="0"/>
              <w:right w:val="single" w:color="auto" w:sz="4" w:space="0"/>
            </w:tcBorders>
          </w:tcPr>
          <w:p>
            <w:pPr>
              <w:keepNext/>
              <w:keepLines/>
              <w:rPr>
                <w:rFonts w:ascii="Arial" w:hAnsi="Arial" w:cs="Arial"/>
                <w:color w:val="000000"/>
                <w:sz w:val="18"/>
                <w:lang w:eastAsia="zh-CN"/>
              </w:rPr>
            </w:pPr>
            <w:r>
              <w:rPr>
                <w:rFonts w:ascii="Arial" w:hAnsi="Arial" w:cs="Arial"/>
                <w:color w:val="000000"/>
                <w:sz w:val="18"/>
                <w:lang w:eastAsia="zh-CN"/>
              </w:rPr>
              <w:t>178</w:t>
            </w:r>
            <w:r>
              <w:rPr>
                <w:rFonts w:hint="eastAsia" w:ascii="Arial" w:hAnsi="Arial" w:cs="Arial"/>
                <w:color w:val="000000"/>
                <w:sz w:val="18"/>
                <w:lang w:eastAsia="zh-CN"/>
              </w:rPr>
              <w:t>5</w:t>
            </w:r>
            <w:r>
              <w:rPr>
                <w:rFonts w:ascii="Arial" w:hAnsi="Arial" w:cs="Arial"/>
                <w:color w:val="000000"/>
                <w:sz w:val="18"/>
                <w:lang w:eastAsia="zh-CN"/>
              </w:rPr>
              <w:t xml:space="preserve"> MHz</w:t>
            </w:r>
          </w:p>
        </w:tc>
        <w:tc>
          <w:tcPr>
            <w:tcW w:w="1134" w:type="dxa"/>
            <w:tcBorders>
              <w:top w:val="single" w:color="auto" w:sz="4" w:space="0"/>
              <w:left w:val="single" w:color="auto" w:sz="4" w:space="0"/>
              <w:bottom w:val="single" w:color="auto" w:sz="4" w:space="0"/>
              <w:right w:val="nil"/>
            </w:tcBorders>
          </w:tcPr>
          <w:p>
            <w:pPr>
              <w:keepNext/>
              <w:keepLines/>
              <w:jc w:val="right"/>
              <w:rPr>
                <w:rFonts w:ascii="Arial" w:hAnsi="Arial" w:cs="Arial"/>
                <w:color w:val="000000"/>
                <w:sz w:val="18"/>
                <w:lang w:eastAsia="zh-CN"/>
              </w:rPr>
            </w:pPr>
            <w:r>
              <w:rPr>
                <w:rFonts w:ascii="Arial" w:hAnsi="Arial" w:cs="Arial"/>
                <w:color w:val="000000"/>
                <w:sz w:val="18"/>
                <w:lang w:eastAsia="zh-CN"/>
              </w:rPr>
              <w:t>1805 MHz</w:t>
            </w:r>
          </w:p>
        </w:tc>
        <w:tc>
          <w:tcPr>
            <w:tcW w:w="426" w:type="dxa"/>
            <w:tcBorders>
              <w:top w:val="single" w:color="auto" w:sz="4" w:space="0"/>
              <w:left w:val="nil"/>
              <w:bottom w:val="single" w:color="auto" w:sz="4" w:space="0"/>
              <w:right w:val="nil"/>
            </w:tcBorders>
          </w:tcPr>
          <w:p>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color="auto" w:sz="4" w:space="0"/>
              <w:left w:val="nil"/>
              <w:bottom w:val="single" w:color="auto" w:sz="4" w:space="0"/>
              <w:right w:val="single" w:color="auto" w:sz="4" w:space="0"/>
            </w:tcBorders>
          </w:tcPr>
          <w:p>
            <w:pPr>
              <w:keepNext/>
              <w:keepLines/>
              <w:rPr>
                <w:rFonts w:ascii="Arial" w:hAnsi="Arial" w:cs="Arial"/>
                <w:color w:val="000000"/>
                <w:sz w:val="18"/>
                <w:lang w:eastAsia="zh-CN"/>
              </w:rPr>
            </w:pPr>
            <w:r>
              <w:rPr>
                <w:rFonts w:ascii="Arial" w:hAnsi="Arial" w:cs="Arial"/>
                <w:color w:val="000000"/>
                <w:sz w:val="18"/>
                <w:lang w:eastAsia="zh-CN"/>
              </w:rPr>
              <w:t>1880MHz</w:t>
            </w:r>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rPr>
            </w:pPr>
            <w:r>
              <w:rPr>
                <w:rFonts w:hint="eastAsia" w:ascii="Arial" w:hAnsi="Arial" w:cs="Arial"/>
                <w:sz w:val="18"/>
              </w:rPr>
              <w:t>F</w:t>
            </w:r>
            <w:r>
              <w:rPr>
                <w:rFonts w:ascii="Arial" w:hAnsi="Arial" w:cs="Arial"/>
                <w:sz w:val="18"/>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28</w:t>
            </w:r>
          </w:p>
        </w:tc>
        <w:tc>
          <w:tcPr>
            <w:tcW w:w="1088"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ascii="Arial" w:hAnsi="Arial" w:cs="Arial"/>
                <w:sz w:val="18"/>
              </w:rPr>
              <w:t>703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cs="Arial"/>
                <w:sz w:val="18"/>
              </w:rPr>
            </w:pPr>
            <w:r>
              <w:rPr>
                <w:rFonts w:hint="eastAsia" w:ascii="Arial" w:hAnsi="Arial"/>
                <w:sz w:val="18"/>
                <w:lang w:eastAsia="zh-CN"/>
              </w:rPr>
              <w:t xml:space="preserve"> </w:t>
            </w:r>
            <w:r>
              <w:rPr>
                <w:rFonts w:ascii="Arial" w:hAnsi="Arial"/>
                <w:sz w:val="18"/>
              </w:rPr>
              <w:t>–</w:t>
            </w:r>
          </w:p>
        </w:tc>
        <w:tc>
          <w:tcPr>
            <w:tcW w:w="1306"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ascii="Arial" w:hAnsi="Arial" w:cs="Arial"/>
                <w:sz w:val="18"/>
              </w:rPr>
              <w:t xml:space="preserve">748 </w:t>
            </w:r>
            <w:r>
              <w:rPr>
                <w:rFonts w:hint="eastAsia" w:ascii="Arial" w:hAnsi="Arial" w:cs="Arial"/>
                <w:sz w:val="18"/>
              </w:rPr>
              <w:t>MHz</w:t>
            </w:r>
          </w:p>
        </w:tc>
        <w:tc>
          <w:tcPr>
            <w:tcW w:w="1134"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ascii="Arial" w:hAnsi="Arial" w:cs="Arial"/>
                <w:sz w:val="18"/>
              </w:rPr>
              <w:t xml:space="preserve">758 </w:t>
            </w:r>
            <w:r>
              <w:rPr>
                <w:rFonts w:hint="eastAsia" w:ascii="Arial" w:hAnsi="Arial" w:cs="Arial"/>
                <w:sz w:val="18"/>
              </w:rPr>
              <w:t>MHz</w:t>
            </w:r>
          </w:p>
        </w:tc>
        <w:tc>
          <w:tcPr>
            <w:tcW w:w="426" w:type="dxa"/>
            <w:tcBorders>
              <w:top w:val="single" w:color="auto" w:sz="4" w:space="0"/>
              <w:left w:val="nil"/>
              <w:bottom w:val="single" w:color="auto" w:sz="4" w:space="0"/>
              <w:right w:val="nil"/>
            </w:tcBorders>
            <w:vAlign w:val="center"/>
          </w:tcPr>
          <w:p>
            <w:pPr>
              <w:keepNext/>
              <w:keepLines/>
              <w:jc w:val="center"/>
              <w:rPr>
                <w:rFonts w:ascii="Arial" w:hAnsi="Arial" w:cs="Arial"/>
                <w:sz w:val="18"/>
              </w:rPr>
            </w:pPr>
            <w:r>
              <w:rPr>
                <w:rFonts w:ascii="Arial" w:hAnsi="Arial"/>
                <w:sz w:val="18"/>
              </w:rPr>
              <w:t>–</w:t>
            </w:r>
          </w:p>
        </w:tc>
        <w:tc>
          <w:tcPr>
            <w:tcW w:w="1134"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ascii="Arial" w:hAnsi="Arial" w:cs="Arial"/>
                <w:sz w:val="18"/>
              </w:rPr>
              <w:t>8</w:t>
            </w:r>
            <w:r>
              <w:rPr>
                <w:rFonts w:hint="eastAsia" w:ascii="Arial" w:hAnsi="Arial" w:cs="Arial"/>
                <w:sz w:val="18"/>
              </w:rPr>
              <w:t>0</w:t>
            </w:r>
            <w:r>
              <w:rPr>
                <w:rFonts w:ascii="Arial" w:hAnsi="Arial" w:cs="Arial"/>
                <w:sz w:val="18"/>
              </w:rPr>
              <w:t xml:space="preserve">3 </w:t>
            </w:r>
            <w:r>
              <w:rPr>
                <w:rFonts w:hint="eastAsia" w:ascii="Arial" w:hAnsi="Arial" w:cs="Arial"/>
                <w:sz w:val="18"/>
              </w:rPr>
              <w:t>MHz</w:t>
            </w:r>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rPr>
            </w:pPr>
            <w:r>
              <w:rPr>
                <w:rFonts w:ascii="Arial" w:hAnsi="Arial" w:cs="Arial"/>
                <w:sz w:val="18"/>
              </w:rPr>
              <w:t>F</w:t>
            </w:r>
            <w:r>
              <w:rPr>
                <w:rFonts w:hint="eastAsia" w:ascii="Arial" w:hAnsi="Arial" w:cs="Arial"/>
                <w:sz w:val="18"/>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hint="eastAsia" w:ascii="Arial" w:hAnsi="Arial" w:cs="Arial"/>
                <w:sz w:val="18"/>
                <w:lang w:eastAsia="zh-CN"/>
              </w:rPr>
              <w:t>n41</w:t>
            </w:r>
          </w:p>
        </w:tc>
        <w:tc>
          <w:tcPr>
            <w:tcW w:w="1088"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hint="eastAsia" w:ascii="Arial" w:hAnsi="Arial" w:cs="Arial"/>
                <w:sz w:val="18"/>
                <w:lang w:eastAsia="zh-CN"/>
              </w:rPr>
              <w:t>2496</w:t>
            </w:r>
            <w:r>
              <w:rPr>
                <w:rFonts w:ascii="Arial" w:hAnsi="Arial" w:cs="Arial"/>
                <w:sz w:val="18"/>
              </w:rPr>
              <w:t xml:space="preserve">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sz w:val="18"/>
                <w:lang w:eastAsia="zh-CN"/>
              </w:rPr>
            </w:pPr>
            <w:r>
              <w:rPr>
                <w:rFonts w:ascii="Arial" w:hAnsi="Arial"/>
                <w:sz w:val="18"/>
              </w:rPr>
              <w:t>–</w:t>
            </w:r>
          </w:p>
        </w:tc>
        <w:tc>
          <w:tcPr>
            <w:tcW w:w="1306"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hint="eastAsia" w:ascii="Arial" w:hAnsi="Arial" w:cs="Arial"/>
                <w:sz w:val="18"/>
                <w:lang w:eastAsia="zh-CN"/>
              </w:rPr>
              <w:t>2690</w:t>
            </w:r>
            <w:r>
              <w:rPr>
                <w:rFonts w:ascii="Arial" w:hAnsi="Arial" w:cs="Arial"/>
                <w:sz w:val="18"/>
              </w:rPr>
              <w:t xml:space="preserve"> </w:t>
            </w:r>
            <w:r>
              <w:rPr>
                <w:rFonts w:hint="eastAsia" w:ascii="Arial" w:hAnsi="Arial" w:cs="Arial"/>
                <w:sz w:val="18"/>
              </w:rPr>
              <w:t>MHz</w:t>
            </w:r>
          </w:p>
        </w:tc>
        <w:tc>
          <w:tcPr>
            <w:tcW w:w="1134"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hint="eastAsia" w:ascii="Arial" w:hAnsi="Arial" w:cs="Arial"/>
                <w:sz w:val="18"/>
                <w:lang w:eastAsia="zh-CN"/>
              </w:rPr>
              <w:t>2496</w:t>
            </w:r>
            <w:r>
              <w:rPr>
                <w:rFonts w:ascii="Arial" w:hAnsi="Arial" w:cs="Arial"/>
                <w:sz w:val="18"/>
              </w:rPr>
              <w:t xml:space="preserve"> </w:t>
            </w:r>
            <w:r>
              <w:rPr>
                <w:rFonts w:hint="eastAsia" w:ascii="Arial" w:hAnsi="Arial" w:cs="Arial"/>
                <w:sz w:val="18"/>
              </w:rPr>
              <w:t>MHz</w:t>
            </w:r>
          </w:p>
        </w:tc>
        <w:tc>
          <w:tcPr>
            <w:tcW w:w="426" w:type="dxa"/>
            <w:tcBorders>
              <w:top w:val="single" w:color="auto" w:sz="4" w:space="0"/>
              <w:left w:val="nil"/>
              <w:bottom w:val="single" w:color="auto" w:sz="4" w:space="0"/>
              <w:right w:val="nil"/>
            </w:tcBorders>
            <w:vAlign w:val="center"/>
          </w:tcPr>
          <w:p>
            <w:pPr>
              <w:keepNext/>
              <w:keepLines/>
              <w:jc w:val="center"/>
              <w:rPr>
                <w:rFonts w:ascii="Arial" w:hAnsi="Arial"/>
                <w:sz w:val="18"/>
              </w:rPr>
            </w:pPr>
            <w:r>
              <w:rPr>
                <w:rFonts w:ascii="Arial" w:hAnsi="Arial"/>
                <w:sz w:val="18"/>
              </w:rPr>
              <w:t>–</w:t>
            </w:r>
          </w:p>
        </w:tc>
        <w:tc>
          <w:tcPr>
            <w:tcW w:w="1134"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hint="eastAsia" w:ascii="Arial" w:hAnsi="Arial" w:cs="Arial"/>
                <w:sz w:val="18"/>
                <w:lang w:eastAsia="zh-CN"/>
              </w:rPr>
              <w:t>2690</w:t>
            </w:r>
            <w:r>
              <w:rPr>
                <w:rFonts w:ascii="Arial" w:hAnsi="Arial" w:cs="Arial"/>
                <w:sz w:val="18"/>
              </w:rPr>
              <w:t xml:space="preserve"> </w:t>
            </w:r>
            <w:r>
              <w:rPr>
                <w:rFonts w:hint="eastAsia" w:ascii="Arial" w:hAnsi="Arial" w:cs="Arial"/>
                <w:sz w:val="18"/>
              </w:rPr>
              <w:t>MH</w:t>
            </w:r>
            <w:r>
              <w:rPr>
                <w:rFonts w:ascii="Arial" w:hAnsi="Arial" w:cs="Arial"/>
                <w:sz w:val="18"/>
              </w:rPr>
              <w:t>z</w:t>
            </w:r>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rPr>
            </w:pPr>
            <w:r>
              <w:rPr>
                <w:rFonts w:hint="eastAsia" w:ascii="Arial" w:hAnsi="Arial" w:cs="Arial"/>
                <w:sz w:val="18"/>
              </w:rPr>
              <w:t>TDD</w:t>
            </w:r>
          </w:p>
        </w:tc>
      </w:tr>
    </w:tbl>
    <w:p>
      <w:pPr>
        <w:pStyle w:val="5"/>
      </w:pPr>
      <w:bookmarkStart w:id="198" w:name="_Toc19959"/>
      <w:bookmarkStart w:id="199" w:name="_Toc9848479"/>
      <w:bookmarkStart w:id="200" w:name="_Toc12166"/>
      <w:r>
        <w:t xml:space="preserve">Channel bandwidths per operating band for </w:t>
      </w:r>
      <w:r>
        <w:rPr>
          <w:rFonts w:hint="eastAsia"/>
        </w:rPr>
        <w:t>CA</w:t>
      </w:r>
      <w:bookmarkEnd w:id="198"/>
      <w:bookmarkEnd w:id="199"/>
      <w:bookmarkEnd w:id="200"/>
    </w:p>
    <w:p>
      <w:pPr>
        <w:pStyle w:val="214"/>
        <w:rPr>
          <w:rFonts w:eastAsia="等线"/>
          <w:lang w:eastAsia="zh-CN"/>
        </w:rPr>
      </w:pPr>
      <w:r>
        <w:t xml:space="preserve">Table </w:t>
      </w:r>
      <w:r>
        <w:rPr>
          <w:rFonts w:hint="eastAsia"/>
          <w:lang w:eastAsia="zh-CN"/>
        </w:rPr>
        <w:t>5.1.</w:t>
      </w:r>
      <w:r>
        <w:rPr>
          <w:lang w:eastAsia="zh-CN"/>
        </w:rPr>
        <w:t>8</w:t>
      </w:r>
      <w:r>
        <w:rPr>
          <w:rFonts w:hint="eastAsia"/>
          <w:lang w:eastAsia="zh-CN"/>
        </w:rPr>
        <w:t>.</w:t>
      </w:r>
      <w:r>
        <w:rPr>
          <w:lang w:eastAsia="zh-CN"/>
        </w:rPr>
        <w:t>2</w:t>
      </w:r>
      <w:r>
        <w:t xml:space="preserve">-1: Supported bandwidths per </w:t>
      </w:r>
      <w:r>
        <w:rPr>
          <w:lang w:eastAsia="zh-CN"/>
        </w:rPr>
        <w:t>CA band combination of band n3+n28</w:t>
      </w:r>
      <w:r>
        <w:rPr>
          <w:rFonts w:hint="eastAsia"/>
          <w:lang w:eastAsia="zh-CN"/>
        </w:rPr>
        <w:t>+n41</w:t>
      </w:r>
    </w:p>
    <w:tbl>
      <w:tblPr>
        <w:tblStyle w:val="78"/>
        <w:tblW w:w="10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60"/>
        <w:gridCol w:w="1620"/>
        <w:gridCol w:w="509"/>
        <w:gridCol w:w="450"/>
        <w:gridCol w:w="442"/>
        <w:gridCol w:w="456"/>
        <w:gridCol w:w="456"/>
        <w:gridCol w:w="456"/>
        <w:gridCol w:w="456"/>
        <w:gridCol w:w="456"/>
        <w:gridCol w:w="456"/>
        <w:gridCol w:w="482"/>
        <w:gridCol w:w="531"/>
        <w:gridCol w:w="466"/>
        <w:gridCol w:w="466"/>
        <w:gridCol w:w="466"/>
        <w:gridCol w:w="466"/>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jc w:val="center"/>
        </w:trPr>
        <w:tc>
          <w:tcPr>
            <w:tcW w:w="116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NR CA configuration</w:t>
            </w:r>
          </w:p>
        </w:tc>
        <w:tc>
          <w:tcPr>
            <w:tcW w:w="162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lang w:eastAsia="zh-CN"/>
              </w:rPr>
              <w:t xml:space="preserve">NR </w:t>
            </w:r>
            <w:r>
              <w:rPr>
                <w:rFonts w:ascii="Arial" w:hAnsi="Arial" w:cs="Arial"/>
                <w:b/>
                <w:sz w:val="18"/>
                <w:szCs w:val="18"/>
              </w:rPr>
              <w:t>Uplink CA configuration</w:t>
            </w:r>
          </w:p>
        </w:tc>
        <w:tc>
          <w:tcPr>
            <w:tcW w:w="509"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NR Band</w:t>
            </w:r>
          </w:p>
        </w:tc>
        <w:tc>
          <w:tcPr>
            <w:tcW w:w="45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SCS</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(kHz)</w:t>
            </w:r>
          </w:p>
        </w:tc>
        <w:tc>
          <w:tcPr>
            <w:tcW w:w="44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5</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10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15</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20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lang w:eastAsia="zh-CN"/>
              </w:rPr>
            </w:pPr>
            <w:r>
              <w:rPr>
                <w:rFonts w:ascii="Arial" w:hAnsi="Arial" w:cs="Arial"/>
                <w:b/>
                <w:sz w:val="18"/>
                <w:szCs w:val="18"/>
                <w:lang w:eastAsia="zh-CN"/>
              </w:rPr>
              <w:t>25</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lang w:eastAsia="zh-CN"/>
              </w:rPr>
              <w:t>3</w:t>
            </w:r>
            <w:r>
              <w:rPr>
                <w:rFonts w:ascii="Arial" w:hAnsi="Arial" w:cs="Arial"/>
                <w:b/>
                <w:sz w:val="18"/>
                <w:szCs w:val="18"/>
              </w:rPr>
              <w:t>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40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50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60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6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hint="eastAsia" w:ascii="Arial" w:hAnsi="Arial" w:cs="Arial"/>
                <w:b/>
                <w:sz w:val="18"/>
                <w:szCs w:val="18"/>
                <w:lang w:eastAsia="zh-CN"/>
              </w:rPr>
              <w:t>7</w:t>
            </w:r>
            <w:r>
              <w:rPr>
                <w:rFonts w:ascii="Arial" w:hAnsi="Arial" w:cs="Arial"/>
                <w:b/>
                <w:sz w:val="18"/>
                <w:szCs w:val="18"/>
              </w:rPr>
              <w:t>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80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lang w:eastAsia="zh-CN"/>
              </w:rPr>
              <w:t>9</w:t>
            </w:r>
            <w:r>
              <w:rPr>
                <w:rFonts w:ascii="Arial" w:hAnsi="Arial" w:cs="Arial"/>
                <w:b/>
                <w:sz w:val="18"/>
                <w:szCs w:val="18"/>
              </w:rPr>
              <w:t>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100 MHz</w:t>
            </w:r>
          </w:p>
        </w:tc>
        <w:tc>
          <w:tcPr>
            <w:tcW w:w="108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rPr>
              <w:t>CA_n3A-n28A-n41A</w:t>
            </w:r>
          </w:p>
        </w:tc>
        <w:tc>
          <w:tcPr>
            <w:tcW w:w="1620" w:type="dxa"/>
            <w:vMerge w:val="restart"/>
            <w:tcBorders>
              <w:top w:val="single" w:color="auto" w:sz="4" w:space="0"/>
              <w:left w:val="single" w:color="auto" w:sz="4" w:space="0"/>
              <w:bottom w:val="single" w:color="auto" w:sz="4" w:space="0"/>
              <w:right w:val="single" w:color="auto" w:sz="4" w:space="0"/>
            </w:tcBorders>
            <w:vAlign w:val="center"/>
          </w:tcPr>
          <w:p>
            <w:pPr>
              <w:pStyle w:val="143"/>
              <w:pageBreakBefore w:val="0"/>
              <w:widowControl/>
              <w:kinsoku/>
              <w:wordWrap/>
              <w:overflowPunct/>
              <w:topLinePunct w:val="0"/>
              <w:autoSpaceDE/>
              <w:autoSpaceDN/>
              <w:bidi w:val="0"/>
              <w:adjustRightInd/>
              <w:snapToGrid/>
              <w:spacing w:after="0" w:line="240" w:lineRule="auto"/>
              <w:jc w:val="center"/>
              <w:textAlignment w:val="auto"/>
              <w:rPr>
                <w:rFonts w:cs="Arial"/>
                <w:lang w:eastAsia="zh-CN"/>
              </w:rPr>
            </w:pPr>
            <w:r>
              <w:rPr>
                <w:rFonts w:cs="Arial"/>
                <w:szCs w:val="18"/>
              </w:rPr>
              <w:t>CA_n3A-n28A</w:t>
            </w:r>
          </w:p>
        </w:tc>
        <w:tc>
          <w:tcPr>
            <w:tcW w:w="509"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3</w:t>
            </w:r>
          </w:p>
        </w:tc>
        <w:tc>
          <w:tcPr>
            <w:tcW w:w="45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sz w:val="18"/>
                <w:szCs w:val="18"/>
              </w:rPr>
              <w:t>15</w:t>
            </w:r>
          </w:p>
        </w:tc>
        <w:tc>
          <w:tcPr>
            <w:tcW w:w="44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sz w:val="18"/>
                <w:szCs w:val="18"/>
              </w:rPr>
              <w:t>30</w:t>
            </w:r>
          </w:p>
        </w:tc>
        <w:tc>
          <w:tcPr>
            <w:tcW w:w="44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sz w:val="18"/>
                <w:szCs w:val="18"/>
              </w:rPr>
              <w:t>60</w:t>
            </w:r>
          </w:p>
        </w:tc>
        <w:tc>
          <w:tcPr>
            <w:tcW w:w="44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28</w:t>
            </w:r>
          </w:p>
        </w:tc>
        <w:tc>
          <w:tcPr>
            <w:tcW w:w="450"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rFonts w:cs="Arial"/>
              </w:rPr>
            </w:pPr>
            <w:r>
              <w:rPr>
                <w:rFonts w:cs="Arial"/>
              </w:rPr>
              <w:t>15</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rFonts w:cs="Arial"/>
              </w:rPr>
            </w:pPr>
            <w:r>
              <w:rPr>
                <w:rFonts w:cs="Arial"/>
              </w:rPr>
              <w:t>30</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rFonts w:cs="Arial"/>
              </w:rPr>
            </w:pPr>
            <w:r>
              <w:rPr>
                <w:rFonts w:cs="Arial"/>
              </w:rPr>
              <w:t>60</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rPr>
              <w:t>n41</w:t>
            </w:r>
          </w:p>
        </w:tc>
        <w:tc>
          <w:tcPr>
            <w:tcW w:w="45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Yu Mincho" w:cs="Arial"/>
                <w:sz w:val="18"/>
                <w:szCs w:val="18"/>
              </w:rPr>
            </w:pPr>
            <w:r>
              <w:rPr>
                <w:rFonts w:ascii="Arial" w:hAnsi="Arial" w:cs="Arial"/>
                <w:sz w:val="18"/>
                <w:szCs w:val="18"/>
              </w:rPr>
              <w:t>15</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highlight w:val="yellow"/>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p>
        </w:tc>
        <w:tc>
          <w:tcPr>
            <w:tcW w:w="45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Yu Mincho" w:cs="Arial"/>
                <w:sz w:val="18"/>
                <w:szCs w:val="18"/>
              </w:rPr>
            </w:pPr>
            <w:r>
              <w:rPr>
                <w:rFonts w:ascii="Arial" w:hAnsi="Arial" w:cs="Arial"/>
                <w:sz w:val="18"/>
                <w:szCs w:val="18"/>
              </w:rPr>
              <w:t>30</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highlight w:val="yellow"/>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Yu Mincho" w:cs="Arial"/>
                <w:sz w:val="18"/>
                <w:szCs w:val="18"/>
              </w:rPr>
            </w:pPr>
            <w:r>
              <w:rPr>
                <w:rFonts w:ascii="Arial" w:hAnsi="Arial" w:cs="Arial"/>
                <w:sz w:val="18"/>
                <w:szCs w:val="18"/>
              </w:rPr>
              <w:t>60</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highlight w:val="yellow"/>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bl>
    <w:p>
      <w:pPr>
        <w:rPr>
          <w:lang w:eastAsia="zh-CN"/>
        </w:rPr>
        <w:sectPr>
          <w:pgSz w:w="11906" w:h="16838"/>
          <w:pgMar w:top="567" w:right="1134" w:bottom="709" w:left="1134" w:header="720" w:footer="720" w:gutter="0"/>
          <w:cols w:space="720" w:num="1"/>
          <w:docGrid w:linePitch="272" w:charSpace="0"/>
        </w:sectPr>
      </w:pPr>
    </w:p>
    <w:p>
      <w:pPr>
        <w:pStyle w:val="5"/>
        <w:ind w:left="0" w:firstLine="0"/>
      </w:pPr>
      <w:bookmarkStart w:id="201" w:name="_Toc1823"/>
      <w:bookmarkStart w:id="202" w:name="_Toc14124"/>
      <w:bookmarkStart w:id="203" w:name="_Toc9848480"/>
      <w:r>
        <w:rPr>
          <w:rFonts w:hint="eastAsia"/>
        </w:rPr>
        <w:t>UE co-existence studies</w:t>
      </w:r>
      <w:bookmarkEnd w:id="201"/>
      <w:bookmarkEnd w:id="202"/>
      <w:bookmarkEnd w:id="203"/>
    </w:p>
    <w:p>
      <w:pPr>
        <w:spacing w:before="240" w:beforeLines="100"/>
        <w:rPr>
          <w:lang w:eastAsia="zh-CN"/>
        </w:rPr>
      </w:pPr>
      <w:r>
        <w:rPr>
          <w:lang w:eastAsia="ja-JP"/>
        </w:rPr>
        <w:t>Co-existence studies of</w:t>
      </w:r>
      <w:r>
        <w:rPr>
          <w:rFonts w:hint="eastAsia"/>
          <w:lang w:eastAsia="zh-CN"/>
        </w:rPr>
        <w:t xml:space="preserve"> CA_n3-n28-n41 with 2UL</w:t>
      </w:r>
      <w:r>
        <w:rPr>
          <w:lang w:eastAsia="ja-JP"/>
        </w:rPr>
        <w:t xml:space="preserve"> </w:t>
      </w:r>
      <w:r>
        <w:rPr>
          <w:rFonts w:hint="eastAsia"/>
          <w:lang w:eastAsia="zh-CN"/>
        </w:rPr>
        <w:t>have been</w:t>
      </w:r>
      <w:r>
        <w:rPr>
          <w:lang w:eastAsia="ja-JP"/>
        </w:rPr>
        <w:t xml:space="preserve"> </w:t>
      </w:r>
      <w:r>
        <w:t>covered in the constituent fall-back modes</w:t>
      </w:r>
      <w:r>
        <w:rPr>
          <w:rFonts w:hint="eastAsia"/>
          <w:lang w:eastAsia="zh-CN"/>
        </w:rPr>
        <w:t>, it can get that</w:t>
      </w:r>
    </w:p>
    <w:p>
      <w:pPr>
        <w:spacing w:before="240" w:beforeLines="100"/>
        <w:rPr>
          <w:rFonts w:ascii="Arial" w:hAnsi="Arial" w:cs="Arial"/>
          <w:sz w:val="24"/>
          <w:szCs w:val="24"/>
          <w:lang w:eastAsia="zh-CN"/>
        </w:rPr>
      </w:pPr>
      <w:r>
        <w:rPr>
          <w:rFonts w:hint="eastAsia"/>
          <w:lang w:eastAsia="zh-CN"/>
        </w:rPr>
        <w:t xml:space="preserve">- </w:t>
      </w:r>
      <w:r>
        <w:rPr>
          <w:color w:val="000000"/>
          <w:lang w:val="en-US" w:eastAsia="ja-JP"/>
        </w:rPr>
        <w:t>IMD</w:t>
      </w:r>
      <w:r>
        <w:rPr>
          <w:rFonts w:hint="eastAsia"/>
          <w:color w:val="000000"/>
          <w:lang w:val="en-US" w:eastAsia="zh-CN"/>
        </w:rPr>
        <w:t>2 and IMD3</w:t>
      </w:r>
      <w:r>
        <w:rPr>
          <w:color w:val="000000"/>
          <w:lang w:val="en-US" w:eastAsia="ja-JP"/>
        </w:rPr>
        <w:t xml:space="preserve"> of band </w:t>
      </w:r>
      <w:r>
        <w:rPr>
          <w:rFonts w:hint="eastAsia"/>
          <w:color w:val="000000"/>
          <w:lang w:val="en-US" w:eastAsia="zh-CN"/>
        </w:rPr>
        <w:t>n3</w:t>
      </w:r>
      <w:r>
        <w:rPr>
          <w:color w:val="000000"/>
          <w:lang w:val="en-US" w:eastAsia="ja-JP"/>
        </w:rPr>
        <w:t xml:space="preserve"> UL and band n</w:t>
      </w:r>
      <w:r>
        <w:rPr>
          <w:rFonts w:hint="eastAsia"/>
          <w:color w:val="000000"/>
          <w:lang w:val="en-US" w:eastAsia="zh-CN"/>
        </w:rPr>
        <w:t>28</w:t>
      </w:r>
      <w:r>
        <w:rPr>
          <w:color w:val="000000"/>
          <w:lang w:val="en-US" w:eastAsia="ja-JP"/>
        </w:rPr>
        <w:t xml:space="preserve"> UL falling to band </w:t>
      </w:r>
      <w:r>
        <w:rPr>
          <w:rFonts w:hint="eastAsia"/>
          <w:color w:val="000000"/>
          <w:lang w:val="en-US" w:eastAsia="zh-CN"/>
        </w:rPr>
        <w:t>n41</w:t>
      </w:r>
      <w:r>
        <w:rPr>
          <w:color w:val="000000"/>
          <w:lang w:val="en-US" w:eastAsia="ja-JP"/>
        </w:rPr>
        <w:t xml:space="preserve"> DL</w:t>
      </w:r>
    </w:p>
    <w:p>
      <w:pPr>
        <w:pStyle w:val="5"/>
        <w:rPr>
          <w:szCs w:val="22"/>
        </w:rPr>
      </w:pPr>
      <w:bookmarkStart w:id="204" w:name="_Toc18686"/>
      <w:bookmarkStart w:id="205" w:name="_Toc9848482"/>
      <w:bookmarkStart w:id="206" w:name="_Toc10824"/>
      <w:r>
        <w:rPr>
          <w:rFonts w:hint="eastAsia"/>
          <w:szCs w:val="22"/>
        </w:rPr>
        <w:t>REFSENS requirements</w:t>
      </w:r>
      <w:bookmarkEnd w:id="204"/>
      <w:bookmarkEnd w:id="205"/>
      <w:bookmarkEnd w:id="206"/>
    </w:p>
    <w:p>
      <w:pPr>
        <w:rPr>
          <w:lang w:eastAsia="ja-JP"/>
        </w:rPr>
      </w:pPr>
      <w:r>
        <w:rPr>
          <w:rFonts w:hint="eastAsia"/>
          <w:lang w:eastAsia="ja-JP"/>
        </w:rPr>
        <w:t>Table 5.</w:t>
      </w:r>
      <w:r>
        <w:rPr>
          <w:rFonts w:hint="eastAsia"/>
          <w:lang w:eastAsia="zh-CN"/>
        </w:rPr>
        <w:t>1.</w:t>
      </w:r>
      <w:r>
        <w:rPr>
          <w:lang w:eastAsia="ja-JP"/>
        </w:rPr>
        <w:t>8</w:t>
      </w:r>
      <w:r>
        <w:rPr>
          <w:rFonts w:hint="eastAsia"/>
          <w:lang w:eastAsia="ja-JP"/>
        </w:rPr>
        <w:t>.</w:t>
      </w:r>
      <w:r>
        <w:rPr>
          <w:rFonts w:hint="eastAsia"/>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 </w:t>
      </w:r>
      <w:r>
        <w:rPr>
          <w:lang w:eastAsia="ja-JP"/>
        </w:rPr>
        <w:t>DC_3A-41A_n28A</w:t>
      </w:r>
      <w:r>
        <w:rPr>
          <w:rFonts w:hint="eastAsia"/>
          <w:lang w:eastAsia="ja-JP"/>
        </w:rPr>
        <w:t>.</w:t>
      </w:r>
    </w:p>
    <w:p>
      <w:pPr>
        <w:jc w:val="center"/>
        <w:rPr>
          <w:b/>
          <w:lang w:eastAsia="zh-CN"/>
        </w:rPr>
      </w:pPr>
      <w:r>
        <w:rPr>
          <w:b/>
        </w:rPr>
        <w:t xml:space="preserve">Table </w:t>
      </w:r>
      <w:r>
        <w:rPr>
          <w:rFonts w:hint="eastAsia"/>
          <w:b/>
        </w:rPr>
        <w:t>5.</w:t>
      </w:r>
      <w:r>
        <w:rPr>
          <w:rFonts w:hint="eastAsia"/>
          <w:b/>
          <w:lang w:eastAsia="zh-CN"/>
        </w:rPr>
        <w:t>1.</w:t>
      </w:r>
      <w:r>
        <w:rPr>
          <w:b/>
        </w:rPr>
        <w:t>8.</w:t>
      </w:r>
      <w:r>
        <w:rPr>
          <w:rFonts w:hint="eastAsia"/>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n2</w:t>
            </w:r>
            <w:r>
              <w:rPr>
                <w:rFonts w:hint="eastAsia" w:cs="Arial"/>
                <w:bCs/>
                <w:lang w:val="en-US" w:eastAsia="zh-CN"/>
              </w:rPr>
              <w:t>8</w:t>
            </w:r>
            <w:r>
              <w:rPr>
                <w:rFonts w:cs="Arial"/>
                <w:bCs/>
                <w:lang w:val="en-US"/>
              </w:rPr>
              <w:t>A-n</w:t>
            </w:r>
            <w:r>
              <w:rPr>
                <w:rFonts w:hint="eastAsia" w:cs="Arial"/>
                <w:bCs/>
                <w:lang w:val="en-US" w:eastAsia="zh-CN"/>
              </w:rPr>
              <w:t>41</w:t>
            </w:r>
            <w:r>
              <w:rPr>
                <w:rFonts w:cs="Arial"/>
                <w:bCs/>
                <w:lang w:val="en-US"/>
              </w:rPr>
              <w:t>A</w:t>
            </w:r>
          </w:p>
        </w:tc>
        <w:tc>
          <w:tcPr>
            <w:tcW w:w="1146" w:type="dxa"/>
            <w:vAlign w:val="center"/>
          </w:tcPr>
          <w:p>
            <w:pPr>
              <w:pStyle w:val="142"/>
              <w:rPr>
                <w:lang w:eastAsia="zh-CN"/>
              </w:rPr>
            </w:pPr>
            <w:r>
              <w:rPr>
                <w:lang w:eastAsia="zh-CN"/>
              </w:rPr>
              <w:t>n</w:t>
            </w:r>
            <w:r>
              <w:rPr>
                <w:rFonts w:hint="eastAsia"/>
                <w:lang w:eastAsia="zh-CN"/>
              </w:rPr>
              <w:t>3</w:t>
            </w:r>
          </w:p>
        </w:tc>
        <w:tc>
          <w:tcPr>
            <w:tcW w:w="1160" w:type="dxa"/>
            <w:vAlign w:val="center"/>
          </w:tcPr>
          <w:p>
            <w:pPr>
              <w:pStyle w:val="142"/>
            </w:pPr>
            <w:r>
              <w:rPr>
                <w:rFonts w:cs="Arial"/>
                <w:kern w:val="2"/>
                <w:szCs w:val="24"/>
                <w:lang w:eastAsia="zh-CN"/>
              </w:rPr>
              <w:t>1715</w:t>
            </w:r>
          </w:p>
        </w:tc>
        <w:tc>
          <w:tcPr>
            <w:tcW w:w="746" w:type="dxa"/>
            <w:vAlign w:val="center"/>
          </w:tcPr>
          <w:p>
            <w:pPr>
              <w:pStyle w:val="142"/>
            </w:pPr>
            <w:r>
              <w:rPr>
                <w:rFonts w:cs="Arial"/>
                <w:kern w:val="2"/>
                <w:szCs w:val="24"/>
                <w:lang w:eastAsia="zh-CN"/>
              </w:rPr>
              <w:t>5</w:t>
            </w:r>
          </w:p>
        </w:tc>
        <w:tc>
          <w:tcPr>
            <w:tcW w:w="877" w:type="dxa"/>
            <w:vAlign w:val="center"/>
          </w:tcPr>
          <w:p>
            <w:pPr>
              <w:pStyle w:val="142"/>
            </w:pPr>
            <w:r>
              <w:rPr>
                <w:rFonts w:cs="Arial"/>
                <w:kern w:val="2"/>
                <w:szCs w:val="24"/>
                <w:lang w:eastAsia="zh-CN"/>
              </w:rPr>
              <w:t>25</w:t>
            </w:r>
          </w:p>
        </w:tc>
        <w:tc>
          <w:tcPr>
            <w:tcW w:w="1299" w:type="dxa"/>
            <w:vAlign w:val="center"/>
          </w:tcPr>
          <w:p>
            <w:pPr>
              <w:pStyle w:val="142"/>
            </w:pPr>
            <w:r>
              <w:rPr>
                <w:rFonts w:cs="Arial"/>
                <w:kern w:val="2"/>
                <w:szCs w:val="24"/>
                <w:lang w:eastAsia="zh-CN"/>
              </w:rPr>
              <w:t>1810</w:t>
            </w:r>
          </w:p>
        </w:tc>
        <w:tc>
          <w:tcPr>
            <w:tcW w:w="634" w:type="dxa"/>
            <w:vAlign w:val="center"/>
          </w:tcPr>
          <w:p>
            <w:pPr>
              <w:pStyle w:val="142"/>
            </w:pPr>
            <w:r>
              <w:rPr>
                <w:rFonts w:eastAsia="Malgun Gothic" w:cs="Arial"/>
                <w:kern w:val="2"/>
                <w:szCs w:val="24"/>
                <w:lang w:eastAsia="ko-KR"/>
              </w:rP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val="sv-SE"/>
              </w:rPr>
              <w:t>n</w:t>
            </w:r>
            <w:r>
              <w:t>2</w:t>
            </w:r>
            <w:r>
              <w:rPr>
                <w:rFonts w:hint="eastAsia"/>
                <w:lang w:eastAsia="zh-CN"/>
              </w:rPr>
              <w:t>8</w:t>
            </w:r>
          </w:p>
        </w:tc>
        <w:tc>
          <w:tcPr>
            <w:tcW w:w="1160" w:type="dxa"/>
            <w:vAlign w:val="center"/>
          </w:tcPr>
          <w:p>
            <w:pPr>
              <w:pStyle w:val="142"/>
            </w:pPr>
            <w:r>
              <w:rPr>
                <w:rFonts w:cs="Arial"/>
                <w:kern w:val="2"/>
                <w:szCs w:val="24"/>
                <w:lang w:eastAsia="zh-CN"/>
              </w:rPr>
              <w:t>743</w:t>
            </w:r>
          </w:p>
        </w:tc>
        <w:tc>
          <w:tcPr>
            <w:tcW w:w="746" w:type="dxa"/>
            <w:vAlign w:val="center"/>
          </w:tcPr>
          <w:p>
            <w:pPr>
              <w:pStyle w:val="142"/>
            </w:pPr>
            <w:r>
              <w:rPr>
                <w:rFonts w:cs="Arial"/>
                <w:kern w:val="2"/>
                <w:szCs w:val="24"/>
                <w:lang w:eastAsia="zh-CN"/>
              </w:rPr>
              <w:t>5</w:t>
            </w:r>
          </w:p>
        </w:tc>
        <w:tc>
          <w:tcPr>
            <w:tcW w:w="877" w:type="dxa"/>
            <w:vAlign w:val="center"/>
          </w:tcPr>
          <w:p>
            <w:pPr>
              <w:pStyle w:val="142"/>
            </w:pPr>
            <w:r>
              <w:rPr>
                <w:rFonts w:cs="Arial"/>
                <w:kern w:val="2"/>
                <w:szCs w:val="24"/>
                <w:lang w:eastAsia="zh-CN"/>
              </w:rPr>
              <w:t>25</w:t>
            </w:r>
          </w:p>
        </w:tc>
        <w:tc>
          <w:tcPr>
            <w:tcW w:w="1299" w:type="dxa"/>
            <w:vAlign w:val="center"/>
          </w:tcPr>
          <w:p>
            <w:pPr>
              <w:pStyle w:val="142"/>
            </w:pPr>
            <w:r>
              <w:rPr>
                <w:rFonts w:cs="Arial"/>
                <w:kern w:val="2"/>
                <w:szCs w:val="24"/>
                <w:lang w:eastAsia="zh-CN"/>
              </w:rPr>
              <w:t>798</w:t>
            </w:r>
          </w:p>
        </w:tc>
        <w:tc>
          <w:tcPr>
            <w:tcW w:w="634" w:type="dxa"/>
            <w:vAlign w:val="center"/>
          </w:tcPr>
          <w:p>
            <w:pPr>
              <w:pStyle w:val="142"/>
            </w:pPr>
            <w:r>
              <w:rPr>
                <w:rFonts w:eastAsia="Malgun Gothic" w:cs="Arial"/>
                <w:kern w:val="2"/>
                <w:szCs w:val="24"/>
                <w:lang w:eastAsia="ko-KR"/>
              </w:rP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t>n</w:t>
            </w:r>
            <w:r>
              <w:rPr>
                <w:rFonts w:hint="eastAsia"/>
                <w:lang w:eastAsia="zh-CN"/>
              </w:rPr>
              <w:t>41</w:t>
            </w:r>
          </w:p>
        </w:tc>
        <w:tc>
          <w:tcPr>
            <w:tcW w:w="1160" w:type="dxa"/>
            <w:vAlign w:val="center"/>
          </w:tcPr>
          <w:p>
            <w:pPr>
              <w:pStyle w:val="142"/>
            </w:pPr>
            <w:r>
              <w:rPr>
                <w:rFonts w:cs="Arial"/>
                <w:kern w:val="2"/>
                <w:szCs w:val="24"/>
                <w:lang w:eastAsia="zh-CN"/>
              </w:rPr>
              <w:t>2518</w:t>
            </w:r>
          </w:p>
        </w:tc>
        <w:tc>
          <w:tcPr>
            <w:tcW w:w="746" w:type="dxa"/>
            <w:vAlign w:val="center"/>
          </w:tcPr>
          <w:p>
            <w:pPr>
              <w:pStyle w:val="142"/>
            </w:pPr>
            <w:r>
              <w:rPr>
                <w:rFonts w:cs="Arial"/>
                <w:kern w:val="2"/>
                <w:szCs w:val="24"/>
                <w:lang w:eastAsia="zh-CN"/>
              </w:rPr>
              <w:t>5</w:t>
            </w:r>
          </w:p>
        </w:tc>
        <w:tc>
          <w:tcPr>
            <w:tcW w:w="877" w:type="dxa"/>
            <w:vAlign w:val="center"/>
          </w:tcPr>
          <w:p>
            <w:pPr>
              <w:pStyle w:val="142"/>
            </w:pPr>
            <w:r>
              <w:rPr>
                <w:rFonts w:cs="Arial"/>
                <w:kern w:val="2"/>
                <w:szCs w:val="24"/>
                <w:lang w:eastAsia="zh-CN"/>
              </w:rPr>
              <w:t>25</w:t>
            </w:r>
          </w:p>
        </w:tc>
        <w:tc>
          <w:tcPr>
            <w:tcW w:w="1299" w:type="dxa"/>
            <w:vAlign w:val="center"/>
          </w:tcPr>
          <w:p>
            <w:pPr>
              <w:pStyle w:val="142"/>
            </w:pPr>
            <w:r>
              <w:rPr>
                <w:rFonts w:cs="Arial"/>
                <w:kern w:val="2"/>
                <w:szCs w:val="24"/>
                <w:lang w:eastAsia="zh-CN"/>
              </w:rPr>
              <w:t>2518</w:t>
            </w:r>
          </w:p>
        </w:tc>
        <w:tc>
          <w:tcPr>
            <w:tcW w:w="634" w:type="dxa"/>
            <w:vAlign w:val="center"/>
          </w:tcPr>
          <w:p>
            <w:pPr>
              <w:pStyle w:val="142"/>
            </w:pPr>
            <w:r>
              <w:rPr>
                <w:rFonts w:cs="Arial"/>
                <w:kern w:val="2"/>
                <w:szCs w:val="24"/>
                <w:lang w:eastAsia="zh-CN"/>
              </w:rPr>
              <w:t>27.4</w:t>
            </w:r>
          </w:p>
        </w:tc>
        <w:tc>
          <w:tcPr>
            <w:tcW w:w="817" w:type="dxa"/>
            <w:vAlign w:val="center"/>
          </w:tcPr>
          <w:p>
            <w:pPr>
              <w:pStyle w:val="142"/>
            </w:pPr>
            <w:r>
              <w:rPr>
                <w:rFonts w:hint="eastAsia"/>
                <w:lang w:eastAsia="zh-CN"/>
              </w:rPr>
              <w:t>T</w:t>
            </w:r>
            <w:r>
              <w:t>DD</w:t>
            </w:r>
          </w:p>
        </w:tc>
        <w:tc>
          <w:tcPr>
            <w:tcW w:w="947" w:type="dxa"/>
            <w:vAlign w:val="center"/>
          </w:tcPr>
          <w:p>
            <w:pPr>
              <w:pStyle w:val="142"/>
              <w:rPr>
                <w:lang w:eastAsia="zh-CN"/>
              </w:rPr>
            </w:pPr>
            <w:r>
              <w:t>IMD</w:t>
            </w: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eastAsia="zh-CN"/>
              </w:rPr>
              <w:t>n</w:t>
            </w:r>
            <w:r>
              <w:rPr>
                <w:rFonts w:hint="eastAsia"/>
                <w:lang w:eastAsia="zh-CN"/>
              </w:rPr>
              <w:t>3</w:t>
            </w:r>
          </w:p>
        </w:tc>
        <w:tc>
          <w:tcPr>
            <w:tcW w:w="1160" w:type="dxa"/>
            <w:vAlign w:val="center"/>
          </w:tcPr>
          <w:p>
            <w:pPr>
              <w:pStyle w:val="142"/>
              <w:rPr>
                <w:rFonts w:cs="Arial"/>
                <w:kern w:val="2"/>
                <w:szCs w:val="24"/>
                <w:lang w:eastAsia="zh-CN"/>
              </w:rPr>
            </w:pPr>
            <w:r>
              <w:rPr>
                <w:rFonts w:cs="Arial"/>
                <w:kern w:val="2"/>
                <w:szCs w:val="24"/>
                <w:lang w:eastAsia="zh-CN"/>
              </w:rPr>
              <w:t>1715</w:t>
            </w:r>
          </w:p>
        </w:tc>
        <w:tc>
          <w:tcPr>
            <w:tcW w:w="746" w:type="dxa"/>
            <w:vAlign w:val="center"/>
          </w:tcPr>
          <w:p>
            <w:pPr>
              <w:pStyle w:val="142"/>
              <w:rPr>
                <w:rFonts w:cs="Arial"/>
                <w:kern w:val="2"/>
                <w:szCs w:val="24"/>
                <w:lang w:eastAsia="zh-CN"/>
              </w:rPr>
            </w:pPr>
            <w:r>
              <w:rPr>
                <w:rFonts w:cs="Arial"/>
                <w:kern w:val="2"/>
                <w:szCs w:val="24"/>
                <w:lang w:eastAsia="zh-CN"/>
              </w:rPr>
              <w:t>5</w:t>
            </w:r>
          </w:p>
        </w:tc>
        <w:tc>
          <w:tcPr>
            <w:tcW w:w="877" w:type="dxa"/>
            <w:vAlign w:val="center"/>
          </w:tcPr>
          <w:p>
            <w:pPr>
              <w:pStyle w:val="142"/>
              <w:rPr>
                <w:rFonts w:cs="Arial"/>
                <w:kern w:val="2"/>
                <w:szCs w:val="24"/>
                <w:lang w:eastAsia="zh-CN"/>
              </w:rPr>
            </w:pPr>
            <w:r>
              <w:rPr>
                <w:rFonts w:cs="Arial"/>
                <w:kern w:val="2"/>
                <w:szCs w:val="24"/>
                <w:lang w:eastAsia="zh-CN"/>
              </w:rPr>
              <w:t>25</w:t>
            </w:r>
          </w:p>
        </w:tc>
        <w:tc>
          <w:tcPr>
            <w:tcW w:w="1299" w:type="dxa"/>
            <w:vAlign w:val="center"/>
          </w:tcPr>
          <w:p>
            <w:pPr>
              <w:pStyle w:val="142"/>
              <w:rPr>
                <w:rFonts w:cs="Arial"/>
                <w:kern w:val="2"/>
                <w:szCs w:val="24"/>
                <w:lang w:eastAsia="zh-CN"/>
              </w:rPr>
            </w:pPr>
            <w:r>
              <w:rPr>
                <w:rFonts w:cs="Arial"/>
                <w:kern w:val="2"/>
                <w:szCs w:val="24"/>
                <w:lang w:eastAsia="zh-CN"/>
              </w:rPr>
              <w:t>1810</w:t>
            </w:r>
          </w:p>
        </w:tc>
        <w:tc>
          <w:tcPr>
            <w:tcW w:w="634" w:type="dxa"/>
            <w:vAlign w:val="center"/>
          </w:tcPr>
          <w:p>
            <w:pPr>
              <w:pStyle w:val="142"/>
              <w:rPr>
                <w:rFonts w:cs="Arial"/>
                <w:kern w:val="2"/>
                <w:szCs w:val="24"/>
                <w:lang w:eastAsia="zh-CN"/>
              </w:rPr>
            </w:pPr>
            <w:r>
              <w:rPr>
                <w:rFonts w:eastAsia="Malgun Gothic" w:cs="Arial"/>
                <w:kern w:val="2"/>
                <w:szCs w:val="24"/>
                <w:lang w:eastAsia="ko-KR"/>
              </w:rP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2</w:t>
            </w:r>
            <w:r>
              <w:rPr>
                <w:rFonts w:hint="eastAsia"/>
                <w:lang w:eastAsia="zh-CN"/>
              </w:rPr>
              <w:t>8</w:t>
            </w:r>
          </w:p>
        </w:tc>
        <w:tc>
          <w:tcPr>
            <w:tcW w:w="1160" w:type="dxa"/>
            <w:vAlign w:val="center"/>
          </w:tcPr>
          <w:p>
            <w:pPr>
              <w:pStyle w:val="142"/>
              <w:rPr>
                <w:rFonts w:cs="Arial"/>
                <w:kern w:val="2"/>
                <w:szCs w:val="24"/>
                <w:lang w:eastAsia="zh-CN"/>
              </w:rPr>
            </w:pPr>
            <w:r>
              <w:rPr>
                <w:rFonts w:cs="Arial"/>
                <w:kern w:val="2"/>
                <w:szCs w:val="24"/>
                <w:lang w:eastAsia="zh-CN"/>
              </w:rPr>
              <w:t>743</w:t>
            </w:r>
          </w:p>
        </w:tc>
        <w:tc>
          <w:tcPr>
            <w:tcW w:w="746" w:type="dxa"/>
            <w:vAlign w:val="center"/>
          </w:tcPr>
          <w:p>
            <w:pPr>
              <w:pStyle w:val="142"/>
              <w:rPr>
                <w:rFonts w:cs="Arial"/>
                <w:kern w:val="2"/>
                <w:szCs w:val="24"/>
                <w:lang w:eastAsia="zh-CN"/>
              </w:rPr>
            </w:pPr>
            <w:r>
              <w:rPr>
                <w:rFonts w:cs="Arial"/>
                <w:kern w:val="2"/>
                <w:szCs w:val="24"/>
                <w:lang w:eastAsia="zh-CN"/>
              </w:rPr>
              <w:t>5</w:t>
            </w:r>
          </w:p>
        </w:tc>
        <w:tc>
          <w:tcPr>
            <w:tcW w:w="877" w:type="dxa"/>
            <w:vAlign w:val="center"/>
          </w:tcPr>
          <w:p>
            <w:pPr>
              <w:pStyle w:val="142"/>
              <w:rPr>
                <w:rFonts w:cs="Arial"/>
                <w:kern w:val="2"/>
                <w:szCs w:val="24"/>
                <w:lang w:eastAsia="zh-CN"/>
              </w:rPr>
            </w:pPr>
            <w:r>
              <w:rPr>
                <w:rFonts w:cs="Arial"/>
                <w:kern w:val="2"/>
                <w:szCs w:val="24"/>
                <w:lang w:eastAsia="zh-CN"/>
              </w:rPr>
              <w:t>25</w:t>
            </w:r>
          </w:p>
        </w:tc>
        <w:tc>
          <w:tcPr>
            <w:tcW w:w="1299" w:type="dxa"/>
            <w:vAlign w:val="center"/>
          </w:tcPr>
          <w:p>
            <w:pPr>
              <w:pStyle w:val="142"/>
              <w:rPr>
                <w:rFonts w:cs="Arial"/>
                <w:kern w:val="2"/>
                <w:szCs w:val="24"/>
                <w:lang w:eastAsia="zh-CN"/>
              </w:rPr>
            </w:pPr>
            <w:r>
              <w:rPr>
                <w:rFonts w:cs="Arial"/>
                <w:kern w:val="2"/>
                <w:szCs w:val="24"/>
                <w:lang w:eastAsia="zh-CN"/>
              </w:rPr>
              <w:t>798</w:t>
            </w:r>
          </w:p>
        </w:tc>
        <w:tc>
          <w:tcPr>
            <w:tcW w:w="634" w:type="dxa"/>
            <w:vAlign w:val="center"/>
          </w:tcPr>
          <w:p>
            <w:pPr>
              <w:pStyle w:val="142"/>
              <w:rPr>
                <w:rFonts w:cs="Arial"/>
                <w:kern w:val="2"/>
                <w:szCs w:val="24"/>
                <w:lang w:eastAsia="zh-CN"/>
              </w:rPr>
            </w:pPr>
            <w:r>
              <w:rPr>
                <w:rFonts w:eastAsia="Malgun Gothic" w:cs="Arial"/>
                <w:kern w:val="2"/>
                <w:szCs w:val="24"/>
                <w:lang w:eastAsia="ko-KR"/>
              </w:rP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w:t>
            </w:r>
            <w:r>
              <w:rPr>
                <w:rFonts w:hint="eastAsia"/>
                <w:lang w:eastAsia="zh-CN"/>
              </w:rPr>
              <w:t>41</w:t>
            </w:r>
          </w:p>
        </w:tc>
        <w:tc>
          <w:tcPr>
            <w:tcW w:w="1160" w:type="dxa"/>
            <w:vAlign w:val="center"/>
          </w:tcPr>
          <w:p>
            <w:pPr>
              <w:pStyle w:val="142"/>
              <w:rPr>
                <w:rFonts w:cs="Arial"/>
                <w:kern w:val="2"/>
                <w:szCs w:val="24"/>
                <w:lang w:eastAsia="zh-CN"/>
              </w:rPr>
            </w:pPr>
            <w:r>
              <w:rPr>
                <w:rFonts w:cs="Arial"/>
                <w:kern w:val="2"/>
                <w:szCs w:val="24"/>
                <w:lang w:eastAsia="zh-CN"/>
              </w:rPr>
              <w:t>2687</w:t>
            </w:r>
          </w:p>
        </w:tc>
        <w:tc>
          <w:tcPr>
            <w:tcW w:w="746" w:type="dxa"/>
            <w:vAlign w:val="center"/>
          </w:tcPr>
          <w:p>
            <w:pPr>
              <w:pStyle w:val="142"/>
              <w:rPr>
                <w:rFonts w:cs="Arial"/>
                <w:kern w:val="2"/>
                <w:szCs w:val="24"/>
                <w:lang w:eastAsia="zh-CN"/>
              </w:rPr>
            </w:pPr>
            <w:r>
              <w:rPr>
                <w:rFonts w:cs="Arial"/>
                <w:kern w:val="2"/>
                <w:szCs w:val="24"/>
                <w:lang w:eastAsia="zh-CN"/>
              </w:rPr>
              <w:t>5</w:t>
            </w:r>
          </w:p>
        </w:tc>
        <w:tc>
          <w:tcPr>
            <w:tcW w:w="877" w:type="dxa"/>
            <w:vAlign w:val="center"/>
          </w:tcPr>
          <w:p>
            <w:pPr>
              <w:pStyle w:val="142"/>
              <w:rPr>
                <w:rFonts w:cs="Arial"/>
                <w:kern w:val="2"/>
                <w:szCs w:val="24"/>
                <w:lang w:eastAsia="zh-CN"/>
              </w:rPr>
            </w:pPr>
            <w:r>
              <w:rPr>
                <w:rFonts w:cs="Arial"/>
                <w:kern w:val="2"/>
                <w:szCs w:val="24"/>
                <w:lang w:eastAsia="zh-CN"/>
              </w:rPr>
              <w:t>25</w:t>
            </w:r>
          </w:p>
        </w:tc>
        <w:tc>
          <w:tcPr>
            <w:tcW w:w="1299" w:type="dxa"/>
            <w:vAlign w:val="center"/>
          </w:tcPr>
          <w:p>
            <w:pPr>
              <w:pStyle w:val="142"/>
              <w:rPr>
                <w:rFonts w:cs="Arial"/>
                <w:kern w:val="2"/>
                <w:szCs w:val="24"/>
                <w:lang w:eastAsia="zh-CN"/>
              </w:rPr>
            </w:pPr>
            <w:r>
              <w:rPr>
                <w:rFonts w:cs="Arial"/>
                <w:kern w:val="2"/>
                <w:szCs w:val="24"/>
                <w:lang w:eastAsia="zh-CN"/>
              </w:rPr>
              <w:t>2687</w:t>
            </w:r>
          </w:p>
        </w:tc>
        <w:tc>
          <w:tcPr>
            <w:tcW w:w="634" w:type="dxa"/>
            <w:vAlign w:val="center"/>
          </w:tcPr>
          <w:p>
            <w:pPr>
              <w:pStyle w:val="142"/>
              <w:rPr>
                <w:rFonts w:cs="Arial"/>
                <w:kern w:val="2"/>
                <w:szCs w:val="24"/>
                <w:lang w:eastAsia="zh-CN"/>
              </w:rPr>
            </w:pPr>
            <w:r>
              <w:rPr>
                <w:rFonts w:cs="Arial"/>
                <w:kern w:val="2"/>
                <w:szCs w:val="24"/>
                <w:lang w:eastAsia="zh-CN"/>
              </w:rPr>
              <w:t xml:space="preserve"> 15.9</w:t>
            </w:r>
          </w:p>
        </w:tc>
        <w:tc>
          <w:tcPr>
            <w:tcW w:w="817" w:type="dxa"/>
            <w:vAlign w:val="center"/>
          </w:tcPr>
          <w:p>
            <w:pPr>
              <w:pStyle w:val="142"/>
            </w:pPr>
            <w:r>
              <w:rPr>
                <w:rFonts w:hint="eastAsia"/>
                <w:lang w:eastAsia="zh-CN"/>
              </w:rPr>
              <w:t>T</w:t>
            </w:r>
            <w:r>
              <w:t>DD</w:t>
            </w:r>
          </w:p>
        </w:tc>
        <w:tc>
          <w:tcPr>
            <w:tcW w:w="947" w:type="dxa"/>
            <w:vAlign w:val="center"/>
          </w:tcPr>
          <w:p>
            <w:pPr>
              <w:pStyle w:val="142"/>
            </w:pPr>
            <w:r>
              <w:t>IMD</w:t>
            </w:r>
            <w:r>
              <w:rPr>
                <w:rFonts w:hint="eastAsia"/>
                <w:lang w:eastAsia="zh-CN"/>
              </w:rPr>
              <w:t>3</w:t>
            </w:r>
          </w:p>
        </w:tc>
      </w:tr>
    </w:tbl>
    <w:p>
      <w:pPr>
        <w:pStyle w:val="248"/>
      </w:pPr>
    </w:p>
    <w:p>
      <w:pPr>
        <w:pStyle w:val="4"/>
        <w:rPr>
          <w:lang w:eastAsia="zh-CN"/>
        </w:rPr>
      </w:pPr>
      <w:bookmarkStart w:id="207" w:name="_Toc26213"/>
      <w:bookmarkStart w:id="208" w:name="_Toc25838670"/>
      <w:bookmarkStart w:id="209" w:name="_Toc42645785"/>
      <w:bookmarkStart w:id="210" w:name="_Toc2725"/>
      <w:r>
        <w:t>CA_</w:t>
      </w:r>
      <w:r>
        <w:rPr>
          <w:rFonts w:hint="eastAsia"/>
          <w:lang w:eastAsia="zh-CN"/>
        </w:rPr>
        <w:t>n3-n28-n78</w:t>
      </w:r>
      <w:bookmarkEnd w:id="207"/>
      <w:bookmarkEnd w:id="208"/>
      <w:bookmarkEnd w:id="209"/>
      <w:bookmarkEnd w:id="210"/>
    </w:p>
    <w:p>
      <w:pPr>
        <w:pStyle w:val="5"/>
      </w:pPr>
      <w:bookmarkStart w:id="211" w:name="_Toc522"/>
      <w:bookmarkStart w:id="212" w:name="_Toc25838671"/>
      <w:bookmarkStart w:id="213" w:name="_Toc42645786"/>
      <w:bookmarkStart w:id="214" w:name="_Toc5872"/>
      <w:r>
        <w:rPr>
          <w:rFonts w:hint="eastAsia"/>
        </w:rPr>
        <w:t>Operating bands for CA</w:t>
      </w:r>
      <w:bookmarkEnd w:id="211"/>
      <w:bookmarkEnd w:id="212"/>
      <w:bookmarkEnd w:id="213"/>
      <w:bookmarkEnd w:id="214"/>
    </w:p>
    <w:p>
      <w:pPr>
        <w:pStyle w:val="214"/>
      </w:pPr>
      <w:r>
        <w:t xml:space="preserve">Table </w:t>
      </w:r>
      <w:r>
        <w:rPr>
          <w:rFonts w:hint="eastAsia"/>
          <w:lang w:eastAsia="zh-CN"/>
        </w:rPr>
        <w:t>5.1.</w:t>
      </w:r>
      <w:r>
        <w:rPr>
          <w:lang w:eastAsia="zh-CN"/>
        </w:rPr>
        <w:t>9</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n3</w:t>
            </w:r>
            <w:r>
              <w:rPr>
                <w:rFonts w:ascii="Arial" w:hAnsi="Arial" w:eastAsia="MS Mincho"/>
                <w:sz w:val="18"/>
                <w:lang w:eastAsia="ja-JP"/>
              </w:rPr>
              <w:t>-</w:t>
            </w:r>
            <w:r>
              <w:rPr>
                <w:rFonts w:hint="eastAsia" w:ascii="Arial" w:hAnsi="Arial"/>
                <w:sz w:val="18"/>
                <w:lang w:eastAsia="zh-CN"/>
              </w:rPr>
              <w:t>n28-n78</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n3</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1710MHz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1780MHz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1805MHz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1880MHz</w:t>
            </w:r>
          </w:p>
        </w:tc>
        <w:tc>
          <w:tcPr>
            <w:tcW w:w="850" w:type="dxa"/>
            <w:shd w:val="clear" w:color="auto" w:fill="auto"/>
            <w:vAlign w:val="center"/>
          </w:tcPr>
          <w:p>
            <w:pPr>
              <w:keepNext/>
              <w:keepLines/>
              <w:spacing w:after="0"/>
              <w:jc w:val="center"/>
              <w:rPr>
                <w:rFonts w:ascii="Arial" w:hAnsi="Arial"/>
                <w:sz w:val="18"/>
                <w:lang w:eastAsia="zh-CN"/>
              </w:rPr>
            </w:pPr>
            <w:r>
              <w:rPr>
                <w:rFonts w:hint="eastAsia" w:ascii="Arial" w:hAnsi="Arial"/>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n28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703MHz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748MHz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758MHz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803MHz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n78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bl>
    <w:p>
      <w:pPr>
        <w:rPr>
          <w:lang w:eastAsia="ko-KR"/>
        </w:rPr>
      </w:pPr>
    </w:p>
    <w:p>
      <w:pPr>
        <w:pStyle w:val="5"/>
      </w:pPr>
      <w:bookmarkStart w:id="215" w:name="_Toc16829"/>
      <w:bookmarkStart w:id="216" w:name="_Toc5528"/>
      <w:bookmarkStart w:id="217" w:name="_Toc42645787"/>
      <w:bookmarkStart w:id="218" w:name="_Toc25838672"/>
      <w:r>
        <w:t>Channel bandwidths per operating band for CA</w:t>
      </w:r>
      <w:bookmarkEnd w:id="215"/>
      <w:bookmarkEnd w:id="216"/>
      <w:bookmarkEnd w:id="217"/>
      <w:bookmarkEnd w:id="218"/>
    </w:p>
    <w:p>
      <w:pPr>
        <w:pStyle w:val="214"/>
        <w:rPr>
          <w:lang w:eastAsia="zh-CN"/>
        </w:rPr>
      </w:pPr>
      <w:r>
        <w:t xml:space="preserve">Table </w:t>
      </w:r>
      <w:r>
        <w:rPr>
          <w:rFonts w:hint="eastAsia"/>
        </w:rPr>
        <w:t>5.1.</w:t>
      </w:r>
      <w:r>
        <w:t>9.</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hint="eastAsia" w:ascii="Arial" w:hAnsi="Arial" w:eastAsia="MS Mincho"/>
                <w:b/>
                <w:sz w:val="18"/>
                <w:lang w:eastAsia="zh-CN"/>
              </w:rPr>
              <w:t>UL Config</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zh-CN"/>
              </w:rPr>
              <w:t xml:space="preserve">SCS </w:t>
            </w:r>
            <w:r>
              <w:rPr>
                <w:rFonts w:hint="eastAsia" w:ascii="Arial" w:hAnsi="Arial" w:eastAsia="MS Mincho"/>
                <w:b/>
                <w:sz w:val="18"/>
                <w:lang w:eastAsia="ja-JP"/>
              </w:rPr>
              <w:t>[kHz]</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n28</w:t>
            </w:r>
            <w:r>
              <w:rPr>
                <w:rFonts w:ascii="Arial" w:hAnsi="Arial" w:eastAsia="MS Mincho"/>
                <w:sz w:val="18"/>
                <w:szCs w:val="18"/>
                <w:lang w:eastAsia="ja-JP"/>
              </w:rPr>
              <w:t>A</w:t>
            </w:r>
            <w:r>
              <w:rPr>
                <w:rFonts w:hint="eastAsia" w:ascii="Arial" w:hAnsi="Arial"/>
                <w:sz w:val="18"/>
                <w:szCs w:val="18"/>
                <w:lang w:eastAsia="zh-CN"/>
              </w:rPr>
              <w:t>-n78A</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eastAsiaTheme="minorEastAsia"/>
                <w:sz w:val="18"/>
                <w:szCs w:val="18"/>
                <w:lang w:eastAsia="zh-CN"/>
              </w:rPr>
              <w:t>-n28A</w:t>
            </w:r>
          </w:p>
        </w:tc>
        <w:tc>
          <w:tcPr>
            <w:tcW w:w="6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n3</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815"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8"/>
                <w:szCs w:val="18"/>
                <w:lang w:eastAsia="zh-CN"/>
              </w:rPr>
            </w:pPr>
            <w:r>
              <w:rPr>
                <w:rFonts w:hint="eastAsia"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ja-JP"/>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ja-JP"/>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n28</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lang w:val="en-US" w:eastAsia="zh-CN"/>
              </w:rPr>
              <w:t>Yes</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lang w:val="en-US" w:eastAsia="zh-CN"/>
              </w:rPr>
              <w:t>Yes</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n28</w:t>
            </w:r>
            <w:r>
              <w:rPr>
                <w:rFonts w:ascii="Arial" w:hAnsi="Arial" w:eastAsia="MS Mincho"/>
                <w:sz w:val="18"/>
                <w:szCs w:val="18"/>
                <w:lang w:eastAsia="ja-JP"/>
              </w:rPr>
              <w:t>A</w:t>
            </w:r>
            <w:r>
              <w:rPr>
                <w:rFonts w:hint="eastAsia" w:ascii="Arial" w:hAnsi="Arial"/>
                <w:sz w:val="18"/>
                <w:szCs w:val="18"/>
                <w:lang w:eastAsia="zh-CN"/>
              </w:rPr>
              <w:t>-n78(2A)</w:t>
            </w:r>
          </w:p>
        </w:tc>
        <w:tc>
          <w:tcPr>
            <w:tcW w:w="567"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n28</w:t>
            </w:r>
            <w:r>
              <w:rPr>
                <w:rFonts w:ascii="Arial" w:hAnsi="Arial" w:eastAsia="MS Mincho"/>
                <w:sz w:val="18"/>
                <w:szCs w:val="18"/>
                <w:lang w:eastAsia="ja-JP"/>
              </w:rPr>
              <w:t>A</w:t>
            </w:r>
          </w:p>
        </w:tc>
        <w:tc>
          <w:tcPr>
            <w:tcW w:w="663"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n3</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n28</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n78</w:t>
            </w:r>
          </w:p>
        </w:tc>
        <w:tc>
          <w:tcPr>
            <w:tcW w:w="7924" w:type="dxa"/>
            <w:gridSpan w:val="14"/>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 xml:space="preserve">See CA_n78(2A) Bandwidth Combination Set </w:t>
            </w:r>
            <w:r>
              <w:rPr>
                <w:rFonts w:hint="eastAsia"/>
                <w:lang w:val="en-US" w:eastAsia="zh-CN"/>
              </w:rPr>
              <w:t>0</w:t>
            </w:r>
            <w:r>
              <w:rPr>
                <w:lang w:val="en-US" w:eastAsia="zh-CN"/>
              </w:rPr>
              <w:t xml:space="preserve"> in Table 5.5A.2-1 in TS 38.101-1</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bl>
    <w:p>
      <w:pPr>
        <w:rPr>
          <w:lang w:eastAsia="ko-KR"/>
        </w:rPr>
      </w:pPr>
    </w:p>
    <w:p>
      <w:pPr>
        <w:keepLines/>
        <w:ind w:left="1135" w:hanging="851"/>
        <w:rPr>
          <w:lang w:eastAsia="zh-CN"/>
        </w:rPr>
      </w:pPr>
      <w:r>
        <w:rPr>
          <w:lang w:eastAsia="ja-JP"/>
        </w:rPr>
        <w:t xml:space="preserve">NOTE: </w:t>
      </w:r>
      <w:r>
        <w:rPr>
          <w:lang w:eastAsia="ja-JP"/>
        </w:rPr>
        <w:tab/>
      </w:r>
      <w:r>
        <w:rPr>
          <w:lang w:eastAsia="ja-JP"/>
        </w:rPr>
        <w:t xml:space="preserve">For the UE that signals support of any bandwidth combination set for carrier aggregation, the UE shall support all single carrier bandwidths for the constituent bands as defined in </w:t>
      </w:r>
      <w:r>
        <w:rPr>
          <w:rFonts w:hint="eastAsia"/>
          <w:lang w:eastAsia="zh-CN"/>
        </w:rPr>
        <w:t>T</w:t>
      </w:r>
      <w:r>
        <w:rPr>
          <w:lang w:eastAsia="ja-JP"/>
        </w:rPr>
        <w:t>able 5.</w:t>
      </w:r>
      <w:r>
        <w:rPr>
          <w:rFonts w:hint="eastAsia"/>
          <w:lang w:eastAsia="zh-CN"/>
        </w:rPr>
        <w:t>3</w:t>
      </w:r>
      <w:r>
        <w:rPr>
          <w:lang w:eastAsia="ja-JP"/>
        </w:rPr>
        <w:t>.</w:t>
      </w:r>
      <w:r>
        <w:rPr>
          <w:rFonts w:hint="eastAsia"/>
          <w:lang w:eastAsia="zh-CN"/>
        </w:rPr>
        <w:t>5</w:t>
      </w:r>
      <w:r>
        <w:rPr>
          <w:lang w:eastAsia="ja-JP"/>
        </w:rPr>
        <w:t>-1 of TS 3</w:t>
      </w:r>
      <w:r>
        <w:rPr>
          <w:rFonts w:hint="eastAsia"/>
          <w:lang w:eastAsia="zh-CN"/>
        </w:rPr>
        <w:t>8</w:t>
      </w:r>
      <w:r>
        <w:rPr>
          <w:lang w:eastAsia="ja-JP"/>
        </w:rPr>
        <w:t>.101</w:t>
      </w:r>
      <w:r>
        <w:rPr>
          <w:rFonts w:hint="eastAsia"/>
          <w:lang w:eastAsia="zh-CN"/>
        </w:rPr>
        <w:t>-1</w:t>
      </w:r>
      <w:r>
        <w:rPr>
          <w:lang w:eastAsia="ja-JP"/>
        </w:rPr>
        <w:t xml:space="preserve"> [</w:t>
      </w:r>
      <w:r>
        <w:rPr>
          <w:rFonts w:hint="eastAsia"/>
          <w:lang w:eastAsia="zh-CN"/>
        </w:rPr>
        <w:t>3</w:t>
      </w:r>
      <w:r>
        <w:rPr>
          <w:lang w:eastAsia="ja-JP"/>
        </w:rPr>
        <w:t xml:space="preserve">] </w:t>
      </w:r>
      <w:r>
        <w:rPr>
          <w:rFonts w:hint="eastAsia"/>
          <w:lang w:eastAsia="zh-CN"/>
        </w:rPr>
        <w:t xml:space="preserve">and in Table 5.3.5-1 of TS 38.101-2 </w:t>
      </w:r>
      <w:r>
        <w:rPr>
          <w:lang w:eastAsia="ja-JP"/>
        </w:rPr>
        <w:t>when operating in single carrier mode.</w:t>
      </w:r>
    </w:p>
    <w:p>
      <w:pPr>
        <w:pStyle w:val="5"/>
      </w:pPr>
      <w:bookmarkStart w:id="219" w:name="_Toc16431"/>
      <w:bookmarkStart w:id="220" w:name="_Toc27643"/>
      <w:bookmarkStart w:id="221" w:name="_Toc25838673"/>
      <w:bookmarkStart w:id="222" w:name="_Toc42645788"/>
      <w:r>
        <w:t>Co-existence studies</w:t>
      </w:r>
      <w:bookmarkEnd w:id="219"/>
      <w:bookmarkEnd w:id="220"/>
      <w:bookmarkEnd w:id="221"/>
      <w:bookmarkEnd w:id="222"/>
    </w:p>
    <w:p>
      <w:pPr>
        <w:rPr>
          <w:lang w:eastAsia="zh-CN"/>
        </w:rPr>
      </w:pPr>
      <w:r>
        <w:rPr>
          <w:lang w:eastAsia="ja-JP"/>
        </w:rPr>
        <w:t>Co-existence studies of</w:t>
      </w:r>
      <w:r>
        <w:rPr>
          <w:rFonts w:hint="eastAsia"/>
          <w:lang w:eastAsia="zh-CN"/>
        </w:rPr>
        <w:t xml:space="preserve"> CA_n3-n28-n78 with 2UL</w:t>
      </w:r>
      <w:r>
        <w:rPr>
          <w:lang w:eastAsia="ja-JP"/>
        </w:rPr>
        <w:t xml:space="preserve"> are already </w:t>
      </w:r>
      <w:r>
        <w:t>covered in the constituent fall-back modes</w:t>
      </w:r>
      <w:r>
        <w:rPr>
          <w:rFonts w:hint="eastAsia"/>
          <w:lang w:eastAsia="zh-CN"/>
        </w:rPr>
        <w:t>, it can get that:</w:t>
      </w:r>
    </w:p>
    <w:p>
      <w:pPr>
        <w:rPr>
          <w:rFonts w:ascii="Arial" w:hAnsi="Arial" w:cs="Arial"/>
          <w:sz w:val="24"/>
          <w:szCs w:val="24"/>
          <w:lang w:eastAsia="zh-CN"/>
        </w:rPr>
      </w:pPr>
      <w:r>
        <w:rPr>
          <w:rFonts w:hint="eastAsia"/>
          <w:lang w:eastAsia="zh-CN"/>
        </w:rPr>
        <w:t xml:space="preserve">- </w:t>
      </w:r>
      <w:r>
        <w:rPr>
          <w:color w:val="000000"/>
          <w:lang w:val="en-US" w:eastAsia="ja-JP"/>
        </w:rPr>
        <w:t>IMD</w:t>
      </w:r>
      <w:r>
        <w:rPr>
          <w:rFonts w:hint="eastAsia"/>
          <w:color w:val="000000"/>
          <w:lang w:val="en-US" w:eastAsia="zh-CN"/>
        </w:rPr>
        <w:t>5</w:t>
      </w:r>
      <w:r>
        <w:rPr>
          <w:color w:val="000000"/>
          <w:lang w:val="en-US" w:eastAsia="ja-JP"/>
        </w:rPr>
        <w:t xml:space="preserve"> of band </w:t>
      </w:r>
      <w:r>
        <w:rPr>
          <w:rFonts w:hint="eastAsia"/>
          <w:color w:val="000000"/>
          <w:lang w:val="en-US" w:eastAsia="zh-CN"/>
        </w:rPr>
        <w:t>n3</w:t>
      </w:r>
      <w:r>
        <w:rPr>
          <w:color w:val="000000"/>
          <w:lang w:val="en-US" w:eastAsia="ja-JP"/>
        </w:rPr>
        <w:t xml:space="preserve"> UL and band n</w:t>
      </w:r>
      <w:r>
        <w:rPr>
          <w:rFonts w:hint="eastAsia"/>
          <w:color w:val="000000"/>
          <w:lang w:val="en-US" w:eastAsia="zh-CN"/>
        </w:rPr>
        <w:t>28</w:t>
      </w:r>
      <w:r>
        <w:rPr>
          <w:color w:val="000000"/>
          <w:lang w:val="en-US" w:eastAsia="ja-JP"/>
        </w:rPr>
        <w:t xml:space="preserve"> UL falling to band </w:t>
      </w:r>
      <w:r>
        <w:rPr>
          <w:rFonts w:hint="eastAsia"/>
          <w:color w:val="000000"/>
          <w:lang w:val="en-US" w:eastAsia="zh-CN"/>
        </w:rPr>
        <w:t>n78</w:t>
      </w:r>
      <w:r>
        <w:rPr>
          <w:color w:val="000000"/>
          <w:lang w:val="en-US" w:eastAsia="ja-JP"/>
        </w:rPr>
        <w:t xml:space="preserve"> DL</w:t>
      </w:r>
    </w:p>
    <w:p>
      <w:pPr>
        <w:pStyle w:val="5"/>
      </w:pPr>
      <w:bookmarkStart w:id="223" w:name="_Toc10288"/>
      <w:bookmarkStart w:id="224" w:name="_Toc16044"/>
      <w:r>
        <w:rPr>
          <w:rFonts w:hint="eastAsia"/>
        </w:rPr>
        <w:t>REFSENS requirements</w:t>
      </w:r>
      <w:bookmarkEnd w:id="223"/>
      <w:bookmarkEnd w:id="224"/>
    </w:p>
    <w:p>
      <w:pPr>
        <w:rPr>
          <w:lang w:eastAsia="ja-JP"/>
        </w:rPr>
      </w:pPr>
      <w:r>
        <w:rPr>
          <w:rFonts w:hint="eastAsia"/>
          <w:lang w:eastAsia="ja-JP"/>
        </w:rPr>
        <w:t>Table 5.</w:t>
      </w:r>
      <w:r>
        <w:rPr>
          <w:rFonts w:hint="eastAsia"/>
          <w:lang w:eastAsia="zh-CN"/>
        </w:rPr>
        <w:t>1.</w:t>
      </w:r>
      <w:r>
        <w:rPr>
          <w:lang w:eastAsia="ja-JP"/>
        </w:rPr>
        <w:t>9</w:t>
      </w:r>
      <w:r>
        <w:rPr>
          <w:rFonts w:hint="eastAsia"/>
          <w:lang w:eastAsia="ja-JP"/>
        </w:rPr>
        <w:t>.</w:t>
      </w:r>
      <w:r>
        <w:rPr>
          <w:rFonts w:hint="eastAsia"/>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zh-CN"/>
        </w:rPr>
        <w:t xml:space="preserve">, its value can reuse the value for </w:t>
      </w:r>
      <w:r>
        <w:rPr>
          <w:lang w:eastAsia="zh-CN"/>
        </w:rPr>
        <w:t>DC_3A_n28A-n</w:t>
      </w:r>
      <w:r>
        <w:rPr>
          <w:rFonts w:hint="eastAsia"/>
          <w:lang w:eastAsia="zh-CN"/>
        </w:rPr>
        <w:t>78</w:t>
      </w:r>
      <w:r>
        <w:rPr>
          <w:lang w:eastAsia="zh-CN"/>
        </w:rPr>
        <w:t>A</w:t>
      </w:r>
      <w:r>
        <w:rPr>
          <w:rFonts w:hint="eastAsia"/>
          <w:lang w:eastAsia="ja-JP"/>
        </w:rPr>
        <w:t>.</w:t>
      </w:r>
    </w:p>
    <w:p>
      <w:pPr>
        <w:jc w:val="center"/>
        <w:rPr>
          <w:b/>
          <w:lang w:eastAsia="zh-CN"/>
        </w:rPr>
      </w:pPr>
      <w:r>
        <w:rPr>
          <w:b/>
        </w:rPr>
        <w:t xml:space="preserve">Table </w:t>
      </w:r>
      <w:r>
        <w:rPr>
          <w:rFonts w:hint="eastAsia"/>
          <w:b/>
        </w:rPr>
        <w:t>5.</w:t>
      </w:r>
      <w:r>
        <w:rPr>
          <w:rFonts w:hint="eastAsia"/>
          <w:b/>
          <w:lang w:eastAsia="zh-CN"/>
        </w:rPr>
        <w:t>1.</w:t>
      </w:r>
      <w:r>
        <w:rPr>
          <w:b/>
        </w:rPr>
        <w:t>9.</w:t>
      </w:r>
      <w:r>
        <w:rPr>
          <w:rFonts w:hint="eastAsia"/>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n2</w:t>
            </w:r>
            <w:r>
              <w:rPr>
                <w:rFonts w:hint="eastAsia" w:cs="Arial"/>
                <w:bCs/>
                <w:lang w:val="en-US" w:eastAsia="zh-CN"/>
              </w:rPr>
              <w:t>8</w:t>
            </w:r>
            <w:r>
              <w:rPr>
                <w:rFonts w:cs="Arial"/>
                <w:bCs/>
                <w:lang w:val="en-US"/>
              </w:rPr>
              <w:t>A-n</w:t>
            </w:r>
            <w:r>
              <w:rPr>
                <w:rFonts w:hint="eastAsia" w:cs="Arial"/>
                <w:bCs/>
                <w:lang w:val="en-US" w:eastAsia="zh-CN"/>
              </w:rPr>
              <w:t>78</w:t>
            </w:r>
            <w:r>
              <w:rPr>
                <w:rFonts w:cs="Arial"/>
                <w:bCs/>
                <w:lang w:val="en-US"/>
              </w:rPr>
              <w:t>A</w:t>
            </w:r>
          </w:p>
          <w:p>
            <w:pPr>
              <w:pStyle w:val="142"/>
              <w:rPr>
                <w:lang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n2</w:t>
            </w:r>
            <w:r>
              <w:rPr>
                <w:rFonts w:hint="eastAsia" w:cs="Arial"/>
                <w:bCs/>
                <w:lang w:val="en-US" w:eastAsia="zh-CN"/>
              </w:rPr>
              <w:t>8</w:t>
            </w:r>
            <w:r>
              <w:rPr>
                <w:rFonts w:cs="Arial"/>
                <w:bCs/>
                <w:lang w:val="en-US"/>
              </w:rPr>
              <w:t>A-n</w:t>
            </w:r>
            <w:r>
              <w:rPr>
                <w:rFonts w:hint="eastAsia" w:cs="Arial"/>
                <w:bCs/>
                <w:lang w:val="en-US" w:eastAsia="zh-CN"/>
              </w:rPr>
              <w:t>78(2</w:t>
            </w:r>
            <w:r>
              <w:rPr>
                <w:rFonts w:cs="Arial"/>
                <w:bCs/>
                <w:lang w:val="en-US"/>
              </w:rPr>
              <w:t>A</w:t>
            </w:r>
            <w:r>
              <w:rPr>
                <w:rFonts w:hint="eastAsia" w:cs="Arial"/>
                <w:bCs/>
                <w:lang w:val="en-US" w:eastAsia="zh-CN"/>
              </w:rPr>
              <w:t>)</w:t>
            </w:r>
          </w:p>
        </w:tc>
        <w:tc>
          <w:tcPr>
            <w:tcW w:w="1146" w:type="dxa"/>
            <w:vAlign w:val="center"/>
          </w:tcPr>
          <w:p>
            <w:pPr>
              <w:pStyle w:val="142"/>
              <w:rPr>
                <w:lang w:eastAsia="zh-CN"/>
              </w:rPr>
            </w:pPr>
            <w:r>
              <w:rPr>
                <w:lang w:eastAsia="zh-CN"/>
              </w:rPr>
              <w:t>n</w:t>
            </w:r>
            <w:r>
              <w:rPr>
                <w:rFonts w:hint="eastAsia"/>
                <w:lang w:eastAsia="zh-CN"/>
              </w:rPr>
              <w:t>3</w:t>
            </w:r>
          </w:p>
        </w:tc>
        <w:tc>
          <w:tcPr>
            <w:tcW w:w="1160" w:type="dxa"/>
            <w:vAlign w:val="center"/>
          </w:tcPr>
          <w:p>
            <w:pPr>
              <w:pStyle w:val="142"/>
            </w:pPr>
            <w:r>
              <w:t>1750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1845</w:t>
            </w:r>
          </w:p>
        </w:tc>
        <w:tc>
          <w:tcPr>
            <w:tcW w:w="634" w:type="dxa"/>
            <w:vAlign w:val="center"/>
          </w:tcPr>
          <w:p>
            <w:pPr>
              <w:pStyle w:val="142"/>
            </w:pPr>
            <w:r>
              <w:t>N/A</w:t>
            </w:r>
          </w:p>
        </w:tc>
        <w:tc>
          <w:tcPr>
            <w:tcW w:w="817" w:type="dxa"/>
            <w:vMerge w:val="restart"/>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val="sv-SE"/>
              </w:rPr>
              <w:t>n</w:t>
            </w:r>
            <w:r>
              <w:t>2</w:t>
            </w:r>
            <w:r>
              <w:rPr>
                <w:rFonts w:hint="eastAsia"/>
                <w:lang w:eastAsia="zh-CN"/>
              </w:rPr>
              <w:t>8</w:t>
            </w:r>
          </w:p>
        </w:tc>
        <w:tc>
          <w:tcPr>
            <w:tcW w:w="1160" w:type="dxa"/>
            <w:vAlign w:val="center"/>
          </w:tcPr>
          <w:p>
            <w:pPr>
              <w:pStyle w:val="142"/>
            </w:pPr>
            <w:r>
              <w:t>743</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798</w:t>
            </w:r>
          </w:p>
        </w:tc>
        <w:tc>
          <w:tcPr>
            <w:tcW w:w="634" w:type="dxa"/>
            <w:vAlign w:val="center"/>
          </w:tcPr>
          <w:p>
            <w:pPr>
              <w:pStyle w:val="142"/>
            </w:pPr>
            <w:r>
              <w:t>N/A</w:t>
            </w:r>
          </w:p>
        </w:tc>
        <w:tc>
          <w:tcPr>
            <w:tcW w:w="817" w:type="dxa"/>
            <w:vMerge w:val="continue"/>
            <w:vAlign w:val="center"/>
          </w:tcPr>
          <w:p>
            <w:pPr>
              <w:pStyle w:val="142"/>
            </w:pP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t>n</w:t>
            </w:r>
            <w:r>
              <w:rPr>
                <w:rFonts w:hint="eastAsia"/>
                <w:lang w:eastAsia="zh-CN"/>
              </w:rPr>
              <w:t>78</w:t>
            </w:r>
          </w:p>
        </w:tc>
        <w:tc>
          <w:tcPr>
            <w:tcW w:w="1160" w:type="dxa"/>
            <w:vAlign w:val="center"/>
          </w:tcPr>
          <w:p>
            <w:pPr>
              <w:pStyle w:val="142"/>
            </w:pPr>
            <w:r>
              <w:t>3764</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3764</w:t>
            </w:r>
          </w:p>
        </w:tc>
        <w:tc>
          <w:tcPr>
            <w:tcW w:w="634" w:type="dxa"/>
            <w:vAlign w:val="center"/>
          </w:tcPr>
          <w:p>
            <w:pPr>
              <w:pStyle w:val="142"/>
            </w:pPr>
            <w:r>
              <w:t>4.5</w:t>
            </w:r>
          </w:p>
        </w:tc>
        <w:tc>
          <w:tcPr>
            <w:tcW w:w="817" w:type="dxa"/>
            <w:vAlign w:val="center"/>
          </w:tcPr>
          <w:p>
            <w:pPr>
              <w:pStyle w:val="142"/>
              <w:rPr>
                <w:lang w:eastAsia="zh-CN"/>
              </w:rPr>
            </w:pPr>
            <w:r>
              <w:rPr>
                <w:highlight w:val="yellow"/>
                <w:lang w:eastAsia="zh-CN"/>
              </w:rPr>
              <w:t>TDD</w:t>
            </w:r>
          </w:p>
        </w:tc>
        <w:tc>
          <w:tcPr>
            <w:tcW w:w="947" w:type="dxa"/>
            <w:vAlign w:val="center"/>
          </w:tcPr>
          <w:p>
            <w:pPr>
              <w:pStyle w:val="142"/>
              <w:rPr>
                <w:lang w:eastAsia="zh-CN"/>
              </w:rPr>
            </w:pPr>
            <w:r>
              <w:t>IMD</w:t>
            </w:r>
            <w:r>
              <w:rPr>
                <w:rFonts w:hint="eastAsia"/>
                <w:lang w:eastAsia="zh-CN"/>
              </w:rPr>
              <w:t>5</w:t>
            </w:r>
          </w:p>
        </w:tc>
      </w:tr>
    </w:tbl>
    <w:p>
      <w:pPr>
        <w:rPr>
          <w:lang w:eastAsia="zh-CN"/>
        </w:rPr>
      </w:pPr>
    </w:p>
    <w:p>
      <w:pPr>
        <w:pStyle w:val="4"/>
        <w:spacing w:line="260" w:lineRule="auto"/>
        <w:rPr>
          <w:rFonts w:cs="Arial"/>
          <w:szCs w:val="28"/>
          <w:lang w:val="en-US" w:eastAsia="zh-CN"/>
        </w:rPr>
      </w:pPr>
      <w:bookmarkStart w:id="225" w:name="_Toc21028"/>
      <w:bookmarkStart w:id="226" w:name="_Toc32364"/>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66</w:t>
      </w:r>
      <w:r>
        <w:rPr>
          <w:rFonts w:hint="eastAsia" w:cs="Arial"/>
          <w:lang w:val="en-US" w:eastAsia="zh-CN"/>
        </w:rPr>
        <w:t>-n</w:t>
      </w:r>
      <w:r>
        <w:rPr>
          <w:rFonts w:cs="Arial"/>
          <w:lang w:val="en-US" w:eastAsia="zh-CN"/>
        </w:rPr>
        <w:t>77</w:t>
      </w:r>
      <w:bookmarkEnd w:id="225"/>
      <w:bookmarkEnd w:id="226"/>
    </w:p>
    <w:p>
      <w:pPr>
        <w:pStyle w:val="5"/>
        <w:keepNext w:val="0"/>
        <w:keepLines w:val="0"/>
        <w:spacing w:before="100" w:beforeAutospacing="1" w:after="240" w:afterLines="100"/>
        <w:ind w:left="0" w:firstLine="0"/>
        <w:rPr>
          <w:rFonts w:eastAsia="宋体"/>
          <w:color w:val="000000"/>
          <w:sz w:val="28"/>
          <w:lang w:val="en-US" w:eastAsia="zh-CN"/>
        </w:rPr>
      </w:pPr>
      <w:bookmarkStart w:id="227" w:name="_Toc21362"/>
      <w:bookmarkStart w:id="228" w:name="_Toc8835"/>
      <w:r>
        <w:rPr>
          <w:rFonts w:eastAsia="宋体"/>
          <w:color w:val="000000"/>
          <w:sz w:val="28"/>
          <w:lang w:val="en-US" w:eastAsia="zh-CN"/>
        </w:rPr>
        <w:t>Operating bands for CA</w:t>
      </w:r>
      <w:bookmarkEnd w:id="227"/>
      <w:bookmarkEnd w:id="228"/>
    </w:p>
    <w:p>
      <w:pPr>
        <w:pStyle w:val="214"/>
        <w:rPr>
          <w:color w:val="000000"/>
          <w:lang w:val="en-US"/>
        </w:rPr>
      </w:pPr>
      <w:r>
        <w:rPr>
          <w:color w:val="000000"/>
          <w:lang w:val="en-US"/>
        </w:rPr>
        <w:t xml:space="preserve">Table </w:t>
      </w:r>
      <w:r>
        <w:rPr>
          <w:rFonts w:hint="eastAsia"/>
          <w:color w:val="000000"/>
          <w:lang w:val="en-US" w:eastAsia="zh-CN"/>
        </w:rPr>
        <w:t>5.</w:t>
      </w:r>
      <w:r>
        <w:rPr>
          <w:color w:val="000000"/>
          <w:lang w:val="en-US" w:eastAsia="zh-CN"/>
        </w:rPr>
        <w:t>1</w:t>
      </w:r>
      <w:r>
        <w:rPr>
          <w:rFonts w:hint="eastAsia"/>
          <w:color w:val="000000"/>
          <w:lang w:val="en-US" w:eastAsia="zh-CN"/>
        </w:rPr>
        <w:t>.</w:t>
      </w:r>
      <w:r>
        <w:rPr>
          <w:color w:val="000000"/>
          <w:lang w:val="en-US" w:eastAsia="zh-CN"/>
        </w:rPr>
        <w:t>10</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sz w:val="18"/>
                <w:lang w:eastAsia="zh-CN"/>
              </w:rPr>
              <w:t>CA</w:t>
            </w:r>
            <w:r>
              <w:rPr>
                <w:rFonts w:ascii="Arial" w:hAnsi="Arial"/>
                <w:sz w:val="18"/>
              </w:rPr>
              <w:t>_</w:t>
            </w:r>
            <w:r>
              <w:rPr>
                <w:rFonts w:ascii="Arial" w:hAnsi="Arial" w:eastAsia="宋体"/>
                <w:sz w:val="18"/>
                <w:lang w:eastAsia="zh-CN"/>
              </w:rPr>
              <w:t>n5</w:t>
            </w:r>
            <w:r>
              <w:rPr>
                <w:rFonts w:ascii="Arial" w:hAnsi="Arial"/>
                <w:sz w:val="18"/>
                <w:lang w:val="sv-SE" w:eastAsia="ja-JP"/>
              </w:rPr>
              <w:t>-</w:t>
            </w:r>
            <w:r>
              <w:rPr>
                <w:rFonts w:ascii="Arial" w:hAnsi="Arial" w:eastAsia="宋体"/>
                <w:sz w:val="18"/>
                <w:lang w:val="en-US" w:eastAsia="zh-CN"/>
              </w:rPr>
              <w:t>n66</w:t>
            </w:r>
            <w:r>
              <w:rPr>
                <w:rFonts w:ascii="Arial" w:hAnsi="Arial"/>
                <w:sz w:val="18"/>
                <w:lang w:val="sv-SE" w:eastAsia="zh-CN"/>
              </w:rPr>
              <w:t>-</w:t>
            </w:r>
            <w:r>
              <w:rPr>
                <w:rFonts w:ascii="Arial" w:hAnsi="Arial" w:eastAsia="宋体"/>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color w:val="000000"/>
                <w:sz w:val="18"/>
                <w:szCs w:val="18"/>
                <w:lang w:eastAsia="zh-CN"/>
              </w:rPr>
            </w:pPr>
            <w:r>
              <w:rPr>
                <w:rFonts w:ascii="Arial" w:hAnsi="Arial" w:eastAsia="宋体" w:cs="Arial"/>
                <w:color w:val="000000"/>
                <w:sz w:val="18"/>
                <w:szCs w:val="18"/>
                <w:lang w:eastAsia="zh-CN"/>
              </w:rPr>
              <w:t>TDD</w:t>
            </w:r>
          </w:p>
        </w:tc>
      </w:tr>
    </w:tbl>
    <w:p>
      <w:pPr>
        <w:rPr>
          <w:lang w:eastAsia="ko-KR"/>
        </w:rPr>
      </w:pPr>
    </w:p>
    <w:p>
      <w:pPr>
        <w:pStyle w:val="5"/>
        <w:keepNext w:val="0"/>
        <w:keepLines w:val="0"/>
        <w:spacing w:before="100" w:beforeAutospacing="1" w:after="240" w:afterLines="100"/>
        <w:ind w:left="0" w:firstLine="0"/>
        <w:rPr>
          <w:rFonts w:eastAsia="宋体"/>
          <w:color w:val="000000"/>
          <w:sz w:val="28"/>
          <w:lang w:val="en-US" w:eastAsia="zh-CN"/>
        </w:rPr>
      </w:pPr>
      <w:bookmarkStart w:id="229" w:name="_Toc1470"/>
      <w:bookmarkStart w:id="230" w:name="_Toc18661"/>
      <w:r>
        <w:rPr>
          <w:rFonts w:eastAsia="宋体"/>
          <w:color w:val="000000"/>
          <w:sz w:val="28"/>
          <w:lang w:val="en-US" w:eastAsia="zh-CN"/>
        </w:rPr>
        <w:t>Channel bandwidths per operating band for CA</w:t>
      </w:r>
      <w:bookmarkEnd w:id="229"/>
      <w:bookmarkEnd w:id="230"/>
    </w:p>
    <w:p>
      <w:pPr>
        <w:pStyle w:val="214"/>
        <w:ind w:left="800"/>
        <w:rPr>
          <w:color w:val="000000"/>
          <w:lang w:eastAsia="zh-CN"/>
        </w:rPr>
      </w:pPr>
      <w:r>
        <w:rPr>
          <w:color w:val="000000"/>
        </w:rPr>
        <w:t xml:space="preserve">Table </w:t>
      </w:r>
      <w:r>
        <w:rPr>
          <w:rFonts w:hint="eastAsia"/>
          <w:color w:val="000000"/>
          <w:lang w:eastAsia="zh-CN"/>
        </w:rPr>
        <w:t>5.</w:t>
      </w:r>
      <w:r>
        <w:rPr>
          <w:color w:val="000000"/>
          <w:lang w:eastAsia="zh-CN"/>
        </w:rPr>
        <w:t>1</w:t>
      </w:r>
      <w:r>
        <w:rPr>
          <w:rFonts w:hint="eastAsia"/>
          <w:color w:val="000000"/>
          <w:lang w:eastAsia="zh-CN"/>
        </w:rPr>
        <w:t>.</w:t>
      </w:r>
      <w:r>
        <w:rPr>
          <w:color w:val="000000"/>
          <w:lang w:eastAsia="zh-CN"/>
        </w:rPr>
        <w:t>10</w:t>
      </w:r>
      <w:r>
        <w:rPr>
          <w:color w:val="000000"/>
        </w:rPr>
        <w:t xml:space="preserve">.2-1: Supported </w:t>
      </w:r>
      <w:r>
        <w:rPr>
          <w:color w:val="000000"/>
          <w:lang w:eastAsia="zh-CN"/>
        </w:rPr>
        <w:t>channel</w:t>
      </w:r>
      <w:r>
        <w:rPr>
          <w:color w:val="000000"/>
        </w:rPr>
        <w:t xml:space="preserve"> bandwidths per CA configuration</w:t>
      </w:r>
      <w:r>
        <w:rPr>
          <w:color w:val="000000"/>
          <w:lang w:eastAsia="zh-CN"/>
        </w:rPr>
        <w:t xml:space="preserve"> </w:t>
      </w:r>
    </w:p>
    <w:tbl>
      <w:tblPr>
        <w:tblStyle w:val="78"/>
        <w:tblW w:w="56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7"/>
        <w:gridCol w:w="936"/>
        <w:gridCol w:w="607"/>
        <w:gridCol w:w="602"/>
        <w:gridCol w:w="543"/>
        <w:gridCol w:w="543"/>
        <w:gridCol w:w="543"/>
        <w:gridCol w:w="543"/>
        <w:gridCol w:w="543"/>
        <w:gridCol w:w="543"/>
        <w:gridCol w:w="543"/>
        <w:gridCol w:w="543"/>
        <w:gridCol w:w="543"/>
        <w:gridCol w:w="543"/>
        <w:gridCol w:w="543"/>
        <w:gridCol w:w="543"/>
        <w:gridCol w:w="552"/>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5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ascii="Arial" w:hAnsi="Arial" w:eastAsia="MS Mincho"/>
                <w:b/>
                <w:sz w:val="15"/>
                <w:szCs w:val="15"/>
                <w:lang w:eastAsia="ja-JP"/>
              </w:rPr>
              <w:t xml:space="preserve">NR </w:t>
            </w:r>
            <w:r>
              <w:rPr>
                <w:rFonts w:ascii="Arial" w:hAnsi="Arial" w:eastAsia="MS Mincho"/>
                <w:b/>
                <w:sz w:val="15"/>
                <w:szCs w:val="15"/>
                <w:lang w:eastAsia="zh-CN"/>
              </w:rPr>
              <w:t>CA</w:t>
            </w:r>
            <w:r>
              <w:rPr>
                <w:rFonts w:ascii="Arial" w:hAnsi="Arial" w:eastAsia="MS Mincho"/>
                <w:b/>
                <w:sz w:val="15"/>
                <w:szCs w:val="15"/>
              </w:rPr>
              <w:t xml:space="preserve"> Configuration</w:t>
            </w:r>
          </w:p>
        </w:tc>
        <w:tc>
          <w:tcPr>
            <w:tcW w:w="40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UL Config</w:t>
            </w:r>
          </w:p>
        </w:tc>
        <w:tc>
          <w:tcPr>
            <w:tcW w:w="26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NR</w:t>
            </w:r>
            <w:r>
              <w:rPr>
                <w:rFonts w:ascii="Arial" w:hAnsi="Arial" w:eastAsia="MS Mincho"/>
                <w:b/>
                <w:sz w:val="15"/>
                <w:szCs w:val="15"/>
              </w:rPr>
              <w:t xml:space="preserve"> Band</w:t>
            </w: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val="en-US" w:eastAsia="zh-CN"/>
              </w:rPr>
              <w:t xml:space="preserve">SCS </w:t>
            </w:r>
            <w:r>
              <w:rPr>
                <w:rFonts w:ascii="Arial" w:hAnsi="Arial" w:eastAsia="MS Mincho"/>
                <w:b/>
                <w:sz w:val="15"/>
                <w:szCs w:val="15"/>
                <w:lang w:eastAsia="ja-JP"/>
              </w:rPr>
              <w:t>[kHz]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30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40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50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60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70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80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hint="eastAsia" w:ascii="Arial" w:hAnsi="Arial" w:eastAsia="宋体"/>
                <w:b/>
                <w:sz w:val="15"/>
                <w:szCs w:val="15"/>
                <w:lang w:val="en-US" w:eastAsia="zh-CN"/>
              </w:rPr>
              <w:t>9</w:t>
            </w:r>
            <w:r>
              <w:rPr>
                <w:rFonts w:ascii="Arial" w:hAnsi="Arial" w:eastAsia="MS Mincho"/>
                <w:b/>
                <w:sz w:val="15"/>
                <w:szCs w:val="15"/>
                <w:lang w:val="en-US" w:eastAsia="zh-CN"/>
              </w:rPr>
              <w:t>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4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ascii="Arial" w:hAnsi="Arial" w:eastAsia="MS Mincho"/>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ascii="Arial" w:hAnsi="Arial" w:eastAsia="MS Mincho"/>
                <w:sz w:val="15"/>
                <w:szCs w:val="15"/>
                <w:lang w:eastAsia="zh-CN"/>
              </w:rPr>
              <w:t>CA</w:t>
            </w:r>
            <w:r>
              <w:rPr>
                <w:rFonts w:ascii="Arial" w:hAnsi="Arial" w:eastAsia="MS Mincho"/>
                <w:sz w:val="15"/>
                <w:szCs w:val="15"/>
              </w:rPr>
              <w:t>_</w:t>
            </w:r>
            <w:r>
              <w:rPr>
                <w:rFonts w:ascii="Arial" w:hAnsi="Arial" w:eastAsia="宋体"/>
                <w:sz w:val="15"/>
                <w:szCs w:val="15"/>
                <w:lang w:eastAsia="zh-CN"/>
              </w:rPr>
              <w:t>n5</w:t>
            </w:r>
            <w:r>
              <w:rPr>
                <w:rFonts w:ascii="Arial" w:hAnsi="Arial" w:eastAsia="MS Mincho"/>
                <w:sz w:val="15"/>
                <w:szCs w:val="15"/>
                <w:lang w:val="sv-SE" w:eastAsia="ja-JP"/>
              </w:rPr>
              <w:t>A-</w:t>
            </w:r>
            <w:r>
              <w:rPr>
                <w:rFonts w:ascii="Arial" w:hAnsi="Arial" w:eastAsia="宋体"/>
                <w:sz w:val="15"/>
                <w:szCs w:val="15"/>
                <w:lang w:val="en-US" w:eastAsia="zh-CN"/>
              </w:rPr>
              <w:t>n66</w:t>
            </w:r>
            <w:r>
              <w:rPr>
                <w:rFonts w:ascii="Arial" w:hAnsi="Arial" w:eastAsia="MS Mincho"/>
                <w:sz w:val="15"/>
                <w:szCs w:val="15"/>
                <w:lang w:val="sv-SE" w:eastAsia="ja-JP"/>
              </w:rPr>
              <w:t>A</w:t>
            </w:r>
            <w:r>
              <w:rPr>
                <w:rFonts w:ascii="Arial" w:hAnsi="Arial"/>
                <w:sz w:val="15"/>
                <w:szCs w:val="15"/>
                <w:lang w:val="sv-SE" w:eastAsia="zh-CN"/>
              </w:rPr>
              <w:t>-</w:t>
            </w:r>
            <w:r>
              <w:rPr>
                <w:rFonts w:ascii="Arial" w:hAnsi="Arial" w:eastAsia="宋体"/>
                <w:sz w:val="15"/>
                <w:szCs w:val="15"/>
                <w:lang w:val="sv-SE" w:eastAsia="zh-CN"/>
              </w:rPr>
              <w:t>n77</w:t>
            </w:r>
            <w:r>
              <w:rPr>
                <w:rFonts w:ascii="Arial" w:hAnsi="Arial"/>
                <w:sz w:val="15"/>
                <w:szCs w:val="15"/>
                <w:lang w:val="sv-SE" w:eastAsia="zh-CN"/>
              </w:rPr>
              <w:t>A</w:t>
            </w:r>
          </w:p>
        </w:tc>
        <w:tc>
          <w:tcPr>
            <w:tcW w:w="404"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cs="Arial"/>
                <w:color w:val="000000"/>
                <w:sz w:val="15"/>
                <w:szCs w:val="15"/>
              </w:rPr>
              <w:t>CA_n5A-n66A</w:t>
            </w:r>
            <w:r>
              <w:rPr>
                <w:rFonts w:ascii="Arial" w:hAnsi="Arial" w:cs="Arial"/>
                <w:color w:val="000000"/>
                <w:sz w:val="15"/>
                <w:szCs w:val="15"/>
              </w:rPr>
              <w:br w:type="textWrapping"/>
            </w:r>
            <w:r>
              <w:rPr>
                <w:rFonts w:ascii="Arial" w:hAnsi="Arial" w:cs="Arial"/>
                <w:color w:val="000000"/>
                <w:sz w:val="15"/>
                <w:szCs w:val="15"/>
              </w:rPr>
              <w:t>CA_n66A-n77A</w:t>
            </w:r>
            <w:r>
              <w:rPr>
                <w:rFonts w:ascii="Arial" w:hAnsi="Arial" w:cs="Arial"/>
                <w:color w:val="000000"/>
                <w:sz w:val="15"/>
                <w:szCs w:val="15"/>
              </w:rPr>
              <w:br w:type="textWrapping"/>
            </w:r>
            <w:r>
              <w:rPr>
                <w:rFonts w:ascii="Arial" w:hAnsi="Arial" w:cs="Arial"/>
                <w:color w:val="000000"/>
                <w:sz w:val="15"/>
                <w:szCs w:val="15"/>
              </w:rPr>
              <w:t>CA_n5A-n77A</w:t>
            </w:r>
          </w:p>
        </w:tc>
        <w:tc>
          <w:tcPr>
            <w:tcW w:w="26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p>
        </w:tc>
        <w:tc>
          <w:tcPr>
            <w:tcW w:w="23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494"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5"/>
                <w:szCs w:val="15"/>
                <w:lang w:val="en-US" w:eastAsia="zh-CN"/>
              </w:rPr>
            </w:pPr>
            <w:r>
              <w:rPr>
                <w:rFonts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n66</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r>
              <w:rPr>
                <w:rFonts w:ascii="Arial" w:hAnsi="Arial"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236"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236"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n77</w:t>
            </w: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eastAsia="zh-CN"/>
              </w:rPr>
            </w:pPr>
            <w:r>
              <w:rPr>
                <w:rFonts w:ascii="Arial" w:hAnsi="Arial" w:eastAsia="MS Mincho"/>
                <w:sz w:val="15"/>
                <w:szCs w:val="15"/>
                <w:lang w:eastAsia="zh-CN"/>
              </w:rPr>
              <w:t>CA</w:t>
            </w:r>
            <w:r>
              <w:rPr>
                <w:rFonts w:ascii="Arial" w:hAnsi="Arial" w:eastAsia="MS Mincho"/>
                <w:sz w:val="15"/>
                <w:szCs w:val="15"/>
              </w:rPr>
              <w:t>_</w:t>
            </w:r>
            <w:r>
              <w:rPr>
                <w:rFonts w:ascii="Arial" w:hAnsi="Arial" w:eastAsia="宋体"/>
                <w:sz w:val="15"/>
                <w:szCs w:val="15"/>
                <w:lang w:eastAsia="zh-CN"/>
              </w:rPr>
              <w:t>n5</w:t>
            </w:r>
            <w:r>
              <w:rPr>
                <w:rFonts w:ascii="Arial" w:hAnsi="Arial" w:eastAsia="MS Mincho"/>
                <w:sz w:val="15"/>
                <w:szCs w:val="15"/>
                <w:lang w:val="sv-SE" w:eastAsia="ja-JP"/>
              </w:rPr>
              <w:t>A-</w:t>
            </w:r>
            <w:r>
              <w:rPr>
                <w:rFonts w:ascii="Arial" w:hAnsi="Arial" w:eastAsia="宋体"/>
                <w:sz w:val="15"/>
                <w:szCs w:val="15"/>
                <w:lang w:val="en-US" w:eastAsia="zh-CN"/>
              </w:rPr>
              <w:t>n66A</w:t>
            </w:r>
            <w:r>
              <w:rPr>
                <w:rFonts w:ascii="Arial" w:hAnsi="Arial"/>
                <w:sz w:val="15"/>
                <w:szCs w:val="15"/>
                <w:lang w:val="sv-SE" w:eastAsia="zh-CN"/>
              </w:rPr>
              <w:t>-</w:t>
            </w:r>
            <w:r>
              <w:rPr>
                <w:rFonts w:ascii="Arial" w:hAnsi="Arial" w:eastAsia="宋体"/>
                <w:sz w:val="15"/>
                <w:szCs w:val="15"/>
                <w:lang w:val="sv-SE" w:eastAsia="zh-CN"/>
              </w:rPr>
              <w:t>n77(2</w:t>
            </w:r>
            <w:r>
              <w:rPr>
                <w:rFonts w:ascii="Arial" w:hAnsi="Arial"/>
                <w:sz w:val="15"/>
                <w:szCs w:val="15"/>
                <w:lang w:val="sv-SE" w:eastAsia="zh-CN"/>
              </w:rPr>
              <w:t>A)</w:t>
            </w:r>
          </w:p>
        </w:tc>
        <w:tc>
          <w:tcPr>
            <w:tcW w:w="404" w:type="pct"/>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val="en-US" w:eastAsia="zh-CN"/>
              </w:rPr>
            </w:pPr>
            <w:r>
              <w:rPr>
                <w:rFonts w:ascii="Arial" w:hAnsi="Arial" w:cs="Arial"/>
                <w:color w:val="000000"/>
                <w:sz w:val="15"/>
                <w:szCs w:val="15"/>
              </w:rPr>
              <w:t>CA_n5A-n66A</w:t>
            </w:r>
            <w:r>
              <w:rPr>
                <w:rFonts w:ascii="Arial" w:hAnsi="Arial" w:cs="Arial"/>
                <w:color w:val="000000"/>
                <w:sz w:val="15"/>
                <w:szCs w:val="15"/>
              </w:rPr>
              <w:br w:type="textWrapping"/>
            </w:r>
            <w:r>
              <w:rPr>
                <w:rFonts w:ascii="Arial" w:hAnsi="Arial" w:cs="Arial"/>
                <w:color w:val="000000"/>
                <w:sz w:val="15"/>
                <w:szCs w:val="15"/>
              </w:rPr>
              <w:t>CA_n66A-n77A</w:t>
            </w:r>
            <w:r>
              <w:rPr>
                <w:rFonts w:ascii="Arial" w:hAnsi="Arial" w:cs="Arial"/>
                <w:color w:val="000000"/>
                <w:sz w:val="15"/>
                <w:szCs w:val="15"/>
              </w:rPr>
              <w:br w:type="textWrapping"/>
            </w:r>
            <w:r>
              <w:rPr>
                <w:rFonts w:ascii="Arial" w:hAnsi="Arial" w:cs="Arial"/>
                <w:color w:val="000000"/>
                <w:sz w:val="15"/>
                <w:szCs w:val="15"/>
              </w:rPr>
              <w:t>CA_n5A-n77A</w:t>
            </w:r>
          </w:p>
        </w:tc>
        <w:tc>
          <w:tcPr>
            <w:tcW w:w="262"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r>
              <w:rPr>
                <w:rFonts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restart"/>
            <w:tcBorders>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n66</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n77</w:t>
            </w:r>
          </w:p>
        </w:tc>
        <w:tc>
          <w:tcPr>
            <w:tcW w:w="3306" w:type="pct"/>
            <w:gridSpan w:val="14"/>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See CA_n77(2A) Bandwidth Combination Set 1 in Table 5.5A.2-1</w:t>
            </w: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bl>
    <w:p>
      <w:pPr>
        <w:pStyle w:val="214"/>
        <w:jc w:val="left"/>
      </w:pPr>
    </w:p>
    <w:p>
      <w:pPr>
        <w:pStyle w:val="5"/>
        <w:keepNext w:val="0"/>
        <w:keepLines w:val="0"/>
        <w:spacing w:before="100" w:beforeAutospacing="1" w:after="240" w:afterLines="100"/>
        <w:ind w:left="0" w:firstLine="0"/>
        <w:rPr>
          <w:rFonts w:eastAsia="宋体"/>
          <w:color w:val="000000"/>
          <w:sz w:val="28"/>
          <w:lang w:val="en-US" w:eastAsia="zh-CN"/>
        </w:rPr>
      </w:pPr>
      <w:bookmarkStart w:id="231" w:name="_Toc20526"/>
      <w:bookmarkStart w:id="232" w:name="_Toc18608"/>
      <w:r>
        <w:rPr>
          <w:rFonts w:eastAsia="宋体"/>
          <w:color w:val="000000"/>
          <w:sz w:val="28"/>
          <w:lang w:val="en-US" w:eastAsia="zh-CN"/>
        </w:rPr>
        <w:t>Co-existence studies</w:t>
      </w:r>
      <w:bookmarkEnd w:id="231"/>
      <w:bookmarkEnd w:id="232"/>
    </w:p>
    <w:p>
      <w:pPr>
        <w:rPr>
          <w:rFonts w:eastAsia="宋体"/>
          <w:lang w:val="en-US" w:eastAsia="zh-CN"/>
        </w:rPr>
      </w:pPr>
      <w:r>
        <w:rPr>
          <w:lang w:val="en-US"/>
        </w:rPr>
        <w:t xml:space="preserve">For </w:t>
      </w:r>
      <w:r>
        <w:rPr>
          <w:rFonts w:hint="eastAsia" w:eastAsia="宋体"/>
          <w:lang w:val="en-US" w:eastAsia="zh-CN"/>
        </w:rPr>
        <w:t>UE coexistence</w:t>
      </w:r>
      <w:r>
        <w:rPr>
          <w:lang w:val="en-US"/>
        </w:rPr>
        <w:t xml:space="preserve"> study </w:t>
      </w:r>
      <w:r>
        <w:rPr>
          <w:rFonts w:hint="eastAsia" w:eastAsia="宋体"/>
          <w:lang w:val="en-US" w:eastAsia="zh-CN"/>
        </w:rPr>
        <w:t>of Band n</w:t>
      </w:r>
      <w:r>
        <w:rPr>
          <w:rFonts w:eastAsia="宋体"/>
          <w:lang w:val="en-US" w:eastAsia="zh-CN"/>
        </w:rPr>
        <w:t>5</w:t>
      </w:r>
      <w:r>
        <w:rPr>
          <w:rFonts w:hint="eastAsia" w:eastAsia="宋体"/>
          <w:lang w:val="en-US" w:eastAsia="zh-CN"/>
        </w:rPr>
        <w:t xml:space="preserve"> + Band n</w:t>
      </w:r>
      <w:r>
        <w:rPr>
          <w:rFonts w:eastAsia="宋体"/>
          <w:lang w:val="en-US" w:eastAsia="zh-CN"/>
        </w:rPr>
        <w:t>66</w:t>
      </w:r>
      <w:r>
        <w:rPr>
          <w:rFonts w:hint="eastAsia" w:eastAsia="宋体"/>
          <w:lang w:val="en-US" w:eastAsia="zh-CN"/>
        </w:rPr>
        <w:t xml:space="preserve">, </w:t>
      </w:r>
      <w:r>
        <w:rPr>
          <w:rFonts w:eastAsia="宋体"/>
          <w:lang w:val="en-US" w:eastAsia="zh-CN"/>
        </w:rPr>
        <w:t xml:space="preserve">Band n5 + Band n77, and Band n66 + band n77, </w:t>
      </w:r>
      <w:r>
        <w:rPr>
          <w:rFonts w:hint="eastAsia" w:eastAsia="宋体"/>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where 2</w:t>
      </w:r>
      <w:r>
        <w:rPr>
          <w:vertAlign w:val="superscript"/>
          <w:lang w:val="en-US"/>
        </w:rPr>
        <w:t>nd</w:t>
      </w:r>
      <w:r>
        <w:rPr>
          <w:lang w:val="en-US"/>
        </w:rPr>
        <w:t xml:space="preserve"> and 3</w:t>
      </w:r>
      <w:r>
        <w:rPr>
          <w:vertAlign w:val="superscript"/>
          <w:lang w:val="en-US"/>
        </w:rPr>
        <w:t>rd</w:t>
      </w:r>
      <w:r>
        <w:rPr>
          <w:lang w:val="en-US"/>
        </w:rPr>
        <w:t xml:space="preserve"> harmonic issues are identified.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hint="eastAsia" w:eastAsia="宋体"/>
          <w:lang w:val="en-US" w:eastAsia="zh-CN"/>
        </w:rPr>
        <w:t>5.1.</w:t>
      </w:r>
      <w:r>
        <w:rPr>
          <w:rFonts w:eastAsia="宋体"/>
          <w:lang w:val="en-US" w:eastAsia="zh-CN"/>
        </w:rPr>
        <w:t>10</w:t>
      </w:r>
      <w:r>
        <w:rPr>
          <w:rFonts w:hint="eastAsia" w:eastAsia="宋体"/>
          <w:lang w:val="en-US" w:eastAsia="zh-CN"/>
        </w:rPr>
        <w:t>.3</w:t>
      </w:r>
      <w:r>
        <w:rPr>
          <w:lang w:val="en-US"/>
        </w:rPr>
        <w:t xml:space="preserve">-1, </w:t>
      </w:r>
      <w:r>
        <w:rPr>
          <w:rFonts w:hint="eastAsia" w:eastAsia="宋体"/>
          <w:lang w:val="en-US" w:eastAsia="zh-CN"/>
        </w:rPr>
        <w:t>5.1.</w:t>
      </w:r>
      <w:r>
        <w:rPr>
          <w:rFonts w:eastAsia="宋体"/>
          <w:lang w:val="en-US" w:eastAsia="zh-CN"/>
        </w:rPr>
        <w:t>10</w:t>
      </w:r>
      <w:r>
        <w:rPr>
          <w:rFonts w:hint="eastAsia" w:eastAsia="宋体"/>
          <w:lang w:val="en-US" w:eastAsia="zh-CN"/>
        </w:rPr>
        <w:t>.3</w:t>
      </w:r>
      <w:r>
        <w:rPr>
          <w:lang w:val="en-US"/>
        </w:rPr>
        <w:t xml:space="preserve">-2 and </w:t>
      </w:r>
      <w:r>
        <w:rPr>
          <w:rFonts w:hint="eastAsia" w:eastAsia="宋体"/>
          <w:lang w:val="en-US" w:eastAsia="zh-CN"/>
        </w:rPr>
        <w:t>5.1.</w:t>
      </w:r>
      <w:r>
        <w:rPr>
          <w:rFonts w:eastAsia="宋体"/>
          <w:lang w:val="en-US" w:eastAsia="zh-CN"/>
        </w:rPr>
        <w:t>10</w:t>
      </w:r>
      <w:r>
        <w:rPr>
          <w:rFonts w:hint="eastAsia" w:eastAsia="宋体"/>
          <w:lang w:val="en-US" w:eastAsia="zh-CN"/>
        </w:rPr>
        <w:t>.3</w:t>
      </w:r>
      <w:r>
        <w:rPr>
          <w:lang w:val="en-US"/>
        </w:rPr>
        <w:t>-3, respectively.</w:t>
      </w:r>
    </w:p>
    <w:p>
      <w:pPr>
        <w:pStyle w:val="214"/>
      </w:pPr>
      <w:r>
        <w:t xml:space="preserve">Table </w:t>
      </w:r>
      <w:r>
        <w:rPr>
          <w:rFonts w:hint="eastAsia"/>
          <w:lang w:eastAsia="zh-CN"/>
        </w:rPr>
        <w:t>5.</w:t>
      </w:r>
      <w:r>
        <w:rPr>
          <w:lang w:eastAsia="zh-CN"/>
        </w:rPr>
        <w:t>1</w:t>
      </w:r>
      <w:r>
        <w:rPr>
          <w:rFonts w:hint="eastAsia"/>
          <w:lang w:eastAsia="zh-CN"/>
        </w:rPr>
        <w:t>.</w:t>
      </w:r>
      <w:r>
        <w:rPr>
          <w:lang w:eastAsia="zh-CN"/>
        </w:rPr>
        <w:t>10</w:t>
      </w:r>
      <w:r>
        <w:t>.</w:t>
      </w:r>
      <w:r>
        <w:rPr>
          <w:rFonts w:hint="eastAsia" w:eastAsia="宋体"/>
          <w:lang w:eastAsia="zh-CN"/>
        </w:rPr>
        <w:t>3</w:t>
      </w:r>
      <w:r>
        <w:t xml:space="preserve">-1: Harmonic and IMD </w:t>
      </w:r>
      <w:r>
        <w:rPr>
          <w:rFonts w:hint="eastAsia"/>
        </w:rPr>
        <w:t>analysis</w:t>
      </w:r>
      <w:r>
        <w:t xml:space="preserve"> for n5+n66</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861</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956</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2534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2629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2571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2736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3358</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3478</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4244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4409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692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837</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4281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4516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4182</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4327</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5954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6189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-1912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-1722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5068</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5258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-6296</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-5991</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-1686</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-1516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7664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7969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5006</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5176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-3692</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-3432</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873</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1088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6778</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7038</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5892</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6107</w:t>
            </w:r>
          </w:p>
        </w:tc>
      </w:tr>
    </w:tbl>
    <w:p>
      <w:pPr>
        <w:pStyle w:val="215"/>
      </w:pPr>
    </w:p>
    <w:p>
      <w:pPr>
        <w:pStyle w:val="214"/>
      </w:pPr>
      <w:r>
        <w:t xml:space="preserve">Table </w:t>
      </w:r>
      <w:r>
        <w:rPr>
          <w:rFonts w:hint="eastAsia"/>
          <w:lang w:eastAsia="zh-CN"/>
        </w:rPr>
        <w:t>5.</w:t>
      </w:r>
      <w:r>
        <w:rPr>
          <w:lang w:eastAsia="zh-CN"/>
        </w:rPr>
        <w:t>1</w:t>
      </w:r>
      <w:r>
        <w:rPr>
          <w:rFonts w:hint="eastAsia"/>
          <w:lang w:eastAsia="zh-CN"/>
        </w:rPr>
        <w:t>.</w:t>
      </w:r>
      <w:r>
        <w:rPr>
          <w:lang w:eastAsia="zh-CN"/>
        </w:rPr>
        <w:t>10</w:t>
      </w:r>
      <w:r>
        <w:t>.</w:t>
      </w:r>
      <w:r>
        <w:rPr>
          <w:rFonts w:hint="eastAsia" w:eastAsia="宋体"/>
          <w:lang w:eastAsia="zh-CN"/>
        </w:rPr>
        <w:t>3</w:t>
      </w:r>
      <w:r>
        <w:t xml:space="preserve">-2: Harmonic and IMD </w:t>
      </w:r>
      <w:r>
        <w:rPr>
          <w:rFonts w:hint="eastAsia"/>
        </w:rPr>
        <w:t>analysis</w:t>
      </w:r>
      <w:r>
        <w:t xml:space="preserve"> for n5+n77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2451</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3376</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4124</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-2552</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-1602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5751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7576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4948</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5898</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7424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9249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-1728</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-753</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9051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11776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5772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6747</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10724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13449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-6752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-4902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8248</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10098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-15976</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-12351</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-96</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904</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14024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17649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6596</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7596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-10952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-8202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4053</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5928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11548</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14298</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9072</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10947</w:t>
            </w:r>
          </w:p>
        </w:tc>
      </w:tr>
    </w:tbl>
    <w:p>
      <w:pPr>
        <w:pStyle w:val="214"/>
      </w:pPr>
    </w:p>
    <w:p>
      <w:pPr>
        <w:pStyle w:val="214"/>
      </w:pPr>
      <w:r>
        <w:t xml:space="preserve">Table </w:t>
      </w:r>
      <w:r>
        <w:rPr>
          <w:rFonts w:hint="eastAsia"/>
          <w:lang w:eastAsia="zh-CN"/>
        </w:rPr>
        <w:t>5.</w:t>
      </w:r>
      <w:r>
        <w:rPr>
          <w:lang w:eastAsia="zh-CN"/>
        </w:rPr>
        <w:t>1</w:t>
      </w:r>
      <w:r>
        <w:rPr>
          <w:rFonts w:hint="eastAsia"/>
          <w:lang w:eastAsia="zh-CN"/>
        </w:rPr>
        <w:t>.</w:t>
      </w:r>
      <w:r>
        <w:rPr>
          <w:lang w:eastAsia="zh-CN"/>
        </w:rPr>
        <w:t>10</w:t>
      </w:r>
      <w:r>
        <w:t>.</w:t>
      </w:r>
      <w:r>
        <w:rPr>
          <w:rFonts w:hint="eastAsia" w:eastAsia="宋体"/>
          <w:lang w:eastAsia="zh-CN"/>
        </w:rPr>
        <w:t>3</w:t>
      </w:r>
      <w:r>
        <w:t xml:space="preserve">-3: Harmonic and IMD </w:t>
      </w:r>
      <w:r>
        <w:rPr>
          <w:rFonts w:hint="eastAsia"/>
        </w:rPr>
        <w:t>analysis</w:t>
      </w:r>
      <w:r>
        <w:t xml:space="preserve"> for n66+n77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1520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2490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-780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4820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6690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7760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8310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930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2040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8120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10890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8430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9540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11610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14380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-4980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-3040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11960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-15090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-11420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-3820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-2640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14910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10140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11320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-9180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-6340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1260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13320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16160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11730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13740</w:t>
            </w:r>
          </w:p>
        </w:tc>
      </w:tr>
    </w:tbl>
    <w:p>
      <w:pPr>
        <w:pStyle w:val="215"/>
      </w:pPr>
    </w:p>
    <w:p>
      <w:pPr>
        <w:rPr>
          <w:rFonts w:eastAsia="宋体"/>
          <w:lang w:eastAsia="zh-CN"/>
        </w:rPr>
      </w:pPr>
      <w:r>
        <w:rPr>
          <w:rFonts w:hint="eastAsia" w:eastAsia="宋体"/>
          <w:lang w:eastAsia="zh-CN"/>
        </w:rPr>
        <w:t>Co-existence stud</w:t>
      </w:r>
      <w:r>
        <w:rPr>
          <w:rFonts w:eastAsia="宋体"/>
          <w:lang w:eastAsia="zh-CN"/>
        </w:rPr>
        <w:t>ies shows that</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66 may fall into own Rx of band n5.</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4</w:t>
      </w:r>
      <w:r>
        <w:rPr>
          <w:rFonts w:eastAsia="宋体"/>
          <w:vertAlign w:val="superscript"/>
          <w:lang w:eastAsia="zh-CN"/>
        </w:rPr>
        <w:t>th</w:t>
      </w:r>
      <w:r>
        <w:rPr>
          <w:rFonts w:eastAsia="宋体"/>
          <w:lang w:eastAsia="zh-CN"/>
        </w:rPr>
        <w:t>,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66 may fall into own Rx of band n77.</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77 may fall into own Rx of band n5.</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77 may fall into own Rx of band n77.</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77 may fall into own Rx of band n66.</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n66.</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n77.</w:t>
      </w:r>
    </w:p>
    <w:p>
      <w:pPr>
        <w:rPr>
          <w:rFonts w:eastAsia="宋体"/>
          <w:lang w:eastAsia="zh-CN"/>
        </w:rPr>
      </w:pPr>
    </w:p>
    <w:p>
      <w:pPr>
        <w:pStyle w:val="5"/>
        <w:keepNext/>
        <w:keepLines/>
        <w:spacing w:before="120" w:beforeAutospacing="0" w:after="180" w:afterLines="-2147483648"/>
        <w:ind w:left="864" w:hanging="864"/>
        <w:rPr>
          <w:rFonts w:ascii="Calibri" w:hAnsi="Calibri" w:eastAsia="宋体"/>
          <w:szCs w:val="22"/>
          <w:lang w:val="en-US" w:eastAsia="zh-CN"/>
        </w:rPr>
      </w:pPr>
      <w:bookmarkStart w:id="233" w:name="_Toc11410"/>
      <w:bookmarkStart w:id="234" w:name="_Toc1066"/>
      <w:r>
        <w:rPr>
          <w:rFonts w:eastAsia="宋体"/>
          <w:lang w:val="en-US" w:eastAsia="zh-CN"/>
        </w:rPr>
        <w:t>REFSENS requirements</w:t>
      </w:r>
      <w:bookmarkEnd w:id="233"/>
      <w:bookmarkEnd w:id="234"/>
    </w:p>
    <w:p>
      <w:pPr>
        <w:rPr>
          <w:rFonts w:eastAsia="宋体"/>
          <w:lang w:eastAsia="zh-CN"/>
        </w:rPr>
      </w:pPr>
      <w:r>
        <w:t xml:space="preserve">The IMD issues specific to 3DL/2UL for </w:t>
      </w:r>
      <w:r>
        <w:rPr>
          <w:rFonts w:eastAsia="宋体"/>
          <w:lang w:eastAsia="zh-CN"/>
        </w:rPr>
        <w:t xml:space="preserve">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 xml:space="preserve">66 </w:t>
      </w:r>
      <w:r>
        <w:t xml:space="preserve">are that </w:t>
      </w:r>
      <w:r>
        <w:rPr>
          <w:rFonts w:eastAsia="宋体"/>
          <w:lang w:eastAsia="zh-CN"/>
        </w:rPr>
        <w:t>the 3</w:t>
      </w:r>
      <w:r>
        <w:rPr>
          <w:rFonts w:eastAsia="宋体"/>
          <w:vertAlign w:val="superscript"/>
          <w:lang w:eastAsia="zh-CN"/>
        </w:rPr>
        <w:t>rd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may fall into own Rx of band n77. As this IMD issue is similar to CA_n5A-n25A-n78A for IMD3, DC_1A-8A_n79A for IMD4 and DC_1A_n8A-n78A for IMD5, where low and high FDD band IMD3 falls into C-band, those MSD values are is reused.</w:t>
      </w:r>
    </w:p>
    <w:p>
      <w:pPr>
        <w:rPr>
          <w:rFonts w:eastAsia="宋体"/>
          <w:lang w:eastAsia="zh-CN"/>
        </w:rPr>
      </w:pPr>
      <w:r>
        <w:t xml:space="preserve">The IMD issues specific to 3DL/2UL for </w:t>
      </w:r>
      <w:r>
        <w:rPr>
          <w:rFonts w:eastAsia="宋体"/>
          <w:lang w:eastAsia="zh-CN"/>
        </w:rPr>
        <w:t xml:space="preserve">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 xml:space="preserve">77 </w:t>
      </w:r>
      <w:r>
        <w:t xml:space="preserve">are that </w:t>
      </w:r>
      <w:r>
        <w:rPr>
          <w:rFonts w:eastAsia="宋体"/>
          <w:lang w:eastAsia="zh-CN"/>
        </w:rPr>
        <w:t>the 3</w:t>
      </w:r>
      <w:r>
        <w:rPr>
          <w:rFonts w:eastAsia="宋体"/>
          <w:vertAlign w:val="superscript"/>
          <w:lang w:eastAsia="zh-CN"/>
        </w:rPr>
        <w:t>rd</w:t>
      </w:r>
      <w:r>
        <w:rPr>
          <w:rFonts w:eastAsia="宋体"/>
          <w:lang w:eastAsia="zh-CN"/>
        </w:rPr>
        <w:t xml:space="preserve"> IMD may fall into own Rx of band n66. As this IMD issue is similar to DC_1A-8A_n77A, where a low FDD and band n77 IMD3 falls into n77, the MSD values are is reused.</w:t>
      </w:r>
    </w:p>
    <w:p>
      <w:pPr>
        <w:rPr>
          <w:rFonts w:eastAsia="宋体"/>
          <w:lang w:eastAsia="zh-CN"/>
        </w:rPr>
      </w:pPr>
    </w:p>
    <w:p>
      <w:pPr>
        <w:pStyle w:val="214"/>
      </w:pPr>
      <w:r>
        <w:t xml:space="preserve">Table </w:t>
      </w:r>
      <w:r>
        <w:rPr>
          <w:rFonts w:hint="eastAsia" w:eastAsia="宋体"/>
          <w:lang w:val="en-US" w:eastAsia="zh-CN"/>
        </w:rPr>
        <w:t>5.</w:t>
      </w:r>
      <w:r>
        <w:rPr>
          <w:rFonts w:eastAsia="宋体"/>
          <w:lang w:val="en-US" w:eastAsia="zh-CN"/>
        </w:rPr>
        <w:t>1</w:t>
      </w:r>
      <w:r>
        <w:rPr>
          <w:rFonts w:hint="eastAsia" w:eastAsia="宋体"/>
          <w:lang w:val="en-US" w:eastAsia="zh-CN"/>
        </w:rPr>
        <w:t>.</w:t>
      </w:r>
      <w:r>
        <w:rPr>
          <w:rFonts w:eastAsia="宋体"/>
          <w:lang w:val="en-US" w:eastAsia="zh-CN"/>
        </w:rPr>
        <w:t>10</w:t>
      </w:r>
      <w:r>
        <w:rPr>
          <w:lang w:val="en-US"/>
        </w:rPr>
        <w:t>.</w:t>
      </w:r>
      <w:r>
        <w:rPr>
          <w:rFonts w:hint="eastAsia" w:eastAsia="宋体"/>
          <w:lang w:val="en-US" w:eastAsia="zh-CN"/>
        </w:rPr>
        <w:t>4</w:t>
      </w:r>
      <w:r>
        <w:t xml:space="preserve">-1: </w:t>
      </w:r>
      <w:r>
        <w:rPr>
          <w:rFonts w:hint="eastAsia"/>
          <w:lang w:eastAsia="ja-JP"/>
        </w:rPr>
        <w:t xml:space="preserve">MSD for </w:t>
      </w:r>
      <w:r>
        <w:rPr>
          <w:lang w:eastAsia="ja-JP"/>
        </w:rPr>
        <w:t xml:space="preserve">the </w:t>
      </w:r>
      <w:r>
        <w:rPr>
          <w:rFonts w:hint="eastAsia" w:eastAsia="宋体"/>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val="sv-SE"/>
              </w:rPr>
            </w:pPr>
            <w:r>
              <w:rPr>
                <w:lang w:val="sv-SE"/>
              </w:rPr>
              <w:t>n</w:t>
            </w:r>
            <w:r>
              <w:t>66</w:t>
            </w:r>
          </w:p>
        </w:tc>
        <w:tc>
          <w:tcPr>
            <w:tcW w:w="1160" w:type="dxa"/>
            <w:vAlign w:val="center"/>
          </w:tcPr>
          <w:p>
            <w:pPr>
              <w:pStyle w:val="142"/>
            </w:pPr>
            <w:r>
              <w:t>1750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2150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3410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3410</w:t>
            </w:r>
          </w:p>
        </w:tc>
        <w:tc>
          <w:tcPr>
            <w:tcW w:w="634" w:type="dxa"/>
            <w:vAlign w:val="center"/>
          </w:tcPr>
          <w:p>
            <w:pPr>
              <w:pStyle w:val="142"/>
            </w:pPr>
            <w:r>
              <w:t>16.1</w:t>
            </w:r>
          </w:p>
        </w:tc>
        <w:tc>
          <w:tcPr>
            <w:tcW w:w="817" w:type="dxa"/>
            <w:vAlign w:val="center"/>
          </w:tcPr>
          <w:p>
            <w:pPr>
              <w:pStyle w:val="142"/>
            </w:pPr>
            <w:r>
              <w:t>TDD</w:t>
            </w:r>
          </w:p>
        </w:tc>
        <w:tc>
          <w:tcPr>
            <w:tcW w:w="947" w:type="dxa"/>
            <w:vAlign w:val="center"/>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826.5</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871.5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1712.5</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2112.5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4192</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4192</w:t>
            </w:r>
          </w:p>
        </w:tc>
        <w:tc>
          <w:tcPr>
            <w:tcW w:w="634" w:type="dxa"/>
            <w:vAlign w:val="center"/>
          </w:tcPr>
          <w:p>
            <w:pPr>
              <w:pStyle w:val="142"/>
            </w:pPr>
            <w:r>
              <w:t>8.2</w:t>
            </w:r>
          </w:p>
        </w:tc>
        <w:tc>
          <w:tcPr>
            <w:tcW w:w="817" w:type="dxa"/>
            <w:vAlign w:val="center"/>
          </w:tcPr>
          <w:p>
            <w:pPr>
              <w:pStyle w:val="142"/>
            </w:pPr>
            <w:r>
              <w:t>TDD</w:t>
            </w:r>
          </w:p>
        </w:tc>
        <w:tc>
          <w:tcPr>
            <w:tcW w:w="947" w:type="dxa"/>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1750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2150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3590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3590</w:t>
            </w:r>
          </w:p>
        </w:tc>
        <w:tc>
          <w:tcPr>
            <w:tcW w:w="634" w:type="dxa"/>
            <w:vAlign w:val="center"/>
          </w:tcPr>
          <w:p>
            <w:pPr>
              <w:pStyle w:val="142"/>
            </w:pPr>
            <w:r>
              <w:t>3.3</w:t>
            </w:r>
          </w:p>
        </w:tc>
        <w:tc>
          <w:tcPr>
            <w:tcW w:w="817" w:type="dxa"/>
            <w:vAlign w:val="center"/>
          </w:tcPr>
          <w:p>
            <w:pPr>
              <w:pStyle w:val="142"/>
            </w:pPr>
            <w:r>
              <w:t>TDD</w:t>
            </w:r>
          </w:p>
        </w:tc>
        <w:tc>
          <w:tcPr>
            <w:tcW w:w="947" w:type="dxa"/>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2130</w:t>
            </w:r>
          </w:p>
        </w:tc>
        <w:tc>
          <w:tcPr>
            <w:tcW w:w="634" w:type="dxa"/>
            <w:vAlign w:val="center"/>
          </w:tcPr>
          <w:p>
            <w:pPr>
              <w:pStyle w:val="142"/>
            </w:pPr>
            <w:r>
              <w:t>14.4</w:t>
            </w:r>
          </w:p>
        </w:tc>
        <w:tc>
          <w:tcPr>
            <w:tcW w:w="817" w:type="dxa"/>
            <w:vAlign w:val="center"/>
          </w:tcPr>
          <w:p>
            <w:pPr>
              <w:pStyle w:val="142"/>
            </w:pPr>
            <w:r>
              <w:t>FDD</w:t>
            </w:r>
          </w:p>
        </w:tc>
        <w:tc>
          <w:tcPr>
            <w:tcW w:w="947" w:type="dxa"/>
            <w:vAlign w:val="center"/>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3790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3790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bl>
    <w:p>
      <w:pPr>
        <w:pStyle w:val="248"/>
      </w:pPr>
    </w:p>
    <w:p>
      <w:pPr>
        <w:pStyle w:val="4"/>
        <w:rPr>
          <w:rFonts w:eastAsia="宋体"/>
          <w:lang w:val="en-US" w:eastAsia="zh-CN"/>
        </w:rPr>
      </w:pPr>
      <w:bookmarkStart w:id="235" w:name="_Toc1341"/>
      <w:bookmarkStart w:id="236" w:name="_Toc9752"/>
      <w:r>
        <w:rPr>
          <w:rFonts w:hint="eastAsia" w:eastAsia="宋体"/>
          <w:lang w:val="en-US" w:eastAsia="zh-CN"/>
        </w:rPr>
        <w:t>CA</w:t>
      </w:r>
      <w:r>
        <w:rPr>
          <w:rFonts w:eastAsia="宋体"/>
          <w:lang w:val="en-US"/>
        </w:rPr>
        <w:t>_</w:t>
      </w:r>
      <w:r>
        <w:rPr>
          <w:rFonts w:hint="eastAsia" w:eastAsia="宋体"/>
          <w:lang w:val="en-US" w:eastAsia="zh-CN"/>
        </w:rPr>
        <w:t>n8-</w:t>
      </w:r>
      <w:r>
        <w:rPr>
          <w:rFonts w:eastAsia="宋体"/>
          <w:lang w:val="en-US"/>
        </w:rPr>
        <w:t>n4</w:t>
      </w:r>
      <w:r>
        <w:rPr>
          <w:rFonts w:hint="eastAsia" w:eastAsia="宋体"/>
          <w:lang w:val="en-US" w:eastAsia="zh-CN"/>
        </w:rPr>
        <w:t>0</w:t>
      </w:r>
      <w:r>
        <w:rPr>
          <w:rFonts w:eastAsia="宋体"/>
          <w:lang w:val="en-US"/>
        </w:rPr>
        <w:t>-n</w:t>
      </w:r>
      <w:r>
        <w:rPr>
          <w:rFonts w:hint="eastAsia" w:eastAsia="宋体"/>
          <w:lang w:val="en-US" w:eastAsia="zh-CN"/>
        </w:rPr>
        <w:t>41</w:t>
      </w:r>
      <w:bookmarkEnd w:id="235"/>
      <w:bookmarkEnd w:id="236"/>
    </w:p>
    <w:p>
      <w:pPr>
        <w:pStyle w:val="5"/>
        <w:rPr>
          <w:rFonts w:eastAsia="宋体"/>
          <w:lang w:val="en-US" w:eastAsia="zh-CN"/>
        </w:rPr>
      </w:pPr>
      <w:bookmarkStart w:id="237" w:name="_Toc3819"/>
      <w:bookmarkStart w:id="238" w:name="_Toc29805"/>
      <w:r>
        <w:rPr>
          <w:rFonts w:eastAsia="宋体"/>
          <w:lang w:val="en-US" w:eastAsia="zh-CN"/>
        </w:rPr>
        <w:t>O</w:t>
      </w:r>
      <w:r>
        <w:rPr>
          <w:rFonts w:eastAsia="宋体"/>
          <w:lang w:val="en-US"/>
        </w:rPr>
        <w:t>perating bands</w:t>
      </w:r>
      <w:r>
        <w:rPr>
          <w:rFonts w:eastAsia="宋体"/>
          <w:lang w:val="en-US" w:eastAsia="zh-CN"/>
        </w:rPr>
        <w:t xml:space="preserve"> for </w:t>
      </w:r>
      <w:r>
        <w:rPr>
          <w:rFonts w:hint="eastAsia" w:eastAsia="宋体"/>
          <w:lang w:val="en-US" w:eastAsia="zh-CN"/>
        </w:rPr>
        <w:t>CA</w:t>
      </w:r>
      <w:bookmarkEnd w:id="237"/>
      <w:bookmarkEnd w:id="238"/>
    </w:p>
    <w:p>
      <w:pPr>
        <w:overflowPunct w:val="0"/>
        <w:autoSpaceDE w:val="0"/>
        <w:autoSpaceDN w:val="0"/>
        <w:adjustRightInd w:val="0"/>
        <w:jc w:val="center"/>
        <w:textAlignment w:val="baseline"/>
        <w:rPr>
          <w:rFonts w:ascii="Arial" w:hAnsi="Arial" w:eastAsia="宋体"/>
          <w:b/>
          <w:szCs w:val="22"/>
          <w:lang w:val="en-US" w:eastAsia="ja-JP"/>
        </w:rPr>
      </w:pPr>
      <w:r>
        <w:rPr>
          <w:rFonts w:ascii="Arial" w:hAnsi="Arial" w:eastAsia="Times New Roman"/>
          <w:b/>
        </w:rPr>
        <w:t xml:space="preserve">Table </w:t>
      </w:r>
      <w:r>
        <w:rPr>
          <w:rFonts w:hint="eastAsia" w:ascii="Arial" w:hAnsi="Arial" w:eastAsia="宋体"/>
          <w:b/>
          <w:lang w:eastAsia="zh-CN"/>
        </w:rPr>
        <w:t>5.1.</w:t>
      </w:r>
      <w:r>
        <w:rPr>
          <w:rFonts w:ascii="Arial" w:hAnsi="Arial" w:eastAsia="宋体"/>
          <w:b/>
          <w:lang w:eastAsia="zh-CN"/>
        </w:rPr>
        <w:t>11</w:t>
      </w:r>
      <w:r>
        <w:rPr>
          <w:rFonts w:hint="eastAsia" w:ascii="Arial" w:hAnsi="Arial" w:eastAsia="Times New Roman"/>
          <w:b/>
        </w:rPr>
        <w:t>.1</w:t>
      </w:r>
      <w:r>
        <w:rPr>
          <w:rFonts w:ascii="Arial" w:hAnsi="Arial" w:eastAsia="Times New Roman"/>
          <w:b/>
        </w:rPr>
        <w:t>-1</w:t>
      </w:r>
      <w:r>
        <w:rPr>
          <w:rFonts w:hint="eastAsia" w:ascii="Arial" w:hAnsi="Arial" w:eastAsia="宋体"/>
          <w:b/>
          <w:szCs w:val="22"/>
          <w:lang w:eastAsia="zh-CN"/>
        </w:rPr>
        <w:t xml:space="preserve">: </w:t>
      </w:r>
      <w:r>
        <w:rPr>
          <w:rFonts w:hint="eastAsia" w:ascii="Arial" w:hAnsi="Arial" w:eastAsia="宋体"/>
          <w:b/>
          <w:szCs w:val="22"/>
          <w:lang w:val="en-US" w:eastAsia="zh-CN"/>
        </w:rPr>
        <w:t>CA</w:t>
      </w:r>
      <w:r>
        <w:rPr>
          <w:rFonts w:hint="eastAsia" w:ascii="Arial" w:hAnsi="Arial" w:eastAsia="宋体"/>
          <w:b/>
          <w:szCs w:val="22"/>
          <w:lang w:eastAsia="zh-CN"/>
        </w:rPr>
        <w:t xml:space="preserve"> band combination of </w:t>
      </w:r>
      <w:r>
        <w:rPr>
          <w:rFonts w:hint="eastAsia" w:ascii="Arial" w:hAnsi="Arial" w:eastAsia="宋体"/>
          <w:b/>
          <w:szCs w:val="22"/>
          <w:lang w:val="en-US" w:eastAsia="zh-CN"/>
        </w:rPr>
        <w:t>band n8+n40+n41</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7"/>
        <w:gridCol w:w="960"/>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960"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2977" w:type="dxa"/>
            <w:gridSpan w:val="3"/>
          </w:tcPr>
          <w:p>
            <w:pPr>
              <w:keepNext/>
              <w:keepLines/>
              <w:spacing w:after="0"/>
              <w:jc w:val="center"/>
              <w:rPr>
                <w:rFonts w:ascii="Arial" w:hAnsi="Arial" w:eastAsia="宋体" w:cs="Arial"/>
                <w:b/>
                <w:sz w:val="18"/>
              </w:rPr>
            </w:pPr>
            <w:r>
              <w:rPr>
                <w:rFonts w:ascii="Arial" w:hAnsi="Arial" w:eastAsia="宋体" w:cs="Arial"/>
                <w:b/>
                <w:sz w:val="18"/>
              </w:rPr>
              <w:t>Uplink (UL) band</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Downlink (DL) band</w:t>
            </w:r>
          </w:p>
        </w:tc>
        <w:tc>
          <w:tcPr>
            <w:tcW w:w="1043" w:type="dxa"/>
            <w:vMerge w:val="restart"/>
            <w:vAlign w:val="center"/>
          </w:tcPr>
          <w:p>
            <w:pPr>
              <w:keepNext/>
              <w:keepLines/>
              <w:spacing w:after="0"/>
              <w:jc w:val="center"/>
              <w:rPr>
                <w:rFonts w:ascii="Arial" w:hAnsi="Arial" w:eastAsia="宋体" w:cs="Arial"/>
                <w:b/>
                <w:sz w:val="18"/>
              </w:rPr>
            </w:pPr>
            <w:r>
              <w:rPr>
                <w:rFonts w:ascii="Arial" w:hAnsi="Arial" w:eastAsia="宋体" w:cs="Arial"/>
                <w:b/>
                <w:sz w:val="18"/>
              </w:rPr>
              <w:t>Duplex</w:t>
            </w:r>
          </w:p>
          <w:p>
            <w:pPr>
              <w:keepNext/>
              <w:keepLines/>
              <w:spacing w:after="0"/>
              <w:jc w:val="center"/>
              <w:rPr>
                <w:rFonts w:ascii="Arial" w:hAnsi="Arial" w:eastAsia="宋体" w:cs="Arial"/>
                <w:b/>
                <w:sz w:val="18"/>
              </w:rPr>
            </w:pPr>
            <w:r>
              <w:rPr>
                <w:rFonts w:ascii="Arial" w:hAnsi="Arial" w:eastAsia="宋体"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tcPr>
          <w:p>
            <w:pPr>
              <w:keepNext/>
              <w:keepLines/>
              <w:spacing w:after="0"/>
              <w:rPr>
                <w:rFonts w:ascii="Arial" w:hAnsi="Arial" w:eastAsia="宋体" w:cs="Arial"/>
                <w:sz w:val="18"/>
              </w:rPr>
            </w:pPr>
          </w:p>
        </w:tc>
        <w:tc>
          <w:tcPr>
            <w:tcW w:w="960"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BS receive / UE transmit</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BS transmit / UE receive</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tcPr>
          <w:p>
            <w:pPr>
              <w:keepNext/>
              <w:keepLines/>
              <w:spacing w:after="0"/>
              <w:rPr>
                <w:rFonts w:ascii="Arial" w:hAnsi="Arial" w:eastAsia="宋体" w:cs="Arial"/>
                <w:sz w:val="18"/>
              </w:rPr>
            </w:pPr>
          </w:p>
        </w:tc>
        <w:tc>
          <w:tcPr>
            <w:tcW w:w="960"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UL_low</w:t>
            </w:r>
            <w:r>
              <w:rPr>
                <w:rFonts w:ascii="Arial" w:hAnsi="Arial" w:eastAsia="宋体" w:cs="Arial"/>
                <w:b/>
                <w:sz w:val="18"/>
              </w:rPr>
              <w:t xml:space="preserve"> – F</w:t>
            </w:r>
            <w:r>
              <w:rPr>
                <w:rFonts w:ascii="Arial" w:hAnsi="Arial" w:eastAsia="宋体" w:cs="Arial"/>
                <w:b/>
                <w:sz w:val="18"/>
                <w:vertAlign w:val="subscript"/>
              </w:rPr>
              <w:t>UL_high</w:t>
            </w:r>
          </w:p>
        </w:tc>
        <w:tc>
          <w:tcPr>
            <w:tcW w:w="3118"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DL_low</w:t>
            </w:r>
            <w:r>
              <w:rPr>
                <w:rFonts w:ascii="Arial" w:hAnsi="Arial" w:eastAsia="宋体" w:cs="Arial"/>
                <w:b/>
                <w:sz w:val="18"/>
              </w:rPr>
              <w:t xml:space="preserve"> – F</w:t>
            </w:r>
            <w:r>
              <w:rPr>
                <w:rFonts w:ascii="Arial" w:hAnsi="Arial" w:eastAsia="宋体" w:cs="Arial"/>
                <w:b/>
                <w:sz w:val="18"/>
                <w:vertAlign w:val="subscript"/>
              </w:rPr>
              <w:t>DL_high</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szCs w:val="22"/>
                <w:lang w:val="en-US" w:eastAsia="zh-CN"/>
              </w:rPr>
              <w:t>CA_n8A-n40A-n41A</w:t>
            </w:r>
          </w:p>
        </w:tc>
        <w:tc>
          <w:tcPr>
            <w:tcW w:w="960" w:type="dxa"/>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lang w:val="en-US" w:eastAsia="zh-CN"/>
              </w:rPr>
              <w:t>n8</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880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915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925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960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szCs w:val="22"/>
                <w:lang w:val="en-US" w:eastAsia="zh-CN"/>
              </w:rPr>
              <w:t>F</w:t>
            </w:r>
            <w:r>
              <w:rPr>
                <w:rFonts w:hint="eastAsia" w:ascii="Arial" w:hAnsi="Arial" w:eastAsia="宋体" w:cs="Arial"/>
                <w:sz w:val="18"/>
                <w:szCs w:val="22"/>
                <w:lang w:val="en-US"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continue"/>
            <w:vAlign w:val="center"/>
          </w:tcPr>
          <w:p>
            <w:pPr>
              <w:keepNext/>
              <w:keepLines/>
              <w:spacing w:after="0"/>
              <w:jc w:val="center"/>
              <w:rPr>
                <w:rFonts w:ascii="Arial" w:hAnsi="Arial" w:eastAsia="宋体" w:cs="Arial"/>
                <w:sz w:val="18"/>
                <w:lang w:eastAsia="ja-JP"/>
              </w:rPr>
            </w:pPr>
          </w:p>
        </w:tc>
        <w:tc>
          <w:tcPr>
            <w:tcW w:w="960"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n40</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2300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2300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2400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7" w:type="dxa"/>
            <w:vMerge w:val="continue"/>
          </w:tcPr>
          <w:p>
            <w:pPr>
              <w:spacing w:after="0"/>
              <w:rPr>
                <w:rFonts w:ascii="Arial" w:hAnsi="Arial" w:eastAsia="宋体"/>
              </w:rPr>
            </w:pPr>
          </w:p>
        </w:tc>
        <w:tc>
          <w:tcPr>
            <w:tcW w:w="960"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n41</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bl>
    <w:p>
      <w:pPr>
        <w:rPr>
          <w:rFonts w:eastAsia="宋体"/>
        </w:rPr>
      </w:pPr>
    </w:p>
    <w:p>
      <w:pPr>
        <w:pStyle w:val="5"/>
        <w:rPr>
          <w:rFonts w:eastAsia="宋体"/>
          <w:lang w:val="en-US" w:eastAsia="zh-CN"/>
        </w:rPr>
      </w:pPr>
      <w:bookmarkStart w:id="239" w:name="_Toc6525"/>
      <w:bookmarkStart w:id="240" w:name="_Toc24386"/>
      <w:r>
        <w:rPr>
          <w:rFonts w:eastAsia="宋体"/>
          <w:lang w:val="en-US" w:eastAsia="zh-CN"/>
        </w:rPr>
        <w:t xml:space="preserve">Channel bandwidths per operating band for </w:t>
      </w:r>
      <w:r>
        <w:rPr>
          <w:rFonts w:hint="eastAsia" w:eastAsia="宋体"/>
          <w:lang w:val="en-US" w:eastAsia="zh-CN"/>
        </w:rPr>
        <w:t>CA</w:t>
      </w:r>
      <w:bookmarkEnd w:id="239"/>
      <w:bookmarkEnd w:id="240"/>
    </w:p>
    <w:p>
      <w:pPr>
        <w:pStyle w:val="214"/>
        <w:rPr>
          <w:rFonts w:ascii="Times New Roman" w:hAnsi="Times New Roman" w:eastAsia="宋体"/>
          <w:lang w:eastAsia="ja-JP"/>
        </w:rPr>
      </w:pPr>
      <w:r>
        <w:rPr>
          <w:rFonts w:eastAsia="Times New Roman"/>
        </w:rPr>
        <w:t xml:space="preserve">Table </w:t>
      </w:r>
      <w:r>
        <w:rPr>
          <w:rFonts w:hint="eastAsia" w:eastAsia="宋体"/>
          <w:lang w:eastAsia="zh-CN"/>
        </w:rPr>
        <w:t>5.1.</w:t>
      </w:r>
      <w:r>
        <w:rPr>
          <w:rFonts w:eastAsia="宋体"/>
          <w:lang w:eastAsia="zh-CN"/>
        </w:rPr>
        <w:t>11</w:t>
      </w:r>
      <w:r>
        <w:rPr>
          <w:rFonts w:eastAsia="Times New Roman"/>
        </w:rPr>
        <w:t>.</w:t>
      </w:r>
      <w:r>
        <w:rPr>
          <w:rFonts w:hint="eastAsia" w:eastAsia="Times New Roman"/>
        </w:rPr>
        <w:t>2</w:t>
      </w:r>
      <w:r>
        <w:rPr>
          <w:rFonts w:eastAsia="Times New Roman"/>
        </w:rPr>
        <w:t xml:space="preserve">-1: </w:t>
      </w:r>
      <w:r>
        <w:t xml:space="preserve">Supported </w:t>
      </w:r>
      <w:r>
        <w:rPr>
          <w:rFonts w:hint="eastAsia"/>
          <w:lang w:eastAsia="zh-CN"/>
        </w:rPr>
        <w:t>channel</w:t>
      </w:r>
      <w:r>
        <w:t xml:space="preserve"> bandwidths per CA configuration for </w:t>
      </w:r>
      <w:r>
        <w:rPr>
          <w:rFonts w:hint="eastAsia" w:eastAsia="宋体"/>
          <w:szCs w:val="22"/>
          <w:lang w:val="en-US" w:eastAsia="zh-CN"/>
        </w:rPr>
        <w:t>band n8+n40+n41</w:t>
      </w:r>
      <w:r>
        <w:rPr>
          <w:rFonts w:eastAsia="Times New Roman"/>
        </w:rPr>
        <w:t xml:space="preserve"> </w:t>
      </w:r>
    </w:p>
    <w:tbl>
      <w:tblPr>
        <w:tblStyle w:val="78"/>
        <w:tblW w:w="11204" w:type="dxa"/>
        <w:tblInd w:w="-806" w:type="dxa"/>
        <w:tblLayout w:type="fixed"/>
        <w:tblCellMar>
          <w:top w:w="0" w:type="dxa"/>
          <w:left w:w="0" w:type="dxa"/>
          <w:bottom w:w="0" w:type="dxa"/>
          <w:right w:w="0" w:type="dxa"/>
        </w:tblCellMar>
      </w:tblPr>
      <w:tblGrid>
        <w:gridCol w:w="1292"/>
        <w:gridCol w:w="1301"/>
        <w:gridCol w:w="476"/>
        <w:gridCol w:w="450"/>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292"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NR CA configuration</w:t>
            </w:r>
          </w:p>
        </w:tc>
        <w:tc>
          <w:tcPr>
            <w:tcW w:w="13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Uplink CA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configuration</w:t>
            </w:r>
          </w:p>
        </w:tc>
        <w:tc>
          <w:tcPr>
            <w:tcW w:w="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NR Band</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SCS (kHz)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5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10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15</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20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25</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30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40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50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60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70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Bandwidth combination set</w:t>
            </w:r>
          </w:p>
        </w:tc>
      </w:tr>
      <w:tr>
        <w:tblPrEx>
          <w:tblCellMar>
            <w:top w:w="0" w:type="dxa"/>
            <w:left w:w="0" w:type="dxa"/>
            <w:bottom w:w="0" w:type="dxa"/>
            <w:right w:w="0" w:type="dxa"/>
          </w:tblCellMar>
        </w:tblPrEx>
        <w:trPr>
          <w:trHeight w:val="270" w:hRule="atLeast"/>
        </w:trPr>
        <w:tc>
          <w:tcPr>
            <w:tcW w:w="1292"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CA_</w:t>
            </w:r>
            <w:r>
              <w:rPr>
                <w:rFonts w:hint="eastAsia" w:ascii="Arial" w:hAnsi="Arial" w:eastAsia="宋体" w:cs="Arial"/>
                <w:color w:val="000000"/>
                <w:sz w:val="18"/>
                <w:szCs w:val="18"/>
                <w:lang w:val="en-US" w:eastAsia="zh-CN" w:bidi="ar"/>
              </w:rPr>
              <w:t>n8</w:t>
            </w:r>
            <w:r>
              <w:rPr>
                <w:rFonts w:ascii="Arial" w:hAnsi="Arial" w:eastAsia="宋体" w:cs="Arial"/>
                <w:color w:val="000000"/>
                <w:sz w:val="18"/>
                <w:szCs w:val="18"/>
                <w:lang w:val="en-US" w:eastAsia="zh-CN" w:bidi="ar"/>
              </w:rPr>
              <w:t>A-n40A-n41A</w:t>
            </w:r>
          </w:p>
        </w:tc>
        <w:tc>
          <w:tcPr>
            <w:tcW w:w="13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w:t>
            </w:r>
            <w:r>
              <w:rPr>
                <w:rFonts w:hint="eastAsia" w:ascii="Arial" w:hAnsi="Arial" w:eastAsia="宋体" w:cs="Arial"/>
                <w:sz w:val="18"/>
                <w:szCs w:val="18"/>
                <w:lang w:val="en-US" w:eastAsia="zh-CN" w:bidi="ar"/>
              </w:rPr>
              <w:t>n8</w:t>
            </w:r>
            <w:r>
              <w:rPr>
                <w:rFonts w:ascii="Arial" w:hAnsi="Arial" w:eastAsia="宋体" w:cs="Arial"/>
                <w:sz w:val="18"/>
                <w:szCs w:val="18"/>
                <w:lang w:val="en-US" w:eastAsia="zh-CN" w:bidi="ar"/>
              </w:rPr>
              <w:t>A-n40A</w:t>
            </w:r>
          </w:p>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w:t>
            </w:r>
            <w:r>
              <w:rPr>
                <w:rFonts w:hint="eastAsia" w:ascii="Arial" w:hAnsi="Arial" w:eastAsia="宋体" w:cs="Arial"/>
                <w:sz w:val="18"/>
                <w:szCs w:val="18"/>
                <w:lang w:val="en-US" w:eastAsia="zh-CN" w:bidi="ar"/>
              </w:rPr>
              <w:t>n8</w:t>
            </w:r>
            <w:r>
              <w:rPr>
                <w:rFonts w:ascii="Arial" w:hAnsi="Arial" w:eastAsia="宋体" w:cs="Arial"/>
                <w:sz w:val="18"/>
                <w:szCs w:val="18"/>
                <w:lang w:val="en-US" w:eastAsia="zh-CN" w:bidi="ar"/>
              </w:rPr>
              <w:t>A-n41A</w:t>
            </w:r>
          </w:p>
          <w:p>
            <w:pPr>
              <w:spacing w:after="0"/>
              <w:jc w:val="center"/>
              <w:textAlignment w:val="center"/>
              <w:rPr>
                <w:rFonts w:ascii="Arial" w:hAnsi="Arial" w:eastAsia="宋体" w:cs="Arial"/>
                <w:color w:val="000000"/>
                <w:sz w:val="18"/>
                <w:szCs w:val="18"/>
              </w:rPr>
            </w:pPr>
            <w:r>
              <w:rPr>
                <w:rFonts w:ascii="Arial" w:hAnsi="Arial" w:eastAsia="宋体" w:cs="Arial"/>
                <w:sz w:val="18"/>
                <w:szCs w:val="18"/>
                <w:lang w:val="en-US" w:eastAsia="zh-CN" w:bidi="ar"/>
              </w:rPr>
              <w:t>CA_n</w:t>
            </w:r>
            <w:r>
              <w:rPr>
                <w:rFonts w:hint="eastAsia" w:ascii="Arial" w:hAnsi="Arial" w:eastAsia="宋体" w:cs="Arial"/>
                <w:sz w:val="18"/>
                <w:szCs w:val="18"/>
                <w:lang w:val="en-US" w:eastAsia="zh-CN" w:bidi="ar"/>
              </w:rPr>
              <w:t>40</w:t>
            </w:r>
            <w:r>
              <w:rPr>
                <w:rFonts w:ascii="Arial" w:hAnsi="Arial" w:eastAsia="宋体" w:cs="Arial"/>
                <w:sz w:val="18"/>
                <w:szCs w:val="18"/>
                <w:lang w:val="en-US" w:eastAsia="zh-CN" w:bidi="ar"/>
              </w:rPr>
              <w:t>A-n41A</w:t>
            </w:r>
          </w:p>
        </w:tc>
        <w:tc>
          <w:tcPr>
            <w:tcW w:w="4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hint="eastAsia" w:ascii="Arial" w:hAnsi="Arial" w:eastAsia="宋体" w:cs="Arial"/>
                <w:color w:val="000000"/>
                <w:sz w:val="18"/>
                <w:szCs w:val="18"/>
                <w:lang w:val="en-US" w:eastAsia="zh-CN" w:bidi="ar"/>
              </w:rPr>
              <w:t>n8</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0</w:t>
            </w: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n40</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n41</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bl>
    <w:p>
      <w:pPr>
        <w:rPr>
          <w:rFonts w:eastAsia="宋体"/>
          <w:sz w:val="16"/>
          <w:szCs w:val="16"/>
          <w:lang w:eastAsia="zh-CN"/>
        </w:rPr>
      </w:pPr>
    </w:p>
    <w:p>
      <w:pPr>
        <w:pStyle w:val="5"/>
        <w:rPr>
          <w:rFonts w:eastAsia="宋体"/>
          <w:lang w:val="en-US" w:eastAsia="zh-CN"/>
        </w:rPr>
      </w:pPr>
      <w:bookmarkStart w:id="241" w:name="_Toc13521"/>
      <w:bookmarkStart w:id="242" w:name="_Toc27847"/>
      <w:r>
        <w:rPr>
          <w:rFonts w:eastAsia="宋体"/>
          <w:lang w:val="en-US" w:eastAsia="zh-CN"/>
        </w:rPr>
        <w:t>Co-existence studies</w:t>
      </w:r>
      <w:bookmarkEnd w:id="241"/>
      <w:bookmarkEnd w:id="242"/>
    </w:p>
    <w:p>
      <w:pPr>
        <w:spacing w:after="120"/>
        <w:rPr>
          <w:rFonts w:eastAsia="宋体"/>
          <w:lang w:val="en-US" w:eastAsia="zh-CN"/>
        </w:rPr>
      </w:pPr>
      <w:r>
        <w:rPr>
          <w:rFonts w:hint="eastAsia" w:eastAsia="宋体"/>
          <w:lang w:val="en-US" w:eastAsia="zh-CN"/>
        </w:rPr>
        <w:t>For 3DL/2UL NR CA, only the IMD issues due to dual uplink operation of two bands falling into the DL of the third band shall be verified.</w:t>
      </w:r>
    </w:p>
    <w:p>
      <w:pPr>
        <w:spacing w:after="120"/>
        <w:rPr>
          <w:rFonts w:eastAsia="宋体"/>
          <w:lang w:val="en-US" w:eastAsia="zh-CN"/>
        </w:rPr>
      </w:pPr>
      <w:r>
        <w:rPr>
          <w:rFonts w:hint="eastAsia" w:eastAsia="宋体"/>
          <w:szCs w:val="22"/>
          <w:lang w:val="en-US" w:eastAsia="zh-CN"/>
        </w:rPr>
        <w:t xml:space="preserve">Actually, the co-existence studies for dual uplink operation of two bands, i.e. CA_n8A-n40A, CA_n8A-n41A and CA_n40A-n41A have been captured </w:t>
      </w:r>
      <w:r>
        <w:rPr>
          <w:rFonts w:hint="eastAsia" w:eastAsia="宋体"/>
          <w:lang w:val="en-US" w:eastAsia="zh-CN"/>
        </w:rPr>
        <w:t>in TR38.716-02-00, where:</w:t>
      </w:r>
    </w:p>
    <w:p>
      <w:pPr>
        <w:spacing w:after="120"/>
        <w:ind w:firstLine="280"/>
        <w:rPr>
          <w:rFonts w:eastAsia="宋体"/>
          <w:lang w:val="en-US" w:eastAsia="zh-CN"/>
        </w:rPr>
      </w:pPr>
      <w:r>
        <w:rPr>
          <w:rFonts w:hint="eastAsia" w:eastAsia="宋体"/>
          <w:lang w:val="en-US" w:eastAsia="zh-CN"/>
        </w:rPr>
        <w:t xml:space="preserve">-    No IMD </w:t>
      </w:r>
      <w:r>
        <w:rPr>
          <w:rFonts w:eastAsia="宋体"/>
        </w:rPr>
        <w:t xml:space="preserve">products produced by Band </w:t>
      </w:r>
      <w:r>
        <w:rPr>
          <w:rFonts w:hint="eastAsia" w:eastAsia="宋体"/>
          <w:lang w:val="en-US" w:eastAsia="zh-CN"/>
        </w:rPr>
        <w:t>n40</w:t>
      </w:r>
      <w:r>
        <w:rPr>
          <w:rFonts w:eastAsia="宋体"/>
        </w:rPr>
        <w:t xml:space="preserve"> and n4</w:t>
      </w:r>
      <w:r>
        <w:rPr>
          <w:rFonts w:hint="eastAsia" w:eastAsia="宋体"/>
          <w:lang w:val="en-US" w:eastAsia="zh-CN"/>
        </w:rPr>
        <w:t>1</w:t>
      </w:r>
      <w:r>
        <w:rPr>
          <w:rFonts w:eastAsia="宋体"/>
        </w:rPr>
        <w:t xml:space="preserve"> </w:t>
      </w:r>
      <w:r>
        <w:rPr>
          <w:rFonts w:hint="eastAsia" w:eastAsia="宋体"/>
          <w:lang w:val="en-US" w:eastAsia="zh-CN"/>
        </w:rPr>
        <w:t>that falling into the band n8 Rx.</w:t>
      </w:r>
    </w:p>
    <w:p>
      <w:pPr>
        <w:spacing w:after="120"/>
        <w:ind w:firstLine="280"/>
        <w:rPr>
          <w:rFonts w:eastAsia="宋体"/>
          <w:lang w:val="en-US" w:eastAsia="zh-CN"/>
        </w:rPr>
      </w:pPr>
      <w:r>
        <w:rPr>
          <w:rFonts w:hint="eastAsia" w:eastAsia="宋体"/>
          <w:lang w:val="en-US" w:eastAsia="zh-CN"/>
        </w:rPr>
        <w:t xml:space="preserve">-    No IMD </w:t>
      </w:r>
      <w:r>
        <w:rPr>
          <w:rFonts w:eastAsia="宋体"/>
        </w:rPr>
        <w:t xml:space="preserve">products produced by Band </w:t>
      </w:r>
      <w:r>
        <w:rPr>
          <w:rFonts w:hint="eastAsia" w:eastAsia="宋体"/>
          <w:lang w:val="en-US" w:eastAsia="zh-CN"/>
        </w:rPr>
        <w:t>n8</w:t>
      </w:r>
      <w:r>
        <w:rPr>
          <w:rFonts w:eastAsia="宋体"/>
        </w:rPr>
        <w:t xml:space="preserve"> and n4</w:t>
      </w:r>
      <w:r>
        <w:rPr>
          <w:rFonts w:hint="eastAsia" w:eastAsia="宋体"/>
          <w:lang w:val="en-US" w:eastAsia="zh-CN"/>
        </w:rPr>
        <w:t>0</w:t>
      </w:r>
      <w:r>
        <w:rPr>
          <w:rFonts w:eastAsia="宋体"/>
        </w:rPr>
        <w:t xml:space="preserve"> </w:t>
      </w:r>
      <w:r>
        <w:rPr>
          <w:rFonts w:hint="eastAsia" w:eastAsia="宋体"/>
          <w:lang w:val="en-US" w:eastAsia="zh-CN"/>
        </w:rPr>
        <w:t>that falling into the band n41 Rx.</w:t>
      </w:r>
    </w:p>
    <w:p>
      <w:pPr>
        <w:spacing w:after="120"/>
        <w:ind w:firstLine="280"/>
        <w:rPr>
          <w:rFonts w:eastAsia="宋体"/>
          <w:lang w:val="en-US" w:eastAsia="zh-CN"/>
        </w:rPr>
      </w:pPr>
      <w:r>
        <w:rPr>
          <w:rFonts w:hint="eastAsia" w:eastAsia="宋体"/>
          <w:lang w:val="en-US" w:eastAsia="zh-CN"/>
        </w:rPr>
        <w:t xml:space="preserve">-   </w:t>
      </w:r>
      <w:r>
        <w:rPr>
          <w:rFonts w:eastAsia="宋体"/>
        </w:rPr>
        <w:t xml:space="preserve"> IMD5 products produced by Band </w:t>
      </w:r>
      <w:r>
        <w:rPr>
          <w:rFonts w:hint="eastAsia" w:eastAsia="宋体"/>
          <w:lang w:val="en-US" w:eastAsia="zh-CN"/>
        </w:rPr>
        <w:t>8</w:t>
      </w:r>
      <w:r>
        <w:rPr>
          <w:rFonts w:eastAsia="宋体"/>
        </w:rPr>
        <w:t xml:space="preserve"> and n41 that impact the reference sensitivity of NR band n</w:t>
      </w:r>
      <w:r>
        <w:rPr>
          <w:rFonts w:hint="eastAsia" w:eastAsia="宋体"/>
          <w:lang w:val="en-US" w:eastAsia="zh-CN"/>
        </w:rPr>
        <w:t>40</w:t>
      </w:r>
      <w:r>
        <w:rPr>
          <w:rFonts w:eastAsia="宋体"/>
        </w:rPr>
        <w:t>.</w:t>
      </w:r>
    </w:p>
    <w:p>
      <w:pPr>
        <w:spacing w:after="120"/>
        <w:ind w:firstLine="280"/>
        <w:rPr>
          <w:rFonts w:eastAsia="宋体"/>
          <w:lang w:val="en-US" w:eastAsia="ko-KR"/>
        </w:rPr>
      </w:pPr>
    </w:p>
    <w:p>
      <w:pPr>
        <w:pStyle w:val="5"/>
        <w:rPr>
          <w:rFonts w:eastAsia="宋体"/>
          <w:lang w:val="en-US"/>
        </w:rPr>
      </w:pPr>
      <w:bookmarkStart w:id="243" w:name="_Toc13451"/>
      <w:bookmarkStart w:id="244" w:name="_Toc21309"/>
      <w:r>
        <w:rPr>
          <w:rFonts w:eastAsia="宋体"/>
          <w:lang w:val="en-US" w:eastAsia="sv-SE"/>
        </w:rPr>
        <w:t>REFSENS requirements</w:t>
      </w:r>
      <w:bookmarkEnd w:id="243"/>
      <w:bookmarkEnd w:id="244"/>
    </w:p>
    <w:p>
      <w:pPr>
        <w:spacing w:after="120"/>
        <w:rPr>
          <w:rFonts w:eastAsia="宋体"/>
          <w:szCs w:val="22"/>
          <w:lang w:val="en-US" w:eastAsia="zh-CN"/>
        </w:rPr>
      </w:pPr>
      <w:r>
        <w:rPr>
          <w:rFonts w:hint="eastAsia" w:eastAsia="宋体"/>
          <w:szCs w:val="22"/>
          <w:lang w:val="en-US" w:eastAsia="zh-CN"/>
        </w:rPr>
        <w:t>According to clause 5.1.</w:t>
      </w:r>
      <w:r>
        <w:rPr>
          <w:rFonts w:eastAsia="宋体"/>
          <w:szCs w:val="22"/>
          <w:lang w:val="en-US" w:eastAsia="zh-CN"/>
        </w:rPr>
        <w:t>11</w:t>
      </w:r>
      <w:r>
        <w:rPr>
          <w:rFonts w:hint="eastAsia" w:eastAsia="宋体"/>
          <w:szCs w:val="22"/>
          <w:lang w:val="en-US" w:eastAsia="zh-CN"/>
        </w:rPr>
        <w:t xml:space="preserve">.3, </w:t>
      </w:r>
      <w:r>
        <w:rPr>
          <w:rFonts w:eastAsia="宋体"/>
        </w:rPr>
        <w:t xml:space="preserve">IMD5 products produced by Band </w:t>
      </w:r>
      <w:r>
        <w:rPr>
          <w:rFonts w:hint="eastAsia" w:eastAsia="宋体"/>
          <w:lang w:val="en-US" w:eastAsia="zh-CN"/>
        </w:rPr>
        <w:t>8</w:t>
      </w:r>
      <w:r>
        <w:rPr>
          <w:rFonts w:eastAsia="宋体"/>
        </w:rPr>
        <w:t xml:space="preserve"> and n41 that impact the reference sensitivity of NR band n</w:t>
      </w:r>
      <w:r>
        <w:rPr>
          <w:rFonts w:hint="eastAsia" w:eastAsia="宋体"/>
          <w:lang w:val="en-US" w:eastAsia="zh-CN"/>
        </w:rPr>
        <w:t>40. However, c</w:t>
      </w:r>
      <w:r>
        <w:rPr>
          <w:rFonts w:hint="eastAsia" w:eastAsia="宋体"/>
          <w:szCs w:val="22"/>
          <w:lang w:val="en-US" w:eastAsia="zh-CN"/>
        </w:rPr>
        <w:t xml:space="preserve">onsidering the requirements for TDD-TDD NR CA combinations of </w:t>
      </w:r>
      <w:r>
        <w:rPr>
          <w:rFonts w:hint="eastAsia" w:eastAsia="宋体"/>
          <w:szCs w:val="22"/>
          <w:lang w:val="en-US" w:eastAsia="ko-KR"/>
        </w:rPr>
        <w:t xml:space="preserve">CA_n40-n41 </w:t>
      </w:r>
      <w:r>
        <w:rPr>
          <w:rFonts w:hint="eastAsia" w:eastAsia="宋体"/>
          <w:szCs w:val="22"/>
          <w:lang w:val="en-US" w:eastAsia="zh-CN"/>
        </w:rPr>
        <w:t xml:space="preserve">are defined without simultaneous Rx/Tx capability in TS38.101-1, i.e. </w:t>
      </w:r>
      <w:r>
        <w:rPr>
          <w:rFonts w:hint="eastAsia" w:eastAsia="宋体"/>
          <w:szCs w:val="22"/>
          <w:lang w:val="en-US" w:eastAsia="ko-KR"/>
        </w:rPr>
        <w:t>synchronous operation</w:t>
      </w:r>
      <w:r>
        <w:rPr>
          <w:rFonts w:hint="eastAsia" w:eastAsia="宋体"/>
          <w:szCs w:val="22"/>
          <w:lang w:val="en-US" w:eastAsia="zh-CN"/>
        </w:rPr>
        <w:t xml:space="preserve">. Therefore it is no need to defined MSD requirements due to IMD5 issues, i.e. </w:t>
      </w:r>
      <w:r>
        <w:rPr>
          <w:rFonts w:hint="eastAsia" w:eastAsia="宋体"/>
          <w:szCs w:val="22"/>
          <w:lang w:val="en-US" w:eastAsia="ko-KR"/>
        </w:rPr>
        <w:t xml:space="preserve">no specific REFSENS requirements for </w:t>
      </w:r>
      <w:r>
        <w:rPr>
          <w:rFonts w:hint="eastAsia" w:eastAsia="宋体"/>
          <w:szCs w:val="22"/>
          <w:lang w:val="en-US" w:eastAsia="zh-CN"/>
        </w:rPr>
        <w:t>this combination in 3DL/2UL NR CA operation.</w:t>
      </w:r>
    </w:p>
    <w:p>
      <w:pPr>
        <w:pStyle w:val="248"/>
      </w:pPr>
    </w:p>
    <w:p>
      <w:pPr>
        <w:pStyle w:val="4"/>
        <w:rPr>
          <w:rFonts w:cs="Arial"/>
          <w:szCs w:val="28"/>
          <w:lang w:val="en-US" w:eastAsia="zh-CN"/>
        </w:rPr>
      </w:pPr>
      <w:bookmarkStart w:id="245" w:name="_Toc14070"/>
      <w:bookmarkStart w:id="246" w:name="_Toc2171"/>
      <w:bookmarkStart w:id="247" w:name="_Toc9848464"/>
      <w:bookmarkStart w:id="248" w:name="_Toc22654"/>
      <w:bookmarkStart w:id="249" w:name="_Toc9441588"/>
      <w:r>
        <w:t>CA_n25-n41-n77</w:t>
      </w:r>
      <w:bookmarkEnd w:id="245"/>
      <w:bookmarkEnd w:id="246"/>
    </w:p>
    <w:p>
      <w:pPr>
        <w:pStyle w:val="5"/>
        <w:rPr>
          <w:lang w:eastAsia="zh-CN"/>
        </w:rPr>
      </w:pPr>
      <w:bookmarkStart w:id="250" w:name="_Toc22118"/>
      <w:bookmarkStart w:id="251" w:name="_Toc24131"/>
      <w:r>
        <w:rPr>
          <w:lang w:eastAsia="zh-CN"/>
        </w:rPr>
        <w:t xml:space="preserve">Operating bands for </w:t>
      </w:r>
      <w:r>
        <w:rPr>
          <w:rFonts w:hint="eastAsia"/>
          <w:lang w:eastAsia="zh-CN"/>
        </w:rPr>
        <w:t>CA</w:t>
      </w:r>
      <w:bookmarkEnd w:id="247"/>
      <w:bookmarkEnd w:id="248"/>
      <w:bookmarkEnd w:id="250"/>
      <w:bookmarkEnd w:id="251"/>
    </w:p>
    <w:p>
      <w:pPr>
        <w:pStyle w:val="214"/>
        <w:rPr>
          <w:color w:val="000000"/>
          <w:lang w:val="en-US"/>
        </w:rPr>
      </w:pPr>
      <w:r>
        <w:rPr>
          <w:color w:val="000000"/>
          <w:lang w:val="en-US"/>
        </w:rPr>
        <w:t xml:space="preserve">Table </w:t>
      </w:r>
      <w:r>
        <w:rPr>
          <w:color w:val="000000"/>
          <w:lang w:val="en-US" w:eastAsia="zh-CN"/>
        </w:rPr>
        <w:t>5.1.12</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n41</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hint="eastAsia" w:ascii="Arial" w:hAnsi="Arial" w:cs="Arial"/>
                <w:color w:val="000000"/>
                <w:sz w:val="18"/>
                <w:lang w:eastAsia="zh-CN"/>
              </w:rPr>
              <w:t>19</w:t>
            </w:r>
            <w:r>
              <w:rPr>
                <w:rFonts w:ascii="Arial" w:hAnsi="Arial" w:cs="Arial"/>
                <w:color w:val="000000"/>
                <w:sz w:val="18"/>
                <w:lang w:eastAsia="zh-CN"/>
              </w:rPr>
              <w:t>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rPr>
          <w:lang w:eastAsia="zh-CN"/>
        </w:rPr>
      </w:pPr>
      <w:bookmarkStart w:id="252" w:name="_Toc24367"/>
      <w:bookmarkStart w:id="253" w:name="_Toc27936"/>
      <w:bookmarkStart w:id="254" w:name="_Toc9848465"/>
      <w:bookmarkStart w:id="255" w:name="_Toc673"/>
      <w:r>
        <w:rPr>
          <w:lang w:eastAsia="zh-CN"/>
        </w:rPr>
        <w:t xml:space="preserve">Channel bandwidths per operating band for </w:t>
      </w:r>
      <w:r>
        <w:rPr>
          <w:rFonts w:hint="eastAsia"/>
          <w:lang w:eastAsia="zh-CN"/>
        </w:rPr>
        <w:t>CA</w:t>
      </w:r>
      <w:bookmarkEnd w:id="252"/>
      <w:bookmarkEnd w:id="253"/>
      <w:bookmarkEnd w:id="254"/>
      <w:bookmarkEnd w:id="255"/>
    </w:p>
    <w:p>
      <w:pPr>
        <w:pStyle w:val="214"/>
        <w:rPr>
          <w:color w:val="000000"/>
          <w:lang w:eastAsia="zh-CN"/>
        </w:rPr>
      </w:pPr>
      <w:r>
        <w:rPr>
          <w:color w:val="000000"/>
        </w:rPr>
        <w:t xml:space="preserve">Table 5.1.12.2-1: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CA_n25A-n77A</w:t>
            </w:r>
          </w:p>
          <w:p>
            <w:pPr>
              <w:pStyle w:val="142"/>
            </w:pPr>
            <w:r>
              <w:t>CA_n41A-n77A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CA_n25A-n41(2A)-n77A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CA_n25A-n77A</w:t>
            </w:r>
          </w:p>
          <w:p>
            <w:pPr>
              <w:pStyle w:val="142"/>
            </w:pPr>
            <w:r>
              <w:t>CA_n41A-n77A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CA_n41(2A) Bandwidth Combination Set 1 in Table 5.5A.2-1</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CA_n25A-n41C-n77A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CA_n25A-n77A</w:t>
            </w:r>
          </w:p>
          <w:p>
            <w:pPr>
              <w:pStyle w:val="142"/>
            </w:pPr>
            <w:r>
              <w:t>CA_n41A-n77A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CA_n41C Bandwidth Combination Set 0 in Table 5.5A.1-1</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1559" w:type="dxa"/>
            <w:gridSpan w:val="18"/>
            <w:tcBorders>
              <w:top w:val="single" w:color="auto" w:sz="4" w:space="0"/>
              <w:left w:val="single" w:color="auto" w:sz="4" w:space="0"/>
              <w:bottom w:val="single" w:color="auto" w:sz="4" w:space="0"/>
              <w:right w:val="single" w:color="auto" w:sz="4" w:space="0"/>
            </w:tcBorders>
          </w:tcPr>
          <w:p>
            <w:pPr>
              <w:pStyle w:val="178"/>
              <w:ind w:left="0" w:firstLine="0"/>
              <w:rPr>
                <w:rFonts w:eastAsia="Yu Mincho"/>
              </w:rPr>
            </w:pPr>
          </w:p>
        </w:tc>
      </w:tr>
    </w:tbl>
    <w:p>
      <w:pPr>
        <w:rPr>
          <w:lang w:eastAsia="ko-KR"/>
        </w:rPr>
      </w:pPr>
    </w:p>
    <w:p>
      <w:pPr>
        <w:pStyle w:val="5"/>
        <w:rPr>
          <w:lang w:eastAsia="zh-CN"/>
        </w:rPr>
      </w:pPr>
      <w:bookmarkStart w:id="256" w:name="_Toc9848466"/>
      <w:bookmarkStart w:id="257" w:name="_Toc20902"/>
      <w:bookmarkStart w:id="258" w:name="_Toc20075"/>
      <w:bookmarkStart w:id="259" w:name="_Toc28429"/>
      <w:r>
        <w:rPr>
          <w:rFonts w:hint="eastAsia"/>
          <w:lang w:eastAsia="zh-CN"/>
        </w:rPr>
        <w:t>UE co-existence studies</w:t>
      </w:r>
      <w:bookmarkEnd w:id="256"/>
      <w:bookmarkEnd w:id="257"/>
      <w:bookmarkEnd w:id="258"/>
      <w:bookmarkEnd w:id="259"/>
    </w:p>
    <w:p>
      <w:pPr>
        <w:pStyle w:val="248"/>
        <w:rPr>
          <w:rFonts w:eastAsia="宋体"/>
          <w:i w:val="0"/>
          <w:color w:val="auto"/>
          <w:szCs w:val="22"/>
          <w:lang w:val="en-US" w:eastAsia="zh-CN"/>
        </w:rPr>
      </w:pPr>
      <w:bookmarkStart w:id="260" w:name="_Toc519110873"/>
      <w:bookmarkStart w:id="261" w:name="_Toc24461"/>
      <w:bookmarkStart w:id="262" w:name="_Toc9848467"/>
      <w:bookmarkStart w:id="263" w:name="OLE_LINK9"/>
      <w:r>
        <w:rPr>
          <w:rFonts w:hint="eastAsia" w:eastAsia="宋体"/>
          <w:i w:val="0"/>
          <w:color w:val="auto"/>
          <w:szCs w:val="22"/>
          <w:lang w:val="en-US" w:eastAsia="zh-CN"/>
        </w:rPr>
        <w:t>IMD</w:t>
      </w:r>
      <w:r>
        <w:rPr>
          <w:rFonts w:eastAsia="宋体"/>
          <w:i w:val="0"/>
          <w:color w:val="auto"/>
          <w:szCs w:val="22"/>
          <w:lang w:val="en-US" w:eastAsia="zh-CN"/>
        </w:rPr>
        <w:t>3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n25-n41</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zh-CN"/>
        </w:rPr>
        <w:t>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41</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zh-CN"/>
        </w:rPr>
        <w:t>IMD3 and 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n41-n77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25</w:t>
      </w:r>
      <w:r>
        <w:rPr>
          <w:rFonts w:hint="eastAsia" w:eastAsia="宋体"/>
          <w:i w:val="0"/>
          <w:color w:val="auto"/>
          <w:szCs w:val="22"/>
          <w:lang w:val="en-US" w:eastAsia="zh-CN"/>
        </w:rPr>
        <w:t>.</w:t>
      </w:r>
    </w:p>
    <w:bookmarkEnd w:id="249"/>
    <w:bookmarkEnd w:id="260"/>
    <w:bookmarkEnd w:id="261"/>
    <w:bookmarkEnd w:id="262"/>
    <w:bookmarkEnd w:id="263"/>
    <w:p>
      <w:pPr>
        <w:pStyle w:val="5"/>
        <w:rPr>
          <w:szCs w:val="22"/>
          <w:lang w:val="en-US" w:eastAsia="zh-CN"/>
        </w:rPr>
      </w:pPr>
      <w:bookmarkStart w:id="264" w:name="_Toc1360"/>
      <w:bookmarkStart w:id="265" w:name="_Toc18929"/>
      <w:bookmarkStart w:id="266" w:name="_Toc20331"/>
      <w:bookmarkStart w:id="267" w:name="_Toc9848468"/>
      <w:r>
        <w:rPr>
          <w:rFonts w:hint="eastAsia"/>
          <w:szCs w:val="22"/>
          <w:lang w:val="en-US" w:eastAsia="zh-CN"/>
        </w:rPr>
        <w:t>REFSENS requirements</w:t>
      </w:r>
      <w:bookmarkEnd w:id="264"/>
      <w:bookmarkEnd w:id="265"/>
      <w:bookmarkEnd w:id="266"/>
      <w:bookmarkEnd w:id="267"/>
    </w:p>
    <w:p>
      <w:r>
        <w:t>CA_n25-n41-n77 need to have the same MSD requirements defined.</w:t>
      </w:r>
    </w:p>
    <w:p>
      <w:r>
        <w:t>MSD values n77 are derived from DC_2A_n38A-n78A</w:t>
      </w:r>
      <w:r>
        <w:rPr>
          <w:lang w:eastAsia="ko-KR"/>
        </w:rPr>
        <w:t xml:space="preserve"> for IMD3 and DC_2A_n7A-n78A for IMD5</w:t>
      </w:r>
      <w:r>
        <w:t>.</w:t>
      </w:r>
    </w:p>
    <w:p>
      <w:r>
        <w:t xml:space="preserve">MSD values n41 are derived from </w:t>
      </w:r>
      <w:r>
        <w:rPr>
          <w:rFonts w:cs="Arial"/>
          <w:szCs w:val="18"/>
          <w:lang w:eastAsia="ko-KR"/>
        </w:rPr>
        <w:t>DC_3A-41A_n77A</w:t>
      </w:r>
      <w:r>
        <w:t>.</w:t>
      </w:r>
    </w:p>
    <w:p>
      <w:r>
        <w:t xml:space="preserve">MSD values n25 are derived from </w:t>
      </w:r>
      <w:r>
        <w:rPr>
          <w:rFonts w:cs="Arial"/>
        </w:rPr>
        <w:t>DC_</w:t>
      </w:r>
      <w:r>
        <w:rPr>
          <w:rFonts w:cs="Arial"/>
          <w:lang w:eastAsia="zh-TW"/>
        </w:rPr>
        <w:t>3</w:t>
      </w:r>
      <w:r>
        <w:rPr>
          <w:rFonts w:cs="Arial"/>
        </w:rPr>
        <w:t>A-</w:t>
      </w:r>
      <w:r>
        <w:rPr>
          <w:rFonts w:cs="Arial"/>
          <w:lang w:eastAsia="zh-TW"/>
        </w:rPr>
        <w:t>7</w:t>
      </w:r>
      <w:r>
        <w:rPr>
          <w:rFonts w:cs="Arial"/>
          <w:lang w:eastAsia="ko-KR"/>
        </w:rPr>
        <w:t>A_</w:t>
      </w:r>
      <w:r>
        <w:rPr>
          <w:rFonts w:cs="Arial"/>
          <w:lang w:eastAsia="ja-JP"/>
        </w:rPr>
        <w:t>n</w:t>
      </w:r>
      <w:r>
        <w:rPr>
          <w:rFonts w:cs="Arial"/>
          <w:lang w:eastAsia="ko-KR"/>
        </w:rPr>
        <w:t>7</w:t>
      </w:r>
      <w:r>
        <w:rPr>
          <w:rFonts w:cs="Arial"/>
          <w:lang w:eastAsia="zh-TW"/>
        </w:rPr>
        <w:t>7</w:t>
      </w:r>
      <w:r>
        <w:rPr>
          <w:rFonts w:cs="Arial"/>
        </w:rPr>
        <w:t>A</w:t>
      </w:r>
      <w:r>
        <w:t xml:space="preserve"> for IMD3 and DC_2A-7A_n78A for IMD4.</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5.1.12.4-1: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pPr>
            <w:r>
              <w:t>CA_n25A-n41A-n77A</w:t>
            </w:r>
          </w:p>
          <w:p>
            <w:pPr>
              <w:pStyle w:val="142"/>
              <w:rPr>
                <w:lang w:val="en-US"/>
              </w:rPr>
            </w:pPr>
            <w:r>
              <w:t>CA_n25A-n41(2A)-n77A</w:t>
            </w:r>
            <w:r>
              <w:br w:type="textWrapping"/>
            </w:r>
            <w:r>
              <w:t>CA_n25A-n41C-n77A</w:t>
            </w:r>
          </w:p>
        </w:tc>
        <w:tc>
          <w:tcPr>
            <w:tcW w:w="1146" w:type="dxa"/>
            <w:tcBorders>
              <w:top w:val="single" w:color="auto" w:sz="4" w:space="0"/>
              <w:left w:val="single" w:color="auto" w:sz="4" w:space="0"/>
              <w:right w:val="single" w:color="auto" w:sz="4" w:space="0"/>
            </w:tcBorders>
            <w:vAlign w:val="center"/>
          </w:tcPr>
          <w:p>
            <w:pPr>
              <w:pStyle w:val="142"/>
              <w:rPr>
                <w:lang w:val="en-US" w:eastAsia="zh-CN"/>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1870</w:t>
            </w:r>
          </w:p>
        </w:tc>
        <w:tc>
          <w:tcPr>
            <w:tcW w:w="964" w:type="dxa"/>
            <w:tcBorders>
              <w:top w:val="single" w:color="auto" w:sz="4" w:space="0"/>
              <w:left w:val="single" w:color="auto" w:sz="4" w:space="0"/>
              <w:right w:val="single" w:color="auto" w:sz="4" w:space="0"/>
            </w:tcBorders>
            <w:vAlign w:val="center"/>
          </w:tcPr>
          <w:p>
            <w:pPr>
              <w:pStyle w:val="142"/>
              <w:rPr>
                <w:lang w:eastAsia="zh-CN"/>
              </w:rPr>
            </w:pPr>
            <w: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1950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lang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vAlign w:val="center"/>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szCs w:val="18"/>
                <w:lang w:val="en-US" w:eastAsia="ko-KR"/>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ja-JP"/>
              </w:rPr>
            </w:pPr>
            <w:r>
              <w:t>2610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ja-JP"/>
              </w:rPr>
            </w:pPr>
            <w:r>
              <w:t>2610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ja-JP"/>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szCs w:val="18"/>
                <w:lang w:val="en-US" w:eastAsia="ko-KR"/>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szCs w:val="18"/>
                <w:lang w:val="en-US"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3350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3350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lang w:eastAsia="ko-KR"/>
              </w:rPr>
              <w:t>14.8</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szCs w:val="18"/>
                <w:lang w:val="en-US"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142"/>
              <w:rPr>
                <w:rFonts w:eastAsia="宋体"/>
                <w:lang w:val="en-US" w:eastAsia="zh-CN"/>
              </w:rPr>
            </w:pPr>
            <w:r>
              <w:rPr>
                <w:rFonts w:eastAsia="宋体"/>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1900</w:t>
            </w:r>
          </w:p>
        </w:tc>
        <w:tc>
          <w:tcPr>
            <w:tcW w:w="964"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25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n41</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2525</w:t>
            </w:r>
          </w:p>
        </w:tc>
        <w:tc>
          <w:tcPr>
            <w:tcW w:w="964"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25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2645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n77</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3775</w:t>
            </w:r>
          </w:p>
        </w:tc>
        <w:tc>
          <w:tcPr>
            <w:tcW w:w="964"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10</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50</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3775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4.2</w:t>
            </w:r>
          </w:p>
        </w:tc>
        <w:tc>
          <w:tcPr>
            <w:tcW w:w="828"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1870</w:t>
            </w:r>
          </w:p>
        </w:tc>
        <w:tc>
          <w:tcPr>
            <w:tcW w:w="964" w:type="dxa"/>
            <w:tcBorders>
              <w:top w:val="single" w:color="auto" w:sz="4" w:space="0"/>
              <w:left w:val="single" w:color="auto" w:sz="4" w:space="0"/>
              <w:right w:val="single" w:color="auto" w:sz="4" w:space="0"/>
            </w:tcBorders>
            <w:vAlign w:val="center"/>
          </w:tcPr>
          <w:p>
            <w:pPr>
              <w:pStyle w:val="142"/>
              <w:rPr>
                <w:lang w:eastAsia="zh-CN"/>
              </w:rPr>
            </w:pPr>
            <w: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1950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vAlign w:val="center"/>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n41</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eastAsia="Malgun Gothic" w:cs="Arial"/>
                <w:szCs w:val="18"/>
                <w:lang w:eastAsia="ko-KR"/>
              </w:rPr>
              <w:t>2640</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szCs w:val="18"/>
                <w:lang w:eastAsia="ko-KR"/>
              </w:rP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szCs w:val="18"/>
                <w:lang w:eastAsia="ko-KR"/>
              </w:rP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eastAsia="Malgun Gothic" w:cs="Arial"/>
                <w:szCs w:val="18"/>
                <w:lang w:eastAsia="ko-KR"/>
              </w:rPr>
              <w:t>2640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rFonts w:cs="Arial"/>
                <w:lang w:eastAsia="zh-CN"/>
              </w:rPr>
              <w:t>5.3</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n77</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eastAsia="Malgun Gothic" w:cs="Arial"/>
                <w:szCs w:val="18"/>
                <w:lang w:eastAsia="ko-KR"/>
              </w:rPr>
              <w:t>4125</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10</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50</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val="en-US" w:eastAsia="zh-CN"/>
              </w:rPr>
              <w:t>4125</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zh-CN"/>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1870</w:t>
            </w:r>
          </w:p>
        </w:tc>
        <w:tc>
          <w:tcPr>
            <w:tcW w:w="964" w:type="dxa"/>
            <w:tcBorders>
              <w:top w:val="single" w:color="auto" w:sz="4" w:space="0"/>
              <w:left w:val="single" w:color="auto" w:sz="4" w:space="0"/>
              <w:right w:val="single" w:color="auto" w:sz="4" w:space="0"/>
            </w:tcBorders>
            <w:vAlign w:val="center"/>
          </w:tcPr>
          <w:p>
            <w:pPr>
              <w:pStyle w:val="142"/>
              <w:rPr>
                <w:lang w:eastAsia="zh-CN"/>
              </w:rPr>
            </w:pPr>
            <w: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val="en-US" w:eastAsia="zh-CN"/>
              </w:rPr>
              <w:t>1950</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zh-CN"/>
              </w:rPr>
            </w:pPr>
            <w:r>
              <w:rPr>
                <w:rFonts w:cs="Arial"/>
                <w:kern w:val="2"/>
                <w:szCs w:val="24"/>
                <w:lang w:eastAsia="zh-TW"/>
              </w:rPr>
              <w:t>17.6</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n41</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cs="Arial"/>
                <w:lang w:eastAsia="zh-TW"/>
              </w:rPr>
              <w:t>2565</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lang w:eastAsia="ko-KR"/>
              </w:rP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lang w:eastAsia="ko-KR"/>
              </w:rP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cs="Arial"/>
                <w:lang w:eastAsia="zh-TW"/>
              </w:rPr>
              <w:t>2565</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zh-CN"/>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n77</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cs="Arial"/>
                <w:lang w:eastAsia="zh-TW"/>
              </w:rPr>
              <w:t>3180</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kern w:val="2"/>
                <w:szCs w:val="24"/>
                <w:lang w:eastAsia="ko-KR"/>
              </w:rPr>
              <w:t>10</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kern w:val="2"/>
                <w:szCs w:val="24"/>
                <w:lang w:eastAsia="ko-KR"/>
              </w:rPr>
              <w:t>5</w:t>
            </w:r>
            <w:r>
              <w:rPr>
                <w:rFonts w:cs="Arial"/>
                <w:kern w:val="2"/>
                <w:szCs w:val="24"/>
                <w:lang w:eastAsia="zh-TW"/>
              </w:rPr>
              <w:t>0</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cs="Arial"/>
                <w:lang w:eastAsia="zh-TW"/>
              </w:rPr>
              <w:t>3310</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zh-CN"/>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1870</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lang w:eastAsia="ko-KR"/>
              </w:rP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lang w:eastAsia="ko-KR"/>
              </w:rP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1950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lang w:eastAsia="ko-KR"/>
              </w:rPr>
              <w:t>8.6</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n41</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2550</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lang w:eastAsia="ko-KR"/>
              </w:rP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lang w:eastAsia="ko-KR"/>
              </w:rP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2685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lang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vAlign w:val="center"/>
          </w:tcPr>
          <w:p>
            <w:pPr>
              <w:pStyle w:val="142"/>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n77</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3525</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lang w:eastAsia="ko-KR"/>
              </w:rPr>
              <w:t>10</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lang w:eastAsia="ko-KR"/>
              </w:rPr>
              <w:t>50</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3475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lang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vAlign w:val="center"/>
          </w:tcPr>
          <w:p>
            <w:pPr>
              <w:pStyle w:val="142"/>
            </w:pPr>
            <w:r>
              <w:rPr>
                <w:lang w:eastAsia="ko-KR"/>
              </w:rPr>
              <w:t>N/A</w:t>
            </w:r>
          </w:p>
        </w:tc>
      </w:tr>
    </w:tbl>
    <w:p>
      <w:pPr>
        <w:pStyle w:val="248"/>
      </w:pPr>
    </w:p>
    <w:p>
      <w:pPr>
        <w:pStyle w:val="4"/>
        <w:rPr>
          <w:rFonts w:cs="Arial"/>
          <w:szCs w:val="28"/>
          <w:lang w:val="en-US" w:eastAsia="zh-CN"/>
        </w:rPr>
      </w:pPr>
      <w:bookmarkStart w:id="268" w:name="_Toc11972"/>
      <w:bookmarkStart w:id="269" w:name="_Toc30731"/>
      <w:r>
        <w:rPr>
          <w:color w:val="000000"/>
        </w:rPr>
        <w:t>CA_</w:t>
      </w:r>
      <w:r>
        <w:rPr>
          <w:color w:val="000000"/>
          <w:lang w:eastAsia="zh-CN"/>
        </w:rPr>
        <w:t>n25-n66-n77</w:t>
      </w:r>
      <w:bookmarkEnd w:id="268"/>
      <w:bookmarkEnd w:id="269"/>
    </w:p>
    <w:p>
      <w:pPr>
        <w:pStyle w:val="5"/>
        <w:rPr>
          <w:lang w:eastAsia="zh-CN"/>
        </w:rPr>
      </w:pPr>
      <w:bookmarkStart w:id="270" w:name="_Toc12561"/>
      <w:bookmarkStart w:id="271" w:name="_Toc27827"/>
      <w:r>
        <w:rPr>
          <w:lang w:eastAsia="zh-CN"/>
        </w:rPr>
        <w:t xml:space="preserve">Operating bands for </w:t>
      </w:r>
      <w:r>
        <w:rPr>
          <w:rFonts w:hint="eastAsia"/>
          <w:lang w:eastAsia="zh-CN"/>
        </w:rPr>
        <w:t>CA</w:t>
      </w:r>
      <w:bookmarkEnd w:id="270"/>
      <w:bookmarkEnd w:id="271"/>
    </w:p>
    <w:p>
      <w:pPr>
        <w:pStyle w:val="214"/>
        <w:rPr>
          <w:color w:val="000000"/>
          <w:lang w:val="en-US"/>
        </w:rPr>
      </w:pPr>
      <w:r>
        <w:rPr>
          <w:color w:val="000000"/>
          <w:lang w:val="en-US"/>
        </w:rPr>
        <w:t xml:space="preserve">Table </w:t>
      </w:r>
      <w:r>
        <w:rPr>
          <w:color w:val="000000"/>
          <w:lang w:val="en-US" w:eastAsia="zh-CN"/>
        </w:rPr>
        <w:t>5.1.13</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hint="eastAsia" w:ascii="Arial" w:hAnsi="Arial" w:cs="Arial"/>
                <w:color w:val="000000"/>
                <w:sz w:val="18"/>
                <w:lang w:eastAsia="zh-CN"/>
              </w:rPr>
              <w:t>19</w:t>
            </w:r>
            <w:r>
              <w:rPr>
                <w:rFonts w:ascii="Arial" w:hAnsi="Arial" w:cs="Arial"/>
                <w:color w:val="000000"/>
                <w:sz w:val="18"/>
                <w:lang w:eastAsia="zh-CN"/>
              </w:rPr>
              <w:t>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rPr>
          <w:lang w:eastAsia="zh-CN"/>
        </w:rPr>
      </w:pPr>
      <w:bookmarkStart w:id="272" w:name="_Toc25409"/>
      <w:bookmarkStart w:id="273" w:name="_Toc22003"/>
      <w:r>
        <w:rPr>
          <w:lang w:eastAsia="zh-CN"/>
        </w:rPr>
        <w:t xml:space="preserve">Channel bandwidths per operating band for </w:t>
      </w:r>
      <w:r>
        <w:rPr>
          <w:rFonts w:hint="eastAsia"/>
          <w:lang w:eastAsia="zh-CN"/>
        </w:rPr>
        <w:t>CA</w:t>
      </w:r>
      <w:bookmarkEnd w:id="272"/>
      <w:bookmarkEnd w:id="273"/>
    </w:p>
    <w:p>
      <w:pPr>
        <w:pStyle w:val="214"/>
        <w:rPr>
          <w:color w:val="000000"/>
          <w:lang w:eastAsia="zh-CN"/>
        </w:rPr>
      </w:pPr>
      <w:r>
        <w:rPr>
          <w:color w:val="000000"/>
        </w:rPr>
        <w:t xml:space="preserve">Table 5.1.13.2-1: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CA_n25A-n66A-n77A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CA_n25A-n66A</w:t>
            </w:r>
          </w:p>
          <w:p>
            <w:pPr>
              <w:pStyle w:val="142"/>
            </w:pPr>
            <w:r>
              <w:t>CA_n25A-n77A</w:t>
            </w:r>
          </w:p>
          <w:p>
            <w:pPr>
              <w:pStyle w:val="142"/>
            </w:pPr>
            <w:r>
              <w:t>CA_n66A-n77A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rPr>
          <w:lang w:eastAsia="zh-CN"/>
        </w:rPr>
      </w:pPr>
      <w:bookmarkStart w:id="274" w:name="_Toc4891"/>
      <w:bookmarkStart w:id="275" w:name="_Toc31548"/>
      <w:r>
        <w:rPr>
          <w:rFonts w:hint="eastAsia"/>
          <w:lang w:eastAsia="zh-CN"/>
        </w:rPr>
        <w:t>UE co-existence studies</w:t>
      </w:r>
      <w:bookmarkEnd w:id="274"/>
      <w:bookmarkEnd w:id="275"/>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2 and 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n25-n66</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zh-CN"/>
        </w:rPr>
        <w:t>IMD2,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n66.</w:t>
      </w:r>
    </w:p>
    <w:p>
      <w:pPr>
        <w:pStyle w:val="248"/>
        <w:rPr>
          <w:rFonts w:eastAsia="宋体"/>
          <w:i w:val="0"/>
          <w:color w:val="auto"/>
          <w:szCs w:val="22"/>
          <w:lang w:val="en-US" w:eastAsia="zh-CN"/>
        </w:rPr>
      </w:pPr>
      <w:r>
        <w:rPr>
          <w:rFonts w:eastAsia="宋体"/>
          <w:i w:val="0"/>
          <w:color w:val="auto"/>
          <w:szCs w:val="22"/>
          <w:lang w:val="en-US" w:eastAsia="zh-CN"/>
        </w:rPr>
        <w:t>IMD2,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n66-n77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25</w:t>
      </w:r>
      <w:r>
        <w:rPr>
          <w:rFonts w:hint="eastAsia" w:eastAsia="宋体"/>
          <w:i w:val="0"/>
          <w:color w:val="auto"/>
          <w:szCs w:val="22"/>
          <w:lang w:val="en-US" w:eastAsia="zh-CN"/>
        </w:rPr>
        <w:t>.</w:t>
      </w:r>
    </w:p>
    <w:p>
      <w:pPr>
        <w:pStyle w:val="5"/>
        <w:rPr>
          <w:szCs w:val="22"/>
          <w:lang w:val="en-US" w:eastAsia="zh-CN"/>
        </w:rPr>
      </w:pPr>
      <w:bookmarkStart w:id="276" w:name="_Toc18868"/>
      <w:bookmarkStart w:id="277" w:name="_Toc21948"/>
      <w:r>
        <w:rPr>
          <w:rFonts w:hint="eastAsia"/>
          <w:szCs w:val="22"/>
          <w:lang w:val="en-US" w:eastAsia="zh-CN"/>
        </w:rPr>
        <w:t>REFSENS requirements</w:t>
      </w:r>
      <w:bookmarkEnd w:id="276"/>
      <w:bookmarkEnd w:id="277"/>
    </w:p>
    <w:p>
      <w:r>
        <w:t>CA_n25-n66-n77 need to have the same MSD requirements defined.</w:t>
      </w:r>
    </w:p>
    <w:p>
      <w:r>
        <w:t>MSD values n66 are derived from DC_2A_n66A-n77A.</w:t>
      </w:r>
    </w:p>
    <w:p>
      <w:r>
        <w:t>MSD values n25 are derived from DC_2A-66A_n78A.</w:t>
      </w:r>
    </w:p>
    <w:p>
      <w:r>
        <w:t>MSD values n77 are derived from DC_2A_n66A-n78A.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5.1.13.4-1: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CA_n25A-n66A-n77A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1900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29.2</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4060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4060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1900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10.4</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3540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w:t>
            </w:r>
            <w:r>
              <w:rPr>
                <w:rFonts w:hint="eastAsia"/>
                <w:color w:val="000000"/>
                <w:lang w:val="en-US" w:eastAsia="zh-CN"/>
              </w:rPr>
              <w:t>540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1900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4.0</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3930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w:t>
            </w:r>
            <w:r>
              <w:rPr>
                <w:rFonts w:hint="eastAsia"/>
                <w:color w:val="000000"/>
                <w:lang w:val="en-US" w:eastAsia="zh-CN"/>
              </w:rPr>
              <w:t>930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eastAsia="zh-CN"/>
              </w:rPr>
              <w:t>32.1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val="en-US" w:eastAsia="ja-JP"/>
              </w:rPr>
              <w:t>IMD</w:t>
            </w:r>
            <w:r>
              <w:rPr>
                <w:rFonts w:hint="eastAsia" w:cs="Arial"/>
                <w:kern w:val="2"/>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3700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3700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eastAsia="zh-CN"/>
              </w:rPr>
              <w:t>9.1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val="en-US" w:eastAsia="ja-JP"/>
              </w:rPr>
              <w:t>IMD</w:t>
            </w:r>
            <w:r>
              <w:rPr>
                <w:rFonts w:hint="eastAsia" w:cs="Arial"/>
                <w:kern w:val="2"/>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1770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2170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3350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3350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eastAsia="zh-CN"/>
              </w:rPr>
              <w:t>2.1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val="en-US"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3620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3620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3620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3620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29.4</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hint="eastAsia" w:eastAsia="Malgun Gothic" w:cs="Arial"/>
                <w:kern w:val="2"/>
                <w:szCs w:val="24"/>
                <w:lang w:val="en-US"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3340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3340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8.9</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hint="eastAsia" w:eastAsia="Malgun Gothic" w:cs="Arial"/>
                <w:kern w:val="2"/>
                <w:szCs w:val="24"/>
                <w:lang w:val="en-US" w:eastAsia="ko-KR"/>
              </w:rPr>
              <w:t>IMD4</w:t>
            </w:r>
          </w:p>
        </w:tc>
      </w:tr>
    </w:tbl>
    <w:p>
      <w:pPr>
        <w:pStyle w:val="248"/>
      </w:pPr>
    </w:p>
    <w:p>
      <w:pPr>
        <w:pStyle w:val="4"/>
        <w:rPr>
          <w:rFonts w:cs="Arial"/>
          <w:szCs w:val="28"/>
          <w:lang w:val="en-US" w:eastAsia="zh-CN"/>
        </w:rPr>
      </w:pPr>
      <w:bookmarkStart w:id="278" w:name="_Toc16132"/>
      <w:bookmarkStart w:id="279" w:name="_Toc26362"/>
      <w:r>
        <w:rPr>
          <w:color w:val="000000"/>
        </w:rPr>
        <w:t>CA_</w:t>
      </w:r>
      <w:r>
        <w:rPr>
          <w:color w:val="000000"/>
          <w:lang w:eastAsia="zh-CN"/>
        </w:rPr>
        <w:t>n25-n71-n77</w:t>
      </w:r>
      <w:bookmarkEnd w:id="278"/>
      <w:bookmarkEnd w:id="279"/>
    </w:p>
    <w:p>
      <w:pPr>
        <w:pStyle w:val="5"/>
        <w:rPr>
          <w:lang w:eastAsia="zh-CN"/>
        </w:rPr>
      </w:pPr>
      <w:bookmarkStart w:id="280" w:name="_Toc30929"/>
      <w:bookmarkStart w:id="281" w:name="_Toc10719"/>
      <w:r>
        <w:rPr>
          <w:lang w:eastAsia="zh-CN"/>
        </w:rPr>
        <w:t xml:space="preserve">Operating bands for </w:t>
      </w:r>
      <w:r>
        <w:rPr>
          <w:rFonts w:hint="eastAsia"/>
          <w:lang w:eastAsia="zh-CN"/>
        </w:rPr>
        <w:t>CA</w:t>
      </w:r>
      <w:bookmarkEnd w:id="280"/>
      <w:bookmarkEnd w:id="281"/>
    </w:p>
    <w:p>
      <w:pPr>
        <w:pStyle w:val="214"/>
        <w:rPr>
          <w:color w:val="000000"/>
          <w:lang w:val="en-US"/>
        </w:rPr>
      </w:pPr>
      <w:r>
        <w:rPr>
          <w:color w:val="000000"/>
          <w:lang w:val="en-US"/>
        </w:rPr>
        <w:t xml:space="preserve">Table </w:t>
      </w:r>
      <w:r>
        <w:rPr>
          <w:color w:val="000000"/>
          <w:lang w:val="en-US" w:eastAsia="zh-CN"/>
        </w:rPr>
        <w:t>5.1.14</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bookmarkStart w:id="282" w:name="_Hlk55312793"/>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hint="eastAsia" w:ascii="Arial" w:hAnsi="Arial" w:cs="Arial"/>
                <w:color w:val="000000"/>
                <w:sz w:val="18"/>
                <w:lang w:eastAsia="zh-CN"/>
              </w:rPr>
              <w:t>19</w:t>
            </w:r>
            <w:r>
              <w:rPr>
                <w:rFonts w:ascii="Arial" w:hAnsi="Arial" w:cs="Arial"/>
                <w:color w:val="000000"/>
                <w:sz w:val="18"/>
                <w:lang w:eastAsia="zh-CN"/>
              </w:rPr>
              <w:t>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bookmarkEnd w:id="282"/>
    <w:p>
      <w:pPr>
        <w:pStyle w:val="5"/>
        <w:rPr>
          <w:lang w:eastAsia="zh-CN"/>
        </w:rPr>
      </w:pPr>
      <w:bookmarkStart w:id="283" w:name="_Toc16328"/>
      <w:bookmarkStart w:id="284" w:name="_Toc535"/>
      <w:r>
        <w:rPr>
          <w:lang w:eastAsia="zh-CN"/>
        </w:rPr>
        <w:t xml:space="preserve">Channel bandwidths per operating band for </w:t>
      </w:r>
      <w:r>
        <w:rPr>
          <w:rFonts w:hint="eastAsia"/>
          <w:lang w:eastAsia="zh-CN"/>
        </w:rPr>
        <w:t>CA</w:t>
      </w:r>
      <w:bookmarkEnd w:id="283"/>
      <w:bookmarkEnd w:id="284"/>
    </w:p>
    <w:p>
      <w:pPr>
        <w:pStyle w:val="214"/>
        <w:rPr>
          <w:color w:val="000000"/>
          <w:lang w:eastAsia="zh-CN"/>
        </w:rPr>
      </w:pPr>
      <w:r>
        <w:rPr>
          <w:color w:val="000000"/>
        </w:rPr>
        <w:t xml:space="preserve">Table 5.1.14.2-1: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bookmarkStart w:id="285" w:name="_Hlk55312817"/>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CA_n25A-n71A</w:t>
            </w:r>
          </w:p>
          <w:p>
            <w:pPr>
              <w:pStyle w:val="142"/>
            </w:pPr>
            <w:r>
              <w:t>CA_n25A-n77A</w:t>
            </w:r>
          </w:p>
          <w:p>
            <w:pPr>
              <w:pStyle w:val="142"/>
            </w:pPr>
            <w:r>
              <w:t>CA_n71A-n77A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bookmarkEnd w:id="285"/>
    <w:p>
      <w:pPr>
        <w:pStyle w:val="5"/>
        <w:rPr>
          <w:lang w:eastAsia="zh-CN"/>
        </w:rPr>
      </w:pPr>
      <w:bookmarkStart w:id="286" w:name="_Toc897"/>
      <w:bookmarkStart w:id="287" w:name="_Toc19937"/>
      <w:r>
        <w:rPr>
          <w:rFonts w:hint="eastAsia"/>
          <w:lang w:eastAsia="zh-CN"/>
        </w:rPr>
        <w:t>UE co-existence studies</w:t>
      </w:r>
      <w:bookmarkEnd w:id="286"/>
      <w:bookmarkEnd w:id="287"/>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n25-n71</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n25-n77</w:t>
      </w:r>
      <w:r>
        <w:rPr>
          <w:rFonts w:hint="eastAsia" w:eastAsia="宋体"/>
          <w:i w:val="0"/>
          <w:color w:val="auto"/>
          <w:szCs w:val="22"/>
          <w:lang w:val="en-US" w:eastAsia="ja-JP"/>
        </w:rPr>
        <w:t xml:space="preserve"> </w:t>
      </w:r>
      <w:r>
        <w:rPr>
          <w:rFonts w:eastAsia="宋体"/>
          <w:i w:val="0"/>
          <w:color w:val="auto"/>
          <w:szCs w:val="22"/>
          <w:lang w:val="en-US" w:eastAsia="ja-JP"/>
        </w:rPr>
        <w:t xml:space="preserve">IMD will not affect </w:t>
      </w:r>
      <w:r>
        <w:rPr>
          <w:rFonts w:eastAsia="宋体"/>
          <w:i w:val="0"/>
          <w:color w:val="auto"/>
          <w:szCs w:val="22"/>
          <w:lang w:val="en-US" w:eastAsia="zh-CN"/>
        </w:rPr>
        <w:t xml:space="preserve">DL </w:t>
      </w:r>
      <w:r>
        <w:rPr>
          <w:rFonts w:hint="eastAsia" w:eastAsia="宋体"/>
          <w:i w:val="0"/>
          <w:color w:val="auto"/>
          <w:szCs w:val="22"/>
          <w:lang w:val="en-US" w:eastAsia="zh-CN"/>
        </w:rPr>
        <w:t>n71.</w:t>
      </w:r>
    </w:p>
    <w:p>
      <w:pPr>
        <w:pStyle w:val="248"/>
        <w:rPr>
          <w:rFonts w:eastAsia="宋体"/>
          <w:i w:val="0"/>
          <w:color w:val="auto"/>
          <w:szCs w:val="22"/>
          <w:lang w:val="en-US" w:eastAsia="zh-CN"/>
        </w:rPr>
      </w:pPr>
      <w:r>
        <w:rPr>
          <w:rFonts w:eastAsia="宋体"/>
          <w:i w:val="0"/>
          <w:color w:val="auto"/>
          <w:szCs w:val="22"/>
          <w:lang w:val="en-US" w:eastAsia="zh-CN"/>
        </w:rPr>
        <w:t>IMD3 and 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n71-n77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25</w:t>
      </w:r>
      <w:r>
        <w:rPr>
          <w:rFonts w:hint="eastAsia" w:eastAsia="宋体"/>
          <w:i w:val="0"/>
          <w:color w:val="auto"/>
          <w:szCs w:val="22"/>
          <w:lang w:val="en-US" w:eastAsia="zh-CN"/>
        </w:rPr>
        <w:t>.</w:t>
      </w:r>
    </w:p>
    <w:p>
      <w:pPr>
        <w:pStyle w:val="5"/>
        <w:rPr>
          <w:szCs w:val="22"/>
          <w:lang w:val="en-US" w:eastAsia="zh-CN"/>
        </w:rPr>
      </w:pPr>
      <w:bookmarkStart w:id="288" w:name="_Toc12620"/>
      <w:bookmarkStart w:id="289" w:name="_Toc9152"/>
      <w:r>
        <w:rPr>
          <w:rFonts w:hint="eastAsia"/>
          <w:szCs w:val="22"/>
          <w:lang w:val="en-US" w:eastAsia="zh-CN"/>
        </w:rPr>
        <w:t>REFSENS requirements</w:t>
      </w:r>
      <w:bookmarkEnd w:id="288"/>
      <w:bookmarkEnd w:id="289"/>
    </w:p>
    <w:p>
      <w:r>
        <w:t>CA_n25-n71-n77 need to have the same MSD requirements defined.</w:t>
      </w:r>
    </w:p>
    <w:p>
      <w:r>
        <w:t>MSD values n25 are derived from DC_2A-71A_n78A.</w:t>
      </w:r>
    </w:p>
    <w:p>
      <w:r>
        <w:t>MSD values n77 are derived from DC_2A_n71A-n78A.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5.1.14.4-1: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CA_n25A-n71A-n77A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1907.5</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1987.5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3305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8.0</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IMD3</w:t>
            </w:r>
            <w:r>
              <w:rPr>
                <w:color w:val="000000"/>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rPr>
              <w:t>1874</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rPr>
              <w:t>1954</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16.5</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3340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3340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jc w:val="left"/>
              <w:rPr>
                <w:color w:val="000000"/>
                <w:lang w:val="en-US" w:eastAsia="zh-CN"/>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pStyle w:val="4"/>
        <w:rPr>
          <w:rFonts w:cs="Arial"/>
          <w:szCs w:val="28"/>
          <w:lang w:val="en-US" w:eastAsia="zh-CN"/>
        </w:rPr>
      </w:pPr>
      <w:bookmarkStart w:id="290" w:name="_Toc31192"/>
      <w:bookmarkStart w:id="291" w:name="_Toc19836"/>
      <w:r>
        <w:rPr>
          <w:color w:val="000000"/>
        </w:rPr>
        <w:t>CA_</w:t>
      </w:r>
      <w:r>
        <w:rPr>
          <w:color w:val="000000"/>
          <w:lang w:eastAsia="zh-CN"/>
        </w:rPr>
        <w:t>n41-n66-n77</w:t>
      </w:r>
      <w:bookmarkEnd w:id="290"/>
      <w:bookmarkEnd w:id="291"/>
    </w:p>
    <w:p>
      <w:pPr>
        <w:pStyle w:val="5"/>
        <w:rPr>
          <w:lang w:eastAsia="zh-CN"/>
        </w:rPr>
      </w:pPr>
      <w:bookmarkStart w:id="292" w:name="_Toc2319"/>
      <w:bookmarkStart w:id="293" w:name="_Toc13306"/>
      <w:r>
        <w:rPr>
          <w:lang w:eastAsia="zh-CN"/>
        </w:rPr>
        <w:t xml:space="preserve">Operating bands for </w:t>
      </w:r>
      <w:r>
        <w:rPr>
          <w:rFonts w:hint="eastAsia"/>
          <w:lang w:eastAsia="zh-CN"/>
        </w:rPr>
        <w:t>CA</w:t>
      </w:r>
      <w:bookmarkEnd w:id="292"/>
      <w:bookmarkEnd w:id="293"/>
    </w:p>
    <w:p>
      <w:pPr>
        <w:pStyle w:val="214"/>
        <w:rPr>
          <w:color w:val="000000"/>
          <w:lang w:val="en-US"/>
        </w:rPr>
      </w:pPr>
      <w:r>
        <w:rPr>
          <w:color w:val="000000"/>
          <w:lang w:val="en-US"/>
        </w:rPr>
        <w:t xml:space="preserve">Table </w:t>
      </w:r>
      <w:r>
        <w:rPr>
          <w:color w:val="000000"/>
          <w:lang w:val="en-US" w:eastAsia="zh-CN"/>
        </w:rPr>
        <w:t>5.1.x</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n41</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rPr>
          <w:lang w:eastAsia="zh-CN"/>
        </w:rPr>
      </w:pPr>
      <w:bookmarkStart w:id="294" w:name="_Toc25456"/>
      <w:bookmarkStart w:id="295" w:name="_Toc17836"/>
      <w:r>
        <w:rPr>
          <w:lang w:eastAsia="zh-CN"/>
        </w:rPr>
        <w:t xml:space="preserve">Channel bandwidths per operating band for </w:t>
      </w:r>
      <w:r>
        <w:rPr>
          <w:rFonts w:hint="eastAsia"/>
          <w:lang w:eastAsia="zh-CN"/>
        </w:rPr>
        <w:t>CA</w:t>
      </w:r>
      <w:bookmarkEnd w:id="294"/>
      <w:bookmarkEnd w:id="295"/>
    </w:p>
    <w:p>
      <w:pPr>
        <w:pStyle w:val="214"/>
        <w:rPr>
          <w:color w:val="000000"/>
          <w:lang w:eastAsia="zh-CN"/>
        </w:rPr>
      </w:pPr>
      <w:r>
        <w:rPr>
          <w:color w:val="000000"/>
        </w:rPr>
        <w:t xml:space="preserve">Table 5.1.15.2-1: Supported </w:t>
      </w:r>
      <w:r>
        <w:rPr>
          <w:color w:val="000000"/>
          <w:lang w:eastAsia="zh-CN"/>
        </w:rPr>
        <w:t>channel</w:t>
      </w:r>
      <w:r>
        <w:rPr>
          <w:color w:val="000000"/>
        </w:rPr>
        <w:t xml:space="preserve"> bandwidths per CA configuration for 3DL inter-band CA</w:t>
      </w:r>
    </w:p>
    <w:tbl>
      <w:tblPr>
        <w:tblStyle w:val="78"/>
        <w:tblW w:w="11559" w:type="dxa"/>
        <w:tblInd w:w="-9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CA_n41A-n66A-n77A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CA_n41A-n66A</w:t>
            </w:r>
          </w:p>
          <w:p>
            <w:pPr>
              <w:pStyle w:val="142"/>
            </w:pPr>
            <w:r>
              <w:t>CA_n41A-n77A</w:t>
            </w:r>
          </w:p>
          <w:p>
            <w:pPr>
              <w:pStyle w:val="142"/>
            </w:pPr>
            <w:r>
              <w:t>CA_n66A-n77A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CA_n41(2A)-n66A-n77A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CA_n41A-n66A</w:t>
            </w:r>
          </w:p>
          <w:p>
            <w:pPr>
              <w:pStyle w:val="142"/>
            </w:pPr>
            <w:r>
              <w:t>CA_n41A-n77A</w:t>
            </w:r>
          </w:p>
          <w:p>
            <w:pPr>
              <w:pStyle w:val="142"/>
            </w:pPr>
            <w:r>
              <w:t>CA_n66A-n77A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CA_n41(2A) Bandwidth Combination Set 1 in Table 5.5A.2-1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CA_n41C-n66A-n77A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CA_n41A-n66A</w:t>
            </w:r>
          </w:p>
          <w:p>
            <w:pPr>
              <w:pStyle w:val="142"/>
            </w:pPr>
            <w:r>
              <w:t>CA_n41A-n77A</w:t>
            </w:r>
          </w:p>
          <w:p>
            <w:pPr>
              <w:pStyle w:val="142"/>
            </w:pPr>
            <w:r>
              <w:t>CA_n66A-n77A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CA_n41C Bandwidth Combination Set 0 in Table 5.5A.1-1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rPr>
          <w:lang w:eastAsia="zh-CN"/>
        </w:rPr>
      </w:pPr>
      <w:bookmarkStart w:id="296" w:name="_Toc7680"/>
      <w:bookmarkStart w:id="297" w:name="_Toc18094"/>
      <w:r>
        <w:rPr>
          <w:rFonts w:hint="eastAsia"/>
          <w:lang w:eastAsia="zh-CN"/>
        </w:rPr>
        <w:t>UE co-existence studies</w:t>
      </w:r>
      <w:bookmarkEnd w:id="296"/>
      <w:bookmarkEnd w:id="297"/>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n41-n66</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 xml:space="preserve">4 </w:t>
      </w:r>
      <w:r>
        <w:rPr>
          <w:rFonts w:hint="eastAsia" w:eastAsia="宋体"/>
          <w:i w:val="0"/>
          <w:color w:val="auto"/>
          <w:szCs w:val="22"/>
          <w:lang w:val="en-US" w:eastAsia="ja-JP"/>
        </w:rPr>
        <w:t xml:space="preserve">generated by </w:t>
      </w:r>
      <w:r>
        <w:rPr>
          <w:rFonts w:eastAsia="宋体"/>
          <w:i w:val="0"/>
          <w:color w:val="auto"/>
          <w:szCs w:val="22"/>
          <w:lang w:val="en-US" w:eastAsia="ja-JP"/>
        </w:rPr>
        <w:t>UL n41-n77</w:t>
      </w:r>
      <w:r>
        <w:rPr>
          <w:rFonts w:hint="eastAsia" w:eastAsia="宋体"/>
          <w:i w:val="0"/>
          <w:color w:val="auto"/>
          <w:szCs w:val="22"/>
          <w:lang w:val="en-US" w:eastAsia="ja-JP"/>
        </w:rPr>
        <w:t xml:space="preserve"> </w:t>
      </w:r>
      <w:r>
        <w:rPr>
          <w:rFonts w:eastAsia="宋体"/>
          <w:i w:val="0"/>
          <w:color w:val="auto"/>
          <w:szCs w:val="22"/>
          <w:lang w:val="en-US" w:eastAsia="ja-JP"/>
        </w:rPr>
        <w:t xml:space="preserve">IMD might affect </w:t>
      </w:r>
      <w:r>
        <w:rPr>
          <w:rFonts w:eastAsia="宋体"/>
          <w:i w:val="0"/>
          <w:color w:val="auto"/>
          <w:szCs w:val="22"/>
          <w:lang w:val="en-US" w:eastAsia="zh-CN"/>
        </w:rPr>
        <w:t xml:space="preserve">DL </w:t>
      </w:r>
      <w:r>
        <w:rPr>
          <w:rFonts w:hint="eastAsia" w:eastAsia="宋体"/>
          <w:i w:val="0"/>
          <w:color w:val="auto"/>
          <w:szCs w:val="22"/>
          <w:lang w:val="en-US" w:eastAsia="zh-CN"/>
        </w:rPr>
        <w:t>n66.</w:t>
      </w:r>
    </w:p>
    <w:p>
      <w:pPr>
        <w:pStyle w:val="248"/>
        <w:rPr>
          <w:rFonts w:eastAsia="宋体"/>
          <w:i w:val="0"/>
          <w:color w:val="auto"/>
          <w:szCs w:val="22"/>
          <w:lang w:val="en-US" w:eastAsia="zh-CN"/>
        </w:rPr>
      </w:pPr>
      <w:r>
        <w:rPr>
          <w:rFonts w:eastAsia="宋体"/>
          <w:i w:val="0"/>
          <w:color w:val="auto"/>
          <w:szCs w:val="22"/>
          <w:lang w:val="en-US" w:eastAsia="zh-CN"/>
        </w:rPr>
        <w:t>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n66-n77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n41.</w:t>
      </w:r>
    </w:p>
    <w:p>
      <w:pPr>
        <w:pStyle w:val="5"/>
        <w:rPr>
          <w:szCs w:val="22"/>
          <w:lang w:val="en-US" w:eastAsia="zh-CN"/>
        </w:rPr>
      </w:pPr>
      <w:bookmarkStart w:id="298" w:name="_Toc17339"/>
      <w:bookmarkStart w:id="299" w:name="_Toc14533"/>
      <w:r>
        <w:rPr>
          <w:rFonts w:hint="eastAsia"/>
          <w:szCs w:val="22"/>
          <w:lang w:val="en-US" w:eastAsia="zh-CN"/>
        </w:rPr>
        <w:t>REFSENS requirements</w:t>
      </w:r>
      <w:bookmarkEnd w:id="298"/>
      <w:bookmarkEnd w:id="299"/>
    </w:p>
    <w:p>
      <w:r>
        <w:t>CA_n41-n66-n77 need to have the same MSD requirements defined.</w:t>
      </w:r>
    </w:p>
    <w:p>
      <w:r>
        <w:t xml:space="preserve">MSD values n77 are derived from </w:t>
      </w:r>
      <w:r>
        <w:rPr>
          <w:rFonts w:cs="Arial"/>
          <w:bCs/>
          <w:szCs w:val="18"/>
        </w:rPr>
        <w:t>DC_66A_n7A-n78A</w:t>
      </w:r>
      <w:r>
        <w:t>.</w:t>
      </w:r>
    </w:p>
    <w:p>
      <w:r>
        <w:t xml:space="preserve">MSD values n41 are derived from </w:t>
      </w:r>
      <w:r>
        <w:rPr>
          <w:rFonts w:cs="Arial"/>
        </w:rPr>
        <w:t>DC_</w:t>
      </w:r>
      <w:r>
        <w:rPr>
          <w:rFonts w:cs="Arial"/>
          <w:lang w:eastAsia="zh-TW"/>
        </w:rPr>
        <w:t>3</w:t>
      </w:r>
      <w:r>
        <w:rPr>
          <w:rFonts w:cs="Arial"/>
        </w:rPr>
        <w:t>A-</w:t>
      </w:r>
      <w:r>
        <w:rPr>
          <w:rFonts w:cs="Arial"/>
          <w:lang w:eastAsia="zh-TW"/>
        </w:rPr>
        <w:t>7</w:t>
      </w:r>
      <w:r>
        <w:rPr>
          <w:rFonts w:cs="Arial"/>
          <w:lang w:eastAsia="ko-KR"/>
        </w:rPr>
        <w:t>A_</w:t>
      </w:r>
      <w:r>
        <w:rPr>
          <w:rFonts w:cs="Arial"/>
          <w:lang w:eastAsia="ja-JP"/>
        </w:rPr>
        <w:t>n</w:t>
      </w:r>
      <w:r>
        <w:rPr>
          <w:rFonts w:cs="Arial"/>
          <w:lang w:eastAsia="ko-KR"/>
        </w:rPr>
        <w:t>7</w:t>
      </w:r>
      <w:r>
        <w:rPr>
          <w:rFonts w:cs="Arial"/>
          <w:lang w:eastAsia="zh-TW"/>
        </w:rPr>
        <w:t>7</w:t>
      </w:r>
      <w:r>
        <w:rPr>
          <w:rFonts w:cs="Arial"/>
        </w:rPr>
        <w:t>A</w:t>
      </w:r>
      <w:r>
        <w:t>.</w:t>
      </w:r>
    </w:p>
    <w:p>
      <w:r>
        <w:t xml:space="preserve">MSD values n66 are derived from </w:t>
      </w:r>
      <w:r>
        <w:rPr>
          <w:rFonts w:cs="Arial"/>
          <w:bCs/>
          <w:szCs w:val="18"/>
        </w:rPr>
        <w:t>DC_7A_n1A-n78A.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5.1.15.4-1: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pPr>
            <w:r>
              <w:t>CA_n41A-n66A-n77A</w:t>
            </w:r>
          </w:p>
          <w:p>
            <w:pPr>
              <w:pStyle w:val="142"/>
              <w:rPr>
                <w:lang w:val="en-US"/>
              </w:rPr>
            </w:pPr>
            <w:r>
              <w:t>CA_n41(2A)-n66A-n77A</w:t>
            </w:r>
            <w:r>
              <w:br w:type="textWrapping"/>
            </w:r>
            <w:r>
              <w:t>CA_n41C-n66A-n77A</w:t>
            </w:r>
          </w:p>
        </w:tc>
        <w:tc>
          <w:tcPr>
            <w:tcW w:w="1146" w:type="dxa"/>
            <w:tcBorders>
              <w:top w:val="single" w:color="auto" w:sz="4" w:space="0"/>
              <w:left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right w:val="single" w:color="auto" w:sz="4" w:space="0"/>
            </w:tcBorders>
            <w:vAlign w:val="center"/>
          </w:tcPr>
          <w:p>
            <w:pPr>
              <w:pStyle w:val="142"/>
            </w:pPr>
            <w:r>
              <w:rPr>
                <w:rFonts w:cs="Arial"/>
                <w:lang w:eastAsia="ko-KR"/>
              </w:rPr>
              <w:t>2560</w:t>
            </w:r>
          </w:p>
        </w:tc>
        <w:tc>
          <w:tcPr>
            <w:tcW w:w="964" w:type="dxa"/>
            <w:tcBorders>
              <w:top w:val="single" w:color="auto" w:sz="4" w:space="0"/>
              <w:left w:val="single" w:color="auto" w:sz="4" w:space="0"/>
              <w:right w:val="single" w:color="auto" w:sz="4" w:space="0"/>
            </w:tcBorders>
            <w:vAlign w:val="center"/>
          </w:tcPr>
          <w:p>
            <w:pPr>
              <w:pStyle w:val="142"/>
            </w:pPr>
            <w:r>
              <w:rPr>
                <w:rFonts w:cs="Arial"/>
                <w:lang w:eastAsia="ko-KR"/>
              </w:rPr>
              <w:t>5</w:t>
            </w:r>
          </w:p>
        </w:tc>
        <w:tc>
          <w:tcPr>
            <w:tcW w:w="960" w:type="dxa"/>
            <w:tcBorders>
              <w:top w:val="single" w:color="auto" w:sz="4" w:space="0"/>
              <w:left w:val="single" w:color="auto" w:sz="4" w:space="0"/>
              <w:right w:val="single" w:color="auto" w:sz="4" w:space="0"/>
            </w:tcBorders>
            <w:vAlign w:val="center"/>
          </w:tcPr>
          <w:p>
            <w:pPr>
              <w:pStyle w:val="142"/>
            </w:pPr>
            <w:r>
              <w:rPr>
                <w:rFonts w:cs="Arial"/>
                <w:lang w:eastAsia="ko-KR"/>
              </w:rPr>
              <w:t>25</w:t>
            </w:r>
          </w:p>
        </w:tc>
        <w:tc>
          <w:tcPr>
            <w:tcW w:w="960" w:type="dxa"/>
            <w:tcBorders>
              <w:top w:val="single" w:color="auto" w:sz="4" w:space="0"/>
              <w:left w:val="single" w:color="auto" w:sz="4" w:space="0"/>
              <w:right w:val="single" w:color="auto" w:sz="4" w:space="0"/>
            </w:tcBorders>
            <w:vAlign w:val="center"/>
          </w:tcPr>
          <w:p>
            <w:pPr>
              <w:pStyle w:val="142"/>
            </w:pPr>
            <w:r>
              <w:rPr>
                <w:rFonts w:cs="Arial"/>
                <w:lang w:eastAsia="ko-KR"/>
              </w:rPr>
              <w:t>2560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1730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2130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3390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3390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cs="Arial"/>
                <w:kern w:val="2"/>
                <w:szCs w:val="24"/>
                <w:lang w:eastAsia="ko-KR"/>
              </w:rPr>
              <w:t>16.1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rPr>
                <w:rFonts w:cs="Arial"/>
                <w:kern w:val="2"/>
                <w:szCs w:val="24"/>
                <w:lang w:eastAsia="ko-KR"/>
              </w:rPr>
              <w:t>IMD3</w:t>
            </w:r>
            <w:r>
              <w:rPr>
                <w:rFonts w:cs="Arial"/>
                <w:kern w:val="2"/>
                <w:szCs w:val="24"/>
                <w:vertAlign w:val="superscript"/>
                <w:lang w:eastAsia="ko-K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right w:val="single" w:color="auto" w:sz="4" w:space="0"/>
            </w:tcBorders>
            <w:vAlign w:val="center"/>
          </w:tcPr>
          <w:p>
            <w:pPr>
              <w:pStyle w:val="142"/>
            </w:pPr>
            <w:r>
              <w:rPr>
                <w:rFonts w:eastAsia="Malgun Gothic" w:cs="Arial"/>
                <w:lang w:eastAsia="ko-KR"/>
              </w:rPr>
              <w:t>2670</w:t>
            </w:r>
          </w:p>
        </w:tc>
        <w:tc>
          <w:tcPr>
            <w:tcW w:w="964" w:type="dxa"/>
            <w:tcBorders>
              <w:top w:val="single" w:color="auto" w:sz="4" w:space="0"/>
              <w:left w:val="single" w:color="auto" w:sz="4" w:space="0"/>
              <w:right w:val="single" w:color="auto" w:sz="4" w:space="0"/>
            </w:tcBorders>
            <w:vAlign w:val="center"/>
          </w:tcPr>
          <w:p>
            <w:pPr>
              <w:pStyle w:val="142"/>
            </w:pPr>
            <w:r>
              <w:rPr>
                <w:rFonts w:eastAsia="Malgun Gothic" w:cs="Arial"/>
                <w:lang w:eastAsia="ko-KR"/>
              </w:rPr>
              <w:t>5</w:t>
            </w:r>
          </w:p>
        </w:tc>
        <w:tc>
          <w:tcPr>
            <w:tcW w:w="960" w:type="dxa"/>
            <w:tcBorders>
              <w:top w:val="single" w:color="auto" w:sz="4" w:space="0"/>
              <w:left w:val="single" w:color="auto" w:sz="4" w:space="0"/>
              <w:right w:val="single" w:color="auto" w:sz="4" w:space="0"/>
            </w:tcBorders>
            <w:vAlign w:val="center"/>
          </w:tcPr>
          <w:p>
            <w:pPr>
              <w:pStyle w:val="142"/>
            </w:pPr>
            <w:r>
              <w:rPr>
                <w:rFonts w:eastAsia="Malgun Gothic" w:cs="Arial"/>
                <w:lang w:eastAsia="ko-KR"/>
              </w:rPr>
              <w:t>25</w:t>
            </w:r>
          </w:p>
        </w:tc>
        <w:tc>
          <w:tcPr>
            <w:tcW w:w="960" w:type="dxa"/>
            <w:tcBorders>
              <w:top w:val="single" w:color="auto" w:sz="4" w:space="0"/>
              <w:left w:val="single" w:color="auto" w:sz="4" w:space="0"/>
              <w:right w:val="single" w:color="auto" w:sz="4" w:space="0"/>
            </w:tcBorders>
            <w:vAlign w:val="center"/>
          </w:tcPr>
          <w:p>
            <w:pPr>
              <w:pStyle w:val="142"/>
            </w:pPr>
            <w:r>
              <w:rPr>
                <w:rFonts w:eastAsia="Malgun Gothic" w:cs="Arial"/>
                <w:lang w:eastAsia="ko-KR"/>
              </w:rPr>
              <w:t>2670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zh-TW"/>
              </w:rPr>
              <w:t>5.2</w:t>
            </w:r>
          </w:p>
        </w:tc>
        <w:tc>
          <w:tcPr>
            <w:tcW w:w="828" w:type="dxa"/>
            <w:tcBorders>
              <w:top w:val="single" w:color="auto" w:sz="4" w:space="0"/>
              <w:left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right w:val="single" w:color="auto" w:sz="4" w:space="0"/>
            </w:tcBorders>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1715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2115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4190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5</w:t>
            </w:r>
            <w:r>
              <w:rPr>
                <w:rFonts w:cs="Arial"/>
                <w:lang w:eastAsia="zh-TW"/>
              </w:rPr>
              <w:t>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4190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2530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2530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9.0</w:t>
            </w:r>
          </w:p>
        </w:tc>
        <w:tc>
          <w:tcPr>
            <w:tcW w:w="828" w:type="dxa"/>
            <w:tcBorders>
              <w:top w:val="single" w:color="auto" w:sz="4" w:space="0"/>
              <w:left w:val="single" w:color="auto" w:sz="4" w:space="0"/>
              <w:bottom w:val="single" w:color="auto" w:sz="4" w:space="0"/>
              <w:right w:val="single" w:color="auto" w:sz="4" w:space="0"/>
            </w:tcBorders>
          </w:tcPr>
          <w:p>
            <w:pPr>
              <w:pStyle w:val="14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3610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3610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jc w:val="left"/>
              <w:rPr>
                <w:color w:val="000000"/>
                <w:lang w:val="en-US" w:eastAsia="zh-CN"/>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pStyle w:val="248"/>
      </w:pPr>
    </w:p>
    <w:p>
      <w:pPr>
        <w:pStyle w:val="4"/>
        <w:rPr>
          <w:rFonts w:cs="Arial"/>
          <w:szCs w:val="28"/>
          <w:lang w:val="en-US" w:eastAsia="zh-CN"/>
        </w:rPr>
      </w:pPr>
      <w:bookmarkStart w:id="300" w:name="_Toc409"/>
      <w:bookmarkStart w:id="301" w:name="_Toc30272"/>
      <w:r>
        <w:rPr>
          <w:color w:val="000000"/>
        </w:rPr>
        <w:t>CA_</w:t>
      </w:r>
      <w:r>
        <w:rPr>
          <w:color w:val="000000"/>
          <w:lang w:eastAsia="zh-CN"/>
        </w:rPr>
        <w:t>n41-n71-n77</w:t>
      </w:r>
      <w:bookmarkEnd w:id="300"/>
      <w:bookmarkEnd w:id="301"/>
    </w:p>
    <w:p>
      <w:pPr>
        <w:pStyle w:val="5"/>
        <w:rPr>
          <w:lang w:eastAsia="zh-CN"/>
        </w:rPr>
      </w:pPr>
      <w:bookmarkStart w:id="302" w:name="_Toc18747"/>
      <w:bookmarkStart w:id="303" w:name="_Toc3326"/>
      <w:r>
        <w:rPr>
          <w:lang w:eastAsia="zh-CN"/>
        </w:rPr>
        <w:t xml:space="preserve">Operating bands for </w:t>
      </w:r>
      <w:r>
        <w:rPr>
          <w:rFonts w:hint="eastAsia"/>
          <w:lang w:eastAsia="zh-CN"/>
        </w:rPr>
        <w:t>CA</w:t>
      </w:r>
      <w:bookmarkEnd w:id="302"/>
      <w:bookmarkEnd w:id="303"/>
    </w:p>
    <w:p>
      <w:pPr>
        <w:pStyle w:val="214"/>
        <w:rPr>
          <w:color w:val="000000"/>
          <w:lang w:val="en-US"/>
        </w:rPr>
      </w:pPr>
      <w:r>
        <w:rPr>
          <w:color w:val="000000"/>
          <w:lang w:val="en-US"/>
        </w:rPr>
        <w:t xml:space="preserve">Table </w:t>
      </w:r>
      <w:r>
        <w:rPr>
          <w:color w:val="000000"/>
          <w:lang w:val="en-US" w:eastAsia="zh-CN"/>
        </w:rPr>
        <w:t>5.1.16</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bookmarkStart w:id="304" w:name="_Hlk55322202"/>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n41</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bookmarkEnd w:id="304"/>
    <w:p>
      <w:pPr>
        <w:pStyle w:val="5"/>
        <w:rPr>
          <w:lang w:eastAsia="zh-CN"/>
        </w:rPr>
      </w:pPr>
      <w:bookmarkStart w:id="305" w:name="_Toc31714"/>
      <w:bookmarkStart w:id="306" w:name="_Toc845"/>
      <w:r>
        <w:rPr>
          <w:lang w:eastAsia="zh-CN"/>
        </w:rPr>
        <w:t xml:space="preserve">Channel bandwidths per operating band for </w:t>
      </w:r>
      <w:r>
        <w:rPr>
          <w:rFonts w:hint="eastAsia"/>
          <w:lang w:eastAsia="zh-CN"/>
        </w:rPr>
        <w:t>CA</w:t>
      </w:r>
      <w:bookmarkEnd w:id="305"/>
      <w:bookmarkEnd w:id="306"/>
    </w:p>
    <w:p>
      <w:pPr>
        <w:pStyle w:val="214"/>
        <w:rPr>
          <w:color w:val="000000"/>
          <w:lang w:eastAsia="zh-CN"/>
        </w:rPr>
      </w:pPr>
      <w:r>
        <w:rPr>
          <w:color w:val="000000"/>
        </w:rPr>
        <w:t xml:space="preserve">Table 5.1.16.2-1: Supported </w:t>
      </w:r>
      <w:r>
        <w:rPr>
          <w:color w:val="000000"/>
          <w:lang w:eastAsia="zh-CN"/>
        </w:rPr>
        <w:t>channel</w:t>
      </w:r>
      <w:r>
        <w:rPr>
          <w:color w:val="000000"/>
        </w:rPr>
        <w:t xml:space="preserve"> bandwidths per CA configuration for 3DL inter-band CA</w:t>
      </w:r>
    </w:p>
    <w:tbl>
      <w:tblPr>
        <w:tblStyle w:val="78"/>
        <w:tblW w:w="11559" w:type="dxa"/>
        <w:tblInd w:w="-9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bookmarkStart w:id="307" w:name="_Hlk55322232"/>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CA_n41A-n77A</w:t>
            </w:r>
          </w:p>
          <w:p>
            <w:pPr>
              <w:pStyle w:val="142"/>
            </w:pPr>
            <w:r>
              <w:t>CA_n71A-n77A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CA_n41(2A)-n71A-n77A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CA_n41A-n77A</w:t>
            </w:r>
          </w:p>
          <w:p>
            <w:pPr>
              <w:pStyle w:val="142"/>
            </w:pPr>
            <w:r>
              <w:t>CA_n71A-n77A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CA_n41(2A) Bandwidth Combination Set 1 in Table 5.5A.2-1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CA_n41C-n71A-n77A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CA_n41A-n77A</w:t>
            </w:r>
          </w:p>
          <w:p>
            <w:pPr>
              <w:pStyle w:val="142"/>
            </w:pPr>
            <w:r>
              <w:t>CA_n71A-n77A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CA_n41C Bandwidth Combination Set 0 in Table 5.5A.1-1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bookmarkEnd w:id="307"/>
    <w:p>
      <w:pPr>
        <w:pStyle w:val="5"/>
        <w:rPr>
          <w:lang w:eastAsia="zh-CN"/>
        </w:rPr>
      </w:pPr>
      <w:bookmarkStart w:id="308" w:name="_Toc29643"/>
      <w:bookmarkStart w:id="309" w:name="_Toc9249"/>
      <w:r>
        <w:rPr>
          <w:rFonts w:hint="eastAsia"/>
          <w:lang w:eastAsia="zh-CN"/>
        </w:rPr>
        <w:t>UE co-existence studies</w:t>
      </w:r>
      <w:bookmarkEnd w:id="308"/>
      <w:bookmarkEnd w:id="309"/>
    </w:p>
    <w:p>
      <w:pPr>
        <w:pStyle w:val="248"/>
        <w:rPr>
          <w:rFonts w:eastAsia="宋体"/>
          <w:i w:val="0"/>
          <w:color w:val="auto"/>
          <w:szCs w:val="22"/>
          <w:lang w:val="en-US" w:eastAsia="zh-CN"/>
        </w:rPr>
      </w:pPr>
      <w:r>
        <w:rPr>
          <w:rFonts w:eastAsia="宋体"/>
          <w:i w:val="0"/>
          <w:color w:val="auto"/>
          <w:szCs w:val="22"/>
          <w:lang w:val="en-US" w:eastAsia="zh-CN"/>
        </w:rPr>
        <w:t xml:space="preserve">IMD2, </w:t>
      </w:r>
      <w:r>
        <w:rPr>
          <w:rFonts w:hint="eastAsia" w:eastAsia="宋体"/>
          <w:i w:val="0"/>
          <w:color w:val="auto"/>
          <w:szCs w:val="22"/>
          <w:lang w:val="en-US" w:eastAsia="zh-CN"/>
        </w:rPr>
        <w:t>IMD</w:t>
      </w:r>
      <w:r>
        <w:rPr>
          <w:rFonts w:eastAsia="宋体"/>
          <w:i w:val="0"/>
          <w:color w:val="auto"/>
          <w:szCs w:val="22"/>
          <w:lang w:val="en-US" w:eastAsia="zh-CN"/>
        </w:rPr>
        <w:t>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n41-n71</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 xml:space="preserve">2 </w:t>
      </w:r>
      <w:r>
        <w:rPr>
          <w:rFonts w:hint="eastAsia" w:eastAsia="宋体"/>
          <w:i w:val="0"/>
          <w:color w:val="auto"/>
          <w:szCs w:val="22"/>
          <w:lang w:val="en-US" w:eastAsia="ja-JP"/>
        </w:rPr>
        <w:t xml:space="preserve">generated by </w:t>
      </w:r>
      <w:r>
        <w:rPr>
          <w:rFonts w:eastAsia="宋体"/>
          <w:i w:val="0"/>
          <w:color w:val="auto"/>
          <w:szCs w:val="22"/>
          <w:lang w:val="en-US" w:eastAsia="ja-JP"/>
        </w:rPr>
        <w:t>UL n41-n77</w:t>
      </w:r>
      <w:r>
        <w:rPr>
          <w:rFonts w:hint="eastAsia" w:eastAsia="宋体"/>
          <w:i w:val="0"/>
          <w:color w:val="auto"/>
          <w:szCs w:val="22"/>
          <w:lang w:val="en-US" w:eastAsia="ja-JP"/>
        </w:rPr>
        <w:t xml:space="preserve"> </w:t>
      </w:r>
      <w:r>
        <w:rPr>
          <w:rFonts w:eastAsia="宋体"/>
          <w:i w:val="0"/>
          <w:color w:val="auto"/>
          <w:szCs w:val="22"/>
          <w:lang w:val="en-US" w:eastAsia="ja-JP"/>
        </w:rPr>
        <w:t xml:space="preserve">IMD might affect </w:t>
      </w:r>
      <w:r>
        <w:rPr>
          <w:rFonts w:eastAsia="宋体"/>
          <w:i w:val="0"/>
          <w:color w:val="auto"/>
          <w:szCs w:val="22"/>
          <w:lang w:val="en-US" w:eastAsia="zh-CN"/>
        </w:rPr>
        <w:t xml:space="preserve">DL </w:t>
      </w:r>
      <w:r>
        <w:rPr>
          <w:rFonts w:hint="eastAsia" w:eastAsia="宋体"/>
          <w:i w:val="0"/>
          <w:color w:val="auto"/>
          <w:szCs w:val="22"/>
          <w:lang w:val="en-US" w:eastAsia="zh-CN"/>
        </w:rPr>
        <w:t>n71.</w:t>
      </w:r>
    </w:p>
    <w:p>
      <w:pPr>
        <w:pStyle w:val="248"/>
        <w:rPr>
          <w:rFonts w:eastAsia="宋体"/>
          <w:i w:val="0"/>
          <w:color w:val="auto"/>
          <w:szCs w:val="22"/>
          <w:lang w:val="en-US" w:eastAsia="zh-CN"/>
        </w:rPr>
      </w:pPr>
      <w:r>
        <w:rPr>
          <w:rFonts w:eastAsia="宋体"/>
          <w:i w:val="0"/>
          <w:color w:val="auto"/>
          <w:szCs w:val="22"/>
          <w:lang w:val="en-US" w:eastAsia="zh-CN"/>
        </w:rPr>
        <w:t>IMD2 and IMD3</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n71-n77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n41.</w:t>
      </w:r>
    </w:p>
    <w:p>
      <w:pPr>
        <w:pStyle w:val="5"/>
        <w:rPr>
          <w:szCs w:val="22"/>
          <w:lang w:val="en-US" w:eastAsia="zh-CN"/>
        </w:rPr>
      </w:pPr>
      <w:bookmarkStart w:id="310" w:name="_Toc25733"/>
      <w:bookmarkStart w:id="311" w:name="_Toc3771"/>
      <w:r>
        <w:rPr>
          <w:rFonts w:hint="eastAsia"/>
          <w:szCs w:val="22"/>
          <w:lang w:val="en-US" w:eastAsia="zh-CN"/>
        </w:rPr>
        <w:t>REFSENS requirements</w:t>
      </w:r>
      <w:bookmarkEnd w:id="310"/>
      <w:bookmarkEnd w:id="311"/>
    </w:p>
    <w:p>
      <w:r>
        <w:t>CA_n41-n71-n77 need to have the same MSD requirements defined.</w:t>
      </w:r>
    </w:p>
    <w:p>
      <w:r>
        <w:t xml:space="preserve">MSD values n41 are derived from DC_71A_n38A-n78A for IMD2 and </w:t>
      </w:r>
      <w:r>
        <w:rPr>
          <w:lang w:eastAsia="ko-KR"/>
        </w:rPr>
        <w:t>DC_8A_n41A-n79A</w:t>
      </w:r>
      <w:r>
        <w:t xml:space="preserve"> for IMD3.</w:t>
      </w:r>
    </w:p>
    <w:p>
      <w:r>
        <w:t xml:space="preserve">MSD values n77 are derived from DC_71A_n38A-n78A for IMD2 and </w:t>
      </w:r>
      <w:r>
        <w:rPr>
          <w:lang w:eastAsia="ko-KR"/>
        </w:rPr>
        <w:t>DC_8A_n41A-n79A</w:t>
      </w:r>
      <w:r>
        <w:t xml:space="preserve"> for IMD3.</w:t>
      </w:r>
    </w:p>
    <w:p>
      <w:r>
        <w:t>MSD values n71 are derived from DC_41A_n28A-n77A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5.1.16.4-1: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pPr>
            <w:r>
              <w:t>CA_n41A-n71A-n77A</w:t>
            </w:r>
          </w:p>
          <w:p>
            <w:pPr>
              <w:pStyle w:val="142"/>
              <w:rPr>
                <w:lang w:val="en-US"/>
              </w:rPr>
            </w:pPr>
            <w:r>
              <w:t>CA_n41(2A)-n71A-n77A</w:t>
            </w:r>
            <w:r>
              <w:br w:type="textWrapping"/>
            </w:r>
            <w:r>
              <w:t>CA_n41C-n71A-n77A</w:t>
            </w:r>
          </w:p>
        </w:tc>
        <w:tc>
          <w:tcPr>
            <w:tcW w:w="1146" w:type="dxa"/>
            <w:tcBorders>
              <w:top w:val="single" w:color="auto" w:sz="4" w:space="0"/>
              <w:left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right w:val="single" w:color="auto" w:sz="4" w:space="0"/>
            </w:tcBorders>
            <w:vAlign w:val="center"/>
          </w:tcPr>
          <w:p>
            <w:pPr>
              <w:pStyle w:val="142"/>
            </w:pPr>
            <w:r>
              <w:t>2615</w:t>
            </w:r>
          </w:p>
        </w:tc>
        <w:tc>
          <w:tcPr>
            <w:tcW w:w="964" w:type="dxa"/>
            <w:tcBorders>
              <w:top w:val="single" w:color="auto" w:sz="4" w:space="0"/>
              <w:left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right w:val="single" w:color="auto" w:sz="4" w:space="0"/>
            </w:tcBorders>
            <w:vAlign w:val="center"/>
          </w:tcPr>
          <w:p>
            <w:pPr>
              <w:pStyle w:val="142"/>
            </w:pPr>
            <w:r>
              <w:t>2615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3308</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w:t>
            </w:r>
            <w:r>
              <w:rPr>
                <w:rFonts w:hint="eastAsia"/>
              </w:rPr>
              <w:t>308</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29.1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right w:val="single" w:color="auto" w:sz="4" w:space="0"/>
            </w:tcBorders>
            <w:vAlign w:val="center"/>
          </w:tcPr>
          <w:p>
            <w:pPr>
              <w:pStyle w:val="142"/>
            </w:pPr>
            <w:r>
              <w:t>2615</w:t>
            </w:r>
          </w:p>
        </w:tc>
        <w:tc>
          <w:tcPr>
            <w:tcW w:w="964" w:type="dxa"/>
            <w:tcBorders>
              <w:top w:val="single" w:color="auto" w:sz="4" w:space="0"/>
              <w:left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right w:val="single" w:color="auto" w:sz="4" w:space="0"/>
            </w:tcBorders>
            <w:vAlign w:val="center"/>
          </w:tcPr>
          <w:p>
            <w:pPr>
              <w:pStyle w:val="142"/>
            </w:pPr>
            <w:r>
              <w:t>2615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4001</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4001</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lang w:eastAsia="ko-KR"/>
              </w:rPr>
              <w:t>16.3</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3774</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w:t>
            </w:r>
            <w:r>
              <w:rPr>
                <w:rFonts w:hint="eastAsia"/>
              </w:rPr>
              <w:t>774</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10.3</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2615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28.7</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3308</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w:t>
            </w:r>
            <w:r>
              <w:rPr>
                <w:rFonts w:hint="eastAsia"/>
              </w:rPr>
              <w:t>308</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2615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lang w:eastAsia="ko-KR"/>
              </w:rPr>
              <w:t>15.5</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4001</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4001</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lang w:eastAsia="zh-CN"/>
              </w:rPr>
              <w:t>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2642</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Times New Roman"/>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2642</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743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Times New Roman"/>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798</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szCs w:val="18"/>
                <w:lang w:eastAsia="ko-KR"/>
              </w:rPr>
              <w:t>30.8</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w:t>
            </w:r>
            <w:r>
              <w:rPr>
                <w:lang w:eastAsia="zh-CN"/>
              </w:rPr>
              <w:t>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3440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Times New Roman"/>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3440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jc w:val="left"/>
              <w:rPr>
                <w:color w:val="000000"/>
                <w:lang w:val="en-US" w:eastAsia="zh-CN"/>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pStyle w:val="248"/>
      </w:pPr>
    </w:p>
    <w:p>
      <w:pPr>
        <w:pStyle w:val="4"/>
        <w:rPr>
          <w:rFonts w:cs="Arial"/>
          <w:szCs w:val="28"/>
          <w:lang w:val="en-US" w:eastAsia="zh-CN"/>
        </w:rPr>
      </w:pPr>
      <w:bookmarkStart w:id="312" w:name="_Toc31003"/>
      <w:bookmarkStart w:id="313" w:name="_Toc22122"/>
      <w:r>
        <w:rPr>
          <w:color w:val="000000"/>
        </w:rPr>
        <w:t>CA_</w:t>
      </w:r>
      <w:r>
        <w:rPr>
          <w:color w:val="000000"/>
          <w:lang w:eastAsia="zh-CN"/>
        </w:rPr>
        <w:t>n66-n71-n77</w:t>
      </w:r>
      <w:bookmarkEnd w:id="312"/>
      <w:bookmarkEnd w:id="313"/>
    </w:p>
    <w:p>
      <w:pPr>
        <w:pStyle w:val="5"/>
        <w:rPr>
          <w:lang w:eastAsia="zh-CN"/>
        </w:rPr>
      </w:pPr>
      <w:bookmarkStart w:id="314" w:name="_Toc3124"/>
      <w:bookmarkStart w:id="315" w:name="_Toc18207"/>
      <w:r>
        <w:rPr>
          <w:lang w:eastAsia="zh-CN"/>
        </w:rPr>
        <w:t xml:space="preserve">Operating bands for </w:t>
      </w:r>
      <w:r>
        <w:rPr>
          <w:rFonts w:hint="eastAsia"/>
          <w:lang w:eastAsia="zh-CN"/>
        </w:rPr>
        <w:t>CA</w:t>
      </w:r>
      <w:bookmarkEnd w:id="314"/>
      <w:bookmarkEnd w:id="315"/>
    </w:p>
    <w:p>
      <w:pPr>
        <w:pStyle w:val="214"/>
        <w:rPr>
          <w:color w:val="000000"/>
          <w:lang w:val="en-US"/>
        </w:rPr>
      </w:pPr>
      <w:r>
        <w:rPr>
          <w:color w:val="000000"/>
          <w:lang w:val="en-US"/>
        </w:rPr>
        <w:t xml:space="preserve">Table </w:t>
      </w:r>
      <w:r>
        <w:rPr>
          <w:color w:val="000000"/>
          <w:lang w:val="en-US" w:eastAsia="zh-CN"/>
        </w:rPr>
        <w:t>5.1.17</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n66</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rPr>
          <w:lang w:eastAsia="zh-CN"/>
        </w:rPr>
      </w:pPr>
      <w:bookmarkStart w:id="316" w:name="_Toc21148"/>
      <w:bookmarkStart w:id="317" w:name="_Toc346"/>
      <w:r>
        <w:rPr>
          <w:lang w:eastAsia="zh-CN"/>
        </w:rPr>
        <w:t xml:space="preserve">Channel bandwidths per operating band for </w:t>
      </w:r>
      <w:r>
        <w:rPr>
          <w:rFonts w:hint="eastAsia"/>
          <w:lang w:eastAsia="zh-CN"/>
        </w:rPr>
        <w:t>CA</w:t>
      </w:r>
      <w:bookmarkEnd w:id="316"/>
      <w:bookmarkEnd w:id="317"/>
    </w:p>
    <w:p>
      <w:pPr>
        <w:pStyle w:val="214"/>
        <w:rPr>
          <w:color w:val="000000"/>
          <w:lang w:eastAsia="zh-CN"/>
        </w:rPr>
      </w:pPr>
      <w:r>
        <w:rPr>
          <w:color w:val="000000"/>
        </w:rPr>
        <w:t xml:space="preserve">Table 5.1.17.2-1: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CA_n66A-n71A-n77A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CA_n66A-n71A</w:t>
            </w:r>
          </w:p>
          <w:p>
            <w:pPr>
              <w:pStyle w:val="142"/>
            </w:pPr>
            <w:r>
              <w:t>CA_n66A-n77A</w:t>
            </w:r>
          </w:p>
          <w:p>
            <w:pPr>
              <w:pStyle w:val="142"/>
            </w:pPr>
            <w:r>
              <w:t>CA_n71A-n77A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rPr>
          <w:lang w:eastAsia="zh-CN"/>
        </w:rPr>
      </w:pPr>
      <w:bookmarkStart w:id="318" w:name="_Toc14523"/>
      <w:bookmarkStart w:id="319" w:name="_Toc29581"/>
      <w:r>
        <w:rPr>
          <w:rFonts w:hint="eastAsia"/>
          <w:lang w:eastAsia="zh-CN"/>
        </w:rPr>
        <w:t>UE co-existence studies</w:t>
      </w:r>
      <w:bookmarkEnd w:id="318"/>
      <w:bookmarkEnd w:id="319"/>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n66-n71</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 xml:space="preserve">3 </w:t>
      </w:r>
      <w:r>
        <w:rPr>
          <w:rFonts w:hint="eastAsia" w:eastAsia="宋体"/>
          <w:i w:val="0"/>
          <w:color w:val="auto"/>
          <w:szCs w:val="22"/>
          <w:lang w:val="en-US" w:eastAsia="ja-JP"/>
        </w:rPr>
        <w:t xml:space="preserve">generated by </w:t>
      </w:r>
      <w:r>
        <w:rPr>
          <w:rFonts w:eastAsia="宋体"/>
          <w:i w:val="0"/>
          <w:color w:val="auto"/>
          <w:szCs w:val="22"/>
          <w:lang w:val="en-US" w:eastAsia="ja-JP"/>
        </w:rPr>
        <w:t>UL n66-n77</w:t>
      </w:r>
      <w:r>
        <w:rPr>
          <w:rFonts w:hint="eastAsia" w:eastAsia="宋体"/>
          <w:i w:val="0"/>
          <w:color w:val="auto"/>
          <w:szCs w:val="22"/>
          <w:lang w:val="en-US" w:eastAsia="ja-JP"/>
        </w:rPr>
        <w:t xml:space="preserve"> </w:t>
      </w:r>
      <w:r>
        <w:rPr>
          <w:rFonts w:eastAsia="宋体"/>
          <w:i w:val="0"/>
          <w:color w:val="auto"/>
          <w:szCs w:val="22"/>
          <w:lang w:val="en-US" w:eastAsia="ja-JP"/>
        </w:rPr>
        <w:t xml:space="preserve">IMD might affect </w:t>
      </w:r>
      <w:r>
        <w:rPr>
          <w:rFonts w:eastAsia="宋体"/>
          <w:i w:val="0"/>
          <w:color w:val="auto"/>
          <w:szCs w:val="22"/>
          <w:lang w:val="en-US" w:eastAsia="zh-CN"/>
        </w:rPr>
        <w:t xml:space="preserve">DL </w:t>
      </w:r>
      <w:r>
        <w:rPr>
          <w:rFonts w:hint="eastAsia" w:eastAsia="宋体"/>
          <w:i w:val="0"/>
          <w:color w:val="auto"/>
          <w:szCs w:val="22"/>
          <w:lang w:val="en-US" w:eastAsia="zh-CN"/>
        </w:rPr>
        <w:t>n71.</w:t>
      </w:r>
    </w:p>
    <w:p>
      <w:pPr>
        <w:pStyle w:val="248"/>
        <w:rPr>
          <w:rFonts w:eastAsia="宋体"/>
          <w:i w:val="0"/>
          <w:color w:val="auto"/>
          <w:szCs w:val="22"/>
          <w:lang w:val="en-US" w:eastAsia="zh-CN"/>
        </w:rPr>
      </w:pPr>
      <w:r>
        <w:rPr>
          <w:rFonts w:eastAsia="宋体"/>
          <w:i w:val="0"/>
          <w:color w:val="auto"/>
          <w:szCs w:val="22"/>
          <w:lang w:val="en-US" w:eastAsia="zh-CN"/>
        </w:rPr>
        <w:t>IMD3 and 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n71-n77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n66.</w:t>
      </w:r>
    </w:p>
    <w:p>
      <w:pPr>
        <w:pStyle w:val="5"/>
        <w:rPr>
          <w:szCs w:val="22"/>
          <w:lang w:val="en-US" w:eastAsia="zh-CN"/>
        </w:rPr>
      </w:pPr>
      <w:bookmarkStart w:id="320" w:name="_Toc28939"/>
      <w:bookmarkStart w:id="321" w:name="_Toc10355"/>
      <w:r>
        <w:rPr>
          <w:rFonts w:hint="eastAsia"/>
          <w:szCs w:val="22"/>
          <w:lang w:val="en-US" w:eastAsia="zh-CN"/>
        </w:rPr>
        <w:t>REFSENS requirements</w:t>
      </w:r>
      <w:bookmarkEnd w:id="320"/>
      <w:bookmarkEnd w:id="321"/>
    </w:p>
    <w:p>
      <w:r>
        <w:t>CA_n66-n71-n77 need to have the same MSD requirements defined.</w:t>
      </w:r>
    </w:p>
    <w:p>
      <w:r>
        <w:t>MSD values n66 are derived from DC_71A_n66A-n78A.</w:t>
      </w:r>
    </w:p>
    <w:p>
      <w:r>
        <w:t>MSD values n77 are derived from DC_28A_n</w:t>
      </w:r>
      <w:r>
        <w:rPr>
          <w:lang w:eastAsia="zh-CN"/>
        </w:rPr>
        <w:t>3</w:t>
      </w:r>
      <w:r>
        <w:t>A-n7</w:t>
      </w:r>
      <w:r>
        <w:rPr>
          <w:lang w:eastAsia="zh-CN"/>
        </w:rPr>
        <w:t>7</w:t>
      </w:r>
      <w:r>
        <w:t>A.</w:t>
      </w:r>
    </w:p>
    <w:p>
      <w:r>
        <w:t xml:space="preserve">MSD values n71 are derived from </w:t>
      </w:r>
      <w:r>
        <w:rPr>
          <w:szCs w:val="18"/>
        </w:rPr>
        <w:t>DC_3A-28A_n77A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5.1.17.4-1: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CA_n66A-n71A-n77A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t>1720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668</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622</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4108</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4108</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lang w:eastAsia="ko-KR"/>
              </w:rPr>
              <w:t>15.9</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rFonts w:eastAsia="Malgun Gothic"/>
                <w:lang w:eastAsia="ko-KR"/>
              </w:rPr>
              <w:t>IMD3</w:t>
            </w:r>
            <w:r>
              <w:rPr>
                <w:color w:val="000000"/>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1760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15.5</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3546</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3546</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686</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Yu Gothic"/>
                <w:szCs w:val="18"/>
              </w:rPr>
              <w:t>15.3</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4080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jc w:val="left"/>
              <w:rPr>
                <w:color w:val="000000"/>
                <w:lang w:val="en-US" w:eastAsia="zh-CN"/>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pStyle w:val="248"/>
      </w:pPr>
    </w:p>
    <w:p>
      <w:pPr>
        <w:keepNext/>
        <w:keepLines/>
        <w:spacing w:before="180"/>
        <w:ind w:left="1134" w:hanging="1134"/>
        <w:outlineLvl w:val="2"/>
        <w:rPr>
          <w:rFonts w:ascii="Arial" w:hAnsi="Arial" w:eastAsia="宋体"/>
          <w:sz w:val="32"/>
          <w:lang w:val="en-US"/>
        </w:rPr>
      </w:pPr>
      <w:r>
        <w:rPr>
          <w:rFonts w:hint="eastAsia" w:ascii="Arial" w:hAnsi="Arial" w:eastAsia="宋体"/>
          <w:sz w:val="32"/>
          <w:lang w:val="en-US" w:eastAsia="zh-CN"/>
        </w:rPr>
        <w:t>5.1.18</w:t>
      </w:r>
      <w:r>
        <w:rPr>
          <w:rFonts w:ascii="Arial" w:hAnsi="Arial" w:eastAsia="宋体"/>
          <w:sz w:val="32"/>
          <w:lang w:val="en-US" w:eastAsia="en-US"/>
        </w:rPr>
        <w:tab/>
      </w:r>
      <w:r>
        <w:rPr>
          <w:rFonts w:ascii="Arial" w:hAnsi="Arial" w:eastAsia="宋体"/>
          <w:sz w:val="32"/>
          <w:lang w:val="en-US" w:eastAsia="zh-CN"/>
        </w:rPr>
        <w:t>CA_n25-n41-n71</w:t>
      </w:r>
    </w:p>
    <w:p>
      <w:pPr>
        <w:keepNext/>
        <w:keepLines/>
        <w:tabs>
          <w:tab w:val="left" w:pos="420"/>
        </w:tabs>
        <w:spacing w:before="120"/>
        <w:outlineLvl w:val="3"/>
        <w:rPr>
          <w:rFonts w:ascii="Arial" w:hAnsi="Arial" w:eastAsia="宋体" w:cs="Arial"/>
          <w:sz w:val="28"/>
          <w:szCs w:val="28"/>
          <w:lang w:val="en-US" w:eastAsia="zh-CN"/>
        </w:rPr>
      </w:pPr>
      <w:r>
        <w:rPr>
          <w:rFonts w:hint="eastAsia" w:ascii="Arial" w:hAnsi="Arial" w:eastAsia="宋体" w:cs="Arial"/>
          <w:sz w:val="28"/>
          <w:szCs w:val="28"/>
          <w:lang w:val="en-US" w:eastAsia="zh-CN"/>
        </w:rPr>
        <w:t>5.1.18.1</w:t>
      </w:r>
      <w:r>
        <w:rPr>
          <w:rFonts w:ascii="Arial" w:hAnsi="Arial" w:eastAsia="宋体" w:cs="Arial"/>
          <w:sz w:val="28"/>
          <w:szCs w:val="28"/>
          <w:lang w:val="en-US" w:eastAsia="en-US"/>
        </w:rPr>
        <w:tab/>
      </w:r>
      <w:r>
        <w:rPr>
          <w:rFonts w:hint="eastAsia" w:ascii="Arial" w:hAnsi="Arial" w:eastAsia="宋体" w:cs="Arial"/>
          <w:sz w:val="28"/>
          <w:szCs w:val="28"/>
          <w:lang w:val="en-US" w:eastAsia="zh-CN"/>
        </w:rPr>
        <w:tab/>
      </w:r>
      <w:r>
        <w:rPr>
          <w:rFonts w:ascii="Arial" w:hAnsi="Arial" w:eastAsia="宋体" w:cs="Arial"/>
          <w:sz w:val="28"/>
          <w:szCs w:val="28"/>
          <w:lang w:val="en-US" w:eastAsia="zh-CN"/>
        </w:rPr>
        <w:t>O</w:t>
      </w:r>
      <w:r>
        <w:rPr>
          <w:rFonts w:ascii="Arial" w:hAnsi="Arial" w:eastAsia="宋体" w:cs="Arial"/>
          <w:sz w:val="28"/>
          <w:szCs w:val="28"/>
          <w:lang w:val="en-US" w:eastAsia="en-US"/>
        </w:rPr>
        <w:t>perating bands</w:t>
      </w:r>
      <w:r>
        <w:rPr>
          <w:rFonts w:ascii="Arial" w:hAnsi="Arial" w:eastAsia="宋体" w:cs="Arial"/>
          <w:sz w:val="28"/>
          <w:szCs w:val="28"/>
          <w:lang w:val="en-US" w:eastAsia="zh-CN"/>
        </w:rPr>
        <w:t xml:space="preserve"> for </w:t>
      </w:r>
      <w:r>
        <w:rPr>
          <w:rFonts w:hint="eastAsia" w:ascii="Arial" w:hAnsi="Arial" w:eastAsia="宋体" w:cs="Arial"/>
          <w:sz w:val="28"/>
          <w:szCs w:val="28"/>
          <w:lang w:val="en-US" w:eastAsia="zh-CN"/>
        </w:rPr>
        <w:t>CA</w:t>
      </w:r>
    </w:p>
    <w:p>
      <w:pPr>
        <w:jc w:val="center"/>
        <w:rPr>
          <w:rFonts w:eastAsia="宋体"/>
          <w:b/>
          <w:lang w:eastAsia="ja-JP"/>
        </w:rPr>
      </w:pPr>
      <w:r>
        <w:rPr>
          <w:rFonts w:ascii="Arial" w:hAnsi="Arial"/>
          <w:b/>
        </w:rPr>
        <w:t xml:space="preserve">Table </w:t>
      </w:r>
      <w:r>
        <w:rPr>
          <w:rFonts w:hint="eastAsia" w:ascii="Arial" w:hAnsi="Arial" w:eastAsia="宋体"/>
          <w:b/>
          <w:lang w:eastAsia="zh-CN"/>
        </w:rPr>
        <w:t>5.1.18.1</w:t>
      </w:r>
      <w:r>
        <w:rPr>
          <w:rFonts w:ascii="Arial" w:hAnsi="Arial"/>
          <w:b/>
        </w:rPr>
        <w:t>-1</w:t>
      </w:r>
      <w:r>
        <w:rPr>
          <w:rFonts w:hint="eastAsia" w:ascii="Arial" w:hAnsi="Arial" w:eastAsia="宋体"/>
          <w:b/>
          <w:szCs w:val="22"/>
          <w:lang w:eastAsia="zh-CN"/>
        </w:rPr>
        <w:t xml:space="preserve">: </w:t>
      </w:r>
      <w:r>
        <w:rPr>
          <w:rFonts w:hint="eastAsia" w:ascii="Arial" w:hAnsi="Arial" w:eastAsia="宋体"/>
          <w:b/>
          <w:szCs w:val="22"/>
          <w:lang w:val="en-US" w:eastAsia="zh-CN"/>
        </w:rPr>
        <w:t>CA</w:t>
      </w:r>
      <w:r>
        <w:rPr>
          <w:rFonts w:hint="eastAsia" w:ascii="Arial" w:hAnsi="Arial" w:eastAsia="宋体"/>
          <w:b/>
          <w:szCs w:val="22"/>
          <w:lang w:eastAsia="zh-CN"/>
        </w:rPr>
        <w:t xml:space="preserve"> band combination of </w:t>
      </w:r>
      <w:r>
        <w:rPr>
          <w:rFonts w:hint="eastAsia" w:ascii="Arial" w:hAnsi="Arial" w:eastAsia="宋体"/>
          <w:b/>
          <w:szCs w:val="22"/>
          <w:lang w:val="en-US" w:eastAsia="zh-CN"/>
        </w:rPr>
        <w:t>band n</w:t>
      </w:r>
      <w:r>
        <w:rPr>
          <w:rFonts w:ascii="Arial" w:hAnsi="Arial" w:eastAsia="宋体"/>
          <w:b/>
          <w:szCs w:val="22"/>
          <w:lang w:val="en-US" w:eastAsia="zh-CN"/>
        </w:rPr>
        <w:t>25</w:t>
      </w:r>
      <w:r>
        <w:rPr>
          <w:rFonts w:hint="eastAsia" w:ascii="Arial" w:hAnsi="Arial" w:eastAsia="宋体"/>
          <w:b/>
          <w:szCs w:val="22"/>
          <w:lang w:val="en-US" w:eastAsia="zh-CN"/>
        </w:rPr>
        <w:t>+n4</w:t>
      </w:r>
      <w:r>
        <w:rPr>
          <w:rFonts w:ascii="Arial" w:hAnsi="Arial" w:eastAsia="宋体"/>
          <w:b/>
          <w:szCs w:val="22"/>
          <w:lang w:val="en-US" w:eastAsia="zh-CN"/>
        </w:rPr>
        <w:t>1</w:t>
      </w:r>
      <w:r>
        <w:rPr>
          <w:rFonts w:hint="eastAsia" w:ascii="Arial" w:hAnsi="Arial" w:eastAsia="宋体"/>
          <w:b/>
          <w:szCs w:val="22"/>
          <w:lang w:val="en-US" w:eastAsia="zh-CN"/>
        </w:rPr>
        <w:t>+n</w:t>
      </w:r>
      <w:r>
        <w:rPr>
          <w:rFonts w:ascii="Arial" w:hAnsi="Arial" w:eastAsia="宋体"/>
          <w:b/>
          <w:szCs w:val="22"/>
          <w:lang w:val="en-US" w:eastAsia="zh-CN"/>
        </w:rPr>
        <w:t>7</w:t>
      </w:r>
      <w:r>
        <w:rPr>
          <w:rFonts w:hint="eastAsia" w:ascii="Arial" w:hAnsi="Arial" w:eastAsia="宋体"/>
          <w:b/>
          <w:szCs w:val="22"/>
          <w:lang w:val="en-US" w:eastAsia="zh-CN"/>
        </w:rPr>
        <w:t>1</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NR</w:t>
            </w:r>
            <w:r>
              <w:rPr>
                <w:rFonts w:ascii="Arial" w:hAnsi="Arial" w:eastAsia="宋体" w:cs="Arial"/>
                <w:b/>
                <w:sz w:val="18"/>
              </w:rPr>
              <w:t xml:space="preserve">  Band</w:t>
            </w:r>
          </w:p>
        </w:tc>
        <w:tc>
          <w:tcPr>
            <w:tcW w:w="961"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NR</w:t>
            </w:r>
            <w:r>
              <w:rPr>
                <w:rFonts w:ascii="Arial" w:hAnsi="Arial" w:eastAsia="宋体" w:cs="Arial"/>
                <w:b/>
                <w:sz w:val="18"/>
              </w:rPr>
              <w:t xml:space="preserve"> Band</w:t>
            </w:r>
          </w:p>
        </w:tc>
        <w:tc>
          <w:tcPr>
            <w:tcW w:w="2977" w:type="dxa"/>
            <w:gridSpan w:val="3"/>
          </w:tcPr>
          <w:p>
            <w:pPr>
              <w:keepNext/>
              <w:keepLines/>
              <w:spacing w:after="0"/>
              <w:jc w:val="center"/>
              <w:rPr>
                <w:rFonts w:ascii="Arial" w:hAnsi="Arial" w:eastAsia="宋体" w:cs="Arial"/>
                <w:b/>
                <w:sz w:val="18"/>
              </w:rPr>
            </w:pPr>
            <w:r>
              <w:rPr>
                <w:rFonts w:ascii="Arial" w:hAnsi="Arial" w:eastAsia="宋体" w:cs="Arial"/>
                <w:b/>
                <w:sz w:val="18"/>
              </w:rPr>
              <w:t>Uplink (UL) band</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Downlink (DL) band</w:t>
            </w:r>
          </w:p>
        </w:tc>
        <w:tc>
          <w:tcPr>
            <w:tcW w:w="1043" w:type="dxa"/>
            <w:vMerge w:val="restart"/>
            <w:vAlign w:val="center"/>
          </w:tcPr>
          <w:p>
            <w:pPr>
              <w:keepNext/>
              <w:keepLines/>
              <w:spacing w:after="0"/>
              <w:jc w:val="center"/>
              <w:rPr>
                <w:rFonts w:ascii="Arial" w:hAnsi="Arial" w:eastAsia="宋体" w:cs="Arial"/>
                <w:b/>
                <w:sz w:val="18"/>
              </w:rPr>
            </w:pPr>
            <w:r>
              <w:rPr>
                <w:rFonts w:ascii="Arial" w:hAnsi="Arial" w:eastAsia="宋体" w:cs="Arial"/>
                <w:b/>
                <w:sz w:val="18"/>
              </w:rPr>
              <w:t>Duplex</w:t>
            </w:r>
          </w:p>
          <w:p>
            <w:pPr>
              <w:keepNext/>
              <w:keepLines/>
              <w:spacing w:after="0"/>
              <w:jc w:val="center"/>
              <w:rPr>
                <w:rFonts w:ascii="Arial" w:hAnsi="Arial" w:eastAsia="宋体" w:cs="Arial"/>
                <w:b/>
                <w:sz w:val="18"/>
              </w:rPr>
            </w:pPr>
            <w:r>
              <w:rPr>
                <w:rFonts w:ascii="Arial" w:hAnsi="Arial" w:eastAsia="宋体"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eastAsia="宋体" w:cs="Arial"/>
                <w:sz w:val="18"/>
              </w:rPr>
            </w:pPr>
          </w:p>
        </w:tc>
        <w:tc>
          <w:tcPr>
            <w:tcW w:w="961"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BS receive / UE transmit</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BS transmit / UE receive</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eastAsia="宋体" w:cs="Arial"/>
                <w:sz w:val="18"/>
              </w:rPr>
            </w:pPr>
          </w:p>
        </w:tc>
        <w:tc>
          <w:tcPr>
            <w:tcW w:w="961"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UL_low</w:t>
            </w:r>
            <w:r>
              <w:rPr>
                <w:rFonts w:ascii="Arial" w:hAnsi="Arial" w:eastAsia="宋体" w:cs="Arial"/>
                <w:b/>
                <w:sz w:val="18"/>
              </w:rPr>
              <w:t xml:space="preserve"> – F</w:t>
            </w:r>
            <w:r>
              <w:rPr>
                <w:rFonts w:ascii="Arial" w:hAnsi="Arial" w:eastAsia="宋体" w:cs="Arial"/>
                <w:b/>
                <w:sz w:val="18"/>
                <w:vertAlign w:val="subscript"/>
              </w:rPr>
              <w:t>UL_high</w:t>
            </w:r>
          </w:p>
        </w:tc>
        <w:tc>
          <w:tcPr>
            <w:tcW w:w="3118"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DL_low</w:t>
            </w:r>
            <w:r>
              <w:rPr>
                <w:rFonts w:ascii="Arial" w:hAnsi="Arial" w:eastAsia="宋体" w:cs="Arial"/>
                <w:b/>
                <w:sz w:val="18"/>
              </w:rPr>
              <w:t xml:space="preserve"> – F</w:t>
            </w:r>
            <w:r>
              <w:rPr>
                <w:rFonts w:ascii="Arial" w:hAnsi="Arial" w:eastAsia="宋体" w:cs="Arial"/>
                <w:b/>
                <w:sz w:val="18"/>
                <w:vertAlign w:val="subscript"/>
              </w:rPr>
              <w:t>DL_high</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eastAsia="宋体" w:cs="Arial"/>
                <w:sz w:val="18"/>
                <w:lang w:eastAsia="zh-CN"/>
              </w:rPr>
            </w:pPr>
            <w:r>
              <w:rPr>
                <w:rFonts w:ascii="Arial" w:hAnsi="Arial" w:eastAsia="宋体" w:cs="Arial"/>
                <w:sz w:val="18"/>
                <w:szCs w:val="22"/>
                <w:lang w:val="en-US" w:eastAsia="zh-CN"/>
              </w:rPr>
              <w:t>CA_n25-n41-n71</w:t>
            </w:r>
          </w:p>
        </w:tc>
        <w:tc>
          <w:tcPr>
            <w:tcW w:w="961" w:type="dxa"/>
            <w:vAlign w:val="center"/>
          </w:tcPr>
          <w:p>
            <w:pPr>
              <w:keepNext/>
              <w:keepLines/>
              <w:spacing w:after="0"/>
              <w:jc w:val="center"/>
              <w:rPr>
                <w:rFonts w:ascii="Arial" w:hAnsi="Arial" w:eastAsia="宋体" w:cs="Arial"/>
                <w:sz w:val="18"/>
                <w:lang w:eastAsia="zh-CN"/>
              </w:rPr>
            </w:pPr>
            <w:r>
              <w:rPr>
                <w:rFonts w:ascii="Arial" w:hAnsi="Arial" w:eastAsia="宋体" w:cs="Arial"/>
                <w:sz w:val="18"/>
                <w:lang w:val="en-US" w:eastAsia="zh-CN"/>
              </w:rPr>
              <w:t>n25</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18</w:t>
            </w:r>
            <w:r>
              <w:rPr>
                <w:rFonts w:ascii="Arial" w:hAnsi="Arial" w:eastAsia="宋体" w:cs="Arial"/>
                <w:sz w:val="18"/>
                <w:lang w:val="en-US" w:eastAsia="zh-CN"/>
              </w:rPr>
              <w:t>5</w:t>
            </w:r>
            <w:r>
              <w:rPr>
                <w:rFonts w:hint="eastAsia" w:ascii="Arial" w:hAnsi="Arial" w:eastAsia="宋体" w:cs="Arial"/>
                <w:sz w:val="18"/>
                <w:lang w:val="en-US" w:eastAsia="zh-CN"/>
              </w:rPr>
              <w:t xml:space="preserve">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19</w:t>
            </w:r>
            <w:r>
              <w:rPr>
                <w:rFonts w:ascii="Arial" w:hAnsi="Arial" w:eastAsia="宋体" w:cs="Arial"/>
                <w:sz w:val="18"/>
                <w:lang w:val="en-US" w:eastAsia="zh-CN"/>
              </w:rPr>
              <w:t>15</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1</w:t>
            </w:r>
            <w:r>
              <w:rPr>
                <w:rFonts w:ascii="Arial" w:hAnsi="Arial" w:eastAsia="宋体" w:cs="Arial"/>
                <w:sz w:val="18"/>
                <w:lang w:val="en-US" w:eastAsia="zh-CN"/>
              </w:rPr>
              <w:t>930</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19</w:t>
            </w:r>
            <w:r>
              <w:rPr>
                <w:rFonts w:ascii="Arial" w:hAnsi="Arial" w:eastAsia="宋体" w:cs="Arial"/>
                <w:sz w:val="18"/>
                <w:lang w:val="en-US" w:eastAsia="zh-CN"/>
              </w:rPr>
              <w:t>95</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ascii="Arial" w:hAnsi="Arial" w:eastAsia="宋体" w:cs="Arial"/>
                <w:sz w:val="18"/>
                <w:szCs w:val="22"/>
                <w:lang w:val="en-US" w:eastAsia="zh-CN"/>
              </w:rPr>
              <w:t>FD</w:t>
            </w:r>
            <w:r>
              <w:rPr>
                <w:rFonts w:hint="eastAsia" w:ascii="Arial" w:hAnsi="Arial" w:eastAsia="宋体" w:cs="Arial"/>
                <w:sz w:val="18"/>
                <w:szCs w:val="22"/>
                <w:lang w:val="en-US" w:eastAsia="ja-JP"/>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continue"/>
            <w:vAlign w:val="center"/>
          </w:tcPr>
          <w:p>
            <w:pPr>
              <w:keepNext/>
              <w:keepLines/>
              <w:spacing w:after="0"/>
              <w:jc w:val="center"/>
              <w:rPr>
                <w:rFonts w:ascii="Arial" w:hAnsi="Arial" w:eastAsia="宋体" w:cs="Arial"/>
                <w:sz w:val="18"/>
                <w:lang w:eastAsia="ja-JP"/>
              </w:rPr>
            </w:pPr>
          </w:p>
        </w:tc>
        <w:tc>
          <w:tcPr>
            <w:tcW w:w="961"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w:t>
            </w:r>
            <w:r>
              <w:rPr>
                <w:rFonts w:ascii="Arial" w:hAnsi="Arial" w:eastAsia="宋体" w:cs="Arial"/>
                <w:sz w:val="18"/>
                <w:lang w:val="en-US" w:eastAsia="zh-CN"/>
              </w:rPr>
              <w:t>1</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val="en-US" w:eastAsia="zh-CN"/>
              </w:rPr>
              <w:t>2496</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w:t>
            </w:r>
            <w:r>
              <w:rPr>
                <w:rFonts w:ascii="Arial" w:hAnsi="Arial" w:eastAsia="宋体" w:cs="Arial"/>
                <w:sz w:val="18"/>
                <w:lang w:val="en-US" w:eastAsia="zh-CN"/>
              </w:rPr>
              <w:t>690</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val="en-US" w:eastAsia="zh-CN"/>
              </w:rPr>
              <w:t>2496</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w:t>
            </w:r>
            <w:r>
              <w:rPr>
                <w:rFonts w:ascii="Arial" w:hAnsi="Arial" w:eastAsia="宋体" w:cs="Arial"/>
                <w:sz w:val="18"/>
                <w:lang w:val="en-US" w:eastAsia="zh-CN"/>
              </w:rPr>
              <w:t>690</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T</w:t>
            </w:r>
            <w:r>
              <w:rPr>
                <w:rFonts w:hint="eastAsia" w:ascii="Arial" w:hAnsi="Arial" w:eastAsia="宋体" w:cs="Arial"/>
                <w:sz w:val="18"/>
                <w:lang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6" w:type="dxa"/>
            <w:vMerge w:val="continue"/>
          </w:tcPr>
          <w:p>
            <w:pPr>
              <w:spacing w:after="0"/>
              <w:rPr>
                <w:rFonts w:ascii="Arial" w:hAnsi="Arial" w:eastAsia="宋体"/>
              </w:rPr>
            </w:pPr>
          </w:p>
        </w:tc>
        <w:tc>
          <w:tcPr>
            <w:tcW w:w="961"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n7</w:t>
            </w:r>
            <w:r>
              <w:rPr>
                <w:rFonts w:ascii="Arial" w:hAnsi="Arial" w:eastAsia="宋体" w:cs="Arial"/>
                <w:sz w:val="18"/>
                <w:lang w:val="en-US" w:eastAsia="zh-CN"/>
              </w:rPr>
              <w:t>1</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val="en-US" w:eastAsia="zh-CN"/>
              </w:rPr>
              <w:t>663</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val="en-US" w:eastAsia="zh-CN"/>
              </w:rPr>
              <w:t>698</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val="en-US" w:eastAsia="zh-CN"/>
              </w:rPr>
              <w:t>617</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val="en-US" w:eastAsia="zh-CN"/>
              </w:rPr>
              <w:t>652</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F</w:t>
            </w:r>
            <w:r>
              <w:rPr>
                <w:rFonts w:hint="eastAsia" w:ascii="Arial" w:hAnsi="Arial" w:eastAsia="宋体" w:cs="Arial"/>
                <w:sz w:val="18"/>
                <w:lang w:eastAsia="ja-JP"/>
              </w:rPr>
              <w:t>DD</w:t>
            </w:r>
          </w:p>
        </w:tc>
      </w:tr>
    </w:tbl>
    <w:p>
      <w:pPr>
        <w:rPr>
          <w:rFonts w:eastAsia="宋体"/>
        </w:rPr>
      </w:pPr>
    </w:p>
    <w:p>
      <w:pPr>
        <w:keepNext/>
        <w:keepLines/>
        <w:tabs>
          <w:tab w:val="left" w:pos="420"/>
        </w:tabs>
        <w:spacing w:before="120"/>
        <w:outlineLvl w:val="3"/>
        <w:rPr>
          <w:rFonts w:ascii="Arial" w:hAnsi="Arial" w:eastAsia="宋体" w:cs="Arial"/>
          <w:sz w:val="28"/>
          <w:szCs w:val="28"/>
          <w:lang w:val="en-US" w:eastAsia="zh-CN"/>
        </w:rPr>
      </w:pPr>
      <w:r>
        <w:rPr>
          <w:rFonts w:hint="eastAsia" w:ascii="Arial" w:hAnsi="Arial" w:eastAsia="宋体" w:cs="Arial"/>
          <w:sz w:val="28"/>
          <w:szCs w:val="28"/>
          <w:lang w:val="en-US" w:eastAsia="zh-CN"/>
        </w:rPr>
        <w:t>5.1.18.2</w:t>
      </w:r>
      <w:r>
        <w:rPr>
          <w:rFonts w:ascii="Arial" w:hAnsi="Arial" w:eastAsia="宋体" w:cs="Arial"/>
          <w:sz w:val="28"/>
          <w:szCs w:val="28"/>
          <w:lang w:val="en-US" w:eastAsia="zh-CN"/>
        </w:rPr>
        <w:tab/>
      </w:r>
      <w:r>
        <w:rPr>
          <w:rFonts w:hint="eastAsia" w:ascii="Arial" w:hAnsi="Arial" w:eastAsia="宋体" w:cs="Arial"/>
          <w:sz w:val="28"/>
          <w:szCs w:val="28"/>
          <w:lang w:val="en-US" w:eastAsia="zh-CN"/>
        </w:rPr>
        <w:tab/>
      </w:r>
      <w:r>
        <w:rPr>
          <w:rFonts w:ascii="Arial" w:hAnsi="Arial" w:eastAsia="宋体" w:cs="Arial"/>
          <w:sz w:val="28"/>
          <w:szCs w:val="28"/>
          <w:lang w:val="en-US" w:eastAsia="zh-CN"/>
        </w:rPr>
        <w:t xml:space="preserve">Channel bandwidths per operating band for </w:t>
      </w:r>
      <w:r>
        <w:rPr>
          <w:rFonts w:hint="eastAsia" w:ascii="Arial" w:hAnsi="Arial" w:eastAsia="宋体" w:cs="Arial"/>
          <w:sz w:val="28"/>
          <w:szCs w:val="28"/>
          <w:lang w:val="en-US" w:eastAsia="zh-CN"/>
        </w:rPr>
        <w:t>CA</w:t>
      </w:r>
    </w:p>
    <w:p>
      <w:pPr>
        <w:keepNext/>
        <w:keepLines/>
        <w:spacing w:before="60"/>
        <w:jc w:val="center"/>
        <w:rPr>
          <w:rFonts w:eastAsia="宋体"/>
          <w:b/>
          <w:lang w:eastAsia="ja-JP"/>
        </w:rPr>
      </w:pPr>
      <w:r>
        <w:rPr>
          <w:rFonts w:ascii="Arial" w:hAnsi="Arial"/>
          <w:b/>
        </w:rPr>
        <w:t xml:space="preserve">Table </w:t>
      </w:r>
      <w:r>
        <w:rPr>
          <w:rFonts w:hint="eastAsia" w:ascii="Arial" w:hAnsi="Arial" w:eastAsia="宋体"/>
          <w:b/>
          <w:lang w:eastAsia="zh-CN"/>
        </w:rPr>
        <w:t>5.1.18.</w:t>
      </w:r>
      <w:r>
        <w:rPr>
          <w:rFonts w:hint="eastAsia" w:ascii="Arial" w:hAnsi="Arial"/>
          <w:b/>
        </w:rPr>
        <w:t>2</w:t>
      </w:r>
      <w:r>
        <w:rPr>
          <w:rFonts w:ascii="Arial" w:hAnsi="Arial"/>
          <w:b/>
        </w:rPr>
        <w:t xml:space="preserve">-1: </w:t>
      </w:r>
      <w:r>
        <w:rPr>
          <w:rFonts w:ascii="Arial" w:hAnsi="Arial"/>
          <w:b/>
          <w:szCs w:val="22"/>
        </w:rPr>
        <w:t xml:space="preserve">Supported </w:t>
      </w:r>
      <w:r>
        <w:rPr>
          <w:rFonts w:ascii="Arial" w:hAnsi="Arial"/>
          <w:b/>
          <w:szCs w:val="22"/>
          <w:lang w:eastAsia="zh-CN"/>
        </w:rPr>
        <w:t>channel</w:t>
      </w:r>
      <w:r>
        <w:rPr>
          <w:rFonts w:ascii="Arial" w:hAnsi="Arial"/>
          <w:b/>
          <w:szCs w:val="22"/>
        </w:rPr>
        <w:t xml:space="preserve"> bandwidths p</w:t>
      </w:r>
      <w:r>
        <w:rPr>
          <w:rFonts w:hint="eastAsia" w:ascii="Arial" w:hAnsi="Arial" w:eastAsia="宋体"/>
          <w:b/>
          <w:szCs w:val="22"/>
          <w:lang w:val="en-US" w:eastAsia="zh-CN"/>
        </w:rPr>
        <w:t>er CA configuration for band n</w:t>
      </w:r>
      <w:r>
        <w:rPr>
          <w:rFonts w:ascii="Arial" w:hAnsi="Arial" w:eastAsia="宋体"/>
          <w:b/>
          <w:szCs w:val="22"/>
          <w:lang w:val="en-US" w:eastAsia="zh-CN"/>
        </w:rPr>
        <w:t>25</w:t>
      </w:r>
      <w:r>
        <w:rPr>
          <w:rFonts w:hint="eastAsia" w:ascii="Arial" w:hAnsi="Arial" w:eastAsia="宋体"/>
          <w:b/>
          <w:szCs w:val="22"/>
          <w:lang w:val="en-US" w:eastAsia="zh-CN"/>
        </w:rPr>
        <w:t>+n4</w:t>
      </w:r>
      <w:r>
        <w:rPr>
          <w:rFonts w:ascii="Arial" w:hAnsi="Arial" w:eastAsia="宋体"/>
          <w:b/>
          <w:szCs w:val="22"/>
          <w:lang w:val="en-US" w:eastAsia="zh-CN"/>
        </w:rPr>
        <w:t>1</w:t>
      </w:r>
      <w:r>
        <w:rPr>
          <w:rFonts w:hint="eastAsia" w:ascii="Arial" w:hAnsi="Arial" w:eastAsia="宋体"/>
          <w:b/>
          <w:szCs w:val="22"/>
          <w:lang w:val="en-US" w:eastAsia="zh-CN"/>
        </w:rPr>
        <w:t>+n</w:t>
      </w:r>
      <w:r>
        <w:rPr>
          <w:rFonts w:ascii="Arial" w:hAnsi="Arial" w:eastAsia="宋体"/>
          <w:b/>
          <w:szCs w:val="22"/>
          <w:lang w:val="en-US" w:eastAsia="zh-CN"/>
        </w:rPr>
        <w:t>7</w:t>
      </w:r>
      <w:r>
        <w:rPr>
          <w:rFonts w:hint="eastAsia" w:ascii="Arial" w:hAnsi="Arial" w:eastAsia="宋体"/>
          <w:b/>
          <w:szCs w:val="22"/>
          <w:lang w:val="en-US" w:eastAsia="zh-CN"/>
        </w:rPr>
        <w:t>1</w:t>
      </w:r>
    </w:p>
    <w:tbl>
      <w:tblPr>
        <w:tblStyle w:val="78"/>
        <w:tblW w:w="0" w:type="auto"/>
        <w:tblInd w:w="-806" w:type="dxa"/>
        <w:tblLayout w:type="autofit"/>
        <w:tblCellMar>
          <w:top w:w="0" w:type="dxa"/>
          <w:left w:w="0" w:type="dxa"/>
          <w:bottom w:w="0" w:type="dxa"/>
          <w:right w:w="0" w:type="dxa"/>
        </w:tblCellMar>
      </w:tblPr>
      <w:tblGrid>
        <w:gridCol w:w="1761"/>
        <w:gridCol w:w="1180"/>
        <w:gridCol w:w="627"/>
        <w:gridCol w:w="400"/>
        <w:gridCol w:w="400"/>
        <w:gridCol w:w="538"/>
        <w:gridCol w:w="400"/>
        <w:gridCol w:w="527"/>
        <w:gridCol w:w="400"/>
        <w:gridCol w:w="400"/>
        <w:gridCol w:w="400"/>
        <w:gridCol w:w="400"/>
        <w:gridCol w:w="461"/>
        <w:gridCol w:w="425"/>
        <w:gridCol w:w="556"/>
        <w:gridCol w:w="746"/>
        <w:gridCol w:w="1187"/>
      </w:tblGrid>
      <w:tr>
        <w:tblPrEx>
          <w:tblCellMar>
            <w:top w:w="0" w:type="dxa"/>
            <w:left w:w="0" w:type="dxa"/>
            <w:bottom w:w="0" w:type="dxa"/>
            <w:right w:w="0" w:type="dxa"/>
          </w:tblCellMar>
        </w:tblPrEx>
        <w:trPr>
          <w:trHeight w:val="270" w:hRule="atLeast"/>
        </w:trPr>
        <w:tc>
          <w:tcPr>
            <w:tcW w:w="1761"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NR CA configuration</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 xml:space="preserve">Uplink CA </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configuration</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NR Band</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 xml:space="preserve">5 </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 xml:space="preserve">10 </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15</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 xml:space="preserve"> MHz</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 xml:space="preserve">20 </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25</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 xml:space="preserve"> MHz</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 xml:space="preserve">30 </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40</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b/>
                <w:color w:val="000000"/>
                <w:sz w:val="18"/>
                <w:szCs w:val="18"/>
                <w:lang w:val="en-US" w:eastAsia="zh-CN" w:bidi="ar"/>
              </w:rPr>
              <w:t>50</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b/>
                <w:color w:val="000000"/>
                <w:sz w:val="18"/>
                <w:szCs w:val="18"/>
                <w:lang w:val="en-US" w:eastAsia="zh-CN" w:bidi="ar"/>
              </w:rPr>
              <w:t>60</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b/>
                <w:color w:val="000000"/>
                <w:sz w:val="18"/>
                <w:szCs w:val="18"/>
                <w:lang w:val="en-US" w:eastAsia="zh-CN" w:bidi="ar"/>
              </w:rPr>
              <w:t>70</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b/>
                <w:color w:val="000000"/>
                <w:sz w:val="18"/>
                <w:szCs w:val="18"/>
                <w:lang w:val="en-US" w:eastAsia="zh-CN" w:bidi="ar"/>
              </w:rPr>
              <w:t>80 MHz</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b/>
                <w:color w:val="000000"/>
                <w:sz w:val="18"/>
                <w:szCs w:val="18"/>
                <w:lang w:val="en-US" w:eastAsia="zh-CN" w:bidi="ar"/>
              </w:rPr>
              <w:t>90 MHz</w:t>
            </w: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b/>
                <w:color w:val="000000"/>
                <w:sz w:val="18"/>
                <w:szCs w:val="18"/>
                <w:lang w:val="en-US" w:eastAsia="zh-CN" w:bidi="ar"/>
              </w:rPr>
              <w:t>100 MHz</w:t>
            </w:r>
          </w:p>
        </w:tc>
        <w:tc>
          <w:tcPr>
            <w:tcW w:w="1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Bandwidth combination set</w:t>
            </w:r>
          </w:p>
        </w:tc>
      </w:tr>
      <w:tr>
        <w:tblPrEx>
          <w:tblCellMar>
            <w:top w:w="0" w:type="dxa"/>
            <w:left w:w="0" w:type="dxa"/>
            <w:bottom w:w="0" w:type="dxa"/>
            <w:right w:w="0" w:type="dxa"/>
          </w:tblCellMar>
        </w:tblPrEx>
        <w:trPr>
          <w:trHeight w:val="270" w:hRule="atLeast"/>
        </w:trPr>
        <w:tc>
          <w:tcPr>
            <w:tcW w:w="1761"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CA_n25A-n41A-n71A</w:t>
            </w:r>
          </w:p>
        </w:tc>
        <w:tc>
          <w:tcPr>
            <w:tcW w:w="11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CA_n25A-n41A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CA_n41A-n71A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CA_n25A-n71A</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n25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25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color w:val="000000"/>
                <w:sz w:val="18"/>
                <w:szCs w:val="18"/>
              </w:rPr>
              <w:t>1</w:t>
            </w:r>
          </w:p>
        </w:tc>
      </w:tr>
      <w:tr>
        <w:tblPrEx>
          <w:tblCellMar>
            <w:top w:w="0" w:type="dxa"/>
            <w:left w:w="0" w:type="dxa"/>
            <w:bottom w:w="0" w:type="dxa"/>
            <w:right w:w="0" w:type="dxa"/>
          </w:tblCellMar>
        </w:tblPrEx>
        <w:trPr>
          <w:trHeight w:val="270" w:hRule="atLeast"/>
        </w:trPr>
        <w:tc>
          <w:tcPr>
            <w:tcW w:w="1761"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n41</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60</w:t>
            </w: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70</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80</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90</w:t>
            </w: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100</w:t>
            </w:r>
          </w:p>
        </w:tc>
        <w:tc>
          <w:tcPr>
            <w:tcW w:w="11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761"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n71</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761" w:type="dxa"/>
            <w:vMerge w:val="restart"/>
            <w:tcBorders>
              <w:top w:val="single" w:color="000000" w:sz="4" w:space="0"/>
              <w:left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CA_n25A-n41(2A)-n71A</w:t>
            </w:r>
          </w:p>
        </w:tc>
        <w:tc>
          <w:tcPr>
            <w:tcW w:w="118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CA_n25A-n41A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CA_n41A-n71A</w:t>
            </w:r>
          </w:p>
          <w:p>
            <w:pPr>
              <w:spacing w:after="0"/>
              <w:jc w:val="center"/>
              <w:rPr>
                <w:rFonts w:ascii="Arial" w:hAnsi="Arial" w:eastAsia="宋体" w:cs="Arial"/>
                <w:color w:val="000000"/>
                <w:sz w:val="18"/>
                <w:szCs w:val="18"/>
              </w:rPr>
            </w:pPr>
            <w:r>
              <w:rPr>
                <w:rFonts w:ascii="Arial" w:hAnsi="Arial" w:eastAsia="宋体" w:cs="Arial"/>
                <w:color w:val="000000"/>
                <w:sz w:val="18"/>
                <w:szCs w:val="18"/>
                <w:lang w:val="en-US" w:eastAsia="zh-CN" w:bidi="ar"/>
              </w:rPr>
              <w:t>CA_n25A-n71A</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n25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7"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r>
              <w:rPr>
                <w:rFonts w:ascii="Arial" w:hAnsi="Arial" w:eastAsia="宋体" w:cs="Arial"/>
                <w:color w:val="000000"/>
                <w:sz w:val="18"/>
                <w:szCs w:val="18"/>
              </w:rPr>
              <w:t>1</w:t>
            </w:r>
          </w:p>
        </w:tc>
      </w:tr>
      <w:tr>
        <w:tblPrEx>
          <w:tblCellMar>
            <w:top w:w="0" w:type="dxa"/>
            <w:left w:w="0" w:type="dxa"/>
            <w:bottom w:w="0" w:type="dxa"/>
            <w:right w:w="0" w:type="dxa"/>
          </w:tblCellMar>
        </w:tblPrEx>
        <w:trPr>
          <w:trHeight w:val="270" w:hRule="atLeast"/>
        </w:trPr>
        <w:tc>
          <w:tcPr>
            <w:tcW w:w="1761" w:type="dxa"/>
            <w:vMerge w:val="continue"/>
            <w:tcBorders>
              <w:left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n41</w:t>
            </w:r>
          </w:p>
        </w:tc>
        <w:tc>
          <w:tcPr>
            <w:tcW w:w="6053"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See CA_n41(2A) bandwidth combination set 1</w:t>
            </w:r>
            <w:r>
              <w:t xml:space="preserve"> </w:t>
            </w:r>
            <w:r>
              <w:rPr>
                <w:rFonts w:ascii="Arial" w:hAnsi="Arial" w:eastAsia="宋体" w:cs="Arial"/>
                <w:color w:val="000000"/>
                <w:sz w:val="18"/>
                <w:szCs w:val="18"/>
              </w:rPr>
              <w:t>in Table 5.5A.2-1</w:t>
            </w:r>
          </w:p>
        </w:tc>
        <w:tc>
          <w:tcPr>
            <w:tcW w:w="118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761" w:type="dxa"/>
            <w:vMerge w:val="continue"/>
            <w:tcBorders>
              <w:left w:val="single" w:color="000000" w:sz="4" w:space="0"/>
              <w:bottom w:val="single" w:color="auto"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0"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n71</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7"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761"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CA_n25A-n41C-n71A</w:t>
            </w:r>
          </w:p>
        </w:tc>
        <w:tc>
          <w:tcPr>
            <w:tcW w:w="1180"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CA_n25A-n41A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CA_n41A-n71A</w:t>
            </w:r>
          </w:p>
          <w:p>
            <w:pPr>
              <w:spacing w:after="0"/>
              <w:jc w:val="center"/>
              <w:rPr>
                <w:rFonts w:ascii="Arial" w:hAnsi="Arial" w:eastAsia="宋体" w:cs="Arial"/>
                <w:color w:val="000000"/>
                <w:sz w:val="18"/>
                <w:szCs w:val="18"/>
              </w:rPr>
            </w:pPr>
            <w:r>
              <w:rPr>
                <w:rFonts w:ascii="Arial" w:hAnsi="Arial" w:eastAsia="宋体" w:cs="Arial"/>
                <w:color w:val="000000"/>
                <w:sz w:val="18"/>
                <w:szCs w:val="18"/>
                <w:lang w:val="en-US" w:eastAsia="zh-CN" w:bidi="ar"/>
              </w:rPr>
              <w:t>CA_n25A-n71A</w:t>
            </w:r>
          </w:p>
        </w:tc>
        <w:tc>
          <w:tcPr>
            <w:tcW w:w="0" w:type="auto"/>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n25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7"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r>
              <w:rPr>
                <w:rFonts w:ascii="Arial" w:hAnsi="Arial" w:eastAsia="宋体" w:cs="Arial"/>
                <w:color w:val="000000"/>
                <w:sz w:val="18"/>
                <w:szCs w:val="18"/>
              </w:rPr>
              <w:t>1</w:t>
            </w:r>
          </w:p>
        </w:tc>
      </w:tr>
      <w:tr>
        <w:tblPrEx>
          <w:tblCellMar>
            <w:top w:w="0" w:type="dxa"/>
            <w:left w:w="0" w:type="dxa"/>
            <w:bottom w:w="0" w:type="dxa"/>
            <w:right w:w="0" w:type="dxa"/>
          </w:tblCellMar>
        </w:tblPrEx>
        <w:trPr>
          <w:trHeight w:val="270" w:hRule="atLeast"/>
        </w:trPr>
        <w:tc>
          <w:tcPr>
            <w:tcW w:w="176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0"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n41</w:t>
            </w:r>
          </w:p>
        </w:tc>
        <w:tc>
          <w:tcPr>
            <w:tcW w:w="6053" w:type="dxa"/>
            <w:gridSpan w:val="13"/>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See CA_n41C bandwidth combination set 1</w:t>
            </w:r>
            <w:r>
              <w:t xml:space="preserve"> </w:t>
            </w:r>
            <w:r>
              <w:rPr>
                <w:rFonts w:ascii="Arial" w:hAnsi="Arial" w:eastAsia="宋体" w:cs="Arial"/>
                <w:color w:val="000000"/>
                <w:sz w:val="18"/>
                <w:szCs w:val="18"/>
              </w:rPr>
              <w:t>in Table 5.5A.1-1</w:t>
            </w:r>
          </w:p>
        </w:tc>
        <w:tc>
          <w:tcPr>
            <w:tcW w:w="1187"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761" w:type="dxa"/>
            <w:vMerge w:val="continue"/>
            <w:tcBorders>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0" w:type="dxa"/>
            <w:vMerge w:val="continue"/>
            <w:tcBorders>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n71</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7" w:type="dxa"/>
            <w:vMerge w:val="continue"/>
            <w:tcBorders>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bl>
    <w:p>
      <w:pPr>
        <w:rPr>
          <w:rFonts w:eastAsia="宋体"/>
          <w:sz w:val="16"/>
          <w:szCs w:val="16"/>
          <w:lang w:eastAsia="zh-CN"/>
        </w:rPr>
      </w:pPr>
    </w:p>
    <w:p>
      <w:pPr>
        <w:pStyle w:val="5"/>
        <w:numPr>
          <w:ilvl w:val="-1"/>
          <w:numId w:val="0"/>
        </w:numPr>
        <w:ind w:left="0" w:firstLine="0"/>
        <w:rPr>
          <w:rFonts w:eastAsia="宋体" w:cs="Arial"/>
          <w:sz w:val="28"/>
          <w:lang w:val="en-US" w:eastAsia="zh-CN"/>
        </w:rPr>
      </w:pPr>
      <w:bookmarkStart w:id="322" w:name="_Toc21336"/>
      <w:bookmarkStart w:id="323" w:name="_Toc9712"/>
      <w:r>
        <w:rPr>
          <w:rFonts w:hint="eastAsia" w:eastAsia="宋体" w:cs="Arial"/>
          <w:sz w:val="28"/>
          <w:lang w:val="en-US" w:eastAsia="zh-CN"/>
        </w:rPr>
        <w:t>5.1.18.</w:t>
      </w:r>
      <w:r>
        <w:rPr>
          <w:rFonts w:eastAsia="宋体" w:cs="Arial"/>
          <w:sz w:val="28"/>
          <w:lang w:val="en-US" w:eastAsia="zh-CN"/>
        </w:rPr>
        <w:t>3</w:t>
      </w:r>
      <w:r>
        <w:rPr>
          <w:rFonts w:eastAsia="宋体" w:cs="Arial"/>
          <w:sz w:val="28"/>
          <w:lang w:val="en-US" w:eastAsia="zh-CN"/>
        </w:rPr>
        <w:tab/>
      </w:r>
      <w:r>
        <w:rPr>
          <w:rFonts w:eastAsia="宋体" w:cs="Arial"/>
          <w:sz w:val="28"/>
          <w:lang w:val="en-US" w:eastAsia="zh-CN"/>
        </w:rPr>
        <w:t>Co-existence studies</w:t>
      </w:r>
      <w:bookmarkEnd w:id="322"/>
      <w:bookmarkEnd w:id="323"/>
    </w:p>
    <w:p>
      <w:pPr>
        <w:spacing w:after="120"/>
        <w:rPr>
          <w:rFonts w:eastAsia="宋体"/>
          <w:lang w:val="en-US" w:eastAsia="zh-CN"/>
        </w:rPr>
      </w:pPr>
      <w:r>
        <w:rPr>
          <w:rFonts w:hint="eastAsia" w:eastAsia="宋体"/>
          <w:lang w:val="en-US" w:eastAsia="zh-CN"/>
        </w:rPr>
        <w:t>For 3DL/2UL NR CA, only the IMD issues due to dual uplink operation of two bands falling into the DL of the third band shall be verified.</w:t>
      </w:r>
    </w:p>
    <w:p>
      <w:pPr>
        <w:spacing w:after="120"/>
        <w:rPr>
          <w:rFonts w:eastAsia="宋体"/>
          <w:lang w:val="en-US" w:eastAsia="zh-CN"/>
        </w:rPr>
      </w:pPr>
      <w:r>
        <w:rPr>
          <w:rFonts w:eastAsia="宋体"/>
          <w:szCs w:val="22"/>
          <w:lang w:val="en-US" w:eastAsia="zh-CN"/>
        </w:rPr>
        <w:t>T</w:t>
      </w:r>
      <w:r>
        <w:rPr>
          <w:rFonts w:hint="eastAsia" w:eastAsia="宋体"/>
          <w:szCs w:val="22"/>
          <w:lang w:val="en-US" w:eastAsia="zh-CN"/>
        </w:rPr>
        <w:t>he co-existence studies for dual uplink operation of two bands, i.e. CA_n</w:t>
      </w:r>
      <w:r>
        <w:rPr>
          <w:rFonts w:eastAsia="宋体"/>
          <w:szCs w:val="22"/>
          <w:lang w:val="en-US" w:eastAsia="zh-CN"/>
        </w:rPr>
        <w:t>25</w:t>
      </w:r>
      <w:r>
        <w:rPr>
          <w:rFonts w:hint="eastAsia" w:eastAsia="宋体"/>
          <w:szCs w:val="22"/>
          <w:lang w:val="en-US" w:eastAsia="zh-CN"/>
        </w:rPr>
        <w:t>A-n4</w:t>
      </w:r>
      <w:r>
        <w:rPr>
          <w:rFonts w:eastAsia="宋体"/>
          <w:szCs w:val="22"/>
          <w:lang w:val="en-US" w:eastAsia="zh-CN"/>
        </w:rPr>
        <w:t>1</w:t>
      </w:r>
      <w:r>
        <w:rPr>
          <w:rFonts w:hint="eastAsia" w:eastAsia="宋体"/>
          <w:szCs w:val="22"/>
          <w:lang w:val="en-US" w:eastAsia="zh-CN"/>
        </w:rPr>
        <w:t>A, CA_n</w:t>
      </w:r>
      <w:r>
        <w:rPr>
          <w:rFonts w:eastAsia="宋体"/>
          <w:szCs w:val="22"/>
          <w:lang w:val="en-US" w:eastAsia="zh-CN"/>
        </w:rPr>
        <w:t>25</w:t>
      </w:r>
      <w:r>
        <w:rPr>
          <w:rFonts w:hint="eastAsia" w:eastAsia="宋体"/>
          <w:szCs w:val="22"/>
          <w:lang w:val="en-US" w:eastAsia="zh-CN"/>
        </w:rPr>
        <w:t>A-n7</w:t>
      </w:r>
      <w:r>
        <w:rPr>
          <w:rFonts w:eastAsia="宋体"/>
          <w:szCs w:val="22"/>
          <w:lang w:val="en-US" w:eastAsia="zh-CN"/>
        </w:rPr>
        <w:t>1</w:t>
      </w:r>
      <w:r>
        <w:rPr>
          <w:rFonts w:hint="eastAsia" w:eastAsia="宋体"/>
          <w:szCs w:val="22"/>
          <w:lang w:val="en-US" w:eastAsia="zh-CN"/>
        </w:rPr>
        <w:t>A and CA_n4</w:t>
      </w:r>
      <w:r>
        <w:rPr>
          <w:rFonts w:eastAsia="宋体"/>
          <w:szCs w:val="22"/>
          <w:lang w:val="en-US" w:eastAsia="zh-CN"/>
        </w:rPr>
        <w:t>1</w:t>
      </w:r>
      <w:r>
        <w:rPr>
          <w:rFonts w:hint="eastAsia" w:eastAsia="宋体"/>
          <w:szCs w:val="22"/>
          <w:lang w:val="en-US" w:eastAsia="zh-CN"/>
        </w:rPr>
        <w:t>A-n7</w:t>
      </w:r>
      <w:r>
        <w:rPr>
          <w:rFonts w:eastAsia="宋体"/>
          <w:szCs w:val="22"/>
          <w:lang w:val="en-US" w:eastAsia="zh-CN"/>
        </w:rPr>
        <w:t>1</w:t>
      </w:r>
      <w:r>
        <w:rPr>
          <w:rFonts w:hint="eastAsia" w:eastAsia="宋体"/>
          <w:szCs w:val="22"/>
          <w:lang w:val="en-US" w:eastAsia="zh-CN"/>
        </w:rPr>
        <w:t xml:space="preserve">A have been captured </w:t>
      </w:r>
      <w:r>
        <w:rPr>
          <w:rFonts w:hint="eastAsia" w:eastAsia="宋体"/>
          <w:lang w:val="en-US" w:eastAsia="zh-CN"/>
        </w:rPr>
        <w:t>in TR38.716-02-00, where:</w:t>
      </w:r>
    </w:p>
    <w:p>
      <w:pPr>
        <w:numPr>
          <w:ilvl w:val="0"/>
          <w:numId w:val="10"/>
        </w:numPr>
        <w:overflowPunct/>
        <w:autoSpaceDE/>
        <w:autoSpaceDN/>
        <w:adjustRightInd/>
        <w:spacing w:after="120" w:line="259" w:lineRule="auto"/>
        <w:textAlignment w:val="auto"/>
        <w:rPr>
          <w:rFonts w:eastAsia="宋体"/>
          <w:szCs w:val="22"/>
        </w:rPr>
      </w:pPr>
      <w:r>
        <w:rPr>
          <w:rFonts w:eastAsia="宋体"/>
          <w:szCs w:val="22"/>
        </w:rPr>
        <w:t>IMD</w:t>
      </w:r>
      <w:r>
        <w:rPr>
          <w:rFonts w:eastAsia="宋体"/>
          <w:szCs w:val="22"/>
          <w:lang w:val="en-US" w:eastAsia="zh-CN"/>
        </w:rPr>
        <w:t>2 and IMD5</w:t>
      </w:r>
      <w:r>
        <w:rPr>
          <w:rFonts w:eastAsia="宋体"/>
          <w:szCs w:val="22"/>
        </w:rPr>
        <w:t xml:space="preserve"> products produced by </w:t>
      </w:r>
      <w:r>
        <w:rPr>
          <w:rFonts w:hint="eastAsia" w:eastAsia="宋体"/>
          <w:szCs w:val="22"/>
          <w:lang w:val="en-US" w:eastAsia="zh-CN"/>
        </w:rPr>
        <w:t>CA_n</w:t>
      </w:r>
      <w:r>
        <w:rPr>
          <w:rFonts w:eastAsia="宋体"/>
          <w:szCs w:val="22"/>
          <w:lang w:val="en-US" w:eastAsia="zh-CN"/>
        </w:rPr>
        <w:t>25</w:t>
      </w:r>
      <w:r>
        <w:rPr>
          <w:rFonts w:hint="eastAsia" w:eastAsia="宋体"/>
          <w:szCs w:val="22"/>
          <w:lang w:val="en-US" w:eastAsia="zh-CN"/>
        </w:rPr>
        <w:t>A-n4</w:t>
      </w:r>
      <w:r>
        <w:rPr>
          <w:rFonts w:eastAsia="宋体"/>
          <w:szCs w:val="22"/>
          <w:lang w:val="en-US" w:eastAsia="zh-CN"/>
        </w:rPr>
        <w:t>1</w:t>
      </w:r>
      <w:r>
        <w:rPr>
          <w:rFonts w:hint="eastAsia" w:eastAsia="宋体"/>
          <w:szCs w:val="22"/>
          <w:lang w:val="en-US" w:eastAsia="zh-CN"/>
        </w:rPr>
        <w:t>A</w:t>
      </w:r>
      <w:r>
        <w:rPr>
          <w:rFonts w:eastAsia="宋体"/>
          <w:szCs w:val="22"/>
        </w:rPr>
        <w:t xml:space="preserve"> impact the reference sensitivity of NR band n71. </w:t>
      </w:r>
    </w:p>
    <w:p>
      <w:pPr>
        <w:numPr>
          <w:ilvl w:val="0"/>
          <w:numId w:val="10"/>
        </w:numPr>
        <w:overflowPunct/>
        <w:autoSpaceDE/>
        <w:autoSpaceDN/>
        <w:adjustRightInd/>
        <w:spacing w:after="120" w:line="259" w:lineRule="auto"/>
        <w:textAlignment w:val="auto"/>
        <w:rPr>
          <w:rFonts w:eastAsia="宋体"/>
          <w:szCs w:val="22"/>
        </w:rPr>
      </w:pPr>
      <w:r>
        <w:rPr>
          <w:rFonts w:eastAsia="宋体"/>
          <w:szCs w:val="22"/>
        </w:rPr>
        <w:t>IMD</w:t>
      </w:r>
      <w:r>
        <w:rPr>
          <w:rFonts w:eastAsia="宋体"/>
          <w:szCs w:val="22"/>
          <w:lang w:val="en-US" w:eastAsia="zh-CN"/>
        </w:rPr>
        <w:t>2 and IMD4</w:t>
      </w:r>
      <w:r>
        <w:rPr>
          <w:rFonts w:eastAsia="宋体"/>
          <w:szCs w:val="22"/>
        </w:rPr>
        <w:t xml:space="preserve"> products produced by </w:t>
      </w:r>
      <w:r>
        <w:rPr>
          <w:rFonts w:hint="eastAsia" w:eastAsia="宋体"/>
          <w:szCs w:val="22"/>
          <w:lang w:val="en-US" w:eastAsia="zh-CN"/>
        </w:rPr>
        <w:t>CA_n</w:t>
      </w:r>
      <w:r>
        <w:rPr>
          <w:rFonts w:eastAsia="宋体"/>
          <w:szCs w:val="22"/>
          <w:lang w:val="en-US" w:eastAsia="zh-CN"/>
        </w:rPr>
        <w:t>25</w:t>
      </w:r>
      <w:r>
        <w:rPr>
          <w:rFonts w:hint="eastAsia" w:eastAsia="宋体"/>
          <w:szCs w:val="22"/>
          <w:lang w:val="en-US" w:eastAsia="zh-CN"/>
        </w:rPr>
        <w:t>A-n</w:t>
      </w:r>
      <w:r>
        <w:rPr>
          <w:rFonts w:eastAsia="宋体"/>
          <w:szCs w:val="22"/>
          <w:lang w:val="en-US" w:eastAsia="zh-CN"/>
        </w:rPr>
        <w:t>71</w:t>
      </w:r>
      <w:r>
        <w:rPr>
          <w:rFonts w:hint="eastAsia" w:eastAsia="宋体"/>
          <w:szCs w:val="22"/>
          <w:lang w:val="en-US" w:eastAsia="zh-CN"/>
        </w:rPr>
        <w:t>A</w:t>
      </w:r>
      <w:r>
        <w:rPr>
          <w:rFonts w:eastAsia="宋体"/>
          <w:szCs w:val="22"/>
        </w:rPr>
        <w:t xml:space="preserve"> impact the reference sensitivity of NR band n41. </w:t>
      </w:r>
    </w:p>
    <w:p>
      <w:pPr>
        <w:numPr>
          <w:ilvl w:val="0"/>
          <w:numId w:val="10"/>
        </w:numPr>
        <w:overflowPunct/>
        <w:autoSpaceDE/>
        <w:autoSpaceDN/>
        <w:adjustRightInd/>
        <w:spacing w:after="120" w:line="259" w:lineRule="auto"/>
        <w:textAlignment w:val="auto"/>
        <w:rPr>
          <w:rFonts w:eastAsia="宋体"/>
          <w:szCs w:val="22"/>
        </w:rPr>
      </w:pPr>
      <w:r>
        <w:rPr>
          <w:rFonts w:eastAsia="宋体"/>
          <w:szCs w:val="22"/>
        </w:rPr>
        <w:t>IMD</w:t>
      </w:r>
      <w:r>
        <w:rPr>
          <w:rFonts w:eastAsia="宋体"/>
          <w:szCs w:val="22"/>
          <w:lang w:val="en-US" w:eastAsia="zh-CN"/>
        </w:rPr>
        <w:t>2</w:t>
      </w:r>
      <w:r>
        <w:rPr>
          <w:rFonts w:eastAsia="宋体"/>
          <w:szCs w:val="22"/>
        </w:rPr>
        <w:t xml:space="preserve"> products produced by </w:t>
      </w:r>
      <w:r>
        <w:rPr>
          <w:rFonts w:hint="eastAsia" w:eastAsia="宋体"/>
          <w:szCs w:val="22"/>
          <w:lang w:val="en-US" w:eastAsia="zh-CN"/>
        </w:rPr>
        <w:t>CA_n4</w:t>
      </w:r>
      <w:r>
        <w:rPr>
          <w:rFonts w:eastAsia="宋体"/>
          <w:szCs w:val="22"/>
          <w:lang w:val="en-US" w:eastAsia="zh-CN"/>
        </w:rPr>
        <w:t>1</w:t>
      </w:r>
      <w:r>
        <w:rPr>
          <w:rFonts w:hint="eastAsia" w:eastAsia="宋体"/>
          <w:szCs w:val="22"/>
          <w:lang w:val="en-US" w:eastAsia="zh-CN"/>
        </w:rPr>
        <w:t>A-n7</w:t>
      </w:r>
      <w:r>
        <w:rPr>
          <w:rFonts w:eastAsia="宋体"/>
          <w:szCs w:val="22"/>
          <w:lang w:val="en-US" w:eastAsia="zh-CN"/>
        </w:rPr>
        <w:t>1</w:t>
      </w:r>
      <w:r>
        <w:rPr>
          <w:rFonts w:hint="eastAsia" w:eastAsia="宋体"/>
          <w:szCs w:val="22"/>
          <w:lang w:val="en-US" w:eastAsia="zh-CN"/>
        </w:rPr>
        <w:t xml:space="preserve">A </w:t>
      </w:r>
      <w:r>
        <w:rPr>
          <w:rFonts w:eastAsia="宋体"/>
          <w:szCs w:val="22"/>
        </w:rPr>
        <w:t xml:space="preserve">impact the reference sensitivity of NR band n25. </w:t>
      </w:r>
    </w:p>
    <w:p>
      <w:pPr>
        <w:spacing w:after="0"/>
        <w:rPr>
          <w:lang w:eastAsia="ko-KR"/>
        </w:rPr>
      </w:pPr>
    </w:p>
    <w:p>
      <w:pPr>
        <w:pStyle w:val="5"/>
        <w:numPr>
          <w:ilvl w:val="-1"/>
          <w:numId w:val="0"/>
        </w:numPr>
        <w:ind w:left="0" w:firstLine="0"/>
        <w:rPr>
          <w:rFonts w:eastAsia="宋体" w:cs="Arial"/>
          <w:sz w:val="28"/>
          <w:szCs w:val="28"/>
          <w:lang w:val="en-US"/>
        </w:rPr>
      </w:pPr>
      <w:bookmarkStart w:id="324" w:name="_Toc23769"/>
      <w:bookmarkStart w:id="325" w:name="_Toc0"/>
      <w:r>
        <w:rPr>
          <w:rFonts w:hint="eastAsia" w:eastAsia="宋体" w:cs="Arial"/>
          <w:sz w:val="28"/>
          <w:szCs w:val="28"/>
          <w:lang w:val="en-US" w:eastAsia="zh-CN"/>
        </w:rPr>
        <w:t>5.1.18.4</w:t>
      </w:r>
      <w:r>
        <w:rPr>
          <w:rFonts w:eastAsia="宋体" w:cs="Arial"/>
          <w:sz w:val="28"/>
          <w:szCs w:val="28"/>
          <w:lang w:val="en-US" w:eastAsia="sv-SE"/>
        </w:rPr>
        <w:tab/>
      </w:r>
      <w:r>
        <w:rPr>
          <w:rFonts w:eastAsia="宋体" w:cs="Arial"/>
          <w:sz w:val="28"/>
          <w:szCs w:val="28"/>
          <w:lang w:val="en-US" w:eastAsia="sv-SE"/>
        </w:rPr>
        <w:t>REFSENS requirements</w:t>
      </w:r>
      <w:bookmarkEnd w:id="324"/>
      <w:bookmarkEnd w:id="325"/>
    </w:p>
    <w:p>
      <w:pPr>
        <w:spacing w:after="120"/>
        <w:rPr>
          <w:rFonts w:eastAsia="宋体"/>
          <w:szCs w:val="22"/>
          <w:lang w:val="en-US" w:eastAsia="zh-CN"/>
        </w:rPr>
      </w:pPr>
      <w:r>
        <w:rPr>
          <w:rFonts w:hint="eastAsia" w:eastAsia="宋体"/>
          <w:szCs w:val="22"/>
          <w:lang w:val="en-US" w:eastAsia="zh-CN"/>
        </w:rPr>
        <w:t xml:space="preserve">According to clause 5.1.18.3, </w:t>
      </w:r>
      <w:r>
        <w:rPr>
          <w:rFonts w:eastAsia="宋体"/>
          <w:szCs w:val="22"/>
          <w:lang w:val="en-US" w:eastAsia="zh-CN"/>
        </w:rPr>
        <w:t>MSD specification is necessary. MSD values are re-used from similar band combinations. IMD2 is taken from DC_1A_n28A-n41A, DC_1A-7A_n28A, DC_2A-71A_n38A and IMD5 from DC_1A-28A_n7A. It is proposed not to specify MSD for IMD4 as with real channel allocations only part of the IMD hits victim band.</w:t>
      </w:r>
    </w:p>
    <w:p>
      <w:pPr>
        <w:keepNext/>
        <w:keepLines/>
        <w:spacing w:before="60"/>
        <w:jc w:val="center"/>
        <w:rPr>
          <w:rFonts w:eastAsia="宋体"/>
          <w:szCs w:val="22"/>
          <w:lang w:val="en-US" w:eastAsia="zh-CN"/>
        </w:rPr>
      </w:pPr>
      <w:r>
        <w:rPr>
          <w:rFonts w:ascii="Arial" w:hAnsi="Arial" w:eastAsia="宋体"/>
          <w:b/>
          <w:lang w:val="zh-CN" w:eastAsia="en-US"/>
        </w:rPr>
        <w:t>Ta</w:t>
      </w:r>
      <w:r>
        <w:rPr>
          <w:rFonts w:ascii="Arial" w:hAnsi="Arial" w:eastAsia="宋体"/>
          <w:b/>
          <w:szCs w:val="22"/>
          <w:lang w:val="zh-CN" w:eastAsia="en-US"/>
        </w:rPr>
        <w:t xml:space="preserve">ble </w:t>
      </w:r>
      <w:r>
        <w:rPr>
          <w:rFonts w:hint="eastAsia" w:ascii="Arial" w:hAnsi="Arial" w:eastAsia="宋体"/>
          <w:b/>
          <w:szCs w:val="22"/>
          <w:lang w:val="en-US" w:eastAsia="zh-CN"/>
        </w:rPr>
        <w:t>5.1.18.4</w:t>
      </w:r>
      <w:r>
        <w:rPr>
          <w:rFonts w:ascii="Arial" w:hAnsi="Arial" w:eastAsia="宋体"/>
          <w:b/>
          <w:szCs w:val="22"/>
          <w:lang w:val="zh-CN" w:eastAsia="en-US"/>
        </w:rPr>
        <w:t xml:space="preserve">-1: </w:t>
      </w:r>
      <w:r>
        <w:rPr>
          <w:rFonts w:ascii="Arial" w:hAnsi="Arial" w:eastAsia="宋体"/>
          <w:b/>
          <w:lang w:val="zh-CN" w:eastAsia="en-US"/>
        </w:rPr>
        <w:t>MSD</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630"/>
        <w:gridCol w:w="122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263"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lang w:val="en-US" w:eastAsia="zh-CN"/>
              </w:rPr>
              <w:t>CA</w:t>
            </w:r>
          </w:p>
          <w:p>
            <w:pPr>
              <w:pStyle w:val="220"/>
            </w:pPr>
            <w:r>
              <w:t>Configuration</w:t>
            </w:r>
          </w:p>
        </w:tc>
        <w:tc>
          <w:tcPr>
            <w:tcW w:w="630"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122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restart"/>
            <w:tcBorders>
              <w:top w:val="single" w:color="auto" w:sz="4" w:space="0"/>
              <w:left w:val="single" w:color="auto" w:sz="4" w:space="0"/>
              <w:right w:val="single" w:color="auto" w:sz="4" w:space="0"/>
            </w:tcBorders>
            <w:vAlign w:val="center"/>
          </w:tcPr>
          <w:p>
            <w:pPr>
              <w:pStyle w:val="142"/>
              <w:rPr>
                <w:szCs w:val="22"/>
                <w:lang w:val="en-US" w:eastAsia="ko-KR"/>
              </w:rPr>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25</w:t>
            </w:r>
            <w:r>
              <w:rPr>
                <w:rFonts w:hint="eastAsia"/>
                <w:szCs w:val="22"/>
                <w:lang w:val="en-US" w:eastAsia="ko-KR"/>
              </w:rPr>
              <w:t>A</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A-n7</w:t>
            </w:r>
            <w:r>
              <w:rPr>
                <w:szCs w:val="22"/>
                <w:lang w:val="en-US" w:eastAsia="ko-KR"/>
              </w:rPr>
              <w:t>1</w:t>
            </w:r>
            <w:r>
              <w:rPr>
                <w:rFonts w:hint="eastAsia"/>
                <w:szCs w:val="22"/>
                <w:lang w:val="en-US" w:eastAsia="ko-KR"/>
              </w:rPr>
              <w:t>A</w:t>
            </w:r>
          </w:p>
          <w:p>
            <w:pPr>
              <w:pStyle w:val="142"/>
              <w:rPr>
                <w:lang w:val="en-US" w:eastAsia="zh-CN"/>
              </w:rPr>
            </w:pPr>
            <w:r>
              <w:rPr>
                <w:lang w:val="en-US" w:eastAsia="zh-CN"/>
              </w:rPr>
              <w:t>CA_n25A-n41(2A)-n71A</w:t>
            </w:r>
          </w:p>
          <w:p>
            <w:pPr>
              <w:pStyle w:val="142"/>
              <w:rPr>
                <w:lang w:val="en-US" w:eastAsia="zh-CN"/>
              </w:rPr>
            </w:pPr>
            <w:r>
              <w:rPr>
                <w:lang w:val="en-US" w:eastAsia="zh-CN"/>
              </w:rPr>
              <w:t>CA_n25A-n41C-n71A</w:t>
            </w:r>
          </w:p>
        </w:tc>
        <w:tc>
          <w:tcPr>
            <w:tcW w:w="63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eastAsia="宋体" w:cs="Arial"/>
                <w:sz w:val="18"/>
                <w:szCs w:val="18"/>
                <w:lang w:val="en-US" w:eastAsia="ko-KR"/>
              </w:rPr>
              <w:t>n25</w:t>
            </w:r>
          </w:p>
        </w:tc>
        <w:tc>
          <w:tcPr>
            <w:tcW w:w="122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964"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val="en-US" w:eastAsia="zh-CN"/>
              </w:rPr>
              <w:t>N/A</w:t>
            </w:r>
          </w:p>
        </w:tc>
        <w:tc>
          <w:tcPr>
            <w:tcW w:w="828" w:type="dxa"/>
            <w:tcBorders>
              <w:top w:val="single" w:color="auto" w:sz="4" w:space="0"/>
              <w:left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right w:val="single" w:color="auto" w:sz="4" w:space="0"/>
            </w:tcBorders>
          </w:tcPr>
          <w:p>
            <w:pPr>
              <w:pStyle w:val="142"/>
              <w:rPr>
                <w:rFonts w:cs="Arial"/>
                <w:szCs w:val="18"/>
                <w:lang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eastAsia="宋体" w:cs="Arial"/>
                <w:sz w:val="18"/>
                <w:szCs w:val="18"/>
                <w:lang w:val="en-US" w:eastAsia="ko-KR"/>
              </w:rPr>
              <w:t>n41</w:t>
            </w:r>
          </w:p>
        </w:tc>
        <w:tc>
          <w:tcPr>
            <w:tcW w:w="122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2525</w:t>
            </w:r>
          </w:p>
        </w:tc>
        <w:tc>
          <w:tcPr>
            <w:tcW w:w="964"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6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50</w:t>
            </w:r>
          </w:p>
        </w:tc>
        <w:tc>
          <w:tcPr>
            <w:tcW w:w="96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2525</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val="en-US" w:eastAsia="zh-CN"/>
              </w:rPr>
              <w:t>N/A</w:t>
            </w:r>
          </w:p>
        </w:tc>
        <w:tc>
          <w:tcPr>
            <w:tcW w:w="828" w:type="dxa"/>
            <w:tcBorders>
              <w:top w:val="single" w:color="auto" w:sz="4" w:space="0"/>
              <w:left w:val="single" w:color="auto" w:sz="4" w:space="0"/>
              <w:right w:val="single" w:color="auto" w:sz="4" w:space="0"/>
            </w:tcBorders>
          </w:tcPr>
          <w:p>
            <w:pPr>
              <w:pStyle w:val="142"/>
              <w:rPr>
                <w:rFonts w:cs="Arial"/>
                <w:szCs w:val="18"/>
                <w:lang w:val="en-US" w:eastAsia="zh-CN"/>
              </w:rPr>
            </w:pPr>
            <w:r>
              <w:rPr>
                <w:rFonts w:cs="Arial"/>
                <w:szCs w:val="18"/>
                <w:lang w:val="en-US" w:eastAsia="zh-CN"/>
              </w:rPr>
              <w:t>TDD</w:t>
            </w:r>
          </w:p>
        </w:tc>
        <w:tc>
          <w:tcPr>
            <w:tcW w:w="1057" w:type="dxa"/>
            <w:tcBorders>
              <w:top w:val="single" w:color="auto" w:sz="4" w:space="0"/>
              <w:left w:val="single" w:color="auto" w:sz="4" w:space="0"/>
              <w:right w:val="single" w:color="auto" w:sz="4" w:space="0"/>
            </w:tcBorders>
          </w:tcPr>
          <w:p>
            <w:pPr>
              <w:pStyle w:val="142"/>
              <w:rPr>
                <w:rFonts w:cs="Arial"/>
                <w:szCs w:val="18"/>
                <w:lang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eastAsia="宋体" w:cs="Arial"/>
                <w:sz w:val="18"/>
                <w:szCs w:val="18"/>
                <w:lang w:val="en-US" w:eastAsia="ko-KR"/>
              </w:rPr>
              <w:t>n71</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691</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645</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eastAsia="ja-JP"/>
              </w:rPr>
              <w:t>29.3</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eastAsia="zh-CN"/>
              </w:rPr>
            </w:pPr>
            <w:r>
              <w:rPr>
                <w:rFonts w:cs="Arial"/>
                <w:szCs w:val="18"/>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n25</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n41</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2571</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2571</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eastAsia="ja-JP"/>
              </w:rPr>
              <w:t>30</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n71</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691</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645</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n25</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1860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1940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n41</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n71</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680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634</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n25</w:t>
            </w:r>
          </w:p>
        </w:tc>
        <w:tc>
          <w:tcPr>
            <w:tcW w:w="122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n41</w:t>
            </w:r>
          </w:p>
        </w:tc>
        <w:tc>
          <w:tcPr>
            <w:tcW w:w="122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n71</w:t>
            </w:r>
          </w:p>
        </w:tc>
        <w:tc>
          <w:tcPr>
            <w:tcW w:w="122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n25</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1885</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n41</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2510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2510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n71</w:t>
            </w:r>
          </w:p>
        </w:tc>
        <w:tc>
          <w:tcPr>
            <w:tcW w:w="122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681</w:t>
            </w:r>
          </w:p>
        </w:tc>
        <w:tc>
          <w:tcPr>
            <w:tcW w:w="964"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635</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4.5</w:t>
            </w:r>
          </w:p>
        </w:tc>
        <w:tc>
          <w:tcPr>
            <w:tcW w:w="828" w:type="dxa"/>
            <w:tcBorders>
              <w:top w:val="single" w:color="auto" w:sz="4" w:space="0"/>
              <w:left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right w:val="single" w:color="auto" w:sz="4" w:space="0"/>
            </w:tcBorders>
          </w:tcPr>
          <w:p>
            <w:pPr>
              <w:pStyle w:val="142"/>
              <w:rPr>
                <w:rFonts w:cs="Arial"/>
                <w:szCs w:val="18"/>
                <w:lang w:val="en-US" w:eastAsia="zh-CN"/>
              </w:rPr>
            </w:pPr>
            <w:r>
              <w:rPr>
                <w:rFonts w:cs="Arial"/>
                <w:szCs w:val="18"/>
                <w:lang w:val="en-US" w:eastAsia="zh-CN"/>
              </w:rPr>
              <w:t>IMD5</w:t>
            </w:r>
          </w:p>
        </w:tc>
      </w:tr>
    </w:tbl>
    <w:p>
      <w:pPr>
        <w:pStyle w:val="248"/>
      </w:pPr>
    </w:p>
    <w:p>
      <w:pPr>
        <w:pStyle w:val="3"/>
        <w:numPr>
          <w:ilvl w:val="-1"/>
          <w:numId w:val="0"/>
        </w:numPr>
        <w:ind w:left="0" w:firstLine="0"/>
        <w:rPr>
          <w:rFonts w:ascii="Calibri" w:hAnsi="Calibri"/>
          <w:sz w:val="22"/>
          <w:szCs w:val="22"/>
          <w:lang w:val="en-US" w:eastAsia="zh-CN"/>
        </w:rPr>
      </w:pPr>
      <w:bookmarkStart w:id="326" w:name="_Toc24113"/>
      <w:r>
        <w:rPr>
          <w:rFonts w:hint="eastAsia"/>
          <w:lang w:val="en-US" w:eastAsia="zh-CN"/>
        </w:rPr>
        <w:t>5.1.19</w:t>
      </w:r>
      <w:r>
        <w:rPr>
          <w:rFonts w:ascii="Calibri" w:hAnsi="Calibri"/>
          <w:sz w:val="22"/>
          <w:szCs w:val="22"/>
          <w:lang w:val="en-US" w:eastAsia="sv-SE"/>
        </w:rPr>
        <w:tab/>
      </w:r>
      <w:r>
        <w:rPr>
          <w:lang w:val="en-US"/>
        </w:rPr>
        <w:t>CA_</w:t>
      </w:r>
      <w:r>
        <w:rPr>
          <w:lang w:val="en-US" w:eastAsia="zh-CN"/>
        </w:rPr>
        <w:t>n5-n25-n77</w:t>
      </w:r>
      <w:bookmarkEnd w:id="326"/>
    </w:p>
    <w:p>
      <w:pPr>
        <w:keepNext/>
        <w:keepLines/>
        <w:tabs>
          <w:tab w:val="left" w:pos="420"/>
        </w:tabs>
        <w:spacing w:before="120" w:line="260" w:lineRule="auto"/>
        <w:outlineLvl w:val="2"/>
        <w:rPr>
          <w:rFonts w:ascii="Arial" w:hAnsi="Arial" w:cs="Arial"/>
          <w:sz w:val="28"/>
          <w:szCs w:val="28"/>
          <w:lang w:val="en-US" w:eastAsia="zh-CN"/>
        </w:rPr>
      </w:pPr>
      <w:r>
        <w:rPr>
          <w:rFonts w:hint="eastAsia" w:ascii="Arial" w:hAnsi="Arial" w:cs="Arial"/>
          <w:sz w:val="28"/>
          <w:szCs w:val="28"/>
          <w:lang w:val="en-US" w:eastAsia="zh-CN"/>
        </w:rPr>
        <w:t>5.1.19</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hint="eastAsia" w:ascii="Arial" w:hAnsi="Arial" w:cs="Arial"/>
          <w:sz w:val="28"/>
          <w:szCs w:val="28"/>
          <w:lang w:val="en-US" w:eastAsia="zh-CN"/>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hint="eastAsia" w:ascii="Arial" w:hAnsi="Arial" w:cs="Arial"/>
          <w:sz w:val="28"/>
          <w:szCs w:val="28"/>
          <w:lang w:val="en-US" w:eastAsia="zh-CN"/>
        </w:rPr>
        <w:t>CA</w:t>
      </w:r>
    </w:p>
    <w:p>
      <w:pPr>
        <w:pStyle w:val="214"/>
        <w:rPr>
          <w:color w:val="000000"/>
          <w:lang w:val="en-US"/>
        </w:rPr>
      </w:pPr>
      <w:r>
        <w:t xml:space="preserve">Table </w:t>
      </w:r>
      <w:r>
        <w:rPr>
          <w:rFonts w:hint="eastAsia"/>
          <w:lang w:eastAsia="zh-CN"/>
        </w:rPr>
        <w:t>5.1.19</w:t>
      </w:r>
      <w:r>
        <w:t>.</w:t>
      </w:r>
      <w:r>
        <w:rPr>
          <w:rFonts w:hint="eastAsia"/>
          <w:lang w:eastAsia="zh-CN"/>
        </w:rPr>
        <w:t>1</w:t>
      </w:r>
      <w:r>
        <w:t>-1: Inter-band CA operating bands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eastAsia="MS Mincho"/>
                <w:sz w:val="18"/>
                <w:lang w:eastAsia="zh-CN"/>
              </w:rPr>
              <w:t>CA</w:t>
            </w:r>
            <w:r>
              <w:rPr>
                <w:rFonts w:ascii="Arial" w:hAnsi="Arial" w:eastAsia="MS Mincho"/>
                <w:sz w:val="18"/>
              </w:rPr>
              <w:t>_</w:t>
            </w:r>
            <w:r>
              <w:rPr>
                <w:rFonts w:ascii="Arial" w:hAnsi="Arial"/>
                <w:sz w:val="18"/>
                <w:lang w:eastAsia="zh-CN"/>
              </w:rPr>
              <w:t>n5</w:t>
            </w:r>
            <w:r>
              <w:rPr>
                <w:rFonts w:ascii="Arial" w:hAnsi="Arial" w:eastAsia="MS Mincho"/>
                <w:sz w:val="18"/>
                <w:lang w:val="sv-SE" w:eastAsia="ja-JP"/>
              </w:rPr>
              <w:t>-</w:t>
            </w:r>
            <w:r>
              <w:rPr>
                <w:rFonts w:ascii="Arial" w:hAnsi="Arial"/>
                <w:sz w:val="18"/>
                <w:lang w:val="en-US" w:eastAsia="zh-CN"/>
              </w:rPr>
              <w:t>n25</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4"/>
        <w:numPr>
          <w:ilvl w:val="-1"/>
          <w:numId w:val="0"/>
        </w:numPr>
        <w:ind w:left="0" w:firstLine="0"/>
      </w:pPr>
      <w:bookmarkStart w:id="327" w:name="_Toc2915"/>
      <w:r>
        <w:rPr>
          <w:rFonts w:hint="eastAsia"/>
          <w:lang w:eastAsia="zh-CN"/>
        </w:rPr>
        <w:t>5.1.19</w:t>
      </w:r>
      <w:r>
        <w:t>.</w:t>
      </w:r>
      <w:r>
        <w:rPr>
          <w:rFonts w:hint="eastAsia"/>
        </w:rPr>
        <w:t>2</w:t>
      </w:r>
      <w:r>
        <w:rPr>
          <w:rFonts w:ascii="Calibri" w:hAnsi="Calibri"/>
          <w:sz w:val="22"/>
          <w:szCs w:val="22"/>
          <w:lang w:eastAsia="sv-SE"/>
        </w:rPr>
        <w:tab/>
      </w:r>
      <w:r>
        <w:t>Channel bandwidths per operating band for CA</w:t>
      </w:r>
      <w:bookmarkEnd w:id="327"/>
    </w:p>
    <w:p>
      <w:pPr>
        <w:pStyle w:val="214"/>
        <w:rPr>
          <w:color w:val="000000"/>
          <w:lang w:eastAsia="zh-CN"/>
        </w:rPr>
      </w:pPr>
      <w:r>
        <w:t xml:space="preserve">Table </w:t>
      </w:r>
      <w:r>
        <w:rPr>
          <w:rFonts w:hint="eastAsia"/>
          <w:lang w:eastAsia="zh-CN"/>
        </w:rPr>
        <w:t>5.1.19</w:t>
      </w:r>
      <w:r>
        <w:t>.</w:t>
      </w:r>
      <w:r>
        <w:rPr>
          <w:rFonts w:hint="eastAsia"/>
        </w:rPr>
        <w:t>2</w:t>
      </w:r>
      <w:r>
        <w:t>-</w:t>
      </w:r>
      <w:r>
        <w:rPr>
          <w:rFonts w:hint="eastAsia"/>
        </w:rPr>
        <w:t>1</w:t>
      </w:r>
      <w:r>
        <w:t xml:space="preserve">: Supported </w:t>
      </w:r>
      <w:r>
        <w:rPr>
          <w:rFonts w:hint="eastAsia"/>
          <w:lang w:eastAsia="zh-CN"/>
        </w:rPr>
        <w:t>channel</w:t>
      </w:r>
      <w:r>
        <w:t xml:space="preserve"> bandwidths per CA configuration</w:t>
      </w:r>
    </w:p>
    <w:tbl>
      <w:tblPr>
        <w:tblStyle w:val="78"/>
        <w:tblW w:w="473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816"/>
        <w:gridCol w:w="565"/>
        <w:gridCol w:w="469"/>
        <w:gridCol w:w="469"/>
        <w:gridCol w:w="469"/>
        <w:gridCol w:w="469"/>
        <w:gridCol w:w="469"/>
        <w:gridCol w:w="469"/>
        <w:gridCol w:w="470"/>
        <w:gridCol w:w="470"/>
        <w:gridCol w:w="471"/>
        <w:gridCol w:w="471"/>
        <w:gridCol w:w="471"/>
        <w:gridCol w:w="471"/>
        <w:gridCol w:w="471"/>
        <w:gridCol w:w="1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588"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r>
              <w:rPr>
                <w:rFonts w:ascii="Arial" w:hAnsi="Arial" w:eastAsia="MS Mincho" w:cs="Arial"/>
                <w:b/>
                <w:sz w:val="13"/>
                <w:szCs w:val="13"/>
                <w:lang w:eastAsia="ja-JP"/>
              </w:rPr>
              <w:t xml:space="preserve">NR </w:t>
            </w:r>
            <w:r>
              <w:rPr>
                <w:rFonts w:ascii="Arial" w:hAnsi="Arial" w:eastAsia="MS Mincho" w:cs="Arial"/>
                <w:b/>
                <w:sz w:val="13"/>
                <w:szCs w:val="13"/>
                <w:lang w:eastAsia="zh-CN"/>
              </w:rPr>
              <w:t>CA</w:t>
            </w:r>
            <w:r>
              <w:rPr>
                <w:rFonts w:ascii="Arial" w:hAnsi="Arial" w:eastAsia="MS Mincho" w:cs="Arial"/>
                <w:b/>
                <w:sz w:val="13"/>
                <w:szCs w:val="13"/>
              </w:rPr>
              <w:t xml:space="preserve"> Configuration</w:t>
            </w:r>
          </w:p>
        </w:tc>
        <w:tc>
          <w:tcPr>
            <w:tcW w:w="345"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UL Config</w:t>
            </w:r>
          </w:p>
        </w:tc>
        <w:tc>
          <w:tcPr>
            <w:tcW w:w="298"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r>
              <w:rPr>
                <w:rFonts w:ascii="Arial" w:hAnsi="Arial" w:eastAsia="MS Mincho" w:cs="Arial"/>
                <w:b/>
                <w:sz w:val="13"/>
                <w:szCs w:val="13"/>
                <w:lang w:eastAsia="ja-JP"/>
              </w:rPr>
              <w:t>NR</w:t>
            </w:r>
            <w:r>
              <w:rPr>
                <w:rFonts w:ascii="Arial" w:hAnsi="Arial" w:eastAsia="MS Mincho" w:cs="Arial"/>
                <w:b/>
                <w:sz w:val="13"/>
                <w:szCs w:val="13"/>
              </w:rPr>
              <w:t xml:space="preserve"> Band</w:t>
            </w:r>
          </w:p>
        </w:tc>
        <w:tc>
          <w:tcPr>
            <w:tcW w:w="3227" w:type="pct"/>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Channel bandwidth (MHz)</w:t>
            </w:r>
          </w:p>
        </w:tc>
        <w:tc>
          <w:tcPr>
            <w:tcW w:w="542"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588"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rPr>
            </w:pPr>
          </w:p>
        </w:tc>
        <w:tc>
          <w:tcPr>
            <w:tcW w:w="345"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p>
        </w:tc>
        <w:tc>
          <w:tcPr>
            <w:tcW w:w="298"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eastAsia="ja-JP"/>
              </w:rPr>
              <w:t>5</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15</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20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25</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30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40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50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60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70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80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cs="Arial"/>
                <w:b/>
                <w:sz w:val="13"/>
                <w:szCs w:val="13"/>
                <w:lang w:val="en-US" w:eastAsia="zh-CN"/>
              </w:rPr>
              <w:t>9</w:t>
            </w:r>
            <w:r>
              <w:rPr>
                <w:rFonts w:ascii="Arial" w:hAnsi="Arial" w:eastAsia="MS Mincho" w:cs="Arial"/>
                <w:b/>
                <w:sz w:val="13"/>
                <w:szCs w:val="13"/>
                <w:lang w:val="en-US" w:eastAsia="zh-CN"/>
              </w:rPr>
              <w:t>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100</w:t>
            </w:r>
          </w:p>
        </w:tc>
        <w:tc>
          <w:tcPr>
            <w:tcW w:w="542"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88"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eastAsia="zh-CN"/>
              </w:rPr>
            </w:pPr>
            <w:r>
              <w:rPr>
                <w:rFonts w:ascii="Arial" w:hAnsi="Arial" w:eastAsia="MS Mincho" w:cs="Arial"/>
                <w:sz w:val="13"/>
                <w:szCs w:val="13"/>
                <w:lang w:eastAsia="zh-CN"/>
              </w:rPr>
              <w:t>CA</w:t>
            </w:r>
            <w:r>
              <w:rPr>
                <w:rFonts w:ascii="Arial" w:hAnsi="Arial" w:eastAsia="MS Mincho" w:cs="Arial"/>
                <w:sz w:val="13"/>
                <w:szCs w:val="13"/>
              </w:rPr>
              <w:t>_</w:t>
            </w:r>
            <w:r>
              <w:rPr>
                <w:rFonts w:ascii="Arial" w:hAnsi="Arial" w:cs="Arial"/>
                <w:sz w:val="13"/>
                <w:szCs w:val="13"/>
                <w:lang w:eastAsia="zh-CN"/>
              </w:rPr>
              <w:t>n5</w:t>
            </w:r>
            <w:r>
              <w:rPr>
                <w:rFonts w:ascii="Arial" w:hAnsi="Arial" w:eastAsia="MS Mincho" w:cs="Arial"/>
                <w:sz w:val="13"/>
                <w:szCs w:val="13"/>
                <w:lang w:val="sv-SE" w:eastAsia="ja-JP"/>
              </w:rPr>
              <w:t>A-</w:t>
            </w:r>
            <w:r>
              <w:rPr>
                <w:rFonts w:ascii="Arial" w:hAnsi="Arial" w:cs="Arial"/>
                <w:sz w:val="13"/>
                <w:szCs w:val="13"/>
                <w:lang w:val="en-US" w:eastAsia="zh-CN"/>
              </w:rPr>
              <w:t>n25</w:t>
            </w:r>
            <w:r>
              <w:rPr>
                <w:rFonts w:ascii="Arial" w:hAnsi="Arial" w:eastAsia="MS Mincho" w:cs="Arial"/>
                <w:sz w:val="13"/>
                <w:szCs w:val="13"/>
                <w:lang w:val="sv-SE" w:eastAsia="ja-JP"/>
              </w:rPr>
              <w:t>A</w:t>
            </w:r>
            <w:r>
              <w:rPr>
                <w:rFonts w:ascii="Arial" w:hAnsi="Arial" w:cs="Arial"/>
                <w:sz w:val="13"/>
                <w:szCs w:val="13"/>
                <w:lang w:val="sv-SE" w:eastAsia="zh-CN"/>
              </w:rPr>
              <w:t>-n77A</w:t>
            </w:r>
          </w:p>
        </w:tc>
        <w:tc>
          <w:tcPr>
            <w:tcW w:w="345"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CA_n5A-n25A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CA_n5A-n77A</w:t>
            </w:r>
          </w:p>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CA_n25A-n77A</w:t>
            </w: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3"/>
                <w:szCs w:val="13"/>
                <w:lang w:val="en-US" w:eastAsia="zh-CN"/>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lang w:val="en-US" w:eastAsia="zh-CN"/>
              </w:rPr>
            </w:pPr>
          </w:p>
        </w:tc>
        <w:tc>
          <w:tcPr>
            <w:tcW w:w="542"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588"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eastAsia="ja-JP"/>
              </w:rPr>
              <w:t>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30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rPr>
            </w:pPr>
            <w:r>
              <w:rPr>
                <w:rFonts w:ascii="Arial" w:hAnsi="Arial" w:eastAsia="MS Mincho" w:cs="Arial"/>
                <w:bCs/>
                <w:sz w:val="13"/>
                <w:szCs w:val="13"/>
                <w:lang w:val="en-US" w:eastAsia="zh-CN"/>
              </w:rPr>
              <w:t>40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5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8"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30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40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50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60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70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80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cs="Arial"/>
                <w:bCs/>
                <w:sz w:val="13"/>
                <w:szCs w:val="13"/>
                <w:lang w:val="en-US" w:eastAsia="zh-CN"/>
              </w:rPr>
              <w:t>9</w:t>
            </w:r>
            <w:r>
              <w:rPr>
                <w:rFonts w:eastAsia="MS Mincho" w:cs="Arial"/>
                <w:bCs/>
                <w:sz w:val="13"/>
                <w:szCs w:val="13"/>
                <w:lang w:val="en-US" w:eastAsia="zh-CN"/>
              </w:rPr>
              <w:t>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100</w:t>
            </w:r>
          </w:p>
        </w:tc>
        <w:tc>
          <w:tcPr>
            <w:tcW w:w="5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bl>
    <w:p/>
    <w:p>
      <w:pPr>
        <w:pStyle w:val="4"/>
        <w:numPr>
          <w:ilvl w:val="-1"/>
          <w:numId w:val="0"/>
        </w:numPr>
        <w:ind w:left="0" w:firstLine="0"/>
      </w:pPr>
      <w:bookmarkStart w:id="328" w:name="_Toc17871"/>
      <w:r>
        <w:rPr>
          <w:rFonts w:hint="eastAsia"/>
          <w:lang w:eastAsia="zh-CN"/>
        </w:rPr>
        <w:t>5.1.19</w:t>
      </w:r>
      <w:r>
        <w:t>.</w:t>
      </w:r>
      <w:r>
        <w:rPr>
          <w:rFonts w:hint="eastAsia"/>
        </w:rPr>
        <w:t>3</w:t>
      </w:r>
      <w:r>
        <w:tab/>
      </w:r>
      <w:r>
        <w:t>UE co-existence studies</w:t>
      </w:r>
      <w:bookmarkEnd w:id="328"/>
    </w:p>
    <w:p>
      <w:pPr>
        <w:rPr>
          <w:lang w:val="en-US" w:eastAsia="zh-CN"/>
        </w:rPr>
      </w:pPr>
      <w:r>
        <w:rPr>
          <w:lang w:val="en-US"/>
        </w:rPr>
        <w:t>The harmonic issues have been already analyzed in 3DL/1UL WI. For inter-modulation issues,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in Table </w:t>
      </w:r>
      <w:r>
        <w:rPr>
          <w:rFonts w:hint="eastAsia"/>
          <w:lang w:val="en-US" w:eastAsia="zh-CN"/>
        </w:rPr>
        <w:t>5.1.19.3</w:t>
      </w:r>
      <w:r>
        <w:rPr>
          <w:lang w:val="en-US"/>
        </w:rPr>
        <w:t xml:space="preserve">-1, </w:t>
      </w:r>
      <w:r>
        <w:rPr>
          <w:rFonts w:hint="eastAsia"/>
          <w:lang w:val="en-US" w:eastAsia="zh-CN"/>
        </w:rPr>
        <w:t>5.1.19.3</w:t>
      </w:r>
      <w:r>
        <w:rPr>
          <w:lang w:val="en-US"/>
        </w:rPr>
        <w:t xml:space="preserve">-2 and </w:t>
      </w:r>
      <w:r>
        <w:rPr>
          <w:rFonts w:hint="eastAsia"/>
          <w:lang w:val="en-US" w:eastAsia="zh-CN"/>
        </w:rPr>
        <w:t>5.1.19.3</w:t>
      </w:r>
      <w:r>
        <w:rPr>
          <w:lang w:val="en-US"/>
        </w:rPr>
        <w:t>-3, respectively.</w:t>
      </w:r>
    </w:p>
    <w:p>
      <w:pPr>
        <w:pStyle w:val="214"/>
      </w:pPr>
      <w:r>
        <w:t xml:space="preserve">Table </w:t>
      </w:r>
      <w:r>
        <w:rPr>
          <w:rFonts w:hint="eastAsia"/>
          <w:lang w:eastAsia="zh-CN"/>
        </w:rPr>
        <w:t>5.1.19</w:t>
      </w:r>
      <w:r>
        <w:t>.</w:t>
      </w:r>
      <w:r>
        <w:rPr>
          <w:rFonts w:hint="eastAsia"/>
          <w:lang w:eastAsia="zh-CN"/>
        </w:rPr>
        <w:t>3</w:t>
      </w:r>
      <w:r>
        <w:t xml:space="preserve">-1: IMD </w:t>
      </w:r>
      <w:r>
        <w:rPr>
          <w:rFonts w:hint="eastAsia"/>
        </w:rPr>
        <w:t>analysis</w:t>
      </w:r>
      <w:r>
        <w:t xml:space="preserve"> for n5+n25</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1001</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1091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2674</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2764</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267</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2851</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3006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3498</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3613</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4524</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4679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557</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697</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4701</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4921</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4322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4462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6374</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6594</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2182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2002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5348</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5528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6836</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1546</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1381</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8224</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8509</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5146</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5311</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4097</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3852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1153</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1358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7198</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7443</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6172</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6377</w:t>
            </w:r>
          </w:p>
        </w:tc>
      </w:tr>
    </w:tbl>
    <w:p>
      <w:pPr>
        <w:pStyle w:val="214"/>
      </w:pPr>
    </w:p>
    <w:p>
      <w:pPr>
        <w:pStyle w:val="214"/>
      </w:pPr>
      <w:r>
        <w:t xml:space="preserve">Table </w:t>
      </w:r>
      <w:r>
        <w:rPr>
          <w:rFonts w:hint="eastAsia"/>
          <w:lang w:eastAsia="zh-CN"/>
        </w:rPr>
        <w:t>5.1.19</w:t>
      </w:r>
      <w:r>
        <w:t>.</w:t>
      </w:r>
      <w:r>
        <w:rPr>
          <w:rFonts w:hint="eastAsia"/>
          <w:lang w:eastAsia="zh-CN"/>
        </w:rPr>
        <w:t>3</w:t>
      </w:r>
      <w:r>
        <w:t xml:space="preserve">-2: IMD </w:t>
      </w:r>
      <w:r>
        <w:rPr>
          <w:rFonts w:hint="eastAsia"/>
        </w:rPr>
        <w:t>analysis</w:t>
      </w:r>
      <w:r>
        <w:t xml:space="preserve"> for n5+n77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2451</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3376</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4124</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2552</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1602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5751</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7576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4948</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5898</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7424</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9249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1728</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753</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9051</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11776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5772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6747</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10724</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13449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6752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8248</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10098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15976</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12351</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96</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904</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14024</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17649</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6596</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7596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10952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8202</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4053</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5928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11548</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14298</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9072</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10947</w:t>
            </w:r>
          </w:p>
        </w:tc>
      </w:tr>
    </w:tbl>
    <w:p>
      <w:pPr>
        <w:pStyle w:val="214"/>
      </w:pPr>
    </w:p>
    <w:p>
      <w:pPr>
        <w:pStyle w:val="214"/>
      </w:pPr>
      <w:r>
        <w:t xml:space="preserve">Table </w:t>
      </w:r>
      <w:r>
        <w:rPr>
          <w:rFonts w:hint="eastAsia"/>
          <w:lang w:eastAsia="zh-CN"/>
        </w:rPr>
        <w:t>5.1.19</w:t>
      </w:r>
      <w:r>
        <w:t>.</w:t>
      </w:r>
      <w:r>
        <w:rPr>
          <w:rFonts w:hint="eastAsia"/>
          <w:lang w:eastAsia="zh-CN"/>
        </w:rPr>
        <w:t>3</w:t>
      </w:r>
      <w:r>
        <w:t xml:space="preserve">-3: IMD </w:t>
      </w:r>
      <w:r>
        <w:rPr>
          <w:rFonts w:hint="eastAsia"/>
        </w:rPr>
        <w:t>analysis</w:t>
      </w:r>
      <w:r>
        <w:t xml:space="preserve"> for n25+n77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1915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1385</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2350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5150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4685</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7000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8030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10315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2445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7985</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8850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9945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14515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4700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2770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12230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14950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11285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4360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18715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11860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8900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6070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855</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2850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13600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16430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12150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14145</w:t>
            </w:r>
          </w:p>
        </w:tc>
      </w:tr>
    </w:tbl>
    <w:p>
      <w:pPr>
        <w:pStyle w:val="214"/>
      </w:pPr>
    </w:p>
    <w:p>
      <w:pPr>
        <w:rPr>
          <w:lang w:eastAsia="zh-CN"/>
        </w:rPr>
      </w:pPr>
      <w:r>
        <w:rPr>
          <w:lang w:eastAsia="zh-CN"/>
        </w:rPr>
        <w:t>The above IMD</w:t>
      </w:r>
      <w:r>
        <w:rPr>
          <w:rFonts w:hint="eastAsia"/>
          <w:lang w:eastAsia="zh-CN"/>
        </w:rPr>
        <w:t xml:space="preserve"> stud</w:t>
      </w:r>
      <w:r>
        <w:rPr>
          <w:lang w:eastAsia="zh-CN"/>
        </w:rPr>
        <w:t>ies shows that</w:t>
      </w:r>
    </w:p>
    <w:p>
      <w:pPr>
        <w:numPr>
          <w:ilvl w:val="0"/>
          <w:numId w:val="11"/>
        </w:numPr>
        <w:spacing w:line="259" w:lineRule="auto"/>
        <w:rPr>
          <w:lang w:eastAsia="zh-CN"/>
        </w:rPr>
      </w:pPr>
      <w:r>
        <w:rPr>
          <w:lang w:eastAsia="zh-CN"/>
        </w:rPr>
        <w:t>The 3</w:t>
      </w:r>
      <w:r>
        <w:rPr>
          <w:vertAlign w:val="superscript"/>
          <w:lang w:eastAsia="zh-CN"/>
        </w:rPr>
        <w:t>rd</w:t>
      </w:r>
      <w:r>
        <w:rPr>
          <w:lang w:eastAsia="zh-CN"/>
        </w:rPr>
        <w:t xml:space="preserve"> and 5</w:t>
      </w:r>
      <w:r>
        <w:rPr>
          <w:vertAlign w:val="superscript"/>
          <w:lang w:eastAsia="zh-CN"/>
        </w:rPr>
        <w:t>th</w:t>
      </w:r>
      <w:r>
        <w:rPr>
          <w:lang w:eastAsia="zh-CN"/>
        </w:rPr>
        <w:t xml:space="preserve"> order IMD generated by dual uplink of n5+n25 may fall into own Rx of n77</w:t>
      </w:r>
    </w:p>
    <w:p>
      <w:pPr>
        <w:numPr>
          <w:ilvl w:val="0"/>
          <w:numId w:val="11"/>
        </w:numPr>
        <w:spacing w:line="259" w:lineRule="auto"/>
        <w:rPr>
          <w:lang w:eastAsia="zh-CN"/>
        </w:rPr>
      </w:pPr>
      <w:r>
        <w:rPr>
          <w:lang w:eastAsia="zh-CN"/>
        </w:rPr>
        <w:t>The 2</w:t>
      </w:r>
      <w:r>
        <w:rPr>
          <w:vertAlign w:val="superscript"/>
          <w:lang w:eastAsia="zh-CN"/>
        </w:rPr>
        <w:t>nd</w:t>
      </w:r>
      <w:r>
        <w:rPr>
          <w:lang w:eastAsia="zh-CN"/>
        </w:rPr>
        <w:t xml:space="preserve"> order IMD generated by dual uplink of n5+n77 may fall into own Rx of n77</w:t>
      </w:r>
    </w:p>
    <w:p>
      <w:pPr>
        <w:numPr>
          <w:ilvl w:val="0"/>
          <w:numId w:val="11"/>
        </w:numPr>
        <w:spacing w:line="259" w:lineRule="auto"/>
        <w:rPr>
          <w:lang w:eastAsia="zh-CN"/>
        </w:rPr>
      </w:pPr>
      <w:r>
        <w:rPr>
          <w:lang w:eastAsia="zh-CN"/>
        </w:rPr>
        <w:t>The 3</w:t>
      </w:r>
      <w:r>
        <w:rPr>
          <w:vertAlign w:val="superscript"/>
          <w:lang w:eastAsia="zh-CN"/>
        </w:rPr>
        <w:t>rd</w:t>
      </w:r>
      <w:r>
        <w:rPr>
          <w:lang w:eastAsia="zh-CN"/>
        </w:rPr>
        <w:t xml:space="preserve"> order IMD generated by dual uplink of n5+n77 may fall into own Rx of n25</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order IMD generated by dual uplink of n5+n77 may fall into own Rx of n5</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order IMD generated by dual uplink of n5+n77 may fall into own Rx of n5 and n77</w:t>
      </w:r>
    </w:p>
    <w:p>
      <w:pPr>
        <w:numPr>
          <w:ilvl w:val="0"/>
          <w:numId w:val="11"/>
        </w:numPr>
        <w:spacing w:line="259" w:lineRule="auto"/>
        <w:rPr>
          <w:lang w:eastAsia="zh-CN"/>
        </w:rPr>
      </w:pPr>
      <w:r>
        <w:rPr>
          <w:lang w:eastAsia="zh-CN"/>
        </w:rPr>
        <w:t>The 5</w:t>
      </w:r>
      <w:r>
        <w:rPr>
          <w:vertAlign w:val="superscript"/>
          <w:lang w:eastAsia="zh-CN"/>
        </w:rPr>
        <w:t>th</w:t>
      </w:r>
      <w:r>
        <w:rPr>
          <w:lang w:eastAsia="zh-CN"/>
        </w:rPr>
        <w:t xml:space="preserve"> order IMD generated by dual uplink of n5+n77 may fall into own Rx of n5 and n77</w:t>
      </w:r>
    </w:p>
    <w:p>
      <w:pPr>
        <w:numPr>
          <w:ilvl w:val="0"/>
          <w:numId w:val="11"/>
        </w:numPr>
        <w:spacing w:line="259" w:lineRule="auto"/>
        <w:rPr>
          <w:lang w:eastAsia="zh-CN"/>
        </w:rPr>
      </w:pPr>
      <w:r>
        <w:rPr>
          <w:lang w:eastAsia="zh-CN"/>
        </w:rPr>
        <w:t>The 2</w:t>
      </w:r>
      <w:r>
        <w:rPr>
          <w:vertAlign w:val="superscript"/>
          <w:lang w:eastAsia="zh-CN"/>
        </w:rPr>
        <w:t>nd</w:t>
      </w:r>
      <w:r>
        <w:rPr>
          <w:lang w:eastAsia="zh-CN"/>
        </w:rPr>
        <w:t xml:space="preserve"> order IMD generated by dual uplink of n25+n77 may fall into own Rx of n25</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order IMD generated by dual uplink of n25+n77 may fall into own Rx of n77</w:t>
      </w:r>
    </w:p>
    <w:p>
      <w:pPr>
        <w:numPr>
          <w:ilvl w:val="0"/>
          <w:numId w:val="11"/>
        </w:numPr>
        <w:spacing w:line="259" w:lineRule="auto"/>
        <w:rPr>
          <w:lang w:eastAsia="zh-CN"/>
        </w:rPr>
      </w:pPr>
      <w:r>
        <w:rPr>
          <w:lang w:eastAsia="zh-CN"/>
        </w:rPr>
        <w:t>The 5</w:t>
      </w:r>
      <w:r>
        <w:rPr>
          <w:vertAlign w:val="superscript"/>
          <w:lang w:eastAsia="zh-CN"/>
        </w:rPr>
        <w:t>th</w:t>
      </w:r>
      <w:r>
        <w:rPr>
          <w:lang w:eastAsia="zh-CN"/>
        </w:rPr>
        <w:t xml:space="preserve"> order IMD generated by dual uplink of n25+n77 may fall into own Rx of n5</w:t>
      </w:r>
    </w:p>
    <w:p>
      <w:pPr>
        <w:spacing w:line="259" w:lineRule="auto"/>
        <w:rPr>
          <w:lang w:eastAsia="zh-CN"/>
        </w:rPr>
      </w:pPr>
    </w:p>
    <w:p>
      <w:pPr>
        <w:pStyle w:val="4"/>
        <w:numPr>
          <w:ilvl w:val="-1"/>
          <w:numId w:val="0"/>
        </w:numPr>
        <w:ind w:left="0" w:firstLine="0"/>
        <w:rPr>
          <w:lang w:eastAsia="zh-CN"/>
        </w:rPr>
      </w:pPr>
      <w:bookmarkStart w:id="329" w:name="_Toc3954"/>
      <w:bookmarkStart w:id="330" w:name="_Toc42645790"/>
      <w:r>
        <w:rPr>
          <w:rFonts w:hint="eastAsia"/>
          <w:lang w:eastAsia="zh-CN"/>
        </w:rPr>
        <w:t>5.1.19</w:t>
      </w:r>
      <w:r>
        <w:t>.4</w:t>
      </w:r>
      <w:r>
        <w:rPr>
          <w:rFonts w:ascii="Calibri" w:hAnsi="Calibri"/>
          <w:sz w:val="22"/>
          <w:szCs w:val="22"/>
          <w:lang w:eastAsia="sv-SE"/>
        </w:rPr>
        <w:tab/>
      </w:r>
      <w:r>
        <w:rPr>
          <w:rFonts w:hint="eastAsia"/>
        </w:rPr>
        <w:t>REFSENS requirements</w:t>
      </w:r>
      <w:bookmarkEnd w:id="329"/>
      <w:bookmarkEnd w:id="330"/>
    </w:p>
    <w:p>
      <w:pPr>
        <w:rPr>
          <w:lang w:eastAsia="zh-CN"/>
        </w:rPr>
      </w:pPr>
      <w:r>
        <w:t xml:space="preserve">The IMD issues specific to 3DL/2UL are the cases that </w:t>
      </w:r>
      <w:r>
        <w:rPr>
          <w:lang w:eastAsia="zh-CN"/>
        </w:rPr>
        <w:t xml:space="preserve">IMDs generated by dual uplink fall into the third Rx band; otherwise, IMD issues are already specified in 2DL/2UL CAs. </w:t>
      </w:r>
    </w:p>
    <w:p>
      <w:pPr>
        <w:rPr>
          <w:lang w:eastAsia="zh-CN"/>
        </w:rPr>
      </w:pPr>
      <w:r>
        <w:rPr>
          <w:lang w:eastAsia="zh-CN"/>
        </w:rPr>
        <w:t>As these 3DL/2UL IMD issues are similar to DC_2A_n5A-n77A and DC_2A-5A_n77A, these MSD are reused for CA_n5A-n25A-n77A.</w:t>
      </w:r>
    </w:p>
    <w:p>
      <w:pPr>
        <w:pStyle w:val="214"/>
      </w:pPr>
      <w:r>
        <w:t xml:space="preserve">Table </w:t>
      </w:r>
      <w:r>
        <w:rPr>
          <w:rFonts w:hint="eastAsia"/>
          <w:lang w:val="en-US" w:eastAsia="zh-CN"/>
        </w:rPr>
        <w:t>5.1.19</w:t>
      </w:r>
      <w:r>
        <w:rPr>
          <w:lang w:val="en-US"/>
        </w:rPr>
        <w:t>.</w:t>
      </w:r>
      <w:r>
        <w:rPr>
          <w:rFonts w:hint="eastAsia"/>
          <w:lang w:val="en-US" w:eastAsia="zh-CN"/>
        </w:rPr>
        <w:t>4</w:t>
      </w:r>
      <w: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cs="Arial"/>
                <w:bCs/>
                <w:lang w:val="en-US" w:eastAsia="zh-CN"/>
              </w:rPr>
              <w:t>CA</w:t>
            </w:r>
            <w:r>
              <w:rPr>
                <w:rFonts w:cs="Arial"/>
                <w:bCs/>
                <w:lang w:val="en-US"/>
              </w:rPr>
              <w:t>_</w:t>
            </w:r>
            <w:r>
              <w:rPr>
                <w:rFonts w:hint="eastAsia" w:cs="Arial"/>
                <w:bCs/>
                <w:lang w:val="en-US" w:eastAsia="zh-CN"/>
              </w:rPr>
              <w:t>n</w:t>
            </w:r>
            <w:r>
              <w:rPr>
                <w:rFonts w:cs="Arial"/>
                <w:bCs/>
                <w:lang w:val="en-US"/>
              </w:rPr>
              <w:t>5A</w:t>
            </w:r>
            <w:r>
              <w:rPr>
                <w:rFonts w:hint="eastAsia" w:cs="Arial"/>
                <w:bCs/>
                <w:lang w:val="en-US" w:eastAsia="zh-CN"/>
              </w:rPr>
              <w:t>-</w:t>
            </w:r>
            <w:r>
              <w:rPr>
                <w:rFonts w:cs="Arial"/>
                <w:bCs/>
                <w:lang w:val="en-US"/>
              </w:rPr>
              <w:t>n25A-n77A</w:t>
            </w:r>
          </w:p>
        </w:tc>
        <w:tc>
          <w:tcPr>
            <w:tcW w:w="1146" w:type="dxa"/>
            <w:vAlign w:val="center"/>
          </w:tcPr>
          <w:p>
            <w:pPr>
              <w:pStyle w:val="142"/>
              <w:rPr>
                <w:rFonts w:cs="Arial"/>
                <w:szCs w:val="18"/>
              </w:rPr>
            </w:pPr>
            <w:r>
              <w:rPr>
                <w:rFonts w:cs="Arial"/>
                <w:szCs w:val="18"/>
                <w:lang w:eastAsia="zh-CN"/>
              </w:rPr>
              <w:t>n</w:t>
            </w:r>
            <w:r>
              <w:rPr>
                <w:rFonts w:cs="Arial"/>
                <w:szCs w:val="18"/>
              </w:rPr>
              <w:t>5</w:t>
            </w:r>
          </w:p>
        </w:tc>
        <w:tc>
          <w:tcPr>
            <w:tcW w:w="1160" w:type="dxa"/>
            <w:vAlign w:val="center"/>
          </w:tcPr>
          <w:p>
            <w:pPr>
              <w:pStyle w:val="142"/>
              <w:rPr>
                <w:rFonts w:cs="Arial"/>
                <w:szCs w:val="18"/>
              </w:rPr>
            </w:pPr>
            <w:r>
              <w:rPr>
                <w:rFonts w:cs="Arial"/>
                <w:szCs w:val="18"/>
              </w:rPr>
              <w:t>830</w:t>
            </w:r>
          </w:p>
        </w:tc>
        <w:tc>
          <w:tcPr>
            <w:tcW w:w="746" w:type="dxa"/>
            <w:vAlign w:val="center"/>
          </w:tcPr>
          <w:p>
            <w:pPr>
              <w:pStyle w:val="142"/>
              <w:rPr>
                <w:rFonts w:cs="Arial"/>
                <w:szCs w:val="18"/>
              </w:rPr>
            </w:pPr>
            <w:r>
              <w:rPr>
                <w:rFonts w:cs="Arial"/>
                <w:szCs w:val="18"/>
              </w:rPr>
              <w:t>5</w:t>
            </w:r>
          </w:p>
        </w:tc>
        <w:tc>
          <w:tcPr>
            <w:tcW w:w="877" w:type="dxa"/>
            <w:vAlign w:val="center"/>
          </w:tcPr>
          <w:p>
            <w:pPr>
              <w:pStyle w:val="142"/>
              <w:rPr>
                <w:rFonts w:cs="Arial"/>
                <w:szCs w:val="18"/>
              </w:rPr>
            </w:pPr>
            <w:r>
              <w:rPr>
                <w:rFonts w:cs="Arial"/>
                <w:szCs w:val="18"/>
              </w:rPr>
              <w:t>25</w:t>
            </w:r>
          </w:p>
        </w:tc>
        <w:tc>
          <w:tcPr>
            <w:tcW w:w="1299" w:type="dxa"/>
            <w:vAlign w:val="center"/>
          </w:tcPr>
          <w:p>
            <w:pPr>
              <w:pStyle w:val="142"/>
              <w:rPr>
                <w:rFonts w:cs="Arial"/>
                <w:szCs w:val="18"/>
              </w:rPr>
            </w:pPr>
            <w:r>
              <w:rPr>
                <w:rFonts w:cs="Arial"/>
                <w:szCs w:val="18"/>
              </w:rPr>
              <w:t>875</w:t>
            </w:r>
          </w:p>
        </w:tc>
        <w:tc>
          <w:tcPr>
            <w:tcW w:w="634" w:type="dxa"/>
            <w:vAlign w:val="center"/>
          </w:tcPr>
          <w:p>
            <w:pPr>
              <w:pStyle w:val="142"/>
              <w:rPr>
                <w:rFonts w:cs="Arial"/>
                <w:szCs w:val="18"/>
              </w:rPr>
            </w:pPr>
            <w:r>
              <w:rPr>
                <w:rFonts w:cs="Arial"/>
                <w:szCs w:val="18"/>
              </w:rPr>
              <w:t>N/A</w:t>
            </w:r>
          </w:p>
        </w:tc>
        <w:tc>
          <w:tcPr>
            <w:tcW w:w="817" w:type="dxa"/>
            <w:vAlign w:val="center"/>
          </w:tcPr>
          <w:p>
            <w:pPr>
              <w:pStyle w:val="142"/>
              <w:rPr>
                <w:rFonts w:cs="Arial"/>
                <w:szCs w:val="18"/>
              </w:rPr>
            </w:pPr>
            <w:r>
              <w:rPr>
                <w:rFonts w:cs="Arial"/>
                <w:szCs w:val="18"/>
              </w:rPr>
              <w:t>FDD</w:t>
            </w:r>
          </w:p>
        </w:tc>
        <w:tc>
          <w:tcPr>
            <w:tcW w:w="947" w:type="dxa"/>
            <w:vAlign w:val="center"/>
          </w:tcPr>
          <w:p>
            <w:pPr>
              <w:pStyle w:val="142"/>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lang w:val="sv-SE"/>
              </w:rPr>
              <w:t>n</w:t>
            </w:r>
            <w:r>
              <w:rPr>
                <w:rFonts w:cs="Arial"/>
                <w:szCs w:val="18"/>
              </w:rPr>
              <w:t>25</w:t>
            </w:r>
          </w:p>
        </w:tc>
        <w:tc>
          <w:tcPr>
            <w:tcW w:w="1160" w:type="dxa"/>
            <w:vAlign w:val="center"/>
          </w:tcPr>
          <w:p>
            <w:pPr>
              <w:pStyle w:val="142"/>
              <w:rPr>
                <w:rFonts w:cs="Arial"/>
                <w:szCs w:val="18"/>
              </w:rPr>
            </w:pPr>
            <w:r>
              <w:rPr>
                <w:rFonts w:cs="Arial"/>
                <w:szCs w:val="18"/>
              </w:rPr>
              <w:t>1880</w:t>
            </w:r>
          </w:p>
        </w:tc>
        <w:tc>
          <w:tcPr>
            <w:tcW w:w="746" w:type="dxa"/>
            <w:vAlign w:val="center"/>
          </w:tcPr>
          <w:p>
            <w:pPr>
              <w:pStyle w:val="142"/>
              <w:rPr>
                <w:rFonts w:cs="Arial"/>
                <w:szCs w:val="18"/>
              </w:rPr>
            </w:pPr>
            <w:r>
              <w:rPr>
                <w:rFonts w:cs="Arial"/>
                <w:szCs w:val="18"/>
              </w:rPr>
              <w:t>5</w:t>
            </w:r>
          </w:p>
        </w:tc>
        <w:tc>
          <w:tcPr>
            <w:tcW w:w="877" w:type="dxa"/>
            <w:vAlign w:val="center"/>
          </w:tcPr>
          <w:p>
            <w:pPr>
              <w:pStyle w:val="142"/>
              <w:rPr>
                <w:rFonts w:cs="Arial"/>
                <w:szCs w:val="18"/>
              </w:rPr>
            </w:pPr>
            <w:r>
              <w:rPr>
                <w:rFonts w:cs="Arial"/>
                <w:szCs w:val="18"/>
              </w:rPr>
              <w:t>25</w:t>
            </w:r>
          </w:p>
        </w:tc>
        <w:tc>
          <w:tcPr>
            <w:tcW w:w="1299" w:type="dxa"/>
            <w:vAlign w:val="center"/>
          </w:tcPr>
          <w:p>
            <w:pPr>
              <w:pStyle w:val="142"/>
              <w:rPr>
                <w:rFonts w:cs="Arial"/>
                <w:szCs w:val="18"/>
              </w:rPr>
            </w:pPr>
            <w:r>
              <w:rPr>
                <w:rFonts w:cs="Arial"/>
                <w:szCs w:val="18"/>
              </w:rPr>
              <w:t>1960</w:t>
            </w:r>
          </w:p>
        </w:tc>
        <w:tc>
          <w:tcPr>
            <w:tcW w:w="634" w:type="dxa"/>
            <w:vAlign w:val="center"/>
          </w:tcPr>
          <w:p>
            <w:pPr>
              <w:pStyle w:val="142"/>
              <w:rPr>
                <w:rFonts w:cs="Arial"/>
                <w:szCs w:val="18"/>
              </w:rPr>
            </w:pPr>
            <w:r>
              <w:rPr>
                <w:rFonts w:cs="Arial"/>
                <w:szCs w:val="18"/>
              </w:rPr>
              <w:t>N/A</w:t>
            </w:r>
          </w:p>
        </w:tc>
        <w:tc>
          <w:tcPr>
            <w:tcW w:w="817" w:type="dxa"/>
            <w:vAlign w:val="center"/>
          </w:tcPr>
          <w:p>
            <w:pPr>
              <w:pStyle w:val="142"/>
              <w:rPr>
                <w:rFonts w:cs="Arial"/>
                <w:szCs w:val="18"/>
              </w:rPr>
            </w:pPr>
            <w:r>
              <w:rPr>
                <w:rFonts w:cs="Arial"/>
                <w:szCs w:val="18"/>
              </w:rPr>
              <w:t>FDD</w:t>
            </w:r>
          </w:p>
        </w:tc>
        <w:tc>
          <w:tcPr>
            <w:tcW w:w="947" w:type="dxa"/>
            <w:vAlign w:val="center"/>
          </w:tcPr>
          <w:p>
            <w:pPr>
              <w:pStyle w:val="142"/>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rPr>
              <w:t>n77</w:t>
            </w:r>
          </w:p>
        </w:tc>
        <w:tc>
          <w:tcPr>
            <w:tcW w:w="1160" w:type="dxa"/>
            <w:vAlign w:val="center"/>
          </w:tcPr>
          <w:p>
            <w:pPr>
              <w:pStyle w:val="142"/>
              <w:rPr>
                <w:rFonts w:cs="Arial"/>
                <w:szCs w:val="18"/>
              </w:rPr>
            </w:pPr>
            <w:r>
              <w:rPr>
                <w:rFonts w:cs="Arial"/>
                <w:szCs w:val="18"/>
              </w:rPr>
              <w:t>3540</w:t>
            </w:r>
          </w:p>
        </w:tc>
        <w:tc>
          <w:tcPr>
            <w:tcW w:w="746" w:type="dxa"/>
            <w:vAlign w:val="center"/>
          </w:tcPr>
          <w:p>
            <w:pPr>
              <w:pStyle w:val="142"/>
              <w:rPr>
                <w:rFonts w:cs="Arial"/>
                <w:szCs w:val="18"/>
              </w:rPr>
            </w:pPr>
            <w:r>
              <w:rPr>
                <w:rFonts w:cs="Arial"/>
                <w:szCs w:val="18"/>
              </w:rPr>
              <w:t>10</w:t>
            </w:r>
          </w:p>
        </w:tc>
        <w:tc>
          <w:tcPr>
            <w:tcW w:w="877" w:type="dxa"/>
            <w:vAlign w:val="center"/>
          </w:tcPr>
          <w:p>
            <w:pPr>
              <w:pStyle w:val="142"/>
              <w:rPr>
                <w:rFonts w:cs="Arial"/>
                <w:szCs w:val="18"/>
              </w:rPr>
            </w:pPr>
            <w:r>
              <w:rPr>
                <w:rFonts w:cs="Arial"/>
                <w:szCs w:val="18"/>
              </w:rPr>
              <w:t>50</w:t>
            </w:r>
          </w:p>
        </w:tc>
        <w:tc>
          <w:tcPr>
            <w:tcW w:w="1299" w:type="dxa"/>
            <w:vAlign w:val="center"/>
          </w:tcPr>
          <w:p>
            <w:pPr>
              <w:pStyle w:val="142"/>
              <w:rPr>
                <w:rFonts w:cs="Arial"/>
                <w:szCs w:val="18"/>
              </w:rPr>
            </w:pPr>
            <w:r>
              <w:rPr>
                <w:rFonts w:cs="Arial"/>
                <w:szCs w:val="18"/>
              </w:rPr>
              <w:t>3540</w:t>
            </w:r>
          </w:p>
        </w:tc>
        <w:tc>
          <w:tcPr>
            <w:tcW w:w="634" w:type="dxa"/>
            <w:vAlign w:val="center"/>
          </w:tcPr>
          <w:p>
            <w:pPr>
              <w:pStyle w:val="142"/>
              <w:rPr>
                <w:rFonts w:cs="Arial"/>
                <w:szCs w:val="18"/>
              </w:rPr>
            </w:pPr>
            <w:r>
              <w:rPr>
                <w:rFonts w:cs="Arial"/>
                <w:szCs w:val="18"/>
              </w:rPr>
              <w:t>16.0</w:t>
            </w:r>
          </w:p>
        </w:tc>
        <w:tc>
          <w:tcPr>
            <w:tcW w:w="817" w:type="dxa"/>
            <w:vAlign w:val="center"/>
          </w:tcPr>
          <w:p>
            <w:pPr>
              <w:pStyle w:val="142"/>
              <w:rPr>
                <w:rFonts w:cs="Arial"/>
                <w:szCs w:val="18"/>
              </w:rPr>
            </w:pPr>
            <w:r>
              <w:rPr>
                <w:rFonts w:cs="Arial"/>
                <w:szCs w:val="18"/>
              </w:rPr>
              <w:t>TDD</w:t>
            </w:r>
          </w:p>
        </w:tc>
        <w:tc>
          <w:tcPr>
            <w:tcW w:w="947" w:type="dxa"/>
            <w:vAlign w:val="center"/>
          </w:tcPr>
          <w:p>
            <w:pPr>
              <w:pStyle w:val="142"/>
              <w:rPr>
                <w:rFonts w:cs="Arial"/>
                <w:szCs w:val="18"/>
              </w:rPr>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lang w:eastAsia="zh-CN"/>
              </w:rPr>
              <w:t>n</w:t>
            </w:r>
            <w:r>
              <w:rPr>
                <w:rFonts w:cs="Arial"/>
                <w:szCs w:val="18"/>
              </w:rPr>
              <w:t>5</w:t>
            </w:r>
          </w:p>
        </w:tc>
        <w:tc>
          <w:tcPr>
            <w:tcW w:w="1160" w:type="dxa"/>
          </w:tcPr>
          <w:p>
            <w:pPr>
              <w:pStyle w:val="142"/>
              <w:rPr>
                <w:rFonts w:cs="Arial"/>
                <w:szCs w:val="18"/>
              </w:rPr>
            </w:pPr>
            <w:r>
              <w:rPr>
                <w:rFonts w:cs="Arial"/>
                <w:szCs w:val="18"/>
                <w:lang w:eastAsia="ja-JP"/>
              </w:rPr>
              <w:t>844</w:t>
            </w:r>
          </w:p>
        </w:tc>
        <w:tc>
          <w:tcPr>
            <w:tcW w:w="746" w:type="dxa"/>
          </w:tcPr>
          <w:p>
            <w:pPr>
              <w:pStyle w:val="142"/>
              <w:rPr>
                <w:rFonts w:cs="Arial"/>
                <w:szCs w:val="18"/>
              </w:rPr>
            </w:pPr>
            <w:r>
              <w:rPr>
                <w:rFonts w:cs="Arial"/>
                <w:szCs w:val="18"/>
                <w:lang w:eastAsia="ja-JP"/>
              </w:rPr>
              <w:t>5</w:t>
            </w:r>
          </w:p>
        </w:tc>
        <w:tc>
          <w:tcPr>
            <w:tcW w:w="877" w:type="dxa"/>
          </w:tcPr>
          <w:p>
            <w:pPr>
              <w:pStyle w:val="142"/>
              <w:rPr>
                <w:rFonts w:cs="Arial"/>
                <w:szCs w:val="18"/>
              </w:rPr>
            </w:pPr>
            <w:r>
              <w:rPr>
                <w:rFonts w:cs="Arial"/>
                <w:szCs w:val="18"/>
                <w:lang w:eastAsia="ja-JP"/>
              </w:rPr>
              <w:t>25</w:t>
            </w:r>
          </w:p>
        </w:tc>
        <w:tc>
          <w:tcPr>
            <w:tcW w:w="1299" w:type="dxa"/>
          </w:tcPr>
          <w:p>
            <w:pPr>
              <w:pStyle w:val="142"/>
              <w:rPr>
                <w:rFonts w:cs="Arial"/>
                <w:szCs w:val="18"/>
              </w:rPr>
            </w:pPr>
            <w:r>
              <w:rPr>
                <w:rFonts w:cs="Arial"/>
                <w:szCs w:val="18"/>
                <w:lang w:eastAsia="ja-JP"/>
              </w:rPr>
              <w:t>889</w:t>
            </w:r>
          </w:p>
        </w:tc>
        <w:tc>
          <w:tcPr>
            <w:tcW w:w="634" w:type="dxa"/>
          </w:tcPr>
          <w:p>
            <w:pPr>
              <w:pStyle w:val="142"/>
              <w:rPr>
                <w:rFonts w:cs="Arial"/>
                <w:szCs w:val="18"/>
              </w:rPr>
            </w:pPr>
            <w:r>
              <w:rPr>
                <w:rFonts w:cs="Arial"/>
                <w:szCs w:val="18"/>
              </w:rPr>
              <w:t>3.8</w:t>
            </w:r>
          </w:p>
        </w:tc>
        <w:tc>
          <w:tcPr>
            <w:tcW w:w="817" w:type="dxa"/>
          </w:tcPr>
          <w:p>
            <w:pPr>
              <w:pStyle w:val="142"/>
              <w:rPr>
                <w:rFonts w:cs="Arial"/>
                <w:szCs w:val="18"/>
              </w:rPr>
            </w:pPr>
            <w:r>
              <w:rPr>
                <w:rFonts w:cs="Arial"/>
                <w:szCs w:val="18"/>
              </w:rPr>
              <w:t>FDD</w:t>
            </w:r>
          </w:p>
        </w:tc>
        <w:tc>
          <w:tcPr>
            <w:tcW w:w="947" w:type="dxa"/>
            <w:vAlign w:val="center"/>
          </w:tcPr>
          <w:p>
            <w:pPr>
              <w:pStyle w:val="142"/>
              <w:rPr>
                <w:rFonts w:cs="Arial"/>
                <w:szCs w:val="18"/>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lang w:val="sv-SE"/>
              </w:rPr>
              <w:t>n</w:t>
            </w:r>
            <w:r>
              <w:rPr>
                <w:rFonts w:cs="Arial"/>
                <w:szCs w:val="18"/>
              </w:rPr>
              <w:t>25</w:t>
            </w:r>
          </w:p>
        </w:tc>
        <w:tc>
          <w:tcPr>
            <w:tcW w:w="1160" w:type="dxa"/>
          </w:tcPr>
          <w:p>
            <w:pPr>
              <w:pStyle w:val="142"/>
              <w:rPr>
                <w:rFonts w:cs="Arial"/>
                <w:szCs w:val="18"/>
              </w:rPr>
            </w:pPr>
            <w:r>
              <w:rPr>
                <w:rFonts w:cs="Arial"/>
                <w:szCs w:val="18"/>
                <w:lang w:eastAsia="ja-JP"/>
              </w:rPr>
              <w:t>1907</w:t>
            </w:r>
          </w:p>
        </w:tc>
        <w:tc>
          <w:tcPr>
            <w:tcW w:w="746" w:type="dxa"/>
          </w:tcPr>
          <w:p>
            <w:pPr>
              <w:pStyle w:val="142"/>
              <w:rPr>
                <w:rFonts w:cs="Arial"/>
                <w:szCs w:val="18"/>
              </w:rPr>
            </w:pPr>
            <w:r>
              <w:rPr>
                <w:rFonts w:cs="Arial"/>
                <w:szCs w:val="18"/>
                <w:lang w:eastAsia="ja-JP"/>
              </w:rPr>
              <w:t>5</w:t>
            </w:r>
          </w:p>
        </w:tc>
        <w:tc>
          <w:tcPr>
            <w:tcW w:w="877" w:type="dxa"/>
          </w:tcPr>
          <w:p>
            <w:pPr>
              <w:pStyle w:val="142"/>
              <w:rPr>
                <w:rFonts w:cs="Arial"/>
                <w:szCs w:val="18"/>
              </w:rPr>
            </w:pPr>
            <w:r>
              <w:rPr>
                <w:rFonts w:cs="Arial"/>
                <w:szCs w:val="18"/>
                <w:lang w:eastAsia="ja-JP"/>
              </w:rPr>
              <w:t>25</w:t>
            </w:r>
          </w:p>
        </w:tc>
        <w:tc>
          <w:tcPr>
            <w:tcW w:w="1299" w:type="dxa"/>
          </w:tcPr>
          <w:p>
            <w:pPr>
              <w:pStyle w:val="142"/>
              <w:rPr>
                <w:rFonts w:cs="Arial"/>
                <w:szCs w:val="18"/>
              </w:rPr>
            </w:pPr>
            <w:r>
              <w:rPr>
                <w:rFonts w:cs="Arial"/>
                <w:szCs w:val="18"/>
                <w:lang w:eastAsia="ja-JP"/>
              </w:rPr>
              <w:t>1987</w:t>
            </w:r>
          </w:p>
        </w:tc>
        <w:tc>
          <w:tcPr>
            <w:tcW w:w="634" w:type="dxa"/>
            <w:vAlign w:val="center"/>
          </w:tcPr>
          <w:p>
            <w:pPr>
              <w:pStyle w:val="142"/>
              <w:rPr>
                <w:rFonts w:cs="Arial"/>
                <w:szCs w:val="18"/>
              </w:rPr>
            </w:pPr>
            <w:r>
              <w:rPr>
                <w:rFonts w:cs="Arial"/>
                <w:szCs w:val="18"/>
              </w:rPr>
              <w:t>N/A</w:t>
            </w:r>
          </w:p>
        </w:tc>
        <w:tc>
          <w:tcPr>
            <w:tcW w:w="817" w:type="dxa"/>
            <w:vAlign w:val="center"/>
          </w:tcPr>
          <w:p>
            <w:pPr>
              <w:pStyle w:val="142"/>
              <w:rPr>
                <w:rFonts w:cs="Arial"/>
                <w:szCs w:val="18"/>
              </w:rPr>
            </w:pPr>
            <w:r>
              <w:rPr>
                <w:rFonts w:cs="Arial"/>
                <w:szCs w:val="18"/>
              </w:rPr>
              <w:t>FDD</w:t>
            </w:r>
          </w:p>
        </w:tc>
        <w:tc>
          <w:tcPr>
            <w:tcW w:w="947" w:type="dxa"/>
            <w:vAlign w:val="center"/>
          </w:tcPr>
          <w:p>
            <w:pPr>
              <w:pStyle w:val="142"/>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rPr>
              <w:t>n77</w:t>
            </w:r>
          </w:p>
        </w:tc>
        <w:tc>
          <w:tcPr>
            <w:tcW w:w="1160" w:type="dxa"/>
          </w:tcPr>
          <w:p>
            <w:pPr>
              <w:pStyle w:val="142"/>
              <w:rPr>
                <w:rFonts w:cs="Arial"/>
                <w:szCs w:val="18"/>
              </w:rPr>
            </w:pPr>
            <w:r>
              <w:rPr>
                <w:rFonts w:cs="Arial"/>
                <w:szCs w:val="18"/>
                <w:lang w:eastAsia="ja-JP"/>
              </w:rPr>
              <w:t>3305</w:t>
            </w:r>
          </w:p>
        </w:tc>
        <w:tc>
          <w:tcPr>
            <w:tcW w:w="746" w:type="dxa"/>
          </w:tcPr>
          <w:p>
            <w:pPr>
              <w:pStyle w:val="142"/>
              <w:rPr>
                <w:rFonts w:cs="Arial"/>
                <w:szCs w:val="18"/>
              </w:rPr>
            </w:pPr>
            <w:r>
              <w:rPr>
                <w:rFonts w:cs="Arial"/>
                <w:szCs w:val="18"/>
                <w:lang w:eastAsia="ja-JP"/>
              </w:rPr>
              <w:t>10</w:t>
            </w:r>
          </w:p>
        </w:tc>
        <w:tc>
          <w:tcPr>
            <w:tcW w:w="877" w:type="dxa"/>
          </w:tcPr>
          <w:p>
            <w:pPr>
              <w:pStyle w:val="142"/>
              <w:rPr>
                <w:rFonts w:cs="Arial"/>
                <w:szCs w:val="18"/>
              </w:rPr>
            </w:pPr>
            <w:r>
              <w:rPr>
                <w:rFonts w:cs="Arial"/>
                <w:szCs w:val="18"/>
                <w:lang w:eastAsia="ja-JP"/>
              </w:rPr>
              <w:t>50</w:t>
            </w:r>
          </w:p>
        </w:tc>
        <w:tc>
          <w:tcPr>
            <w:tcW w:w="1299" w:type="dxa"/>
          </w:tcPr>
          <w:p>
            <w:pPr>
              <w:pStyle w:val="142"/>
              <w:rPr>
                <w:rFonts w:cs="Arial"/>
                <w:szCs w:val="18"/>
              </w:rPr>
            </w:pPr>
            <w:r>
              <w:rPr>
                <w:rFonts w:cs="Arial"/>
                <w:szCs w:val="18"/>
                <w:lang w:eastAsia="ja-JP"/>
              </w:rPr>
              <w:t>3305</w:t>
            </w:r>
          </w:p>
        </w:tc>
        <w:tc>
          <w:tcPr>
            <w:tcW w:w="634" w:type="dxa"/>
            <w:vAlign w:val="center"/>
          </w:tcPr>
          <w:p>
            <w:pPr>
              <w:pStyle w:val="142"/>
              <w:rPr>
                <w:rFonts w:cs="Arial"/>
                <w:szCs w:val="18"/>
              </w:rPr>
            </w:pPr>
            <w:r>
              <w:rPr>
                <w:rFonts w:cs="Arial"/>
                <w:szCs w:val="18"/>
              </w:rPr>
              <w:t>N/A</w:t>
            </w:r>
          </w:p>
        </w:tc>
        <w:tc>
          <w:tcPr>
            <w:tcW w:w="817" w:type="dxa"/>
            <w:vAlign w:val="center"/>
          </w:tcPr>
          <w:p>
            <w:pPr>
              <w:pStyle w:val="142"/>
              <w:rPr>
                <w:rFonts w:cs="Arial"/>
                <w:szCs w:val="18"/>
              </w:rPr>
            </w:pPr>
            <w:r>
              <w:rPr>
                <w:rFonts w:cs="Arial"/>
                <w:szCs w:val="18"/>
              </w:rPr>
              <w:t>TDD</w:t>
            </w:r>
          </w:p>
        </w:tc>
        <w:tc>
          <w:tcPr>
            <w:tcW w:w="947" w:type="dxa"/>
            <w:vAlign w:val="center"/>
          </w:tcPr>
          <w:p>
            <w:pPr>
              <w:pStyle w:val="142"/>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lang w:eastAsia="zh-CN"/>
              </w:rPr>
              <w:t>n</w:t>
            </w:r>
            <w:r>
              <w:rPr>
                <w:rFonts w:cs="Arial"/>
                <w:szCs w:val="18"/>
              </w:rPr>
              <w:t>5</w:t>
            </w:r>
          </w:p>
        </w:tc>
        <w:tc>
          <w:tcPr>
            <w:tcW w:w="1160" w:type="dxa"/>
          </w:tcPr>
          <w:p>
            <w:pPr>
              <w:pStyle w:val="142"/>
              <w:rPr>
                <w:rFonts w:cs="Arial"/>
                <w:szCs w:val="18"/>
                <w:lang w:eastAsia="fi-FI"/>
              </w:rPr>
            </w:pPr>
            <w:r>
              <w:rPr>
                <w:rFonts w:cs="Arial"/>
                <w:szCs w:val="18"/>
                <w:lang w:eastAsia="fi-FI"/>
              </w:rPr>
              <w:t>846.5</w:t>
            </w:r>
          </w:p>
        </w:tc>
        <w:tc>
          <w:tcPr>
            <w:tcW w:w="746" w:type="dxa"/>
          </w:tcPr>
          <w:p>
            <w:pPr>
              <w:pStyle w:val="142"/>
              <w:rPr>
                <w:rFonts w:eastAsia="Malgun Gothic" w:cs="Arial"/>
                <w:szCs w:val="18"/>
                <w:lang w:eastAsia="ko-KR"/>
              </w:rPr>
            </w:pPr>
            <w:r>
              <w:rPr>
                <w:rFonts w:cs="Arial"/>
                <w:szCs w:val="18"/>
                <w:lang w:eastAsia="fi-FI"/>
              </w:rPr>
              <w:t>5</w:t>
            </w:r>
          </w:p>
        </w:tc>
        <w:tc>
          <w:tcPr>
            <w:tcW w:w="877" w:type="dxa"/>
          </w:tcPr>
          <w:p>
            <w:pPr>
              <w:pStyle w:val="142"/>
              <w:rPr>
                <w:rFonts w:eastAsia="Malgun Gothic" w:cs="Arial"/>
                <w:szCs w:val="18"/>
                <w:lang w:eastAsia="ko-KR"/>
              </w:rPr>
            </w:pPr>
            <w:r>
              <w:rPr>
                <w:rFonts w:cs="Arial"/>
                <w:szCs w:val="18"/>
                <w:lang w:eastAsia="fi-FI"/>
              </w:rPr>
              <w:t>25</w:t>
            </w:r>
          </w:p>
        </w:tc>
        <w:tc>
          <w:tcPr>
            <w:tcW w:w="1299" w:type="dxa"/>
          </w:tcPr>
          <w:p>
            <w:pPr>
              <w:pStyle w:val="142"/>
              <w:rPr>
                <w:rFonts w:cs="Arial"/>
                <w:szCs w:val="18"/>
                <w:lang w:eastAsia="fi-FI"/>
              </w:rPr>
            </w:pPr>
            <w:r>
              <w:rPr>
                <w:rFonts w:cs="Arial"/>
                <w:szCs w:val="18"/>
                <w:lang w:eastAsia="fi-FI"/>
              </w:rPr>
              <w:t>891.5</w:t>
            </w:r>
          </w:p>
        </w:tc>
        <w:tc>
          <w:tcPr>
            <w:tcW w:w="634" w:type="dxa"/>
          </w:tcPr>
          <w:p>
            <w:pPr>
              <w:pStyle w:val="142"/>
              <w:rPr>
                <w:rFonts w:cs="Arial"/>
                <w:szCs w:val="18"/>
                <w:lang w:eastAsia="fi-FI"/>
              </w:rPr>
            </w:pPr>
            <w:r>
              <w:rPr>
                <w:rFonts w:cs="Arial"/>
                <w:szCs w:val="18"/>
                <w:lang w:eastAsia="fi-FI"/>
              </w:rPr>
              <w:t>N/A</w:t>
            </w:r>
          </w:p>
        </w:tc>
        <w:tc>
          <w:tcPr>
            <w:tcW w:w="817" w:type="dxa"/>
          </w:tcPr>
          <w:p>
            <w:pPr>
              <w:pStyle w:val="142"/>
              <w:rPr>
                <w:rFonts w:eastAsia="Malgun Gothic" w:cs="Arial"/>
                <w:szCs w:val="18"/>
                <w:lang w:eastAsia="ko-KR"/>
              </w:rPr>
            </w:pPr>
            <w:r>
              <w:rPr>
                <w:rFonts w:cs="Arial"/>
                <w:szCs w:val="18"/>
              </w:rPr>
              <w:t>FDD</w:t>
            </w:r>
          </w:p>
        </w:tc>
        <w:tc>
          <w:tcPr>
            <w:tcW w:w="947" w:type="dxa"/>
          </w:tcPr>
          <w:p>
            <w:pPr>
              <w:pStyle w:val="142"/>
              <w:rPr>
                <w:rFonts w:cs="Arial"/>
                <w:szCs w:val="18"/>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lang w:val="sv-SE"/>
              </w:rPr>
              <w:t>n</w:t>
            </w:r>
            <w:r>
              <w:rPr>
                <w:rFonts w:cs="Arial"/>
                <w:szCs w:val="18"/>
              </w:rPr>
              <w:t>25</w:t>
            </w:r>
          </w:p>
        </w:tc>
        <w:tc>
          <w:tcPr>
            <w:tcW w:w="1160" w:type="dxa"/>
          </w:tcPr>
          <w:p>
            <w:pPr>
              <w:pStyle w:val="142"/>
              <w:rPr>
                <w:rFonts w:cs="Arial"/>
                <w:szCs w:val="18"/>
                <w:lang w:eastAsia="fi-FI"/>
              </w:rPr>
            </w:pPr>
            <w:r>
              <w:rPr>
                <w:rFonts w:cs="Arial"/>
                <w:szCs w:val="18"/>
                <w:lang w:eastAsia="fi-FI"/>
              </w:rPr>
              <w:t>1907</w:t>
            </w:r>
          </w:p>
        </w:tc>
        <w:tc>
          <w:tcPr>
            <w:tcW w:w="746" w:type="dxa"/>
          </w:tcPr>
          <w:p>
            <w:pPr>
              <w:pStyle w:val="142"/>
              <w:rPr>
                <w:rFonts w:eastAsia="Malgun Gothic" w:cs="Arial"/>
                <w:szCs w:val="18"/>
                <w:lang w:eastAsia="ko-KR"/>
              </w:rPr>
            </w:pPr>
            <w:r>
              <w:rPr>
                <w:rFonts w:eastAsia="Malgun Gothic" w:cs="Arial"/>
                <w:kern w:val="2"/>
                <w:szCs w:val="18"/>
                <w:lang w:eastAsia="ko-KR"/>
              </w:rPr>
              <w:t>5</w:t>
            </w:r>
          </w:p>
        </w:tc>
        <w:tc>
          <w:tcPr>
            <w:tcW w:w="877" w:type="dxa"/>
          </w:tcPr>
          <w:p>
            <w:pPr>
              <w:pStyle w:val="142"/>
              <w:rPr>
                <w:rFonts w:eastAsia="Malgun Gothic" w:cs="Arial"/>
                <w:szCs w:val="18"/>
                <w:lang w:eastAsia="ko-KR"/>
              </w:rPr>
            </w:pPr>
            <w:r>
              <w:rPr>
                <w:rFonts w:eastAsia="Malgun Gothic" w:cs="Arial"/>
                <w:kern w:val="2"/>
                <w:szCs w:val="18"/>
                <w:lang w:eastAsia="ko-KR"/>
              </w:rPr>
              <w:t>25</w:t>
            </w:r>
          </w:p>
        </w:tc>
        <w:tc>
          <w:tcPr>
            <w:tcW w:w="1299" w:type="dxa"/>
          </w:tcPr>
          <w:p>
            <w:pPr>
              <w:pStyle w:val="142"/>
              <w:rPr>
                <w:rFonts w:cs="Arial"/>
                <w:szCs w:val="18"/>
                <w:lang w:eastAsia="fi-FI"/>
              </w:rPr>
            </w:pPr>
            <w:r>
              <w:rPr>
                <w:rFonts w:cs="Arial"/>
                <w:szCs w:val="18"/>
                <w:lang w:eastAsia="fi-FI"/>
              </w:rPr>
              <w:t>1987</w:t>
            </w:r>
          </w:p>
        </w:tc>
        <w:tc>
          <w:tcPr>
            <w:tcW w:w="634" w:type="dxa"/>
          </w:tcPr>
          <w:p>
            <w:pPr>
              <w:pStyle w:val="142"/>
              <w:rPr>
                <w:rFonts w:cs="Arial"/>
                <w:szCs w:val="18"/>
                <w:lang w:eastAsia="fi-FI"/>
              </w:rPr>
            </w:pPr>
            <w:r>
              <w:rPr>
                <w:rFonts w:cs="Arial"/>
                <w:szCs w:val="18"/>
                <w:lang w:eastAsia="fi-FI"/>
              </w:rPr>
              <w:t>16.5</w:t>
            </w:r>
          </w:p>
        </w:tc>
        <w:tc>
          <w:tcPr>
            <w:tcW w:w="817" w:type="dxa"/>
            <w:vAlign w:val="center"/>
          </w:tcPr>
          <w:p>
            <w:pPr>
              <w:pStyle w:val="142"/>
              <w:rPr>
                <w:rFonts w:eastAsia="Malgun Gothic" w:cs="Arial"/>
                <w:szCs w:val="18"/>
                <w:lang w:eastAsia="ko-KR"/>
              </w:rPr>
            </w:pPr>
            <w:r>
              <w:rPr>
                <w:rFonts w:cs="Arial"/>
                <w:szCs w:val="18"/>
              </w:rPr>
              <w:t>FDD</w:t>
            </w:r>
          </w:p>
        </w:tc>
        <w:tc>
          <w:tcPr>
            <w:tcW w:w="947" w:type="dxa"/>
            <w:vAlign w:val="center"/>
          </w:tcPr>
          <w:p>
            <w:pPr>
              <w:pStyle w:val="142"/>
              <w:rPr>
                <w:rFonts w:cs="Arial"/>
                <w:szCs w:val="18"/>
              </w:rPr>
            </w:pPr>
            <w:r>
              <w:rPr>
                <w:rFonts w:eastAsia="Malgun Gothic" w:cs="Arial"/>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rPr>
              <w:t>n77</w:t>
            </w:r>
          </w:p>
        </w:tc>
        <w:tc>
          <w:tcPr>
            <w:tcW w:w="1160" w:type="dxa"/>
          </w:tcPr>
          <w:p>
            <w:pPr>
              <w:pStyle w:val="142"/>
              <w:rPr>
                <w:rFonts w:cs="Arial"/>
                <w:szCs w:val="18"/>
                <w:lang w:eastAsia="fi-FI"/>
              </w:rPr>
            </w:pPr>
            <w:r>
              <w:rPr>
                <w:rFonts w:cs="Arial"/>
                <w:szCs w:val="18"/>
                <w:lang w:eastAsia="fi-FI"/>
              </w:rPr>
              <w:t>3680</w:t>
            </w:r>
          </w:p>
        </w:tc>
        <w:tc>
          <w:tcPr>
            <w:tcW w:w="746" w:type="dxa"/>
          </w:tcPr>
          <w:p>
            <w:pPr>
              <w:pStyle w:val="142"/>
              <w:rPr>
                <w:rFonts w:eastAsia="Malgun Gothic" w:cs="Arial"/>
                <w:szCs w:val="18"/>
                <w:lang w:eastAsia="ko-KR"/>
              </w:rPr>
            </w:pPr>
            <w:r>
              <w:rPr>
                <w:rFonts w:eastAsia="Malgun Gothic" w:cs="Arial"/>
                <w:szCs w:val="18"/>
                <w:lang w:eastAsia="ko-KR"/>
              </w:rPr>
              <w:t>10</w:t>
            </w:r>
          </w:p>
        </w:tc>
        <w:tc>
          <w:tcPr>
            <w:tcW w:w="877" w:type="dxa"/>
          </w:tcPr>
          <w:p>
            <w:pPr>
              <w:pStyle w:val="142"/>
              <w:rPr>
                <w:rFonts w:eastAsia="Malgun Gothic" w:cs="Arial"/>
                <w:szCs w:val="18"/>
                <w:lang w:eastAsia="ko-KR"/>
              </w:rPr>
            </w:pPr>
            <w:r>
              <w:rPr>
                <w:rFonts w:eastAsia="Malgun Gothic" w:cs="Arial"/>
                <w:szCs w:val="18"/>
                <w:lang w:eastAsia="ko-KR"/>
              </w:rPr>
              <w:t>25</w:t>
            </w:r>
          </w:p>
        </w:tc>
        <w:tc>
          <w:tcPr>
            <w:tcW w:w="1299" w:type="dxa"/>
          </w:tcPr>
          <w:p>
            <w:pPr>
              <w:pStyle w:val="142"/>
              <w:rPr>
                <w:rFonts w:cs="Arial"/>
                <w:szCs w:val="18"/>
                <w:lang w:eastAsia="fi-FI"/>
              </w:rPr>
            </w:pPr>
            <w:r>
              <w:rPr>
                <w:rFonts w:cs="Arial"/>
                <w:szCs w:val="18"/>
                <w:lang w:eastAsia="fi-FI"/>
              </w:rPr>
              <w:t>3680</w:t>
            </w:r>
          </w:p>
        </w:tc>
        <w:tc>
          <w:tcPr>
            <w:tcW w:w="634" w:type="dxa"/>
          </w:tcPr>
          <w:p>
            <w:pPr>
              <w:pStyle w:val="142"/>
              <w:rPr>
                <w:rFonts w:cs="Arial"/>
                <w:szCs w:val="18"/>
                <w:lang w:eastAsia="fi-FI"/>
              </w:rPr>
            </w:pPr>
            <w:r>
              <w:rPr>
                <w:rFonts w:cs="Arial"/>
                <w:szCs w:val="18"/>
                <w:lang w:eastAsia="fi-FI"/>
              </w:rPr>
              <w:t>N/A</w:t>
            </w:r>
          </w:p>
        </w:tc>
        <w:tc>
          <w:tcPr>
            <w:tcW w:w="817" w:type="dxa"/>
            <w:vAlign w:val="center"/>
          </w:tcPr>
          <w:p>
            <w:pPr>
              <w:pStyle w:val="142"/>
              <w:rPr>
                <w:rFonts w:eastAsia="Malgun Gothic" w:cs="Arial"/>
                <w:szCs w:val="18"/>
                <w:lang w:eastAsia="ko-KR"/>
              </w:rPr>
            </w:pPr>
            <w:r>
              <w:rPr>
                <w:rFonts w:cs="Arial"/>
                <w:szCs w:val="18"/>
              </w:rPr>
              <w:t>TDD</w:t>
            </w:r>
          </w:p>
        </w:tc>
        <w:tc>
          <w:tcPr>
            <w:tcW w:w="947" w:type="dxa"/>
            <w:vAlign w:val="center"/>
          </w:tcPr>
          <w:p>
            <w:pPr>
              <w:pStyle w:val="142"/>
              <w:rPr>
                <w:rFonts w:cs="Arial"/>
                <w:szCs w:val="18"/>
              </w:rPr>
            </w:pPr>
            <w:r>
              <w:rPr>
                <w:rFonts w:eastAsia="Malgun Gothic" w:cs="Arial"/>
                <w:szCs w:val="18"/>
                <w:lang w:eastAsia="ko-KR"/>
              </w:rPr>
              <w:t>N/A</w:t>
            </w:r>
          </w:p>
        </w:tc>
      </w:tr>
    </w:tbl>
    <w:p>
      <w:pPr>
        <w:pStyle w:val="248"/>
      </w:pPr>
    </w:p>
    <w:p>
      <w:pPr>
        <w:pStyle w:val="3"/>
        <w:numPr>
          <w:ilvl w:val="-1"/>
          <w:numId w:val="0"/>
        </w:numPr>
        <w:ind w:left="0" w:firstLine="0"/>
        <w:rPr>
          <w:rFonts w:ascii="Calibri" w:hAnsi="Calibri"/>
          <w:sz w:val="22"/>
          <w:szCs w:val="22"/>
          <w:lang w:val="en-US" w:eastAsia="zh-CN"/>
        </w:rPr>
      </w:pPr>
      <w:bookmarkStart w:id="331" w:name="_Toc19204"/>
      <w:r>
        <w:rPr>
          <w:rFonts w:hint="eastAsia"/>
          <w:lang w:val="en-US" w:eastAsia="zh-CN"/>
        </w:rPr>
        <w:t>5.1.20</w:t>
      </w:r>
      <w:r>
        <w:rPr>
          <w:rFonts w:ascii="Calibri" w:hAnsi="Calibri"/>
          <w:sz w:val="22"/>
          <w:szCs w:val="22"/>
          <w:lang w:val="en-US" w:eastAsia="sv-SE"/>
        </w:rPr>
        <w:tab/>
      </w:r>
      <w:r>
        <w:rPr>
          <w:lang w:val="en-US"/>
        </w:rPr>
        <w:t>CA_</w:t>
      </w:r>
      <w:r>
        <w:rPr>
          <w:lang w:val="en-US" w:eastAsia="zh-CN"/>
        </w:rPr>
        <w:t>n25-n66-n77</w:t>
      </w:r>
      <w:bookmarkEnd w:id="331"/>
    </w:p>
    <w:p>
      <w:pPr>
        <w:keepNext/>
        <w:keepLines/>
        <w:pageBreakBefore w:val="0"/>
        <w:widowControl/>
        <w:tabs>
          <w:tab w:val="left" w:pos="420"/>
        </w:tabs>
        <w:kinsoku/>
        <w:wordWrap/>
        <w:overflowPunct/>
        <w:topLinePunct w:val="0"/>
        <w:autoSpaceDE/>
        <w:autoSpaceDN/>
        <w:bidi w:val="0"/>
        <w:adjustRightInd/>
        <w:snapToGrid/>
        <w:spacing w:before="120"/>
        <w:textAlignment w:val="auto"/>
        <w:outlineLvl w:val="2"/>
        <w:rPr>
          <w:rFonts w:ascii="Arial" w:hAnsi="Arial" w:cs="Arial"/>
          <w:sz w:val="28"/>
          <w:szCs w:val="28"/>
          <w:lang w:val="en-US" w:eastAsia="zh-CN"/>
        </w:rPr>
      </w:pPr>
      <w:r>
        <w:rPr>
          <w:rFonts w:hint="eastAsia" w:ascii="Arial" w:hAnsi="Arial" w:cs="Arial"/>
          <w:sz w:val="28"/>
          <w:szCs w:val="28"/>
          <w:lang w:val="en-US" w:eastAsia="zh-CN"/>
        </w:rPr>
        <w:t>5.1.20</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hint="eastAsia" w:ascii="Arial" w:hAnsi="Arial" w:cs="Arial"/>
          <w:sz w:val="28"/>
          <w:szCs w:val="28"/>
          <w:lang w:val="en-US" w:eastAsia="zh-CN"/>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hint="eastAsia" w:ascii="Arial" w:hAnsi="Arial" w:cs="Arial"/>
          <w:sz w:val="28"/>
          <w:szCs w:val="28"/>
          <w:lang w:val="en-US" w:eastAsia="zh-CN"/>
        </w:rPr>
        <w:t>CA</w:t>
      </w:r>
    </w:p>
    <w:p>
      <w:pPr>
        <w:pStyle w:val="214"/>
      </w:pPr>
      <w:r>
        <w:t xml:space="preserve">Table </w:t>
      </w:r>
      <w:r>
        <w:rPr>
          <w:rFonts w:hint="eastAsia"/>
          <w:lang w:eastAsia="zh-CN"/>
        </w:rPr>
        <w:t>5.1.20</w:t>
      </w:r>
      <w:r>
        <w:t>.</w:t>
      </w:r>
      <w:r>
        <w:rPr>
          <w:rFonts w:hint="eastAsia"/>
          <w:lang w:eastAsia="zh-CN"/>
        </w:rPr>
        <w:t>1</w:t>
      </w:r>
      <w:r>
        <w:t>-1: Inter-band CA operating bands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eastAsia="MS Mincho"/>
                <w:sz w:val="18"/>
                <w:lang w:eastAsia="zh-CN"/>
              </w:rPr>
              <w:t>CA</w:t>
            </w:r>
            <w:r>
              <w:rPr>
                <w:rFonts w:ascii="Arial" w:hAnsi="Arial" w:eastAsia="MS Mincho"/>
                <w:sz w:val="18"/>
              </w:rPr>
              <w:t>_</w:t>
            </w:r>
            <w:r>
              <w:rPr>
                <w:rFonts w:ascii="Arial" w:hAnsi="Arial"/>
                <w:sz w:val="18"/>
                <w:lang w:eastAsia="zh-CN"/>
              </w:rPr>
              <w:t>n25</w:t>
            </w:r>
            <w:r>
              <w:rPr>
                <w:rFonts w:ascii="Arial" w:hAnsi="Arial" w:eastAsia="MS Mincho"/>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4"/>
        <w:numPr>
          <w:ilvl w:val="-1"/>
          <w:numId w:val="0"/>
        </w:numPr>
        <w:ind w:left="0" w:firstLine="0"/>
      </w:pPr>
      <w:bookmarkStart w:id="332" w:name="_Toc1356"/>
      <w:r>
        <w:rPr>
          <w:rFonts w:hint="eastAsia"/>
          <w:lang w:eastAsia="zh-CN"/>
        </w:rPr>
        <w:t>5.1.20</w:t>
      </w:r>
      <w:r>
        <w:t>.</w:t>
      </w:r>
      <w:r>
        <w:rPr>
          <w:rFonts w:hint="eastAsia"/>
        </w:rPr>
        <w:t>2</w:t>
      </w:r>
      <w:r>
        <w:rPr>
          <w:rFonts w:ascii="Calibri" w:hAnsi="Calibri"/>
          <w:sz w:val="22"/>
          <w:szCs w:val="22"/>
          <w:lang w:eastAsia="sv-SE"/>
        </w:rPr>
        <w:tab/>
      </w:r>
      <w:r>
        <w:t>Channel bandwidths per operating band for CA</w:t>
      </w:r>
      <w:bookmarkEnd w:id="332"/>
    </w:p>
    <w:p>
      <w:pPr>
        <w:pStyle w:val="214"/>
        <w:rPr>
          <w:color w:val="000000"/>
          <w:lang w:eastAsia="zh-CN"/>
        </w:rPr>
      </w:pPr>
      <w:r>
        <w:t xml:space="preserve">Table </w:t>
      </w:r>
      <w:r>
        <w:rPr>
          <w:rFonts w:hint="eastAsia"/>
          <w:lang w:eastAsia="zh-CN"/>
        </w:rPr>
        <w:t>5.1.20</w:t>
      </w:r>
      <w:r>
        <w:t>.</w:t>
      </w:r>
      <w:r>
        <w:rPr>
          <w:rFonts w:hint="eastAsia"/>
        </w:rPr>
        <w:t>2</w:t>
      </w:r>
      <w:r>
        <w:t>-</w:t>
      </w:r>
      <w:r>
        <w:rPr>
          <w:rFonts w:hint="eastAsia"/>
        </w:rPr>
        <w:t>1</w:t>
      </w:r>
      <w:r>
        <w:t xml:space="preserve">: Supported </w:t>
      </w:r>
      <w:r>
        <w:rPr>
          <w:rFonts w:hint="eastAsia"/>
          <w:lang w:eastAsia="zh-CN"/>
        </w:rPr>
        <w:t>channel</w:t>
      </w:r>
      <w:r>
        <w:t xml:space="preserve"> bandwidths per CA configuration</w:t>
      </w:r>
    </w:p>
    <w:tbl>
      <w:tblPr>
        <w:tblStyle w:val="78"/>
        <w:tblW w:w="473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816"/>
        <w:gridCol w:w="565"/>
        <w:gridCol w:w="469"/>
        <w:gridCol w:w="469"/>
        <w:gridCol w:w="469"/>
        <w:gridCol w:w="469"/>
        <w:gridCol w:w="469"/>
        <w:gridCol w:w="469"/>
        <w:gridCol w:w="470"/>
        <w:gridCol w:w="470"/>
        <w:gridCol w:w="471"/>
        <w:gridCol w:w="471"/>
        <w:gridCol w:w="471"/>
        <w:gridCol w:w="471"/>
        <w:gridCol w:w="471"/>
        <w:gridCol w:w="1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588"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r>
              <w:rPr>
                <w:rFonts w:ascii="Arial" w:hAnsi="Arial" w:eastAsia="MS Mincho" w:cs="Arial"/>
                <w:b/>
                <w:sz w:val="13"/>
                <w:szCs w:val="13"/>
                <w:lang w:eastAsia="ja-JP"/>
              </w:rPr>
              <w:t xml:space="preserve">NR </w:t>
            </w:r>
            <w:r>
              <w:rPr>
                <w:rFonts w:ascii="Arial" w:hAnsi="Arial" w:eastAsia="MS Mincho" w:cs="Arial"/>
                <w:b/>
                <w:sz w:val="13"/>
                <w:szCs w:val="13"/>
                <w:lang w:eastAsia="zh-CN"/>
              </w:rPr>
              <w:t>CA</w:t>
            </w:r>
            <w:r>
              <w:rPr>
                <w:rFonts w:ascii="Arial" w:hAnsi="Arial" w:eastAsia="MS Mincho" w:cs="Arial"/>
                <w:b/>
                <w:sz w:val="13"/>
                <w:szCs w:val="13"/>
              </w:rPr>
              <w:t xml:space="preserve"> Configuration</w:t>
            </w:r>
          </w:p>
        </w:tc>
        <w:tc>
          <w:tcPr>
            <w:tcW w:w="345"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UL Config</w:t>
            </w:r>
          </w:p>
        </w:tc>
        <w:tc>
          <w:tcPr>
            <w:tcW w:w="298"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r>
              <w:rPr>
                <w:rFonts w:ascii="Arial" w:hAnsi="Arial" w:eastAsia="MS Mincho" w:cs="Arial"/>
                <w:b/>
                <w:sz w:val="13"/>
                <w:szCs w:val="13"/>
                <w:lang w:eastAsia="ja-JP"/>
              </w:rPr>
              <w:t>NR</w:t>
            </w:r>
            <w:r>
              <w:rPr>
                <w:rFonts w:ascii="Arial" w:hAnsi="Arial" w:eastAsia="MS Mincho" w:cs="Arial"/>
                <w:b/>
                <w:sz w:val="13"/>
                <w:szCs w:val="13"/>
              </w:rPr>
              <w:t xml:space="preserve"> Band</w:t>
            </w:r>
          </w:p>
        </w:tc>
        <w:tc>
          <w:tcPr>
            <w:tcW w:w="3227" w:type="pct"/>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Channel bandwidth (MHz)</w:t>
            </w:r>
          </w:p>
        </w:tc>
        <w:tc>
          <w:tcPr>
            <w:tcW w:w="542"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588"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rPr>
            </w:pPr>
          </w:p>
        </w:tc>
        <w:tc>
          <w:tcPr>
            <w:tcW w:w="345"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p>
        </w:tc>
        <w:tc>
          <w:tcPr>
            <w:tcW w:w="298"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eastAsia="ja-JP"/>
              </w:rPr>
              <w:t>5</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15</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20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25</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30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40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50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60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70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80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cs="Arial"/>
                <w:b/>
                <w:sz w:val="13"/>
                <w:szCs w:val="13"/>
                <w:lang w:val="en-US" w:eastAsia="zh-CN"/>
              </w:rPr>
              <w:t>9</w:t>
            </w:r>
            <w:r>
              <w:rPr>
                <w:rFonts w:ascii="Arial" w:hAnsi="Arial" w:eastAsia="MS Mincho" w:cs="Arial"/>
                <w:b/>
                <w:sz w:val="13"/>
                <w:szCs w:val="13"/>
                <w:lang w:val="en-US" w:eastAsia="zh-CN"/>
              </w:rPr>
              <w:t>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100</w:t>
            </w:r>
          </w:p>
        </w:tc>
        <w:tc>
          <w:tcPr>
            <w:tcW w:w="542"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88"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eastAsia="zh-CN"/>
              </w:rPr>
            </w:pPr>
            <w:r>
              <w:rPr>
                <w:rFonts w:ascii="Arial" w:hAnsi="Arial" w:eastAsia="MS Mincho" w:cs="Arial"/>
                <w:sz w:val="13"/>
                <w:szCs w:val="13"/>
                <w:lang w:eastAsia="zh-CN"/>
              </w:rPr>
              <w:t>CA</w:t>
            </w:r>
            <w:r>
              <w:rPr>
                <w:rFonts w:ascii="Arial" w:hAnsi="Arial" w:eastAsia="MS Mincho" w:cs="Arial"/>
                <w:sz w:val="13"/>
                <w:szCs w:val="13"/>
              </w:rPr>
              <w:t>_</w:t>
            </w:r>
            <w:r>
              <w:rPr>
                <w:rFonts w:ascii="Arial" w:hAnsi="Arial" w:cs="Arial"/>
                <w:sz w:val="13"/>
                <w:szCs w:val="13"/>
                <w:lang w:eastAsia="zh-CN"/>
              </w:rPr>
              <w:t>n25</w:t>
            </w:r>
            <w:r>
              <w:rPr>
                <w:rFonts w:ascii="Arial" w:hAnsi="Arial" w:eastAsia="MS Mincho" w:cs="Arial"/>
                <w:sz w:val="13"/>
                <w:szCs w:val="13"/>
                <w:lang w:val="sv-SE" w:eastAsia="ja-JP"/>
              </w:rPr>
              <w:t>A-</w:t>
            </w:r>
            <w:r>
              <w:rPr>
                <w:rFonts w:ascii="Arial" w:hAnsi="Arial" w:cs="Arial"/>
                <w:sz w:val="13"/>
                <w:szCs w:val="13"/>
                <w:lang w:val="en-US" w:eastAsia="zh-CN"/>
              </w:rPr>
              <w:t>n66</w:t>
            </w:r>
            <w:r>
              <w:rPr>
                <w:rFonts w:ascii="Arial" w:hAnsi="Arial" w:eastAsia="MS Mincho" w:cs="Arial"/>
                <w:sz w:val="13"/>
                <w:szCs w:val="13"/>
                <w:lang w:val="sv-SE" w:eastAsia="ja-JP"/>
              </w:rPr>
              <w:t>A</w:t>
            </w:r>
            <w:r>
              <w:rPr>
                <w:rFonts w:ascii="Arial" w:hAnsi="Arial" w:cs="Arial"/>
                <w:sz w:val="13"/>
                <w:szCs w:val="13"/>
                <w:lang w:val="sv-SE" w:eastAsia="zh-CN"/>
              </w:rPr>
              <w:t>-n77A</w:t>
            </w:r>
          </w:p>
        </w:tc>
        <w:tc>
          <w:tcPr>
            <w:tcW w:w="345"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CA_n25A-n66A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CA_n25A-n77A</w:t>
            </w:r>
          </w:p>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CA_n66A-n77A</w:t>
            </w: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30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r>
              <w:rPr>
                <w:rFonts w:ascii="Arial" w:hAnsi="Arial" w:eastAsia="MS Mincho" w:cs="Arial"/>
                <w:sz w:val="13"/>
                <w:szCs w:val="13"/>
              </w:rPr>
              <w:t>40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3"/>
                <w:szCs w:val="13"/>
                <w:lang w:val="en-US" w:eastAsia="zh-CN"/>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lang w:val="en-US" w:eastAsia="zh-CN"/>
              </w:rPr>
            </w:pPr>
          </w:p>
        </w:tc>
        <w:tc>
          <w:tcPr>
            <w:tcW w:w="542"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588"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eastAsia="ja-JP"/>
              </w:rPr>
              <w:t>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30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rPr>
            </w:pPr>
            <w:r>
              <w:rPr>
                <w:rFonts w:ascii="Arial" w:hAnsi="Arial" w:eastAsia="MS Mincho" w:cs="Arial"/>
                <w:bCs/>
                <w:sz w:val="13"/>
                <w:szCs w:val="13"/>
                <w:lang w:val="en-US" w:eastAsia="zh-CN"/>
              </w:rPr>
              <w:t>40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5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8"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30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40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50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60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70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80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cs="Arial"/>
                <w:bCs/>
                <w:sz w:val="13"/>
                <w:szCs w:val="13"/>
                <w:lang w:val="en-US" w:eastAsia="zh-CN"/>
              </w:rPr>
              <w:t>9</w:t>
            </w:r>
            <w:r>
              <w:rPr>
                <w:rFonts w:eastAsia="MS Mincho" w:cs="Arial"/>
                <w:bCs/>
                <w:sz w:val="13"/>
                <w:szCs w:val="13"/>
                <w:lang w:val="en-US" w:eastAsia="zh-CN"/>
              </w:rPr>
              <w:t>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100</w:t>
            </w:r>
          </w:p>
        </w:tc>
        <w:tc>
          <w:tcPr>
            <w:tcW w:w="5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bl>
    <w:p/>
    <w:p>
      <w:pPr>
        <w:pStyle w:val="4"/>
        <w:numPr>
          <w:ilvl w:val="-1"/>
          <w:numId w:val="0"/>
        </w:numPr>
        <w:ind w:left="0" w:firstLine="0"/>
      </w:pPr>
      <w:bookmarkStart w:id="333" w:name="_Toc11302"/>
      <w:r>
        <w:rPr>
          <w:rFonts w:hint="eastAsia"/>
          <w:lang w:eastAsia="zh-CN"/>
        </w:rPr>
        <w:t>5.1.20</w:t>
      </w:r>
      <w:r>
        <w:t>.</w:t>
      </w:r>
      <w:r>
        <w:rPr>
          <w:rFonts w:hint="eastAsia"/>
        </w:rPr>
        <w:t>3</w:t>
      </w:r>
      <w:r>
        <w:tab/>
      </w:r>
      <w:r>
        <w:t>UE co-existence studies</w:t>
      </w:r>
      <w:bookmarkEnd w:id="333"/>
    </w:p>
    <w:p>
      <w:pPr>
        <w:rPr>
          <w:lang w:val="en-US" w:eastAsia="zh-CN"/>
        </w:rPr>
      </w:pPr>
      <w:r>
        <w:rPr>
          <w:lang w:val="en-US"/>
        </w:rPr>
        <w:t>The harmonic issues have been already analyzed in 3DL/1UL WI. For inter-modulation issues,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in Table </w:t>
      </w:r>
      <w:r>
        <w:rPr>
          <w:rFonts w:hint="eastAsia"/>
          <w:lang w:val="en-US" w:eastAsia="zh-CN"/>
        </w:rPr>
        <w:t>5.1.20.3</w:t>
      </w:r>
      <w:r>
        <w:rPr>
          <w:lang w:val="en-US"/>
        </w:rPr>
        <w:t xml:space="preserve">-1, </w:t>
      </w:r>
      <w:r>
        <w:rPr>
          <w:rFonts w:hint="eastAsia"/>
          <w:lang w:val="en-US" w:eastAsia="zh-CN"/>
        </w:rPr>
        <w:t>5.1.20.3</w:t>
      </w:r>
      <w:r>
        <w:rPr>
          <w:lang w:val="en-US"/>
        </w:rPr>
        <w:t xml:space="preserve">-2 and </w:t>
      </w:r>
      <w:r>
        <w:rPr>
          <w:rFonts w:hint="eastAsia"/>
          <w:lang w:val="en-US" w:eastAsia="zh-CN"/>
        </w:rPr>
        <w:t>5.1.20.3</w:t>
      </w:r>
      <w:r>
        <w:rPr>
          <w:lang w:val="en-US"/>
        </w:rPr>
        <w:t>-3, respectively.</w:t>
      </w:r>
    </w:p>
    <w:p>
      <w:pPr>
        <w:pStyle w:val="214"/>
      </w:pPr>
      <w:r>
        <w:t xml:space="preserve">Table </w:t>
      </w:r>
      <w:r>
        <w:rPr>
          <w:rFonts w:hint="eastAsia"/>
          <w:lang w:eastAsia="zh-CN"/>
        </w:rPr>
        <w:t>5.1.20</w:t>
      </w:r>
      <w:r>
        <w:t>.</w:t>
      </w:r>
      <w:r>
        <w:rPr>
          <w:rFonts w:hint="eastAsia"/>
          <w:lang w:eastAsia="zh-CN"/>
        </w:rPr>
        <w:t>3</w:t>
      </w:r>
      <w:r>
        <w:t xml:space="preserve">-1: IMD </w:t>
      </w:r>
      <w:r>
        <w:rPr>
          <w:rFonts w:hint="eastAsia"/>
        </w:rPr>
        <w:t>analysis</w:t>
      </w:r>
      <w:r>
        <w:t xml:space="preserve"> for n25+n66</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1780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205</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3560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3695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1505</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1920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2120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5270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5475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5410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5610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3215</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3490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3770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4035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6980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7255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7260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7525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7120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7390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5620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5270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4925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9110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9440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8690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9035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2325</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1990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1640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8970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9305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8830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9170</w:t>
            </w:r>
          </w:p>
        </w:tc>
      </w:tr>
    </w:tbl>
    <w:p>
      <w:pPr>
        <w:pStyle w:val="214"/>
      </w:pPr>
    </w:p>
    <w:p>
      <w:pPr>
        <w:pStyle w:val="214"/>
      </w:pPr>
      <w:r>
        <w:t xml:space="preserve">Table </w:t>
      </w:r>
      <w:r>
        <w:rPr>
          <w:rFonts w:hint="eastAsia"/>
          <w:lang w:eastAsia="zh-CN"/>
        </w:rPr>
        <w:t>5.1.20</w:t>
      </w:r>
      <w:r>
        <w:t>.</w:t>
      </w:r>
      <w:r>
        <w:rPr>
          <w:rFonts w:hint="eastAsia"/>
          <w:lang w:eastAsia="zh-CN"/>
        </w:rPr>
        <w:t>3</w:t>
      </w:r>
      <w:r>
        <w:t xml:space="preserve">-2: IMD </w:t>
      </w:r>
      <w:r>
        <w:rPr>
          <w:rFonts w:hint="eastAsia"/>
        </w:rPr>
        <w:t>analysis</w:t>
      </w:r>
      <w:r>
        <w:t xml:space="preserve"> for n25+n77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1915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1385</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2350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5150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4685</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7000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8030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10315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1350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2445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7985</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8850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9945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14515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4700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2770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12230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14950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11285</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4360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18715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11860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8900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6070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855</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2850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13600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16430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12150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14145</w:t>
            </w:r>
          </w:p>
        </w:tc>
      </w:tr>
    </w:tbl>
    <w:p>
      <w:pPr>
        <w:pStyle w:val="214"/>
      </w:pPr>
    </w:p>
    <w:p>
      <w:pPr>
        <w:pStyle w:val="214"/>
      </w:pPr>
      <w:r>
        <w:t xml:space="preserve">Table </w:t>
      </w:r>
      <w:r>
        <w:rPr>
          <w:rFonts w:hint="eastAsia"/>
          <w:lang w:eastAsia="zh-CN"/>
        </w:rPr>
        <w:t>5.1.20</w:t>
      </w:r>
      <w:r>
        <w:t>.</w:t>
      </w:r>
      <w:r>
        <w:rPr>
          <w:rFonts w:hint="eastAsia"/>
          <w:lang w:eastAsia="zh-CN"/>
        </w:rPr>
        <w:t>3</w:t>
      </w:r>
      <w:r>
        <w:t xml:space="preserve">-3: IMD </w:t>
      </w:r>
      <w:r>
        <w:rPr>
          <w:rFonts w:hint="eastAsia"/>
        </w:rPr>
        <w:t>analysis</w:t>
      </w:r>
      <w:r>
        <w:t xml:space="preserve"> for n66+n77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1780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1520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2490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780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4820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6690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6720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7760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8310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930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2040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8120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10890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8430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9540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11610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14380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4980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3040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11960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15090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11420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3820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2640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14910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18580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10140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11320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9180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6340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1260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13320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16160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11730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13740</w:t>
            </w:r>
          </w:p>
        </w:tc>
      </w:tr>
    </w:tbl>
    <w:p>
      <w:pPr>
        <w:pStyle w:val="214"/>
      </w:pPr>
    </w:p>
    <w:p>
      <w:pPr>
        <w:rPr>
          <w:lang w:eastAsia="zh-CN"/>
        </w:rPr>
      </w:pPr>
      <w:r>
        <w:rPr>
          <w:lang w:eastAsia="zh-CN"/>
        </w:rPr>
        <w:t>The above IMD</w:t>
      </w:r>
      <w:r>
        <w:rPr>
          <w:rFonts w:hint="eastAsia"/>
          <w:lang w:eastAsia="zh-CN"/>
        </w:rPr>
        <w:t xml:space="preserve"> stud</w:t>
      </w:r>
      <w:r>
        <w:rPr>
          <w:lang w:eastAsia="zh-CN"/>
        </w:rPr>
        <w:t>ies shows that</w:t>
      </w:r>
    </w:p>
    <w:p>
      <w:pPr>
        <w:numPr>
          <w:ilvl w:val="0"/>
          <w:numId w:val="11"/>
        </w:numPr>
        <w:spacing w:line="259" w:lineRule="auto"/>
        <w:rPr>
          <w:lang w:eastAsia="zh-CN"/>
        </w:rPr>
      </w:pPr>
      <w:r>
        <w:rPr>
          <w:lang w:eastAsia="zh-CN"/>
        </w:rPr>
        <w:t>The 2</w:t>
      </w:r>
      <w:r>
        <w:rPr>
          <w:vertAlign w:val="superscript"/>
          <w:lang w:eastAsia="zh-CN"/>
        </w:rPr>
        <w:t>nd</w:t>
      </w:r>
      <w:r>
        <w:rPr>
          <w:lang w:eastAsia="zh-CN"/>
        </w:rPr>
        <w:t xml:space="preserve"> and 4</w:t>
      </w:r>
      <w:r>
        <w:rPr>
          <w:vertAlign w:val="superscript"/>
          <w:lang w:eastAsia="zh-CN"/>
        </w:rPr>
        <w:t>th</w:t>
      </w:r>
      <w:r>
        <w:rPr>
          <w:lang w:eastAsia="zh-CN"/>
        </w:rPr>
        <w:t xml:space="preserve"> order IMD generated by dual uplink of n25+n66 may fall into own Rx of n77</w:t>
      </w:r>
    </w:p>
    <w:p>
      <w:pPr>
        <w:numPr>
          <w:ilvl w:val="0"/>
          <w:numId w:val="11"/>
        </w:numPr>
        <w:spacing w:line="259" w:lineRule="auto"/>
        <w:rPr>
          <w:lang w:eastAsia="zh-CN"/>
        </w:rPr>
      </w:pPr>
      <w:r>
        <w:rPr>
          <w:lang w:eastAsia="zh-CN"/>
        </w:rPr>
        <w:t>The 3</w:t>
      </w:r>
      <w:r>
        <w:rPr>
          <w:vertAlign w:val="superscript"/>
          <w:lang w:eastAsia="zh-CN"/>
        </w:rPr>
        <w:t>rd</w:t>
      </w:r>
      <w:r>
        <w:rPr>
          <w:lang w:eastAsia="zh-CN"/>
        </w:rPr>
        <w:t xml:space="preserve"> and 5</w:t>
      </w:r>
      <w:r>
        <w:rPr>
          <w:vertAlign w:val="superscript"/>
          <w:lang w:eastAsia="zh-CN"/>
        </w:rPr>
        <w:t>th</w:t>
      </w:r>
      <w:r>
        <w:rPr>
          <w:lang w:eastAsia="zh-CN"/>
        </w:rPr>
        <w:t xml:space="preserve"> order IMD generated by dual uplink of n25+n66 may fall into own Rx of n25 and n66</w:t>
      </w:r>
    </w:p>
    <w:p>
      <w:pPr>
        <w:numPr>
          <w:ilvl w:val="0"/>
          <w:numId w:val="11"/>
        </w:numPr>
        <w:spacing w:line="259" w:lineRule="auto"/>
        <w:rPr>
          <w:lang w:eastAsia="zh-CN"/>
        </w:rPr>
      </w:pPr>
      <w:r>
        <w:rPr>
          <w:lang w:eastAsia="zh-CN"/>
        </w:rPr>
        <w:t>The 2</w:t>
      </w:r>
      <w:r>
        <w:rPr>
          <w:vertAlign w:val="superscript"/>
          <w:lang w:eastAsia="zh-CN"/>
        </w:rPr>
        <w:t>nd</w:t>
      </w:r>
      <w:r>
        <w:rPr>
          <w:lang w:eastAsia="zh-CN"/>
        </w:rPr>
        <w:t>, 4</w:t>
      </w:r>
      <w:r>
        <w:rPr>
          <w:vertAlign w:val="superscript"/>
          <w:lang w:eastAsia="zh-CN"/>
        </w:rPr>
        <w:t>th</w:t>
      </w:r>
      <w:r>
        <w:rPr>
          <w:lang w:eastAsia="zh-CN"/>
        </w:rPr>
        <w:t xml:space="preserve"> and 5</w:t>
      </w:r>
      <w:r>
        <w:rPr>
          <w:vertAlign w:val="superscript"/>
          <w:lang w:eastAsia="zh-CN"/>
        </w:rPr>
        <w:t>th</w:t>
      </w:r>
      <w:r>
        <w:rPr>
          <w:lang w:eastAsia="zh-CN"/>
        </w:rPr>
        <w:t xml:space="preserve"> order IMD generated by dual uplink of n25+n77 may fall into own Rx of n25 and n66</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generated by dual uplink of n25+n77 may fall into own Rx of n77</w:t>
      </w:r>
    </w:p>
    <w:p>
      <w:pPr>
        <w:numPr>
          <w:ilvl w:val="0"/>
          <w:numId w:val="11"/>
        </w:numPr>
        <w:spacing w:line="259" w:lineRule="auto"/>
        <w:rPr>
          <w:lang w:eastAsia="zh-CN"/>
        </w:rPr>
      </w:pPr>
      <w:r>
        <w:rPr>
          <w:lang w:eastAsia="zh-CN"/>
        </w:rPr>
        <w:t>The 2</w:t>
      </w:r>
      <w:r>
        <w:rPr>
          <w:vertAlign w:val="superscript"/>
          <w:lang w:eastAsia="zh-CN"/>
        </w:rPr>
        <w:t>nd</w:t>
      </w:r>
      <w:r>
        <w:rPr>
          <w:lang w:eastAsia="zh-CN"/>
        </w:rPr>
        <w:t>, 4</w:t>
      </w:r>
      <w:r>
        <w:rPr>
          <w:vertAlign w:val="superscript"/>
          <w:lang w:eastAsia="zh-CN"/>
        </w:rPr>
        <w:t>th</w:t>
      </w:r>
      <w:r>
        <w:rPr>
          <w:lang w:eastAsia="zh-CN"/>
        </w:rPr>
        <w:t xml:space="preserve"> and 5</w:t>
      </w:r>
      <w:r>
        <w:rPr>
          <w:vertAlign w:val="superscript"/>
          <w:lang w:eastAsia="zh-CN"/>
        </w:rPr>
        <w:t>th</w:t>
      </w:r>
      <w:r>
        <w:rPr>
          <w:lang w:eastAsia="zh-CN"/>
        </w:rPr>
        <w:t xml:space="preserve"> order IMD generated by dual uplink of n66+n77 may fall into own Rx of n25 and n66</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generated by dual uplink of n66+n77 may fall into own Rx of n77</w:t>
      </w:r>
    </w:p>
    <w:p>
      <w:pPr>
        <w:spacing w:line="259" w:lineRule="auto"/>
        <w:rPr>
          <w:lang w:eastAsia="zh-CN"/>
        </w:rPr>
      </w:pPr>
    </w:p>
    <w:p>
      <w:pPr>
        <w:pStyle w:val="4"/>
        <w:numPr>
          <w:ilvl w:val="-1"/>
          <w:numId w:val="0"/>
        </w:numPr>
        <w:ind w:left="0" w:firstLine="0"/>
        <w:rPr>
          <w:lang w:eastAsia="zh-CN"/>
        </w:rPr>
      </w:pPr>
      <w:bookmarkStart w:id="334" w:name="_Toc8307"/>
      <w:r>
        <w:rPr>
          <w:rFonts w:hint="eastAsia"/>
          <w:lang w:eastAsia="zh-CN"/>
        </w:rPr>
        <w:t>5.1.20</w:t>
      </w:r>
      <w:r>
        <w:t>.4</w:t>
      </w:r>
      <w:r>
        <w:rPr>
          <w:rFonts w:ascii="Calibri" w:hAnsi="Calibri"/>
          <w:sz w:val="22"/>
          <w:szCs w:val="22"/>
          <w:lang w:eastAsia="sv-SE"/>
        </w:rPr>
        <w:tab/>
      </w:r>
      <w:r>
        <w:rPr>
          <w:rFonts w:hint="eastAsia"/>
        </w:rPr>
        <w:t>REFSENS requirements</w:t>
      </w:r>
      <w:bookmarkEnd w:id="334"/>
    </w:p>
    <w:p>
      <w:pPr>
        <w:rPr>
          <w:lang w:eastAsia="zh-CN"/>
        </w:rPr>
      </w:pPr>
      <w:r>
        <w:t xml:space="preserve">The IMD issues specific to 3DL/2UL are the cases that </w:t>
      </w:r>
      <w:r>
        <w:rPr>
          <w:lang w:eastAsia="zh-CN"/>
        </w:rPr>
        <w:t xml:space="preserve">IMDs generated by dual uplink fall into the third Rx band; otherwise, IMD issues are already specified in 2DL/2UL CAs. </w:t>
      </w:r>
    </w:p>
    <w:p>
      <w:pPr>
        <w:rPr>
          <w:lang w:eastAsia="zh-CN"/>
        </w:rPr>
      </w:pPr>
      <w:r>
        <w:rPr>
          <w:lang w:eastAsia="zh-CN"/>
        </w:rPr>
        <w:t>As these 3DL/2UL IMD issues are similar to CA_n2A-n66A-n77A, the same MSD are used for CA_n25A-n66A-n77A.</w:t>
      </w:r>
    </w:p>
    <w:p>
      <w:pPr>
        <w:pStyle w:val="214"/>
      </w:pPr>
      <w:r>
        <w:t xml:space="preserve">Table </w:t>
      </w:r>
      <w:r>
        <w:rPr>
          <w:rFonts w:hint="eastAsia"/>
          <w:lang w:val="en-US" w:eastAsia="zh-CN"/>
        </w:rPr>
        <w:t>5.1.20</w:t>
      </w:r>
      <w:r>
        <w:rPr>
          <w:lang w:val="en-US"/>
        </w:rPr>
        <w:t>.</w:t>
      </w:r>
      <w:r>
        <w:rPr>
          <w:rFonts w:hint="eastAsia"/>
          <w:lang w:val="en-US" w:eastAsia="zh-CN"/>
        </w:rPr>
        <w:t>4</w:t>
      </w:r>
      <w: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shd w:val="clear" w:color="auto" w:fill="auto"/>
            <w:vAlign w:val="center"/>
          </w:tcPr>
          <w:p>
            <w:pPr>
              <w:pStyle w:val="142"/>
              <w:rPr>
                <w:lang w:val="en-US" w:eastAsia="zh-CN"/>
              </w:rPr>
            </w:pPr>
            <w:r>
              <w:rPr>
                <w:rFonts w:hint="eastAsia" w:cs="Arial"/>
                <w:bCs/>
                <w:lang w:val="en-US" w:eastAsia="zh-CN"/>
              </w:rPr>
              <w:t>CA</w:t>
            </w:r>
            <w:r>
              <w:rPr>
                <w:rFonts w:cs="Arial"/>
                <w:bCs/>
                <w:lang w:val="en-US"/>
              </w:rPr>
              <w:t>_</w:t>
            </w:r>
            <w:r>
              <w:rPr>
                <w:rFonts w:hint="eastAsia" w:cs="Arial"/>
                <w:bCs/>
                <w:lang w:val="en-US" w:eastAsia="zh-CN"/>
              </w:rPr>
              <w:t>n</w:t>
            </w:r>
            <w:r>
              <w:rPr>
                <w:rFonts w:cs="Arial"/>
                <w:bCs/>
                <w:lang w:val="en-US"/>
              </w:rPr>
              <w:t>25A</w:t>
            </w:r>
            <w:r>
              <w:rPr>
                <w:rFonts w:hint="eastAsia" w:cs="Arial"/>
                <w:bCs/>
                <w:lang w:val="en-US" w:eastAsia="zh-CN"/>
              </w:rPr>
              <w:t>-</w:t>
            </w:r>
            <w:r>
              <w:rPr>
                <w:rFonts w:cs="Arial"/>
                <w:bCs/>
                <w:lang w:val="en-US"/>
              </w:rPr>
              <w:t>n66A-n77A</w:t>
            </w: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1880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1960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1740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2140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3620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3620</w:t>
            </w:r>
          </w:p>
        </w:tc>
        <w:tc>
          <w:tcPr>
            <w:tcW w:w="634" w:type="dxa"/>
            <w:tcBorders>
              <w:top w:val="single" w:color="auto" w:sz="4" w:space="0"/>
              <w:left w:val="single" w:color="auto" w:sz="4" w:space="0"/>
              <w:bottom w:val="single" w:color="auto" w:sz="4" w:space="0"/>
              <w:right w:val="single" w:color="auto" w:sz="4" w:space="0"/>
            </w:tcBorders>
          </w:tcPr>
          <w:p>
            <w:pPr>
              <w:pStyle w:val="142"/>
            </w:pPr>
            <w:r>
              <w:t>29.4</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1880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1960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1740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2140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3340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3340</w:t>
            </w:r>
          </w:p>
        </w:tc>
        <w:tc>
          <w:tcPr>
            <w:tcW w:w="634" w:type="dxa"/>
            <w:tcBorders>
              <w:top w:val="single" w:color="auto" w:sz="4" w:space="0"/>
              <w:left w:val="single" w:color="auto" w:sz="4" w:space="0"/>
              <w:bottom w:val="single" w:color="auto" w:sz="4" w:space="0"/>
              <w:right w:val="single" w:color="auto" w:sz="4" w:space="0"/>
            </w:tcBorders>
          </w:tcPr>
          <w:p>
            <w:pPr>
              <w:pStyle w:val="142"/>
            </w:pPr>
            <w:r>
              <w:t>8.9</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1860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1940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1750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2150</w:t>
            </w:r>
          </w:p>
        </w:tc>
        <w:tc>
          <w:tcPr>
            <w:tcW w:w="634" w:type="dxa"/>
            <w:tcBorders>
              <w:top w:val="single" w:color="auto" w:sz="4" w:space="0"/>
              <w:left w:val="single" w:color="auto" w:sz="4" w:space="0"/>
              <w:bottom w:val="single" w:color="auto" w:sz="4" w:space="0"/>
              <w:right w:val="single" w:color="auto" w:sz="4" w:space="0"/>
            </w:tcBorders>
          </w:tcPr>
          <w:p>
            <w:pPr>
              <w:pStyle w:val="142"/>
            </w:pPr>
            <w:r>
              <w:t>31.2</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4010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4010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1880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1960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1760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2160</w:t>
            </w:r>
          </w:p>
        </w:tc>
        <w:tc>
          <w:tcPr>
            <w:tcW w:w="634" w:type="dxa"/>
            <w:tcBorders>
              <w:top w:val="single" w:color="auto" w:sz="4" w:space="0"/>
              <w:left w:val="single" w:color="auto" w:sz="4" w:space="0"/>
              <w:bottom w:val="single" w:color="auto" w:sz="4" w:space="0"/>
              <w:right w:val="single" w:color="auto" w:sz="4" w:space="0"/>
            </w:tcBorders>
          </w:tcPr>
          <w:p>
            <w:pPr>
              <w:pStyle w:val="142"/>
            </w:pPr>
            <w:r>
              <w:t>10.3</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3480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3480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1860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1940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1740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2140</w:t>
            </w:r>
          </w:p>
        </w:tc>
        <w:tc>
          <w:tcPr>
            <w:tcW w:w="634" w:type="dxa"/>
            <w:tcBorders>
              <w:top w:val="single" w:color="auto" w:sz="4" w:space="0"/>
              <w:left w:val="single" w:color="auto" w:sz="4" w:space="0"/>
              <w:bottom w:val="single" w:color="auto" w:sz="4" w:space="0"/>
              <w:right w:val="single" w:color="auto" w:sz="4" w:space="0"/>
            </w:tcBorders>
          </w:tcPr>
          <w:p>
            <w:pPr>
              <w:pStyle w:val="142"/>
            </w:pPr>
            <w:r>
              <w:t>2.8</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3860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3860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1880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1960</w:t>
            </w:r>
          </w:p>
        </w:tc>
        <w:tc>
          <w:tcPr>
            <w:tcW w:w="634" w:type="dxa"/>
            <w:tcBorders>
              <w:top w:val="single" w:color="auto" w:sz="4" w:space="0"/>
              <w:left w:val="single" w:color="auto" w:sz="4" w:space="0"/>
              <w:bottom w:val="single" w:color="auto" w:sz="4" w:space="0"/>
              <w:right w:val="single" w:color="auto" w:sz="4" w:space="0"/>
            </w:tcBorders>
          </w:tcPr>
          <w:p>
            <w:pPr>
              <w:pStyle w:val="142"/>
            </w:pPr>
            <w:r>
              <w:t>32.1</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1740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2140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3700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3700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1880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1960</w:t>
            </w:r>
          </w:p>
        </w:tc>
        <w:tc>
          <w:tcPr>
            <w:tcW w:w="634" w:type="dxa"/>
            <w:tcBorders>
              <w:top w:val="single" w:color="auto" w:sz="4" w:space="0"/>
              <w:left w:val="single" w:color="auto" w:sz="4" w:space="0"/>
              <w:bottom w:val="single" w:color="auto" w:sz="4" w:space="0"/>
              <w:right w:val="single" w:color="auto" w:sz="4" w:space="0"/>
            </w:tcBorders>
          </w:tcPr>
          <w:p>
            <w:pPr>
              <w:pStyle w:val="142"/>
            </w:pPr>
            <w:r>
              <w:t>9.1</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1770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2170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3350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3350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1880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1960</w:t>
            </w:r>
          </w:p>
        </w:tc>
        <w:tc>
          <w:tcPr>
            <w:tcW w:w="634" w:type="dxa"/>
            <w:tcBorders>
              <w:top w:val="single" w:color="auto" w:sz="4" w:space="0"/>
              <w:left w:val="single" w:color="auto" w:sz="4" w:space="0"/>
              <w:bottom w:val="single" w:color="auto" w:sz="4" w:space="0"/>
              <w:right w:val="single" w:color="auto" w:sz="4" w:space="0"/>
            </w:tcBorders>
          </w:tcPr>
          <w:p>
            <w:pPr>
              <w:pStyle w:val="142"/>
            </w:pPr>
            <w:r>
              <w:t>2.1</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1760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2160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3620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3620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bl>
    <w:p>
      <w:pPr>
        <w:pStyle w:val="248"/>
      </w:pPr>
    </w:p>
    <w:p>
      <w:pPr>
        <w:pStyle w:val="3"/>
        <w:numPr>
          <w:ilvl w:val="-1"/>
          <w:numId w:val="0"/>
        </w:numPr>
        <w:ind w:left="0" w:firstLine="0"/>
        <w:rPr>
          <w:lang w:eastAsia="zh-CN"/>
        </w:rPr>
      </w:pPr>
      <w:bookmarkStart w:id="335" w:name="_Toc2860"/>
      <w:r>
        <w:rPr>
          <w:rFonts w:hint="eastAsia"/>
          <w:lang w:eastAsia="zh-CN"/>
        </w:rPr>
        <w:t>5.1.21</w:t>
      </w:r>
      <w:r>
        <w:rPr>
          <w:rFonts w:ascii="Calibri" w:hAnsi="Calibri"/>
          <w:sz w:val="22"/>
          <w:szCs w:val="22"/>
          <w:lang w:eastAsia="sv-SE"/>
        </w:rPr>
        <w:tab/>
      </w:r>
      <w:r>
        <w:t>CA_</w:t>
      </w:r>
      <w:r>
        <w:rPr>
          <w:rFonts w:hint="eastAsia"/>
          <w:lang w:eastAsia="zh-CN"/>
        </w:rPr>
        <w:t>n3-n28-n78</w:t>
      </w:r>
      <w:bookmarkEnd w:id="335"/>
    </w:p>
    <w:p>
      <w:pPr>
        <w:pStyle w:val="4"/>
        <w:numPr>
          <w:ilvl w:val="-1"/>
          <w:numId w:val="0"/>
        </w:numPr>
        <w:ind w:left="0" w:firstLine="0"/>
      </w:pPr>
      <w:bookmarkStart w:id="336" w:name="_Toc11666"/>
      <w:r>
        <w:rPr>
          <w:rFonts w:hint="eastAsia"/>
          <w:lang w:eastAsia="zh-CN"/>
        </w:rPr>
        <w:t>5.1.21</w:t>
      </w:r>
      <w:r>
        <w:t>.1</w:t>
      </w:r>
      <w:r>
        <w:rPr>
          <w:rFonts w:ascii="Calibri" w:hAnsi="Calibri"/>
          <w:sz w:val="22"/>
          <w:szCs w:val="22"/>
          <w:lang w:eastAsia="sv-SE"/>
        </w:rPr>
        <w:tab/>
      </w:r>
      <w:r>
        <w:rPr>
          <w:rFonts w:hint="eastAsia"/>
        </w:rPr>
        <w:t>Operating bands for CA</w:t>
      </w:r>
      <w:bookmarkEnd w:id="336"/>
    </w:p>
    <w:p>
      <w:pPr>
        <w:pStyle w:val="214"/>
      </w:pPr>
      <w:r>
        <w:t xml:space="preserve">Table </w:t>
      </w:r>
      <w:r>
        <w:rPr>
          <w:rFonts w:hint="eastAsia"/>
          <w:lang w:eastAsia="zh-CN"/>
        </w:rPr>
        <w:t>5.1.21</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n3</w:t>
            </w:r>
            <w:r>
              <w:rPr>
                <w:rFonts w:ascii="Arial" w:hAnsi="Arial" w:eastAsia="MS Mincho"/>
                <w:sz w:val="18"/>
                <w:lang w:eastAsia="ja-JP"/>
              </w:rPr>
              <w:t>-</w:t>
            </w:r>
            <w:r>
              <w:rPr>
                <w:rFonts w:hint="eastAsia" w:ascii="Arial" w:hAnsi="Arial"/>
                <w:sz w:val="18"/>
                <w:lang w:eastAsia="zh-CN"/>
              </w:rPr>
              <w:t>n28-n78</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n3</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1710MHz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1780MHz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1805MHz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1880MHz</w:t>
            </w:r>
          </w:p>
        </w:tc>
        <w:tc>
          <w:tcPr>
            <w:tcW w:w="850" w:type="dxa"/>
            <w:shd w:val="clear" w:color="auto" w:fill="auto"/>
            <w:vAlign w:val="center"/>
          </w:tcPr>
          <w:p>
            <w:pPr>
              <w:keepNext/>
              <w:keepLines/>
              <w:spacing w:after="0"/>
              <w:jc w:val="center"/>
              <w:rPr>
                <w:rFonts w:ascii="Arial" w:hAnsi="Arial"/>
                <w:sz w:val="18"/>
                <w:lang w:eastAsia="zh-CN"/>
              </w:rPr>
            </w:pPr>
            <w:r>
              <w:rPr>
                <w:rFonts w:hint="eastAsia" w:ascii="Arial" w:hAnsi="Arial"/>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n28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703MHz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748MHz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758MHz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803MHz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n78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bl>
    <w:p>
      <w:pPr>
        <w:rPr>
          <w:lang w:eastAsia="ko-KR"/>
        </w:rPr>
      </w:pPr>
    </w:p>
    <w:p>
      <w:pPr>
        <w:pStyle w:val="4"/>
        <w:numPr>
          <w:ilvl w:val="-1"/>
          <w:numId w:val="0"/>
        </w:numPr>
        <w:ind w:left="0" w:firstLine="0"/>
      </w:pPr>
      <w:bookmarkStart w:id="337" w:name="_Toc12894"/>
      <w:r>
        <w:rPr>
          <w:rFonts w:hint="eastAsia"/>
          <w:lang w:eastAsia="zh-CN"/>
        </w:rPr>
        <w:t>5.1.21</w:t>
      </w:r>
      <w:r>
        <w:t>.</w:t>
      </w:r>
      <w:r>
        <w:rPr>
          <w:rFonts w:hint="eastAsia"/>
        </w:rPr>
        <w:t>2</w:t>
      </w:r>
      <w:r>
        <w:rPr>
          <w:rFonts w:ascii="Calibri" w:hAnsi="Calibri"/>
          <w:sz w:val="22"/>
          <w:szCs w:val="22"/>
          <w:lang w:eastAsia="sv-SE"/>
        </w:rPr>
        <w:tab/>
      </w:r>
      <w:r>
        <w:t>Channel bandwidths per operating band for CA</w:t>
      </w:r>
      <w:bookmarkEnd w:id="337"/>
    </w:p>
    <w:p>
      <w:pPr>
        <w:pStyle w:val="214"/>
        <w:rPr>
          <w:lang w:eastAsia="zh-CN"/>
        </w:rPr>
      </w:pPr>
      <w:r>
        <w:t xml:space="preserve">Table </w:t>
      </w:r>
      <w:r>
        <w:rPr>
          <w:rFonts w:hint="eastAsia"/>
          <w:lang w:eastAsia="zh-CN"/>
        </w:rPr>
        <w:t>5.1.21</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567"/>
        <w:gridCol w:w="663"/>
        <w:gridCol w:w="555"/>
        <w:gridCol w:w="555"/>
        <w:gridCol w:w="555"/>
        <w:gridCol w:w="555"/>
        <w:gridCol w:w="555"/>
        <w:gridCol w:w="555"/>
        <w:gridCol w:w="555"/>
        <w:gridCol w:w="555"/>
        <w:gridCol w:w="555"/>
        <w:gridCol w:w="555"/>
        <w:gridCol w:w="555"/>
        <w:gridCol w:w="555"/>
        <w:gridCol w:w="555"/>
        <w:gridCol w:w="815"/>
        <w:tblGridChange w:id="0">
          <w:tblGrid>
            <w:gridCol w:w="874"/>
            <w:gridCol w:w="567"/>
            <w:gridCol w:w="663"/>
            <w:gridCol w:w="555"/>
            <w:gridCol w:w="555"/>
            <w:gridCol w:w="555"/>
            <w:gridCol w:w="555"/>
            <w:gridCol w:w="555"/>
            <w:gridCol w:w="555"/>
            <w:gridCol w:w="555"/>
            <w:gridCol w:w="555"/>
            <w:gridCol w:w="555"/>
            <w:gridCol w:w="555"/>
            <w:gridCol w:w="555"/>
            <w:gridCol w:w="555"/>
            <w:gridCol w:w="555"/>
            <w:gridCol w:w="81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Uplink CA configuration</w:t>
            </w:r>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215"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Channel bandwidth (MHz) (NOTE 3)</w:t>
            </w:r>
          </w:p>
        </w:tc>
        <w:tc>
          <w:tcPr>
            <w:tcW w:w="8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87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n28</w:t>
            </w:r>
            <w:r>
              <w:rPr>
                <w:rFonts w:ascii="Arial" w:hAnsi="Arial" w:eastAsia="MS Mincho"/>
                <w:sz w:val="18"/>
                <w:szCs w:val="18"/>
                <w:lang w:eastAsia="ja-JP"/>
              </w:rPr>
              <w:t>A</w:t>
            </w:r>
            <w:r>
              <w:rPr>
                <w:rFonts w:hint="eastAsia" w:ascii="Arial" w:hAnsi="Arial"/>
                <w:sz w:val="18"/>
                <w:szCs w:val="18"/>
                <w:lang w:eastAsia="zh-CN"/>
              </w:rPr>
              <w:t>-n78A</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eastAsiaTheme="minorEastAsia"/>
                <w:sz w:val="18"/>
                <w:szCs w:val="18"/>
                <w:lang w:eastAsia="zh-CN"/>
              </w:rPr>
              <w:t>-n</w:t>
            </w:r>
            <w:r>
              <w:rPr>
                <w:rFonts w:ascii="Arial" w:hAnsi="Arial" w:eastAsiaTheme="minorEastAsia"/>
                <w:sz w:val="18"/>
                <w:szCs w:val="18"/>
                <w:lang w:eastAsia="zh-CN"/>
              </w:rPr>
              <w:t>7</w:t>
            </w:r>
            <w:r>
              <w:rPr>
                <w:rFonts w:hint="eastAsia" w:ascii="Arial" w:hAnsi="Arial" w:eastAsiaTheme="minorEastAsia"/>
                <w:sz w:val="18"/>
                <w:szCs w:val="18"/>
                <w:lang w:eastAsia="zh-CN"/>
              </w:rPr>
              <w:t>8A</w:t>
            </w:r>
          </w:p>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CA_n28A-n78A</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n3</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815"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8"/>
                <w:szCs w:val="18"/>
                <w:lang w:eastAsia="zh-CN"/>
              </w:rPr>
            </w:pPr>
            <w:r>
              <w:rPr>
                <w:rFonts w:hint="eastAsia"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n28</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t>30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n78</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90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100</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n28</w:t>
            </w:r>
            <w:r>
              <w:rPr>
                <w:rFonts w:ascii="Arial" w:hAnsi="Arial" w:eastAsia="MS Mincho"/>
                <w:sz w:val="18"/>
                <w:szCs w:val="18"/>
                <w:lang w:eastAsia="ja-JP"/>
              </w:rPr>
              <w:t>A</w:t>
            </w:r>
            <w:r>
              <w:rPr>
                <w:rFonts w:hint="eastAsia" w:ascii="Arial" w:hAnsi="Arial"/>
                <w:sz w:val="18"/>
                <w:szCs w:val="18"/>
                <w:lang w:eastAsia="zh-CN"/>
              </w:rPr>
              <w:t>-n78(2A)</w:t>
            </w:r>
          </w:p>
        </w:tc>
        <w:tc>
          <w:tcPr>
            <w:tcW w:w="567"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eastAsiaTheme="minorEastAsia"/>
                <w:sz w:val="18"/>
                <w:szCs w:val="18"/>
                <w:lang w:eastAsia="zh-CN"/>
              </w:rPr>
              <w:t>-n</w:t>
            </w:r>
            <w:r>
              <w:rPr>
                <w:rFonts w:ascii="Arial" w:hAnsi="Arial" w:eastAsiaTheme="minorEastAsia"/>
                <w:sz w:val="18"/>
                <w:szCs w:val="18"/>
                <w:lang w:eastAsia="zh-CN"/>
              </w:rPr>
              <w:t>7</w:t>
            </w:r>
            <w:r>
              <w:rPr>
                <w:rFonts w:hint="eastAsia" w:ascii="Arial" w:hAnsi="Arial" w:eastAsiaTheme="minorEastAsia"/>
                <w:sz w:val="18"/>
                <w:szCs w:val="18"/>
                <w:lang w:eastAsia="zh-CN"/>
              </w:rPr>
              <w:t>8A</w:t>
            </w:r>
          </w:p>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CA_n28A-n78A</w:t>
            </w: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n3</w:t>
            </w: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n28</w:t>
            </w: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n78</w:t>
            </w:r>
          </w:p>
        </w:tc>
        <w:tc>
          <w:tcPr>
            <w:tcW w:w="7215" w:type="dxa"/>
            <w:gridSpan w:val="13"/>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See CA_n78(2A) Bandwidth Combination Set 2 in Table 5.5A.2-1 in TS 38.101-1</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bl>
    <w:p>
      <w:pPr>
        <w:rPr>
          <w:lang w:eastAsia="ko-KR"/>
        </w:rPr>
      </w:pPr>
    </w:p>
    <w:p>
      <w:pPr>
        <w:pStyle w:val="4"/>
        <w:numPr>
          <w:ilvl w:val="-1"/>
          <w:numId w:val="0"/>
        </w:numPr>
        <w:ind w:left="0" w:firstLine="0"/>
      </w:pPr>
      <w:bookmarkStart w:id="338" w:name="_Toc25844"/>
      <w:r>
        <w:rPr>
          <w:rFonts w:hint="eastAsia"/>
          <w:lang w:eastAsia="zh-CN"/>
        </w:rPr>
        <w:t>5.1.21</w:t>
      </w:r>
      <w:r>
        <w:t>.</w:t>
      </w:r>
      <w:r>
        <w:rPr>
          <w:rFonts w:hint="eastAsia"/>
        </w:rPr>
        <w:t>3</w:t>
      </w:r>
      <w:r>
        <w:tab/>
      </w:r>
      <w:r>
        <w:t>Co-existence studies</w:t>
      </w:r>
      <w:bookmarkEnd w:id="338"/>
    </w:p>
    <w:p>
      <w:pPr>
        <w:rPr>
          <w:lang w:eastAsia="zh-CN"/>
        </w:rPr>
      </w:pPr>
      <w:r>
        <w:rPr>
          <w:lang w:eastAsia="ja-JP"/>
        </w:rPr>
        <w:t>Co-existence studies of</w:t>
      </w:r>
      <w:r>
        <w:rPr>
          <w:rFonts w:hint="eastAsia"/>
          <w:lang w:eastAsia="zh-CN"/>
        </w:rPr>
        <w:t xml:space="preserve"> CA_n3-n28-n78 with 2UL</w:t>
      </w:r>
      <w:r>
        <w:rPr>
          <w:lang w:eastAsia="ja-JP"/>
        </w:rPr>
        <w:t xml:space="preserve"> are already </w:t>
      </w:r>
      <w:r>
        <w:t>covered in the constituent fall-back modes</w:t>
      </w:r>
      <w:r>
        <w:rPr>
          <w:rFonts w:hint="eastAsia"/>
          <w:lang w:eastAsia="zh-CN"/>
        </w:rPr>
        <w:t>, it can get that:</w:t>
      </w:r>
    </w:p>
    <w:p>
      <w:pPr>
        <w:rPr>
          <w:rFonts w:ascii="Arial" w:hAnsi="Arial" w:cs="Arial"/>
          <w:sz w:val="24"/>
          <w:szCs w:val="24"/>
          <w:lang w:eastAsia="zh-CN"/>
        </w:rPr>
      </w:pPr>
      <w:r>
        <w:rPr>
          <w:rFonts w:hint="eastAsia"/>
          <w:lang w:eastAsia="zh-CN"/>
        </w:rPr>
        <w:t xml:space="preserve">- </w:t>
      </w:r>
      <w:r>
        <w:rPr>
          <w:color w:val="000000"/>
          <w:lang w:val="en-US" w:eastAsia="ja-JP"/>
        </w:rPr>
        <w:t>IMD</w:t>
      </w:r>
      <w:r>
        <w:rPr>
          <w:color w:val="000000"/>
          <w:lang w:val="en-US" w:eastAsia="zh-CN"/>
        </w:rPr>
        <w:t>3</w:t>
      </w:r>
      <w:r>
        <w:rPr>
          <w:color w:val="000000"/>
          <w:lang w:val="en-US" w:eastAsia="ja-JP"/>
        </w:rPr>
        <w:t xml:space="preserve"> of band </w:t>
      </w:r>
      <w:r>
        <w:rPr>
          <w:rFonts w:hint="eastAsia"/>
          <w:color w:val="000000"/>
          <w:lang w:val="en-US" w:eastAsia="zh-CN"/>
        </w:rPr>
        <w:t>n</w:t>
      </w:r>
      <w:r>
        <w:rPr>
          <w:color w:val="000000"/>
          <w:lang w:val="en-US" w:eastAsia="zh-CN"/>
        </w:rPr>
        <w:t>28</w:t>
      </w:r>
      <w:r>
        <w:rPr>
          <w:color w:val="000000"/>
          <w:lang w:val="en-US" w:eastAsia="ja-JP"/>
        </w:rPr>
        <w:t xml:space="preserve"> UL and band n</w:t>
      </w:r>
      <w:r>
        <w:rPr>
          <w:color w:val="000000"/>
          <w:lang w:val="en-US" w:eastAsia="zh-CN"/>
        </w:rPr>
        <w:t>7</w:t>
      </w:r>
      <w:r>
        <w:rPr>
          <w:rFonts w:hint="eastAsia"/>
          <w:color w:val="000000"/>
          <w:lang w:val="en-US" w:eastAsia="zh-CN"/>
        </w:rPr>
        <w:t>8</w:t>
      </w:r>
      <w:r>
        <w:rPr>
          <w:color w:val="000000"/>
          <w:lang w:val="en-US" w:eastAsia="ja-JP"/>
        </w:rPr>
        <w:t xml:space="preserve"> UL falling to band </w:t>
      </w:r>
      <w:r>
        <w:rPr>
          <w:rFonts w:hint="eastAsia"/>
          <w:color w:val="000000"/>
          <w:lang w:val="en-US" w:eastAsia="zh-CN"/>
        </w:rPr>
        <w:t>n</w:t>
      </w:r>
      <w:r>
        <w:rPr>
          <w:color w:val="000000"/>
          <w:lang w:val="en-US" w:eastAsia="zh-CN"/>
        </w:rPr>
        <w:t>3</w:t>
      </w:r>
      <w:r>
        <w:rPr>
          <w:color w:val="000000"/>
          <w:lang w:val="en-US" w:eastAsia="ja-JP"/>
        </w:rPr>
        <w:t xml:space="preserve"> DL</w:t>
      </w:r>
    </w:p>
    <w:p>
      <w:pPr>
        <w:pStyle w:val="4"/>
        <w:numPr>
          <w:ilvl w:val="-1"/>
          <w:numId w:val="0"/>
        </w:numPr>
        <w:ind w:left="0" w:firstLine="0"/>
      </w:pPr>
      <w:bookmarkStart w:id="339" w:name="_Toc15217"/>
      <w:r>
        <w:rPr>
          <w:rFonts w:hint="eastAsia"/>
          <w:lang w:eastAsia="zh-CN"/>
        </w:rPr>
        <w:t>5.1.21</w:t>
      </w:r>
      <w:r>
        <w:rPr>
          <w:rFonts w:hint="eastAsia"/>
        </w:rPr>
        <w:t>.</w:t>
      </w:r>
      <w:r>
        <w:t>4</w:t>
      </w:r>
      <w:r>
        <w:rPr>
          <w:rFonts w:hint="eastAsia"/>
        </w:rPr>
        <w:tab/>
      </w:r>
      <w:r>
        <w:rPr>
          <w:rFonts w:hint="eastAsia"/>
        </w:rPr>
        <w:t>REFSENS requirements</w:t>
      </w:r>
      <w:bookmarkEnd w:id="339"/>
    </w:p>
    <w:p>
      <w:pPr>
        <w:rPr>
          <w:lang w:eastAsia="ja-JP"/>
        </w:rPr>
      </w:pPr>
      <w:r>
        <w:rPr>
          <w:rFonts w:hint="eastAsia"/>
          <w:lang w:eastAsia="ja-JP"/>
        </w:rPr>
        <w:t xml:space="preserve">Table </w:t>
      </w:r>
      <w:r>
        <w:rPr>
          <w:rFonts w:hint="eastAsia"/>
          <w:lang w:eastAsia="zh-CN"/>
        </w:rPr>
        <w:t>5.1.21</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rPr>
          <w:rFonts w:eastAsia="Malgun Gothic"/>
          <w:szCs w:val="18"/>
        </w:rPr>
        <w:t>DC_3A-28A_n78A</w:t>
      </w:r>
      <w:r>
        <w:rPr>
          <w:lang w:eastAsia="ja-JP"/>
        </w:rPr>
        <w:t xml:space="preserve"> in </w:t>
      </w:r>
      <w:r>
        <w:rPr>
          <w:rFonts w:hint="eastAsia"/>
          <w:lang w:eastAsia="zh-CN"/>
        </w:rPr>
        <w:t>TS 38.101-</w:t>
      </w:r>
      <w:r>
        <w:rPr>
          <w:lang w:eastAsia="zh-CN"/>
        </w:rPr>
        <w:t>3</w:t>
      </w:r>
      <w:r>
        <w:rPr>
          <w:rFonts w:hint="eastAsia"/>
          <w:lang w:eastAsia="ja-JP"/>
        </w:rPr>
        <w:t>.</w:t>
      </w:r>
    </w:p>
    <w:p>
      <w:pPr>
        <w:jc w:val="center"/>
        <w:rPr>
          <w:b/>
          <w:lang w:eastAsia="zh-CN"/>
        </w:rPr>
      </w:pPr>
      <w:r>
        <w:rPr>
          <w:b/>
        </w:rPr>
        <w:t xml:space="preserve">Table </w:t>
      </w:r>
      <w:r>
        <w:rPr>
          <w:rFonts w:hint="eastAsia"/>
          <w:b/>
          <w:lang w:eastAsia="zh-CN"/>
        </w:rPr>
        <w:t>5.1.21</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91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759"/>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75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822"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n2</w:t>
            </w:r>
            <w:r>
              <w:rPr>
                <w:rFonts w:hint="eastAsia" w:cs="Arial"/>
                <w:bCs/>
                <w:lang w:val="en-US" w:eastAsia="zh-CN"/>
              </w:rPr>
              <w:t>8</w:t>
            </w:r>
            <w:r>
              <w:rPr>
                <w:rFonts w:cs="Arial"/>
                <w:bCs/>
                <w:lang w:val="en-US"/>
              </w:rPr>
              <w:t>A-n</w:t>
            </w:r>
            <w:r>
              <w:rPr>
                <w:rFonts w:hint="eastAsia" w:cs="Arial"/>
                <w:bCs/>
                <w:lang w:val="en-US" w:eastAsia="zh-CN"/>
              </w:rPr>
              <w:t>78</w:t>
            </w:r>
            <w:r>
              <w:rPr>
                <w:rFonts w:cs="Arial"/>
                <w:bCs/>
                <w:lang w:val="en-US"/>
              </w:rPr>
              <w:t>A</w:t>
            </w:r>
          </w:p>
          <w:p>
            <w:pPr>
              <w:pStyle w:val="142"/>
              <w:rPr>
                <w:lang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n2</w:t>
            </w:r>
            <w:r>
              <w:rPr>
                <w:rFonts w:hint="eastAsia" w:cs="Arial"/>
                <w:bCs/>
                <w:lang w:val="en-US" w:eastAsia="zh-CN"/>
              </w:rPr>
              <w:t>8</w:t>
            </w:r>
            <w:r>
              <w:rPr>
                <w:rFonts w:cs="Arial"/>
                <w:bCs/>
                <w:lang w:val="en-US"/>
              </w:rPr>
              <w:t>A-n</w:t>
            </w:r>
            <w:r>
              <w:rPr>
                <w:rFonts w:hint="eastAsia" w:cs="Arial"/>
                <w:bCs/>
                <w:lang w:val="en-US" w:eastAsia="zh-CN"/>
              </w:rPr>
              <w:t>78(2</w:t>
            </w:r>
            <w:r>
              <w:rPr>
                <w:rFonts w:cs="Arial"/>
                <w:bCs/>
                <w:lang w:val="en-US"/>
              </w:rPr>
              <w:t>A</w:t>
            </w:r>
            <w:r>
              <w:rPr>
                <w:rFonts w:hint="eastAsia" w:cs="Arial"/>
                <w:bCs/>
                <w:lang w:val="en-US" w:eastAsia="zh-CN"/>
              </w:rPr>
              <w:t>)</w:t>
            </w:r>
          </w:p>
        </w:tc>
        <w:tc>
          <w:tcPr>
            <w:tcW w:w="1146" w:type="dxa"/>
            <w:vAlign w:val="center"/>
          </w:tcPr>
          <w:p>
            <w:pPr>
              <w:pStyle w:val="142"/>
              <w:rPr>
                <w:lang w:eastAsia="zh-CN"/>
              </w:rPr>
            </w:pPr>
            <w:r>
              <w:rPr>
                <w:lang w:eastAsia="zh-CN"/>
              </w:rPr>
              <w:t>n</w:t>
            </w:r>
            <w:r>
              <w:rPr>
                <w:rFonts w:hint="eastAsia"/>
                <w:lang w:eastAsia="zh-CN"/>
              </w:rPr>
              <w:t>3</w:t>
            </w:r>
          </w:p>
        </w:tc>
        <w:tc>
          <w:tcPr>
            <w:tcW w:w="1160" w:type="dxa"/>
            <w:vAlign w:val="center"/>
          </w:tcPr>
          <w:p>
            <w:pPr>
              <w:pStyle w:val="142"/>
            </w:pPr>
            <w:r>
              <w:rPr>
                <w:szCs w:val="18"/>
              </w:rPr>
              <w:t>1775</w:t>
            </w:r>
          </w:p>
        </w:tc>
        <w:tc>
          <w:tcPr>
            <w:tcW w:w="746" w:type="dxa"/>
            <w:vAlign w:val="center"/>
          </w:tcPr>
          <w:p>
            <w:pPr>
              <w:pStyle w:val="142"/>
            </w:pPr>
            <w:r>
              <w:rPr>
                <w:szCs w:val="18"/>
              </w:rPr>
              <w:t>5</w:t>
            </w:r>
          </w:p>
        </w:tc>
        <w:tc>
          <w:tcPr>
            <w:tcW w:w="877" w:type="dxa"/>
            <w:vAlign w:val="center"/>
          </w:tcPr>
          <w:p>
            <w:pPr>
              <w:pStyle w:val="142"/>
            </w:pPr>
            <w:r>
              <w:rPr>
                <w:szCs w:val="18"/>
              </w:rPr>
              <w:t>25</w:t>
            </w:r>
          </w:p>
        </w:tc>
        <w:tc>
          <w:tcPr>
            <w:tcW w:w="1299" w:type="dxa"/>
            <w:vAlign w:val="center"/>
          </w:tcPr>
          <w:p>
            <w:pPr>
              <w:pStyle w:val="142"/>
            </w:pPr>
            <w:r>
              <w:rPr>
                <w:szCs w:val="18"/>
              </w:rPr>
              <w:t>1870</w:t>
            </w:r>
          </w:p>
        </w:tc>
        <w:tc>
          <w:tcPr>
            <w:tcW w:w="634" w:type="dxa"/>
            <w:vAlign w:val="center"/>
          </w:tcPr>
          <w:p>
            <w:pPr>
              <w:pStyle w:val="142"/>
              <w:rPr>
                <w:szCs w:val="18"/>
                <w:lang w:eastAsia="ja-JP"/>
              </w:rPr>
            </w:pPr>
            <w:r>
              <w:rPr>
                <w:szCs w:val="18"/>
                <w:lang w:eastAsia="ja-JP"/>
              </w:rPr>
              <w:t>17.3</w:t>
            </w:r>
          </w:p>
        </w:tc>
        <w:tc>
          <w:tcPr>
            <w:tcW w:w="759" w:type="dxa"/>
            <w:vAlign w:val="center"/>
          </w:tcPr>
          <w:p>
            <w:pPr>
              <w:pStyle w:val="142"/>
            </w:pPr>
            <w:r>
              <w:rPr>
                <w:rFonts w:hint="eastAsia"/>
                <w:lang w:eastAsia="zh-CN"/>
              </w:rPr>
              <w:t>FDD</w:t>
            </w:r>
          </w:p>
        </w:tc>
        <w:tc>
          <w:tcPr>
            <w:tcW w:w="822" w:type="dxa"/>
            <w:vAlign w:val="center"/>
          </w:tcPr>
          <w:p>
            <w:pPr>
              <w:pStyle w:val="142"/>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val="sv-SE"/>
              </w:rPr>
              <w:t>n</w:t>
            </w:r>
            <w:r>
              <w:t>2</w:t>
            </w:r>
            <w:r>
              <w:rPr>
                <w:rFonts w:hint="eastAsia"/>
                <w:lang w:eastAsia="zh-CN"/>
              </w:rPr>
              <w:t>8</w:t>
            </w:r>
          </w:p>
        </w:tc>
        <w:tc>
          <w:tcPr>
            <w:tcW w:w="1160" w:type="dxa"/>
            <w:vAlign w:val="center"/>
          </w:tcPr>
          <w:p>
            <w:pPr>
              <w:pStyle w:val="142"/>
            </w:pPr>
            <w:r>
              <w:rPr>
                <w:szCs w:val="18"/>
                <w:lang w:eastAsia="ja-JP"/>
              </w:rPr>
              <w:t>740</w:t>
            </w:r>
          </w:p>
        </w:tc>
        <w:tc>
          <w:tcPr>
            <w:tcW w:w="746" w:type="dxa"/>
            <w:vAlign w:val="center"/>
          </w:tcPr>
          <w:p>
            <w:pPr>
              <w:pStyle w:val="142"/>
            </w:pPr>
            <w:r>
              <w:rPr>
                <w:szCs w:val="18"/>
                <w:lang w:eastAsia="ja-JP"/>
              </w:rPr>
              <w:t>5</w:t>
            </w:r>
          </w:p>
        </w:tc>
        <w:tc>
          <w:tcPr>
            <w:tcW w:w="877" w:type="dxa"/>
            <w:vAlign w:val="center"/>
          </w:tcPr>
          <w:p>
            <w:pPr>
              <w:pStyle w:val="142"/>
            </w:pPr>
            <w:r>
              <w:rPr>
                <w:szCs w:val="18"/>
                <w:lang w:eastAsia="ja-JP"/>
              </w:rPr>
              <w:t>25</w:t>
            </w:r>
          </w:p>
        </w:tc>
        <w:tc>
          <w:tcPr>
            <w:tcW w:w="1299" w:type="dxa"/>
            <w:vAlign w:val="center"/>
          </w:tcPr>
          <w:p>
            <w:pPr>
              <w:pStyle w:val="142"/>
            </w:pPr>
            <w:r>
              <w:rPr>
                <w:szCs w:val="18"/>
                <w:lang w:eastAsia="ja-JP"/>
              </w:rPr>
              <w:t>795</w:t>
            </w:r>
          </w:p>
        </w:tc>
        <w:tc>
          <w:tcPr>
            <w:tcW w:w="634" w:type="dxa"/>
            <w:vAlign w:val="center"/>
          </w:tcPr>
          <w:p>
            <w:pPr>
              <w:pStyle w:val="142"/>
              <w:rPr>
                <w:szCs w:val="18"/>
                <w:lang w:eastAsia="ja-JP"/>
              </w:rPr>
            </w:pPr>
            <w:r>
              <w:rPr>
                <w:szCs w:val="18"/>
                <w:lang w:eastAsia="ja-JP"/>
              </w:rPr>
              <w:t>N/A</w:t>
            </w:r>
          </w:p>
        </w:tc>
        <w:tc>
          <w:tcPr>
            <w:tcW w:w="759" w:type="dxa"/>
            <w:vAlign w:val="center"/>
          </w:tcPr>
          <w:p>
            <w:pPr>
              <w:pStyle w:val="142"/>
            </w:pPr>
            <w:r>
              <w:rPr>
                <w:rFonts w:hint="eastAsia"/>
                <w:szCs w:val="18"/>
                <w:lang w:eastAsia="zh-CN"/>
              </w:rPr>
              <w:t>FDD</w:t>
            </w:r>
          </w:p>
        </w:tc>
        <w:tc>
          <w:tcPr>
            <w:tcW w:w="822" w:type="dxa"/>
            <w:vAlign w:val="center"/>
          </w:tcPr>
          <w:p>
            <w:pPr>
              <w:pStyle w:val="142"/>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t>n</w:t>
            </w:r>
            <w:r>
              <w:rPr>
                <w:rFonts w:hint="eastAsia"/>
                <w:lang w:eastAsia="zh-CN"/>
              </w:rPr>
              <w:t>78</w:t>
            </w:r>
          </w:p>
        </w:tc>
        <w:tc>
          <w:tcPr>
            <w:tcW w:w="1160" w:type="dxa"/>
            <w:vAlign w:val="center"/>
          </w:tcPr>
          <w:p>
            <w:pPr>
              <w:pStyle w:val="142"/>
            </w:pPr>
            <w:r>
              <w:rPr>
                <w:szCs w:val="18"/>
                <w:lang w:eastAsia="ja-JP"/>
              </w:rPr>
              <w:t>3350</w:t>
            </w:r>
          </w:p>
        </w:tc>
        <w:tc>
          <w:tcPr>
            <w:tcW w:w="746" w:type="dxa"/>
            <w:vAlign w:val="center"/>
          </w:tcPr>
          <w:p>
            <w:pPr>
              <w:pStyle w:val="142"/>
            </w:pPr>
            <w:r>
              <w:rPr>
                <w:szCs w:val="18"/>
                <w:lang w:eastAsia="ja-JP"/>
              </w:rPr>
              <w:t>10</w:t>
            </w:r>
          </w:p>
        </w:tc>
        <w:tc>
          <w:tcPr>
            <w:tcW w:w="877" w:type="dxa"/>
            <w:vAlign w:val="center"/>
          </w:tcPr>
          <w:p>
            <w:pPr>
              <w:pStyle w:val="142"/>
            </w:pPr>
            <w:r>
              <w:rPr>
                <w:szCs w:val="18"/>
                <w:lang w:eastAsia="ja-JP"/>
              </w:rPr>
              <w:t>25</w:t>
            </w:r>
          </w:p>
        </w:tc>
        <w:tc>
          <w:tcPr>
            <w:tcW w:w="1299" w:type="dxa"/>
            <w:vAlign w:val="center"/>
          </w:tcPr>
          <w:p>
            <w:pPr>
              <w:pStyle w:val="142"/>
            </w:pPr>
            <w:r>
              <w:rPr>
                <w:szCs w:val="18"/>
                <w:lang w:eastAsia="ja-JP"/>
              </w:rPr>
              <w:t>3350</w:t>
            </w:r>
          </w:p>
        </w:tc>
        <w:tc>
          <w:tcPr>
            <w:tcW w:w="634" w:type="dxa"/>
            <w:vAlign w:val="center"/>
          </w:tcPr>
          <w:p>
            <w:pPr>
              <w:pStyle w:val="142"/>
              <w:rPr>
                <w:szCs w:val="18"/>
                <w:lang w:eastAsia="ja-JP"/>
              </w:rPr>
            </w:pPr>
            <w:r>
              <w:rPr>
                <w:szCs w:val="18"/>
                <w:lang w:eastAsia="ja-JP"/>
              </w:rPr>
              <w:t>N/A</w:t>
            </w:r>
          </w:p>
        </w:tc>
        <w:tc>
          <w:tcPr>
            <w:tcW w:w="759" w:type="dxa"/>
            <w:vAlign w:val="center"/>
          </w:tcPr>
          <w:p>
            <w:pPr>
              <w:pStyle w:val="142"/>
            </w:pPr>
            <w:r>
              <w:rPr>
                <w:rFonts w:hint="eastAsia"/>
                <w:szCs w:val="18"/>
                <w:lang w:eastAsia="zh-CN"/>
              </w:rPr>
              <w:t>TDD</w:t>
            </w:r>
          </w:p>
        </w:tc>
        <w:tc>
          <w:tcPr>
            <w:tcW w:w="822" w:type="dxa"/>
            <w:vAlign w:val="center"/>
          </w:tcPr>
          <w:p>
            <w:pPr>
              <w:pStyle w:val="142"/>
              <w:rPr>
                <w:lang w:eastAsia="zh-CN"/>
              </w:rPr>
            </w:pPr>
            <w:r>
              <w:t>N/A</w:t>
            </w:r>
          </w:p>
        </w:tc>
      </w:tr>
    </w:tbl>
    <w:p>
      <w:pPr>
        <w:pStyle w:val="248"/>
      </w:pPr>
    </w:p>
    <w:p>
      <w:pPr>
        <w:pStyle w:val="3"/>
        <w:numPr>
          <w:ilvl w:val="-1"/>
          <w:numId w:val="0"/>
        </w:numPr>
        <w:ind w:left="0" w:firstLine="0"/>
        <w:rPr>
          <w:lang w:eastAsia="zh-CN"/>
        </w:rPr>
      </w:pPr>
      <w:bookmarkStart w:id="340" w:name="_Toc6569"/>
      <w:r>
        <w:rPr>
          <w:rFonts w:hint="eastAsia"/>
          <w:lang w:eastAsia="zh-CN"/>
        </w:rPr>
        <w:t>5.1.22</w:t>
      </w:r>
      <w:r>
        <w:rPr>
          <w:rFonts w:ascii="Calibri" w:hAnsi="Calibri"/>
          <w:sz w:val="22"/>
          <w:szCs w:val="22"/>
          <w:lang w:eastAsia="sv-SE"/>
        </w:rPr>
        <w:tab/>
      </w:r>
      <w:r>
        <w:t>CA_</w:t>
      </w:r>
      <w:r>
        <w:rPr>
          <w:rFonts w:hint="eastAsia"/>
          <w:lang w:eastAsia="zh-CN"/>
        </w:rPr>
        <w:t>n3-n18-n41</w:t>
      </w:r>
      <w:bookmarkEnd w:id="340"/>
    </w:p>
    <w:p>
      <w:pPr>
        <w:pStyle w:val="4"/>
        <w:numPr>
          <w:ilvl w:val="-1"/>
          <w:numId w:val="0"/>
        </w:numPr>
        <w:ind w:left="0" w:firstLine="0"/>
      </w:pPr>
      <w:bookmarkStart w:id="341" w:name="_Toc5284"/>
      <w:r>
        <w:rPr>
          <w:rFonts w:hint="eastAsia"/>
          <w:lang w:eastAsia="zh-CN"/>
        </w:rPr>
        <w:t>5.1.22</w:t>
      </w:r>
      <w:r>
        <w:t>.1</w:t>
      </w:r>
      <w:r>
        <w:rPr>
          <w:rFonts w:ascii="Calibri" w:hAnsi="Calibri"/>
          <w:sz w:val="22"/>
          <w:szCs w:val="22"/>
          <w:lang w:eastAsia="sv-SE"/>
        </w:rPr>
        <w:tab/>
      </w:r>
      <w:r>
        <w:rPr>
          <w:rFonts w:hint="eastAsia"/>
        </w:rPr>
        <w:t>Operating bands for CA</w:t>
      </w:r>
      <w:bookmarkEnd w:id="341"/>
    </w:p>
    <w:p>
      <w:pPr>
        <w:pStyle w:val="214"/>
      </w:pPr>
      <w:r>
        <w:t xml:space="preserve">Table </w:t>
      </w:r>
      <w:r>
        <w:rPr>
          <w:rFonts w:hint="eastAsia"/>
          <w:lang w:eastAsia="zh-CN"/>
        </w:rPr>
        <w:t>5.1.22</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n3</w:t>
            </w:r>
            <w:r>
              <w:rPr>
                <w:rFonts w:ascii="Arial" w:hAnsi="Arial" w:eastAsia="MS Mincho"/>
                <w:sz w:val="18"/>
                <w:lang w:eastAsia="ja-JP"/>
              </w:rPr>
              <w:t>-</w:t>
            </w:r>
            <w:r>
              <w:rPr>
                <w:rFonts w:hint="eastAsia" w:ascii="Arial" w:hAnsi="Arial"/>
                <w:sz w:val="18"/>
                <w:lang w:eastAsia="zh-CN"/>
              </w:rPr>
              <w:t>n18-n41</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n3</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1710MHz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1780MHz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1805MHz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1880MHz</w:t>
            </w:r>
          </w:p>
        </w:tc>
        <w:tc>
          <w:tcPr>
            <w:tcW w:w="850" w:type="dxa"/>
            <w:shd w:val="clear" w:color="auto" w:fill="auto"/>
            <w:vAlign w:val="center"/>
          </w:tcPr>
          <w:p>
            <w:pPr>
              <w:keepNext/>
              <w:keepLines/>
              <w:spacing w:after="0"/>
              <w:jc w:val="center"/>
              <w:rPr>
                <w:rFonts w:ascii="Arial" w:hAnsi="Arial"/>
                <w:sz w:val="18"/>
                <w:lang w:eastAsia="zh-CN"/>
              </w:rPr>
            </w:pPr>
            <w:r>
              <w:rPr>
                <w:rFonts w:hint="eastAsia" w:ascii="Arial" w:hAnsi="Arial"/>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n18</w:t>
            </w:r>
          </w:p>
        </w:tc>
        <w:tc>
          <w:tcPr>
            <w:tcW w:w="1212" w:type="dxa"/>
            <w:shd w:val="clear" w:color="auto" w:fill="auto"/>
          </w:tcPr>
          <w:p>
            <w:pPr>
              <w:keepNext/>
              <w:keepLines/>
              <w:spacing w:after="0"/>
              <w:jc w:val="right"/>
              <w:rPr>
                <w:rFonts w:ascii="Arial" w:hAnsi="Arial" w:cs="Arial"/>
                <w:sz w:val="18"/>
                <w:lang w:eastAsia="zh-CN"/>
              </w:rPr>
            </w:pPr>
            <w:r>
              <w:rPr>
                <w:rFonts w:ascii="Arial" w:hAnsi="Arial" w:cs="Arial"/>
                <w:sz w:val="18"/>
                <w:lang w:eastAsia="zh-CN"/>
              </w:rPr>
              <w:t>815</w:t>
            </w:r>
            <w:r>
              <w:rPr>
                <w:rFonts w:hint="eastAsia" w:ascii="Arial" w:hAnsi="Arial" w:cs="Arial"/>
                <w:sz w:val="18"/>
                <w:lang w:eastAsia="zh-CN"/>
              </w:rPr>
              <w:t>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8</w:t>
            </w:r>
            <w:r>
              <w:rPr>
                <w:rFonts w:ascii="Arial" w:hAnsi="Arial" w:cs="Arial"/>
                <w:sz w:val="18"/>
                <w:lang w:eastAsia="zh-CN"/>
              </w:rPr>
              <w:t>30</w:t>
            </w:r>
            <w:r>
              <w:rPr>
                <w:rFonts w:hint="eastAsia" w:ascii="Arial" w:hAnsi="Arial" w:cs="Arial"/>
                <w:sz w:val="18"/>
                <w:lang w:eastAsia="zh-CN"/>
              </w:rPr>
              <w:t>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8</w:t>
            </w:r>
            <w:r>
              <w:rPr>
                <w:rFonts w:ascii="Arial" w:hAnsi="Arial" w:cs="Arial"/>
                <w:sz w:val="18"/>
                <w:lang w:eastAsia="zh-CN"/>
              </w:rPr>
              <w:t>60</w:t>
            </w:r>
            <w:r>
              <w:rPr>
                <w:rFonts w:hint="eastAsia" w:ascii="Arial" w:hAnsi="Arial" w:cs="Arial"/>
                <w:sz w:val="18"/>
                <w:lang w:eastAsia="zh-CN"/>
              </w:rPr>
              <w:t>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8</w:t>
            </w:r>
            <w:r>
              <w:rPr>
                <w:rFonts w:ascii="Arial" w:hAnsi="Arial" w:cs="Arial"/>
                <w:sz w:val="18"/>
                <w:lang w:eastAsia="zh-CN"/>
              </w:rPr>
              <w:t>75</w:t>
            </w:r>
            <w:r>
              <w:rPr>
                <w:rFonts w:hint="eastAsia" w:ascii="Arial" w:hAnsi="Arial" w:cs="Arial"/>
                <w:sz w:val="18"/>
                <w:lang w:eastAsia="zh-CN"/>
              </w:rPr>
              <w:t>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n41</w:t>
            </w:r>
          </w:p>
        </w:tc>
        <w:tc>
          <w:tcPr>
            <w:tcW w:w="1212" w:type="dxa"/>
            <w:shd w:val="clear" w:color="auto" w:fill="auto"/>
            <w:vAlign w:val="center"/>
          </w:tcPr>
          <w:p>
            <w:pPr>
              <w:keepNext/>
              <w:keepLines/>
              <w:spacing w:after="0"/>
              <w:jc w:val="right"/>
              <w:rPr>
                <w:rFonts w:ascii="Arial" w:hAnsi="Arial" w:cs="Arial"/>
                <w:sz w:val="18"/>
                <w:lang w:eastAsia="zh-CN"/>
              </w:rPr>
            </w:pPr>
            <w:r>
              <w:rPr>
                <w:rFonts w:hint="eastAsia" w:ascii="Arial" w:hAnsi="Arial" w:cs="Arial"/>
                <w:sz w:val="18"/>
                <w:lang w:eastAsia="zh-CN"/>
              </w:rPr>
              <w:t>2496</w:t>
            </w:r>
            <w:r>
              <w:rPr>
                <w:rFonts w:ascii="Arial" w:hAnsi="Arial" w:cs="Arial"/>
                <w:sz w:val="18"/>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sz w:val="18"/>
              </w:rPr>
              <w:t>–</w:t>
            </w:r>
          </w:p>
        </w:tc>
        <w:tc>
          <w:tcPr>
            <w:tcW w:w="1200" w:type="dxa"/>
            <w:shd w:val="clear" w:color="auto" w:fill="auto"/>
            <w:vAlign w:val="center"/>
          </w:tcPr>
          <w:p>
            <w:pPr>
              <w:keepNext/>
              <w:keepLines/>
              <w:spacing w:after="0"/>
              <w:rPr>
                <w:rFonts w:ascii="Arial" w:hAnsi="Arial" w:cs="Arial"/>
                <w:sz w:val="18"/>
                <w:lang w:eastAsia="zh-CN"/>
              </w:rPr>
            </w:pPr>
            <w:r>
              <w:rPr>
                <w:rFonts w:hint="eastAsia" w:ascii="Arial" w:hAnsi="Arial" w:cs="Arial"/>
                <w:sz w:val="18"/>
                <w:lang w:eastAsia="zh-CN"/>
              </w:rPr>
              <w:t>2690</w:t>
            </w:r>
            <w:r>
              <w:rPr>
                <w:rFonts w:ascii="Arial" w:hAnsi="Arial" w:cs="Arial"/>
                <w:sz w:val="18"/>
              </w:rPr>
              <w:t xml:space="preserve"> </w:t>
            </w:r>
            <w:r>
              <w:rPr>
                <w:rFonts w:hint="eastAsia" w:ascii="Arial" w:hAnsi="Arial" w:cs="Arial"/>
                <w:sz w:val="18"/>
              </w:rPr>
              <w:t>MHz</w:t>
            </w:r>
          </w:p>
        </w:tc>
        <w:tc>
          <w:tcPr>
            <w:tcW w:w="1210" w:type="dxa"/>
            <w:shd w:val="clear" w:color="auto" w:fill="auto"/>
            <w:vAlign w:val="center"/>
          </w:tcPr>
          <w:p>
            <w:pPr>
              <w:keepNext/>
              <w:keepLines/>
              <w:spacing w:after="0"/>
              <w:jc w:val="right"/>
              <w:rPr>
                <w:rFonts w:ascii="Arial" w:hAnsi="Arial" w:cs="Arial"/>
                <w:sz w:val="18"/>
                <w:lang w:eastAsia="zh-CN"/>
              </w:rPr>
            </w:pPr>
            <w:r>
              <w:rPr>
                <w:rFonts w:hint="eastAsia" w:ascii="Arial" w:hAnsi="Arial" w:cs="Arial"/>
                <w:sz w:val="18"/>
                <w:lang w:eastAsia="zh-CN"/>
              </w:rPr>
              <w:t>2496</w:t>
            </w:r>
            <w:r>
              <w:rPr>
                <w:rFonts w:ascii="Arial" w:hAnsi="Arial" w:cs="Arial"/>
                <w:sz w:val="18"/>
              </w:rPr>
              <w:t xml:space="preserve"> </w:t>
            </w:r>
            <w:r>
              <w:rPr>
                <w:rFonts w:hint="eastAsia" w:ascii="Arial" w:hAnsi="Arial" w:cs="Arial"/>
                <w:sz w:val="18"/>
              </w:rPr>
              <w:t>MHz</w:t>
            </w:r>
          </w:p>
        </w:tc>
        <w:tc>
          <w:tcPr>
            <w:tcW w:w="317" w:type="dxa"/>
            <w:shd w:val="clear" w:color="auto" w:fill="auto"/>
            <w:vAlign w:val="center"/>
          </w:tcPr>
          <w:p>
            <w:pPr>
              <w:keepNext/>
              <w:keepLines/>
              <w:spacing w:after="0"/>
              <w:jc w:val="center"/>
              <w:rPr>
                <w:rFonts w:ascii="Arial" w:hAnsi="Arial" w:cs="Arial"/>
                <w:sz w:val="18"/>
              </w:rPr>
            </w:pPr>
            <w:r>
              <w:rPr>
                <w:rFonts w:ascii="Arial" w:hAnsi="Arial"/>
                <w:sz w:val="18"/>
              </w:rPr>
              <w:t>–</w:t>
            </w:r>
          </w:p>
        </w:tc>
        <w:tc>
          <w:tcPr>
            <w:tcW w:w="1401" w:type="dxa"/>
            <w:shd w:val="clear" w:color="auto" w:fill="auto"/>
            <w:vAlign w:val="center"/>
          </w:tcPr>
          <w:p>
            <w:pPr>
              <w:keepNext/>
              <w:keepLines/>
              <w:spacing w:after="0"/>
              <w:rPr>
                <w:rFonts w:ascii="Arial" w:hAnsi="Arial" w:cs="Arial"/>
                <w:sz w:val="18"/>
                <w:lang w:eastAsia="zh-CN"/>
              </w:rPr>
            </w:pPr>
            <w:r>
              <w:rPr>
                <w:rFonts w:hint="eastAsia" w:ascii="Arial" w:hAnsi="Arial" w:cs="Arial"/>
                <w:sz w:val="18"/>
                <w:lang w:eastAsia="zh-CN"/>
              </w:rPr>
              <w:t>2690</w:t>
            </w:r>
            <w:r>
              <w:rPr>
                <w:rFonts w:ascii="Arial" w:hAnsi="Arial" w:cs="Arial"/>
                <w:sz w:val="18"/>
              </w:rPr>
              <w:t xml:space="preserve"> </w:t>
            </w:r>
            <w:r>
              <w:rPr>
                <w:rFonts w:hint="eastAsia" w:ascii="Arial" w:hAnsi="Arial" w:cs="Arial"/>
                <w:sz w:val="18"/>
              </w:rPr>
              <w:t>MH</w:t>
            </w:r>
            <w:r>
              <w:rPr>
                <w:rFonts w:ascii="Arial" w:hAnsi="Arial" w:cs="Arial"/>
                <w:sz w:val="18"/>
              </w:rPr>
              <w:t>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rPr>
              <w:t>TDD</w:t>
            </w:r>
          </w:p>
        </w:tc>
      </w:tr>
    </w:tbl>
    <w:p>
      <w:pPr>
        <w:rPr>
          <w:lang w:eastAsia="ko-KR"/>
        </w:rPr>
      </w:pPr>
    </w:p>
    <w:p>
      <w:pPr>
        <w:pStyle w:val="4"/>
        <w:numPr>
          <w:ilvl w:val="-1"/>
          <w:numId w:val="0"/>
        </w:numPr>
        <w:ind w:left="0" w:firstLine="0"/>
      </w:pPr>
      <w:bookmarkStart w:id="342" w:name="_Toc29371"/>
      <w:r>
        <w:rPr>
          <w:rFonts w:hint="eastAsia"/>
          <w:lang w:eastAsia="zh-CN"/>
        </w:rPr>
        <w:t>5.1.22</w:t>
      </w:r>
      <w:r>
        <w:t>.</w:t>
      </w:r>
      <w:r>
        <w:rPr>
          <w:rFonts w:hint="eastAsia"/>
        </w:rPr>
        <w:t>2</w:t>
      </w:r>
      <w:r>
        <w:rPr>
          <w:rFonts w:ascii="Calibri" w:hAnsi="Calibri"/>
          <w:sz w:val="22"/>
          <w:szCs w:val="22"/>
          <w:lang w:eastAsia="sv-SE"/>
        </w:rPr>
        <w:tab/>
      </w:r>
      <w:r>
        <w:t>Channel bandwidths per operating band for CA</w:t>
      </w:r>
      <w:bookmarkEnd w:id="342"/>
    </w:p>
    <w:p>
      <w:pPr>
        <w:pStyle w:val="214"/>
        <w:rPr>
          <w:lang w:eastAsia="zh-CN"/>
        </w:rPr>
      </w:pPr>
      <w:r>
        <w:t xml:space="preserve">Table </w:t>
      </w:r>
      <w:r>
        <w:rPr>
          <w:rFonts w:hint="eastAsia"/>
          <w:lang w:eastAsia="zh-CN"/>
        </w:rPr>
        <w:t>5.1.22</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567"/>
        <w:gridCol w:w="663"/>
        <w:gridCol w:w="555"/>
        <w:gridCol w:w="555"/>
        <w:gridCol w:w="555"/>
        <w:gridCol w:w="555"/>
        <w:gridCol w:w="555"/>
        <w:gridCol w:w="555"/>
        <w:gridCol w:w="555"/>
        <w:gridCol w:w="555"/>
        <w:gridCol w:w="555"/>
        <w:gridCol w:w="555"/>
        <w:gridCol w:w="555"/>
        <w:gridCol w:w="555"/>
        <w:gridCol w:w="555"/>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Uplink CA configuration</w:t>
            </w:r>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215"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Channel bandwidth (MHz) (NOTE 3)</w:t>
            </w:r>
          </w:p>
        </w:tc>
        <w:tc>
          <w:tcPr>
            <w:tcW w:w="8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87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n18</w:t>
            </w:r>
            <w:r>
              <w:rPr>
                <w:rFonts w:ascii="Arial" w:hAnsi="Arial" w:eastAsia="MS Mincho"/>
                <w:sz w:val="18"/>
                <w:szCs w:val="18"/>
                <w:lang w:eastAsia="ja-JP"/>
              </w:rPr>
              <w:t>A</w:t>
            </w:r>
            <w:r>
              <w:rPr>
                <w:rFonts w:hint="eastAsia" w:ascii="Arial" w:hAnsi="Arial"/>
                <w:sz w:val="18"/>
                <w:szCs w:val="18"/>
                <w:lang w:eastAsia="zh-CN"/>
              </w:rPr>
              <w:t>-n41A</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eastAsiaTheme="minorEastAsia"/>
                <w:sz w:val="18"/>
                <w:szCs w:val="18"/>
                <w:lang w:eastAsia="zh-CN"/>
              </w:rPr>
              <w:t>-n41A</w:t>
            </w:r>
          </w:p>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CA_n3A-n18A</w:t>
            </w:r>
          </w:p>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CA_n18A-n41A</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n3</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bookmarkStart w:id="343" w:name="OLE_LINK12"/>
            <w:r>
              <w:t>30</w:t>
            </w:r>
            <w:bookmarkEnd w:id="343"/>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815"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8"/>
                <w:szCs w:val="18"/>
                <w:lang w:eastAsia="zh-CN"/>
              </w:rPr>
            </w:pPr>
            <w:r>
              <w:rPr>
                <w:rFonts w:hint="eastAsia"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n18</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n41</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90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100</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bl>
    <w:p>
      <w:pPr>
        <w:pStyle w:val="4"/>
        <w:numPr>
          <w:ilvl w:val="-1"/>
          <w:numId w:val="0"/>
        </w:numPr>
        <w:ind w:left="0" w:firstLine="0"/>
      </w:pPr>
      <w:bookmarkStart w:id="344" w:name="_Toc31636"/>
      <w:r>
        <w:rPr>
          <w:rFonts w:hint="eastAsia"/>
          <w:lang w:eastAsia="zh-CN"/>
        </w:rPr>
        <w:t>5.1.22</w:t>
      </w:r>
      <w:r>
        <w:t>.</w:t>
      </w:r>
      <w:r>
        <w:rPr>
          <w:rFonts w:hint="eastAsia"/>
        </w:rPr>
        <w:t>3</w:t>
      </w:r>
      <w:r>
        <w:tab/>
      </w:r>
      <w:r>
        <w:t>Co-existence studies</w:t>
      </w:r>
      <w:bookmarkEnd w:id="344"/>
    </w:p>
    <w:p>
      <w:pPr>
        <w:rPr>
          <w:lang w:eastAsia="zh-CN"/>
        </w:rPr>
      </w:pPr>
      <w:r>
        <w:rPr>
          <w:lang w:eastAsia="ja-JP"/>
        </w:rPr>
        <w:t>Co-existence studies of</w:t>
      </w:r>
      <w:r>
        <w:rPr>
          <w:rFonts w:hint="eastAsia"/>
          <w:lang w:eastAsia="zh-CN"/>
        </w:rPr>
        <w:t xml:space="preserve"> CA_n3-n18-n41 with 2UL</w:t>
      </w:r>
      <w:r>
        <w:rPr>
          <w:lang w:eastAsia="ja-JP"/>
        </w:rPr>
        <w:t xml:space="preserve"> are already </w:t>
      </w:r>
      <w:r>
        <w:t>covered in the constituent fall-back modes</w:t>
      </w:r>
      <w:r>
        <w:rPr>
          <w:rFonts w:hint="eastAsia"/>
          <w:lang w:eastAsia="zh-CN"/>
        </w:rPr>
        <w:t>, it can get that:</w:t>
      </w:r>
    </w:p>
    <w:p>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2</w:t>
      </w:r>
      <w:r>
        <w:rPr>
          <w:color w:val="000000"/>
          <w:lang w:val="en-US" w:eastAsia="ja-JP"/>
        </w:rPr>
        <w:t xml:space="preserve"> of band </w:t>
      </w:r>
      <w:r>
        <w:rPr>
          <w:rFonts w:hint="eastAsia"/>
          <w:color w:val="000000"/>
          <w:lang w:val="en-US" w:eastAsia="zh-CN"/>
        </w:rPr>
        <w:t>n18</w:t>
      </w:r>
      <w:r>
        <w:rPr>
          <w:color w:val="000000"/>
          <w:lang w:val="en-US" w:eastAsia="ja-JP"/>
        </w:rPr>
        <w:t xml:space="preserve"> UL and band n41 UL falling to band </w:t>
      </w:r>
      <w:r>
        <w:rPr>
          <w:rFonts w:hint="eastAsia"/>
          <w:color w:val="000000"/>
          <w:lang w:val="en-US" w:eastAsia="zh-CN"/>
        </w:rPr>
        <w:t>n</w:t>
      </w:r>
      <w:r>
        <w:rPr>
          <w:color w:val="000000"/>
          <w:lang w:val="en-US" w:eastAsia="zh-CN"/>
        </w:rPr>
        <w:t>3</w:t>
      </w:r>
      <w:r>
        <w:rPr>
          <w:color w:val="000000"/>
          <w:lang w:val="en-US" w:eastAsia="ja-JP"/>
        </w:rPr>
        <w:t xml:space="preserve"> DL</w:t>
      </w:r>
    </w:p>
    <w:p>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2 and IMD3</w:t>
      </w:r>
      <w:r>
        <w:rPr>
          <w:color w:val="000000"/>
          <w:lang w:val="en-US" w:eastAsia="ja-JP"/>
        </w:rPr>
        <w:t xml:space="preserve"> of band </w:t>
      </w:r>
      <w:r>
        <w:rPr>
          <w:rFonts w:hint="eastAsia"/>
          <w:color w:val="000000"/>
          <w:lang w:val="en-US" w:eastAsia="zh-CN"/>
        </w:rPr>
        <w:t>n</w:t>
      </w:r>
      <w:r>
        <w:rPr>
          <w:color w:val="000000"/>
          <w:lang w:val="en-US" w:eastAsia="zh-CN"/>
        </w:rPr>
        <w:t>3</w:t>
      </w:r>
      <w:r>
        <w:rPr>
          <w:color w:val="000000"/>
          <w:lang w:val="en-US" w:eastAsia="ja-JP"/>
        </w:rPr>
        <w:t xml:space="preserve"> UL and band n41 UL falling to band </w:t>
      </w:r>
      <w:r>
        <w:rPr>
          <w:rFonts w:hint="eastAsia"/>
          <w:color w:val="000000"/>
          <w:lang w:val="en-US" w:eastAsia="zh-CN"/>
        </w:rPr>
        <w:t>n18</w:t>
      </w:r>
      <w:r>
        <w:rPr>
          <w:color w:val="000000"/>
          <w:lang w:val="en-US" w:eastAsia="ja-JP"/>
        </w:rPr>
        <w:t xml:space="preserve"> DL.</w:t>
      </w:r>
    </w:p>
    <w:p>
      <w:pPr>
        <w:rPr>
          <w:rFonts w:eastAsia="Yu Mincho"/>
          <w:color w:val="000000"/>
          <w:lang w:val="en-US" w:eastAsia="ja-JP"/>
        </w:rPr>
      </w:pPr>
      <w:r>
        <w:rPr>
          <w:rFonts w:hint="eastAsia"/>
          <w:lang w:eastAsia="zh-CN"/>
        </w:rPr>
        <w:t xml:space="preserve">- </w:t>
      </w:r>
      <w:r>
        <w:rPr>
          <w:color w:val="000000"/>
          <w:lang w:val="en-US" w:eastAsia="ja-JP"/>
        </w:rPr>
        <w:t>IMD</w:t>
      </w:r>
      <w:r>
        <w:rPr>
          <w:color w:val="000000"/>
          <w:lang w:val="en-US" w:eastAsia="zh-CN"/>
        </w:rPr>
        <w:t>2 and IMD3</w:t>
      </w:r>
      <w:r>
        <w:rPr>
          <w:color w:val="000000"/>
          <w:lang w:val="en-US" w:eastAsia="ja-JP"/>
        </w:rPr>
        <w:t xml:space="preserve"> of band </w:t>
      </w:r>
      <w:r>
        <w:rPr>
          <w:rFonts w:hint="eastAsia"/>
          <w:color w:val="000000"/>
          <w:lang w:val="en-US" w:eastAsia="zh-CN"/>
        </w:rPr>
        <w:t>n</w:t>
      </w:r>
      <w:r>
        <w:rPr>
          <w:color w:val="000000"/>
          <w:lang w:val="en-US" w:eastAsia="zh-CN"/>
        </w:rPr>
        <w:t>3</w:t>
      </w:r>
      <w:r>
        <w:rPr>
          <w:color w:val="000000"/>
          <w:lang w:val="en-US" w:eastAsia="ja-JP"/>
        </w:rPr>
        <w:t xml:space="preserve"> UL and band n18 L falling to band </w:t>
      </w:r>
      <w:r>
        <w:rPr>
          <w:rFonts w:hint="eastAsia"/>
          <w:color w:val="000000"/>
          <w:lang w:val="en-US" w:eastAsia="zh-CN"/>
        </w:rPr>
        <w:t>n</w:t>
      </w:r>
      <w:r>
        <w:rPr>
          <w:color w:val="000000"/>
          <w:lang w:val="en-US" w:eastAsia="zh-CN"/>
        </w:rPr>
        <w:t>41</w:t>
      </w:r>
      <w:r>
        <w:rPr>
          <w:color w:val="000000"/>
          <w:lang w:val="en-US" w:eastAsia="ja-JP"/>
        </w:rPr>
        <w:t xml:space="preserve"> DL. </w:t>
      </w:r>
    </w:p>
    <w:p>
      <w:pPr>
        <w:pStyle w:val="4"/>
        <w:numPr>
          <w:ilvl w:val="-1"/>
          <w:numId w:val="0"/>
        </w:numPr>
        <w:ind w:left="0" w:firstLine="0"/>
      </w:pPr>
      <w:bookmarkStart w:id="345" w:name="_Toc1824"/>
      <w:r>
        <w:rPr>
          <w:rFonts w:hint="eastAsia"/>
          <w:lang w:eastAsia="zh-CN"/>
        </w:rPr>
        <w:t>5.1.22</w:t>
      </w:r>
      <w:r>
        <w:rPr>
          <w:rFonts w:hint="eastAsia"/>
        </w:rPr>
        <w:t>.</w:t>
      </w:r>
      <w:r>
        <w:t>4</w:t>
      </w:r>
      <w:r>
        <w:rPr>
          <w:rFonts w:hint="eastAsia"/>
        </w:rPr>
        <w:tab/>
      </w:r>
      <w:r>
        <w:rPr>
          <w:rFonts w:hint="eastAsia"/>
        </w:rPr>
        <w:t>REFSENS requirements</w:t>
      </w:r>
      <w:bookmarkEnd w:id="345"/>
    </w:p>
    <w:p>
      <w:pPr>
        <w:rPr>
          <w:lang w:eastAsia="ja-JP"/>
        </w:rPr>
      </w:pPr>
      <w:r>
        <w:rPr>
          <w:rFonts w:hint="eastAsia"/>
          <w:lang w:eastAsia="ja-JP"/>
        </w:rPr>
        <w:t xml:space="preserve">Table </w:t>
      </w:r>
      <w:r>
        <w:rPr>
          <w:rFonts w:hint="eastAsia"/>
          <w:lang w:eastAsia="zh-CN"/>
        </w:rPr>
        <w:t>5.1.22</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 </w:t>
      </w:r>
      <w:r>
        <w:rPr>
          <w:rFonts w:hint="eastAsia"/>
          <w:lang w:eastAsia="ja-JP"/>
        </w:rPr>
        <w:t xml:space="preserve">its value can </w:t>
      </w:r>
      <w:r>
        <w:rPr>
          <w:lang w:eastAsia="ja-JP"/>
        </w:rPr>
        <w:t>refer to</w:t>
      </w:r>
      <w:r>
        <w:rPr>
          <w:rFonts w:hint="eastAsia"/>
          <w:lang w:eastAsia="ja-JP"/>
        </w:rPr>
        <w:t xml:space="preserve"> the value of</w:t>
      </w:r>
      <w:r>
        <w:rPr>
          <w:lang w:eastAsia="ja-JP"/>
        </w:rPr>
        <w:t xml:space="preserve"> DC_18A-41A_n3A in </w:t>
      </w:r>
      <w:r>
        <w:rPr>
          <w:rFonts w:hint="eastAsia"/>
          <w:lang w:eastAsia="zh-CN"/>
        </w:rPr>
        <w:t>TS 38.101-</w:t>
      </w:r>
      <w:r>
        <w:rPr>
          <w:lang w:eastAsia="zh-CN"/>
        </w:rPr>
        <w:t xml:space="preserve">3 </w:t>
      </w:r>
      <w:r>
        <w:rPr>
          <w:rFonts w:hint="eastAsia"/>
          <w:lang w:eastAsia="zh-CN"/>
        </w:rPr>
        <w:t>and</w:t>
      </w:r>
      <w:r>
        <w:rPr>
          <w:lang w:eastAsia="zh-CN"/>
        </w:rPr>
        <w:t xml:space="preserve"> </w:t>
      </w:r>
      <w:r>
        <w:t>CA_3A-5A-7A in TS 36.101</w:t>
      </w:r>
      <w:r>
        <w:rPr>
          <w:lang w:eastAsia="ja-JP"/>
        </w:rPr>
        <w:t xml:space="preserve"> and update with considering n41 changed from 5 to 10MHz.</w:t>
      </w:r>
    </w:p>
    <w:p>
      <w:pPr>
        <w:jc w:val="center"/>
        <w:rPr>
          <w:b/>
          <w:lang w:eastAsia="zh-CN"/>
        </w:rPr>
      </w:pPr>
      <w:r>
        <w:rPr>
          <w:b/>
        </w:rPr>
        <w:t xml:space="preserve">Table </w:t>
      </w:r>
      <w:r>
        <w:rPr>
          <w:rFonts w:hint="eastAsia"/>
          <w:b/>
          <w:lang w:eastAsia="zh-CN"/>
        </w:rPr>
        <w:t>5.1.22</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84"/>
        <w:gridCol w:w="76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8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76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n18A-n41A</w:t>
            </w:r>
          </w:p>
        </w:tc>
        <w:tc>
          <w:tcPr>
            <w:tcW w:w="1146" w:type="dxa"/>
            <w:vAlign w:val="center"/>
          </w:tcPr>
          <w:p>
            <w:pPr>
              <w:pStyle w:val="142"/>
              <w:rPr>
                <w:lang w:eastAsia="zh-CN"/>
              </w:rPr>
            </w:pPr>
            <w:r>
              <w:rPr>
                <w:lang w:eastAsia="zh-CN"/>
              </w:rPr>
              <w:t>n18</w:t>
            </w:r>
          </w:p>
        </w:tc>
        <w:tc>
          <w:tcPr>
            <w:tcW w:w="1160" w:type="dxa"/>
            <w:vAlign w:val="center"/>
          </w:tcPr>
          <w:p>
            <w:pPr>
              <w:pStyle w:val="142"/>
            </w:pPr>
            <w:r>
              <w:t>820</w:t>
            </w:r>
          </w:p>
        </w:tc>
        <w:tc>
          <w:tcPr>
            <w:tcW w:w="746" w:type="dxa"/>
            <w:vAlign w:val="center"/>
          </w:tcPr>
          <w:p>
            <w:pPr>
              <w:pStyle w:val="142"/>
            </w:pPr>
            <w:r>
              <w:rPr>
                <w:rFonts w:cs="Arial"/>
                <w:color w:val="000000"/>
                <w:sz w:val="20"/>
                <w:lang w:eastAsia="ja-JP"/>
              </w:rPr>
              <w:t>5</w:t>
            </w:r>
          </w:p>
        </w:tc>
        <w:tc>
          <w:tcPr>
            <w:tcW w:w="877" w:type="dxa"/>
            <w:vAlign w:val="center"/>
          </w:tcPr>
          <w:p>
            <w:pPr>
              <w:pStyle w:val="142"/>
            </w:pPr>
            <w:r>
              <w:rPr>
                <w:rFonts w:cs="Arial"/>
                <w:color w:val="000000"/>
                <w:sz w:val="20"/>
                <w:lang w:eastAsia="ja-JP"/>
              </w:rPr>
              <w:t>25</w:t>
            </w:r>
          </w:p>
        </w:tc>
        <w:tc>
          <w:tcPr>
            <w:tcW w:w="1299" w:type="dxa"/>
            <w:vAlign w:val="center"/>
          </w:tcPr>
          <w:p>
            <w:pPr>
              <w:pStyle w:val="142"/>
            </w:pPr>
            <w:r>
              <w:t>865</w:t>
            </w:r>
          </w:p>
        </w:tc>
        <w:tc>
          <w:tcPr>
            <w:tcW w:w="684" w:type="dxa"/>
            <w:vAlign w:val="center"/>
          </w:tcPr>
          <w:p>
            <w:pPr>
              <w:pStyle w:val="142"/>
            </w:pPr>
            <w:r>
              <w:rPr>
                <w:rFonts w:cs="Arial"/>
                <w:color w:val="000000"/>
                <w:sz w:val="20"/>
                <w:lang w:eastAsia="ja-JP"/>
              </w:rPr>
              <w:t>N/A</w:t>
            </w:r>
          </w:p>
        </w:tc>
        <w:tc>
          <w:tcPr>
            <w:tcW w:w="767" w:type="dxa"/>
            <w:vAlign w:val="center"/>
          </w:tcPr>
          <w:p>
            <w:pPr>
              <w:pStyle w:val="142"/>
              <w:rPr>
                <w:szCs w:val="18"/>
                <w:lang w:eastAsia="zh-CN"/>
              </w:rPr>
            </w:pPr>
            <w:r>
              <w:rPr>
                <w:rFonts w:hint="eastAsia"/>
                <w:szCs w:val="18"/>
                <w:lang w:eastAsia="zh-CN"/>
              </w:rPr>
              <w:t>F</w:t>
            </w:r>
            <w:r>
              <w:rPr>
                <w:szCs w:val="18"/>
                <w:lang w:eastAsia="zh-CN"/>
              </w:rPr>
              <w:t>DD</w:t>
            </w:r>
          </w:p>
        </w:tc>
        <w:tc>
          <w:tcPr>
            <w:tcW w:w="947" w:type="dxa"/>
            <w:vAlign w:val="center"/>
          </w:tcPr>
          <w:p>
            <w:pPr>
              <w:pStyle w:val="142"/>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eastAsia="zh-CN"/>
              </w:rPr>
              <w:t>n3</w:t>
            </w:r>
          </w:p>
        </w:tc>
        <w:tc>
          <w:tcPr>
            <w:tcW w:w="1160" w:type="dxa"/>
            <w:vAlign w:val="center"/>
          </w:tcPr>
          <w:p>
            <w:pPr>
              <w:pStyle w:val="142"/>
            </w:pPr>
            <w:r>
              <w:t>1720</w:t>
            </w:r>
          </w:p>
        </w:tc>
        <w:tc>
          <w:tcPr>
            <w:tcW w:w="746" w:type="dxa"/>
            <w:vAlign w:val="center"/>
          </w:tcPr>
          <w:p>
            <w:pPr>
              <w:pStyle w:val="142"/>
            </w:pPr>
            <w:r>
              <w:rPr>
                <w:rFonts w:cs="Times New Roman"/>
                <w:color w:val="auto"/>
                <w:sz w:val="18"/>
                <w:lang w:eastAsia="en-US"/>
              </w:rPr>
              <w:t>5</w:t>
            </w:r>
          </w:p>
        </w:tc>
        <w:tc>
          <w:tcPr>
            <w:tcW w:w="877" w:type="dxa"/>
            <w:vAlign w:val="center"/>
          </w:tcPr>
          <w:p>
            <w:pPr>
              <w:pStyle w:val="142"/>
            </w:pPr>
            <w:r>
              <w:rPr>
                <w:rFonts w:cs="Times New Roman"/>
                <w:color w:val="auto"/>
                <w:sz w:val="18"/>
                <w:lang w:eastAsia="en-US"/>
              </w:rPr>
              <w:t>25</w:t>
            </w:r>
          </w:p>
        </w:tc>
        <w:tc>
          <w:tcPr>
            <w:tcW w:w="1299" w:type="dxa"/>
            <w:vAlign w:val="center"/>
          </w:tcPr>
          <w:p>
            <w:pPr>
              <w:pStyle w:val="142"/>
            </w:pPr>
            <w:r>
              <w:t>1815</w:t>
            </w:r>
          </w:p>
        </w:tc>
        <w:tc>
          <w:tcPr>
            <w:tcW w:w="684" w:type="dxa"/>
            <w:vAlign w:val="center"/>
          </w:tcPr>
          <w:p>
            <w:pPr>
              <w:pStyle w:val="142"/>
            </w:pPr>
            <w:r>
              <w:rPr>
                <w:rFonts w:cs="Times New Roman"/>
                <w:color w:val="auto"/>
                <w:sz w:val="18"/>
                <w:lang w:eastAsia="en-US"/>
              </w:rPr>
              <w:t>N/A</w:t>
            </w:r>
          </w:p>
        </w:tc>
        <w:tc>
          <w:tcPr>
            <w:tcW w:w="767" w:type="dxa"/>
            <w:vAlign w:val="center"/>
          </w:tcPr>
          <w:p>
            <w:pPr>
              <w:pStyle w:val="142"/>
              <w:rPr>
                <w:lang w:eastAsia="zh-CN"/>
              </w:rPr>
            </w:pPr>
            <w:r>
              <w:rPr>
                <w:rFonts w:hint="eastAsia"/>
                <w:lang w:eastAsia="zh-CN"/>
              </w:rPr>
              <w:t>F</w:t>
            </w:r>
            <w:r>
              <w:rPr>
                <w:lang w:eastAsia="zh-CN"/>
              </w:rPr>
              <w:t>DD</w:t>
            </w:r>
          </w:p>
        </w:tc>
        <w:tc>
          <w:tcPr>
            <w:tcW w:w="947" w:type="dxa"/>
            <w:vAlign w:val="center"/>
          </w:tcPr>
          <w:p>
            <w:pPr>
              <w:pStyle w:val="142"/>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eastAsia="zh-CN"/>
              </w:rPr>
              <w:t>n41</w:t>
            </w:r>
          </w:p>
        </w:tc>
        <w:tc>
          <w:tcPr>
            <w:tcW w:w="1160" w:type="dxa"/>
            <w:vAlign w:val="center"/>
          </w:tcPr>
          <w:p>
            <w:pPr>
              <w:pStyle w:val="142"/>
            </w:pPr>
            <w:r>
              <w:rPr>
                <w:color w:val="auto"/>
                <w:highlight w:val="none"/>
              </w:rPr>
              <w:t>2</w:t>
            </w:r>
            <w:r>
              <w:t>5</w:t>
            </w:r>
            <w:r>
              <w:rPr>
                <w:color w:val="auto"/>
                <w:highlight w:val="none"/>
              </w:rPr>
              <w:t>40</w:t>
            </w:r>
          </w:p>
        </w:tc>
        <w:tc>
          <w:tcPr>
            <w:tcW w:w="746" w:type="dxa"/>
            <w:vAlign w:val="center"/>
          </w:tcPr>
          <w:p>
            <w:pPr>
              <w:pStyle w:val="142"/>
            </w:pPr>
            <w:r>
              <w:rPr>
                <w:rFonts w:cs="Times New Roman"/>
                <w:color w:val="auto"/>
                <w:sz w:val="18"/>
                <w:highlight w:val="none"/>
                <w:lang w:eastAsia="en-US"/>
              </w:rPr>
              <w:t>10</w:t>
            </w:r>
          </w:p>
        </w:tc>
        <w:tc>
          <w:tcPr>
            <w:tcW w:w="877" w:type="dxa"/>
            <w:vAlign w:val="center"/>
          </w:tcPr>
          <w:p>
            <w:pPr>
              <w:pStyle w:val="142"/>
            </w:pPr>
            <w:r>
              <w:rPr>
                <w:rFonts w:cs="Times New Roman"/>
                <w:color w:val="auto"/>
                <w:sz w:val="18"/>
                <w:highlight w:val="none"/>
                <w:lang w:eastAsia="en-US"/>
              </w:rPr>
              <w:t>50</w:t>
            </w:r>
          </w:p>
        </w:tc>
        <w:tc>
          <w:tcPr>
            <w:tcW w:w="1299" w:type="dxa"/>
            <w:vAlign w:val="center"/>
          </w:tcPr>
          <w:p>
            <w:pPr>
              <w:pStyle w:val="142"/>
            </w:pPr>
            <w:r>
              <w:rPr>
                <w:color w:val="auto"/>
                <w:highlight w:val="none"/>
              </w:rPr>
              <w:t>2</w:t>
            </w:r>
            <w:r>
              <w:t>5</w:t>
            </w:r>
            <w:r>
              <w:rPr>
                <w:color w:val="auto"/>
                <w:highlight w:val="none"/>
              </w:rPr>
              <w:t>40</w:t>
            </w:r>
          </w:p>
        </w:tc>
        <w:tc>
          <w:tcPr>
            <w:tcW w:w="684" w:type="dxa"/>
            <w:vAlign w:val="center"/>
          </w:tcPr>
          <w:p>
            <w:pPr>
              <w:pStyle w:val="142"/>
              <w:rPr>
                <w:vertAlign w:val="superscript"/>
              </w:rPr>
            </w:pPr>
            <w:r>
              <w:t>[N/A]</w:t>
            </w:r>
            <w:r>
              <w:rPr>
                <w:vertAlign w:val="superscript"/>
              </w:rPr>
              <w:t>1</w:t>
            </w:r>
          </w:p>
        </w:tc>
        <w:tc>
          <w:tcPr>
            <w:tcW w:w="767" w:type="dxa"/>
            <w:vAlign w:val="center"/>
          </w:tcPr>
          <w:p>
            <w:pPr>
              <w:pStyle w:val="142"/>
              <w:rPr>
                <w:lang w:eastAsia="zh-CN"/>
              </w:rPr>
            </w:pPr>
            <w:r>
              <w:rPr>
                <w:rFonts w:hint="eastAsia"/>
                <w:lang w:eastAsia="zh-CN"/>
              </w:rPr>
              <w:t>T</w:t>
            </w:r>
            <w:r>
              <w:rPr>
                <w:lang w:eastAsia="zh-CN"/>
              </w:rPr>
              <w:t>DD</w:t>
            </w:r>
          </w:p>
        </w:tc>
        <w:tc>
          <w:tcPr>
            <w:tcW w:w="947" w:type="dxa"/>
            <w:vAlign w:val="center"/>
          </w:tcPr>
          <w:p>
            <w:pPr>
              <w:pStyle w:val="142"/>
              <w:rPr>
                <w:lang w:eastAsia="zh-CN"/>
              </w:rPr>
            </w:pPr>
            <w:r>
              <w:rPr>
                <w:lang w:eastAsia="ja-JP"/>
              </w:rPr>
              <w:t>IMD</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n18</w:t>
            </w:r>
          </w:p>
        </w:tc>
        <w:tc>
          <w:tcPr>
            <w:tcW w:w="1160" w:type="dxa"/>
            <w:vAlign w:val="center"/>
          </w:tcPr>
          <w:p>
            <w:pPr>
              <w:pStyle w:val="142"/>
              <w:rPr>
                <w:color w:val="auto"/>
              </w:rPr>
            </w:pPr>
            <w:r>
              <w:t>820</w:t>
            </w:r>
          </w:p>
        </w:tc>
        <w:tc>
          <w:tcPr>
            <w:tcW w:w="746" w:type="dxa"/>
            <w:vAlign w:val="center"/>
          </w:tcPr>
          <w:p>
            <w:pPr>
              <w:pStyle w:val="142"/>
              <w:rPr>
                <w:color w:val="auto"/>
              </w:rPr>
            </w:pPr>
            <w:r>
              <w:t>5</w:t>
            </w:r>
          </w:p>
        </w:tc>
        <w:tc>
          <w:tcPr>
            <w:tcW w:w="877" w:type="dxa"/>
            <w:vAlign w:val="center"/>
          </w:tcPr>
          <w:p>
            <w:pPr>
              <w:pStyle w:val="142"/>
              <w:rPr>
                <w:color w:val="auto"/>
              </w:rPr>
            </w:pPr>
            <w:r>
              <w:t>25</w:t>
            </w:r>
          </w:p>
        </w:tc>
        <w:tc>
          <w:tcPr>
            <w:tcW w:w="1299" w:type="dxa"/>
            <w:vAlign w:val="center"/>
          </w:tcPr>
          <w:p>
            <w:pPr>
              <w:pStyle w:val="142"/>
              <w:rPr>
                <w:color w:val="auto"/>
              </w:rPr>
            </w:pPr>
            <w:r>
              <w:t>865</w:t>
            </w:r>
          </w:p>
        </w:tc>
        <w:tc>
          <w:tcPr>
            <w:tcW w:w="684" w:type="dxa"/>
            <w:vAlign w:val="center"/>
          </w:tcPr>
          <w:p>
            <w:pPr>
              <w:pStyle w:val="142"/>
            </w:pPr>
            <w:r>
              <w:rPr>
                <w:rFonts w:eastAsia="宋体"/>
                <w:lang w:eastAsia="en-US"/>
              </w:rPr>
              <w:t>N/A</w:t>
            </w:r>
          </w:p>
        </w:tc>
        <w:tc>
          <w:tcPr>
            <w:tcW w:w="767" w:type="dxa"/>
            <w:vAlign w:val="center"/>
          </w:tcPr>
          <w:p>
            <w:pPr>
              <w:pStyle w:val="142"/>
            </w:pPr>
            <w:r>
              <w:rPr>
                <w:szCs w:val="21"/>
                <w:lang w:eastAsia="en-US"/>
              </w:rPr>
              <w:t>FDD</w:t>
            </w:r>
          </w:p>
        </w:tc>
        <w:tc>
          <w:tcPr>
            <w:tcW w:w="947" w:type="dxa"/>
            <w:vAlign w:val="center"/>
          </w:tcPr>
          <w:p>
            <w:pPr>
              <w:pStyle w:val="142"/>
            </w:pPr>
            <w:r>
              <w:rPr>
                <w:rFonts w:eastAsia="宋体"/>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n3</w:t>
            </w:r>
          </w:p>
        </w:tc>
        <w:tc>
          <w:tcPr>
            <w:tcW w:w="1160" w:type="dxa"/>
            <w:vAlign w:val="center"/>
          </w:tcPr>
          <w:p>
            <w:pPr>
              <w:pStyle w:val="142"/>
              <w:rPr>
                <w:color w:val="auto"/>
              </w:rPr>
            </w:pPr>
            <w:r>
              <w:t>1725</w:t>
            </w:r>
          </w:p>
        </w:tc>
        <w:tc>
          <w:tcPr>
            <w:tcW w:w="746" w:type="dxa"/>
            <w:vAlign w:val="center"/>
          </w:tcPr>
          <w:p>
            <w:pPr>
              <w:pStyle w:val="142"/>
              <w:rPr>
                <w:color w:val="auto"/>
              </w:rPr>
            </w:pPr>
            <w:r>
              <w:t>5</w:t>
            </w:r>
          </w:p>
        </w:tc>
        <w:tc>
          <w:tcPr>
            <w:tcW w:w="877" w:type="dxa"/>
            <w:vAlign w:val="center"/>
          </w:tcPr>
          <w:p>
            <w:pPr>
              <w:pStyle w:val="142"/>
              <w:rPr>
                <w:color w:val="auto"/>
              </w:rPr>
            </w:pPr>
            <w:r>
              <w:t>25</w:t>
            </w:r>
          </w:p>
        </w:tc>
        <w:tc>
          <w:tcPr>
            <w:tcW w:w="1299" w:type="dxa"/>
            <w:vAlign w:val="center"/>
          </w:tcPr>
          <w:p>
            <w:pPr>
              <w:pStyle w:val="142"/>
              <w:rPr>
                <w:color w:val="auto"/>
              </w:rPr>
            </w:pPr>
            <w:r>
              <w:t>1820</w:t>
            </w:r>
          </w:p>
        </w:tc>
        <w:tc>
          <w:tcPr>
            <w:tcW w:w="684" w:type="dxa"/>
            <w:vAlign w:val="center"/>
          </w:tcPr>
          <w:p>
            <w:pPr>
              <w:pStyle w:val="142"/>
            </w:pPr>
            <w:r>
              <w:rPr>
                <w:rFonts w:eastAsia="宋体"/>
                <w:lang w:eastAsia="en-US"/>
              </w:rPr>
              <w:t>N/A</w:t>
            </w:r>
          </w:p>
        </w:tc>
        <w:tc>
          <w:tcPr>
            <w:tcW w:w="767" w:type="dxa"/>
            <w:vAlign w:val="center"/>
          </w:tcPr>
          <w:p>
            <w:pPr>
              <w:pStyle w:val="142"/>
            </w:pPr>
            <w:r>
              <w:rPr>
                <w:rFonts w:hint="eastAsia"/>
              </w:rPr>
              <w:t>F</w:t>
            </w:r>
            <w:r>
              <w:t>DD</w:t>
            </w:r>
          </w:p>
        </w:tc>
        <w:tc>
          <w:tcPr>
            <w:tcW w:w="947" w:type="dxa"/>
            <w:vAlign w:val="center"/>
          </w:tcPr>
          <w:p>
            <w:pPr>
              <w:pStyle w:val="142"/>
            </w:pPr>
            <w:r>
              <w:rPr>
                <w:rFonts w:eastAsia="宋体"/>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rFonts w:cs="Times New Roman"/>
                <w:b w:val="0"/>
                <w:bCs w:val="0"/>
                <w:color w:val="auto"/>
                <w:sz w:val="18"/>
                <w:highlight w:val="none"/>
                <w:lang w:eastAsia="en-US"/>
              </w:rPr>
              <w:t>n41</w:t>
            </w:r>
          </w:p>
        </w:tc>
        <w:tc>
          <w:tcPr>
            <w:tcW w:w="1160" w:type="dxa"/>
            <w:vAlign w:val="center"/>
          </w:tcPr>
          <w:p>
            <w:pPr>
              <w:pStyle w:val="142"/>
              <w:rPr>
                <w:color w:val="auto"/>
              </w:rPr>
            </w:pPr>
            <w:r>
              <w:rPr>
                <w:rFonts w:cs="Times New Roman"/>
                <w:color w:val="auto"/>
                <w:sz w:val="18"/>
                <w:highlight w:val="none"/>
                <w:lang w:eastAsia="en-US"/>
              </w:rPr>
              <w:t>2630</w:t>
            </w:r>
          </w:p>
        </w:tc>
        <w:tc>
          <w:tcPr>
            <w:tcW w:w="746" w:type="dxa"/>
            <w:vAlign w:val="center"/>
          </w:tcPr>
          <w:p>
            <w:pPr>
              <w:pStyle w:val="142"/>
              <w:rPr>
                <w:color w:val="auto"/>
              </w:rPr>
            </w:pPr>
            <w:r>
              <w:rPr>
                <w:rFonts w:cs="Times New Roman"/>
                <w:color w:val="auto"/>
                <w:sz w:val="18"/>
                <w:highlight w:val="none"/>
                <w:lang w:eastAsia="en-US"/>
              </w:rPr>
              <w:t>10</w:t>
            </w:r>
          </w:p>
        </w:tc>
        <w:tc>
          <w:tcPr>
            <w:tcW w:w="877" w:type="dxa"/>
            <w:vAlign w:val="center"/>
          </w:tcPr>
          <w:p>
            <w:pPr>
              <w:pStyle w:val="142"/>
              <w:rPr>
                <w:color w:val="auto"/>
              </w:rPr>
            </w:pPr>
            <w:r>
              <w:rPr>
                <w:rFonts w:cs="Times New Roman"/>
                <w:color w:val="auto"/>
                <w:sz w:val="18"/>
                <w:highlight w:val="none"/>
                <w:lang w:eastAsia="en-US"/>
              </w:rPr>
              <w:t>50</w:t>
            </w:r>
          </w:p>
        </w:tc>
        <w:tc>
          <w:tcPr>
            <w:tcW w:w="1299" w:type="dxa"/>
            <w:vAlign w:val="center"/>
          </w:tcPr>
          <w:p>
            <w:pPr>
              <w:pStyle w:val="142"/>
              <w:rPr>
                <w:color w:val="auto"/>
              </w:rPr>
            </w:pPr>
            <w:r>
              <w:rPr>
                <w:rFonts w:cs="Times New Roman"/>
                <w:color w:val="auto"/>
                <w:sz w:val="18"/>
                <w:highlight w:val="none"/>
                <w:lang w:eastAsia="en-US"/>
              </w:rPr>
              <w:t>2630</w:t>
            </w:r>
          </w:p>
        </w:tc>
        <w:tc>
          <w:tcPr>
            <w:tcW w:w="684" w:type="dxa"/>
            <w:vAlign w:val="center"/>
          </w:tcPr>
          <w:p>
            <w:pPr>
              <w:pStyle w:val="142"/>
            </w:pPr>
            <w:r>
              <w:rPr>
                <w:rFonts w:cs="Times New Roman"/>
                <w:b w:val="0"/>
                <w:bCs w:val="0"/>
                <w:color w:val="auto"/>
                <w:sz w:val="18"/>
                <w:highlight w:val="none"/>
                <w:lang w:eastAsia="en-US"/>
              </w:rPr>
              <w:t>16.0</w:t>
            </w:r>
          </w:p>
        </w:tc>
        <w:tc>
          <w:tcPr>
            <w:tcW w:w="767" w:type="dxa"/>
            <w:vAlign w:val="center"/>
          </w:tcPr>
          <w:p>
            <w:pPr>
              <w:pStyle w:val="142"/>
            </w:pPr>
            <w:r>
              <w:rPr>
                <w:rFonts w:cs="Times New Roman"/>
                <w:color w:val="auto"/>
                <w:sz w:val="18"/>
                <w:highlight w:val="none"/>
                <w:lang w:eastAsia="en-US"/>
              </w:rPr>
              <w:t>TDD</w:t>
            </w:r>
          </w:p>
        </w:tc>
        <w:tc>
          <w:tcPr>
            <w:tcW w:w="947" w:type="dxa"/>
            <w:vAlign w:val="center"/>
          </w:tcPr>
          <w:p>
            <w:pPr>
              <w:pStyle w:val="142"/>
            </w:pPr>
            <w:r>
              <w:rPr>
                <w:rFonts w:cs="Times New Roman"/>
                <w:b w:val="0"/>
                <w:bCs w:val="0"/>
                <w:color w:val="auto"/>
                <w:sz w:val="18"/>
                <w:highlight w:val="none"/>
                <w:lang w:eastAsia="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eastAsia="宋体"/>
                <w:szCs w:val="21"/>
                <w:highlight w:val="none"/>
              </w:rPr>
            </w:pPr>
            <w:r>
              <w:rPr>
                <w:rFonts w:cs="Times New Roman"/>
                <w:b w:val="0"/>
                <w:bCs w:val="0"/>
                <w:color w:val="auto"/>
                <w:sz w:val="18"/>
                <w:lang w:eastAsia="en-US"/>
              </w:rPr>
              <w:t>n18</w:t>
            </w:r>
          </w:p>
        </w:tc>
        <w:tc>
          <w:tcPr>
            <w:tcW w:w="1160" w:type="dxa"/>
            <w:vAlign w:val="center"/>
          </w:tcPr>
          <w:p>
            <w:pPr>
              <w:pStyle w:val="142"/>
              <w:rPr>
                <w:rFonts w:eastAsia="宋体"/>
                <w:szCs w:val="21"/>
                <w:highlight w:val="none"/>
              </w:rPr>
            </w:pPr>
            <w:r>
              <w:rPr>
                <w:rFonts w:cs="Times New Roman"/>
                <w:color w:val="auto"/>
                <w:sz w:val="18"/>
                <w:lang w:eastAsia="en-US"/>
              </w:rPr>
              <w:t>820</w:t>
            </w:r>
          </w:p>
        </w:tc>
        <w:tc>
          <w:tcPr>
            <w:tcW w:w="746" w:type="dxa"/>
            <w:vAlign w:val="center"/>
          </w:tcPr>
          <w:p>
            <w:pPr>
              <w:pStyle w:val="142"/>
              <w:rPr>
                <w:rFonts w:eastAsia="宋体"/>
                <w:szCs w:val="21"/>
                <w:highlight w:val="none"/>
              </w:rPr>
            </w:pPr>
            <w:r>
              <w:rPr>
                <w:rFonts w:cs="Times New Roman"/>
                <w:color w:val="auto"/>
                <w:sz w:val="18"/>
                <w:lang w:eastAsia="en-US"/>
              </w:rPr>
              <w:t>5</w:t>
            </w:r>
          </w:p>
        </w:tc>
        <w:tc>
          <w:tcPr>
            <w:tcW w:w="877" w:type="dxa"/>
            <w:vAlign w:val="center"/>
          </w:tcPr>
          <w:p>
            <w:pPr>
              <w:pStyle w:val="142"/>
              <w:rPr>
                <w:rFonts w:eastAsia="宋体"/>
                <w:szCs w:val="21"/>
                <w:highlight w:val="none"/>
              </w:rPr>
            </w:pPr>
            <w:r>
              <w:rPr>
                <w:rFonts w:cs="Times New Roman"/>
                <w:color w:val="auto"/>
                <w:sz w:val="18"/>
                <w:lang w:eastAsia="en-US"/>
              </w:rPr>
              <w:t>25</w:t>
            </w:r>
          </w:p>
        </w:tc>
        <w:tc>
          <w:tcPr>
            <w:tcW w:w="1299" w:type="dxa"/>
            <w:vAlign w:val="center"/>
          </w:tcPr>
          <w:p>
            <w:pPr>
              <w:pStyle w:val="142"/>
              <w:rPr>
                <w:rFonts w:eastAsia="宋体"/>
                <w:szCs w:val="21"/>
                <w:highlight w:val="none"/>
              </w:rPr>
            </w:pPr>
            <w:r>
              <w:rPr>
                <w:rFonts w:cs="Times New Roman"/>
                <w:color w:val="auto"/>
                <w:sz w:val="18"/>
                <w:lang w:eastAsia="en-US"/>
              </w:rPr>
              <w:t>865</w:t>
            </w:r>
          </w:p>
        </w:tc>
        <w:tc>
          <w:tcPr>
            <w:tcW w:w="684" w:type="dxa"/>
            <w:vAlign w:val="center"/>
          </w:tcPr>
          <w:p>
            <w:pPr>
              <w:pStyle w:val="142"/>
              <w:rPr>
                <w:szCs w:val="21"/>
                <w:highlight w:val="none"/>
                <w:lang w:eastAsia="en-US"/>
              </w:rPr>
            </w:pPr>
            <w:r>
              <w:rPr>
                <w:rFonts w:cs="Times New Roman"/>
                <w:b w:val="0"/>
                <w:bCs w:val="0"/>
                <w:color w:val="auto"/>
                <w:sz w:val="18"/>
                <w:lang w:eastAsia="en-US"/>
              </w:rPr>
              <w:t>28.9</w:t>
            </w:r>
          </w:p>
        </w:tc>
        <w:tc>
          <w:tcPr>
            <w:tcW w:w="767" w:type="dxa"/>
            <w:vAlign w:val="center"/>
          </w:tcPr>
          <w:p>
            <w:pPr>
              <w:pStyle w:val="142"/>
              <w:rPr>
                <w:szCs w:val="21"/>
                <w:lang w:eastAsia="en-US"/>
              </w:rPr>
            </w:pPr>
            <w:r>
              <w:rPr>
                <w:rFonts w:cs="Times New Roman"/>
                <w:color w:val="auto"/>
                <w:sz w:val="18"/>
                <w:lang w:eastAsia="en-US"/>
              </w:rPr>
              <w:t>FDD</w:t>
            </w:r>
          </w:p>
        </w:tc>
        <w:tc>
          <w:tcPr>
            <w:tcW w:w="947" w:type="dxa"/>
            <w:vAlign w:val="center"/>
          </w:tcPr>
          <w:p>
            <w:pPr>
              <w:pStyle w:val="142"/>
              <w:rPr>
                <w:szCs w:val="21"/>
                <w:highlight w:val="none"/>
                <w:lang w:eastAsia="en-US"/>
              </w:rPr>
            </w:pPr>
            <w:r>
              <w:rPr>
                <w:rFonts w:cs="Times New Roman"/>
                <w:b w:val="0"/>
                <w:bCs w:val="0"/>
                <w:color w:val="auto"/>
                <w:sz w:val="18"/>
                <w:lang w:eastAsia="en-US"/>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eastAsia="宋体"/>
                <w:szCs w:val="21"/>
                <w:highlight w:val="none"/>
              </w:rPr>
            </w:pPr>
            <w:r>
              <w:rPr>
                <w:rFonts w:cs="Times New Roman"/>
                <w:color w:val="auto"/>
                <w:sz w:val="18"/>
                <w:lang w:eastAsia="en-US"/>
              </w:rPr>
              <w:t>n3</w:t>
            </w:r>
          </w:p>
        </w:tc>
        <w:tc>
          <w:tcPr>
            <w:tcW w:w="1160" w:type="dxa"/>
            <w:vAlign w:val="center"/>
          </w:tcPr>
          <w:p>
            <w:pPr>
              <w:pStyle w:val="142"/>
              <w:rPr>
                <w:rFonts w:eastAsia="宋体"/>
                <w:szCs w:val="21"/>
                <w:highlight w:val="none"/>
              </w:rPr>
            </w:pPr>
            <w:r>
              <w:rPr>
                <w:rFonts w:cs="Times New Roman"/>
                <w:color w:val="auto"/>
                <w:sz w:val="18"/>
                <w:lang w:eastAsia="en-US"/>
              </w:rPr>
              <w:t>1765</w:t>
            </w:r>
          </w:p>
        </w:tc>
        <w:tc>
          <w:tcPr>
            <w:tcW w:w="746" w:type="dxa"/>
            <w:vAlign w:val="center"/>
          </w:tcPr>
          <w:p>
            <w:pPr>
              <w:pStyle w:val="142"/>
              <w:rPr>
                <w:rFonts w:eastAsia="宋体"/>
                <w:szCs w:val="21"/>
                <w:highlight w:val="none"/>
              </w:rPr>
            </w:pPr>
            <w:r>
              <w:rPr>
                <w:rFonts w:cs="Times New Roman"/>
                <w:color w:val="auto"/>
                <w:sz w:val="18"/>
                <w:lang w:eastAsia="en-US"/>
              </w:rPr>
              <w:t>5</w:t>
            </w:r>
          </w:p>
        </w:tc>
        <w:tc>
          <w:tcPr>
            <w:tcW w:w="877" w:type="dxa"/>
            <w:vAlign w:val="center"/>
          </w:tcPr>
          <w:p>
            <w:pPr>
              <w:pStyle w:val="142"/>
              <w:rPr>
                <w:rFonts w:eastAsia="宋体"/>
                <w:szCs w:val="21"/>
                <w:highlight w:val="none"/>
              </w:rPr>
            </w:pPr>
            <w:r>
              <w:rPr>
                <w:rFonts w:cs="Times New Roman"/>
                <w:color w:val="auto"/>
                <w:sz w:val="18"/>
                <w:lang w:eastAsia="en-US"/>
              </w:rPr>
              <w:t>25</w:t>
            </w:r>
          </w:p>
        </w:tc>
        <w:tc>
          <w:tcPr>
            <w:tcW w:w="1299" w:type="dxa"/>
            <w:vAlign w:val="center"/>
          </w:tcPr>
          <w:p>
            <w:pPr>
              <w:pStyle w:val="142"/>
              <w:rPr>
                <w:rFonts w:eastAsia="宋体"/>
                <w:szCs w:val="21"/>
                <w:highlight w:val="none"/>
              </w:rPr>
            </w:pPr>
            <w:r>
              <w:rPr>
                <w:rFonts w:cs="Times New Roman"/>
                <w:color w:val="auto"/>
                <w:sz w:val="18"/>
                <w:lang w:eastAsia="en-US"/>
              </w:rPr>
              <w:t>1860</w:t>
            </w:r>
          </w:p>
        </w:tc>
        <w:tc>
          <w:tcPr>
            <w:tcW w:w="684" w:type="dxa"/>
            <w:vAlign w:val="center"/>
          </w:tcPr>
          <w:p>
            <w:pPr>
              <w:pStyle w:val="142"/>
              <w:rPr>
                <w:szCs w:val="21"/>
                <w:highlight w:val="none"/>
                <w:lang w:eastAsia="en-US"/>
              </w:rPr>
            </w:pPr>
            <w:r>
              <w:rPr>
                <w:rFonts w:cs="Times New Roman"/>
                <w:color w:val="auto"/>
                <w:sz w:val="18"/>
                <w:lang w:eastAsia="en-US"/>
              </w:rPr>
              <w:t>N/A</w:t>
            </w:r>
          </w:p>
        </w:tc>
        <w:tc>
          <w:tcPr>
            <w:tcW w:w="767" w:type="dxa"/>
            <w:vAlign w:val="center"/>
          </w:tcPr>
          <w:p>
            <w:pPr>
              <w:pStyle w:val="142"/>
              <w:rPr>
                <w:szCs w:val="21"/>
                <w:lang w:eastAsia="en-US"/>
              </w:rPr>
            </w:pPr>
            <w:r>
              <w:rPr>
                <w:rFonts w:cs="Times New Roman"/>
                <w:color w:val="auto"/>
                <w:sz w:val="18"/>
                <w:lang w:eastAsia="en-US"/>
              </w:rPr>
              <w:t>FDD</w:t>
            </w:r>
          </w:p>
        </w:tc>
        <w:tc>
          <w:tcPr>
            <w:tcW w:w="947" w:type="dxa"/>
            <w:vAlign w:val="center"/>
          </w:tcPr>
          <w:p>
            <w:pPr>
              <w:pStyle w:val="142"/>
              <w:rPr>
                <w:szCs w:val="21"/>
                <w:highlight w:val="none"/>
                <w:lang w:eastAsia="en-US"/>
              </w:rPr>
            </w:pPr>
            <w:r>
              <w:rPr>
                <w:rFonts w:cs="Times New Roman"/>
                <w:color w:val="auto"/>
                <w:sz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eastAsia="宋体"/>
                <w:szCs w:val="21"/>
                <w:highlight w:val="none"/>
              </w:rPr>
            </w:pPr>
            <w:r>
              <w:rPr>
                <w:rFonts w:cs="Times New Roman"/>
                <w:color w:val="auto"/>
                <w:sz w:val="18"/>
                <w:highlight w:val="none"/>
                <w:lang w:eastAsia="en-US"/>
              </w:rPr>
              <w:t>n41</w:t>
            </w:r>
          </w:p>
        </w:tc>
        <w:tc>
          <w:tcPr>
            <w:tcW w:w="1160" w:type="dxa"/>
            <w:vAlign w:val="center"/>
          </w:tcPr>
          <w:p>
            <w:pPr>
              <w:pStyle w:val="142"/>
              <w:rPr>
                <w:rFonts w:eastAsia="宋体"/>
                <w:szCs w:val="21"/>
                <w:highlight w:val="none"/>
              </w:rPr>
            </w:pPr>
            <w:r>
              <w:rPr>
                <w:rFonts w:cs="Times New Roman"/>
                <w:color w:val="auto"/>
                <w:sz w:val="18"/>
                <w:lang w:eastAsia="en-US"/>
              </w:rPr>
              <w:t>2630</w:t>
            </w:r>
          </w:p>
        </w:tc>
        <w:tc>
          <w:tcPr>
            <w:tcW w:w="746" w:type="dxa"/>
            <w:vAlign w:val="center"/>
          </w:tcPr>
          <w:p>
            <w:pPr>
              <w:pStyle w:val="142"/>
              <w:rPr>
                <w:rFonts w:eastAsia="宋体"/>
                <w:szCs w:val="21"/>
                <w:highlight w:val="none"/>
              </w:rPr>
            </w:pPr>
            <w:r>
              <w:rPr>
                <w:rFonts w:cs="Times New Roman"/>
                <w:color w:val="auto"/>
                <w:sz w:val="18"/>
                <w:highlight w:val="none"/>
                <w:lang w:eastAsia="en-US"/>
              </w:rPr>
              <w:t>10</w:t>
            </w:r>
          </w:p>
        </w:tc>
        <w:tc>
          <w:tcPr>
            <w:tcW w:w="877" w:type="dxa"/>
            <w:vAlign w:val="center"/>
          </w:tcPr>
          <w:p>
            <w:pPr>
              <w:pStyle w:val="142"/>
              <w:rPr>
                <w:rFonts w:eastAsia="宋体"/>
                <w:szCs w:val="21"/>
                <w:highlight w:val="none"/>
              </w:rPr>
            </w:pPr>
            <w:r>
              <w:rPr>
                <w:rFonts w:cs="Times New Roman"/>
                <w:color w:val="auto"/>
                <w:sz w:val="18"/>
                <w:highlight w:val="none"/>
                <w:lang w:eastAsia="en-US"/>
              </w:rPr>
              <w:t>50</w:t>
            </w:r>
          </w:p>
        </w:tc>
        <w:tc>
          <w:tcPr>
            <w:tcW w:w="1299" w:type="dxa"/>
            <w:vAlign w:val="center"/>
          </w:tcPr>
          <w:p>
            <w:pPr>
              <w:pStyle w:val="142"/>
              <w:rPr>
                <w:rFonts w:eastAsia="宋体"/>
                <w:szCs w:val="21"/>
                <w:highlight w:val="none"/>
              </w:rPr>
            </w:pPr>
            <w:r>
              <w:rPr>
                <w:rFonts w:cs="Times New Roman"/>
                <w:color w:val="auto"/>
                <w:sz w:val="18"/>
                <w:lang w:eastAsia="en-US"/>
              </w:rPr>
              <w:t>2630</w:t>
            </w:r>
          </w:p>
        </w:tc>
        <w:tc>
          <w:tcPr>
            <w:tcW w:w="684" w:type="dxa"/>
            <w:vAlign w:val="center"/>
          </w:tcPr>
          <w:p>
            <w:pPr>
              <w:pStyle w:val="142"/>
              <w:rPr>
                <w:szCs w:val="21"/>
                <w:highlight w:val="none"/>
                <w:lang w:eastAsia="en-US"/>
              </w:rPr>
            </w:pPr>
            <w:r>
              <w:rPr>
                <w:rFonts w:cs="Times New Roman"/>
                <w:color w:val="auto"/>
                <w:sz w:val="18"/>
                <w:lang w:eastAsia="en-US"/>
              </w:rPr>
              <w:t>N/A</w:t>
            </w:r>
          </w:p>
        </w:tc>
        <w:tc>
          <w:tcPr>
            <w:tcW w:w="767" w:type="dxa"/>
            <w:vAlign w:val="center"/>
          </w:tcPr>
          <w:p>
            <w:pPr>
              <w:pStyle w:val="142"/>
              <w:rPr>
                <w:szCs w:val="21"/>
                <w:lang w:eastAsia="en-US"/>
              </w:rPr>
            </w:pPr>
            <w:r>
              <w:rPr>
                <w:rFonts w:cs="Times New Roman"/>
                <w:color w:val="auto"/>
                <w:sz w:val="18"/>
                <w:lang w:eastAsia="en-US"/>
              </w:rPr>
              <w:t>TDD</w:t>
            </w:r>
          </w:p>
        </w:tc>
        <w:tc>
          <w:tcPr>
            <w:tcW w:w="947" w:type="dxa"/>
            <w:vAlign w:val="center"/>
          </w:tcPr>
          <w:p>
            <w:pPr>
              <w:pStyle w:val="142"/>
              <w:rPr>
                <w:szCs w:val="21"/>
                <w:highlight w:val="none"/>
                <w:lang w:eastAsia="en-US"/>
              </w:rPr>
            </w:pPr>
            <w:r>
              <w:rPr>
                <w:rFonts w:cs="Times New Roman"/>
                <w:color w:val="auto"/>
                <w:sz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rFonts w:cs="Times New Roman"/>
                <w:b w:val="0"/>
                <w:bCs w:val="0"/>
                <w:color w:val="auto"/>
                <w:sz w:val="18"/>
                <w:lang w:eastAsia="en-US"/>
              </w:rPr>
              <w:t>n18</w:t>
            </w:r>
          </w:p>
        </w:tc>
        <w:tc>
          <w:tcPr>
            <w:tcW w:w="1160" w:type="dxa"/>
            <w:vAlign w:val="center"/>
          </w:tcPr>
          <w:p>
            <w:pPr>
              <w:pStyle w:val="142"/>
              <w:rPr>
                <w:color w:val="auto"/>
              </w:rPr>
            </w:pPr>
            <w:r>
              <w:rPr>
                <w:rFonts w:cs="Times New Roman"/>
                <w:color w:val="auto"/>
                <w:sz w:val="18"/>
                <w:lang w:eastAsia="en-US"/>
              </w:rPr>
              <w:t>830</w:t>
            </w:r>
          </w:p>
        </w:tc>
        <w:tc>
          <w:tcPr>
            <w:tcW w:w="746" w:type="dxa"/>
            <w:vAlign w:val="center"/>
          </w:tcPr>
          <w:p>
            <w:pPr>
              <w:pStyle w:val="142"/>
              <w:rPr>
                <w:color w:val="auto"/>
              </w:rPr>
            </w:pPr>
            <w:r>
              <w:rPr>
                <w:rFonts w:cs="Times New Roman"/>
                <w:color w:val="auto"/>
                <w:sz w:val="18"/>
                <w:lang w:eastAsia="en-US"/>
              </w:rPr>
              <w:t>5</w:t>
            </w:r>
          </w:p>
        </w:tc>
        <w:tc>
          <w:tcPr>
            <w:tcW w:w="877" w:type="dxa"/>
            <w:vAlign w:val="center"/>
          </w:tcPr>
          <w:p>
            <w:pPr>
              <w:pStyle w:val="142"/>
              <w:rPr>
                <w:color w:val="auto"/>
              </w:rPr>
            </w:pPr>
            <w:r>
              <w:rPr>
                <w:rFonts w:cs="Times New Roman"/>
                <w:color w:val="auto"/>
                <w:sz w:val="18"/>
                <w:lang w:eastAsia="en-US"/>
              </w:rPr>
              <w:t>25</w:t>
            </w:r>
          </w:p>
        </w:tc>
        <w:tc>
          <w:tcPr>
            <w:tcW w:w="1299" w:type="dxa"/>
            <w:vAlign w:val="center"/>
          </w:tcPr>
          <w:p>
            <w:pPr>
              <w:pStyle w:val="142"/>
              <w:rPr>
                <w:color w:val="auto"/>
              </w:rPr>
            </w:pPr>
            <w:r>
              <w:rPr>
                <w:rFonts w:cs="Times New Roman"/>
                <w:color w:val="auto"/>
                <w:sz w:val="18"/>
                <w:lang w:eastAsia="en-US"/>
              </w:rPr>
              <w:t>875</w:t>
            </w:r>
          </w:p>
        </w:tc>
        <w:tc>
          <w:tcPr>
            <w:tcW w:w="684" w:type="dxa"/>
            <w:vAlign w:val="center"/>
          </w:tcPr>
          <w:p>
            <w:pPr>
              <w:pStyle w:val="142"/>
              <w:rPr>
                <w:rFonts w:eastAsia="宋体"/>
                <w:lang w:eastAsia="en-US"/>
              </w:rPr>
            </w:pPr>
            <w:r>
              <w:rPr>
                <w:rFonts w:cs="Times New Roman"/>
                <w:b w:val="0"/>
                <w:bCs w:val="0"/>
                <w:color w:val="auto"/>
                <w:sz w:val="18"/>
                <w:highlight w:val="none"/>
                <w:lang w:eastAsia="en-US"/>
              </w:rPr>
              <w:t>[19.0]</w:t>
            </w:r>
          </w:p>
        </w:tc>
        <w:tc>
          <w:tcPr>
            <w:tcW w:w="767" w:type="dxa"/>
            <w:vAlign w:val="center"/>
          </w:tcPr>
          <w:p>
            <w:pPr>
              <w:pStyle w:val="142"/>
              <w:rPr>
                <w:szCs w:val="21"/>
                <w:lang w:eastAsia="en-US"/>
              </w:rPr>
            </w:pPr>
            <w:r>
              <w:rPr>
                <w:rFonts w:cs="Times New Roman"/>
                <w:color w:val="auto"/>
                <w:sz w:val="18"/>
                <w:lang w:eastAsia="en-US"/>
              </w:rPr>
              <w:t>FDD</w:t>
            </w:r>
          </w:p>
        </w:tc>
        <w:tc>
          <w:tcPr>
            <w:tcW w:w="947" w:type="dxa"/>
            <w:vAlign w:val="center"/>
          </w:tcPr>
          <w:p>
            <w:pPr>
              <w:pStyle w:val="142"/>
              <w:rPr>
                <w:rFonts w:eastAsia="宋体"/>
                <w:lang w:eastAsia="en-US"/>
              </w:rPr>
            </w:pPr>
            <w:r>
              <w:rPr>
                <w:rFonts w:cs="Times New Roman"/>
                <w:b w:val="0"/>
                <w:bCs w:val="0"/>
                <w:color w:val="auto"/>
                <w:sz w:val="18"/>
                <w:lang w:eastAsia="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rFonts w:cs="Times New Roman"/>
                <w:color w:val="auto"/>
                <w:sz w:val="18"/>
                <w:lang w:eastAsia="en-US"/>
              </w:rPr>
              <w:t>n3</w:t>
            </w:r>
          </w:p>
        </w:tc>
        <w:tc>
          <w:tcPr>
            <w:tcW w:w="1160" w:type="dxa"/>
            <w:vAlign w:val="center"/>
          </w:tcPr>
          <w:p>
            <w:pPr>
              <w:pStyle w:val="142"/>
              <w:rPr>
                <w:color w:val="auto"/>
              </w:rPr>
            </w:pPr>
            <w:r>
              <w:rPr>
                <w:rFonts w:cs="Times New Roman"/>
                <w:color w:val="auto"/>
                <w:sz w:val="18"/>
                <w:lang w:eastAsia="en-US"/>
              </w:rPr>
              <w:t>1725</w:t>
            </w:r>
          </w:p>
        </w:tc>
        <w:tc>
          <w:tcPr>
            <w:tcW w:w="746" w:type="dxa"/>
            <w:vAlign w:val="center"/>
          </w:tcPr>
          <w:p>
            <w:pPr>
              <w:pStyle w:val="142"/>
              <w:rPr>
                <w:color w:val="auto"/>
              </w:rPr>
            </w:pPr>
            <w:r>
              <w:rPr>
                <w:rFonts w:cs="Times New Roman"/>
                <w:color w:val="auto"/>
                <w:sz w:val="18"/>
                <w:lang w:eastAsia="en-US"/>
              </w:rPr>
              <w:t>5</w:t>
            </w:r>
          </w:p>
        </w:tc>
        <w:tc>
          <w:tcPr>
            <w:tcW w:w="877" w:type="dxa"/>
            <w:vAlign w:val="center"/>
          </w:tcPr>
          <w:p>
            <w:pPr>
              <w:pStyle w:val="142"/>
              <w:rPr>
                <w:color w:val="auto"/>
              </w:rPr>
            </w:pPr>
            <w:r>
              <w:rPr>
                <w:rFonts w:cs="Times New Roman"/>
                <w:color w:val="auto"/>
                <w:sz w:val="18"/>
                <w:lang w:eastAsia="en-US"/>
              </w:rPr>
              <w:t>25</w:t>
            </w:r>
          </w:p>
        </w:tc>
        <w:tc>
          <w:tcPr>
            <w:tcW w:w="1299" w:type="dxa"/>
            <w:vAlign w:val="center"/>
          </w:tcPr>
          <w:p>
            <w:pPr>
              <w:pStyle w:val="142"/>
              <w:rPr>
                <w:color w:val="auto"/>
              </w:rPr>
            </w:pPr>
            <w:r>
              <w:rPr>
                <w:rFonts w:cs="Times New Roman"/>
                <w:color w:val="auto"/>
                <w:sz w:val="18"/>
                <w:lang w:eastAsia="en-US"/>
              </w:rPr>
              <w:t>1820</w:t>
            </w:r>
          </w:p>
        </w:tc>
        <w:tc>
          <w:tcPr>
            <w:tcW w:w="684" w:type="dxa"/>
            <w:vAlign w:val="center"/>
          </w:tcPr>
          <w:p>
            <w:pPr>
              <w:pStyle w:val="142"/>
              <w:rPr>
                <w:rFonts w:eastAsia="宋体"/>
                <w:lang w:eastAsia="en-US"/>
              </w:rPr>
            </w:pPr>
            <w:r>
              <w:rPr>
                <w:rFonts w:cs="Times New Roman"/>
                <w:color w:val="auto"/>
                <w:sz w:val="18"/>
                <w:lang w:eastAsia="en-US"/>
              </w:rPr>
              <w:t>N/A</w:t>
            </w:r>
          </w:p>
        </w:tc>
        <w:tc>
          <w:tcPr>
            <w:tcW w:w="767" w:type="dxa"/>
            <w:vAlign w:val="center"/>
          </w:tcPr>
          <w:p>
            <w:pPr>
              <w:pStyle w:val="142"/>
              <w:rPr>
                <w:szCs w:val="21"/>
                <w:lang w:eastAsia="en-US"/>
              </w:rPr>
            </w:pPr>
            <w:r>
              <w:rPr>
                <w:rFonts w:cs="Times New Roman"/>
                <w:color w:val="auto"/>
                <w:sz w:val="18"/>
                <w:lang w:eastAsia="en-US"/>
              </w:rPr>
              <w:t>FDD</w:t>
            </w:r>
          </w:p>
        </w:tc>
        <w:tc>
          <w:tcPr>
            <w:tcW w:w="947" w:type="dxa"/>
            <w:vAlign w:val="center"/>
          </w:tcPr>
          <w:p>
            <w:pPr>
              <w:pStyle w:val="142"/>
              <w:rPr>
                <w:rFonts w:eastAsia="宋体"/>
                <w:lang w:eastAsia="en-US"/>
              </w:rPr>
            </w:pPr>
            <w:r>
              <w:rPr>
                <w:rFonts w:cs="Times New Roman"/>
                <w:color w:val="auto"/>
                <w:sz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rFonts w:cs="Times New Roman"/>
                <w:color w:val="auto"/>
                <w:sz w:val="18"/>
                <w:lang w:eastAsia="en-US"/>
              </w:rPr>
              <w:t>n41</w:t>
            </w:r>
          </w:p>
        </w:tc>
        <w:tc>
          <w:tcPr>
            <w:tcW w:w="1160" w:type="dxa"/>
            <w:vAlign w:val="center"/>
          </w:tcPr>
          <w:p>
            <w:pPr>
              <w:pStyle w:val="142"/>
              <w:rPr>
                <w:color w:val="auto"/>
              </w:rPr>
            </w:pPr>
            <w:r>
              <w:rPr>
                <w:rFonts w:cs="Times New Roman"/>
                <w:color w:val="auto"/>
                <w:sz w:val="18"/>
                <w:lang w:eastAsia="en-US"/>
              </w:rPr>
              <w:t>2670</w:t>
            </w:r>
          </w:p>
        </w:tc>
        <w:tc>
          <w:tcPr>
            <w:tcW w:w="746" w:type="dxa"/>
            <w:vAlign w:val="center"/>
          </w:tcPr>
          <w:p>
            <w:pPr>
              <w:pStyle w:val="142"/>
              <w:rPr>
                <w:color w:val="auto"/>
              </w:rPr>
            </w:pPr>
            <w:r>
              <w:rPr>
                <w:rFonts w:cs="Times New Roman"/>
                <w:color w:val="auto"/>
                <w:sz w:val="18"/>
                <w:lang w:eastAsia="en-US"/>
              </w:rPr>
              <w:t>5</w:t>
            </w:r>
          </w:p>
        </w:tc>
        <w:tc>
          <w:tcPr>
            <w:tcW w:w="877" w:type="dxa"/>
            <w:vAlign w:val="center"/>
          </w:tcPr>
          <w:p>
            <w:pPr>
              <w:pStyle w:val="142"/>
              <w:rPr>
                <w:color w:val="auto"/>
              </w:rPr>
            </w:pPr>
            <w:r>
              <w:rPr>
                <w:rFonts w:cs="Times New Roman"/>
                <w:color w:val="auto"/>
                <w:sz w:val="18"/>
                <w:lang w:eastAsia="en-US"/>
              </w:rPr>
              <w:t>25</w:t>
            </w:r>
          </w:p>
        </w:tc>
        <w:tc>
          <w:tcPr>
            <w:tcW w:w="1299" w:type="dxa"/>
            <w:vAlign w:val="center"/>
          </w:tcPr>
          <w:p>
            <w:pPr>
              <w:pStyle w:val="142"/>
              <w:rPr>
                <w:color w:val="auto"/>
              </w:rPr>
            </w:pPr>
            <w:r>
              <w:rPr>
                <w:rFonts w:cs="Times New Roman"/>
                <w:color w:val="auto"/>
                <w:sz w:val="18"/>
                <w:lang w:eastAsia="en-US"/>
              </w:rPr>
              <w:t>2670</w:t>
            </w:r>
          </w:p>
        </w:tc>
        <w:tc>
          <w:tcPr>
            <w:tcW w:w="684" w:type="dxa"/>
            <w:vAlign w:val="center"/>
          </w:tcPr>
          <w:p>
            <w:pPr>
              <w:pStyle w:val="142"/>
              <w:rPr>
                <w:rFonts w:eastAsia="宋体"/>
                <w:lang w:eastAsia="en-US"/>
              </w:rPr>
            </w:pPr>
            <w:r>
              <w:rPr>
                <w:rFonts w:cs="Times New Roman"/>
                <w:color w:val="auto"/>
                <w:sz w:val="18"/>
                <w:lang w:eastAsia="en-US"/>
              </w:rPr>
              <w:t>N/A</w:t>
            </w:r>
          </w:p>
        </w:tc>
        <w:tc>
          <w:tcPr>
            <w:tcW w:w="767" w:type="dxa"/>
            <w:vAlign w:val="center"/>
          </w:tcPr>
          <w:p>
            <w:pPr>
              <w:pStyle w:val="142"/>
              <w:rPr>
                <w:szCs w:val="21"/>
                <w:lang w:eastAsia="en-US"/>
              </w:rPr>
            </w:pPr>
            <w:r>
              <w:rPr>
                <w:rFonts w:cs="Times New Roman"/>
                <w:color w:val="auto"/>
                <w:sz w:val="18"/>
                <w:lang w:eastAsia="en-US"/>
              </w:rPr>
              <w:t>TDD</w:t>
            </w:r>
          </w:p>
        </w:tc>
        <w:tc>
          <w:tcPr>
            <w:tcW w:w="947" w:type="dxa"/>
            <w:vAlign w:val="center"/>
          </w:tcPr>
          <w:p>
            <w:pPr>
              <w:pStyle w:val="142"/>
              <w:rPr>
                <w:rFonts w:eastAsia="宋体"/>
                <w:lang w:eastAsia="en-US"/>
              </w:rPr>
            </w:pPr>
            <w:r>
              <w:rPr>
                <w:rFonts w:cs="Times New Roman"/>
                <w:color w:val="auto"/>
                <w:sz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Times New Roman"/>
                <w:bCs w:val="0"/>
                <w:lang w:val="zh-CN" w:eastAsia="en-US"/>
              </w:rPr>
            </w:pPr>
            <w:r>
              <w:rPr>
                <w:rFonts w:cs="Times New Roman"/>
                <w:b w:val="0"/>
                <w:bCs w:val="0"/>
                <w:color w:val="auto"/>
                <w:sz w:val="18"/>
                <w:lang w:eastAsia="en-US"/>
              </w:rPr>
              <w:t>n3</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1755</w:t>
            </w:r>
          </w:p>
        </w:tc>
        <w:tc>
          <w:tcPr>
            <w:tcW w:w="746"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5</w:t>
            </w:r>
          </w:p>
        </w:tc>
        <w:tc>
          <w:tcPr>
            <w:tcW w:w="877"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1850</w:t>
            </w:r>
          </w:p>
        </w:tc>
        <w:tc>
          <w:tcPr>
            <w:tcW w:w="684"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28.8</w:t>
            </w:r>
          </w:p>
        </w:tc>
        <w:tc>
          <w:tcPr>
            <w:tcW w:w="767" w:type="dxa"/>
            <w:tcBorders>
              <w:top w:val="single" w:color="auto" w:sz="4" w:space="0"/>
              <w:left w:val="single" w:color="auto" w:sz="4" w:space="0"/>
              <w:bottom w:val="single" w:color="auto" w:sz="4" w:space="0"/>
              <w:right w:val="single" w:color="auto" w:sz="4" w:space="0"/>
            </w:tcBorders>
            <w:vAlign w:val="center"/>
          </w:tcPr>
          <w:p>
            <w:pPr>
              <w:pStyle w:val="142"/>
              <w:rPr>
                <w:szCs w:val="21"/>
                <w:lang w:eastAsia="en-US"/>
              </w:rPr>
            </w:pPr>
            <w:r>
              <w:rPr>
                <w:rFonts w:cs="Times New Roman"/>
                <w:color w:val="auto"/>
                <w:sz w:val="18"/>
                <w:lang w:eastAsia="en-US"/>
              </w:rP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szCs w:val="21"/>
                <w:lang w:eastAsia="en-US"/>
              </w:rPr>
            </w:pPr>
            <w:r>
              <w:rPr>
                <w:rFonts w:cs="Times New Roman"/>
                <w:b w:val="0"/>
                <w:bCs w:val="0"/>
                <w:color w:val="auto"/>
                <w:sz w:val="18"/>
                <w:lang w:eastAsia="en-US"/>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Times New Roman"/>
                <w:bCs w:val="0"/>
                <w:lang w:val="zh-CN" w:eastAsia="en-US"/>
              </w:rPr>
            </w:pPr>
            <w:r>
              <w:rPr>
                <w:rFonts w:cs="Times New Roman"/>
                <w:color w:val="auto"/>
                <w:sz w:val="18"/>
                <w:highlight w:val="none"/>
                <w:lang w:eastAsia="en-US"/>
              </w:rPr>
              <w:t>n41</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2670</w:t>
            </w:r>
          </w:p>
        </w:tc>
        <w:tc>
          <w:tcPr>
            <w:tcW w:w="746"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highlight w:val="none"/>
                <w:lang w:eastAsia="en-US"/>
              </w:rPr>
              <w:t>10</w:t>
            </w:r>
          </w:p>
        </w:tc>
        <w:tc>
          <w:tcPr>
            <w:tcW w:w="877"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highlight w:val="none"/>
                <w:lang w:eastAsia="en-US"/>
              </w:rPr>
              <w:t>50</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2670</w:t>
            </w:r>
          </w:p>
        </w:tc>
        <w:tc>
          <w:tcPr>
            <w:tcW w:w="684"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N/A</w:t>
            </w:r>
          </w:p>
        </w:tc>
        <w:tc>
          <w:tcPr>
            <w:tcW w:w="767" w:type="dxa"/>
            <w:tcBorders>
              <w:top w:val="single" w:color="auto" w:sz="4" w:space="0"/>
              <w:left w:val="single" w:color="auto" w:sz="4" w:space="0"/>
              <w:bottom w:val="single" w:color="auto" w:sz="4" w:space="0"/>
              <w:right w:val="single" w:color="auto" w:sz="4" w:space="0"/>
            </w:tcBorders>
            <w:vAlign w:val="center"/>
          </w:tcPr>
          <w:p>
            <w:pPr>
              <w:pStyle w:val="142"/>
              <w:rPr>
                <w:szCs w:val="21"/>
                <w:lang w:eastAsia="en-US"/>
              </w:rPr>
            </w:pPr>
            <w:r>
              <w:rPr>
                <w:rFonts w:cs="Times New Roman"/>
                <w:color w:val="auto"/>
                <w:sz w:val="18"/>
                <w:lang w:eastAsia="en-US"/>
              </w:rP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szCs w:val="21"/>
                <w:lang w:eastAsia="en-US"/>
              </w:rPr>
            </w:pPr>
            <w:r>
              <w:rPr>
                <w:rFonts w:cs="Times New Roman"/>
                <w:color w:val="auto"/>
                <w:sz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Times New Roman"/>
                <w:bCs w:val="0"/>
                <w:lang w:val="zh-CN" w:eastAsia="en-US"/>
              </w:rPr>
            </w:pPr>
            <w:r>
              <w:rPr>
                <w:rFonts w:cs="Times New Roman"/>
                <w:color w:val="auto"/>
                <w:sz w:val="18"/>
                <w:lang w:eastAsia="en-US"/>
              </w:rPr>
              <w:t>n18</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820</w:t>
            </w:r>
          </w:p>
        </w:tc>
        <w:tc>
          <w:tcPr>
            <w:tcW w:w="746"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5</w:t>
            </w:r>
          </w:p>
        </w:tc>
        <w:tc>
          <w:tcPr>
            <w:tcW w:w="877"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865</w:t>
            </w:r>
          </w:p>
        </w:tc>
        <w:tc>
          <w:tcPr>
            <w:tcW w:w="684"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N/A</w:t>
            </w:r>
          </w:p>
        </w:tc>
        <w:tc>
          <w:tcPr>
            <w:tcW w:w="767" w:type="dxa"/>
            <w:tcBorders>
              <w:top w:val="single" w:color="auto" w:sz="4" w:space="0"/>
              <w:left w:val="single" w:color="auto" w:sz="4" w:space="0"/>
              <w:bottom w:val="single" w:color="auto" w:sz="4" w:space="0"/>
              <w:right w:val="single" w:color="auto" w:sz="4" w:space="0"/>
            </w:tcBorders>
            <w:vAlign w:val="center"/>
          </w:tcPr>
          <w:p>
            <w:pPr>
              <w:pStyle w:val="142"/>
              <w:rPr>
                <w:szCs w:val="21"/>
                <w:lang w:eastAsia="en-US"/>
              </w:rPr>
            </w:pPr>
            <w:r>
              <w:rPr>
                <w:rFonts w:cs="Times New Roman"/>
                <w:color w:val="auto"/>
                <w:sz w:val="18"/>
                <w:lang w:eastAsia="en-US"/>
              </w:rP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szCs w:val="21"/>
                <w:lang w:eastAsia="en-US"/>
              </w:rPr>
            </w:pPr>
            <w:r>
              <w:rPr>
                <w:rFonts w:cs="Times New Roman"/>
                <w:color w:val="auto"/>
                <w:sz w:val="18"/>
                <w:lang w:eastAsia="en-US"/>
              </w:rPr>
              <w:t>N/A</w:t>
            </w:r>
          </w:p>
        </w:tc>
      </w:tr>
    </w:tbl>
    <w:p>
      <w:pPr>
        <w:rPr>
          <w:lang w:eastAsia="zh-CN"/>
        </w:rPr>
      </w:pPr>
    </w:p>
    <w:p>
      <w:pPr>
        <w:rPr>
          <w:lang w:eastAsia="zh-CN"/>
        </w:rPr>
      </w:pPr>
      <w:r>
        <w:rPr>
          <w:rFonts w:hint="eastAsia"/>
          <w:lang w:eastAsia="zh-CN"/>
        </w:rPr>
        <w:t>NOTE</w:t>
      </w:r>
      <w:r>
        <w:rPr>
          <w:lang w:eastAsia="zh-CN"/>
        </w:rPr>
        <w:t xml:space="preserve"> 1</w:t>
      </w:r>
      <w:r>
        <w:t>: [N/A] is explained that an IMD2 may fall in band n41, but due to operator's spectrum holding, the MSD is not applicable.</w:t>
      </w:r>
    </w:p>
    <w:p>
      <w:pPr>
        <w:pStyle w:val="3"/>
        <w:numPr>
          <w:ilvl w:val="-1"/>
          <w:numId w:val="0"/>
        </w:numPr>
        <w:ind w:left="0" w:firstLine="0"/>
        <w:rPr>
          <w:lang w:eastAsia="zh-CN"/>
        </w:rPr>
      </w:pPr>
      <w:bookmarkStart w:id="346" w:name="_Toc993"/>
      <w:r>
        <w:rPr>
          <w:rFonts w:hint="eastAsia"/>
          <w:lang w:eastAsia="zh-CN"/>
        </w:rPr>
        <w:t>5.1.23</w:t>
      </w:r>
      <w:r>
        <w:rPr>
          <w:rFonts w:ascii="Calibri" w:hAnsi="Calibri"/>
          <w:sz w:val="22"/>
          <w:szCs w:val="22"/>
          <w:lang w:eastAsia="sv-SE"/>
        </w:rPr>
        <w:tab/>
      </w:r>
      <w:r>
        <w:t>CA_</w:t>
      </w:r>
      <w:r>
        <w:rPr>
          <w:rFonts w:hint="eastAsia"/>
          <w:lang w:eastAsia="zh-CN"/>
        </w:rPr>
        <w:t>n3-n41-n77</w:t>
      </w:r>
      <w:bookmarkEnd w:id="346"/>
    </w:p>
    <w:p>
      <w:pPr>
        <w:pStyle w:val="4"/>
        <w:numPr>
          <w:ilvl w:val="-1"/>
          <w:numId w:val="0"/>
        </w:numPr>
        <w:ind w:left="0" w:firstLine="0"/>
      </w:pPr>
      <w:bookmarkStart w:id="347" w:name="_Toc14940"/>
      <w:r>
        <w:rPr>
          <w:rFonts w:hint="eastAsia"/>
          <w:lang w:eastAsia="zh-CN"/>
        </w:rPr>
        <w:t>5.1.23</w:t>
      </w:r>
      <w:r>
        <w:t>.1</w:t>
      </w:r>
      <w:r>
        <w:rPr>
          <w:rFonts w:ascii="Calibri" w:hAnsi="Calibri"/>
          <w:sz w:val="22"/>
          <w:szCs w:val="22"/>
          <w:lang w:eastAsia="sv-SE"/>
        </w:rPr>
        <w:tab/>
      </w:r>
      <w:r>
        <w:rPr>
          <w:rFonts w:hint="eastAsia"/>
        </w:rPr>
        <w:t>Operating bands for CA</w:t>
      </w:r>
      <w:bookmarkEnd w:id="347"/>
    </w:p>
    <w:p>
      <w:pPr>
        <w:pStyle w:val="214"/>
      </w:pPr>
      <w:r>
        <w:t xml:space="preserve">Table </w:t>
      </w:r>
      <w:r>
        <w:rPr>
          <w:rFonts w:hint="eastAsia"/>
          <w:lang w:eastAsia="zh-CN"/>
        </w:rPr>
        <w:t>5.1.23</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n3</w:t>
            </w:r>
            <w:r>
              <w:rPr>
                <w:rFonts w:ascii="Arial" w:hAnsi="Arial" w:eastAsia="MS Mincho"/>
                <w:sz w:val="18"/>
                <w:lang w:eastAsia="ja-JP"/>
              </w:rPr>
              <w:t>-</w:t>
            </w:r>
            <w:r>
              <w:rPr>
                <w:rFonts w:hint="eastAsia" w:ascii="Arial" w:hAnsi="Arial"/>
                <w:sz w:val="18"/>
                <w:lang w:eastAsia="zh-CN"/>
              </w:rPr>
              <w:t>n41-n77</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n3</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1710MHz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1780MHz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1805MHz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1880MHz</w:t>
            </w:r>
          </w:p>
        </w:tc>
        <w:tc>
          <w:tcPr>
            <w:tcW w:w="850" w:type="dxa"/>
            <w:shd w:val="clear" w:color="auto" w:fill="auto"/>
            <w:vAlign w:val="center"/>
          </w:tcPr>
          <w:p>
            <w:pPr>
              <w:keepNext/>
              <w:keepLines/>
              <w:spacing w:after="0"/>
              <w:jc w:val="center"/>
              <w:rPr>
                <w:rFonts w:ascii="Arial" w:hAnsi="Arial"/>
                <w:sz w:val="18"/>
                <w:lang w:eastAsia="zh-CN"/>
              </w:rPr>
            </w:pPr>
            <w:r>
              <w:rPr>
                <w:rFonts w:hint="eastAsia" w:ascii="Arial" w:hAnsi="Arial"/>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n41</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2496MHz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2690MHz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2496MHz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2690MHz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n77</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4200MHz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4200MHz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bl>
    <w:p>
      <w:pPr>
        <w:rPr>
          <w:lang w:eastAsia="ko-KR"/>
        </w:rPr>
      </w:pPr>
    </w:p>
    <w:p>
      <w:pPr>
        <w:pStyle w:val="4"/>
        <w:numPr>
          <w:ilvl w:val="-1"/>
          <w:numId w:val="0"/>
        </w:numPr>
        <w:ind w:left="0" w:firstLine="0"/>
      </w:pPr>
      <w:bookmarkStart w:id="348" w:name="_Toc12258"/>
      <w:r>
        <w:rPr>
          <w:rFonts w:hint="eastAsia"/>
          <w:lang w:eastAsia="zh-CN"/>
        </w:rPr>
        <w:t>5.1.23</w:t>
      </w:r>
      <w:r>
        <w:t>.</w:t>
      </w:r>
      <w:r>
        <w:rPr>
          <w:rFonts w:hint="eastAsia"/>
        </w:rPr>
        <w:t>2</w:t>
      </w:r>
      <w:r>
        <w:rPr>
          <w:rFonts w:ascii="Calibri" w:hAnsi="Calibri"/>
          <w:sz w:val="22"/>
          <w:szCs w:val="22"/>
          <w:lang w:eastAsia="sv-SE"/>
        </w:rPr>
        <w:tab/>
      </w:r>
      <w:r>
        <w:t>Channel bandwidths per operating band for CA</w:t>
      </w:r>
      <w:bookmarkEnd w:id="348"/>
    </w:p>
    <w:p>
      <w:pPr>
        <w:pStyle w:val="214"/>
        <w:rPr>
          <w:lang w:eastAsia="zh-CN"/>
        </w:rPr>
      </w:pPr>
      <w:r>
        <w:t xml:space="preserve">Table </w:t>
      </w:r>
      <w:r>
        <w:rPr>
          <w:rFonts w:hint="eastAsia"/>
          <w:lang w:eastAsia="zh-CN"/>
        </w:rPr>
        <w:t>5.1.23</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567"/>
        <w:gridCol w:w="663"/>
        <w:gridCol w:w="555"/>
        <w:gridCol w:w="555"/>
        <w:gridCol w:w="555"/>
        <w:gridCol w:w="555"/>
        <w:gridCol w:w="555"/>
        <w:gridCol w:w="555"/>
        <w:gridCol w:w="555"/>
        <w:gridCol w:w="555"/>
        <w:gridCol w:w="555"/>
        <w:gridCol w:w="555"/>
        <w:gridCol w:w="555"/>
        <w:gridCol w:w="555"/>
        <w:gridCol w:w="556"/>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87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zh-CN"/>
              </w:rPr>
            </w:pPr>
            <w:bookmarkStart w:id="349" w:name="OLE_LINK15"/>
            <w:r>
              <w:rPr>
                <w:rFonts w:ascii="Arial" w:hAnsi="Arial" w:eastAsia="MS Mincho"/>
                <w:b/>
                <w:sz w:val="18"/>
                <w:lang w:eastAsia="zh-CN"/>
              </w:rPr>
              <w:t>Uplink CA configuration</w:t>
            </w:r>
            <w:bookmarkEnd w:id="349"/>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216"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Channel bandwidth (MHz) (NOTE 3)</w:t>
            </w:r>
          </w:p>
        </w:tc>
        <w:tc>
          <w:tcPr>
            <w:tcW w:w="8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87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CA_n3A-n41A-n77A</w:t>
            </w:r>
          </w:p>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n41</w:t>
            </w:r>
            <w:r>
              <w:rPr>
                <w:rFonts w:ascii="Arial" w:hAnsi="Arial" w:eastAsia="MS Mincho"/>
                <w:sz w:val="18"/>
                <w:szCs w:val="18"/>
                <w:lang w:eastAsia="ja-JP"/>
              </w:rPr>
              <w:t>A</w:t>
            </w:r>
            <w:r>
              <w:rPr>
                <w:rFonts w:hint="eastAsia" w:ascii="Arial" w:hAnsi="Arial"/>
                <w:sz w:val="18"/>
                <w:szCs w:val="18"/>
                <w:lang w:eastAsia="zh-CN"/>
              </w:rPr>
              <w:t>-n77(2A)</w:t>
            </w:r>
          </w:p>
        </w:tc>
        <w:tc>
          <w:tcPr>
            <w:tcW w:w="567"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CA_n3A-n41A</w:t>
            </w:r>
          </w:p>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CA_n3A-n77A</w:t>
            </w:r>
          </w:p>
          <w:p>
            <w:pPr>
              <w:keepNext/>
              <w:keepLines/>
              <w:spacing w:after="0"/>
              <w:jc w:val="center"/>
              <w:rPr>
                <w:rFonts w:ascii="Arial" w:hAnsi="Arial" w:eastAsiaTheme="minorEastAsia"/>
                <w:sz w:val="18"/>
                <w:szCs w:val="18"/>
                <w:lang w:eastAsia="zh-CN"/>
              </w:rPr>
            </w:pPr>
            <w:r>
              <w:rPr>
                <w:rFonts w:ascii="Arial" w:hAnsi="Arial" w:eastAsia="MS Mincho"/>
                <w:sz w:val="18"/>
                <w:szCs w:val="18"/>
                <w:lang w:eastAsia="zh-CN"/>
              </w:rPr>
              <w:t>CA_n41A-n77A</w:t>
            </w: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n3</w:t>
            </w: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6"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n41</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hint="eastAsia"/>
                <w:lang w:val="en-US" w:eastAsia="zh-CN"/>
              </w:rPr>
              <w:t>3</w:t>
            </w:r>
            <w:r>
              <w:rPr>
                <w:lang w:val="en-US" w:eastAsia="zh-CN"/>
              </w:rPr>
              <w:t>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90</w:t>
            </w:r>
          </w:p>
        </w:tc>
        <w:tc>
          <w:tcPr>
            <w:tcW w:w="556" w:type="dxa"/>
            <w:tcBorders>
              <w:top w:val="single" w:color="auto" w:sz="4" w:space="0"/>
              <w:left w:val="single" w:color="auto" w:sz="4" w:space="0"/>
              <w:bottom w:val="single" w:color="auto" w:sz="4" w:space="0"/>
              <w:right w:val="single" w:color="auto" w:sz="4" w:space="0"/>
            </w:tcBorders>
          </w:tcPr>
          <w:p>
            <w:pPr>
              <w:pStyle w:val="142"/>
              <w:rPr>
                <w:lang w:val="en-US" w:eastAsia="zh-CN"/>
              </w:rPr>
            </w:pPr>
            <w:r>
              <w:t>100</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n77</w:t>
            </w:r>
          </w:p>
        </w:tc>
        <w:tc>
          <w:tcPr>
            <w:tcW w:w="7216" w:type="dxa"/>
            <w:gridSpan w:val="13"/>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See CA_n77(2A) Bandwidth Combination Set 2 in Table 5.5A.2-1 in TS 38.101-1</w:t>
            </w:r>
          </w:p>
        </w:tc>
        <w:tc>
          <w:tcPr>
            <w:tcW w:w="815" w:type="dxa"/>
            <w:vMerge w:val="continue"/>
            <w:tcBorders>
              <w:left w:val="single" w:color="auto" w:sz="4" w:space="0"/>
              <w:bottom w:val="single" w:color="auto" w:sz="4" w:space="0"/>
              <w:right w:val="single" w:color="auto" w:sz="4" w:space="0"/>
            </w:tcBorders>
            <w:vAlign w:val="center"/>
          </w:tcPr>
          <w:p>
            <w:pPr>
              <w:pStyle w:val="142"/>
              <w:rPr>
                <w:rFonts w:eastAsia="MS Mincho"/>
                <w:szCs w:val="18"/>
                <w:lang w:eastAsia="zh-CN"/>
              </w:rPr>
            </w:pPr>
          </w:p>
        </w:tc>
      </w:tr>
    </w:tbl>
    <w:p>
      <w:pPr>
        <w:rPr>
          <w:lang w:eastAsia="ko-KR"/>
        </w:rPr>
      </w:pPr>
    </w:p>
    <w:p>
      <w:pPr>
        <w:pStyle w:val="4"/>
        <w:numPr>
          <w:ilvl w:val="-1"/>
          <w:numId w:val="0"/>
        </w:numPr>
        <w:ind w:left="0" w:firstLine="0"/>
      </w:pPr>
      <w:bookmarkStart w:id="350" w:name="_Toc26335"/>
      <w:r>
        <w:rPr>
          <w:rFonts w:hint="eastAsia"/>
          <w:lang w:eastAsia="zh-CN"/>
        </w:rPr>
        <w:t>5.1.23</w:t>
      </w:r>
      <w:r>
        <w:t>.</w:t>
      </w:r>
      <w:r>
        <w:rPr>
          <w:rFonts w:hint="eastAsia"/>
        </w:rPr>
        <w:t>3</w:t>
      </w:r>
      <w:r>
        <w:tab/>
      </w:r>
      <w:r>
        <w:t>Co-existence studies</w:t>
      </w:r>
      <w:bookmarkEnd w:id="350"/>
    </w:p>
    <w:p>
      <w:pPr>
        <w:rPr>
          <w:lang w:eastAsia="zh-CN"/>
        </w:rPr>
      </w:pPr>
      <w:r>
        <w:rPr>
          <w:lang w:eastAsia="ja-JP"/>
        </w:rPr>
        <w:t>Co-existence studies of</w:t>
      </w:r>
      <w:r>
        <w:rPr>
          <w:rFonts w:hint="eastAsia"/>
          <w:lang w:eastAsia="zh-CN"/>
        </w:rPr>
        <w:t xml:space="preserve"> CA_n3-n41-n77 with 2UL</w:t>
      </w:r>
      <w:r>
        <w:rPr>
          <w:lang w:eastAsia="ja-JP"/>
        </w:rPr>
        <w:t xml:space="preserve"> are already </w:t>
      </w:r>
      <w:r>
        <w:t>covered in the constituent fall-back modes</w:t>
      </w:r>
      <w:r>
        <w:rPr>
          <w:rFonts w:hint="eastAsia"/>
          <w:lang w:eastAsia="zh-CN"/>
        </w:rPr>
        <w:t>, it can get that:</w:t>
      </w:r>
    </w:p>
    <w:p>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3 and IMD4</w:t>
      </w:r>
      <w:r>
        <w:rPr>
          <w:color w:val="000000"/>
          <w:lang w:val="en-US" w:eastAsia="ja-JP"/>
        </w:rPr>
        <w:t xml:space="preserve"> of band </w:t>
      </w:r>
      <w:r>
        <w:rPr>
          <w:rFonts w:hint="eastAsia"/>
          <w:color w:val="000000"/>
          <w:lang w:val="en-US" w:eastAsia="zh-CN"/>
        </w:rPr>
        <w:t>n41</w:t>
      </w:r>
      <w:r>
        <w:rPr>
          <w:color w:val="000000"/>
          <w:lang w:val="en-US" w:eastAsia="ja-JP"/>
        </w:rPr>
        <w:t xml:space="preserve"> UL and band n77 UL falling to band </w:t>
      </w:r>
      <w:r>
        <w:rPr>
          <w:rFonts w:hint="eastAsia"/>
          <w:color w:val="000000"/>
          <w:lang w:val="en-US" w:eastAsia="zh-CN"/>
        </w:rPr>
        <w:t>n3</w:t>
      </w:r>
      <w:r>
        <w:rPr>
          <w:color w:val="000000"/>
          <w:lang w:val="en-US" w:eastAsia="ja-JP"/>
        </w:rPr>
        <w:t xml:space="preserve"> DL</w:t>
      </w:r>
      <w:r>
        <w:rPr>
          <w:color w:val="000000"/>
          <w:lang w:val="en-US" w:eastAsia="zh-CN"/>
        </w:rPr>
        <w:t>, while for IMD4 it doesn’t need MSD results for lower order IMD.</w:t>
      </w:r>
    </w:p>
    <w:p>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5</w:t>
      </w:r>
      <w:r>
        <w:rPr>
          <w:color w:val="000000"/>
          <w:lang w:val="en-US" w:eastAsia="ja-JP"/>
        </w:rPr>
        <w:t xml:space="preserve"> of band </w:t>
      </w:r>
      <w:r>
        <w:rPr>
          <w:rFonts w:hint="eastAsia"/>
          <w:color w:val="000000"/>
          <w:lang w:val="en-US" w:eastAsia="zh-CN"/>
        </w:rPr>
        <w:t>n3</w:t>
      </w:r>
      <w:r>
        <w:rPr>
          <w:color w:val="000000"/>
          <w:lang w:val="en-US" w:eastAsia="ja-JP"/>
        </w:rPr>
        <w:t xml:space="preserve"> UL and band n77 UL falling to band </w:t>
      </w:r>
      <w:r>
        <w:rPr>
          <w:rFonts w:hint="eastAsia"/>
          <w:color w:val="000000"/>
          <w:lang w:val="en-US" w:eastAsia="zh-CN"/>
        </w:rPr>
        <w:t>n</w:t>
      </w:r>
      <w:r>
        <w:rPr>
          <w:color w:val="000000"/>
          <w:lang w:val="en-US" w:eastAsia="zh-CN"/>
        </w:rPr>
        <w:t>41</w:t>
      </w:r>
      <w:r>
        <w:rPr>
          <w:color w:val="000000"/>
          <w:lang w:val="en-US" w:eastAsia="ja-JP"/>
        </w:rPr>
        <w:t xml:space="preserve"> DL</w:t>
      </w:r>
    </w:p>
    <w:p>
      <w:pPr>
        <w:rPr>
          <w:rFonts w:ascii="Arial" w:hAnsi="Arial" w:cs="Arial"/>
          <w:sz w:val="24"/>
          <w:szCs w:val="24"/>
          <w:lang w:eastAsia="zh-CN"/>
        </w:rPr>
      </w:pPr>
      <w:r>
        <w:rPr>
          <w:rFonts w:hint="eastAsia"/>
          <w:lang w:eastAsia="zh-CN"/>
        </w:rPr>
        <w:t xml:space="preserve">- </w:t>
      </w:r>
      <w:r>
        <w:rPr>
          <w:lang w:eastAsia="zh-CN"/>
        </w:rPr>
        <w:t>IMD3 and IMD5</w:t>
      </w:r>
      <w:r>
        <w:rPr>
          <w:color w:val="000000"/>
          <w:lang w:val="en-US" w:eastAsia="ja-JP"/>
        </w:rPr>
        <w:t xml:space="preserve"> of band </w:t>
      </w:r>
      <w:r>
        <w:rPr>
          <w:rFonts w:hint="eastAsia"/>
          <w:color w:val="000000"/>
          <w:lang w:val="en-US" w:eastAsia="zh-CN"/>
        </w:rPr>
        <w:t>n3</w:t>
      </w:r>
      <w:r>
        <w:rPr>
          <w:color w:val="000000"/>
          <w:lang w:val="en-US" w:eastAsia="ja-JP"/>
        </w:rPr>
        <w:t xml:space="preserve"> UL and band n</w:t>
      </w:r>
      <w:r>
        <w:rPr>
          <w:color w:val="000000"/>
          <w:lang w:val="en-US" w:eastAsia="zh-CN"/>
        </w:rPr>
        <w:t>41</w:t>
      </w:r>
      <w:r>
        <w:rPr>
          <w:color w:val="000000"/>
          <w:lang w:val="en-US" w:eastAsia="ja-JP"/>
        </w:rPr>
        <w:t xml:space="preserve"> UL falling to band </w:t>
      </w:r>
      <w:r>
        <w:rPr>
          <w:rFonts w:hint="eastAsia"/>
          <w:color w:val="000000"/>
          <w:lang w:val="en-US" w:eastAsia="zh-CN"/>
        </w:rPr>
        <w:t>n77</w:t>
      </w:r>
      <w:r>
        <w:rPr>
          <w:color w:val="000000"/>
          <w:lang w:val="en-US" w:eastAsia="ja-JP"/>
        </w:rPr>
        <w:t xml:space="preserve"> DL, which IMD5 not specified.</w:t>
      </w:r>
    </w:p>
    <w:p>
      <w:pPr>
        <w:pStyle w:val="4"/>
        <w:numPr>
          <w:ilvl w:val="-1"/>
          <w:numId w:val="0"/>
        </w:numPr>
        <w:ind w:left="0" w:firstLine="0"/>
      </w:pPr>
      <w:bookmarkStart w:id="351" w:name="_Toc5101"/>
      <w:r>
        <w:rPr>
          <w:rFonts w:hint="eastAsia"/>
          <w:lang w:eastAsia="zh-CN"/>
        </w:rPr>
        <w:t>5.1.23</w:t>
      </w:r>
      <w:r>
        <w:rPr>
          <w:rFonts w:hint="eastAsia"/>
        </w:rPr>
        <w:t>.</w:t>
      </w:r>
      <w:r>
        <w:t>4</w:t>
      </w:r>
      <w:r>
        <w:rPr>
          <w:rFonts w:hint="eastAsia"/>
        </w:rPr>
        <w:tab/>
      </w:r>
      <w:r>
        <w:rPr>
          <w:rFonts w:hint="eastAsia"/>
        </w:rPr>
        <w:t>REFSENS requirements</w:t>
      </w:r>
      <w:bookmarkEnd w:id="351"/>
    </w:p>
    <w:p>
      <w:pPr>
        <w:rPr>
          <w:lang w:eastAsia="ja-JP"/>
        </w:rPr>
      </w:pPr>
      <w:r>
        <w:rPr>
          <w:rFonts w:hint="eastAsia"/>
          <w:lang w:eastAsia="ja-JP"/>
        </w:rPr>
        <w:t xml:space="preserve">Table </w:t>
      </w:r>
      <w:r>
        <w:rPr>
          <w:rFonts w:hint="eastAsia"/>
          <w:lang w:eastAsia="zh-CN"/>
        </w:rPr>
        <w:t>5.1.23</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t>DC_41A_n3A-n77A</w:t>
      </w:r>
      <w:r>
        <w:rPr>
          <w:lang w:eastAsia="ja-JP"/>
        </w:rPr>
        <w:t xml:space="preserve"> </w:t>
      </w:r>
      <w:r>
        <w:rPr>
          <w:lang w:eastAsia="zh-CN"/>
        </w:rPr>
        <w:t xml:space="preserve">and </w:t>
      </w:r>
      <w:r>
        <w:t>DC_3A-41A_n77A</w:t>
      </w:r>
      <w:r>
        <w:rPr>
          <w:lang w:eastAsia="ja-JP"/>
        </w:rPr>
        <w:t xml:space="preserve"> in </w:t>
      </w:r>
      <w:r>
        <w:rPr>
          <w:rFonts w:hint="eastAsia"/>
          <w:lang w:eastAsia="zh-CN"/>
        </w:rPr>
        <w:t>TS 38.101-</w:t>
      </w:r>
      <w:r>
        <w:rPr>
          <w:lang w:eastAsia="zh-CN"/>
        </w:rPr>
        <w:t>3</w:t>
      </w:r>
      <w:r>
        <w:rPr>
          <w:rFonts w:hint="eastAsia"/>
          <w:lang w:eastAsia="ja-JP"/>
        </w:rPr>
        <w:t>.</w:t>
      </w:r>
    </w:p>
    <w:p>
      <w:pPr>
        <w:jc w:val="center"/>
        <w:rPr>
          <w:b/>
          <w:lang w:eastAsia="zh-CN"/>
        </w:rPr>
      </w:pPr>
      <w:r>
        <w:rPr>
          <w:b/>
        </w:rPr>
        <w:t xml:space="preserve">Table </w:t>
      </w:r>
      <w:r>
        <w:rPr>
          <w:rFonts w:hint="eastAsia"/>
          <w:b/>
          <w:lang w:eastAsia="zh-CN"/>
        </w:rPr>
        <w:t>5.1.23</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34"/>
        <w:gridCol w:w="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Duplex mode</w:t>
            </w:r>
          </w:p>
        </w:tc>
        <w:tc>
          <w:tcPr>
            <w:tcW w:w="947" w:type="dxa"/>
            <w:gridSpan w:val="2"/>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lang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n41A-n77</w:t>
            </w:r>
            <w:r>
              <w:rPr>
                <w:rFonts w:hint="eastAsia" w:cs="Arial"/>
                <w:bCs/>
                <w:lang w:val="en-US" w:eastAsia="zh-CN"/>
              </w:rPr>
              <w:t>(2</w:t>
            </w:r>
            <w:r>
              <w:rPr>
                <w:rFonts w:cs="Arial"/>
                <w:bCs/>
                <w:lang w:val="en-US"/>
              </w:rPr>
              <w:t>A</w:t>
            </w:r>
            <w:r>
              <w:rPr>
                <w:rFonts w:hint="eastAsia" w:cs="Arial"/>
                <w:bCs/>
                <w:lang w:val="en-US" w:eastAsia="zh-CN"/>
              </w:rPr>
              <w:t>)</w:t>
            </w:r>
          </w:p>
        </w:tc>
        <w:tc>
          <w:tcPr>
            <w:tcW w:w="1146" w:type="dxa"/>
            <w:vAlign w:val="center"/>
          </w:tcPr>
          <w:p>
            <w:pPr>
              <w:pStyle w:val="142"/>
              <w:rPr>
                <w:highlight w:val="yellow"/>
                <w:lang w:eastAsia="zh-CN"/>
              </w:rPr>
            </w:pPr>
            <w:r>
              <w:rPr>
                <w:rFonts w:eastAsia="Malgun Gothic" w:cs="Arial"/>
                <w:szCs w:val="18"/>
                <w:lang w:eastAsia="ko-KR"/>
              </w:rPr>
              <w:t>n3</w:t>
            </w:r>
          </w:p>
        </w:tc>
        <w:tc>
          <w:tcPr>
            <w:tcW w:w="1160" w:type="dxa"/>
            <w:vAlign w:val="center"/>
          </w:tcPr>
          <w:p>
            <w:pPr>
              <w:pStyle w:val="142"/>
              <w:rPr>
                <w:highlight w:val="yellow"/>
              </w:rPr>
            </w:pPr>
            <w:r>
              <w:rPr>
                <w:rFonts w:eastAsia="Malgun Gothic" w:cs="Arial"/>
                <w:szCs w:val="18"/>
                <w:lang w:eastAsia="ko-KR"/>
              </w:rPr>
              <w:t>1720</w:t>
            </w:r>
          </w:p>
        </w:tc>
        <w:tc>
          <w:tcPr>
            <w:tcW w:w="746" w:type="dxa"/>
            <w:vAlign w:val="center"/>
          </w:tcPr>
          <w:p>
            <w:pPr>
              <w:pStyle w:val="142"/>
              <w:rPr>
                <w:highlight w:val="yellow"/>
              </w:rPr>
            </w:pPr>
            <w:r>
              <w:rPr>
                <w:rFonts w:eastAsia="Malgun Gothic" w:cs="Arial"/>
                <w:szCs w:val="18"/>
                <w:lang w:eastAsia="ko-KR"/>
              </w:rPr>
              <w:t>5</w:t>
            </w:r>
          </w:p>
        </w:tc>
        <w:tc>
          <w:tcPr>
            <w:tcW w:w="877" w:type="dxa"/>
            <w:vAlign w:val="center"/>
          </w:tcPr>
          <w:p>
            <w:pPr>
              <w:pStyle w:val="142"/>
              <w:rPr>
                <w:highlight w:val="yellow"/>
              </w:rPr>
            </w:pPr>
            <w:r>
              <w:rPr>
                <w:rFonts w:eastAsia="Malgun Gothic" w:cs="Arial"/>
                <w:szCs w:val="18"/>
                <w:lang w:eastAsia="ko-KR"/>
              </w:rPr>
              <w:t>25</w:t>
            </w:r>
          </w:p>
        </w:tc>
        <w:tc>
          <w:tcPr>
            <w:tcW w:w="1299" w:type="dxa"/>
            <w:vAlign w:val="center"/>
          </w:tcPr>
          <w:p>
            <w:pPr>
              <w:pStyle w:val="142"/>
              <w:rPr>
                <w:highlight w:val="yellow"/>
              </w:rPr>
            </w:pPr>
            <w:r>
              <w:rPr>
                <w:rFonts w:eastAsia="Malgun Gothic" w:cs="Arial"/>
                <w:szCs w:val="18"/>
                <w:lang w:eastAsia="ko-KR"/>
              </w:rPr>
              <w:t>1815</w:t>
            </w:r>
          </w:p>
        </w:tc>
        <w:tc>
          <w:tcPr>
            <w:tcW w:w="634" w:type="dxa"/>
            <w:vAlign w:val="center"/>
          </w:tcPr>
          <w:p>
            <w:pPr>
              <w:pStyle w:val="142"/>
              <w:rPr>
                <w:highlight w:val="yellow"/>
              </w:rPr>
            </w:pPr>
            <w:r>
              <w:rPr>
                <w:rFonts w:cs="Arial"/>
              </w:rPr>
              <w:t>N/A</w:t>
            </w:r>
          </w:p>
        </w:tc>
        <w:tc>
          <w:tcPr>
            <w:tcW w:w="817" w:type="dxa"/>
            <w:vAlign w:val="center"/>
          </w:tcPr>
          <w:p>
            <w:pPr>
              <w:pStyle w:val="142"/>
            </w:pPr>
            <w:r>
              <w:rPr>
                <w:lang w:eastAsia="zh-CN"/>
              </w:rPr>
              <w:t>F</w:t>
            </w:r>
            <w:r>
              <w:rPr>
                <w:rFonts w:hint="eastAsia"/>
                <w:lang w:eastAsia="zh-CN"/>
              </w:rPr>
              <w:t>DD</w:t>
            </w:r>
          </w:p>
        </w:tc>
        <w:tc>
          <w:tcPr>
            <w:tcW w:w="947" w:type="dxa"/>
            <w:gridSpan w:val="2"/>
            <w:vAlign w:val="center"/>
          </w:tcPr>
          <w:p>
            <w:pPr>
              <w:pStyle w:val="142"/>
              <w:rPr>
                <w:highlight w:val="yellow"/>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highlight w:val="yellow"/>
                <w:lang w:eastAsia="zh-CN"/>
              </w:rPr>
            </w:pPr>
            <w:r>
              <w:rPr>
                <w:rFonts w:eastAsia="Malgun Gothic" w:cs="Arial"/>
                <w:szCs w:val="18"/>
                <w:lang w:eastAsia="ko-KR"/>
              </w:rPr>
              <w:t>n77</w:t>
            </w:r>
          </w:p>
        </w:tc>
        <w:tc>
          <w:tcPr>
            <w:tcW w:w="1160" w:type="dxa"/>
            <w:vAlign w:val="center"/>
          </w:tcPr>
          <w:p>
            <w:pPr>
              <w:pStyle w:val="142"/>
              <w:rPr>
                <w:highlight w:val="yellow"/>
              </w:rPr>
            </w:pPr>
            <w:r>
              <w:rPr>
                <w:rFonts w:eastAsia="Malgun Gothic" w:cs="Arial"/>
                <w:szCs w:val="18"/>
                <w:lang w:eastAsia="ko-KR"/>
              </w:rPr>
              <w:t>3900</w:t>
            </w:r>
          </w:p>
        </w:tc>
        <w:tc>
          <w:tcPr>
            <w:tcW w:w="746" w:type="dxa"/>
            <w:vAlign w:val="center"/>
          </w:tcPr>
          <w:p>
            <w:pPr>
              <w:pStyle w:val="142"/>
              <w:rPr>
                <w:highlight w:val="yellow"/>
              </w:rPr>
            </w:pPr>
            <w:r>
              <w:rPr>
                <w:rFonts w:eastAsia="Malgun Gothic" w:cs="Arial"/>
                <w:szCs w:val="18"/>
                <w:lang w:eastAsia="ko-KR"/>
              </w:rPr>
              <w:t>10</w:t>
            </w:r>
          </w:p>
        </w:tc>
        <w:tc>
          <w:tcPr>
            <w:tcW w:w="877" w:type="dxa"/>
            <w:vAlign w:val="center"/>
          </w:tcPr>
          <w:p>
            <w:pPr>
              <w:pStyle w:val="142"/>
              <w:rPr>
                <w:highlight w:val="yellow"/>
              </w:rPr>
            </w:pPr>
            <w:r>
              <w:rPr>
                <w:rFonts w:eastAsia="Malgun Gothic" w:cs="Arial"/>
                <w:szCs w:val="18"/>
                <w:lang w:eastAsia="ko-KR"/>
              </w:rPr>
              <w:t>50</w:t>
            </w:r>
          </w:p>
        </w:tc>
        <w:tc>
          <w:tcPr>
            <w:tcW w:w="1299" w:type="dxa"/>
            <w:vAlign w:val="center"/>
          </w:tcPr>
          <w:p>
            <w:pPr>
              <w:pStyle w:val="142"/>
              <w:rPr>
                <w:highlight w:val="yellow"/>
              </w:rPr>
            </w:pPr>
            <w:r>
              <w:rPr>
                <w:rFonts w:eastAsia="Malgun Gothic" w:cs="Arial"/>
                <w:szCs w:val="18"/>
                <w:lang w:eastAsia="ko-KR"/>
              </w:rPr>
              <w:t>3900</w:t>
            </w:r>
          </w:p>
        </w:tc>
        <w:tc>
          <w:tcPr>
            <w:tcW w:w="634" w:type="dxa"/>
            <w:vAlign w:val="center"/>
          </w:tcPr>
          <w:p>
            <w:pPr>
              <w:pStyle w:val="142"/>
              <w:rPr>
                <w:highlight w:val="yellow"/>
              </w:rPr>
            </w:pPr>
            <w:r>
              <w:rPr>
                <w:rFonts w:cs="Arial"/>
              </w:rPr>
              <w:t>N/A</w:t>
            </w:r>
          </w:p>
        </w:tc>
        <w:tc>
          <w:tcPr>
            <w:tcW w:w="817" w:type="dxa"/>
            <w:vAlign w:val="center"/>
          </w:tcPr>
          <w:p>
            <w:pPr>
              <w:pStyle w:val="142"/>
            </w:pPr>
            <w:r>
              <w:rPr>
                <w:rFonts w:hint="eastAsia"/>
                <w:lang w:eastAsia="zh-CN"/>
              </w:rPr>
              <w:t>TDD</w:t>
            </w:r>
          </w:p>
        </w:tc>
        <w:tc>
          <w:tcPr>
            <w:tcW w:w="947" w:type="dxa"/>
            <w:gridSpan w:val="2"/>
            <w:vAlign w:val="center"/>
          </w:tcPr>
          <w:p>
            <w:pPr>
              <w:pStyle w:val="142"/>
              <w:rPr>
                <w:highlight w:val="yellow"/>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highlight w:val="yellow"/>
                <w:lang w:eastAsia="zh-CN"/>
              </w:rPr>
            </w:pPr>
            <w:r>
              <w:rPr>
                <w:rFonts w:eastAsia="Malgun Gothic" w:cs="Arial"/>
                <w:szCs w:val="18"/>
                <w:lang w:eastAsia="ko-KR"/>
              </w:rPr>
              <w:t>n41</w:t>
            </w:r>
          </w:p>
        </w:tc>
        <w:tc>
          <w:tcPr>
            <w:tcW w:w="1160" w:type="dxa"/>
            <w:vAlign w:val="center"/>
          </w:tcPr>
          <w:p>
            <w:pPr>
              <w:pStyle w:val="142"/>
              <w:rPr>
                <w:highlight w:val="yellow"/>
              </w:rPr>
            </w:pPr>
            <w:r>
              <w:rPr>
                <w:rFonts w:eastAsia="Malgun Gothic" w:cs="Arial"/>
                <w:szCs w:val="18"/>
                <w:lang w:eastAsia="ko-KR"/>
              </w:rPr>
              <w:t>2640</w:t>
            </w:r>
          </w:p>
        </w:tc>
        <w:tc>
          <w:tcPr>
            <w:tcW w:w="746" w:type="dxa"/>
            <w:vAlign w:val="center"/>
          </w:tcPr>
          <w:p>
            <w:pPr>
              <w:pStyle w:val="142"/>
              <w:rPr>
                <w:highlight w:val="yellow"/>
              </w:rPr>
            </w:pPr>
            <w:r>
              <w:rPr>
                <w:rFonts w:eastAsia="Malgun Gothic" w:cs="Arial"/>
                <w:szCs w:val="18"/>
                <w:lang w:eastAsia="ko-KR"/>
              </w:rPr>
              <w:t>5</w:t>
            </w:r>
          </w:p>
        </w:tc>
        <w:tc>
          <w:tcPr>
            <w:tcW w:w="877" w:type="dxa"/>
            <w:vAlign w:val="center"/>
          </w:tcPr>
          <w:p>
            <w:pPr>
              <w:pStyle w:val="142"/>
              <w:rPr>
                <w:highlight w:val="yellow"/>
              </w:rPr>
            </w:pPr>
            <w:r>
              <w:rPr>
                <w:rFonts w:eastAsia="Malgun Gothic" w:cs="Arial"/>
                <w:szCs w:val="18"/>
                <w:lang w:eastAsia="ko-KR"/>
              </w:rPr>
              <w:t>25</w:t>
            </w:r>
          </w:p>
        </w:tc>
        <w:tc>
          <w:tcPr>
            <w:tcW w:w="1299" w:type="dxa"/>
            <w:vAlign w:val="center"/>
          </w:tcPr>
          <w:p>
            <w:pPr>
              <w:pStyle w:val="142"/>
              <w:rPr>
                <w:highlight w:val="yellow"/>
              </w:rPr>
            </w:pPr>
            <w:r>
              <w:rPr>
                <w:rFonts w:eastAsia="Malgun Gothic" w:cs="Arial"/>
                <w:szCs w:val="18"/>
                <w:lang w:eastAsia="ko-KR"/>
              </w:rPr>
              <w:t>2640</w:t>
            </w:r>
          </w:p>
        </w:tc>
        <w:tc>
          <w:tcPr>
            <w:tcW w:w="634" w:type="dxa"/>
            <w:vAlign w:val="center"/>
          </w:tcPr>
          <w:p>
            <w:pPr>
              <w:pStyle w:val="142"/>
              <w:rPr>
                <w:highlight w:val="yellow"/>
              </w:rPr>
            </w:pPr>
            <w:r>
              <w:rPr>
                <w:rFonts w:cs="Arial"/>
                <w:lang w:eastAsia="zh-CN"/>
              </w:rPr>
              <w:t>5.3</w:t>
            </w:r>
          </w:p>
        </w:tc>
        <w:tc>
          <w:tcPr>
            <w:tcW w:w="817" w:type="dxa"/>
            <w:vAlign w:val="center"/>
          </w:tcPr>
          <w:p>
            <w:pPr>
              <w:pStyle w:val="142"/>
            </w:pPr>
            <w:r>
              <w:rPr>
                <w:rFonts w:hint="eastAsia"/>
                <w:lang w:eastAsia="zh-CN"/>
              </w:rPr>
              <w:t>TDD</w:t>
            </w:r>
          </w:p>
        </w:tc>
        <w:tc>
          <w:tcPr>
            <w:tcW w:w="947" w:type="dxa"/>
            <w:gridSpan w:val="2"/>
            <w:vAlign w:val="center"/>
          </w:tcPr>
          <w:p>
            <w:pPr>
              <w:pStyle w:val="142"/>
              <w:rPr>
                <w:highlight w:val="yellow"/>
                <w:lang w:eastAsia="zh-CN"/>
              </w:rPr>
            </w:pPr>
            <w:r>
              <w:rPr>
                <w:rFonts w:cs="Arial"/>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highlight w:val="yellow"/>
              </w:rPr>
            </w:pPr>
            <w:r>
              <w:rPr>
                <w:rFonts w:eastAsia="Malgun Gothic" w:cs="Arial"/>
                <w:szCs w:val="18"/>
                <w:lang w:eastAsia="ko-KR"/>
              </w:rPr>
              <w:t>n41</w:t>
            </w:r>
          </w:p>
        </w:tc>
        <w:tc>
          <w:tcPr>
            <w:tcW w:w="1160" w:type="dxa"/>
            <w:vAlign w:val="center"/>
          </w:tcPr>
          <w:p>
            <w:pPr>
              <w:pStyle w:val="142"/>
              <w:rPr>
                <w:rFonts w:cs="Arial"/>
                <w:highlight w:val="yellow"/>
              </w:rPr>
            </w:pPr>
            <w:r>
              <w:rPr>
                <w:rFonts w:eastAsia="Malgun Gothic" w:cs="Arial"/>
                <w:szCs w:val="18"/>
                <w:lang w:eastAsia="ko-KR"/>
              </w:rPr>
              <w:t>2620</w:t>
            </w:r>
          </w:p>
        </w:tc>
        <w:tc>
          <w:tcPr>
            <w:tcW w:w="746" w:type="dxa"/>
            <w:vAlign w:val="center"/>
          </w:tcPr>
          <w:p>
            <w:pPr>
              <w:pStyle w:val="142"/>
              <w:rPr>
                <w:rFonts w:cs="Arial"/>
                <w:highlight w:val="yellow"/>
              </w:rPr>
            </w:pPr>
            <w:r>
              <w:rPr>
                <w:rFonts w:cs="Arial"/>
                <w:szCs w:val="18"/>
                <w:lang w:eastAsia="ko-KR"/>
              </w:rPr>
              <w:t>5</w:t>
            </w:r>
          </w:p>
        </w:tc>
        <w:tc>
          <w:tcPr>
            <w:tcW w:w="877" w:type="dxa"/>
            <w:vAlign w:val="center"/>
          </w:tcPr>
          <w:p>
            <w:pPr>
              <w:pStyle w:val="142"/>
              <w:rPr>
                <w:rFonts w:cs="Arial"/>
                <w:highlight w:val="yellow"/>
              </w:rPr>
            </w:pPr>
            <w:r>
              <w:rPr>
                <w:rFonts w:cs="Arial"/>
                <w:szCs w:val="18"/>
                <w:lang w:eastAsia="ko-KR"/>
              </w:rPr>
              <w:t>25</w:t>
            </w:r>
          </w:p>
        </w:tc>
        <w:tc>
          <w:tcPr>
            <w:tcW w:w="1299" w:type="dxa"/>
            <w:vAlign w:val="center"/>
          </w:tcPr>
          <w:p>
            <w:pPr>
              <w:pStyle w:val="142"/>
              <w:rPr>
                <w:rFonts w:cs="Arial"/>
                <w:highlight w:val="yellow"/>
              </w:rPr>
            </w:pPr>
            <w:r>
              <w:rPr>
                <w:rFonts w:eastAsia="Malgun Gothic" w:cs="Arial"/>
                <w:szCs w:val="18"/>
                <w:lang w:eastAsia="ko-KR"/>
              </w:rPr>
              <w:t>2620</w:t>
            </w:r>
          </w:p>
        </w:tc>
        <w:tc>
          <w:tcPr>
            <w:tcW w:w="634" w:type="dxa"/>
            <w:vAlign w:val="center"/>
          </w:tcPr>
          <w:p>
            <w:pPr>
              <w:pStyle w:val="142"/>
              <w:rPr>
                <w:rFonts w:cs="Arial"/>
                <w:highlight w:val="yellow"/>
              </w:rPr>
            </w:pPr>
            <w:r>
              <w:rPr>
                <w:rFonts w:cs="Arial"/>
              </w:rPr>
              <w:t>N/A</w:t>
            </w:r>
          </w:p>
        </w:tc>
        <w:tc>
          <w:tcPr>
            <w:tcW w:w="817" w:type="dxa"/>
          </w:tcPr>
          <w:p>
            <w:pPr>
              <w:pStyle w:val="142"/>
              <w:rPr>
                <w:highlight w:val="yellow"/>
                <w:lang w:eastAsia="zh-CN"/>
              </w:rPr>
            </w:pPr>
            <w:r>
              <w:rPr>
                <w:lang w:eastAsia="zh-CN"/>
              </w:rPr>
              <w:t>T</w:t>
            </w:r>
            <w:r>
              <w:rPr>
                <w:rFonts w:hint="eastAsia"/>
                <w:lang w:eastAsia="zh-CN"/>
              </w:rPr>
              <w:t>DD</w:t>
            </w:r>
          </w:p>
        </w:tc>
        <w:tc>
          <w:tcPr>
            <w:tcW w:w="947" w:type="dxa"/>
            <w:gridSpan w:val="2"/>
            <w:vAlign w:val="center"/>
          </w:tcPr>
          <w:p>
            <w:pPr>
              <w:pStyle w:val="142"/>
              <w:rPr>
                <w:highlight w:val="yellow"/>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highlight w:val="yellow"/>
              </w:rPr>
            </w:pPr>
            <w:r>
              <w:rPr>
                <w:rFonts w:eastAsia="Malgun Gothic" w:cs="Arial"/>
                <w:szCs w:val="18"/>
                <w:lang w:eastAsia="ko-KR"/>
              </w:rPr>
              <w:t>n77</w:t>
            </w:r>
          </w:p>
        </w:tc>
        <w:tc>
          <w:tcPr>
            <w:tcW w:w="1160" w:type="dxa"/>
            <w:vAlign w:val="center"/>
          </w:tcPr>
          <w:p>
            <w:pPr>
              <w:pStyle w:val="142"/>
              <w:rPr>
                <w:rFonts w:cs="Arial"/>
                <w:highlight w:val="yellow"/>
              </w:rPr>
            </w:pPr>
            <w:r>
              <w:rPr>
                <w:rFonts w:eastAsia="Malgun Gothic" w:cs="Arial"/>
                <w:szCs w:val="18"/>
                <w:lang w:eastAsia="ko-KR"/>
              </w:rPr>
              <w:t>3400</w:t>
            </w:r>
          </w:p>
        </w:tc>
        <w:tc>
          <w:tcPr>
            <w:tcW w:w="746" w:type="dxa"/>
            <w:vAlign w:val="center"/>
          </w:tcPr>
          <w:p>
            <w:pPr>
              <w:pStyle w:val="142"/>
              <w:rPr>
                <w:rFonts w:cs="Arial"/>
                <w:highlight w:val="yellow"/>
              </w:rPr>
            </w:pPr>
            <w:r>
              <w:rPr>
                <w:rFonts w:eastAsia="Malgun Gothic" w:cs="Arial"/>
                <w:szCs w:val="18"/>
                <w:lang w:eastAsia="ko-KR"/>
              </w:rPr>
              <w:t>10</w:t>
            </w:r>
          </w:p>
        </w:tc>
        <w:tc>
          <w:tcPr>
            <w:tcW w:w="877" w:type="dxa"/>
            <w:vAlign w:val="center"/>
          </w:tcPr>
          <w:p>
            <w:pPr>
              <w:pStyle w:val="142"/>
              <w:rPr>
                <w:rFonts w:cs="Arial"/>
                <w:highlight w:val="yellow"/>
              </w:rPr>
            </w:pPr>
            <w:r>
              <w:rPr>
                <w:rFonts w:eastAsia="Malgun Gothic" w:cs="Arial"/>
                <w:szCs w:val="18"/>
                <w:lang w:eastAsia="ko-KR"/>
              </w:rPr>
              <w:t>50</w:t>
            </w:r>
          </w:p>
        </w:tc>
        <w:tc>
          <w:tcPr>
            <w:tcW w:w="1299" w:type="dxa"/>
            <w:vAlign w:val="center"/>
          </w:tcPr>
          <w:p>
            <w:pPr>
              <w:pStyle w:val="142"/>
              <w:rPr>
                <w:rFonts w:cs="Arial"/>
                <w:highlight w:val="yellow"/>
              </w:rPr>
            </w:pPr>
            <w:r>
              <w:rPr>
                <w:rFonts w:eastAsia="Malgun Gothic" w:cs="Arial"/>
                <w:szCs w:val="18"/>
                <w:lang w:eastAsia="ko-KR"/>
              </w:rPr>
              <w:t>3400</w:t>
            </w:r>
          </w:p>
        </w:tc>
        <w:tc>
          <w:tcPr>
            <w:tcW w:w="634" w:type="dxa"/>
            <w:vAlign w:val="center"/>
          </w:tcPr>
          <w:p>
            <w:pPr>
              <w:pStyle w:val="142"/>
              <w:rPr>
                <w:rFonts w:cs="Arial"/>
                <w:highlight w:val="yellow"/>
              </w:rPr>
            </w:pPr>
            <w:r>
              <w:rPr>
                <w:rFonts w:cs="Arial"/>
              </w:rPr>
              <w:t>N/A</w:t>
            </w:r>
          </w:p>
        </w:tc>
        <w:tc>
          <w:tcPr>
            <w:tcW w:w="817" w:type="dxa"/>
          </w:tcPr>
          <w:p>
            <w:pPr>
              <w:pStyle w:val="142"/>
              <w:rPr>
                <w:highlight w:val="yellow"/>
                <w:lang w:eastAsia="zh-CN"/>
              </w:rPr>
            </w:pPr>
            <w:r>
              <w:rPr>
                <w:rFonts w:hint="eastAsia"/>
                <w:lang w:eastAsia="zh-CN"/>
              </w:rPr>
              <w:t>TDD</w:t>
            </w:r>
          </w:p>
        </w:tc>
        <w:tc>
          <w:tcPr>
            <w:tcW w:w="947" w:type="dxa"/>
            <w:gridSpan w:val="2"/>
            <w:vAlign w:val="center"/>
          </w:tcPr>
          <w:p>
            <w:pPr>
              <w:pStyle w:val="142"/>
              <w:rPr>
                <w:highlight w:val="yellow"/>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highlight w:val="yellow"/>
              </w:rPr>
            </w:pPr>
            <w:r>
              <w:rPr>
                <w:rFonts w:eastAsia="Malgun Gothic" w:cs="Arial"/>
                <w:szCs w:val="18"/>
                <w:lang w:eastAsia="ko-KR"/>
              </w:rPr>
              <w:t>n3</w:t>
            </w:r>
          </w:p>
        </w:tc>
        <w:tc>
          <w:tcPr>
            <w:tcW w:w="1160" w:type="dxa"/>
            <w:vAlign w:val="center"/>
          </w:tcPr>
          <w:p>
            <w:pPr>
              <w:pStyle w:val="142"/>
              <w:rPr>
                <w:rFonts w:cs="Arial"/>
                <w:highlight w:val="yellow"/>
              </w:rPr>
            </w:pPr>
            <w:r>
              <w:rPr>
                <w:rFonts w:eastAsia="Malgun Gothic" w:cs="Arial"/>
                <w:szCs w:val="18"/>
                <w:lang w:eastAsia="ko-KR"/>
              </w:rPr>
              <w:t>1745</w:t>
            </w:r>
          </w:p>
        </w:tc>
        <w:tc>
          <w:tcPr>
            <w:tcW w:w="746" w:type="dxa"/>
            <w:vAlign w:val="center"/>
          </w:tcPr>
          <w:p>
            <w:pPr>
              <w:pStyle w:val="142"/>
              <w:rPr>
                <w:rFonts w:cs="Arial"/>
                <w:highlight w:val="yellow"/>
              </w:rPr>
            </w:pPr>
            <w:r>
              <w:rPr>
                <w:rFonts w:eastAsia="Malgun Gothic" w:cs="Arial"/>
                <w:szCs w:val="18"/>
                <w:lang w:eastAsia="ko-KR"/>
              </w:rPr>
              <w:t>5</w:t>
            </w:r>
          </w:p>
        </w:tc>
        <w:tc>
          <w:tcPr>
            <w:tcW w:w="877" w:type="dxa"/>
            <w:vAlign w:val="center"/>
          </w:tcPr>
          <w:p>
            <w:pPr>
              <w:pStyle w:val="142"/>
              <w:rPr>
                <w:rFonts w:cs="Arial"/>
                <w:highlight w:val="yellow"/>
              </w:rPr>
            </w:pPr>
            <w:r>
              <w:rPr>
                <w:rFonts w:eastAsia="Malgun Gothic" w:cs="Arial"/>
                <w:szCs w:val="18"/>
                <w:lang w:eastAsia="ko-KR"/>
              </w:rPr>
              <w:t>25</w:t>
            </w:r>
          </w:p>
        </w:tc>
        <w:tc>
          <w:tcPr>
            <w:tcW w:w="1299" w:type="dxa"/>
            <w:vAlign w:val="center"/>
          </w:tcPr>
          <w:p>
            <w:pPr>
              <w:pStyle w:val="142"/>
              <w:rPr>
                <w:rFonts w:cs="Arial"/>
                <w:highlight w:val="yellow"/>
              </w:rPr>
            </w:pPr>
            <w:r>
              <w:rPr>
                <w:rFonts w:eastAsia="Malgun Gothic" w:cs="Arial"/>
                <w:szCs w:val="18"/>
                <w:lang w:eastAsia="ko-KR"/>
              </w:rPr>
              <w:t>1840</w:t>
            </w:r>
          </w:p>
        </w:tc>
        <w:tc>
          <w:tcPr>
            <w:tcW w:w="634" w:type="dxa"/>
            <w:vAlign w:val="center"/>
          </w:tcPr>
          <w:p>
            <w:pPr>
              <w:pStyle w:val="142"/>
              <w:rPr>
                <w:rFonts w:cs="Arial"/>
                <w:highlight w:val="yellow"/>
              </w:rPr>
            </w:pPr>
            <w:r>
              <w:rPr>
                <w:rFonts w:cs="Arial"/>
                <w:lang w:eastAsia="zh-CN"/>
              </w:rPr>
              <w:t>16.4</w:t>
            </w:r>
          </w:p>
        </w:tc>
        <w:tc>
          <w:tcPr>
            <w:tcW w:w="817" w:type="dxa"/>
          </w:tcPr>
          <w:p>
            <w:pPr>
              <w:pStyle w:val="142"/>
              <w:rPr>
                <w:highlight w:val="yellow"/>
                <w:lang w:eastAsia="zh-CN"/>
              </w:rPr>
            </w:pPr>
            <w:r>
              <w:rPr>
                <w:lang w:eastAsia="zh-CN"/>
              </w:rPr>
              <w:t>F</w:t>
            </w:r>
            <w:r>
              <w:rPr>
                <w:rFonts w:hint="eastAsia"/>
                <w:lang w:eastAsia="zh-CN"/>
              </w:rPr>
              <w:t>DD</w:t>
            </w:r>
          </w:p>
        </w:tc>
        <w:tc>
          <w:tcPr>
            <w:tcW w:w="947" w:type="dxa"/>
            <w:gridSpan w:val="2"/>
            <w:vAlign w:val="center"/>
          </w:tcPr>
          <w:p>
            <w:pPr>
              <w:pStyle w:val="142"/>
              <w:rPr>
                <w:highlight w:val="yellow"/>
                <w:lang w:eastAsia="ko-KR"/>
              </w:rPr>
            </w:pPr>
            <w:r>
              <w:rPr>
                <w:rFonts w:eastAsia="Malgun Gothic" w:cs="Arial"/>
                <w:szCs w:val="18"/>
                <w:lang w:val="en-US"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lang w:eastAsia="zh-CN"/>
              </w:rPr>
              <w:t>n41</w:t>
            </w:r>
          </w:p>
        </w:tc>
        <w:tc>
          <w:tcPr>
            <w:tcW w:w="1160" w:type="dxa"/>
            <w:vAlign w:val="center"/>
          </w:tcPr>
          <w:p>
            <w:pPr>
              <w:pStyle w:val="142"/>
              <w:rPr>
                <w:lang w:eastAsia="ko-KR"/>
              </w:rPr>
            </w:pPr>
            <w:r>
              <w:t>2580</w:t>
            </w:r>
          </w:p>
        </w:tc>
        <w:tc>
          <w:tcPr>
            <w:tcW w:w="746" w:type="dxa"/>
            <w:vAlign w:val="center"/>
          </w:tcPr>
          <w:p>
            <w:pPr>
              <w:pStyle w:val="142"/>
              <w:rPr>
                <w:lang w:eastAsia="ko-KR"/>
              </w:rPr>
            </w:pPr>
            <w:r>
              <w:t>5</w:t>
            </w:r>
          </w:p>
        </w:tc>
        <w:tc>
          <w:tcPr>
            <w:tcW w:w="877" w:type="dxa"/>
            <w:vAlign w:val="center"/>
          </w:tcPr>
          <w:p>
            <w:pPr>
              <w:pStyle w:val="142"/>
              <w:rPr>
                <w:lang w:eastAsia="ko-KR"/>
              </w:rPr>
            </w:pPr>
            <w:r>
              <w:t>25</w:t>
            </w:r>
          </w:p>
        </w:tc>
        <w:tc>
          <w:tcPr>
            <w:tcW w:w="1299" w:type="dxa"/>
            <w:vAlign w:val="center"/>
          </w:tcPr>
          <w:p>
            <w:pPr>
              <w:pStyle w:val="142"/>
              <w:rPr>
                <w:lang w:eastAsia="ko-KR"/>
              </w:rPr>
            </w:pPr>
            <w:r>
              <w:t>2580</w:t>
            </w:r>
          </w:p>
        </w:tc>
        <w:tc>
          <w:tcPr>
            <w:tcW w:w="634" w:type="dxa"/>
            <w:vAlign w:val="center"/>
          </w:tcPr>
          <w:p>
            <w:pPr>
              <w:pStyle w:val="142"/>
              <w:rPr>
                <w:lang w:eastAsia="zh-CN"/>
              </w:rPr>
            </w:pPr>
            <w:r>
              <w:rPr>
                <w:rFonts w:eastAsia="Malgun Gothic"/>
                <w:szCs w:val="18"/>
                <w:lang w:eastAsia="ko-KR"/>
              </w:rPr>
              <w:t>N/A</w:t>
            </w:r>
          </w:p>
        </w:tc>
        <w:tc>
          <w:tcPr>
            <w:tcW w:w="817" w:type="dxa"/>
          </w:tcPr>
          <w:p>
            <w:pPr>
              <w:pStyle w:val="142"/>
              <w:rPr>
                <w:lang w:eastAsia="zh-CN"/>
              </w:rPr>
            </w:pPr>
            <w:r>
              <w:rPr>
                <w:rFonts w:hint="eastAsia"/>
                <w:lang w:eastAsia="zh-CN"/>
              </w:rPr>
              <w:t>TDD</w:t>
            </w:r>
          </w:p>
        </w:tc>
        <w:tc>
          <w:tcPr>
            <w:tcW w:w="947" w:type="dxa"/>
            <w:gridSpan w:val="2"/>
            <w:vAlign w:val="center"/>
          </w:tcPr>
          <w:p>
            <w:pPr>
              <w:pStyle w:val="142"/>
              <w:rPr>
                <w:kern w:val="2"/>
                <w:szCs w:val="24"/>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w:t>
            </w:r>
            <w:r>
              <w:rPr>
                <w:lang w:eastAsia="zh-CN"/>
              </w:rPr>
              <w:t>3</w:t>
            </w:r>
          </w:p>
        </w:tc>
        <w:tc>
          <w:tcPr>
            <w:tcW w:w="1160" w:type="dxa"/>
            <w:vAlign w:val="center"/>
          </w:tcPr>
          <w:p>
            <w:pPr>
              <w:pStyle w:val="142"/>
            </w:pPr>
            <w:r>
              <w:t>1720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1815</w:t>
            </w:r>
          </w:p>
        </w:tc>
        <w:tc>
          <w:tcPr>
            <w:tcW w:w="634" w:type="dxa"/>
            <w:vAlign w:val="center"/>
          </w:tcPr>
          <w:p>
            <w:pPr>
              <w:pStyle w:val="142"/>
            </w:pPr>
            <w:r>
              <w:rPr>
                <w:rFonts w:eastAsia="Malgun Gothic"/>
                <w:szCs w:val="18"/>
                <w:lang w:eastAsia="ko-KR"/>
              </w:rPr>
              <w:t>N/A</w:t>
            </w:r>
          </w:p>
        </w:tc>
        <w:tc>
          <w:tcPr>
            <w:tcW w:w="817" w:type="dxa"/>
          </w:tcPr>
          <w:p>
            <w:pPr>
              <w:pStyle w:val="142"/>
              <w:rPr>
                <w:lang w:eastAsia="zh-CN"/>
              </w:rPr>
            </w:pPr>
            <w:r>
              <w:rPr>
                <w:lang w:eastAsia="zh-CN"/>
              </w:rPr>
              <w:t>F</w:t>
            </w:r>
            <w:r>
              <w:rPr>
                <w:rFonts w:hint="eastAsia"/>
                <w:lang w:eastAsia="zh-CN"/>
              </w:rPr>
              <w:t>DD</w:t>
            </w:r>
          </w:p>
        </w:tc>
        <w:tc>
          <w:tcPr>
            <w:tcW w:w="947" w:type="dxa"/>
            <w:gridSpan w:val="2"/>
            <w:vAlign w:val="center"/>
          </w:tcPr>
          <w:p>
            <w:pPr>
              <w:pStyle w:val="142"/>
              <w:rPr>
                <w:rFonts w:eastAsia="Malgun Gothic"/>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w:t>
            </w:r>
            <w:r>
              <w:rPr>
                <w:lang w:eastAsia="zh-CN"/>
              </w:rPr>
              <w:t>7</w:t>
            </w:r>
          </w:p>
        </w:tc>
        <w:tc>
          <w:tcPr>
            <w:tcW w:w="1160" w:type="dxa"/>
            <w:vAlign w:val="center"/>
          </w:tcPr>
          <w:p>
            <w:pPr>
              <w:pStyle w:val="142"/>
            </w:pPr>
            <w:r>
              <w:rPr>
                <w:color w:val="000000"/>
              </w:rPr>
              <w:t>3440</w:t>
            </w:r>
          </w:p>
        </w:tc>
        <w:tc>
          <w:tcPr>
            <w:tcW w:w="746" w:type="dxa"/>
            <w:vAlign w:val="center"/>
          </w:tcPr>
          <w:p>
            <w:pPr>
              <w:pStyle w:val="142"/>
            </w:pPr>
            <w:r>
              <w:rPr>
                <w:color w:val="000000"/>
              </w:rPr>
              <w:t>10</w:t>
            </w:r>
          </w:p>
        </w:tc>
        <w:tc>
          <w:tcPr>
            <w:tcW w:w="877" w:type="dxa"/>
            <w:vAlign w:val="center"/>
          </w:tcPr>
          <w:p>
            <w:pPr>
              <w:pStyle w:val="142"/>
            </w:pPr>
            <w:r>
              <w:rPr>
                <w:color w:val="000000"/>
              </w:rPr>
              <w:t>50</w:t>
            </w:r>
          </w:p>
        </w:tc>
        <w:tc>
          <w:tcPr>
            <w:tcW w:w="1299" w:type="dxa"/>
            <w:vAlign w:val="center"/>
          </w:tcPr>
          <w:p>
            <w:pPr>
              <w:pStyle w:val="142"/>
            </w:pPr>
            <w:r>
              <w:rPr>
                <w:color w:val="000000"/>
              </w:rPr>
              <w:t>3440</w:t>
            </w:r>
          </w:p>
        </w:tc>
        <w:tc>
          <w:tcPr>
            <w:tcW w:w="634" w:type="dxa"/>
            <w:vAlign w:val="center"/>
          </w:tcPr>
          <w:p>
            <w:pPr>
              <w:pStyle w:val="142"/>
            </w:pPr>
            <w:r>
              <w:rPr>
                <w:rFonts w:eastAsia="Malgun Gothic"/>
                <w:szCs w:val="18"/>
                <w:lang w:eastAsia="ko-KR"/>
              </w:rPr>
              <w:t>16.8</w:t>
            </w:r>
          </w:p>
        </w:tc>
        <w:tc>
          <w:tcPr>
            <w:tcW w:w="817" w:type="dxa"/>
            <w:vAlign w:val="center"/>
          </w:tcPr>
          <w:p>
            <w:pPr>
              <w:pStyle w:val="142"/>
              <w:rPr>
                <w:lang w:eastAsia="zh-CN"/>
              </w:rPr>
            </w:pPr>
            <w:r>
              <w:rPr>
                <w:rFonts w:hint="eastAsia"/>
                <w:lang w:eastAsia="zh-CN"/>
              </w:rPr>
              <w:t>T</w:t>
            </w:r>
            <w:r>
              <w:rPr>
                <w:lang w:eastAsia="zh-CN"/>
              </w:rPr>
              <w:t>DD</w:t>
            </w:r>
          </w:p>
        </w:tc>
        <w:tc>
          <w:tcPr>
            <w:tcW w:w="947" w:type="dxa"/>
            <w:gridSpan w:val="2"/>
            <w:vAlign w:val="center"/>
          </w:tcPr>
          <w:p>
            <w:pPr>
              <w:pStyle w:val="142"/>
              <w:rPr>
                <w:rFonts w:eastAsia="Malgun Gothic"/>
                <w:lang w:eastAsia="ko-KR"/>
              </w:rPr>
            </w:pPr>
            <w:r>
              <w:rPr>
                <w:lang w:eastAsia="ko-KR"/>
              </w:rPr>
              <w:t>IMD3</w:t>
            </w:r>
            <w:r>
              <w:rPr>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216" w:hRule="atLeast"/>
          <w:jc w:val="center"/>
        </w:trPr>
        <w:tc>
          <w:tcPr>
            <w:tcW w:w="9351" w:type="dxa"/>
            <w:gridSpan w:val="9"/>
            <w:shd w:val="clear" w:color="auto" w:fill="auto"/>
            <w:vAlign w:val="center"/>
          </w:tcPr>
          <w:p>
            <w:pPr>
              <w:pStyle w:val="178"/>
            </w:pPr>
            <w:r>
              <w:rPr>
                <w:rFonts w:cs="Arial"/>
              </w:rPr>
              <w:t>NOTE 4:</w:t>
            </w:r>
            <w:r>
              <w:rPr>
                <w:rFonts w:cs="Arial"/>
              </w:rPr>
              <w:tab/>
            </w:r>
            <w:r>
              <w:rPr>
                <w:rFonts w:cs="Arial"/>
                <w:lang w:eastAsia="ja-JP"/>
              </w:rPr>
              <w:t>This band is subject to IMD5 also which MSD is not specified.</w:t>
            </w:r>
          </w:p>
        </w:tc>
      </w:tr>
    </w:tbl>
    <w:p>
      <w:pPr>
        <w:pStyle w:val="248"/>
      </w:pPr>
    </w:p>
    <w:p>
      <w:pPr>
        <w:pStyle w:val="3"/>
        <w:numPr>
          <w:ilvl w:val="-1"/>
          <w:numId w:val="0"/>
        </w:numPr>
        <w:ind w:left="0" w:firstLine="0"/>
        <w:rPr>
          <w:lang w:eastAsia="zh-CN"/>
        </w:rPr>
      </w:pPr>
      <w:bookmarkStart w:id="352" w:name="_Toc3236"/>
      <w:r>
        <w:rPr>
          <w:rFonts w:hint="eastAsia"/>
          <w:lang w:eastAsia="zh-CN"/>
        </w:rPr>
        <w:t>5.1.24</w:t>
      </w:r>
      <w:r>
        <w:rPr>
          <w:rFonts w:ascii="Calibri" w:hAnsi="Calibri"/>
          <w:sz w:val="22"/>
          <w:szCs w:val="22"/>
          <w:lang w:eastAsia="sv-SE"/>
        </w:rPr>
        <w:tab/>
      </w:r>
      <w:r>
        <w:t>CA_</w:t>
      </w:r>
      <w:r>
        <w:rPr>
          <w:rFonts w:hint="eastAsia"/>
          <w:lang w:eastAsia="zh-CN"/>
        </w:rPr>
        <w:t>n3-n41-n78</w:t>
      </w:r>
      <w:bookmarkEnd w:id="352"/>
    </w:p>
    <w:p>
      <w:pPr>
        <w:pStyle w:val="4"/>
        <w:numPr>
          <w:ilvl w:val="-1"/>
          <w:numId w:val="0"/>
        </w:numPr>
        <w:ind w:left="0" w:firstLine="0"/>
      </w:pPr>
      <w:bookmarkStart w:id="353" w:name="_Toc264"/>
      <w:r>
        <w:rPr>
          <w:rFonts w:hint="eastAsia"/>
          <w:lang w:eastAsia="zh-CN"/>
        </w:rPr>
        <w:t>5.1.24</w:t>
      </w:r>
      <w:r>
        <w:t>.1</w:t>
      </w:r>
      <w:r>
        <w:rPr>
          <w:rFonts w:ascii="Calibri" w:hAnsi="Calibri"/>
          <w:sz w:val="22"/>
          <w:szCs w:val="22"/>
          <w:lang w:eastAsia="sv-SE"/>
        </w:rPr>
        <w:tab/>
      </w:r>
      <w:r>
        <w:rPr>
          <w:rFonts w:hint="eastAsia"/>
        </w:rPr>
        <w:t>Operating bands for CA</w:t>
      </w:r>
      <w:bookmarkEnd w:id="353"/>
    </w:p>
    <w:p>
      <w:pPr>
        <w:pStyle w:val="214"/>
      </w:pPr>
      <w:r>
        <w:t xml:space="preserve">Table </w:t>
      </w:r>
      <w:r>
        <w:rPr>
          <w:rFonts w:hint="eastAsia"/>
          <w:lang w:eastAsia="zh-CN"/>
        </w:rPr>
        <w:t>5.1.24</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n3</w:t>
            </w:r>
            <w:r>
              <w:rPr>
                <w:rFonts w:ascii="Arial" w:hAnsi="Arial" w:eastAsia="MS Mincho"/>
                <w:sz w:val="18"/>
                <w:lang w:eastAsia="ja-JP"/>
              </w:rPr>
              <w:t>-</w:t>
            </w:r>
            <w:r>
              <w:rPr>
                <w:rFonts w:hint="eastAsia" w:ascii="Arial" w:hAnsi="Arial"/>
                <w:sz w:val="18"/>
                <w:lang w:eastAsia="zh-CN"/>
              </w:rPr>
              <w:t>n41-n78</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n3</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1710MHz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1780MHz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1805MHz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1880MHz</w:t>
            </w:r>
          </w:p>
        </w:tc>
        <w:tc>
          <w:tcPr>
            <w:tcW w:w="850" w:type="dxa"/>
            <w:shd w:val="clear" w:color="auto" w:fill="auto"/>
            <w:vAlign w:val="center"/>
          </w:tcPr>
          <w:p>
            <w:pPr>
              <w:keepNext/>
              <w:keepLines/>
              <w:spacing w:after="0"/>
              <w:jc w:val="center"/>
              <w:rPr>
                <w:rFonts w:ascii="Arial" w:hAnsi="Arial"/>
                <w:sz w:val="18"/>
                <w:lang w:eastAsia="zh-CN"/>
              </w:rPr>
            </w:pPr>
            <w:r>
              <w:rPr>
                <w:rFonts w:hint="eastAsia" w:ascii="Arial" w:hAnsi="Arial"/>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n41</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2496MHz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2690MHz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2496MHz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2690MHz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n78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bl>
    <w:p>
      <w:pPr>
        <w:rPr>
          <w:lang w:eastAsia="ko-KR"/>
        </w:rPr>
      </w:pPr>
    </w:p>
    <w:p>
      <w:pPr>
        <w:pStyle w:val="4"/>
        <w:numPr>
          <w:ilvl w:val="-1"/>
          <w:numId w:val="0"/>
        </w:numPr>
        <w:ind w:left="0" w:firstLine="0"/>
      </w:pPr>
      <w:bookmarkStart w:id="354" w:name="_Toc11693"/>
      <w:r>
        <w:rPr>
          <w:rFonts w:hint="eastAsia"/>
          <w:lang w:eastAsia="zh-CN"/>
        </w:rPr>
        <w:t>5.1.24</w:t>
      </w:r>
      <w:r>
        <w:t>.</w:t>
      </w:r>
      <w:r>
        <w:rPr>
          <w:rFonts w:hint="eastAsia"/>
        </w:rPr>
        <w:t>2</w:t>
      </w:r>
      <w:r>
        <w:rPr>
          <w:rFonts w:ascii="Calibri" w:hAnsi="Calibri"/>
          <w:sz w:val="22"/>
          <w:szCs w:val="22"/>
          <w:lang w:eastAsia="sv-SE"/>
        </w:rPr>
        <w:tab/>
      </w:r>
      <w:r>
        <w:t>Channel bandwidths per operating band for CA</w:t>
      </w:r>
      <w:bookmarkEnd w:id="354"/>
    </w:p>
    <w:p>
      <w:pPr>
        <w:pStyle w:val="214"/>
        <w:rPr>
          <w:lang w:eastAsia="zh-CN"/>
        </w:rPr>
      </w:pPr>
      <w:r>
        <w:t xml:space="preserve">Table </w:t>
      </w:r>
      <w:r>
        <w:rPr>
          <w:rFonts w:hint="eastAsia"/>
          <w:lang w:eastAsia="zh-CN"/>
        </w:rPr>
        <w:t>5.1.24</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567"/>
        <w:gridCol w:w="663"/>
        <w:gridCol w:w="555"/>
        <w:gridCol w:w="555"/>
        <w:gridCol w:w="555"/>
        <w:gridCol w:w="555"/>
        <w:gridCol w:w="555"/>
        <w:gridCol w:w="555"/>
        <w:gridCol w:w="555"/>
        <w:gridCol w:w="555"/>
        <w:gridCol w:w="555"/>
        <w:gridCol w:w="555"/>
        <w:gridCol w:w="555"/>
        <w:gridCol w:w="555"/>
        <w:gridCol w:w="556"/>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87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Uplink CA configuration</w:t>
            </w:r>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216"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Channel bandwidth (MHz) (NOTE 3)</w:t>
            </w:r>
          </w:p>
        </w:tc>
        <w:tc>
          <w:tcPr>
            <w:tcW w:w="8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87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n41</w:t>
            </w:r>
            <w:r>
              <w:rPr>
                <w:rFonts w:ascii="Arial" w:hAnsi="Arial" w:eastAsia="MS Mincho"/>
                <w:sz w:val="18"/>
                <w:szCs w:val="18"/>
                <w:lang w:eastAsia="ja-JP"/>
              </w:rPr>
              <w:t>A</w:t>
            </w:r>
            <w:r>
              <w:rPr>
                <w:rFonts w:hint="eastAsia" w:ascii="Arial" w:hAnsi="Arial"/>
                <w:sz w:val="18"/>
                <w:szCs w:val="18"/>
                <w:lang w:eastAsia="zh-CN"/>
              </w:rPr>
              <w:t>-n78A</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CA_n3A-n41A</w:t>
            </w:r>
          </w:p>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CA_n3A-n78A</w:t>
            </w:r>
          </w:p>
          <w:p>
            <w:pPr>
              <w:keepNext/>
              <w:keepLines/>
              <w:spacing w:after="0"/>
              <w:jc w:val="center"/>
              <w:rPr>
                <w:rFonts w:ascii="Arial" w:hAnsi="Arial" w:eastAsiaTheme="minorEastAsia"/>
                <w:sz w:val="18"/>
                <w:szCs w:val="18"/>
                <w:lang w:eastAsia="zh-CN"/>
              </w:rPr>
            </w:pPr>
            <w:r>
              <w:rPr>
                <w:rFonts w:ascii="Arial" w:hAnsi="Arial" w:eastAsia="MS Mincho"/>
                <w:sz w:val="18"/>
                <w:szCs w:val="18"/>
                <w:lang w:eastAsia="zh-CN"/>
              </w:rPr>
              <w:t>CA_n41A-n78A</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n3</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p>
        </w:tc>
        <w:tc>
          <w:tcPr>
            <w:tcW w:w="5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815"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8"/>
                <w:szCs w:val="18"/>
                <w:lang w:eastAsia="zh-CN"/>
              </w:rPr>
            </w:pPr>
            <w:r>
              <w:rPr>
                <w:rFonts w:hint="eastAsia"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873"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n41</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hint="eastAsia"/>
                <w:lang w:val="en-US" w:eastAsia="zh-CN"/>
              </w:rPr>
              <w:t>3</w:t>
            </w:r>
            <w:r>
              <w:rPr>
                <w:lang w:val="en-US" w:eastAsia="zh-CN"/>
              </w:rPr>
              <w:t>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90</w:t>
            </w:r>
          </w:p>
        </w:tc>
        <w:tc>
          <w:tcPr>
            <w:tcW w:w="556"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100</w:t>
            </w: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n78</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90</w:t>
            </w:r>
          </w:p>
        </w:tc>
        <w:tc>
          <w:tcPr>
            <w:tcW w:w="556"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100</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n41</w:t>
            </w:r>
            <w:r>
              <w:rPr>
                <w:rFonts w:ascii="Arial" w:hAnsi="Arial" w:eastAsia="MS Mincho"/>
                <w:sz w:val="18"/>
                <w:szCs w:val="18"/>
                <w:lang w:eastAsia="ja-JP"/>
              </w:rPr>
              <w:t>A</w:t>
            </w:r>
            <w:r>
              <w:rPr>
                <w:rFonts w:hint="eastAsia" w:ascii="Arial" w:hAnsi="Arial"/>
                <w:sz w:val="18"/>
                <w:szCs w:val="18"/>
                <w:lang w:eastAsia="zh-CN"/>
              </w:rPr>
              <w:t>-n78(2A)</w:t>
            </w:r>
          </w:p>
        </w:tc>
        <w:tc>
          <w:tcPr>
            <w:tcW w:w="567"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CA_n3A-n41A</w:t>
            </w:r>
          </w:p>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CA_n3A-n78A</w:t>
            </w:r>
          </w:p>
          <w:p>
            <w:pPr>
              <w:keepNext/>
              <w:keepLines/>
              <w:spacing w:after="0"/>
              <w:jc w:val="center"/>
              <w:rPr>
                <w:rFonts w:ascii="Arial" w:hAnsi="Arial" w:eastAsiaTheme="minorEastAsia"/>
                <w:sz w:val="18"/>
                <w:szCs w:val="18"/>
                <w:lang w:eastAsia="zh-CN"/>
              </w:rPr>
            </w:pPr>
            <w:r>
              <w:rPr>
                <w:rFonts w:ascii="Arial" w:hAnsi="Arial" w:eastAsia="MS Mincho"/>
                <w:sz w:val="18"/>
                <w:szCs w:val="18"/>
                <w:lang w:eastAsia="zh-CN"/>
              </w:rPr>
              <w:t>CA_n41A-n78A</w:t>
            </w: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n3</w:t>
            </w: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6"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n41</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hint="eastAsia"/>
                <w:lang w:val="en-US" w:eastAsia="zh-CN"/>
              </w:rPr>
              <w:t>3</w:t>
            </w:r>
            <w:r>
              <w:rPr>
                <w:lang w:val="en-US" w:eastAsia="zh-CN"/>
              </w:rPr>
              <w:t>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90</w:t>
            </w:r>
          </w:p>
        </w:tc>
        <w:tc>
          <w:tcPr>
            <w:tcW w:w="556" w:type="dxa"/>
            <w:tcBorders>
              <w:top w:val="single" w:color="auto" w:sz="4" w:space="0"/>
              <w:left w:val="single" w:color="auto" w:sz="4" w:space="0"/>
              <w:bottom w:val="single" w:color="auto" w:sz="4" w:space="0"/>
              <w:right w:val="single" w:color="auto" w:sz="4" w:space="0"/>
            </w:tcBorders>
          </w:tcPr>
          <w:p>
            <w:pPr>
              <w:pStyle w:val="142"/>
              <w:rPr>
                <w:lang w:val="en-US" w:eastAsia="zh-CN"/>
              </w:rPr>
            </w:pPr>
            <w:r>
              <w:t>100</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n78</w:t>
            </w:r>
          </w:p>
        </w:tc>
        <w:tc>
          <w:tcPr>
            <w:tcW w:w="7216" w:type="dxa"/>
            <w:gridSpan w:val="13"/>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See CA_n78(2A) Bandwidth Combination Set 2 in Table 5.5A.2-1 in TS 38.101-1</w:t>
            </w:r>
          </w:p>
        </w:tc>
        <w:tc>
          <w:tcPr>
            <w:tcW w:w="815" w:type="dxa"/>
            <w:vMerge w:val="continue"/>
            <w:tcBorders>
              <w:left w:val="single" w:color="auto" w:sz="4" w:space="0"/>
              <w:bottom w:val="single" w:color="auto" w:sz="4" w:space="0"/>
              <w:right w:val="single" w:color="auto" w:sz="4" w:space="0"/>
            </w:tcBorders>
            <w:vAlign w:val="center"/>
          </w:tcPr>
          <w:p>
            <w:pPr>
              <w:pStyle w:val="142"/>
              <w:rPr>
                <w:rFonts w:eastAsia="MS Mincho"/>
                <w:szCs w:val="18"/>
                <w:lang w:eastAsia="zh-CN"/>
              </w:rPr>
            </w:pPr>
          </w:p>
        </w:tc>
      </w:tr>
    </w:tbl>
    <w:p>
      <w:pPr>
        <w:rPr>
          <w:lang w:eastAsia="ko-KR"/>
        </w:rPr>
      </w:pPr>
    </w:p>
    <w:p>
      <w:pPr>
        <w:pStyle w:val="4"/>
        <w:numPr>
          <w:ilvl w:val="-1"/>
          <w:numId w:val="0"/>
        </w:numPr>
        <w:ind w:left="0" w:firstLine="0"/>
      </w:pPr>
      <w:bookmarkStart w:id="355" w:name="_Toc23040"/>
      <w:r>
        <w:rPr>
          <w:rFonts w:hint="eastAsia"/>
          <w:lang w:eastAsia="zh-CN"/>
        </w:rPr>
        <w:t>5.1.24</w:t>
      </w:r>
      <w:r>
        <w:t>.</w:t>
      </w:r>
      <w:r>
        <w:rPr>
          <w:rFonts w:hint="eastAsia"/>
        </w:rPr>
        <w:t>3</w:t>
      </w:r>
      <w:r>
        <w:tab/>
      </w:r>
      <w:r>
        <w:t>Co-existence studies</w:t>
      </w:r>
      <w:bookmarkEnd w:id="355"/>
    </w:p>
    <w:p>
      <w:pPr>
        <w:rPr>
          <w:lang w:eastAsia="zh-CN"/>
        </w:rPr>
      </w:pPr>
      <w:r>
        <w:rPr>
          <w:lang w:eastAsia="ja-JP"/>
        </w:rPr>
        <w:t>Co-existence studies of</w:t>
      </w:r>
      <w:r>
        <w:rPr>
          <w:rFonts w:hint="eastAsia"/>
          <w:lang w:eastAsia="zh-CN"/>
        </w:rPr>
        <w:t xml:space="preserve"> CA_n3-n41-n78 with 2UL</w:t>
      </w:r>
      <w:r>
        <w:rPr>
          <w:lang w:eastAsia="ja-JP"/>
        </w:rPr>
        <w:t xml:space="preserve"> are already </w:t>
      </w:r>
      <w:r>
        <w:t>covered in the constituent fall-back modes</w:t>
      </w:r>
      <w:r>
        <w:rPr>
          <w:rFonts w:hint="eastAsia"/>
          <w:lang w:eastAsia="zh-CN"/>
        </w:rPr>
        <w:t>, it can get that:</w:t>
      </w:r>
    </w:p>
    <w:p>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3</w:t>
      </w:r>
      <w:r>
        <w:rPr>
          <w:color w:val="000000"/>
          <w:lang w:val="en-US" w:eastAsia="ja-JP"/>
        </w:rPr>
        <w:t xml:space="preserve"> and IMD 4of band </w:t>
      </w:r>
      <w:r>
        <w:rPr>
          <w:rFonts w:hint="eastAsia"/>
          <w:color w:val="000000"/>
          <w:lang w:val="en-US" w:eastAsia="zh-CN"/>
        </w:rPr>
        <w:t>n41</w:t>
      </w:r>
      <w:r>
        <w:rPr>
          <w:color w:val="000000"/>
          <w:lang w:val="en-US" w:eastAsia="ja-JP"/>
        </w:rPr>
        <w:t xml:space="preserve"> UL and band n</w:t>
      </w:r>
      <w:r>
        <w:rPr>
          <w:color w:val="000000"/>
          <w:lang w:val="en-US" w:eastAsia="zh-CN"/>
        </w:rPr>
        <w:t>7</w:t>
      </w:r>
      <w:r>
        <w:rPr>
          <w:rFonts w:hint="eastAsia"/>
          <w:color w:val="000000"/>
          <w:lang w:val="en-US" w:eastAsia="zh-CN"/>
        </w:rPr>
        <w:t>8</w:t>
      </w:r>
      <w:r>
        <w:rPr>
          <w:color w:val="000000"/>
          <w:lang w:val="en-US" w:eastAsia="ja-JP"/>
        </w:rPr>
        <w:t xml:space="preserve"> UL falling to band </w:t>
      </w:r>
      <w:r>
        <w:rPr>
          <w:rFonts w:hint="eastAsia"/>
          <w:color w:val="000000"/>
          <w:lang w:val="en-US" w:eastAsia="zh-CN"/>
        </w:rPr>
        <w:t>n</w:t>
      </w:r>
      <w:r>
        <w:rPr>
          <w:color w:val="000000"/>
          <w:lang w:val="en-US" w:eastAsia="zh-CN"/>
        </w:rPr>
        <w:t>3</w:t>
      </w:r>
      <w:r>
        <w:rPr>
          <w:color w:val="000000"/>
          <w:lang w:val="en-US" w:eastAsia="ja-JP"/>
        </w:rPr>
        <w:t xml:space="preserve"> DL</w:t>
      </w:r>
      <w:r>
        <w:rPr>
          <w:color w:val="000000"/>
          <w:lang w:val="en-US" w:eastAsia="zh-CN"/>
        </w:rPr>
        <w:t>, while for IMD4 it doesn’t need MSD results for lower order IMD.</w:t>
      </w:r>
    </w:p>
    <w:p>
      <w:pPr>
        <w:rPr>
          <w:rFonts w:ascii="Arial" w:hAnsi="Arial" w:cs="Arial"/>
          <w:sz w:val="24"/>
          <w:szCs w:val="24"/>
          <w:lang w:eastAsia="zh-CN"/>
        </w:rPr>
      </w:pPr>
      <w:r>
        <w:rPr>
          <w:rFonts w:hint="eastAsia"/>
          <w:lang w:eastAsia="zh-CN"/>
        </w:rPr>
        <w:t xml:space="preserve">- </w:t>
      </w:r>
      <w:r>
        <w:rPr>
          <w:lang w:eastAsia="zh-CN"/>
        </w:rPr>
        <w:t xml:space="preserve">IMD2, </w:t>
      </w:r>
      <w:r>
        <w:rPr>
          <w:color w:val="000000"/>
          <w:lang w:val="en-US" w:eastAsia="ja-JP"/>
        </w:rPr>
        <w:t>IMD</w:t>
      </w:r>
      <w:r>
        <w:rPr>
          <w:color w:val="000000"/>
          <w:lang w:val="en-US" w:eastAsia="zh-CN"/>
        </w:rPr>
        <w:t>3</w:t>
      </w:r>
      <w:r>
        <w:rPr>
          <w:color w:val="000000"/>
          <w:lang w:val="en-US" w:eastAsia="ja-JP"/>
        </w:rPr>
        <w:t xml:space="preserve"> and IMD5 of band </w:t>
      </w:r>
      <w:r>
        <w:rPr>
          <w:rFonts w:hint="eastAsia"/>
          <w:color w:val="000000"/>
          <w:lang w:val="en-US" w:eastAsia="zh-CN"/>
        </w:rPr>
        <w:t>n</w:t>
      </w:r>
      <w:r>
        <w:rPr>
          <w:color w:val="000000"/>
          <w:lang w:val="en-US" w:eastAsia="zh-CN"/>
        </w:rPr>
        <w:t>3</w:t>
      </w:r>
      <w:r>
        <w:rPr>
          <w:color w:val="000000"/>
          <w:lang w:val="en-US" w:eastAsia="ja-JP"/>
        </w:rPr>
        <w:t xml:space="preserve"> UL and band n</w:t>
      </w:r>
      <w:r>
        <w:rPr>
          <w:color w:val="000000"/>
          <w:lang w:val="en-US" w:eastAsia="zh-CN"/>
        </w:rPr>
        <w:t>41</w:t>
      </w:r>
      <w:r>
        <w:rPr>
          <w:color w:val="000000"/>
          <w:lang w:val="en-US" w:eastAsia="ja-JP"/>
        </w:rPr>
        <w:t xml:space="preserve"> UL falling to band </w:t>
      </w:r>
      <w:r>
        <w:rPr>
          <w:rFonts w:hint="eastAsia"/>
          <w:color w:val="000000"/>
          <w:lang w:val="en-US" w:eastAsia="zh-CN"/>
        </w:rPr>
        <w:t>n</w:t>
      </w:r>
      <w:r>
        <w:rPr>
          <w:color w:val="000000"/>
          <w:lang w:val="en-US" w:eastAsia="zh-CN"/>
        </w:rPr>
        <w:t>78</w:t>
      </w:r>
      <w:r>
        <w:rPr>
          <w:color w:val="000000"/>
          <w:lang w:val="en-US" w:eastAsia="ja-JP"/>
        </w:rPr>
        <w:t xml:space="preserve"> DL</w:t>
      </w:r>
      <w:r>
        <w:rPr>
          <w:color w:val="000000"/>
          <w:lang w:val="en-US" w:eastAsia="zh-CN"/>
        </w:rPr>
        <w:t xml:space="preserve">, while </w:t>
      </w:r>
      <w:r>
        <w:rPr>
          <w:rFonts w:hint="eastAsia"/>
          <w:color w:val="000000"/>
          <w:lang w:val="en-US" w:eastAsia="zh-CN"/>
        </w:rPr>
        <w:t>t</w:t>
      </w:r>
      <w:r>
        <w:rPr>
          <w:color w:val="000000"/>
          <w:lang w:val="en-US" w:eastAsia="zh-CN"/>
        </w:rPr>
        <w:t xml:space="preserve">here was no IMD2 impact to n78 </w:t>
      </w:r>
      <w:r>
        <w:rPr>
          <w:rFonts w:hint="eastAsia"/>
          <w:color w:val="000000"/>
          <w:lang w:val="en-US" w:eastAsia="zh-CN"/>
        </w:rPr>
        <w:t>and</w:t>
      </w:r>
      <w:r>
        <w:rPr>
          <w:color w:val="000000"/>
          <w:lang w:val="en-US" w:eastAsia="zh-CN"/>
        </w:rPr>
        <w:t xml:space="preserve"> for IMD5 it doesn’t need MSD results for lower order IMD.</w:t>
      </w:r>
    </w:p>
    <w:p>
      <w:pPr>
        <w:pStyle w:val="4"/>
        <w:numPr>
          <w:ilvl w:val="-1"/>
          <w:numId w:val="0"/>
        </w:numPr>
        <w:ind w:left="0" w:firstLine="0"/>
      </w:pPr>
      <w:bookmarkStart w:id="356" w:name="_Toc3896"/>
      <w:r>
        <w:rPr>
          <w:rFonts w:hint="eastAsia"/>
          <w:lang w:eastAsia="zh-CN"/>
        </w:rPr>
        <w:t>5.1.24</w:t>
      </w:r>
      <w:r>
        <w:rPr>
          <w:rFonts w:hint="eastAsia"/>
        </w:rPr>
        <w:t>.</w:t>
      </w:r>
      <w:r>
        <w:t>4</w:t>
      </w:r>
      <w:r>
        <w:rPr>
          <w:rFonts w:hint="eastAsia"/>
        </w:rPr>
        <w:tab/>
      </w:r>
      <w:r>
        <w:rPr>
          <w:rFonts w:hint="eastAsia"/>
        </w:rPr>
        <w:t>REFSENS requirements</w:t>
      </w:r>
      <w:bookmarkEnd w:id="356"/>
    </w:p>
    <w:p>
      <w:pPr>
        <w:rPr>
          <w:lang w:eastAsia="ja-JP"/>
        </w:rPr>
      </w:pPr>
      <w:r>
        <w:rPr>
          <w:rFonts w:hint="eastAsia"/>
          <w:lang w:eastAsia="ja-JP"/>
        </w:rPr>
        <w:t xml:space="preserve">Table </w:t>
      </w:r>
      <w:r>
        <w:rPr>
          <w:rFonts w:hint="eastAsia"/>
          <w:lang w:eastAsia="zh-CN"/>
        </w:rPr>
        <w:t>5.1.24</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rPr>
          <w:rFonts w:eastAsia="Malgun Gothic"/>
          <w:szCs w:val="18"/>
        </w:rPr>
        <w:t>DC_3A-n41A_n78A</w:t>
      </w:r>
      <w:r>
        <w:rPr>
          <w:lang w:eastAsia="ja-JP"/>
        </w:rPr>
        <w:t xml:space="preserve"> </w:t>
      </w:r>
      <w:r>
        <w:rPr>
          <w:lang w:eastAsia="zh-CN"/>
        </w:rPr>
        <w:t xml:space="preserve">and </w:t>
      </w:r>
      <w:r>
        <w:t>DC_3A-41A_n78A</w:t>
      </w:r>
      <w:r>
        <w:rPr>
          <w:lang w:eastAsia="ja-JP"/>
        </w:rPr>
        <w:t xml:space="preserve"> in </w:t>
      </w:r>
      <w:r>
        <w:rPr>
          <w:rFonts w:hint="eastAsia"/>
          <w:lang w:eastAsia="zh-CN"/>
        </w:rPr>
        <w:t>TS 38.101-</w:t>
      </w:r>
      <w:r>
        <w:rPr>
          <w:lang w:eastAsia="zh-CN"/>
        </w:rPr>
        <w:t>3</w:t>
      </w:r>
      <w:r>
        <w:rPr>
          <w:rFonts w:hint="eastAsia"/>
          <w:lang w:eastAsia="ja-JP"/>
        </w:rPr>
        <w:t>.</w:t>
      </w:r>
    </w:p>
    <w:p>
      <w:pPr>
        <w:jc w:val="center"/>
        <w:rPr>
          <w:b/>
          <w:lang w:eastAsia="zh-CN"/>
        </w:rPr>
      </w:pPr>
      <w:r>
        <w:rPr>
          <w:b/>
        </w:rPr>
        <w:t xml:space="preserve">Table </w:t>
      </w:r>
      <w:r>
        <w:rPr>
          <w:rFonts w:hint="eastAsia"/>
          <w:b/>
          <w:lang w:eastAsia="zh-CN"/>
        </w:rPr>
        <w:t>5.1.24</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n41A-n</w:t>
            </w:r>
            <w:r>
              <w:rPr>
                <w:rFonts w:hint="eastAsia" w:cs="Arial"/>
                <w:bCs/>
                <w:lang w:val="en-US" w:eastAsia="zh-CN"/>
              </w:rPr>
              <w:t>78</w:t>
            </w:r>
            <w:r>
              <w:rPr>
                <w:rFonts w:cs="Arial"/>
                <w:bCs/>
                <w:lang w:val="en-US"/>
              </w:rPr>
              <w:t>A</w:t>
            </w:r>
          </w:p>
          <w:p>
            <w:pPr>
              <w:pStyle w:val="142"/>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n41A-n</w:t>
            </w:r>
            <w:r>
              <w:rPr>
                <w:rFonts w:hint="eastAsia" w:cs="Arial"/>
                <w:bCs/>
                <w:lang w:val="en-US" w:eastAsia="zh-CN"/>
              </w:rPr>
              <w:t>78(2</w:t>
            </w:r>
            <w:r>
              <w:rPr>
                <w:rFonts w:cs="Arial"/>
                <w:bCs/>
                <w:lang w:val="en-US"/>
              </w:rPr>
              <w:t>A</w:t>
            </w:r>
            <w:r>
              <w:rPr>
                <w:rFonts w:hint="eastAsia" w:cs="Arial"/>
                <w:bCs/>
                <w:lang w:val="en-US" w:eastAsia="zh-CN"/>
              </w:rPr>
              <w:t>)</w:t>
            </w:r>
          </w:p>
        </w:tc>
        <w:tc>
          <w:tcPr>
            <w:tcW w:w="1146" w:type="dxa"/>
            <w:vAlign w:val="center"/>
          </w:tcPr>
          <w:p>
            <w:pPr>
              <w:pStyle w:val="142"/>
              <w:rPr>
                <w:lang w:eastAsia="ko-KR"/>
              </w:rPr>
            </w:pPr>
            <w:r>
              <w:rPr>
                <w:lang w:eastAsia="ko-KR"/>
              </w:rPr>
              <w:t>n3</w:t>
            </w:r>
          </w:p>
        </w:tc>
        <w:tc>
          <w:tcPr>
            <w:tcW w:w="1160" w:type="dxa"/>
            <w:vAlign w:val="center"/>
          </w:tcPr>
          <w:p>
            <w:pPr>
              <w:pStyle w:val="142"/>
              <w:rPr>
                <w:lang w:eastAsia="ko-KR"/>
              </w:rPr>
            </w:pPr>
            <w:r>
              <w:rPr>
                <w:lang w:eastAsia="ko-KR"/>
              </w:rPr>
              <w:t>1730</w:t>
            </w:r>
          </w:p>
        </w:tc>
        <w:tc>
          <w:tcPr>
            <w:tcW w:w="746" w:type="dxa"/>
            <w:vAlign w:val="center"/>
          </w:tcPr>
          <w:p>
            <w:pPr>
              <w:pStyle w:val="142"/>
              <w:rPr>
                <w:lang w:eastAsia="ko-KR"/>
              </w:rPr>
            </w:pPr>
            <w:r>
              <w:rPr>
                <w:lang w:eastAsia="ko-KR"/>
              </w:rPr>
              <w:t>5</w:t>
            </w:r>
          </w:p>
        </w:tc>
        <w:tc>
          <w:tcPr>
            <w:tcW w:w="877" w:type="dxa"/>
            <w:vAlign w:val="center"/>
          </w:tcPr>
          <w:p>
            <w:pPr>
              <w:pStyle w:val="142"/>
              <w:rPr>
                <w:lang w:eastAsia="ko-KR"/>
              </w:rPr>
            </w:pPr>
            <w:r>
              <w:rPr>
                <w:lang w:eastAsia="ko-KR"/>
              </w:rPr>
              <w:t>25</w:t>
            </w:r>
          </w:p>
        </w:tc>
        <w:tc>
          <w:tcPr>
            <w:tcW w:w="1299" w:type="dxa"/>
            <w:vAlign w:val="center"/>
          </w:tcPr>
          <w:p>
            <w:pPr>
              <w:pStyle w:val="142"/>
              <w:rPr>
                <w:lang w:eastAsia="ko-KR"/>
              </w:rPr>
            </w:pPr>
            <w:r>
              <w:rPr>
                <w:lang w:eastAsia="ko-KR"/>
              </w:rPr>
              <w:t>1825</w:t>
            </w:r>
          </w:p>
        </w:tc>
        <w:tc>
          <w:tcPr>
            <w:tcW w:w="634" w:type="dxa"/>
            <w:vAlign w:val="center"/>
          </w:tcPr>
          <w:p>
            <w:pPr>
              <w:pStyle w:val="142"/>
              <w:rPr>
                <w:lang w:eastAsia="zh-CN"/>
              </w:rPr>
            </w:pPr>
            <w:r>
              <w:rPr>
                <w:kern w:val="2"/>
                <w:szCs w:val="24"/>
                <w:lang w:eastAsia="ko-KR"/>
              </w:rPr>
              <w:t>N/A</w:t>
            </w:r>
          </w:p>
        </w:tc>
        <w:tc>
          <w:tcPr>
            <w:tcW w:w="817" w:type="dxa"/>
          </w:tcPr>
          <w:p>
            <w:pPr>
              <w:pStyle w:val="142"/>
              <w:rPr>
                <w:lang w:eastAsia="zh-CN"/>
              </w:rPr>
            </w:pPr>
            <w:r>
              <w:rPr>
                <w:rFonts w:hint="eastAsia"/>
                <w:lang w:eastAsia="zh-CN"/>
              </w:rPr>
              <w:t>FDD</w:t>
            </w:r>
          </w:p>
        </w:tc>
        <w:tc>
          <w:tcPr>
            <w:tcW w:w="947" w:type="dxa"/>
            <w:vAlign w:val="center"/>
          </w:tcPr>
          <w:p>
            <w:pPr>
              <w:pStyle w:val="142"/>
              <w:rPr>
                <w:kern w:val="2"/>
                <w:szCs w:val="24"/>
                <w:lang w:eastAsia="ko-KR"/>
              </w:rPr>
            </w:pPr>
            <w:r>
              <w:rPr>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lang w:eastAsia="ko-KR"/>
              </w:rPr>
              <w:t>n41</w:t>
            </w:r>
          </w:p>
        </w:tc>
        <w:tc>
          <w:tcPr>
            <w:tcW w:w="1160" w:type="dxa"/>
            <w:vAlign w:val="center"/>
          </w:tcPr>
          <w:p>
            <w:pPr>
              <w:pStyle w:val="142"/>
              <w:rPr>
                <w:lang w:eastAsia="ko-KR"/>
              </w:rPr>
            </w:pPr>
            <w:r>
              <w:rPr>
                <w:lang w:eastAsia="ko-KR"/>
              </w:rPr>
              <w:t>2560</w:t>
            </w:r>
          </w:p>
        </w:tc>
        <w:tc>
          <w:tcPr>
            <w:tcW w:w="746" w:type="dxa"/>
            <w:vAlign w:val="center"/>
          </w:tcPr>
          <w:p>
            <w:pPr>
              <w:pStyle w:val="142"/>
              <w:rPr>
                <w:lang w:eastAsia="ko-KR"/>
              </w:rPr>
            </w:pPr>
            <w:r>
              <w:rPr>
                <w:lang w:eastAsia="ko-KR"/>
              </w:rPr>
              <w:t>10</w:t>
            </w:r>
          </w:p>
        </w:tc>
        <w:tc>
          <w:tcPr>
            <w:tcW w:w="877" w:type="dxa"/>
            <w:vAlign w:val="center"/>
          </w:tcPr>
          <w:p>
            <w:pPr>
              <w:pStyle w:val="142"/>
              <w:rPr>
                <w:lang w:eastAsia="ko-KR"/>
              </w:rPr>
            </w:pPr>
            <w:r>
              <w:rPr>
                <w:lang w:eastAsia="ko-KR"/>
              </w:rPr>
              <w:t>50</w:t>
            </w:r>
          </w:p>
        </w:tc>
        <w:tc>
          <w:tcPr>
            <w:tcW w:w="1299" w:type="dxa"/>
            <w:vAlign w:val="center"/>
          </w:tcPr>
          <w:p>
            <w:pPr>
              <w:pStyle w:val="142"/>
              <w:rPr>
                <w:lang w:eastAsia="ko-KR"/>
              </w:rPr>
            </w:pPr>
            <w:r>
              <w:rPr>
                <w:lang w:eastAsia="ko-KR"/>
              </w:rPr>
              <w:t>2560</w:t>
            </w:r>
          </w:p>
        </w:tc>
        <w:tc>
          <w:tcPr>
            <w:tcW w:w="634" w:type="dxa"/>
            <w:vAlign w:val="center"/>
          </w:tcPr>
          <w:p>
            <w:pPr>
              <w:pStyle w:val="142"/>
              <w:rPr>
                <w:lang w:eastAsia="zh-CN"/>
              </w:rPr>
            </w:pPr>
            <w:r>
              <w:rPr>
                <w:kern w:val="2"/>
                <w:szCs w:val="24"/>
                <w:lang w:eastAsia="ko-KR"/>
              </w:rPr>
              <w:t>N/A</w:t>
            </w:r>
          </w:p>
        </w:tc>
        <w:tc>
          <w:tcPr>
            <w:tcW w:w="817" w:type="dxa"/>
          </w:tcPr>
          <w:p>
            <w:pPr>
              <w:pStyle w:val="142"/>
              <w:rPr>
                <w:lang w:eastAsia="zh-CN"/>
              </w:rPr>
            </w:pPr>
            <w:r>
              <w:rPr>
                <w:rFonts w:hint="eastAsia"/>
                <w:lang w:eastAsia="zh-CN"/>
              </w:rPr>
              <w:t>TDD</w:t>
            </w:r>
          </w:p>
        </w:tc>
        <w:tc>
          <w:tcPr>
            <w:tcW w:w="947" w:type="dxa"/>
            <w:vAlign w:val="center"/>
          </w:tcPr>
          <w:p>
            <w:pPr>
              <w:pStyle w:val="142"/>
              <w:rPr>
                <w:kern w:val="2"/>
                <w:szCs w:val="24"/>
                <w:lang w:eastAsia="ko-KR"/>
              </w:rPr>
            </w:pPr>
            <w:r>
              <w:rPr>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lang w:eastAsia="ko-KR"/>
              </w:rPr>
              <w:t>n78</w:t>
            </w:r>
          </w:p>
        </w:tc>
        <w:tc>
          <w:tcPr>
            <w:tcW w:w="1160" w:type="dxa"/>
            <w:vAlign w:val="center"/>
          </w:tcPr>
          <w:p>
            <w:pPr>
              <w:pStyle w:val="142"/>
              <w:rPr>
                <w:lang w:eastAsia="ko-KR"/>
              </w:rPr>
            </w:pPr>
            <w:r>
              <w:rPr>
                <w:lang w:eastAsia="ko-KR"/>
              </w:rPr>
              <w:t>3390</w:t>
            </w:r>
          </w:p>
        </w:tc>
        <w:tc>
          <w:tcPr>
            <w:tcW w:w="746" w:type="dxa"/>
            <w:vAlign w:val="center"/>
          </w:tcPr>
          <w:p>
            <w:pPr>
              <w:pStyle w:val="142"/>
              <w:rPr>
                <w:lang w:eastAsia="ko-KR"/>
              </w:rPr>
            </w:pPr>
            <w:r>
              <w:rPr>
                <w:lang w:eastAsia="ko-KR"/>
              </w:rPr>
              <w:t>10</w:t>
            </w:r>
          </w:p>
        </w:tc>
        <w:tc>
          <w:tcPr>
            <w:tcW w:w="877" w:type="dxa"/>
            <w:vAlign w:val="center"/>
          </w:tcPr>
          <w:p>
            <w:pPr>
              <w:pStyle w:val="142"/>
              <w:rPr>
                <w:lang w:eastAsia="ko-KR"/>
              </w:rPr>
            </w:pPr>
            <w:r>
              <w:rPr>
                <w:lang w:eastAsia="ko-KR"/>
              </w:rPr>
              <w:t>50</w:t>
            </w:r>
          </w:p>
        </w:tc>
        <w:tc>
          <w:tcPr>
            <w:tcW w:w="1299" w:type="dxa"/>
            <w:vAlign w:val="center"/>
          </w:tcPr>
          <w:p>
            <w:pPr>
              <w:pStyle w:val="142"/>
              <w:rPr>
                <w:lang w:eastAsia="ko-KR"/>
              </w:rPr>
            </w:pPr>
            <w:r>
              <w:rPr>
                <w:lang w:eastAsia="ko-KR"/>
              </w:rPr>
              <w:t>3390</w:t>
            </w:r>
          </w:p>
        </w:tc>
        <w:tc>
          <w:tcPr>
            <w:tcW w:w="634" w:type="dxa"/>
            <w:vAlign w:val="center"/>
          </w:tcPr>
          <w:p>
            <w:pPr>
              <w:pStyle w:val="142"/>
              <w:rPr>
                <w:lang w:eastAsia="zh-CN"/>
              </w:rPr>
            </w:pPr>
            <w:r>
              <w:rPr>
                <w:lang w:eastAsia="zh-CN"/>
              </w:rPr>
              <w:t>16.4</w:t>
            </w:r>
          </w:p>
        </w:tc>
        <w:tc>
          <w:tcPr>
            <w:tcW w:w="817" w:type="dxa"/>
          </w:tcPr>
          <w:p>
            <w:pPr>
              <w:pStyle w:val="142"/>
              <w:rPr>
                <w:lang w:eastAsia="zh-CN"/>
              </w:rPr>
            </w:pPr>
            <w:r>
              <w:rPr>
                <w:rFonts w:hint="eastAsia"/>
                <w:lang w:eastAsia="zh-CN"/>
              </w:rPr>
              <w:t>TDD</w:t>
            </w:r>
          </w:p>
        </w:tc>
        <w:tc>
          <w:tcPr>
            <w:tcW w:w="947" w:type="dxa"/>
            <w:vAlign w:val="center"/>
          </w:tcPr>
          <w:p>
            <w:pPr>
              <w:pStyle w:val="142"/>
              <w:rPr>
                <w:kern w:val="2"/>
                <w:szCs w:val="24"/>
                <w:lang w:eastAsia="ko-KR"/>
              </w:rPr>
            </w:pPr>
            <w:r>
              <w:rPr>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t>n3</w:t>
            </w:r>
          </w:p>
        </w:tc>
        <w:tc>
          <w:tcPr>
            <w:tcW w:w="1160" w:type="dxa"/>
            <w:vAlign w:val="center"/>
          </w:tcPr>
          <w:p>
            <w:pPr>
              <w:pStyle w:val="142"/>
              <w:rPr>
                <w:lang w:eastAsia="ko-KR"/>
              </w:rPr>
            </w:pPr>
            <w:r>
              <w:t>1745</w:t>
            </w:r>
          </w:p>
        </w:tc>
        <w:tc>
          <w:tcPr>
            <w:tcW w:w="746" w:type="dxa"/>
            <w:vAlign w:val="center"/>
          </w:tcPr>
          <w:p>
            <w:pPr>
              <w:pStyle w:val="142"/>
              <w:rPr>
                <w:lang w:eastAsia="ko-KR"/>
              </w:rPr>
            </w:pPr>
            <w:r>
              <w:t>5</w:t>
            </w:r>
          </w:p>
        </w:tc>
        <w:tc>
          <w:tcPr>
            <w:tcW w:w="877" w:type="dxa"/>
            <w:vAlign w:val="center"/>
          </w:tcPr>
          <w:p>
            <w:pPr>
              <w:pStyle w:val="142"/>
              <w:rPr>
                <w:lang w:eastAsia="ko-KR"/>
              </w:rPr>
            </w:pPr>
            <w:r>
              <w:t>25</w:t>
            </w:r>
          </w:p>
        </w:tc>
        <w:tc>
          <w:tcPr>
            <w:tcW w:w="1299" w:type="dxa"/>
            <w:vAlign w:val="center"/>
          </w:tcPr>
          <w:p>
            <w:pPr>
              <w:pStyle w:val="142"/>
              <w:rPr>
                <w:lang w:eastAsia="ko-KR"/>
              </w:rPr>
            </w:pPr>
            <w:r>
              <w:t>1840</w:t>
            </w:r>
          </w:p>
        </w:tc>
        <w:tc>
          <w:tcPr>
            <w:tcW w:w="634" w:type="dxa"/>
            <w:vAlign w:val="center"/>
          </w:tcPr>
          <w:p>
            <w:pPr>
              <w:pStyle w:val="142"/>
              <w:rPr>
                <w:lang w:eastAsia="zh-CN"/>
              </w:rPr>
            </w:pPr>
            <w:r>
              <w:t>16.4</w:t>
            </w:r>
          </w:p>
        </w:tc>
        <w:tc>
          <w:tcPr>
            <w:tcW w:w="817" w:type="dxa"/>
          </w:tcPr>
          <w:p>
            <w:pPr>
              <w:pStyle w:val="142"/>
              <w:rPr>
                <w:lang w:eastAsia="zh-CN"/>
              </w:rPr>
            </w:pPr>
            <w:r>
              <w:rPr>
                <w:rFonts w:hint="eastAsia"/>
                <w:lang w:eastAsia="zh-CN"/>
              </w:rPr>
              <w:t>TDD</w:t>
            </w:r>
          </w:p>
        </w:tc>
        <w:tc>
          <w:tcPr>
            <w:tcW w:w="947" w:type="dxa"/>
            <w:vAlign w:val="center"/>
          </w:tcPr>
          <w:p>
            <w:pPr>
              <w:pStyle w:val="142"/>
              <w:rPr>
                <w:kern w:val="2"/>
                <w:szCs w:val="24"/>
                <w:lang w:eastAsia="ko-KR"/>
              </w:rPr>
            </w:pPr>
            <w:r>
              <w:rPr>
                <w:rFonts w:eastAsia="Malgun Gothic"/>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n41</w:t>
            </w:r>
          </w:p>
        </w:tc>
        <w:tc>
          <w:tcPr>
            <w:tcW w:w="1160" w:type="dxa"/>
            <w:vAlign w:val="center"/>
          </w:tcPr>
          <w:p>
            <w:pPr>
              <w:pStyle w:val="142"/>
            </w:pPr>
            <w:r>
              <w:t>2620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2620</w:t>
            </w:r>
          </w:p>
        </w:tc>
        <w:tc>
          <w:tcPr>
            <w:tcW w:w="634" w:type="dxa"/>
            <w:vAlign w:val="center"/>
          </w:tcPr>
          <w:p>
            <w:pPr>
              <w:pStyle w:val="142"/>
            </w:pPr>
            <w:r>
              <w:t>N/A</w:t>
            </w:r>
          </w:p>
        </w:tc>
        <w:tc>
          <w:tcPr>
            <w:tcW w:w="817" w:type="dxa"/>
          </w:tcPr>
          <w:p>
            <w:pPr>
              <w:pStyle w:val="142"/>
              <w:rPr>
                <w:lang w:eastAsia="zh-CN"/>
              </w:rPr>
            </w:pPr>
            <w:r>
              <w:rPr>
                <w:rFonts w:hint="eastAsia"/>
                <w:lang w:eastAsia="zh-CN"/>
              </w:rPr>
              <w:t>FDD</w:t>
            </w:r>
          </w:p>
        </w:tc>
        <w:tc>
          <w:tcPr>
            <w:tcW w:w="947" w:type="dxa"/>
            <w:vAlign w:val="center"/>
          </w:tcPr>
          <w:p>
            <w:pPr>
              <w:pStyle w:val="142"/>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n78</w:t>
            </w:r>
          </w:p>
        </w:tc>
        <w:tc>
          <w:tcPr>
            <w:tcW w:w="1160" w:type="dxa"/>
            <w:vAlign w:val="center"/>
          </w:tcPr>
          <w:p>
            <w:pPr>
              <w:pStyle w:val="142"/>
            </w:pPr>
            <w:r>
              <w:t>3400</w:t>
            </w:r>
          </w:p>
        </w:tc>
        <w:tc>
          <w:tcPr>
            <w:tcW w:w="746" w:type="dxa"/>
            <w:vAlign w:val="center"/>
          </w:tcPr>
          <w:p>
            <w:pPr>
              <w:pStyle w:val="142"/>
            </w:pPr>
            <w:r>
              <w:t>10</w:t>
            </w:r>
          </w:p>
        </w:tc>
        <w:tc>
          <w:tcPr>
            <w:tcW w:w="877" w:type="dxa"/>
            <w:vAlign w:val="center"/>
          </w:tcPr>
          <w:p>
            <w:pPr>
              <w:pStyle w:val="142"/>
            </w:pPr>
            <w:r>
              <w:t>52</w:t>
            </w:r>
          </w:p>
        </w:tc>
        <w:tc>
          <w:tcPr>
            <w:tcW w:w="1299" w:type="dxa"/>
            <w:vAlign w:val="center"/>
          </w:tcPr>
          <w:p>
            <w:pPr>
              <w:pStyle w:val="142"/>
            </w:pPr>
            <w:r>
              <w:t>3400</w:t>
            </w:r>
          </w:p>
        </w:tc>
        <w:tc>
          <w:tcPr>
            <w:tcW w:w="634" w:type="dxa"/>
            <w:vAlign w:val="center"/>
          </w:tcPr>
          <w:p>
            <w:pPr>
              <w:pStyle w:val="142"/>
            </w:pPr>
            <w:r>
              <w:t>N/A</w:t>
            </w:r>
          </w:p>
        </w:tc>
        <w:tc>
          <w:tcPr>
            <w:tcW w:w="817" w:type="dxa"/>
          </w:tcPr>
          <w:p>
            <w:pPr>
              <w:pStyle w:val="142"/>
              <w:rPr>
                <w:lang w:eastAsia="zh-CN"/>
              </w:rPr>
            </w:pPr>
            <w:r>
              <w:rPr>
                <w:rFonts w:hint="eastAsia"/>
                <w:lang w:eastAsia="zh-CN"/>
              </w:rPr>
              <w:t>TDD</w:t>
            </w:r>
          </w:p>
        </w:tc>
        <w:tc>
          <w:tcPr>
            <w:tcW w:w="947" w:type="dxa"/>
            <w:vAlign w:val="center"/>
          </w:tcPr>
          <w:p>
            <w:pPr>
              <w:pStyle w:val="142"/>
              <w:rPr>
                <w:rFonts w:eastAsia="Malgun Gothic"/>
                <w:lang w:eastAsia="ko-KR"/>
              </w:rPr>
            </w:pPr>
            <w:r>
              <w:t>N/A</w:t>
            </w:r>
          </w:p>
        </w:tc>
      </w:tr>
    </w:tbl>
    <w:p>
      <w:pPr>
        <w:pStyle w:val="248"/>
      </w:pPr>
    </w:p>
    <w:p>
      <w:pPr>
        <w:pStyle w:val="3"/>
        <w:numPr>
          <w:ilvl w:val="-1"/>
          <w:numId w:val="0"/>
        </w:numPr>
        <w:ind w:left="0" w:firstLine="0"/>
        <w:rPr>
          <w:lang w:eastAsia="zh-CN"/>
        </w:rPr>
      </w:pPr>
      <w:bookmarkStart w:id="357" w:name="_Toc3625"/>
      <w:r>
        <w:rPr>
          <w:rFonts w:hint="eastAsia"/>
          <w:lang w:eastAsia="zh-CN"/>
        </w:rPr>
        <w:t>5.1.25</w:t>
      </w:r>
      <w:r>
        <w:rPr>
          <w:rFonts w:ascii="Calibri" w:hAnsi="Calibri"/>
          <w:sz w:val="22"/>
          <w:szCs w:val="22"/>
          <w:lang w:eastAsia="sv-SE"/>
        </w:rPr>
        <w:tab/>
      </w:r>
      <w:r>
        <w:t>CA_</w:t>
      </w:r>
      <w:r>
        <w:rPr>
          <w:rFonts w:hint="eastAsia"/>
          <w:lang w:eastAsia="zh-CN"/>
        </w:rPr>
        <w:t>n28-n41-n77</w:t>
      </w:r>
      <w:bookmarkEnd w:id="357"/>
    </w:p>
    <w:p>
      <w:pPr>
        <w:pStyle w:val="4"/>
        <w:numPr>
          <w:ilvl w:val="-1"/>
          <w:numId w:val="0"/>
        </w:numPr>
        <w:ind w:left="0" w:firstLine="0"/>
      </w:pPr>
      <w:bookmarkStart w:id="358" w:name="_Toc3573"/>
      <w:r>
        <w:rPr>
          <w:rFonts w:hint="eastAsia"/>
          <w:lang w:eastAsia="zh-CN"/>
        </w:rPr>
        <w:t>5.1.25</w:t>
      </w:r>
      <w:r>
        <w:t>.1</w:t>
      </w:r>
      <w:r>
        <w:rPr>
          <w:rFonts w:ascii="Calibri" w:hAnsi="Calibri"/>
          <w:sz w:val="22"/>
          <w:szCs w:val="22"/>
          <w:lang w:eastAsia="sv-SE"/>
        </w:rPr>
        <w:tab/>
      </w:r>
      <w:r>
        <w:rPr>
          <w:rFonts w:hint="eastAsia"/>
        </w:rPr>
        <w:t>Operating bands for CA</w:t>
      </w:r>
      <w:bookmarkEnd w:id="358"/>
    </w:p>
    <w:p>
      <w:pPr>
        <w:pStyle w:val="214"/>
      </w:pPr>
      <w:r>
        <w:t xml:space="preserve">Table </w:t>
      </w:r>
      <w:r>
        <w:rPr>
          <w:rFonts w:hint="eastAsia"/>
          <w:lang w:eastAsia="zh-CN"/>
        </w:rPr>
        <w:t>5.1.25</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n28</w:t>
            </w:r>
            <w:r>
              <w:rPr>
                <w:rFonts w:ascii="Arial" w:hAnsi="Arial" w:eastAsia="MS Mincho"/>
                <w:sz w:val="18"/>
                <w:lang w:eastAsia="ja-JP"/>
              </w:rPr>
              <w:t>-</w:t>
            </w:r>
            <w:r>
              <w:rPr>
                <w:rFonts w:hint="eastAsia" w:ascii="Arial" w:hAnsi="Arial"/>
                <w:sz w:val="18"/>
                <w:lang w:eastAsia="zh-CN"/>
              </w:rPr>
              <w:t>n41-n77</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n28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703MHz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748MHz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758MHz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803MHz</w:t>
            </w:r>
          </w:p>
        </w:tc>
        <w:tc>
          <w:tcPr>
            <w:tcW w:w="850" w:type="dxa"/>
            <w:shd w:val="clear" w:color="auto" w:fill="auto"/>
            <w:vAlign w:val="center"/>
          </w:tcPr>
          <w:p>
            <w:pPr>
              <w:keepNext/>
              <w:keepLines/>
              <w:spacing w:after="0"/>
              <w:jc w:val="center"/>
              <w:rPr>
                <w:rFonts w:ascii="Arial" w:hAnsi="Arial"/>
                <w:sz w:val="18"/>
                <w:lang w:eastAsia="zh-CN"/>
              </w:rPr>
            </w:pPr>
            <w:r>
              <w:rPr>
                <w:rFonts w:hint="eastAsia" w:ascii="Arial" w:hAnsi="Arial"/>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n41</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2496MHz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2690MHz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2496MHz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2690MHz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n77</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4200MHz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4200MHz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bl>
    <w:p>
      <w:pPr>
        <w:rPr>
          <w:lang w:eastAsia="ko-KR"/>
        </w:rPr>
      </w:pPr>
    </w:p>
    <w:p>
      <w:pPr>
        <w:pStyle w:val="4"/>
        <w:numPr>
          <w:ilvl w:val="-1"/>
          <w:numId w:val="0"/>
        </w:numPr>
        <w:ind w:left="0" w:firstLine="0"/>
      </w:pPr>
      <w:bookmarkStart w:id="359" w:name="_Toc20329"/>
      <w:r>
        <w:rPr>
          <w:rFonts w:hint="eastAsia"/>
          <w:lang w:eastAsia="zh-CN"/>
        </w:rPr>
        <w:t>5.1.25</w:t>
      </w:r>
      <w:r>
        <w:t>.</w:t>
      </w:r>
      <w:r>
        <w:rPr>
          <w:rFonts w:hint="eastAsia"/>
        </w:rPr>
        <w:t>2</w:t>
      </w:r>
      <w:r>
        <w:rPr>
          <w:rFonts w:ascii="Calibri" w:hAnsi="Calibri"/>
          <w:sz w:val="22"/>
          <w:szCs w:val="22"/>
          <w:lang w:eastAsia="sv-SE"/>
        </w:rPr>
        <w:tab/>
      </w:r>
      <w:r>
        <w:t>Channel bandwidths per operating band for CA</w:t>
      </w:r>
      <w:bookmarkEnd w:id="359"/>
    </w:p>
    <w:p>
      <w:pPr>
        <w:pStyle w:val="214"/>
        <w:rPr>
          <w:lang w:eastAsia="zh-CN"/>
        </w:rPr>
      </w:pPr>
      <w:r>
        <w:t xml:space="preserve">Table </w:t>
      </w:r>
      <w:r>
        <w:rPr>
          <w:rFonts w:hint="eastAsia"/>
          <w:lang w:eastAsia="zh-CN"/>
        </w:rPr>
        <w:t>5.1.25</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567"/>
        <w:gridCol w:w="663"/>
        <w:gridCol w:w="555"/>
        <w:gridCol w:w="555"/>
        <w:gridCol w:w="555"/>
        <w:gridCol w:w="555"/>
        <w:gridCol w:w="555"/>
        <w:gridCol w:w="555"/>
        <w:gridCol w:w="555"/>
        <w:gridCol w:w="555"/>
        <w:gridCol w:w="555"/>
        <w:gridCol w:w="555"/>
        <w:gridCol w:w="555"/>
        <w:gridCol w:w="555"/>
        <w:gridCol w:w="556"/>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627"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Uplink CA configuration</w:t>
            </w:r>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215"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Channel bandwidth (MHz) (NOTE 3)</w:t>
            </w:r>
          </w:p>
        </w:tc>
        <w:tc>
          <w:tcPr>
            <w:tcW w:w="8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396" w:hRule="atLeast"/>
          <w:jc w:val="center"/>
        </w:trPr>
        <w:tc>
          <w:tcPr>
            <w:tcW w:w="87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49" w:hRule="atLeast"/>
          <w:jc w:val="center"/>
        </w:trPr>
        <w:tc>
          <w:tcPr>
            <w:tcW w:w="874"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CA_n28A-n41A-n77A</w:t>
            </w:r>
          </w:p>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n28</w:t>
            </w:r>
            <w:r>
              <w:rPr>
                <w:rFonts w:ascii="Arial" w:hAnsi="Arial" w:eastAsia="MS Mincho"/>
                <w:sz w:val="18"/>
                <w:szCs w:val="18"/>
                <w:lang w:eastAsia="ja-JP"/>
              </w:rPr>
              <w:t>A-</w:t>
            </w:r>
            <w:r>
              <w:rPr>
                <w:rFonts w:hint="eastAsia" w:ascii="Arial" w:hAnsi="Arial"/>
                <w:sz w:val="18"/>
                <w:szCs w:val="18"/>
                <w:lang w:eastAsia="zh-CN"/>
              </w:rPr>
              <w:t>n41</w:t>
            </w:r>
            <w:r>
              <w:rPr>
                <w:rFonts w:ascii="Arial" w:hAnsi="Arial" w:eastAsia="MS Mincho"/>
                <w:sz w:val="18"/>
                <w:szCs w:val="18"/>
                <w:lang w:eastAsia="ja-JP"/>
              </w:rPr>
              <w:t>A</w:t>
            </w:r>
            <w:r>
              <w:rPr>
                <w:rFonts w:hint="eastAsia" w:ascii="Arial" w:hAnsi="Arial"/>
                <w:sz w:val="18"/>
                <w:szCs w:val="18"/>
                <w:lang w:eastAsia="zh-CN"/>
              </w:rPr>
              <w:t>-n77(2A)</w:t>
            </w:r>
          </w:p>
        </w:tc>
        <w:tc>
          <w:tcPr>
            <w:tcW w:w="567"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CA_n28A-n41A</w:t>
            </w:r>
          </w:p>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CA_n28A-n77A</w:t>
            </w:r>
          </w:p>
          <w:p>
            <w:pPr>
              <w:keepNext/>
              <w:keepLines/>
              <w:spacing w:after="0"/>
              <w:jc w:val="center"/>
              <w:rPr>
                <w:rFonts w:ascii="Arial" w:hAnsi="Arial" w:eastAsiaTheme="minorEastAsia"/>
                <w:sz w:val="18"/>
                <w:szCs w:val="18"/>
                <w:lang w:eastAsia="zh-CN"/>
              </w:rPr>
            </w:pPr>
            <w:r>
              <w:rPr>
                <w:rFonts w:ascii="Arial" w:hAnsi="Arial" w:eastAsia="MS Mincho"/>
                <w:sz w:val="18"/>
                <w:szCs w:val="18"/>
                <w:lang w:eastAsia="zh-CN"/>
              </w:rPr>
              <w:t>CA_n41A-n77A</w:t>
            </w: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n28</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keepNext/>
              <w:keepLines/>
              <w:spacing w:after="0"/>
              <w:jc w:val="center"/>
              <w:rPr>
                <w:rFonts w:eastAsia="MS Mincho"/>
                <w:szCs w:val="18"/>
                <w:lang w:eastAsia="zh-CN"/>
              </w:rPr>
            </w:pPr>
            <w:r>
              <w:rPr>
                <w:rFonts w:eastAsia="Yu Mincho"/>
                <w:szCs w:val="18"/>
              </w:rPr>
              <w:t>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hint="eastAsia"/>
                <w:lang w:val="en-US" w:eastAsia="zh-CN"/>
              </w:rPr>
              <w:t>3</w:t>
            </w:r>
            <w:r>
              <w:rPr>
                <w:lang w:val="en-US" w:eastAsia="zh-CN"/>
              </w:rPr>
              <w:t>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n41</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hint="eastAsia"/>
                <w:lang w:val="en-US" w:eastAsia="zh-CN"/>
              </w:rPr>
              <w:t>3</w:t>
            </w:r>
            <w:r>
              <w:rPr>
                <w:lang w:val="en-US" w:eastAsia="zh-CN"/>
              </w:rPr>
              <w:t>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90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100</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n77</w:t>
            </w:r>
          </w:p>
        </w:tc>
        <w:tc>
          <w:tcPr>
            <w:tcW w:w="7216" w:type="dxa"/>
            <w:gridSpan w:val="13"/>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See CA_n77(2A) Bandwidth Combination Set 2 in Table 5.5A.2-1 in TS 38.101-1</w:t>
            </w:r>
          </w:p>
        </w:tc>
        <w:tc>
          <w:tcPr>
            <w:tcW w:w="815" w:type="dxa"/>
            <w:vMerge w:val="continue"/>
            <w:tcBorders>
              <w:left w:val="single" w:color="auto" w:sz="4" w:space="0"/>
              <w:bottom w:val="single" w:color="auto" w:sz="4" w:space="0"/>
              <w:right w:val="single" w:color="auto" w:sz="4" w:space="0"/>
            </w:tcBorders>
            <w:vAlign w:val="center"/>
          </w:tcPr>
          <w:p>
            <w:pPr>
              <w:pStyle w:val="142"/>
              <w:rPr>
                <w:rFonts w:eastAsia="MS Mincho"/>
                <w:szCs w:val="18"/>
                <w:lang w:eastAsia="zh-CN"/>
              </w:rPr>
            </w:pPr>
          </w:p>
        </w:tc>
      </w:tr>
    </w:tbl>
    <w:p>
      <w:pPr>
        <w:rPr>
          <w:lang w:eastAsia="ko-KR"/>
        </w:rPr>
      </w:pPr>
    </w:p>
    <w:p>
      <w:pPr>
        <w:pStyle w:val="4"/>
        <w:numPr>
          <w:ilvl w:val="-1"/>
          <w:numId w:val="0"/>
        </w:numPr>
        <w:ind w:left="0" w:firstLine="0"/>
      </w:pPr>
      <w:bookmarkStart w:id="360" w:name="_Toc25722"/>
      <w:r>
        <w:rPr>
          <w:rFonts w:hint="eastAsia"/>
          <w:lang w:eastAsia="zh-CN"/>
        </w:rPr>
        <w:t>5.1.25</w:t>
      </w:r>
      <w:r>
        <w:t>.</w:t>
      </w:r>
      <w:r>
        <w:rPr>
          <w:rFonts w:hint="eastAsia"/>
        </w:rPr>
        <w:t>3</w:t>
      </w:r>
      <w:r>
        <w:tab/>
      </w:r>
      <w:r>
        <w:t>Co-existence studies</w:t>
      </w:r>
      <w:bookmarkEnd w:id="360"/>
    </w:p>
    <w:p>
      <w:pPr>
        <w:rPr>
          <w:lang w:eastAsia="zh-CN"/>
        </w:rPr>
      </w:pPr>
      <w:r>
        <w:rPr>
          <w:lang w:eastAsia="ja-JP"/>
        </w:rPr>
        <w:t>Co-existence studies of</w:t>
      </w:r>
      <w:r>
        <w:rPr>
          <w:rFonts w:hint="eastAsia"/>
          <w:lang w:eastAsia="zh-CN"/>
        </w:rPr>
        <w:t xml:space="preserve"> CA_n28-n41-n77 with 2UL</w:t>
      </w:r>
      <w:r>
        <w:rPr>
          <w:lang w:eastAsia="ja-JP"/>
        </w:rPr>
        <w:t xml:space="preserve"> are already </w:t>
      </w:r>
      <w:r>
        <w:t>covered in the constituent fall-back modes</w:t>
      </w:r>
      <w:r>
        <w:rPr>
          <w:rFonts w:hint="eastAsia"/>
          <w:lang w:eastAsia="zh-CN"/>
        </w:rPr>
        <w:t>, it can get that:</w:t>
      </w:r>
    </w:p>
    <w:p>
      <w:pPr>
        <w:rPr>
          <w:rFonts w:eastAsia="Yu Mincho"/>
          <w:color w:val="000000"/>
          <w:lang w:val="en-US" w:eastAsia="ja-JP"/>
        </w:rPr>
      </w:pPr>
      <w:r>
        <w:rPr>
          <w:rFonts w:hint="eastAsia"/>
          <w:lang w:eastAsia="zh-CN"/>
        </w:rPr>
        <w:t xml:space="preserve">- </w:t>
      </w:r>
      <w:r>
        <w:rPr>
          <w:color w:val="000000"/>
          <w:lang w:val="en-US" w:eastAsia="ja-JP"/>
        </w:rPr>
        <w:t>IMD</w:t>
      </w:r>
      <w:r>
        <w:rPr>
          <w:color w:val="000000"/>
          <w:lang w:val="en-US" w:eastAsia="zh-CN"/>
        </w:rPr>
        <w:t>2, IMD3</w:t>
      </w:r>
      <w:r>
        <w:rPr>
          <w:color w:val="000000"/>
          <w:lang w:val="en-US" w:eastAsia="ja-JP"/>
        </w:rPr>
        <w:t xml:space="preserve"> and IMD 5 of band </w:t>
      </w:r>
      <w:r>
        <w:rPr>
          <w:rFonts w:hint="eastAsia"/>
          <w:color w:val="000000"/>
          <w:lang w:val="en-US" w:eastAsia="zh-CN"/>
        </w:rPr>
        <w:t>n41</w:t>
      </w:r>
      <w:r>
        <w:rPr>
          <w:color w:val="000000"/>
          <w:lang w:val="en-US" w:eastAsia="ja-JP"/>
        </w:rPr>
        <w:t xml:space="preserve"> UL and band n77 UL falling to band </w:t>
      </w:r>
      <w:r>
        <w:rPr>
          <w:rFonts w:hint="eastAsia"/>
          <w:color w:val="000000"/>
          <w:lang w:val="en-US" w:eastAsia="zh-CN"/>
        </w:rPr>
        <w:t>n28</w:t>
      </w:r>
      <w:r>
        <w:rPr>
          <w:color w:val="000000"/>
          <w:lang w:val="en-US" w:eastAsia="ja-JP"/>
        </w:rPr>
        <w:t xml:space="preserve"> DL</w:t>
      </w:r>
      <w:r>
        <w:rPr>
          <w:rFonts w:hint="eastAsia"/>
          <w:color w:val="000000"/>
          <w:lang w:val="en-US" w:eastAsia="zh-CN"/>
        </w:rPr>
        <w:t>,</w:t>
      </w:r>
      <w:r>
        <w:rPr>
          <w:color w:val="000000"/>
          <w:lang w:val="en-US" w:eastAsia="zh-CN"/>
        </w:rPr>
        <w:t xml:space="preserve"> while for IMD3 it doesn’t need MSD results for lower order IMD.</w:t>
      </w:r>
    </w:p>
    <w:p>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2</w:t>
      </w:r>
      <w:r>
        <w:rPr>
          <w:color w:val="000000"/>
          <w:lang w:val="en-US" w:eastAsia="ja-JP"/>
        </w:rPr>
        <w:t xml:space="preserve"> and IMD3 of band </w:t>
      </w:r>
      <w:r>
        <w:rPr>
          <w:rFonts w:hint="eastAsia"/>
          <w:color w:val="000000"/>
          <w:lang w:val="en-US" w:eastAsia="zh-CN"/>
        </w:rPr>
        <w:t>n</w:t>
      </w:r>
      <w:r>
        <w:rPr>
          <w:color w:val="000000"/>
          <w:lang w:val="en-US" w:eastAsia="zh-CN"/>
        </w:rPr>
        <w:t>28</w:t>
      </w:r>
      <w:r>
        <w:rPr>
          <w:color w:val="000000"/>
          <w:lang w:val="en-US" w:eastAsia="ja-JP"/>
        </w:rPr>
        <w:t xml:space="preserve"> UL and band n77 UL falling to band </w:t>
      </w:r>
      <w:r>
        <w:rPr>
          <w:rFonts w:hint="eastAsia"/>
          <w:color w:val="000000"/>
          <w:lang w:val="en-US" w:eastAsia="zh-CN"/>
        </w:rPr>
        <w:t>n</w:t>
      </w:r>
      <w:r>
        <w:rPr>
          <w:color w:val="000000"/>
          <w:lang w:val="en-US" w:eastAsia="zh-CN"/>
        </w:rPr>
        <w:t>41</w:t>
      </w:r>
      <w:r>
        <w:rPr>
          <w:color w:val="000000"/>
          <w:lang w:val="en-US" w:eastAsia="ja-JP"/>
        </w:rPr>
        <w:t xml:space="preserve"> DL</w:t>
      </w:r>
      <w:r>
        <w:rPr>
          <w:rFonts w:hint="eastAsia"/>
          <w:color w:val="000000"/>
          <w:lang w:val="en-US" w:eastAsia="zh-CN"/>
        </w:rPr>
        <w:t>,</w:t>
      </w:r>
      <w:r>
        <w:rPr>
          <w:color w:val="000000"/>
          <w:lang w:val="en-US" w:eastAsia="zh-CN"/>
        </w:rPr>
        <w:t xml:space="preserve"> while for IMD3 it doesn’t need MSD results for lower order IMD.</w:t>
      </w:r>
    </w:p>
    <w:p>
      <w:pPr>
        <w:rPr>
          <w:rFonts w:ascii="Arial" w:hAnsi="Arial" w:cs="Arial"/>
          <w:sz w:val="24"/>
          <w:szCs w:val="24"/>
          <w:lang w:eastAsia="zh-CN"/>
        </w:rPr>
      </w:pPr>
      <w:r>
        <w:rPr>
          <w:rFonts w:hint="eastAsia"/>
          <w:lang w:eastAsia="zh-CN"/>
        </w:rPr>
        <w:t xml:space="preserve">- </w:t>
      </w:r>
      <w:r>
        <w:rPr>
          <w:lang w:eastAsia="zh-CN"/>
        </w:rPr>
        <w:t>IMD2, IMD3</w:t>
      </w:r>
      <w:r>
        <w:rPr>
          <w:color w:val="000000"/>
          <w:lang w:val="en-US" w:eastAsia="ja-JP"/>
        </w:rPr>
        <w:t xml:space="preserve"> and IMD4 of band </w:t>
      </w:r>
      <w:r>
        <w:rPr>
          <w:rFonts w:hint="eastAsia"/>
          <w:color w:val="000000"/>
          <w:lang w:val="en-US" w:eastAsia="zh-CN"/>
        </w:rPr>
        <w:t>n28</w:t>
      </w:r>
      <w:r>
        <w:rPr>
          <w:color w:val="000000"/>
          <w:lang w:val="en-US" w:eastAsia="ja-JP"/>
        </w:rPr>
        <w:t xml:space="preserve"> UL and band n</w:t>
      </w:r>
      <w:r>
        <w:rPr>
          <w:color w:val="000000"/>
          <w:lang w:val="en-US" w:eastAsia="zh-CN"/>
        </w:rPr>
        <w:t>41</w:t>
      </w:r>
      <w:r>
        <w:rPr>
          <w:color w:val="000000"/>
          <w:lang w:val="en-US" w:eastAsia="ja-JP"/>
        </w:rPr>
        <w:t xml:space="preserve"> UL falling to band </w:t>
      </w:r>
      <w:r>
        <w:rPr>
          <w:rFonts w:hint="eastAsia"/>
          <w:color w:val="000000"/>
          <w:lang w:val="en-US" w:eastAsia="zh-CN"/>
        </w:rPr>
        <w:t>n77</w:t>
      </w:r>
      <w:r>
        <w:rPr>
          <w:color w:val="000000"/>
          <w:lang w:val="en-US" w:eastAsia="ja-JP"/>
        </w:rPr>
        <w:t xml:space="preserve"> DL</w:t>
      </w:r>
      <w:r>
        <w:rPr>
          <w:rFonts w:hint="eastAsia"/>
          <w:color w:val="000000"/>
          <w:lang w:val="en-US" w:eastAsia="zh-CN"/>
        </w:rPr>
        <w:t>,</w:t>
      </w:r>
      <w:r>
        <w:rPr>
          <w:color w:val="000000"/>
          <w:lang w:val="en-US" w:eastAsia="zh-CN"/>
        </w:rPr>
        <w:t xml:space="preserve"> while for IMD3 and IMD4 it doesn’t need MSD results for lower order IMD.</w:t>
      </w:r>
    </w:p>
    <w:p>
      <w:pPr>
        <w:pStyle w:val="4"/>
        <w:numPr>
          <w:ilvl w:val="-1"/>
          <w:numId w:val="0"/>
        </w:numPr>
        <w:ind w:left="0" w:firstLine="0"/>
      </w:pPr>
      <w:bookmarkStart w:id="361" w:name="_Toc1326"/>
      <w:r>
        <w:rPr>
          <w:rFonts w:hint="eastAsia"/>
          <w:lang w:eastAsia="zh-CN"/>
        </w:rPr>
        <w:t>5.1.25</w:t>
      </w:r>
      <w:r>
        <w:rPr>
          <w:rFonts w:hint="eastAsia"/>
        </w:rPr>
        <w:t>.</w:t>
      </w:r>
      <w:r>
        <w:t>4</w:t>
      </w:r>
      <w:r>
        <w:rPr>
          <w:rFonts w:hint="eastAsia"/>
        </w:rPr>
        <w:tab/>
      </w:r>
      <w:r>
        <w:rPr>
          <w:rFonts w:hint="eastAsia"/>
        </w:rPr>
        <w:t>REFSENS requirements</w:t>
      </w:r>
      <w:bookmarkEnd w:id="361"/>
    </w:p>
    <w:p>
      <w:pPr>
        <w:rPr>
          <w:lang w:eastAsia="ja-JP"/>
        </w:rPr>
      </w:pPr>
      <w:r>
        <w:rPr>
          <w:rFonts w:hint="eastAsia"/>
          <w:lang w:eastAsia="ja-JP"/>
        </w:rPr>
        <w:t xml:space="preserve">Table </w:t>
      </w:r>
      <w:r>
        <w:rPr>
          <w:rFonts w:hint="eastAsia"/>
          <w:lang w:eastAsia="zh-CN"/>
        </w:rPr>
        <w:t>5.1.25</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rPr>
          <w:rFonts w:eastAsia="Malgun Gothic"/>
          <w:szCs w:val="18"/>
        </w:rPr>
        <w:t>DC_41A_n28A-n77A,</w:t>
      </w:r>
      <w:r>
        <w:rPr>
          <w:lang w:eastAsia="ja-JP"/>
        </w:rPr>
        <w:t xml:space="preserve"> DC_28A-41A_n77A </w:t>
      </w:r>
      <w:r>
        <w:rPr>
          <w:lang w:eastAsia="zh-CN"/>
        </w:rPr>
        <w:t xml:space="preserve">and </w:t>
      </w:r>
      <w:r>
        <w:t>DC_28A-41A_n77A</w:t>
      </w:r>
      <w:r>
        <w:rPr>
          <w:lang w:eastAsia="ja-JP"/>
        </w:rPr>
        <w:t xml:space="preserve"> in </w:t>
      </w:r>
      <w:r>
        <w:rPr>
          <w:rFonts w:hint="eastAsia"/>
          <w:lang w:eastAsia="zh-CN"/>
        </w:rPr>
        <w:t>TS 38.101-</w:t>
      </w:r>
      <w:r>
        <w:rPr>
          <w:lang w:eastAsia="zh-CN"/>
        </w:rPr>
        <w:t>3</w:t>
      </w:r>
      <w:r>
        <w:rPr>
          <w:rFonts w:hint="eastAsia"/>
          <w:lang w:eastAsia="ja-JP"/>
        </w:rPr>
        <w:t>.</w:t>
      </w:r>
    </w:p>
    <w:p>
      <w:pPr>
        <w:jc w:val="center"/>
        <w:rPr>
          <w:b/>
          <w:lang w:eastAsia="zh-CN"/>
        </w:rPr>
      </w:pPr>
      <w:r>
        <w:rPr>
          <w:b/>
        </w:rPr>
        <w:t xml:space="preserve">Table </w:t>
      </w:r>
      <w:r>
        <w:rPr>
          <w:rFonts w:hint="eastAsia"/>
          <w:b/>
          <w:lang w:eastAsia="zh-CN"/>
        </w:rPr>
        <w:t>5.1.25</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34"/>
        <w:gridCol w:w="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Duplex mode</w:t>
            </w:r>
          </w:p>
        </w:tc>
        <w:tc>
          <w:tcPr>
            <w:tcW w:w="947" w:type="dxa"/>
            <w:gridSpan w:val="2"/>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lang w:eastAsia="zh-CN"/>
              </w:rPr>
            </w:pPr>
            <w:r>
              <w:rPr>
                <w:rFonts w:hint="eastAsia" w:cs="Arial"/>
                <w:bCs/>
                <w:lang w:val="en-US" w:eastAsia="zh-CN"/>
              </w:rPr>
              <w:t>CA</w:t>
            </w:r>
            <w:r>
              <w:rPr>
                <w:rFonts w:cs="Arial"/>
                <w:bCs/>
                <w:lang w:val="en-US"/>
              </w:rPr>
              <w:t>_</w:t>
            </w:r>
            <w:r>
              <w:rPr>
                <w:rFonts w:hint="eastAsia" w:cs="Arial"/>
                <w:bCs/>
                <w:lang w:val="en-US" w:eastAsia="zh-CN"/>
              </w:rPr>
              <w:t>n28</w:t>
            </w:r>
            <w:r>
              <w:rPr>
                <w:rFonts w:cs="Arial"/>
                <w:bCs/>
                <w:lang w:val="en-US"/>
              </w:rPr>
              <w:t>A</w:t>
            </w:r>
            <w:r>
              <w:rPr>
                <w:rFonts w:hint="eastAsia" w:cs="Arial"/>
                <w:bCs/>
                <w:lang w:val="en-US" w:eastAsia="zh-CN"/>
              </w:rPr>
              <w:t>-</w:t>
            </w:r>
            <w:r>
              <w:rPr>
                <w:rFonts w:cs="Arial"/>
                <w:bCs/>
                <w:lang w:val="en-US"/>
              </w:rPr>
              <w:t>n41A-n77</w:t>
            </w:r>
            <w:r>
              <w:rPr>
                <w:rFonts w:hint="eastAsia" w:cs="Arial"/>
                <w:bCs/>
                <w:lang w:val="en-US" w:eastAsia="zh-CN"/>
              </w:rPr>
              <w:t>(2</w:t>
            </w:r>
            <w:r>
              <w:rPr>
                <w:rFonts w:cs="Arial"/>
                <w:bCs/>
                <w:lang w:val="en-US"/>
              </w:rPr>
              <w:t>A</w:t>
            </w:r>
            <w:r>
              <w:rPr>
                <w:rFonts w:hint="eastAsia" w:cs="Arial"/>
                <w:bCs/>
                <w:lang w:val="en-US" w:eastAsia="zh-CN"/>
              </w:rPr>
              <w:t>)</w:t>
            </w:r>
          </w:p>
        </w:tc>
        <w:tc>
          <w:tcPr>
            <w:tcW w:w="1146" w:type="dxa"/>
            <w:vAlign w:val="center"/>
          </w:tcPr>
          <w:p>
            <w:pPr>
              <w:pStyle w:val="142"/>
              <w:rPr>
                <w:highlight w:val="yellow"/>
                <w:lang w:eastAsia="zh-CN"/>
              </w:rPr>
            </w:pPr>
            <w:r>
              <w:rPr>
                <w:rFonts w:cs="Arial"/>
              </w:rPr>
              <w:t>n41</w:t>
            </w:r>
          </w:p>
        </w:tc>
        <w:tc>
          <w:tcPr>
            <w:tcW w:w="1160" w:type="dxa"/>
            <w:vAlign w:val="center"/>
          </w:tcPr>
          <w:p>
            <w:pPr>
              <w:pStyle w:val="142"/>
              <w:rPr>
                <w:highlight w:val="yellow"/>
              </w:rPr>
            </w:pPr>
            <w:r>
              <w:rPr>
                <w:rFonts w:cs="Arial"/>
              </w:rPr>
              <w:t>2642</w:t>
            </w:r>
          </w:p>
        </w:tc>
        <w:tc>
          <w:tcPr>
            <w:tcW w:w="746" w:type="dxa"/>
            <w:vAlign w:val="center"/>
          </w:tcPr>
          <w:p>
            <w:pPr>
              <w:pStyle w:val="142"/>
              <w:rPr>
                <w:highlight w:val="yellow"/>
              </w:rPr>
            </w:pPr>
            <w:r>
              <w:rPr>
                <w:rFonts w:cs="Arial"/>
                <w:lang w:eastAsia="zh-CN"/>
              </w:rPr>
              <w:t>5</w:t>
            </w:r>
          </w:p>
        </w:tc>
        <w:tc>
          <w:tcPr>
            <w:tcW w:w="877" w:type="dxa"/>
            <w:vAlign w:val="center"/>
          </w:tcPr>
          <w:p>
            <w:pPr>
              <w:pStyle w:val="142"/>
              <w:rPr>
                <w:highlight w:val="yellow"/>
              </w:rPr>
            </w:pPr>
            <w:r>
              <w:rPr>
                <w:rFonts w:cs="Arial"/>
                <w:lang w:eastAsia="zh-CN"/>
              </w:rPr>
              <w:t>25</w:t>
            </w:r>
          </w:p>
        </w:tc>
        <w:tc>
          <w:tcPr>
            <w:tcW w:w="1299" w:type="dxa"/>
            <w:vAlign w:val="center"/>
          </w:tcPr>
          <w:p>
            <w:pPr>
              <w:pStyle w:val="142"/>
              <w:rPr>
                <w:highlight w:val="yellow"/>
              </w:rPr>
            </w:pPr>
            <w:r>
              <w:rPr>
                <w:rFonts w:cs="Arial"/>
              </w:rPr>
              <w:t>2642</w:t>
            </w:r>
          </w:p>
        </w:tc>
        <w:tc>
          <w:tcPr>
            <w:tcW w:w="634" w:type="dxa"/>
            <w:vAlign w:val="center"/>
          </w:tcPr>
          <w:p>
            <w:pPr>
              <w:pStyle w:val="142"/>
              <w:rPr>
                <w:highlight w:val="yellow"/>
              </w:rPr>
            </w:pPr>
            <w:r>
              <w:rPr>
                <w:rFonts w:cs="Arial"/>
              </w:rPr>
              <w:t>N/A</w:t>
            </w:r>
          </w:p>
        </w:tc>
        <w:tc>
          <w:tcPr>
            <w:tcW w:w="817" w:type="dxa"/>
          </w:tcPr>
          <w:p>
            <w:pPr>
              <w:pStyle w:val="142"/>
            </w:pPr>
            <w:r>
              <w:rPr>
                <w:rFonts w:hint="eastAsia"/>
                <w:lang w:eastAsia="zh-CN"/>
              </w:rPr>
              <w:t>TDD</w:t>
            </w:r>
          </w:p>
        </w:tc>
        <w:tc>
          <w:tcPr>
            <w:tcW w:w="947" w:type="dxa"/>
            <w:gridSpan w:val="2"/>
            <w:vAlign w:val="center"/>
          </w:tcPr>
          <w:p>
            <w:pPr>
              <w:pStyle w:val="142"/>
              <w:rPr>
                <w:highlight w:val="yellow"/>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highlight w:val="yellow"/>
                <w:lang w:eastAsia="zh-CN"/>
              </w:rPr>
            </w:pPr>
            <w:r>
              <w:rPr>
                <w:rFonts w:cs="Arial"/>
              </w:rPr>
              <w:t>n77</w:t>
            </w:r>
          </w:p>
        </w:tc>
        <w:tc>
          <w:tcPr>
            <w:tcW w:w="1160" w:type="dxa"/>
            <w:vAlign w:val="center"/>
          </w:tcPr>
          <w:p>
            <w:pPr>
              <w:pStyle w:val="142"/>
              <w:rPr>
                <w:highlight w:val="yellow"/>
              </w:rPr>
            </w:pPr>
            <w:r>
              <w:rPr>
                <w:rFonts w:cs="Arial"/>
              </w:rPr>
              <w:t>3440</w:t>
            </w:r>
          </w:p>
        </w:tc>
        <w:tc>
          <w:tcPr>
            <w:tcW w:w="746" w:type="dxa"/>
            <w:vAlign w:val="center"/>
          </w:tcPr>
          <w:p>
            <w:pPr>
              <w:pStyle w:val="142"/>
              <w:rPr>
                <w:highlight w:val="yellow"/>
              </w:rPr>
            </w:pPr>
            <w:r>
              <w:rPr>
                <w:rFonts w:cs="Arial"/>
                <w:lang w:eastAsia="zh-CN"/>
              </w:rPr>
              <w:t>10</w:t>
            </w:r>
          </w:p>
        </w:tc>
        <w:tc>
          <w:tcPr>
            <w:tcW w:w="877" w:type="dxa"/>
            <w:vAlign w:val="center"/>
          </w:tcPr>
          <w:p>
            <w:pPr>
              <w:pStyle w:val="142"/>
              <w:rPr>
                <w:highlight w:val="yellow"/>
              </w:rPr>
            </w:pPr>
            <w:r>
              <w:rPr>
                <w:rFonts w:cs="Arial"/>
                <w:lang w:eastAsia="zh-CN"/>
              </w:rPr>
              <w:t>50</w:t>
            </w:r>
          </w:p>
        </w:tc>
        <w:tc>
          <w:tcPr>
            <w:tcW w:w="1299" w:type="dxa"/>
            <w:vAlign w:val="center"/>
          </w:tcPr>
          <w:p>
            <w:pPr>
              <w:pStyle w:val="142"/>
              <w:rPr>
                <w:highlight w:val="yellow"/>
              </w:rPr>
            </w:pPr>
            <w:r>
              <w:rPr>
                <w:rFonts w:cs="Arial"/>
              </w:rPr>
              <w:t>3440</w:t>
            </w:r>
          </w:p>
        </w:tc>
        <w:tc>
          <w:tcPr>
            <w:tcW w:w="634" w:type="dxa"/>
            <w:vAlign w:val="center"/>
          </w:tcPr>
          <w:p>
            <w:pPr>
              <w:pStyle w:val="142"/>
              <w:rPr>
                <w:highlight w:val="yellow"/>
              </w:rPr>
            </w:pPr>
            <w:r>
              <w:rPr>
                <w:rFonts w:cs="Arial"/>
              </w:rPr>
              <w:t>N/A</w:t>
            </w:r>
          </w:p>
        </w:tc>
        <w:tc>
          <w:tcPr>
            <w:tcW w:w="817" w:type="dxa"/>
          </w:tcPr>
          <w:p>
            <w:pPr>
              <w:pStyle w:val="142"/>
            </w:pPr>
            <w:r>
              <w:rPr>
                <w:rFonts w:hint="eastAsia"/>
                <w:lang w:eastAsia="zh-CN"/>
              </w:rPr>
              <w:t>TDD</w:t>
            </w:r>
          </w:p>
        </w:tc>
        <w:tc>
          <w:tcPr>
            <w:tcW w:w="947" w:type="dxa"/>
            <w:gridSpan w:val="2"/>
            <w:vAlign w:val="center"/>
          </w:tcPr>
          <w:p>
            <w:pPr>
              <w:pStyle w:val="142"/>
              <w:rPr>
                <w:highlight w:val="yellow"/>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highlight w:val="yellow"/>
                <w:lang w:eastAsia="zh-CN"/>
              </w:rPr>
            </w:pPr>
            <w:r>
              <w:rPr>
                <w:rFonts w:cs="Arial"/>
              </w:rPr>
              <w:t>n28</w:t>
            </w:r>
          </w:p>
        </w:tc>
        <w:tc>
          <w:tcPr>
            <w:tcW w:w="1160" w:type="dxa"/>
            <w:vAlign w:val="center"/>
          </w:tcPr>
          <w:p>
            <w:pPr>
              <w:pStyle w:val="142"/>
              <w:rPr>
                <w:highlight w:val="yellow"/>
              </w:rPr>
            </w:pPr>
            <w:r>
              <w:rPr>
                <w:rFonts w:cs="Arial"/>
              </w:rPr>
              <w:t>743</w:t>
            </w:r>
          </w:p>
        </w:tc>
        <w:tc>
          <w:tcPr>
            <w:tcW w:w="746" w:type="dxa"/>
            <w:vAlign w:val="center"/>
          </w:tcPr>
          <w:p>
            <w:pPr>
              <w:pStyle w:val="142"/>
              <w:rPr>
                <w:highlight w:val="yellow"/>
              </w:rPr>
            </w:pPr>
            <w:r>
              <w:rPr>
                <w:rFonts w:cs="Arial"/>
              </w:rPr>
              <w:t>5</w:t>
            </w:r>
          </w:p>
        </w:tc>
        <w:tc>
          <w:tcPr>
            <w:tcW w:w="877" w:type="dxa"/>
            <w:vAlign w:val="center"/>
          </w:tcPr>
          <w:p>
            <w:pPr>
              <w:pStyle w:val="142"/>
              <w:rPr>
                <w:highlight w:val="yellow"/>
              </w:rPr>
            </w:pPr>
            <w:r>
              <w:rPr>
                <w:rFonts w:cs="Arial"/>
              </w:rPr>
              <w:t>25</w:t>
            </w:r>
          </w:p>
        </w:tc>
        <w:tc>
          <w:tcPr>
            <w:tcW w:w="1299" w:type="dxa"/>
            <w:vAlign w:val="center"/>
          </w:tcPr>
          <w:p>
            <w:pPr>
              <w:pStyle w:val="142"/>
              <w:rPr>
                <w:highlight w:val="yellow"/>
              </w:rPr>
            </w:pPr>
            <w:r>
              <w:rPr>
                <w:rFonts w:cs="Arial"/>
              </w:rPr>
              <w:t>798</w:t>
            </w:r>
          </w:p>
        </w:tc>
        <w:tc>
          <w:tcPr>
            <w:tcW w:w="634" w:type="dxa"/>
            <w:vAlign w:val="center"/>
          </w:tcPr>
          <w:p>
            <w:pPr>
              <w:pStyle w:val="142"/>
              <w:rPr>
                <w:highlight w:val="yellow"/>
              </w:rPr>
            </w:pPr>
            <w:r>
              <w:rPr>
                <w:rFonts w:cs="Arial"/>
              </w:rPr>
              <w:t>30.8</w:t>
            </w:r>
          </w:p>
        </w:tc>
        <w:tc>
          <w:tcPr>
            <w:tcW w:w="817" w:type="dxa"/>
          </w:tcPr>
          <w:p>
            <w:pPr>
              <w:pStyle w:val="142"/>
            </w:pPr>
            <w:r>
              <w:rPr>
                <w:lang w:eastAsia="zh-CN"/>
              </w:rPr>
              <w:t>F</w:t>
            </w:r>
            <w:r>
              <w:rPr>
                <w:rFonts w:hint="eastAsia"/>
                <w:lang w:eastAsia="zh-CN"/>
              </w:rPr>
              <w:t>DD</w:t>
            </w:r>
          </w:p>
        </w:tc>
        <w:tc>
          <w:tcPr>
            <w:tcW w:w="947" w:type="dxa"/>
            <w:gridSpan w:val="2"/>
            <w:vAlign w:val="center"/>
          </w:tcPr>
          <w:p>
            <w:pPr>
              <w:pStyle w:val="142"/>
              <w:rPr>
                <w:highlight w:val="yellow"/>
                <w:lang w:eastAsia="zh-CN"/>
              </w:rPr>
            </w:pPr>
            <w:r>
              <w:rPr>
                <w:lang w:eastAsia="ko-KR"/>
              </w:rPr>
              <w:t>IMD2</w:t>
            </w:r>
            <w:r>
              <w:rPr>
                <w:vertAlign w:val="superscript"/>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rFonts w:cs="Arial"/>
              </w:rPr>
              <w:t>n41</w:t>
            </w:r>
          </w:p>
        </w:tc>
        <w:tc>
          <w:tcPr>
            <w:tcW w:w="1160" w:type="dxa"/>
            <w:vAlign w:val="center"/>
          </w:tcPr>
          <w:p>
            <w:pPr>
              <w:pStyle w:val="142"/>
              <w:rPr>
                <w:lang w:eastAsia="ko-KR"/>
              </w:rPr>
            </w:pPr>
            <w:r>
              <w:rPr>
                <w:rFonts w:cs="Arial"/>
              </w:rPr>
              <w:t>2567.5</w:t>
            </w:r>
          </w:p>
        </w:tc>
        <w:tc>
          <w:tcPr>
            <w:tcW w:w="746" w:type="dxa"/>
            <w:vAlign w:val="center"/>
          </w:tcPr>
          <w:p>
            <w:pPr>
              <w:pStyle w:val="142"/>
              <w:rPr>
                <w:lang w:eastAsia="ko-KR"/>
              </w:rPr>
            </w:pPr>
            <w:r>
              <w:rPr>
                <w:rFonts w:cs="Arial"/>
              </w:rPr>
              <w:t>10</w:t>
            </w:r>
          </w:p>
        </w:tc>
        <w:tc>
          <w:tcPr>
            <w:tcW w:w="877" w:type="dxa"/>
            <w:vAlign w:val="center"/>
          </w:tcPr>
          <w:p>
            <w:pPr>
              <w:pStyle w:val="142"/>
              <w:rPr>
                <w:lang w:eastAsia="ko-KR"/>
              </w:rPr>
            </w:pPr>
            <w:r>
              <w:rPr>
                <w:rFonts w:cs="Arial"/>
              </w:rPr>
              <w:t>50</w:t>
            </w:r>
          </w:p>
        </w:tc>
        <w:tc>
          <w:tcPr>
            <w:tcW w:w="1299" w:type="dxa"/>
            <w:vAlign w:val="center"/>
          </w:tcPr>
          <w:p>
            <w:pPr>
              <w:pStyle w:val="142"/>
              <w:rPr>
                <w:lang w:eastAsia="ko-KR"/>
              </w:rPr>
            </w:pPr>
            <w:r>
              <w:rPr>
                <w:rFonts w:cs="Arial"/>
              </w:rPr>
              <w:t>2567.5</w:t>
            </w:r>
          </w:p>
        </w:tc>
        <w:tc>
          <w:tcPr>
            <w:tcW w:w="634" w:type="dxa"/>
            <w:vAlign w:val="center"/>
          </w:tcPr>
          <w:p>
            <w:pPr>
              <w:pStyle w:val="142"/>
              <w:rPr>
                <w:lang w:eastAsia="zh-CN"/>
              </w:rPr>
            </w:pPr>
            <w:r>
              <w:rPr>
                <w:rFonts w:cs="Arial"/>
              </w:rPr>
              <w:t>N/A</w:t>
            </w:r>
          </w:p>
        </w:tc>
        <w:tc>
          <w:tcPr>
            <w:tcW w:w="817" w:type="dxa"/>
          </w:tcPr>
          <w:p>
            <w:pPr>
              <w:pStyle w:val="142"/>
              <w:rPr>
                <w:lang w:eastAsia="zh-CN"/>
              </w:rPr>
            </w:pPr>
            <w:r>
              <w:rPr>
                <w:lang w:eastAsia="zh-CN"/>
              </w:rPr>
              <w:t>T</w:t>
            </w:r>
            <w:r>
              <w:rPr>
                <w:rFonts w:hint="eastAsia"/>
                <w:lang w:eastAsia="zh-CN"/>
              </w:rPr>
              <w:t>DD</w:t>
            </w:r>
          </w:p>
        </w:tc>
        <w:tc>
          <w:tcPr>
            <w:tcW w:w="947" w:type="dxa"/>
            <w:gridSpan w:val="2"/>
            <w:vAlign w:val="center"/>
          </w:tcPr>
          <w:p>
            <w:pPr>
              <w:pStyle w:val="142"/>
              <w:rPr>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rFonts w:cs="Arial"/>
              </w:rPr>
              <w:t>n77</w:t>
            </w:r>
          </w:p>
        </w:tc>
        <w:tc>
          <w:tcPr>
            <w:tcW w:w="1160" w:type="dxa"/>
            <w:vAlign w:val="center"/>
          </w:tcPr>
          <w:p>
            <w:pPr>
              <w:pStyle w:val="142"/>
              <w:rPr>
                <w:lang w:eastAsia="ko-KR"/>
              </w:rPr>
            </w:pPr>
            <w:r>
              <w:rPr>
                <w:rFonts w:cs="Arial"/>
              </w:rPr>
              <w:t>3460</w:t>
            </w:r>
          </w:p>
        </w:tc>
        <w:tc>
          <w:tcPr>
            <w:tcW w:w="746" w:type="dxa"/>
            <w:vAlign w:val="center"/>
          </w:tcPr>
          <w:p>
            <w:pPr>
              <w:pStyle w:val="142"/>
              <w:rPr>
                <w:lang w:eastAsia="ko-KR"/>
              </w:rPr>
            </w:pPr>
            <w:r>
              <w:rPr>
                <w:rFonts w:cs="Arial"/>
              </w:rPr>
              <w:t>10</w:t>
            </w:r>
          </w:p>
        </w:tc>
        <w:tc>
          <w:tcPr>
            <w:tcW w:w="877" w:type="dxa"/>
            <w:vAlign w:val="center"/>
          </w:tcPr>
          <w:p>
            <w:pPr>
              <w:pStyle w:val="142"/>
              <w:rPr>
                <w:lang w:eastAsia="ko-KR"/>
              </w:rPr>
            </w:pPr>
            <w:r>
              <w:rPr>
                <w:rFonts w:cs="Arial"/>
              </w:rPr>
              <w:t>50</w:t>
            </w:r>
          </w:p>
        </w:tc>
        <w:tc>
          <w:tcPr>
            <w:tcW w:w="1299" w:type="dxa"/>
            <w:vAlign w:val="center"/>
          </w:tcPr>
          <w:p>
            <w:pPr>
              <w:pStyle w:val="142"/>
              <w:rPr>
                <w:lang w:eastAsia="ko-KR"/>
              </w:rPr>
            </w:pPr>
            <w:r>
              <w:rPr>
                <w:rFonts w:cs="Arial"/>
              </w:rPr>
              <w:t>3460</w:t>
            </w:r>
          </w:p>
        </w:tc>
        <w:tc>
          <w:tcPr>
            <w:tcW w:w="634" w:type="dxa"/>
            <w:vAlign w:val="center"/>
          </w:tcPr>
          <w:p>
            <w:pPr>
              <w:pStyle w:val="142"/>
              <w:rPr>
                <w:lang w:eastAsia="zh-CN"/>
              </w:rPr>
            </w:pPr>
            <w:r>
              <w:rPr>
                <w:rFonts w:cs="Arial"/>
              </w:rPr>
              <w:t>N/A</w:t>
            </w:r>
          </w:p>
        </w:tc>
        <w:tc>
          <w:tcPr>
            <w:tcW w:w="817" w:type="dxa"/>
          </w:tcPr>
          <w:p>
            <w:pPr>
              <w:pStyle w:val="142"/>
              <w:rPr>
                <w:lang w:eastAsia="zh-CN"/>
              </w:rPr>
            </w:pPr>
            <w:r>
              <w:rPr>
                <w:rFonts w:hint="eastAsia"/>
                <w:lang w:eastAsia="zh-CN"/>
              </w:rPr>
              <w:t>TDD</w:t>
            </w:r>
          </w:p>
        </w:tc>
        <w:tc>
          <w:tcPr>
            <w:tcW w:w="947" w:type="dxa"/>
            <w:gridSpan w:val="2"/>
            <w:vAlign w:val="center"/>
          </w:tcPr>
          <w:p>
            <w:pPr>
              <w:pStyle w:val="142"/>
              <w:rPr>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rFonts w:cs="Arial"/>
              </w:rPr>
              <w:t>n28</w:t>
            </w:r>
          </w:p>
        </w:tc>
        <w:tc>
          <w:tcPr>
            <w:tcW w:w="1160" w:type="dxa"/>
            <w:vAlign w:val="center"/>
          </w:tcPr>
          <w:p>
            <w:pPr>
              <w:pStyle w:val="142"/>
              <w:rPr>
                <w:lang w:eastAsia="ko-KR"/>
              </w:rPr>
            </w:pPr>
            <w:r>
              <w:rPr>
                <w:rFonts w:cs="Arial"/>
              </w:rPr>
              <w:t>727.5</w:t>
            </w:r>
          </w:p>
        </w:tc>
        <w:tc>
          <w:tcPr>
            <w:tcW w:w="746" w:type="dxa"/>
            <w:vAlign w:val="center"/>
          </w:tcPr>
          <w:p>
            <w:pPr>
              <w:pStyle w:val="142"/>
              <w:rPr>
                <w:lang w:eastAsia="ko-KR"/>
              </w:rPr>
            </w:pPr>
            <w:r>
              <w:rPr>
                <w:rFonts w:cs="Arial"/>
              </w:rPr>
              <w:t>5</w:t>
            </w:r>
          </w:p>
        </w:tc>
        <w:tc>
          <w:tcPr>
            <w:tcW w:w="877" w:type="dxa"/>
            <w:vAlign w:val="center"/>
          </w:tcPr>
          <w:p>
            <w:pPr>
              <w:pStyle w:val="142"/>
              <w:rPr>
                <w:lang w:eastAsia="ko-KR"/>
              </w:rPr>
            </w:pPr>
            <w:r>
              <w:rPr>
                <w:rFonts w:cs="Arial"/>
              </w:rPr>
              <w:t>25</w:t>
            </w:r>
          </w:p>
        </w:tc>
        <w:tc>
          <w:tcPr>
            <w:tcW w:w="1299" w:type="dxa"/>
            <w:vAlign w:val="center"/>
          </w:tcPr>
          <w:p>
            <w:pPr>
              <w:pStyle w:val="142"/>
              <w:rPr>
                <w:lang w:eastAsia="ko-KR"/>
              </w:rPr>
            </w:pPr>
            <w:r>
              <w:rPr>
                <w:rFonts w:cs="Arial"/>
              </w:rPr>
              <w:t>782.5</w:t>
            </w:r>
          </w:p>
        </w:tc>
        <w:tc>
          <w:tcPr>
            <w:tcW w:w="634" w:type="dxa"/>
            <w:vAlign w:val="center"/>
          </w:tcPr>
          <w:p>
            <w:pPr>
              <w:pStyle w:val="142"/>
              <w:rPr>
                <w:lang w:eastAsia="zh-CN"/>
              </w:rPr>
            </w:pPr>
            <w:r>
              <w:rPr>
                <w:rFonts w:cs="Arial"/>
              </w:rPr>
              <w:t>3.0</w:t>
            </w:r>
          </w:p>
        </w:tc>
        <w:tc>
          <w:tcPr>
            <w:tcW w:w="817" w:type="dxa"/>
          </w:tcPr>
          <w:p>
            <w:pPr>
              <w:pStyle w:val="142"/>
              <w:rPr>
                <w:lang w:eastAsia="zh-CN"/>
              </w:rPr>
            </w:pPr>
            <w:r>
              <w:rPr>
                <w:lang w:eastAsia="zh-CN"/>
              </w:rPr>
              <w:t>F</w:t>
            </w:r>
            <w:r>
              <w:rPr>
                <w:rFonts w:hint="eastAsia"/>
                <w:lang w:eastAsia="zh-CN"/>
              </w:rPr>
              <w:t>DD</w:t>
            </w:r>
          </w:p>
        </w:tc>
        <w:tc>
          <w:tcPr>
            <w:tcW w:w="947" w:type="dxa"/>
            <w:gridSpan w:val="2"/>
            <w:vAlign w:val="center"/>
          </w:tcPr>
          <w:p>
            <w:pPr>
              <w:pStyle w:val="142"/>
              <w:rPr>
                <w:kern w:val="2"/>
                <w:szCs w:val="24"/>
                <w:lang w:eastAsia="ko-KR"/>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rFonts w:cs="Arial"/>
              </w:rPr>
              <w:t>n28</w:t>
            </w:r>
          </w:p>
        </w:tc>
        <w:tc>
          <w:tcPr>
            <w:tcW w:w="1160" w:type="dxa"/>
            <w:vAlign w:val="center"/>
          </w:tcPr>
          <w:p>
            <w:pPr>
              <w:pStyle w:val="142"/>
              <w:rPr>
                <w:lang w:eastAsia="ko-KR"/>
              </w:rPr>
            </w:pPr>
            <w:r>
              <w:rPr>
                <w:rFonts w:cs="Arial"/>
              </w:rPr>
              <w:t>738</w:t>
            </w:r>
          </w:p>
        </w:tc>
        <w:tc>
          <w:tcPr>
            <w:tcW w:w="746" w:type="dxa"/>
            <w:vAlign w:val="center"/>
          </w:tcPr>
          <w:p>
            <w:pPr>
              <w:pStyle w:val="142"/>
              <w:rPr>
                <w:lang w:eastAsia="ko-KR"/>
              </w:rPr>
            </w:pPr>
            <w:r>
              <w:rPr>
                <w:rFonts w:cs="Arial"/>
                <w:lang w:eastAsia="zh-CN"/>
              </w:rPr>
              <w:t>5</w:t>
            </w:r>
          </w:p>
        </w:tc>
        <w:tc>
          <w:tcPr>
            <w:tcW w:w="877" w:type="dxa"/>
            <w:vAlign w:val="center"/>
          </w:tcPr>
          <w:p>
            <w:pPr>
              <w:pStyle w:val="142"/>
              <w:rPr>
                <w:lang w:eastAsia="ko-KR"/>
              </w:rPr>
            </w:pPr>
            <w:r>
              <w:rPr>
                <w:rFonts w:cs="Arial"/>
                <w:lang w:eastAsia="zh-CN"/>
              </w:rPr>
              <w:t>25</w:t>
            </w:r>
          </w:p>
        </w:tc>
        <w:tc>
          <w:tcPr>
            <w:tcW w:w="1299" w:type="dxa"/>
            <w:vAlign w:val="center"/>
          </w:tcPr>
          <w:p>
            <w:pPr>
              <w:pStyle w:val="142"/>
              <w:rPr>
                <w:lang w:eastAsia="ko-KR"/>
              </w:rPr>
            </w:pPr>
            <w:r>
              <w:rPr>
                <w:rFonts w:cs="Arial"/>
              </w:rPr>
              <w:t>793</w:t>
            </w:r>
          </w:p>
        </w:tc>
        <w:tc>
          <w:tcPr>
            <w:tcW w:w="634" w:type="dxa"/>
            <w:vAlign w:val="center"/>
          </w:tcPr>
          <w:p>
            <w:pPr>
              <w:pStyle w:val="142"/>
              <w:rPr>
                <w:lang w:eastAsia="zh-CN"/>
              </w:rPr>
            </w:pPr>
            <w:r>
              <w:rPr>
                <w:rFonts w:cs="Arial"/>
              </w:rPr>
              <w:t>N/A</w:t>
            </w:r>
          </w:p>
        </w:tc>
        <w:tc>
          <w:tcPr>
            <w:tcW w:w="817" w:type="dxa"/>
            <w:vAlign w:val="center"/>
          </w:tcPr>
          <w:p>
            <w:pPr>
              <w:pStyle w:val="142"/>
              <w:rPr>
                <w:lang w:eastAsia="zh-CN"/>
              </w:rPr>
            </w:pPr>
            <w:r>
              <w:rPr>
                <w:lang w:eastAsia="zh-CN"/>
              </w:rPr>
              <w:t>F</w:t>
            </w:r>
            <w:r>
              <w:rPr>
                <w:rFonts w:hint="eastAsia"/>
                <w:lang w:eastAsia="zh-CN"/>
              </w:rPr>
              <w:t>DD</w:t>
            </w:r>
          </w:p>
        </w:tc>
        <w:tc>
          <w:tcPr>
            <w:tcW w:w="947" w:type="dxa"/>
            <w:gridSpan w:val="2"/>
            <w:vAlign w:val="center"/>
          </w:tcPr>
          <w:p>
            <w:pPr>
              <w:pStyle w:val="142"/>
              <w:rPr>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rFonts w:cs="Arial"/>
              </w:rPr>
              <w:t>n77</w:t>
            </w:r>
          </w:p>
        </w:tc>
        <w:tc>
          <w:tcPr>
            <w:tcW w:w="1160" w:type="dxa"/>
            <w:vAlign w:val="center"/>
          </w:tcPr>
          <w:p>
            <w:pPr>
              <w:pStyle w:val="142"/>
              <w:rPr>
                <w:lang w:eastAsia="ko-KR"/>
              </w:rPr>
            </w:pPr>
            <w:r>
              <w:rPr>
                <w:rFonts w:cs="Arial"/>
              </w:rPr>
              <w:t>3380</w:t>
            </w:r>
          </w:p>
        </w:tc>
        <w:tc>
          <w:tcPr>
            <w:tcW w:w="746" w:type="dxa"/>
            <w:vAlign w:val="center"/>
          </w:tcPr>
          <w:p>
            <w:pPr>
              <w:pStyle w:val="142"/>
              <w:rPr>
                <w:lang w:eastAsia="ko-KR"/>
              </w:rPr>
            </w:pPr>
            <w:r>
              <w:rPr>
                <w:rFonts w:cs="Arial"/>
                <w:lang w:eastAsia="zh-CN"/>
              </w:rPr>
              <w:t>10</w:t>
            </w:r>
          </w:p>
        </w:tc>
        <w:tc>
          <w:tcPr>
            <w:tcW w:w="877" w:type="dxa"/>
            <w:vAlign w:val="center"/>
          </w:tcPr>
          <w:p>
            <w:pPr>
              <w:pStyle w:val="142"/>
              <w:rPr>
                <w:lang w:eastAsia="ko-KR"/>
              </w:rPr>
            </w:pPr>
            <w:r>
              <w:rPr>
                <w:rFonts w:cs="Arial"/>
                <w:lang w:eastAsia="zh-CN"/>
              </w:rPr>
              <w:t>50</w:t>
            </w:r>
          </w:p>
        </w:tc>
        <w:tc>
          <w:tcPr>
            <w:tcW w:w="1299" w:type="dxa"/>
            <w:vAlign w:val="center"/>
          </w:tcPr>
          <w:p>
            <w:pPr>
              <w:pStyle w:val="142"/>
              <w:rPr>
                <w:lang w:eastAsia="ko-KR"/>
              </w:rPr>
            </w:pPr>
            <w:r>
              <w:rPr>
                <w:rFonts w:cs="Arial"/>
              </w:rPr>
              <w:t>3380</w:t>
            </w:r>
          </w:p>
        </w:tc>
        <w:tc>
          <w:tcPr>
            <w:tcW w:w="634" w:type="dxa"/>
            <w:vAlign w:val="center"/>
          </w:tcPr>
          <w:p>
            <w:pPr>
              <w:pStyle w:val="142"/>
              <w:rPr>
                <w:lang w:eastAsia="zh-CN"/>
              </w:rPr>
            </w:pPr>
            <w:r>
              <w:rPr>
                <w:rFonts w:cs="Arial"/>
              </w:rPr>
              <w:t>N/A</w:t>
            </w:r>
          </w:p>
        </w:tc>
        <w:tc>
          <w:tcPr>
            <w:tcW w:w="817" w:type="dxa"/>
            <w:vAlign w:val="center"/>
          </w:tcPr>
          <w:p>
            <w:pPr>
              <w:pStyle w:val="142"/>
              <w:rPr>
                <w:lang w:eastAsia="zh-CN"/>
              </w:rPr>
            </w:pPr>
            <w:r>
              <w:rPr>
                <w:rFonts w:hint="eastAsia"/>
                <w:lang w:eastAsia="zh-CN"/>
              </w:rPr>
              <w:t>TDD</w:t>
            </w:r>
          </w:p>
        </w:tc>
        <w:tc>
          <w:tcPr>
            <w:tcW w:w="947" w:type="dxa"/>
            <w:gridSpan w:val="2"/>
            <w:vAlign w:val="center"/>
          </w:tcPr>
          <w:p>
            <w:pPr>
              <w:pStyle w:val="142"/>
              <w:rPr>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rFonts w:cs="Arial"/>
              </w:rPr>
              <w:t>n41</w:t>
            </w:r>
          </w:p>
        </w:tc>
        <w:tc>
          <w:tcPr>
            <w:tcW w:w="1160" w:type="dxa"/>
            <w:vAlign w:val="center"/>
          </w:tcPr>
          <w:p>
            <w:pPr>
              <w:pStyle w:val="142"/>
              <w:rPr>
                <w:lang w:eastAsia="ko-KR"/>
              </w:rPr>
            </w:pPr>
            <w:r>
              <w:rPr>
                <w:rFonts w:cs="Arial"/>
              </w:rPr>
              <w:t>2642</w:t>
            </w:r>
          </w:p>
        </w:tc>
        <w:tc>
          <w:tcPr>
            <w:tcW w:w="746" w:type="dxa"/>
            <w:vAlign w:val="center"/>
          </w:tcPr>
          <w:p>
            <w:pPr>
              <w:pStyle w:val="142"/>
              <w:rPr>
                <w:lang w:eastAsia="ko-KR"/>
              </w:rPr>
            </w:pPr>
            <w:r>
              <w:rPr>
                <w:rFonts w:cs="Arial"/>
                <w:lang w:eastAsia="zh-CN"/>
              </w:rPr>
              <w:t>5</w:t>
            </w:r>
          </w:p>
        </w:tc>
        <w:tc>
          <w:tcPr>
            <w:tcW w:w="877" w:type="dxa"/>
            <w:vAlign w:val="center"/>
          </w:tcPr>
          <w:p>
            <w:pPr>
              <w:pStyle w:val="142"/>
              <w:rPr>
                <w:lang w:eastAsia="ko-KR"/>
              </w:rPr>
            </w:pPr>
            <w:r>
              <w:rPr>
                <w:rFonts w:cs="Arial"/>
                <w:lang w:eastAsia="zh-CN"/>
              </w:rPr>
              <w:t>25</w:t>
            </w:r>
          </w:p>
        </w:tc>
        <w:tc>
          <w:tcPr>
            <w:tcW w:w="1299" w:type="dxa"/>
            <w:vAlign w:val="center"/>
          </w:tcPr>
          <w:p>
            <w:pPr>
              <w:pStyle w:val="142"/>
              <w:rPr>
                <w:lang w:eastAsia="ko-KR"/>
              </w:rPr>
            </w:pPr>
            <w:r>
              <w:rPr>
                <w:rFonts w:cs="Arial"/>
              </w:rPr>
              <w:t>2642</w:t>
            </w:r>
          </w:p>
        </w:tc>
        <w:tc>
          <w:tcPr>
            <w:tcW w:w="634" w:type="dxa"/>
            <w:vAlign w:val="center"/>
          </w:tcPr>
          <w:p>
            <w:pPr>
              <w:pStyle w:val="142"/>
              <w:rPr>
                <w:lang w:eastAsia="zh-CN"/>
              </w:rPr>
            </w:pPr>
            <w:r>
              <w:rPr>
                <w:rFonts w:cs="Arial"/>
              </w:rPr>
              <w:t>29.5</w:t>
            </w:r>
          </w:p>
        </w:tc>
        <w:tc>
          <w:tcPr>
            <w:tcW w:w="817" w:type="dxa"/>
            <w:vAlign w:val="center"/>
          </w:tcPr>
          <w:p>
            <w:pPr>
              <w:pStyle w:val="142"/>
              <w:rPr>
                <w:lang w:eastAsia="zh-CN"/>
              </w:rPr>
            </w:pPr>
            <w:r>
              <w:rPr>
                <w:rFonts w:hint="eastAsia"/>
                <w:lang w:eastAsia="zh-CN"/>
              </w:rPr>
              <w:t>TDD</w:t>
            </w:r>
          </w:p>
        </w:tc>
        <w:tc>
          <w:tcPr>
            <w:tcW w:w="947" w:type="dxa"/>
            <w:gridSpan w:val="2"/>
            <w:vAlign w:val="center"/>
          </w:tcPr>
          <w:p>
            <w:pPr>
              <w:pStyle w:val="142"/>
              <w:rPr>
                <w:kern w:val="2"/>
                <w:szCs w:val="24"/>
                <w:lang w:eastAsia="ko-KR"/>
              </w:rPr>
            </w:pPr>
            <w:r>
              <w:rPr>
                <w:rFonts w:cs="Arial"/>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lang w:eastAsia="zh-CN"/>
              </w:rPr>
              <w:t>n41</w:t>
            </w:r>
          </w:p>
        </w:tc>
        <w:tc>
          <w:tcPr>
            <w:tcW w:w="1160" w:type="dxa"/>
            <w:vAlign w:val="center"/>
          </w:tcPr>
          <w:p>
            <w:pPr>
              <w:pStyle w:val="142"/>
              <w:rPr>
                <w:lang w:eastAsia="ko-KR"/>
              </w:rPr>
            </w:pPr>
            <w:r>
              <w:t>2580</w:t>
            </w:r>
          </w:p>
        </w:tc>
        <w:tc>
          <w:tcPr>
            <w:tcW w:w="746" w:type="dxa"/>
            <w:vAlign w:val="center"/>
          </w:tcPr>
          <w:p>
            <w:pPr>
              <w:pStyle w:val="142"/>
              <w:rPr>
                <w:lang w:eastAsia="ko-KR"/>
              </w:rPr>
            </w:pPr>
            <w:r>
              <w:t>5</w:t>
            </w:r>
          </w:p>
        </w:tc>
        <w:tc>
          <w:tcPr>
            <w:tcW w:w="877" w:type="dxa"/>
            <w:vAlign w:val="center"/>
          </w:tcPr>
          <w:p>
            <w:pPr>
              <w:pStyle w:val="142"/>
              <w:rPr>
                <w:lang w:eastAsia="ko-KR"/>
              </w:rPr>
            </w:pPr>
            <w:r>
              <w:rPr>
                <w:rFonts w:eastAsia="Times New Roman"/>
                <w:lang w:eastAsia="zh-CN"/>
              </w:rPr>
              <w:t>25</w:t>
            </w:r>
          </w:p>
        </w:tc>
        <w:tc>
          <w:tcPr>
            <w:tcW w:w="1299" w:type="dxa"/>
            <w:vAlign w:val="center"/>
          </w:tcPr>
          <w:p>
            <w:pPr>
              <w:pStyle w:val="142"/>
              <w:rPr>
                <w:lang w:eastAsia="ko-KR"/>
              </w:rPr>
            </w:pPr>
            <w:r>
              <w:t>2580</w:t>
            </w:r>
          </w:p>
        </w:tc>
        <w:tc>
          <w:tcPr>
            <w:tcW w:w="634" w:type="dxa"/>
            <w:vAlign w:val="center"/>
          </w:tcPr>
          <w:p>
            <w:pPr>
              <w:pStyle w:val="142"/>
              <w:rPr>
                <w:lang w:eastAsia="zh-CN"/>
              </w:rPr>
            </w:pPr>
            <w:r>
              <w:rPr>
                <w:rFonts w:eastAsia="Malgun Gothic"/>
                <w:szCs w:val="18"/>
                <w:lang w:eastAsia="ko-KR"/>
              </w:rPr>
              <w:t>N/A</w:t>
            </w:r>
          </w:p>
        </w:tc>
        <w:tc>
          <w:tcPr>
            <w:tcW w:w="817" w:type="dxa"/>
            <w:vAlign w:val="center"/>
          </w:tcPr>
          <w:p>
            <w:pPr>
              <w:pStyle w:val="142"/>
              <w:rPr>
                <w:lang w:eastAsia="zh-CN"/>
              </w:rPr>
            </w:pPr>
            <w:r>
              <w:rPr>
                <w:rFonts w:hint="eastAsia"/>
                <w:lang w:eastAsia="zh-CN"/>
              </w:rPr>
              <w:t>T</w:t>
            </w:r>
            <w:r>
              <w:rPr>
                <w:lang w:eastAsia="zh-CN"/>
              </w:rPr>
              <w:t>DD</w:t>
            </w:r>
          </w:p>
        </w:tc>
        <w:tc>
          <w:tcPr>
            <w:tcW w:w="947" w:type="dxa"/>
            <w:gridSpan w:val="2"/>
            <w:vAlign w:val="center"/>
          </w:tcPr>
          <w:p>
            <w:pPr>
              <w:pStyle w:val="142"/>
              <w:rPr>
                <w:kern w:val="2"/>
                <w:szCs w:val="24"/>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n28</w:t>
            </w:r>
          </w:p>
        </w:tc>
        <w:tc>
          <w:tcPr>
            <w:tcW w:w="1160" w:type="dxa"/>
            <w:vAlign w:val="center"/>
          </w:tcPr>
          <w:p>
            <w:pPr>
              <w:pStyle w:val="142"/>
            </w:pPr>
            <w:r>
              <w:t>743</w:t>
            </w:r>
          </w:p>
        </w:tc>
        <w:tc>
          <w:tcPr>
            <w:tcW w:w="746" w:type="dxa"/>
            <w:vAlign w:val="center"/>
          </w:tcPr>
          <w:p>
            <w:pPr>
              <w:pStyle w:val="142"/>
            </w:pPr>
            <w:r>
              <w:t>5</w:t>
            </w:r>
          </w:p>
        </w:tc>
        <w:tc>
          <w:tcPr>
            <w:tcW w:w="877" w:type="dxa"/>
            <w:vAlign w:val="center"/>
          </w:tcPr>
          <w:p>
            <w:pPr>
              <w:pStyle w:val="142"/>
            </w:pPr>
            <w:r>
              <w:rPr>
                <w:rFonts w:eastAsia="Times New Roman"/>
                <w:lang w:eastAsia="zh-CN"/>
              </w:rPr>
              <w:t>25</w:t>
            </w:r>
          </w:p>
        </w:tc>
        <w:tc>
          <w:tcPr>
            <w:tcW w:w="1299" w:type="dxa"/>
            <w:vAlign w:val="center"/>
          </w:tcPr>
          <w:p>
            <w:pPr>
              <w:pStyle w:val="142"/>
            </w:pPr>
            <w:r>
              <w:t>798</w:t>
            </w:r>
          </w:p>
        </w:tc>
        <w:tc>
          <w:tcPr>
            <w:tcW w:w="634" w:type="dxa"/>
            <w:vAlign w:val="center"/>
          </w:tcPr>
          <w:p>
            <w:pPr>
              <w:pStyle w:val="142"/>
            </w:pPr>
            <w:r>
              <w:rPr>
                <w:rFonts w:eastAsia="Malgun Gothic"/>
                <w:szCs w:val="18"/>
                <w:lang w:eastAsia="ko-KR"/>
              </w:rPr>
              <w:t>N/A</w:t>
            </w:r>
          </w:p>
        </w:tc>
        <w:tc>
          <w:tcPr>
            <w:tcW w:w="817" w:type="dxa"/>
            <w:vAlign w:val="center"/>
          </w:tcPr>
          <w:p>
            <w:pPr>
              <w:pStyle w:val="142"/>
              <w:rPr>
                <w:lang w:eastAsia="zh-CN"/>
              </w:rPr>
            </w:pPr>
            <w:r>
              <w:rPr>
                <w:rFonts w:hint="eastAsia"/>
                <w:lang w:eastAsia="zh-CN"/>
              </w:rPr>
              <w:t>F</w:t>
            </w:r>
            <w:r>
              <w:rPr>
                <w:lang w:eastAsia="zh-CN"/>
              </w:rPr>
              <w:t>DD</w:t>
            </w:r>
          </w:p>
        </w:tc>
        <w:tc>
          <w:tcPr>
            <w:tcW w:w="947" w:type="dxa"/>
            <w:gridSpan w:val="2"/>
            <w:vAlign w:val="center"/>
          </w:tcPr>
          <w:p>
            <w:pPr>
              <w:pStyle w:val="142"/>
              <w:rPr>
                <w:rFonts w:eastAsia="Malgun Gothic"/>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eastAsia="zh-CN"/>
              </w:rPr>
              <w:t>n77</w:t>
            </w:r>
          </w:p>
        </w:tc>
        <w:tc>
          <w:tcPr>
            <w:tcW w:w="1160" w:type="dxa"/>
            <w:vAlign w:val="center"/>
          </w:tcPr>
          <w:p>
            <w:pPr>
              <w:pStyle w:val="142"/>
            </w:pPr>
            <w:r>
              <w:t>3323</w:t>
            </w:r>
          </w:p>
        </w:tc>
        <w:tc>
          <w:tcPr>
            <w:tcW w:w="746" w:type="dxa"/>
            <w:vAlign w:val="center"/>
          </w:tcPr>
          <w:p>
            <w:pPr>
              <w:pStyle w:val="142"/>
            </w:pPr>
            <w:r>
              <w:t>10</w:t>
            </w:r>
          </w:p>
        </w:tc>
        <w:tc>
          <w:tcPr>
            <w:tcW w:w="877" w:type="dxa"/>
            <w:vAlign w:val="center"/>
          </w:tcPr>
          <w:p>
            <w:pPr>
              <w:pStyle w:val="142"/>
            </w:pPr>
            <w:r>
              <w:rPr>
                <w:rFonts w:eastAsia="Times New Roman"/>
                <w:lang w:eastAsia="zh-CN"/>
              </w:rPr>
              <w:t>50</w:t>
            </w:r>
          </w:p>
        </w:tc>
        <w:tc>
          <w:tcPr>
            <w:tcW w:w="1299" w:type="dxa"/>
            <w:vAlign w:val="center"/>
          </w:tcPr>
          <w:p>
            <w:pPr>
              <w:pStyle w:val="142"/>
            </w:pPr>
            <w:r>
              <w:t>3323</w:t>
            </w:r>
          </w:p>
        </w:tc>
        <w:tc>
          <w:tcPr>
            <w:tcW w:w="634" w:type="dxa"/>
            <w:vAlign w:val="center"/>
          </w:tcPr>
          <w:p>
            <w:pPr>
              <w:pStyle w:val="142"/>
            </w:pPr>
            <w:r>
              <w:rPr>
                <w:rFonts w:eastAsia="Malgun Gothic"/>
                <w:szCs w:val="18"/>
                <w:lang w:eastAsia="ko-KR"/>
              </w:rPr>
              <w:t>28.2</w:t>
            </w:r>
          </w:p>
        </w:tc>
        <w:tc>
          <w:tcPr>
            <w:tcW w:w="817" w:type="dxa"/>
            <w:vAlign w:val="center"/>
          </w:tcPr>
          <w:p>
            <w:pPr>
              <w:pStyle w:val="142"/>
              <w:rPr>
                <w:lang w:eastAsia="zh-CN"/>
              </w:rPr>
            </w:pPr>
            <w:r>
              <w:rPr>
                <w:rFonts w:hint="eastAsia"/>
                <w:lang w:eastAsia="zh-CN"/>
              </w:rPr>
              <w:t>T</w:t>
            </w:r>
            <w:r>
              <w:rPr>
                <w:lang w:eastAsia="zh-CN"/>
              </w:rPr>
              <w:t>DD</w:t>
            </w:r>
          </w:p>
        </w:tc>
        <w:tc>
          <w:tcPr>
            <w:tcW w:w="947" w:type="dxa"/>
            <w:gridSpan w:val="2"/>
            <w:vAlign w:val="center"/>
          </w:tcPr>
          <w:p>
            <w:pPr>
              <w:pStyle w:val="142"/>
              <w:rPr>
                <w:rFonts w:eastAsia="Malgun Gothic"/>
                <w:lang w:eastAsia="ko-KR"/>
              </w:rPr>
            </w:pPr>
            <w:r>
              <w:rPr>
                <w:lang w:eastAsia="ko-KR"/>
              </w:rPr>
              <w:t>IMD2</w:t>
            </w:r>
            <w:r>
              <w:rPr>
                <w:vertAlign w:val="superscript"/>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216" w:hRule="atLeast"/>
          <w:jc w:val="center"/>
        </w:trPr>
        <w:tc>
          <w:tcPr>
            <w:tcW w:w="9351" w:type="dxa"/>
            <w:gridSpan w:val="9"/>
            <w:shd w:val="clear" w:color="auto" w:fill="auto"/>
            <w:vAlign w:val="center"/>
          </w:tcPr>
          <w:p>
            <w:pPr>
              <w:pStyle w:val="178"/>
            </w:pPr>
            <w:r>
              <w:t>NOTE 1:</w:t>
            </w:r>
            <w:r>
              <w:tab/>
            </w:r>
            <w:r>
              <w:t>This band is subject to IMD3 also which MSD is not specified.</w:t>
            </w:r>
          </w:p>
        </w:tc>
      </w:tr>
    </w:tbl>
    <w:p>
      <w:pPr>
        <w:pStyle w:val="248"/>
      </w:pPr>
    </w:p>
    <w:p>
      <w:pPr>
        <w:pStyle w:val="3"/>
        <w:numPr>
          <w:ilvl w:val="-1"/>
          <w:numId w:val="0"/>
        </w:numPr>
        <w:ind w:left="0" w:firstLine="0"/>
        <w:rPr>
          <w:lang w:eastAsia="zh-CN"/>
        </w:rPr>
      </w:pPr>
      <w:bookmarkStart w:id="362" w:name="_Toc32457"/>
      <w:r>
        <w:rPr>
          <w:rFonts w:hint="eastAsia"/>
          <w:lang w:eastAsia="zh-CN"/>
        </w:rPr>
        <w:t>5.1.26</w:t>
      </w:r>
      <w:r>
        <w:rPr>
          <w:rFonts w:ascii="Calibri" w:hAnsi="Calibri"/>
          <w:sz w:val="22"/>
          <w:szCs w:val="22"/>
          <w:lang w:eastAsia="sv-SE"/>
        </w:rPr>
        <w:tab/>
      </w:r>
      <w:r>
        <w:t>CA_</w:t>
      </w:r>
      <w:r>
        <w:rPr>
          <w:rFonts w:hint="eastAsia"/>
          <w:lang w:eastAsia="zh-CN"/>
        </w:rPr>
        <w:t>n25-n29-n66</w:t>
      </w:r>
      <w:bookmarkEnd w:id="362"/>
    </w:p>
    <w:p>
      <w:pPr>
        <w:pStyle w:val="4"/>
        <w:numPr>
          <w:ilvl w:val="-1"/>
          <w:numId w:val="0"/>
        </w:numPr>
        <w:ind w:left="0" w:firstLine="0"/>
      </w:pPr>
      <w:bookmarkStart w:id="363" w:name="_Toc19586"/>
      <w:r>
        <w:rPr>
          <w:rFonts w:hint="eastAsia"/>
          <w:lang w:eastAsia="zh-CN"/>
        </w:rPr>
        <w:t>5.1.26</w:t>
      </w:r>
      <w:r>
        <w:t>.1</w:t>
      </w:r>
      <w:r>
        <w:rPr>
          <w:rFonts w:ascii="Calibri" w:hAnsi="Calibri"/>
          <w:sz w:val="22"/>
          <w:szCs w:val="22"/>
          <w:lang w:eastAsia="sv-SE"/>
        </w:rPr>
        <w:tab/>
      </w:r>
      <w:r>
        <w:rPr>
          <w:rFonts w:hint="eastAsia"/>
        </w:rPr>
        <w:t>Operating bands for CA</w:t>
      </w:r>
      <w:bookmarkEnd w:id="363"/>
    </w:p>
    <w:p>
      <w:pPr>
        <w:pStyle w:val="214"/>
      </w:pPr>
      <w:r>
        <w:t xml:space="preserve">Table </w:t>
      </w:r>
      <w:r>
        <w:rPr>
          <w:rFonts w:hint="eastAsia"/>
          <w:lang w:eastAsia="zh-CN"/>
        </w:rPr>
        <w:t>5.1.26</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n25</w:t>
            </w:r>
            <w:r>
              <w:rPr>
                <w:rFonts w:ascii="Arial" w:hAnsi="Arial" w:eastAsia="MS Mincho"/>
                <w:sz w:val="18"/>
                <w:lang w:eastAsia="ja-JP"/>
              </w:rPr>
              <w:t>-</w:t>
            </w:r>
            <w:r>
              <w:rPr>
                <w:rFonts w:hint="eastAsia" w:ascii="Arial" w:hAnsi="Arial"/>
                <w:sz w:val="18"/>
                <w:lang w:eastAsia="zh-CN"/>
              </w:rPr>
              <w:t>n29-n66</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n25</w:t>
            </w:r>
          </w:p>
        </w:tc>
        <w:tc>
          <w:tcPr>
            <w:tcW w:w="1212"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1850</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200"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1915</w:t>
            </w:r>
            <w:r>
              <w:rPr>
                <w:rFonts w:hint="eastAsia" w:ascii="Arial" w:hAnsi="Arial" w:cs="Arial"/>
                <w:sz w:val="18"/>
                <w:lang w:val="sv-SE" w:eastAsia="ko-KR"/>
              </w:rPr>
              <w:t xml:space="preserve"> MH</w:t>
            </w:r>
            <w:r>
              <w:rPr>
                <w:rFonts w:ascii="Arial" w:hAnsi="Arial" w:cs="Arial"/>
                <w:sz w:val="18"/>
                <w:lang w:val="zh-CN" w:eastAsia="ja-JP"/>
              </w:rPr>
              <w:t>z</w:t>
            </w:r>
          </w:p>
        </w:tc>
        <w:tc>
          <w:tcPr>
            <w:tcW w:w="1210"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1930</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401"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1995</w:t>
            </w:r>
            <w:r>
              <w:rPr>
                <w:rFonts w:hint="eastAsia" w:ascii="Arial" w:hAnsi="Arial" w:cs="Arial"/>
                <w:sz w:val="18"/>
                <w:lang w:val="sv-SE" w:eastAsia="ko-KR"/>
              </w:rPr>
              <w:t xml:space="preserve"> MH</w:t>
            </w:r>
            <w:r>
              <w:rPr>
                <w:rFonts w:ascii="Arial" w:hAnsi="Arial" w:cs="Arial"/>
                <w:sz w:val="18"/>
                <w:lang w:val="zh-CN" w:eastAsia="ja-JP"/>
              </w:rPr>
              <w:t>z</w:t>
            </w:r>
          </w:p>
        </w:tc>
        <w:tc>
          <w:tcPr>
            <w:tcW w:w="850" w:type="dxa"/>
            <w:shd w:val="clear" w:color="auto" w:fill="auto"/>
            <w:vAlign w:val="center"/>
          </w:tcPr>
          <w:p>
            <w:pPr>
              <w:keepNext/>
              <w:keepLines/>
              <w:spacing w:after="0"/>
              <w:jc w:val="center"/>
              <w:rPr>
                <w:rFonts w:ascii="Arial" w:hAnsi="Arial"/>
                <w:sz w:val="18"/>
                <w:lang w:eastAsia="zh-CN"/>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n29</w:t>
            </w:r>
          </w:p>
        </w:tc>
        <w:tc>
          <w:tcPr>
            <w:tcW w:w="2729" w:type="dxa"/>
            <w:gridSpan w:val="3"/>
            <w:shd w:val="clear" w:color="auto" w:fill="auto"/>
          </w:tcPr>
          <w:p>
            <w:pPr>
              <w:keepNext/>
              <w:keepLines/>
              <w:spacing w:after="0"/>
              <w:jc w:val="center"/>
              <w:rPr>
                <w:rFonts w:ascii="Arial" w:hAnsi="Arial" w:cs="Arial"/>
                <w:sz w:val="18"/>
                <w:lang w:eastAsia="zh-CN"/>
              </w:rPr>
            </w:pPr>
            <w:r>
              <w:rPr>
                <w:rFonts w:ascii="Arial" w:hAnsi="Arial" w:cs="Arial"/>
                <w:sz w:val="18"/>
                <w:lang w:eastAsia="zh-CN"/>
              </w:rPr>
              <w:t>N/A</w:t>
            </w:r>
          </w:p>
        </w:tc>
        <w:tc>
          <w:tcPr>
            <w:tcW w:w="1210"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717</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401"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728</w:t>
            </w:r>
            <w:r>
              <w:rPr>
                <w:rFonts w:hint="eastAsia" w:ascii="Arial" w:hAnsi="Arial" w:cs="Arial"/>
                <w:sz w:val="18"/>
                <w:lang w:val="sv-SE" w:eastAsia="ko-KR"/>
              </w:rPr>
              <w:t xml:space="preserve"> MH</w:t>
            </w:r>
            <w:r>
              <w:rPr>
                <w:rFonts w:ascii="Arial" w:hAnsi="Arial" w:cs="Arial"/>
                <w:sz w:val="18"/>
                <w:lang w:val="zh-CN" w:eastAsia="ja-JP"/>
              </w:rPr>
              <w:t>z</w:t>
            </w:r>
          </w:p>
        </w:tc>
        <w:tc>
          <w:tcPr>
            <w:tcW w:w="850" w:type="dxa"/>
            <w:shd w:val="clear" w:color="auto" w:fill="auto"/>
          </w:tcPr>
          <w:p>
            <w:pPr>
              <w:keepNext/>
              <w:keepLines/>
              <w:spacing w:after="0"/>
              <w:jc w:val="center"/>
              <w:rPr>
                <w:rFonts w:ascii="Arial" w:hAnsi="Arial" w:cs="Arial"/>
                <w:sz w:val="18"/>
                <w:szCs w:val="18"/>
                <w:lang w:eastAsia="zh-CN"/>
              </w:rPr>
            </w:pPr>
            <w:r>
              <w:rPr>
                <w:rFonts w:ascii="Arial" w:hAnsi="Arial" w:cs="Arial"/>
                <w:sz w:val="18"/>
                <w:lang w:val="en-US" w:eastAsia="ko-KR"/>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n66</w:t>
            </w:r>
          </w:p>
        </w:tc>
        <w:tc>
          <w:tcPr>
            <w:tcW w:w="1212" w:type="dxa"/>
            <w:shd w:val="clear" w:color="auto" w:fill="auto"/>
            <w:vAlign w:val="center"/>
          </w:tcPr>
          <w:p>
            <w:pPr>
              <w:keepNext/>
              <w:keepLines/>
              <w:spacing w:after="0"/>
              <w:jc w:val="right"/>
              <w:rPr>
                <w:rFonts w:ascii="Arial" w:hAnsi="Arial" w:cs="Arial"/>
                <w:sz w:val="18"/>
                <w:lang w:eastAsia="zh-CN"/>
              </w:rPr>
            </w:pPr>
            <w:r>
              <w:rPr>
                <w:rFonts w:ascii="Arial" w:hAnsi="Arial" w:eastAsia="MS Mincho"/>
                <w:sz w:val="18"/>
                <w:lang w:val="en-US" w:eastAsia="zh-CN"/>
              </w:rPr>
              <w:t>1710</w:t>
            </w:r>
            <w:r>
              <w:rPr>
                <w:rFonts w:ascii="Arial" w:hAnsi="Arial" w:eastAsia="MS Mincho"/>
                <w:sz w:val="18"/>
              </w:rPr>
              <w:t xml:space="preserve"> MHz</w:t>
            </w:r>
          </w:p>
        </w:tc>
        <w:tc>
          <w:tcPr>
            <w:tcW w:w="317" w:type="dxa"/>
            <w:shd w:val="clear" w:color="auto" w:fill="auto"/>
            <w:vAlign w:val="center"/>
          </w:tcPr>
          <w:p>
            <w:pPr>
              <w:keepNext/>
              <w:keepLines/>
              <w:spacing w:after="0"/>
              <w:jc w:val="center"/>
              <w:rPr>
                <w:rFonts w:ascii="Arial" w:hAnsi="Arial" w:cs="Arial"/>
                <w:sz w:val="18"/>
              </w:rPr>
            </w:pPr>
            <w:r>
              <w:rPr>
                <w:sz w:val="18"/>
              </w:rPr>
              <w:t>–</w:t>
            </w:r>
          </w:p>
        </w:tc>
        <w:tc>
          <w:tcPr>
            <w:tcW w:w="1200" w:type="dxa"/>
            <w:shd w:val="clear" w:color="auto" w:fill="auto"/>
            <w:vAlign w:val="center"/>
          </w:tcPr>
          <w:p>
            <w:pPr>
              <w:keepNext/>
              <w:keepLines/>
              <w:spacing w:after="0"/>
              <w:rPr>
                <w:rFonts w:ascii="Arial" w:hAnsi="Arial" w:cs="Arial"/>
                <w:sz w:val="18"/>
                <w:lang w:eastAsia="zh-CN"/>
              </w:rPr>
            </w:pPr>
            <w:r>
              <w:rPr>
                <w:rFonts w:ascii="Arial" w:hAnsi="Arial" w:eastAsia="MS Mincho"/>
                <w:sz w:val="18"/>
                <w:lang w:val="en-US" w:eastAsia="zh-CN"/>
              </w:rPr>
              <w:t>1780</w:t>
            </w:r>
            <w:r>
              <w:rPr>
                <w:rFonts w:ascii="Arial" w:hAnsi="Arial" w:eastAsia="MS Mincho"/>
                <w:sz w:val="18"/>
              </w:rPr>
              <w:t xml:space="preserve"> MHz</w:t>
            </w:r>
          </w:p>
        </w:tc>
        <w:tc>
          <w:tcPr>
            <w:tcW w:w="1210" w:type="dxa"/>
            <w:shd w:val="clear" w:color="auto" w:fill="auto"/>
            <w:vAlign w:val="center"/>
          </w:tcPr>
          <w:p>
            <w:pPr>
              <w:keepNext/>
              <w:keepLines/>
              <w:spacing w:after="0"/>
              <w:jc w:val="right"/>
              <w:rPr>
                <w:rFonts w:ascii="Arial" w:hAnsi="Arial" w:cs="Arial"/>
                <w:sz w:val="18"/>
                <w:lang w:eastAsia="zh-CN"/>
              </w:rPr>
            </w:pPr>
            <w:r>
              <w:rPr>
                <w:rFonts w:ascii="Arial" w:hAnsi="Arial" w:eastAsia="MS Mincho"/>
                <w:sz w:val="18"/>
                <w:lang w:val="en-US" w:eastAsia="zh-CN"/>
              </w:rPr>
              <w:t>2110</w:t>
            </w:r>
            <w:r>
              <w:rPr>
                <w:rFonts w:ascii="Arial" w:hAnsi="Arial" w:eastAsia="MS Mincho"/>
                <w:sz w:val="18"/>
              </w:rPr>
              <w:t xml:space="preserve"> MHz</w:t>
            </w:r>
          </w:p>
        </w:tc>
        <w:tc>
          <w:tcPr>
            <w:tcW w:w="317" w:type="dxa"/>
            <w:shd w:val="clear" w:color="auto" w:fill="auto"/>
            <w:vAlign w:val="center"/>
          </w:tcPr>
          <w:p>
            <w:pPr>
              <w:keepNext/>
              <w:keepLines/>
              <w:spacing w:after="0"/>
              <w:jc w:val="center"/>
              <w:rPr>
                <w:rFonts w:ascii="Arial" w:hAnsi="Arial" w:cs="Arial"/>
                <w:sz w:val="18"/>
              </w:rPr>
            </w:pPr>
            <w:r>
              <w:rPr>
                <w:sz w:val="18"/>
              </w:rPr>
              <w:t>–</w:t>
            </w:r>
          </w:p>
        </w:tc>
        <w:tc>
          <w:tcPr>
            <w:tcW w:w="1401" w:type="dxa"/>
            <w:shd w:val="clear" w:color="auto" w:fill="auto"/>
            <w:vAlign w:val="center"/>
          </w:tcPr>
          <w:p>
            <w:pPr>
              <w:keepNext/>
              <w:keepLines/>
              <w:spacing w:after="0"/>
              <w:rPr>
                <w:rFonts w:ascii="Arial" w:hAnsi="Arial" w:cs="Arial"/>
                <w:sz w:val="18"/>
                <w:lang w:eastAsia="zh-CN"/>
              </w:rPr>
            </w:pPr>
            <w:r>
              <w:rPr>
                <w:rFonts w:ascii="Arial" w:hAnsi="Arial" w:eastAsia="MS Mincho"/>
                <w:sz w:val="18"/>
                <w:lang w:val="en-US" w:eastAsia="zh-CN"/>
              </w:rPr>
              <w:t>2200</w:t>
            </w:r>
            <w:r>
              <w:rPr>
                <w:rFonts w:ascii="Arial" w:hAnsi="Arial" w:eastAsia="MS Mincho"/>
                <w:sz w:val="18"/>
              </w:rPr>
              <w:t xml:space="preserve"> 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eastAsia="MS Mincho"/>
                <w:sz w:val="18"/>
                <w:lang w:val="en-US" w:eastAsia="zh-CN"/>
              </w:rPr>
              <w:t>F</w:t>
            </w:r>
            <w:r>
              <w:rPr>
                <w:rFonts w:ascii="Arial" w:hAnsi="Arial" w:eastAsia="MS Mincho"/>
                <w:sz w:val="18"/>
                <w:lang w:val="en-US"/>
              </w:rPr>
              <w:t>DD</w:t>
            </w:r>
          </w:p>
        </w:tc>
      </w:tr>
    </w:tbl>
    <w:p>
      <w:pPr>
        <w:rPr>
          <w:lang w:eastAsia="ko-KR"/>
        </w:rPr>
      </w:pPr>
    </w:p>
    <w:p>
      <w:pPr>
        <w:pStyle w:val="4"/>
        <w:numPr>
          <w:ilvl w:val="-1"/>
          <w:numId w:val="0"/>
        </w:numPr>
        <w:ind w:left="0" w:firstLine="0"/>
      </w:pPr>
      <w:bookmarkStart w:id="364" w:name="_Toc2732"/>
      <w:r>
        <w:rPr>
          <w:rFonts w:hint="eastAsia"/>
          <w:lang w:eastAsia="zh-CN"/>
        </w:rPr>
        <w:t>5.1.26</w:t>
      </w:r>
      <w:r>
        <w:t>.</w:t>
      </w:r>
      <w:r>
        <w:rPr>
          <w:rFonts w:hint="eastAsia"/>
        </w:rPr>
        <w:t>2</w:t>
      </w:r>
      <w:r>
        <w:rPr>
          <w:rFonts w:ascii="Calibri" w:hAnsi="Calibri"/>
          <w:sz w:val="22"/>
          <w:szCs w:val="22"/>
          <w:lang w:eastAsia="sv-SE"/>
        </w:rPr>
        <w:tab/>
      </w:r>
      <w:r>
        <w:t>Channel bandwidths per operating band for CA</w:t>
      </w:r>
      <w:bookmarkEnd w:id="364"/>
    </w:p>
    <w:p>
      <w:pPr>
        <w:pStyle w:val="214"/>
      </w:pPr>
      <w:r>
        <w:t xml:space="preserve">Table </w:t>
      </w:r>
      <w:r>
        <w:rPr>
          <w:rFonts w:hint="eastAsia"/>
          <w:lang w:eastAsia="zh-CN"/>
        </w:rPr>
        <w:t>5.1.26</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60"/>
        <w:gridCol w:w="1620"/>
        <w:gridCol w:w="509"/>
        <w:gridCol w:w="442"/>
        <w:gridCol w:w="456"/>
        <w:gridCol w:w="456"/>
        <w:gridCol w:w="456"/>
        <w:gridCol w:w="456"/>
        <w:gridCol w:w="456"/>
        <w:gridCol w:w="456"/>
        <w:gridCol w:w="482"/>
        <w:gridCol w:w="531"/>
        <w:gridCol w:w="466"/>
        <w:gridCol w:w="466"/>
        <w:gridCol w:w="466"/>
        <w:gridCol w:w="466"/>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3" w:hRule="atLeast"/>
          <w:jc w:val="center"/>
        </w:trPr>
        <w:tc>
          <w:tcPr>
            <w:tcW w:w="1160"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cs="Arial"/>
                <w:b/>
                <w:sz w:val="18"/>
                <w:szCs w:val="18"/>
              </w:rPr>
              <w:t>NR CA configuration</w:t>
            </w:r>
          </w:p>
        </w:tc>
        <w:tc>
          <w:tcPr>
            <w:tcW w:w="1620"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Uplink CA configuration</w:t>
            </w:r>
          </w:p>
        </w:tc>
        <w:tc>
          <w:tcPr>
            <w:tcW w:w="509"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b/>
                <w:sz w:val="18"/>
                <w:szCs w:val="18"/>
              </w:rPr>
              <w:t>NR Band</w:t>
            </w:r>
          </w:p>
        </w:tc>
        <w:tc>
          <w:tcPr>
            <w:tcW w:w="6055" w:type="dxa"/>
            <w:gridSpan w:val="1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r>
              <w:rPr>
                <w:rFonts w:ascii="Arial" w:hAnsi="Arial" w:eastAsia="MS Mincho"/>
                <w:b/>
                <w:sz w:val="18"/>
                <w:lang w:eastAsia="ja-JP"/>
              </w:rPr>
              <w:t>Channel bandwidth (MHz) (NOTE 3)</w:t>
            </w:r>
          </w:p>
        </w:tc>
        <w:tc>
          <w:tcPr>
            <w:tcW w:w="1080"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b/>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1160"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p>
        </w:tc>
        <w:tc>
          <w:tcPr>
            <w:tcW w:w="1620"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lang w:eastAsia="zh-CN"/>
              </w:rPr>
            </w:pPr>
          </w:p>
        </w:tc>
        <w:tc>
          <w:tcPr>
            <w:tcW w:w="509"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p>
        </w:tc>
        <w:tc>
          <w:tcPr>
            <w:tcW w:w="4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ja-JP"/>
              </w:rPr>
              <w:t>5</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10</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15</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20</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lang w:eastAsia="zh-CN"/>
              </w:rPr>
            </w:pPr>
            <w:r>
              <w:rPr>
                <w:rFonts w:ascii="Arial" w:hAnsi="Arial" w:eastAsia="MS Mincho"/>
                <w:b/>
                <w:sz w:val="18"/>
                <w:lang w:eastAsia="zh-CN"/>
              </w:rPr>
              <w:t>25</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lang w:eastAsia="zh-CN"/>
              </w:rPr>
            </w:pPr>
            <w:r>
              <w:rPr>
                <w:rFonts w:ascii="Arial" w:hAnsi="Arial" w:eastAsia="MS Mincho"/>
                <w:b/>
                <w:sz w:val="18"/>
                <w:lang w:eastAsia="zh-CN"/>
              </w:rPr>
              <w:t>30</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40</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50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60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lang w:eastAsia="zh-CN"/>
              </w:rPr>
            </w:pPr>
            <w:r>
              <w:rPr>
                <w:rFonts w:hint="eastAsia" w:ascii="Arial" w:hAnsi="Arial" w:eastAsiaTheme="minorEastAsia"/>
                <w:b/>
                <w:sz w:val="18"/>
                <w:lang w:eastAsia="zh-CN"/>
              </w:rPr>
              <w:t>70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80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lang w:eastAsia="zh-CN"/>
              </w:rPr>
            </w:pPr>
            <w:r>
              <w:rPr>
                <w:rFonts w:hint="eastAsia" w:ascii="Arial" w:hAnsi="Arial" w:eastAsiaTheme="minorEastAsia"/>
                <w:b/>
                <w:sz w:val="18"/>
                <w:lang w:eastAsia="zh-CN"/>
              </w:rPr>
              <w:t>90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100</w:t>
            </w:r>
          </w:p>
        </w:tc>
        <w:tc>
          <w:tcPr>
            <w:tcW w:w="1080"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r>
              <w:rPr>
                <w:rFonts w:ascii="Arial" w:hAnsi="Arial" w:cs="Arial"/>
                <w:sz w:val="18"/>
                <w:szCs w:val="18"/>
              </w:rPr>
              <w:t>CA_n25A-n29A-n66A</w:t>
            </w:r>
          </w:p>
        </w:tc>
        <w:tc>
          <w:tcPr>
            <w:tcW w:w="1620"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rFonts w:cs="Arial"/>
                <w:lang w:eastAsia="zh-CN"/>
              </w:rPr>
            </w:pPr>
            <w:r>
              <w:rPr>
                <w:rFonts w:cs="Arial"/>
                <w:lang w:eastAsia="zh-CN"/>
              </w:rPr>
              <w:t>CA_n25-n66A</w:t>
            </w:r>
          </w:p>
        </w:tc>
        <w:tc>
          <w:tcPr>
            <w:tcW w:w="509"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r>
              <w:rPr>
                <w:rFonts w:ascii="Arial" w:hAnsi="Arial" w:cs="Arial"/>
                <w:sz w:val="18"/>
                <w:szCs w:val="18"/>
              </w:rPr>
              <w:t>n25</w:t>
            </w:r>
          </w:p>
        </w:tc>
        <w:tc>
          <w:tcPr>
            <w:tcW w:w="442" w:type="dxa"/>
            <w:tcBorders>
              <w:top w:val="single" w:color="auto" w:sz="4" w:space="0"/>
              <w:left w:val="single" w:color="auto" w:sz="4" w:space="0"/>
              <w:bottom w:val="single" w:color="auto" w:sz="4" w:space="0"/>
              <w:right w:val="single" w:color="auto" w:sz="4" w:space="0"/>
            </w:tcBorders>
          </w:tcPr>
          <w:p>
            <w:pPr>
              <w:pStyle w:val="142"/>
              <w:rPr>
                <w:szCs w:val="18"/>
              </w:rPr>
            </w:pPr>
            <w:r>
              <w:t>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10</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15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20</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25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30</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40</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szCs w:val="18"/>
                <w:lang w:val="zh-CN"/>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szCs w:val="18"/>
                <w:lang w:val="zh-CN"/>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eastAsia="zh-CN"/>
              </w:rPr>
            </w:pPr>
          </w:p>
        </w:tc>
        <w:tc>
          <w:tcPr>
            <w:tcW w:w="509"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r>
              <w:rPr>
                <w:rFonts w:ascii="Arial" w:hAnsi="Arial" w:cs="Arial"/>
                <w:sz w:val="18"/>
                <w:szCs w:val="18"/>
              </w:rPr>
              <w:t>n29</w:t>
            </w:r>
          </w:p>
        </w:tc>
        <w:tc>
          <w:tcPr>
            <w:tcW w:w="442" w:type="dxa"/>
            <w:tcBorders>
              <w:top w:val="single" w:color="auto" w:sz="4" w:space="0"/>
              <w:left w:val="single" w:color="auto" w:sz="4" w:space="0"/>
              <w:bottom w:val="single" w:color="auto" w:sz="4" w:space="0"/>
              <w:right w:val="single" w:color="auto" w:sz="4" w:space="0"/>
            </w:tcBorders>
          </w:tcPr>
          <w:p>
            <w:pPr>
              <w:pStyle w:val="142"/>
              <w:rPr>
                <w:szCs w:val="18"/>
              </w:rPr>
            </w:pPr>
            <w:r>
              <w:t>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10</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eastAsia="zh-CN"/>
              </w:rPr>
            </w:pPr>
          </w:p>
        </w:tc>
        <w:tc>
          <w:tcPr>
            <w:tcW w:w="509"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r>
              <w:rPr>
                <w:rFonts w:ascii="Arial" w:hAnsi="Arial" w:cs="Arial"/>
                <w:sz w:val="18"/>
                <w:szCs w:val="18"/>
              </w:rPr>
              <w:t>n66</w:t>
            </w:r>
          </w:p>
        </w:tc>
        <w:tc>
          <w:tcPr>
            <w:tcW w:w="442" w:type="dxa"/>
            <w:tcBorders>
              <w:top w:val="single" w:color="auto" w:sz="4" w:space="0"/>
              <w:left w:val="single" w:color="auto" w:sz="4" w:space="0"/>
              <w:bottom w:val="single" w:color="auto" w:sz="4" w:space="0"/>
              <w:right w:val="single" w:color="auto" w:sz="4" w:space="0"/>
            </w:tcBorders>
          </w:tcPr>
          <w:p>
            <w:pPr>
              <w:pStyle w:val="142"/>
              <w:rPr>
                <w:szCs w:val="18"/>
              </w:rPr>
            </w:pPr>
            <w:r>
              <w:t>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10</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15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20</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25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30</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40</w:t>
            </w:r>
          </w:p>
        </w:tc>
        <w:tc>
          <w:tcPr>
            <w:tcW w:w="482"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eastAsia="zh-CN"/>
              </w:rPr>
            </w:pPr>
          </w:p>
        </w:tc>
      </w:tr>
    </w:tbl>
    <w:p>
      <w:pPr>
        <w:pStyle w:val="4"/>
        <w:numPr>
          <w:ilvl w:val="-1"/>
          <w:numId w:val="0"/>
        </w:numPr>
        <w:ind w:left="0" w:firstLine="0"/>
      </w:pPr>
      <w:bookmarkStart w:id="365" w:name="_Toc5470"/>
      <w:r>
        <w:rPr>
          <w:rFonts w:hint="eastAsia"/>
          <w:lang w:eastAsia="zh-CN"/>
        </w:rPr>
        <w:t>5.1.26</w:t>
      </w:r>
      <w:r>
        <w:t>.</w:t>
      </w:r>
      <w:r>
        <w:rPr>
          <w:rFonts w:hint="eastAsia"/>
        </w:rPr>
        <w:t>3</w:t>
      </w:r>
      <w:r>
        <w:tab/>
      </w:r>
      <w:r>
        <w:t>Co-existence studies</w:t>
      </w:r>
      <w:bookmarkEnd w:id="365"/>
    </w:p>
    <w:p>
      <w:pPr>
        <w:rPr>
          <w:lang w:eastAsia="zh-CN"/>
        </w:rPr>
      </w:pPr>
      <w:r>
        <w:rPr>
          <w:lang w:eastAsia="ja-JP"/>
        </w:rPr>
        <w:t>Co-existence studies of</w:t>
      </w:r>
      <w:r>
        <w:rPr>
          <w:rFonts w:hint="eastAsia"/>
          <w:lang w:eastAsia="zh-CN"/>
        </w:rPr>
        <w:t xml:space="preserve"> CA_n25-n29-n66 with 2UL</w:t>
      </w:r>
      <w:r>
        <w:rPr>
          <w:lang w:eastAsia="ja-JP"/>
        </w:rPr>
        <w:t xml:space="preserve"> are already </w:t>
      </w:r>
      <w:r>
        <w:t>covered in the constituent fall-back modes</w:t>
      </w:r>
      <w:r>
        <w:rPr>
          <w:rFonts w:hint="eastAsia"/>
          <w:lang w:eastAsia="zh-CN"/>
        </w:rPr>
        <w:t>, it can get that:</w:t>
      </w:r>
    </w:p>
    <w:p>
      <w:pPr>
        <w:rPr>
          <w:rFonts w:eastAsia="Yu Mincho"/>
          <w:color w:val="000000"/>
          <w:lang w:val="en-US" w:eastAsia="ja-JP"/>
        </w:rPr>
      </w:pPr>
      <w:r>
        <w:rPr>
          <w:rFonts w:hint="eastAsia"/>
          <w:lang w:eastAsia="zh-CN"/>
        </w:rPr>
        <w:t xml:space="preserve">- </w:t>
      </w:r>
      <w:r>
        <w:rPr>
          <w:color w:val="000000"/>
          <w:lang w:val="en-US" w:eastAsia="ja-JP"/>
        </w:rPr>
        <w:t xml:space="preserve">no IMD of band </w:t>
      </w:r>
      <w:r>
        <w:rPr>
          <w:rFonts w:hint="eastAsia"/>
          <w:color w:val="000000"/>
          <w:lang w:val="en-US" w:eastAsia="zh-CN"/>
        </w:rPr>
        <w:t>n2</w:t>
      </w:r>
      <w:r>
        <w:rPr>
          <w:color w:val="000000"/>
          <w:lang w:val="en-US" w:eastAsia="zh-CN"/>
        </w:rPr>
        <w:t>5</w:t>
      </w:r>
      <w:r>
        <w:rPr>
          <w:color w:val="000000"/>
          <w:lang w:val="en-US" w:eastAsia="ja-JP"/>
        </w:rPr>
        <w:t xml:space="preserve"> UL and band n66 UL falling to band </w:t>
      </w:r>
      <w:r>
        <w:rPr>
          <w:rFonts w:hint="eastAsia"/>
          <w:color w:val="000000"/>
          <w:lang w:val="en-US" w:eastAsia="zh-CN"/>
        </w:rPr>
        <w:t>n2</w:t>
      </w:r>
      <w:r>
        <w:rPr>
          <w:color w:val="000000"/>
          <w:lang w:val="en-US" w:eastAsia="zh-CN"/>
        </w:rPr>
        <w:t>9</w:t>
      </w:r>
      <w:r>
        <w:rPr>
          <w:color w:val="000000"/>
          <w:lang w:val="en-US" w:eastAsia="ja-JP"/>
        </w:rPr>
        <w:t xml:space="preserve"> DL</w:t>
      </w:r>
    </w:p>
    <w:p>
      <w:pPr>
        <w:pStyle w:val="4"/>
        <w:numPr>
          <w:ilvl w:val="-1"/>
          <w:numId w:val="0"/>
        </w:numPr>
        <w:ind w:left="0" w:firstLine="0"/>
      </w:pPr>
      <w:bookmarkStart w:id="366" w:name="_Toc13351"/>
      <w:r>
        <w:rPr>
          <w:rFonts w:hint="eastAsia"/>
          <w:lang w:eastAsia="zh-CN"/>
        </w:rPr>
        <w:t>5.1.26</w:t>
      </w:r>
      <w:r>
        <w:rPr>
          <w:rFonts w:hint="eastAsia"/>
        </w:rPr>
        <w:t>.</w:t>
      </w:r>
      <w:r>
        <w:t>4</w:t>
      </w:r>
      <w:r>
        <w:rPr>
          <w:rFonts w:hint="eastAsia"/>
        </w:rPr>
        <w:tab/>
      </w:r>
      <w:r>
        <w:rPr>
          <w:rFonts w:hint="eastAsia"/>
        </w:rPr>
        <w:t>REFSENS requirements</w:t>
      </w:r>
      <w:bookmarkEnd w:id="366"/>
    </w:p>
    <w:p>
      <w:pPr>
        <w:rPr>
          <w:lang w:eastAsia="zh-CN"/>
        </w:rPr>
      </w:pPr>
      <w:r>
        <w:rPr>
          <w:rFonts w:hint="eastAsia"/>
          <w:lang w:eastAsia="zh-CN"/>
        </w:rPr>
        <w:t xml:space="preserve">There are no additional MSD requirements for this band combination </w:t>
      </w:r>
    </w:p>
    <w:p>
      <w:pPr>
        <w:pStyle w:val="3"/>
        <w:numPr>
          <w:ilvl w:val="-1"/>
          <w:numId w:val="0"/>
        </w:numPr>
        <w:ind w:left="0" w:firstLine="0"/>
        <w:rPr>
          <w:lang w:eastAsia="zh-CN"/>
        </w:rPr>
      </w:pPr>
      <w:bookmarkStart w:id="367" w:name="_Toc12259"/>
      <w:r>
        <w:rPr>
          <w:rFonts w:hint="eastAsia"/>
          <w:lang w:eastAsia="zh-CN"/>
        </w:rPr>
        <w:t>5.1.27</w:t>
      </w:r>
      <w:r>
        <w:rPr>
          <w:rFonts w:ascii="Calibri" w:hAnsi="Calibri"/>
          <w:sz w:val="22"/>
          <w:szCs w:val="22"/>
          <w:lang w:eastAsia="sv-SE"/>
        </w:rPr>
        <w:tab/>
      </w:r>
      <w:r>
        <w:t>CA_</w:t>
      </w:r>
      <w:r>
        <w:rPr>
          <w:rFonts w:hint="eastAsia"/>
          <w:lang w:eastAsia="zh-CN"/>
        </w:rPr>
        <w:t>n13-n25-n66</w:t>
      </w:r>
      <w:bookmarkEnd w:id="367"/>
    </w:p>
    <w:p>
      <w:pPr>
        <w:pStyle w:val="4"/>
        <w:numPr>
          <w:ilvl w:val="-1"/>
          <w:numId w:val="0"/>
        </w:numPr>
        <w:ind w:left="0" w:firstLine="0"/>
      </w:pPr>
      <w:bookmarkStart w:id="368" w:name="_Toc13912"/>
      <w:r>
        <w:rPr>
          <w:rFonts w:hint="eastAsia"/>
          <w:lang w:eastAsia="zh-CN"/>
        </w:rPr>
        <w:t>5.1.27</w:t>
      </w:r>
      <w:r>
        <w:t>.1</w:t>
      </w:r>
      <w:r>
        <w:rPr>
          <w:rFonts w:ascii="Calibri" w:hAnsi="Calibri"/>
          <w:sz w:val="22"/>
          <w:szCs w:val="22"/>
          <w:lang w:eastAsia="sv-SE"/>
        </w:rPr>
        <w:tab/>
      </w:r>
      <w:r>
        <w:rPr>
          <w:rFonts w:hint="eastAsia"/>
        </w:rPr>
        <w:t>Operating bands for CA</w:t>
      </w:r>
      <w:bookmarkEnd w:id="368"/>
    </w:p>
    <w:p>
      <w:pPr>
        <w:pStyle w:val="214"/>
      </w:pPr>
      <w:r>
        <w:t xml:space="preserve">Table </w:t>
      </w:r>
      <w:r>
        <w:rPr>
          <w:rFonts w:hint="eastAsia"/>
          <w:lang w:eastAsia="zh-CN"/>
        </w:rPr>
        <w:t>5.1.27</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n13</w:t>
            </w:r>
            <w:r>
              <w:rPr>
                <w:rFonts w:ascii="Arial" w:hAnsi="Arial" w:eastAsia="MS Mincho"/>
                <w:sz w:val="18"/>
                <w:lang w:eastAsia="ja-JP"/>
              </w:rPr>
              <w:t>-</w:t>
            </w:r>
            <w:r>
              <w:rPr>
                <w:rFonts w:hint="eastAsia" w:ascii="Arial" w:hAnsi="Arial"/>
                <w:sz w:val="18"/>
                <w:lang w:eastAsia="zh-CN"/>
              </w:rPr>
              <w:t>n25-n66</w:t>
            </w:r>
          </w:p>
        </w:tc>
        <w:tc>
          <w:tcPr>
            <w:tcW w:w="1067" w:type="dxa"/>
            <w:vAlign w:val="center"/>
          </w:tcPr>
          <w:p>
            <w:pPr>
              <w:keepNext/>
              <w:keepLines/>
              <w:spacing w:after="0"/>
              <w:jc w:val="center"/>
              <w:rPr>
                <w:rFonts w:ascii="Arial" w:hAnsi="Arial"/>
                <w:sz w:val="18"/>
              </w:rPr>
            </w:pPr>
            <w:r>
              <w:rPr>
                <w:rFonts w:ascii="Arial" w:hAnsi="Arial" w:cs="Arial"/>
                <w:sz w:val="18"/>
                <w:lang w:eastAsia="ja-JP"/>
              </w:rPr>
              <w:t>n13</w:t>
            </w:r>
          </w:p>
        </w:tc>
        <w:tc>
          <w:tcPr>
            <w:tcW w:w="1212"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777</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200"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787</w:t>
            </w:r>
            <w:r>
              <w:rPr>
                <w:rFonts w:hint="eastAsia" w:ascii="Arial" w:hAnsi="Arial" w:cs="Arial"/>
                <w:sz w:val="18"/>
                <w:lang w:val="sv-SE" w:eastAsia="ko-KR"/>
              </w:rPr>
              <w:t xml:space="preserve"> MH</w:t>
            </w:r>
            <w:r>
              <w:rPr>
                <w:rFonts w:ascii="Arial" w:hAnsi="Arial" w:cs="Arial"/>
                <w:sz w:val="18"/>
                <w:lang w:val="zh-CN" w:eastAsia="ja-JP"/>
              </w:rPr>
              <w:t>z</w:t>
            </w:r>
          </w:p>
        </w:tc>
        <w:tc>
          <w:tcPr>
            <w:tcW w:w="1210"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746</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401"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757</w:t>
            </w:r>
            <w:r>
              <w:rPr>
                <w:rFonts w:hint="eastAsia" w:ascii="Arial" w:hAnsi="Arial" w:cs="Arial"/>
                <w:sz w:val="18"/>
                <w:lang w:val="sv-SE" w:eastAsia="ko-KR"/>
              </w:rPr>
              <w:t xml:space="preserve"> MH</w:t>
            </w:r>
            <w:r>
              <w:rPr>
                <w:rFonts w:ascii="Arial" w:hAnsi="Arial" w:cs="Arial"/>
                <w:sz w:val="18"/>
                <w:lang w:val="zh-CN" w:eastAsia="ja-JP"/>
              </w:rPr>
              <w:t>z</w:t>
            </w:r>
          </w:p>
        </w:tc>
        <w:tc>
          <w:tcPr>
            <w:tcW w:w="850" w:type="dxa"/>
            <w:shd w:val="clear" w:color="auto" w:fill="auto"/>
            <w:vAlign w:val="center"/>
          </w:tcPr>
          <w:p>
            <w:pPr>
              <w:keepNext/>
              <w:keepLines/>
              <w:spacing w:after="0"/>
              <w:jc w:val="center"/>
              <w:rPr>
                <w:rFonts w:ascii="Arial" w:hAnsi="Arial"/>
                <w:sz w:val="18"/>
                <w:lang w:eastAsia="zh-CN"/>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ascii="Arial" w:hAnsi="Arial" w:cs="Arial"/>
                <w:sz w:val="18"/>
                <w:lang w:eastAsia="ja-JP"/>
              </w:rPr>
              <w:t>n25</w:t>
            </w:r>
          </w:p>
        </w:tc>
        <w:tc>
          <w:tcPr>
            <w:tcW w:w="1212"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1850</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200"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1915</w:t>
            </w:r>
            <w:r>
              <w:rPr>
                <w:rFonts w:hint="eastAsia" w:ascii="Arial" w:hAnsi="Arial" w:cs="Arial"/>
                <w:sz w:val="18"/>
                <w:lang w:val="sv-SE" w:eastAsia="ko-KR"/>
              </w:rPr>
              <w:t xml:space="preserve"> MH</w:t>
            </w:r>
            <w:r>
              <w:rPr>
                <w:rFonts w:ascii="Arial" w:hAnsi="Arial" w:cs="Arial"/>
                <w:sz w:val="18"/>
                <w:lang w:val="zh-CN" w:eastAsia="ja-JP"/>
              </w:rPr>
              <w:t>z</w:t>
            </w:r>
          </w:p>
        </w:tc>
        <w:tc>
          <w:tcPr>
            <w:tcW w:w="1210"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1930</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401"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1995</w:t>
            </w:r>
            <w:r>
              <w:rPr>
                <w:rFonts w:hint="eastAsia" w:ascii="Arial" w:hAnsi="Arial" w:cs="Arial"/>
                <w:sz w:val="18"/>
                <w:lang w:val="sv-SE" w:eastAsia="ko-KR"/>
              </w:rPr>
              <w:t xml:space="preserve"> MH</w:t>
            </w:r>
            <w:r>
              <w:rPr>
                <w:rFonts w:ascii="Arial" w:hAnsi="Arial" w:cs="Arial"/>
                <w:sz w:val="18"/>
                <w:lang w:val="zh-CN" w:eastAsia="ja-JP"/>
              </w:rPr>
              <w:t>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ascii="Arial" w:hAnsi="Arial" w:eastAsia="MS Mincho"/>
                <w:sz w:val="18"/>
                <w:lang w:eastAsia="ja-JP"/>
              </w:rPr>
              <w:t>n66</w:t>
            </w:r>
          </w:p>
        </w:tc>
        <w:tc>
          <w:tcPr>
            <w:tcW w:w="1212" w:type="dxa"/>
            <w:shd w:val="clear" w:color="auto" w:fill="auto"/>
            <w:vAlign w:val="center"/>
          </w:tcPr>
          <w:p>
            <w:pPr>
              <w:keepNext/>
              <w:keepLines/>
              <w:spacing w:after="0"/>
              <w:jc w:val="right"/>
              <w:rPr>
                <w:rFonts w:ascii="Arial" w:hAnsi="Arial" w:cs="Arial"/>
                <w:sz w:val="18"/>
                <w:lang w:eastAsia="zh-CN"/>
              </w:rPr>
            </w:pPr>
            <w:r>
              <w:rPr>
                <w:rFonts w:ascii="Arial" w:hAnsi="Arial" w:eastAsia="MS Mincho"/>
                <w:sz w:val="18"/>
                <w:lang w:val="en-US" w:eastAsia="zh-CN"/>
              </w:rPr>
              <w:t>1710</w:t>
            </w:r>
            <w:r>
              <w:rPr>
                <w:rFonts w:ascii="Arial" w:hAnsi="Arial" w:eastAsia="MS Mincho"/>
                <w:sz w:val="18"/>
              </w:rPr>
              <w:t xml:space="preserve"> MHz</w:t>
            </w:r>
          </w:p>
        </w:tc>
        <w:tc>
          <w:tcPr>
            <w:tcW w:w="317" w:type="dxa"/>
            <w:shd w:val="clear" w:color="auto" w:fill="auto"/>
            <w:vAlign w:val="center"/>
          </w:tcPr>
          <w:p>
            <w:pPr>
              <w:keepNext/>
              <w:keepLines/>
              <w:spacing w:after="0"/>
              <w:jc w:val="center"/>
              <w:rPr>
                <w:rFonts w:ascii="Arial" w:hAnsi="Arial" w:cs="Arial"/>
                <w:sz w:val="18"/>
              </w:rPr>
            </w:pPr>
            <w:r>
              <w:rPr>
                <w:sz w:val="18"/>
                <w:lang w:val="en-US" w:eastAsia="zh-CN"/>
              </w:rPr>
              <w:t xml:space="preserve"> </w:t>
            </w:r>
            <w:r>
              <w:rPr>
                <w:sz w:val="18"/>
              </w:rPr>
              <w:t>–</w:t>
            </w:r>
          </w:p>
        </w:tc>
        <w:tc>
          <w:tcPr>
            <w:tcW w:w="1200" w:type="dxa"/>
            <w:shd w:val="clear" w:color="auto" w:fill="auto"/>
            <w:vAlign w:val="center"/>
          </w:tcPr>
          <w:p>
            <w:pPr>
              <w:keepNext/>
              <w:keepLines/>
              <w:spacing w:after="0"/>
              <w:rPr>
                <w:rFonts w:ascii="Arial" w:hAnsi="Arial" w:cs="Arial"/>
                <w:sz w:val="18"/>
                <w:lang w:eastAsia="zh-CN"/>
              </w:rPr>
            </w:pPr>
            <w:r>
              <w:rPr>
                <w:rFonts w:ascii="Arial" w:hAnsi="Arial" w:eastAsia="MS Mincho"/>
                <w:sz w:val="18"/>
                <w:lang w:val="en-US" w:eastAsia="zh-CN"/>
              </w:rPr>
              <w:t>1780</w:t>
            </w:r>
            <w:r>
              <w:rPr>
                <w:rFonts w:ascii="Arial" w:hAnsi="Arial" w:eastAsia="MS Mincho"/>
                <w:sz w:val="18"/>
              </w:rPr>
              <w:t xml:space="preserve"> MHz</w:t>
            </w:r>
          </w:p>
        </w:tc>
        <w:tc>
          <w:tcPr>
            <w:tcW w:w="1210" w:type="dxa"/>
            <w:shd w:val="clear" w:color="auto" w:fill="auto"/>
            <w:vAlign w:val="center"/>
          </w:tcPr>
          <w:p>
            <w:pPr>
              <w:keepNext/>
              <w:keepLines/>
              <w:spacing w:after="0"/>
              <w:jc w:val="right"/>
              <w:rPr>
                <w:rFonts w:ascii="Arial" w:hAnsi="Arial" w:cs="Arial"/>
                <w:sz w:val="18"/>
                <w:lang w:eastAsia="zh-CN"/>
              </w:rPr>
            </w:pPr>
            <w:r>
              <w:rPr>
                <w:rFonts w:ascii="Arial" w:hAnsi="Arial" w:eastAsia="MS Mincho"/>
                <w:sz w:val="18"/>
                <w:lang w:val="en-US" w:eastAsia="zh-CN"/>
              </w:rPr>
              <w:t>2110</w:t>
            </w:r>
            <w:r>
              <w:rPr>
                <w:rFonts w:ascii="Arial" w:hAnsi="Arial" w:eastAsia="MS Mincho"/>
                <w:sz w:val="18"/>
              </w:rPr>
              <w:t xml:space="preserve"> MHz</w:t>
            </w:r>
          </w:p>
        </w:tc>
        <w:tc>
          <w:tcPr>
            <w:tcW w:w="317" w:type="dxa"/>
            <w:shd w:val="clear" w:color="auto" w:fill="auto"/>
            <w:vAlign w:val="center"/>
          </w:tcPr>
          <w:p>
            <w:pPr>
              <w:keepNext/>
              <w:keepLines/>
              <w:spacing w:after="0"/>
              <w:jc w:val="center"/>
              <w:rPr>
                <w:rFonts w:ascii="Arial" w:hAnsi="Arial" w:cs="Arial"/>
                <w:sz w:val="18"/>
              </w:rPr>
            </w:pPr>
            <w:r>
              <w:rPr>
                <w:sz w:val="18"/>
              </w:rPr>
              <w:t>–</w:t>
            </w:r>
          </w:p>
        </w:tc>
        <w:tc>
          <w:tcPr>
            <w:tcW w:w="1401" w:type="dxa"/>
            <w:shd w:val="clear" w:color="auto" w:fill="auto"/>
            <w:vAlign w:val="center"/>
          </w:tcPr>
          <w:p>
            <w:pPr>
              <w:keepNext/>
              <w:keepLines/>
              <w:spacing w:after="0"/>
              <w:rPr>
                <w:rFonts w:ascii="Arial" w:hAnsi="Arial" w:cs="Arial"/>
                <w:sz w:val="18"/>
                <w:lang w:eastAsia="zh-CN"/>
              </w:rPr>
            </w:pPr>
            <w:r>
              <w:rPr>
                <w:rFonts w:ascii="Arial" w:hAnsi="Arial" w:eastAsia="MS Mincho"/>
                <w:sz w:val="18"/>
                <w:lang w:val="en-US" w:eastAsia="zh-CN"/>
              </w:rPr>
              <w:t>2200</w:t>
            </w:r>
            <w:r>
              <w:rPr>
                <w:rFonts w:ascii="Arial" w:hAnsi="Arial" w:eastAsia="MS Mincho"/>
                <w:sz w:val="18"/>
              </w:rPr>
              <w:t xml:space="preserve"> 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eastAsia="MS Mincho"/>
                <w:sz w:val="18"/>
                <w:lang w:val="en-US" w:eastAsia="zh-CN"/>
              </w:rPr>
              <w:t>F</w:t>
            </w:r>
            <w:r>
              <w:rPr>
                <w:rFonts w:ascii="Arial" w:hAnsi="Arial" w:eastAsia="MS Mincho"/>
                <w:sz w:val="18"/>
                <w:lang w:val="en-US"/>
              </w:rPr>
              <w:t>DD</w:t>
            </w:r>
          </w:p>
        </w:tc>
      </w:tr>
    </w:tbl>
    <w:p>
      <w:pPr>
        <w:rPr>
          <w:lang w:eastAsia="ko-KR"/>
        </w:rPr>
      </w:pPr>
    </w:p>
    <w:p>
      <w:pPr>
        <w:pStyle w:val="4"/>
        <w:numPr>
          <w:ilvl w:val="-1"/>
          <w:numId w:val="0"/>
        </w:numPr>
        <w:ind w:left="0" w:firstLine="0"/>
      </w:pPr>
      <w:bookmarkStart w:id="369" w:name="_Toc27771"/>
      <w:r>
        <w:rPr>
          <w:rFonts w:hint="eastAsia"/>
          <w:lang w:eastAsia="zh-CN"/>
        </w:rPr>
        <w:t>5.1.27</w:t>
      </w:r>
      <w:r>
        <w:t>.</w:t>
      </w:r>
      <w:r>
        <w:rPr>
          <w:rFonts w:hint="eastAsia"/>
        </w:rPr>
        <w:t>2</w:t>
      </w:r>
      <w:r>
        <w:rPr>
          <w:rFonts w:ascii="Calibri" w:hAnsi="Calibri"/>
          <w:sz w:val="22"/>
          <w:szCs w:val="22"/>
          <w:lang w:eastAsia="sv-SE"/>
        </w:rPr>
        <w:tab/>
      </w:r>
      <w:r>
        <w:t>Channel bandwidths per operating band for CA</w:t>
      </w:r>
      <w:bookmarkEnd w:id="369"/>
    </w:p>
    <w:p>
      <w:pPr>
        <w:pStyle w:val="214"/>
        <w:rPr>
          <w:lang w:eastAsia="zh-CN"/>
        </w:rPr>
      </w:pPr>
      <w:r>
        <w:t xml:space="preserve">Table </w:t>
      </w:r>
      <w:r>
        <w:rPr>
          <w:rFonts w:hint="eastAsia"/>
          <w:lang w:eastAsia="zh-CN"/>
        </w:rPr>
        <w:t>5.1.27</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567"/>
        <w:gridCol w:w="663"/>
        <w:gridCol w:w="555"/>
        <w:gridCol w:w="555"/>
        <w:gridCol w:w="555"/>
        <w:gridCol w:w="555"/>
        <w:gridCol w:w="555"/>
        <w:gridCol w:w="555"/>
        <w:gridCol w:w="555"/>
        <w:gridCol w:w="555"/>
        <w:gridCol w:w="555"/>
        <w:gridCol w:w="555"/>
        <w:gridCol w:w="555"/>
        <w:gridCol w:w="555"/>
        <w:gridCol w:w="555"/>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Uplink CA configuration</w:t>
            </w:r>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215"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Channel bandwidth (MHz) (NOTE 3)</w:t>
            </w:r>
          </w:p>
        </w:tc>
        <w:tc>
          <w:tcPr>
            <w:tcW w:w="8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87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n13</w:t>
            </w:r>
            <w:r>
              <w:rPr>
                <w:rFonts w:ascii="Arial" w:hAnsi="Arial" w:eastAsia="MS Mincho"/>
                <w:sz w:val="18"/>
                <w:szCs w:val="18"/>
                <w:lang w:eastAsia="ja-JP"/>
              </w:rPr>
              <w:t>A-</w:t>
            </w:r>
            <w:r>
              <w:rPr>
                <w:rFonts w:hint="eastAsia" w:ascii="Arial" w:hAnsi="Arial"/>
                <w:sz w:val="18"/>
                <w:szCs w:val="18"/>
                <w:lang w:eastAsia="zh-CN"/>
              </w:rPr>
              <w:t>n25</w:t>
            </w:r>
            <w:r>
              <w:rPr>
                <w:rFonts w:ascii="Arial" w:hAnsi="Arial" w:eastAsia="MS Mincho"/>
                <w:sz w:val="18"/>
                <w:szCs w:val="18"/>
                <w:lang w:eastAsia="ja-JP"/>
              </w:rPr>
              <w:t>A</w:t>
            </w:r>
            <w:r>
              <w:rPr>
                <w:rFonts w:hint="eastAsia" w:ascii="Arial" w:hAnsi="Arial"/>
                <w:sz w:val="18"/>
                <w:szCs w:val="18"/>
                <w:lang w:eastAsia="zh-CN"/>
              </w:rPr>
              <w:t>-n66A</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CA_n13A-n25A</w:t>
            </w:r>
          </w:p>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n13</w:t>
            </w:r>
            <w:r>
              <w:rPr>
                <w:rFonts w:ascii="Arial" w:hAnsi="Arial" w:eastAsia="MS Mincho"/>
                <w:sz w:val="18"/>
                <w:szCs w:val="18"/>
                <w:lang w:eastAsia="ja-JP"/>
              </w:rPr>
              <w:t>A</w:t>
            </w:r>
            <w:r>
              <w:rPr>
                <w:rFonts w:hint="eastAsia" w:ascii="Arial" w:hAnsi="Arial" w:eastAsiaTheme="minorEastAsia"/>
                <w:sz w:val="18"/>
                <w:szCs w:val="18"/>
                <w:lang w:eastAsia="zh-CN"/>
              </w:rPr>
              <w:t>-n66A</w:t>
            </w:r>
          </w:p>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CA_n25A-n66A</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n13</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815"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8"/>
                <w:szCs w:val="18"/>
                <w:lang w:eastAsia="zh-CN"/>
              </w:rPr>
            </w:pPr>
            <w:r>
              <w:rPr>
                <w:rFonts w:hint="eastAsia"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n25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n66</w:t>
            </w: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bl>
    <w:p>
      <w:pPr>
        <w:rPr>
          <w:lang w:eastAsia="ko-KR"/>
        </w:rPr>
      </w:pPr>
    </w:p>
    <w:p>
      <w:pPr>
        <w:pStyle w:val="4"/>
        <w:numPr>
          <w:ilvl w:val="-1"/>
          <w:numId w:val="0"/>
        </w:numPr>
        <w:ind w:left="0" w:firstLine="0"/>
      </w:pPr>
      <w:bookmarkStart w:id="370" w:name="_Toc1494"/>
      <w:r>
        <w:rPr>
          <w:rFonts w:hint="eastAsia"/>
          <w:lang w:eastAsia="zh-CN"/>
        </w:rPr>
        <w:t>5.1.27</w:t>
      </w:r>
      <w:r>
        <w:t>.</w:t>
      </w:r>
      <w:r>
        <w:rPr>
          <w:rFonts w:hint="eastAsia"/>
        </w:rPr>
        <w:t>3</w:t>
      </w:r>
      <w:r>
        <w:tab/>
      </w:r>
      <w:r>
        <w:t>Co-existence studies</w:t>
      </w:r>
      <w:bookmarkEnd w:id="370"/>
    </w:p>
    <w:p>
      <w:pPr>
        <w:rPr>
          <w:lang w:eastAsia="zh-CN"/>
        </w:rPr>
      </w:pPr>
      <w:r>
        <w:rPr>
          <w:lang w:eastAsia="ja-JP"/>
        </w:rPr>
        <w:t>Co-existence studies of</w:t>
      </w:r>
      <w:r>
        <w:rPr>
          <w:rFonts w:hint="eastAsia"/>
          <w:lang w:eastAsia="zh-CN"/>
        </w:rPr>
        <w:t xml:space="preserve"> CA_n13-n25-n66 with 2UL</w:t>
      </w:r>
      <w:r>
        <w:rPr>
          <w:lang w:eastAsia="ja-JP"/>
        </w:rPr>
        <w:t xml:space="preserve"> are already </w:t>
      </w:r>
      <w:r>
        <w:t>covered in the constituent fall-back modes</w:t>
      </w:r>
      <w:r>
        <w:rPr>
          <w:rFonts w:hint="eastAsia"/>
          <w:lang w:eastAsia="zh-CN"/>
        </w:rPr>
        <w:t>, it can get that:</w:t>
      </w:r>
    </w:p>
    <w:p>
      <w:pPr>
        <w:rPr>
          <w:rFonts w:ascii="Arial" w:hAnsi="Arial" w:cs="Arial"/>
          <w:sz w:val="24"/>
          <w:szCs w:val="24"/>
          <w:lang w:eastAsia="zh-CN"/>
        </w:rPr>
      </w:pPr>
      <w:r>
        <w:rPr>
          <w:rFonts w:hint="eastAsia"/>
          <w:lang w:eastAsia="zh-CN"/>
        </w:rPr>
        <w:t xml:space="preserve">- </w:t>
      </w:r>
      <w:r>
        <w:rPr>
          <w:color w:val="000000"/>
          <w:lang w:val="en-US" w:eastAsia="ja-JP"/>
        </w:rPr>
        <w:t>IMD</w:t>
      </w:r>
      <w:r>
        <w:rPr>
          <w:color w:val="000000"/>
          <w:lang w:val="en-US" w:eastAsia="zh-CN"/>
        </w:rPr>
        <w:t>4</w:t>
      </w:r>
      <w:r>
        <w:rPr>
          <w:color w:val="000000"/>
          <w:lang w:val="en-US" w:eastAsia="ja-JP"/>
        </w:rPr>
        <w:t xml:space="preserve"> of band </w:t>
      </w:r>
      <w:r>
        <w:rPr>
          <w:rFonts w:hint="eastAsia"/>
          <w:color w:val="000000"/>
          <w:lang w:val="en-US" w:eastAsia="zh-CN"/>
        </w:rPr>
        <w:t>n</w:t>
      </w:r>
      <w:r>
        <w:rPr>
          <w:color w:val="000000"/>
          <w:lang w:val="en-US" w:eastAsia="zh-CN"/>
        </w:rPr>
        <w:t>13</w:t>
      </w:r>
      <w:r>
        <w:rPr>
          <w:color w:val="000000"/>
          <w:lang w:val="en-US" w:eastAsia="ja-JP"/>
        </w:rPr>
        <w:t xml:space="preserve"> UL and band n25 UL falling to band </w:t>
      </w:r>
      <w:r>
        <w:rPr>
          <w:rFonts w:hint="eastAsia"/>
          <w:color w:val="000000"/>
          <w:lang w:val="en-US" w:eastAsia="zh-CN"/>
        </w:rPr>
        <w:t>n</w:t>
      </w:r>
      <w:r>
        <w:rPr>
          <w:color w:val="000000"/>
          <w:lang w:val="en-US" w:eastAsia="zh-CN"/>
        </w:rPr>
        <w:t>66</w:t>
      </w:r>
      <w:r>
        <w:rPr>
          <w:color w:val="000000"/>
          <w:lang w:val="en-US" w:eastAsia="ja-JP"/>
        </w:rPr>
        <w:t xml:space="preserve"> DL</w:t>
      </w:r>
    </w:p>
    <w:p>
      <w:pPr>
        <w:rPr>
          <w:rFonts w:ascii="Arial" w:hAnsi="Arial" w:cs="Arial"/>
          <w:sz w:val="24"/>
          <w:szCs w:val="24"/>
          <w:lang w:eastAsia="zh-CN"/>
        </w:rPr>
      </w:pPr>
      <w:r>
        <w:rPr>
          <w:rFonts w:hint="eastAsia"/>
          <w:lang w:eastAsia="zh-CN"/>
        </w:rPr>
        <w:t xml:space="preserve">- </w:t>
      </w:r>
      <w:r>
        <w:rPr>
          <w:color w:val="000000"/>
          <w:lang w:val="en-US" w:eastAsia="ja-JP"/>
        </w:rPr>
        <w:t>IMD</w:t>
      </w:r>
      <w:r>
        <w:rPr>
          <w:color w:val="000000"/>
          <w:lang w:val="en-US" w:eastAsia="zh-CN"/>
        </w:rPr>
        <w:t>4</w:t>
      </w:r>
      <w:r>
        <w:rPr>
          <w:color w:val="000000"/>
          <w:lang w:val="en-US" w:eastAsia="ja-JP"/>
        </w:rPr>
        <w:t xml:space="preserve"> of band </w:t>
      </w:r>
      <w:r>
        <w:rPr>
          <w:rFonts w:hint="eastAsia"/>
          <w:color w:val="000000"/>
          <w:lang w:val="en-US" w:eastAsia="zh-CN"/>
        </w:rPr>
        <w:t>n</w:t>
      </w:r>
      <w:r>
        <w:rPr>
          <w:color w:val="000000"/>
          <w:lang w:val="en-US" w:eastAsia="zh-CN"/>
        </w:rPr>
        <w:t>13</w:t>
      </w:r>
      <w:r>
        <w:rPr>
          <w:color w:val="000000"/>
          <w:lang w:val="en-US" w:eastAsia="ja-JP"/>
        </w:rPr>
        <w:t xml:space="preserve"> UL and band n66 UL falling to band </w:t>
      </w:r>
      <w:r>
        <w:rPr>
          <w:rFonts w:hint="eastAsia"/>
          <w:color w:val="000000"/>
          <w:lang w:val="en-US" w:eastAsia="zh-CN"/>
        </w:rPr>
        <w:t>n</w:t>
      </w:r>
      <w:r>
        <w:rPr>
          <w:color w:val="000000"/>
          <w:lang w:val="en-US" w:eastAsia="zh-CN"/>
        </w:rPr>
        <w:t>25</w:t>
      </w:r>
      <w:r>
        <w:rPr>
          <w:color w:val="000000"/>
          <w:lang w:val="en-US" w:eastAsia="ja-JP"/>
        </w:rPr>
        <w:t xml:space="preserve"> DL</w:t>
      </w:r>
    </w:p>
    <w:p>
      <w:pPr>
        <w:pStyle w:val="4"/>
        <w:numPr>
          <w:ilvl w:val="-1"/>
          <w:numId w:val="0"/>
        </w:numPr>
        <w:ind w:left="0" w:firstLine="0"/>
      </w:pPr>
      <w:bookmarkStart w:id="371" w:name="_Toc11247"/>
      <w:r>
        <w:rPr>
          <w:rFonts w:hint="eastAsia"/>
          <w:lang w:eastAsia="zh-CN"/>
        </w:rPr>
        <w:t>5.1.27</w:t>
      </w:r>
      <w:r>
        <w:rPr>
          <w:rFonts w:hint="eastAsia"/>
        </w:rPr>
        <w:t>.</w:t>
      </w:r>
      <w:r>
        <w:t>4</w:t>
      </w:r>
      <w:r>
        <w:rPr>
          <w:rFonts w:hint="eastAsia"/>
        </w:rPr>
        <w:tab/>
      </w:r>
      <w:r>
        <w:rPr>
          <w:rFonts w:hint="eastAsia"/>
        </w:rPr>
        <w:t>REFSENS requirements</w:t>
      </w:r>
      <w:bookmarkEnd w:id="371"/>
    </w:p>
    <w:p>
      <w:pPr>
        <w:rPr>
          <w:lang w:eastAsia="ja-JP"/>
        </w:rPr>
      </w:pPr>
      <w:r>
        <w:rPr>
          <w:rFonts w:hint="eastAsia"/>
          <w:lang w:eastAsia="ja-JP"/>
        </w:rPr>
        <w:t xml:space="preserve">Table </w:t>
      </w:r>
      <w:r>
        <w:rPr>
          <w:rFonts w:hint="eastAsia"/>
          <w:lang w:eastAsia="zh-CN"/>
        </w:rPr>
        <w:t>5.1.27</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rPr>
          <w:rFonts w:eastAsia="Malgun Gothic"/>
          <w:szCs w:val="18"/>
        </w:rPr>
        <w:t>DC_2A-13A_n66A</w:t>
      </w:r>
      <w:r>
        <w:rPr>
          <w:lang w:eastAsia="ja-JP"/>
        </w:rPr>
        <w:t xml:space="preserve"> and</w:t>
      </w:r>
      <w:r>
        <w:t xml:space="preserve"> </w:t>
      </w:r>
      <w:r>
        <w:rPr>
          <w:lang w:eastAsia="ja-JP"/>
        </w:rPr>
        <w:t xml:space="preserve">DC_13A-66A_n2A in </w:t>
      </w:r>
      <w:r>
        <w:rPr>
          <w:rFonts w:hint="eastAsia"/>
          <w:lang w:eastAsia="zh-CN"/>
        </w:rPr>
        <w:t>TS 38.101-</w:t>
      </w:r>
      <w:r>
        <w:rPr>
          <w:lang w:eastAsia="zh-CN"/>
        </w:rPr>
        <w:t>3</w:t>
      </w:r>
      <w:r>
        <w:rPr>
          <w:rFonts w:hint="eastAsia"/>
          <w:lang w:eastAsia="ja-JP"/>
        </w:rPr>
        <w:t>.</w:t>
      </w:r>
    </w:p>
    <w:p>
      <w:pPr>
        <w:jc w:val="center"/>
        <w:rPr>
          <w:b/>
          <w:lang w:eastAsia="zh-CN"/>
        </w:rPr>
      </w:pPr>
      <w:r>
        <w:rPr>
          <w:b/>
        </w:rPr>
        <w:t xml:space="preserve">Table </w:t>
      </w:r>
      <w:r>
        <w:rPr>
          <w:rFonts w:hint="eastAsia"/>
          <w:b/>
          <w:lang w:eastAsia="zh-CN"/>
        </w:rPr>
        <w:t>5.1.27</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91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759"/>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75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822"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n13</w:t>
            </w:r>
            <w:r>
              <w:rPr>
                <w:rFonts w:cs="Arial"/>
                <w:bCs/>
                <w:lang w:val="en-US"/>
              </w:rPr>
              <w:t>A</w:t>
            </w:r>
            <w:r>
              <w:rPr>
                <w:rFonts w:hint="eastAsia" w:cs="Arial"/>
                <w:bCs/>
                <w:lang w:val="en-US" w:eastAsia="zh-CN"/>
              </w:rPr>
              <w:t>-</w:t>
            </w:r>
            <w:r>
              <w:rPr>
                <w:rFonts w:cs="Arial"/>
                <w:bCs/>
                <w:lang w:val="en-US"/>
              </w:rPr>
              <w:t>n25A-n66A</w:t>
            </w:r>
          </w:p>
        </w:tc>
        <w:tc>
          <w:tcPr>
            <w:tcW w:w="1146" w:type="dxa"/>
            <w:vAlign w:val="center"/>
          </w:tcPr>
          <w:p>
            <w:pPr>
              <w:pStyle w:val="142"/>
              <w:rPr>
                <w:lang w:eastAsia="zh-CN"/>
              </w:rPr>
            </w:pPr>
            <w:r>
              <w:rPr>
                <w:lang w:eastAsia="zh-CN"/>
              </w:rPr>
              <w:t>n13</w:t>
            </w:r>
          </w:p>
        </w:tc>
        <w:tc>
          <w:tcPr>
            <w:tcW w:w="1160" w:type="dxa"/>
            <w:vAlign w:val="center"/>
          </w:tcPr>
          <w:p>
            <w:pPr>
              <w:pStyle w:val="142"/>
            </w:pPr>
            <w:r>
              <w:rPr>
                <w:rFonts w:cs="Arial"/>
                <w:kern w:val="2"/>
                <w:szCs w:val="24"/>
                <w:lang w:eastAsia="zh-CN"/>
              </w:rPr>
              <w:t>782</w:t>
            </w:r>
          </w:p>
        </w:tc>
        <w:tc>
          <w:tcPr>
            <w:tcW w:w="746" w:type="dxa"/>
            <w:vAlign w:val="center"/>
          </w:tcPr>
          <w:p>
            <w:pPr>
              <w:pStyle w:val="142"/>
            </w:pPr>
            <w:r>
              <w:rPr>
                <w:rFonts w:eastAsia="Malgun Gothic" w:cs="Arial"/>
                <w:kern w:val="2"/>
                <w:szCs w:val="24"/>
                <w:lang w:eastAsia="ko-KR"/>
              </w:rPr>
              <w:t>5</w:t>
            </w:r>
          </w:p>
        </w:tc>
        <w:tc>
          <w:tcPr>
            <w:tcW w:w="877" w:type="dxa"/>
            <w:vAlign w:val="center"/>
          </w:tcPr>
          <w:p>
            <w:pPr>
              <w:pStyle w:val="142"/>
            </w:pPr>
            <w:r>
              <w:rPr>
                <w:rFonts w:eastAsia="Malgun Gothic" w:cs="Arial"/>
                <w:kern w:val="2"/>
                <w:szCs w:val="24"/>
                <w:lang w:eastAsia="ko-KR"/>
              </w:rPr>
              <w:t>25</w:t>
            </w:r>
          </w:p>
        </w:tc>
        <w:tc>
          <w:tcPr>
            <w:tcW w:w="1299" w:type="dxa"/>
            <w:vAlign w:val="center"/>
          </w:tcPr>
          <w:p>
            <w:pPr>
              <w:pStyle w:val="142"/>
            </w:pPr>
            <w:r>
              <w:rPr>
                <w:rFonts w:cs="Arial"/>
                <w:kern w:val="2"/>
                <w:szCs w:val="24"/>
                <w:lang w:eastAsia="zh-CN"/>
              </w:rPr>
              <w:t>751</w:t>
            </w:r>
          </w:p>
        </w:tc>
        <w:tc>
          <w:tcPr>
            <w:tcW w:w="634" w:type="dxa"/>
            <w:vAlign w:val="center"/>
          </w:tcPr>
          <w:p>
            <w:pPr>
              <w:pStyle w:val="142"/>
              <w:rPr>
                <w:szCs w:val="18"/>
                <w:lang w:eastAsia="ja-JP"/>
              </w:rPr>
            </w:pPr>
            <w:r>
              <w:rPr>
                <w:szCs w:val="18"/>
                <w:lang w:eastAsia="ja-JP"/>
              </w:rPr>
              <w:t xml:space="preserve">N/A </w:t>
            </w:r>
          </w:p>
        </w:tc>
        <w:tc>
          <w:tcPr>
            <w:tcW w:w="759" w:type="dxa"/>
            <w:vAlign w:val="center"/>
          </w:tcPr>
          <w:p>
            <w:pPr>
              <w:pStyle w:val="142"/>
            </w:pPr>
            <w:r>
              <w:rPr>
                <w:rFonts w:hint="eastAsia"/>
                <w:lang w:eastAsia="zh-CN"/>
              </w:rPr>
              <w:t>FDD</w:t>
            </w:r>
          </w:p>
        </w:tc>
        <w:tc>
          <w:tcPr>
            <w:tcW w:w="822" w:type="dxa"/>
            <w:vAlign w:val="center"/>
          </w:tcPr>
          <w:p>
            <w:pPr>
              <w:pStyle w:val="142"/>
            </w:pPr>
            <w:r>
              <w:rPr>
                <w:lang w:eastAsia="ja-JP"/>
              </w:rP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continue"/>
            <w:vAlign w:val="center"/>
          </w:tcPr>
          <w:p>
            <w:pPr>
              <w:pStyle w:val="142"/>
              <w:rPr>
                <w:rFonts w:cs="Arial"/>
                <w:bCs/>
                <w:lang w:val="en-US" w:eastAsia="zh-CN"/>
              </w:rPr>
            </w:pPr>
          </w:p>
        </w:tc>
        <w:tc>
          <w:tcPr>
            <w:tcW w:w="1146" w:type="dxa"/>
            <w:vAlign w:val="center"/>
          </w:tcPr>
          <w:p>
            <w:pPr>
              <w:pStyle w:val="142"/>
              <w:rPr>
                <w:lang w:eastAsia="zh-CN"/>
              </w:rPr>
            </w:pPr>
            <w:r>
              <w:rPr>
                <w:rFonts w:eastAsia="Malgun Gothic" w:cs="Arial"/>
                <w:kern w:val="2"/>
                <w:szCs w:val="24"/>
                <w:lang w:eastAsia="ko-KR"/>
              </w:rPr>
              <w:t>n66</w:t>
            </w:r>
          </w:p>
        </w:tc>
        <w:tc>
          <w:tcPr>
            <w:tcW w:w="1160" w:type="dxa"/>
            <w:vAlign w:val="center"/>
          </w:tcPr>
          <w:p>
            <w:pPr>
              <w:pStyle w:val="142"/>
              <w:rPr>
                <w:rFonts w:eastAsia="Malgun Gothic" w:cs="Arial"/>
                <w:lang w:eastAsia="ko-KR"/>
              </w:rPr>
            </w:pPr>
            <w:r>
              <w:rPr>
                <w:rFonts w:eastAsia="Malgun Gothic" w:cs="Arial"/>
                <w:kern w:val="2"/>
                <w:szCs w:val="24"/>
                <w:lang w:eastAsia="ko-KR"/>
              </w:rPr>
              <w:t>17</w:t>
            </w:r>
            <w:r>
              <w:rPr>
                <w:rFonts w:cs="Arial"/>
                <w:kern w:val="2"/>
                <w:szCs w:val="24"/>
                <w:lang w:eastAsia="zh-CN"/>
              </w:rPr>
              <w:t>36</w:t>
            </w:r>
          </w:p>
        </w:tc>
        <w:tc>
          <w:tcPr>
            <w:tcW w:w="746" w:type="dxa"/>
            <w:vAlign w:val="center"/>
          </w:tcPr>
          <w:p>
            <w:pPr>
              <w:pStyle w:val="142"/>
              <w:rPr>
                <w:rFonts w:eastAsia="Malgun Gothic" w:cs="Arial"/>
                <w:lang w:eastAsia="ko-KR"/>
              </w:rPr>
            </w:pPr>
            <w:r>
              <w:rPr>
                <w:rFonts w:eastAsia="Malgun Gothic" w:cs="Arial"/>
                <w:kern w:val="2"/>
                <w:szCs w:val="24"/>
                <w:lang w:eastAsia="ko-KR"/>
              </w:rPr>
              <w:t>5</w:t>
            </w:r>
          </w:p>
        </w:tc>
        <w:tc>
          <w:tcPr>
            <w:tcW w:w="877" w:type="dxa"/>
            <w:vAlign w:val="center"/>
          </w:tcPr>
          <w:p>
            <w:pPr>
              <w:pStyle w:val="142"/>
              <w:rPr>
                <w:rFonts w:eastAsia="Malgun Gothic" w:cs="Arial"/>
                <w:lang w:eastAsia="ko-KR"/>
              </w:rPr>
            </w:pPr>
            <w:r>
              <w:rPr>
                <w:rFonts w:eastAsia="Malgun Gothic" w:cs="Arial"/>
                <w:kern w:val="2"/>
                <w:szCs w:val="24"/>
                <w:lang w:eastAsia="ko-KR"/>
              </w:rPr>
              <w:t>25</w:t>
            </w:r>
          </w:p>
        </w:tc>
        <w:tc>
          <w:tcPr>
            <w:tcW w:w="1299" w:type="dxa"/>
            <w:vAlign w:val="center"/>
          </w:tcPr>
          <w:p>
            <w:pPr>
              <w:pStyle w:val="142"/>
              <w:rPr>
                <w:rFonts w:eastAsia="Malgun Gothic" w:cs="Arial"/>
                <w:lang w:eastAsia="ko-KR"/>
              </w:rPr>
            </w:pPr>
            <w:r>
              <w:rPr>
                <w:rFonts w:eastAsia="Malgun Gothic" w:cs="Arial"/>
                <w:kern w:val="2"/>
                <w:szCs w:val="24"/>
                <w:lang w:eastAsia="ko-KR"/>
              </w:rPr>
              <w:t>21</w:t>
            </w:r>
            <w:r>
              <w:rPr>
                <w:rFonts w:cs="Arial"/>
                <w:kern w:val="2"/>
                <w:szCs w:val="24"/>
                <w:lang w:eastAsia="zh-CN"/>
              </w:rPr>
              <w:t>56</w:t>
            </w:r>
          </w:p>
        </w:tc>
        <w:tc>
          <w:tcPr>
            <w:tcW w:w="634" w:type="dxa"/>
            <w:vAlign w:val="center"/>
          </w:tcPr>
          <w:p>
            <w:pPr>
              <w:pStyle w:val="142"/>
              <w:rPr>
                <w:szCs w:val="18"/>
                <w:lang w:eastAsia="ja-JP"/>
              </w:rPr>
            </w:pPr>
            <w:r>
              <w:rPr>
                <w:rFonts w:cs="Arial"/>
                <w:kern w:val="2"/>
                <w:szCs w:val="24"/>
                <w:lang w:eastAsia="zh-CN"/>
              </w:rPr>
              <w:t>7..2</w:t>
            </w:r>
          </w:p>
        </w:tc>
        <w:tc>
          <w:tcPr>
            <w:tcW w:w="759" w:type="dxa"/>
            <w:vAlign w:val="center"/>
          </w:tcPr>
          <w:p>
            <w:pPr>
              <w:pStyle w:val="142"/>
              <w:rPr>
                <w:lang w:eastAsia="zh-CN"/>
              </w:rPr>
            </w:pPr>
            <w:r>
              <w:rPr>
                <w:rFonts w:hint="eastAsia"/>
                <w:lang w:eastAsia="zh-CN"/>
              </w:rPr>
              <w:t>FDD</w:t>
            </w:r>
          </w:p>
        </w:tc>
        <w:tc>
          <w:tcPr>
            <w:tcW w:w="822" w:type="dxa"/>
            <w:vAlign w:val="center"/>
          </w:tcPr>
          <w:p>
            <w:pPr>
              <w:pStyle w:val="142"/>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continue"/>
            <w:vAlign w:val="center"/>
          </w:tcPr>
          <w:p>
            <w:pPr>
              <w:pStyle w:val="142"/>
              <w:rPr>
                <w:rFonts w:cs="Arial"/>
                <w:bCs/>
                <w:lang w:val="en-US" w:eastAsia="zh-CN"/>
              </w:rPr>
            </w:pPr>
          </w:p>
        </w:tc>
        <w:tc>
          <w:tcPr>
            <w:tcW w:w="1146" w:type="dxa"/>
            <w:vAlign w:val="center"/>
          </w:tcPr>
          <w:p>
            <w:pPr>
              <w:pStyle w:val="142"/>
              <w:rPr>
                <w:lang w:eastAsia="zh-CN"/>
              </w:rPr>
            </w:pPr>
            <w:r>
              <w:rPr>
                <w:rFonts w:eastAsia="Malgun Gothic" w:cs="Arial"/>
                <w:kern w:val="2"/>
                <w:szCs w:val="24"/>
                <w:lang w:eastAsia="ko-KR"/>
              </w:rPr>
              <w:t>n25</w:t>
            </w:r>
          </w:p>
        </w:tc>
        <w:tc>
          <w:tcPr>
            <w:tcW w:w="1160" w:type="dxa"/>
            <w:vAlign w:val="center"/>
          </w:tcPr>
          <w:p>
            <w:pPr>
              <w:pStyle w:val="142"/>
              <w:rPr>
                <w:rFonts w:eastAsia="Malgun Gothic" w:cs="Arial"/>
                <w:lang w:eastAsia="ko-KR"/>
              </w:rPr>
            </w:pPr>
            <w:r>
              <w:rPr>
                <w:rFonts w:cs="Arial"/>
                <w:kern w:val="2"/>
                <w:szCs w:val="24"/>
                <w:lang w:eastAsia="zh-CN"/>
              </w:rPr>
              <w:t>1860</w:t>
            </w:r>
          </w:p>
        </w:tc>
        <w:tc>
          <w:tcPr>
            <w:tcW w:w="746" w:type="dxa"/>
            <w:vAlign w:val="center"/>
          </w:tcPr>
          <w:p>
            <w:pPr>
              <w:pStyle w:val="142"/>
              <w:rPr>
                <w:rFonts w:eastAsia="Malgun Gothic" w:cs="Arial"/>
                <w:lang w:eastAsia="ko-KR"/>
              </w:rPr>
            </w:pPr>
            <w:r>
              <w:rPr>
                <w:rFonts w:cs="Arial"/>
                <w:kern w:val="2"/>
                <w:szCs w:val="24"/>
                <w:lang w:eastAsia="zh-CN"/>
              </w:rPr>
              <w:t>5</w:t>
            </w:r>
          </w:p>
        </w:tc>
        <w:tc>
          <w:tcPr>
            <w:tcW w:w="877" w:type="dxa"/>
            <w:vAlign w:val="center"/>
          </w:tcPr>
          <w:p>
            <w:pPr>
              <w:pStyle w:val="142"/>
              <w:rPr>
                <w:rFonts w:eastAsia="Malgun Gothic" w:cs="Arial"/>
                <w:lang w:eastAsia="ko-KR"/>
              </w:rPr>
            </w:pPr>
            <w:r>
              <w:rPr>
                <w:rFonts w:cs="Arial"/>
                <w:kern w:val="2"/>
                <w:szCs w:val="24"/>
                <w:lang w:eastAsia="zh-CN"/>
              </w:rPr>
              <w:t>25</w:t>
            </w:r>
          </w:p>
        </w:tc>
        <w:tc>
          <w:tcPr>
            <w:tcW w:w="1299" w:type="dxa"/>
            <w:vAlign w:val="center"/>
          </w:tcPr>
          <w:p>
            <w:pPr>
              <w:pStyle w:val="142"/>
              <w:rPr>
                <w:rFonts w:eastAsia="Malgun Gothic" w:cs="Arial"/>
                <w:lang w:eastAsia="ko-KR"/>
              </w:rPr>
            </w:pPr>
            <w:r>
              <w:rPr>
                <w:rFonts w:cs="Arial"/>
                <w:kern w:val="2"/>
                <w:szCs w:val="24"/>
                <w:lang w:eastAsia="zh-CN"/>
              </w:rPr>
              <w:t>1940</w:t>
            </w:r>
          </w:p>
        </w:tc>
        <w:tc>
          <w:tcPr>
            <w:tcW w:w="634" w:type="dxa"/>
            <w:vAlign w:val="center"/>
          </w:tcPr>
          <w:p>
            <w:pPr>
              <w:pStyle w:val="142"/>
              <w:rPr>
                <w:szCs w:val="18"/>
                <w:lang w:eastAsia="ja-JP"/>
              </w:rPr>
            </w:pPr>
            <w:r>
              <w:rPr>
                <w:rFonts w:eastAsia="Malgun Gothic" w:cs="Arial"/>
                <w:kern w:val="2"/>
                <w:szCs w:val="24"/>
                <w:lang w:eastAsia="ko-KR"/>
              </w:rPr>
              <w:t>N/A</w:t>
            </w:r>
          </w:p>
        </w:tc>
        <w:tc>
          <w:tcPr>
            <w:tcW w:w="759" w:type="dxa"/>
            <w:vAlign w:val="center"/>
          </w:tcPr>
          <w:p>
            <w:pPr>
              <w:pStyle w:val="142"/>
              <w:rPr>
                <w:lang w:eastAsia="zh-CN"/>
              </w:rPr>
            </w:pPr>
            <w:r>
              <w:rPr>
                <w:rFonts w:hint="eastAsia"/>
                <w:szCs w:val="18"/>
                <w:lang w:eastAsia="zh-CN"/>
              </w:rPr>
              <w:t>FDD</w:t>
            </w:r>
          </w:p>
        </w:tc>
        <w:tc>
          <w:tcPr>
            <w:tcW w:w="822" w:type="dxa"/>
            <w:vAlign w:val="center"/>
          </w:tcPr>
          <w:p>
            <w:pPr>
              <w:pStyle w:val="142"/>
              <w:rPr>
                <w:lang w:eastAsia="ja-JP"/>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continue"/>
            <w:vAlign w:val="center"/>
          </w:tcPr>
          <w:p>
            <w:pPr>
              <w:pStyle w:val="142"/>
              <w:rPr>
                <w:rFonts w:cs="Arial"/>
                <w:bCs/>
                <w:lang w:val="en-US" w:eastAsia="zh-CN"/>
              </w:rPr>
            </w:pPr>
          </w:p>
        </w:tc>
        <w:tc>
          <w:tcPr>
            <w:tcW w:w="1146" w:type="dxa"/>
            <w:vAlign w:val="center"/>
          </w:tcPr>
          <w:p>
            <w:pPr>
              <w:pStyle w:val="142"/>
              <w:rPr>
                <w:lang w:eastAsia="zh-CN"/>
              </w:rPr>
            </w:pPr>
            <w:r>
              <w:rPr>
                <w:lang w:eastAsia="zh-CN"/>
              </w:rPr>
              <w:t>n13</w:t>
            </w:r>
          </w:p>
        </w:tc>
        <w:tc>
          <w:tcPr>
            <w:tcW w:w="1160" w:type="dxa"/>
            <w:vAlign w:val="center"/>
          </w:tcPr>
          <w:p>
            <w:pPr>
              <w:pStyle w:val="142"/>
              <w:rPr>
                <w:rFonts w:eastAsia="Malgun Gothic" w:cs="Arial"/>
                <w:lang w:eastAsia="ko-KR"/>
              </w:rPr>
            </w:pPr>
            <w:r>
              <w:rPr>
                <w:rFonts w:eastAsia="Malgun Gothic" w:cs="Arial"/>
                <w:lang w:eastAsia="ko-KR"/>
              </w:rPr>
              <w:t>780</w:t>
            </w:r>
          </w:p>
        </w:tc>
        <w:tc>
          <w:tcPr>
            <w:tcW w:w="746" w:type="dxa"/>
            <w:vAlign w:val="center"/>
          </w:tcPr>
          <w:p>
            <w:pPr>
              <w:pStyle w:val="142"/>
              <w:rPr>
                <w:rFonts w:eastAsia="Malgun Gothic" w:cs="Arial"/>
                <w:lang w:eastAsia="ko-KR"/>
              </w:rPr>
            </w:pPr>
            <w:r>
              <w:rPr>
                <w:rFonts w:eastAsia="Malgun Gothic" w:cs="Arial"/>
                <w:lang w:eastAsia="ko-KR"/>
              </w:rPr>
              <w:t>10</w:t>
            </w:r>
          </w:p>
        </w:tc>
        <w:tc>
          <w:tcPr>
            <w:tcW w:w="877" w:type="dxa"/>
            <w:vAlign w:val="center"/>
          </w:tcPr>
          <w:p>
            <w:pPr>
              <w:pStyle w:val="142"/>
              <w:rPr>
                <w:rFonts w:eastAsia="Malgun Gothic" w:cs="Arial"/>
                <w:lang w:eastAsia="ko-KR"/>
              </w:rPr>
            </w:pPr>
            <w:r>
              <w:rPr>
                <w:rFonts w:eastAsia="Malgun Gothic" w:cs="Arial"/>
                <w:lang w:eastAsia="ko-KR"/>
              </w:rPr>
              <w:t>50</w:t>
            </w:r>
          </w:p>
        </w:tc>
        <w:tc>
          <w:tcPr>
            <w:tcW w:w="1299" w:type="dxa"/>
            <w:vAlign w:val="center"/>
          </w:tcPr>
          <w:p>
            <w:pPr>
              <w:pStyle w:val="142"/>
              <w:rPr>
                <w:rFonts w:eastAsia="Malgun Gothic" w:cs="Arial"/>
                <w:lang w:eastAsia="ko-KR"/>
              </w:rPr>
            </w:pPr>
            <w:r>
              <w:rPr>
                <w:rFonts w:eastAsia="Malgun Gothic" w:cs="Arial"/>
                <w:lang w:eastAsia="ko-KR"/>
              </w:rPr>
              <w:t>749</w:t>
            </w:r>
          </w:p>
        </w:tc>
        <w:tc>
          <w:tcPr>
            <w:tcW w:w="634" w:type="dxa"/>
            <w:vAlign w:val="center"/>
          </w:tcPr>
          <w:p>
            <w:pPr>
              <w:pStyle w:val="142"/>
              <w:rPr>
                <w:szCs w:val="18"/>
                <w:lang w:eastAsia="ja-JP"/>
              </w:rPr>
            </w:pPr>
            <w:r>
              <w:rPr>
                <w:szCs w:val="18"/>
                <w:lang w:eastAsia="ja-JP"/>
              </w:rPr>
              <w:t xml:space="preserve">N/A </w:t>
            </w:r>
          </w:p>
        </w:tc>
        <w:tc>
          <w:tcPr>
            <w:tcW w:w="759" w:type="dxa"/>
            <w:vAlign w:val="center"/>
          </w:tcPr>
          <w:p>
            <w:pPr>
              <w:pStyle w:val="142"/>
              <w:rPr>
                <w:lang w:eastAsia="zh-CN"/>
              </w:rPr>
            </w:pPr>
            <w:r>
              <w:rPr>
                <w:rFonts w:hint="eastAsia"/>
                <w:lang w:eastAsia="zh-CN"/>
              </w:rPr>
              <w:t>FDD</w:t>
            </w:r>
          </w:p>
        </w:tc>
        <w:tc>
          <w:tcPr>
            <w:tcW w:w="822" w:type="dxa"/>
            <w:vAlign w:val="center"/>
          </w:tcPr>
          <w:p>
            <w:pPr>
              <w:pStyle w:val="142"/>
              <w:rPr>
                <w:lang w:eastAsia="ja-JP"/>
              </w:rPr>
            </w:pPr>
            <w:r>
              <w:rPr>
                <w:lang w:eastAsia="ja-JP"/>
              </w:rP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val="sv-SE"/>
              </w:rPr>
              <w:t>n25</w:t>
            </w:r>
          </w:p>
        </w:tc>
        <w:tc>
          <w:tcPr>
            <w:tcW w:w="1160" w:type="dxa"/>
            <w:vAlign w:val="center"/>
          </w:tcPr>
          <w:p>
            <w:pPr>
              <w:pStyle w:val="142"/>
            </w:pPr>
            <w:r>
              <w:rPr>
                <w:lang w:eastAsia="ko-KR"/>
              </w:rPr>
              <w:t>1860</w:t>
            </w:r>
          </w:p>
        </w:tc>
        <w:tc>
          <w:tcPr>
            <w:tcW w:w="746" w:type="dxa"/>
            <w:vAlign w:val="center"/>
          </w:tcPr>
          <w:p>
            <w:pPr>
              <w:pStyle w:val="142"/>
            </w:pPr>
            <w:r>
              <w:rPr>
                <w:lang w:eastAsia="ko-KR"/>
              </w:rPr>
              <w:t>5</w:t>
            </w:r>
          </w:p>
        </w:tc>
        <w:tc>
          <w:tcPr>
            <w:tcW w:w="877" w:type="dxa"/>
            <w:vAlign w:val="center"/>
          </w:tcPr>
          <w:p>
            <w:pPr>
              <w:pStyle w:val="142"/>
            </w:pPr>
            <w:r>
              <w:rPr>
                <w:lang w:eastAsia="ko-KR"/>
              </w:rPr>
              <w:t>25</w:t>
            </w:r>
          </w:p>
        </w:tc>
        <w:tc>
          <w:tcPr>
            <w:tcW w:w="1299" w:type="dxa"/>
            <w:vAlign w:val="center"/>
          </w:tcPr>
          <w:p>
            <w:pPr>
              <w:pStyle w:val="142"/>
            </w:pPr>
            <w:r>
              <w:rPr>
                <w:lang w:eastAsia="ko-KR"/>
              </w:rPr>
              <w:t>1940</w:t>
            </w:r>
          </w:p>
        </w:tc>
        <w:tc>
          <w:tcPr>
            <w:tcW w:w="634" w:type="dxa"/>
            <w:vAlign w:val="center"/>
          </w:tcPr>
          <w:p>
            <w:pPr>
              <w:pStyle w:val="142"/>
              <w:rPr>
                <w:szCs w:val="18"/>
                <w:lang w:eastAsia="ja-JP"/>
              </w:rPr>
            </w:pPr>
            <w:r>
              <w:rPr>
                <w:szCs w:val="18"/>
                <w:lang w:eastAsia="ja-JP"/>
              </w:rPr>
              <w:t>6.2</w:t>
            </w:r>
          </w:p>
        </w:tc>
        <w:tc>
          <w:tcPr>
            <w:tcW w:w="759" w:type="dxa"/>
            <w:vAlign w:val="center"/>
          </w:tcPr>
          <w:p>
            <w:pPr>
              <w:pStyle w:val="142"/>
            </w:pPr>
            <w:r>
              <w:rPr>
                <w:rFonts w:hint="eastAsia"/>
                <w:szCs w:val="18"/>
                <w:lang w:eastAsia="zh-CN"/>
              </w:rPr>
              <w:t>FDD</w:t>
            </w:r>
          </w:p>
        </w:tc>
        <w:tc>
          <w:tcPr>
            <w:tcW w:w="822" w:type="dxa"/>
            <w:vAlign w:val="center"/>
          </w:tcPr>
          <w:p>
            <w:pPr>
              <w:pStyle w:val="142"/>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t>n66</w:t>
            </w:r>
          </w:p>
        </w:tc>
        <w:tc>
          <w:tcPr>
            <w:tcW w:w="1160" w:type="dxa"/>
            <w:vAlign w:val="center"/>
          </w:tcPr>
          <w:p>
            <w:pPr>
              <w:pStyle w:val="142"/>
            </w:pPr>
            <w:r>
              <w:rPr>
                <w:rFonts w:eastAsia="Malgun Gothic" w:cs="Arial"/>
                <w:lang w:eastAsia="ko-KR"/>
              </w:rPr>
              <w:t>1750</w:t>
            </w:r>
          </w:p>
        </w:tc>
        <w:tc>
          <w:tcPr>
            <w:tcW w:w="746" w:type="dxa"/>
            <w:vAlign w:val="center"/>
          </w:tcPr>
          <w:p>
            <w:pPr>
              <w:pStyle w:val="142"/>
            </w:pPr>
            <w:r>
              <w:rPr>
                <w:rFonts w:eastAsia="Malgun Gothic" w:cs="Arial"/>
                <w:lang w:eastAsia="ko-KR"/>
              </w:rPr>
              <w:t>5</w:t>
            </w:r>
          </w:p>
        </w:tc>
        <w:tc>
          <w:tcPr>
            <w:tcW w:w="877" w:type="dxa"/>
            <w:vAlign w:val="center"/>
          </w:tcPr>
          <w:p>
            <w:pPr>
              <w:pStyle w:val="142"/>
            </w:pPr>
            <w:r>
              <w:rPr>
                <w:rFonts w:eastAsia="Malgun Gothic" w:cs="Arial"/>
                <w:lang w:eastAsia="ko-KR"/>
              </w:rPr>
              <w:t>25</w:t>
            </w:r>
          </w:p>
        </w:tc>
        <w:tc>
          <w:tcPr>
            <w:tcW w:w="1299" w:type="dxa"/>
            <w:vAlign w:val="center"/>
          </w:tcPr>
          <w:p>
            <w:pPr>
              <w:pStyle w:val="142"/>
            </w:pPr>
            <w:r>
              <w:rPr>
                <w:rFonts w:eastAsia="Malgun Gothic" w:cs="Arial"/>
                <w:lang w:eastAsia="ko-KR"/>
              </w:rPr>
              <w:t>2150</w:t>
            </w:r>
          </w:p>
        </w:tc>
        <w:tc>
          <w:tcPr>
            <w:tcW w:w="634" w:type="dxa"/>
            <w:vAlign w:val="center"/>
          </w:tcPr>
          <w:p>
            <w:pPr>
              <w:pStyle w:val="142"/>
              <w:rPr>
                <w:szCs w:val="18"/>
                <w:lang w:eastAsia="ja-JP"/>
              </w:rPr>
            </w:pPr>
            <w:r>
              <w:rPr>
                <w:szCs w:val="18"/>
                <w:lang w:eastAsia="ja-JP"/>
              </w:rPr>
              <w:t>N/A</w:t>
            </w:r>
          </w:p>
        </w:tc>
        <w:tc>
          <w:tcPr>
            <w:tcW w:w="759" w:type="dxa"/>
            <w:vAlign w:val="center"/>
          </w:tcPr>
          <w:p>
            <w:pPr>
              <w:pStyle w:val="142"/>
            </w:pPr>
            <w:r>
              <w:rPr>
                <w:rFonts w:hint="eastAsia"/>
                <w:szCs w:val="18"/>
                <w:lang w:eastAsia="zh-CN"/>
              </w:rPr>
              <w:t>FDD</w:t>
            </w:r>
          </w:p>
        </w:tc>
        <w:tc>
          <w:tcPr>
            <w:tcW w:w="822" w:type="dxa"/>
            <w:vAlign w:val="center"/>
          </w:tcPr>
          <w:p>
            <w:pPr>
              <w:pStyle w:val="142"/>
              <w:rPr>
                <w:lang w:eastAsia="zh-CN"/>
              </w:rPr>
            </w:pPr>
            <w:r>
              <w:t>N/A</w:t>
            </w:r>
          </w:p>
        </w:tc>
      </w:tr>
    </w:tbl>
    <w:p>
      <w:pPr>
        <w:pStyle w:val="248"/>
      </w:pPr>
    </w:p>
    <w:p>
      <w:pPr>
        <w:pStyle w:val="4"/>
        <w:numPr>
          <w:ilvl w:val="2"/>
          <w:numId w:val="0"/>
        </w:numPr>
        <w:overflowPunct/>
        <w:autoSpaceDE/>
        <w:autoSpaceDN/>
        <w:adjustRightInd/>
        <w:ind w:left="1134" w:hanging="1134"/>
        <w:textAlignment w:val="auto"/>
        <w:rPr>
          <w:lang w:eastAsia="en-US"/>
        </w:rPr>
      </w:pPr>
      <w:bookmarkStart w:id="372" w:name="_Toc19546"/>
      <w:r>
        <w:rPr>
          <w:rFonts w:hint="eastAsia"/>
          <w:lang w:eastAsia="zh-CN"/>
        </w:rPr>
        <w:t>5.1.28</w:t>
      </w:r>
      <w:r>
        <w:rPr>
          <w:lang w:eastAsia="en-US"/>
        </w:rPr>
        <w:t xml:space="preserve"> CA_n66-n71-n78</w:t>
      </w:r>
      <w:bookmarkEnd w:id="372"/>
    </w:p>
    <w:p>
      <w:pPr>
        <w:pStyle w:val="5"/>
        <w:numPr>
          <w:ilvl w:val="3"/>
          <w:numId w:val="0"/>
        </w:numPr>
        <w:overflowPunct/>
        <w:autoSpaceDE/>
        <w:autoSpaceDN/>
        <w:adjustRightInd/>
        <w:ind w:left="1418" w:hanging="1418"/>
        <w:textAlignment w:val="auto"/>
        <w:rPr>
          <w:rFonts w:eastAsia="Times New Roman"/>
        </w:rPr>
      </w:pPr>
      <w:bookmarkStart w:id="373" w:name="_Toc14182"/>
      <w:r>
        <w:rPr>
          <w:rFonts w:hint="eastAsia"/>
          <w:lang w:eastAsia="zh-CN"/>
        </w:rPr>
        <w:t>5.1.28</w:t>
      </w:r>
      <w:r>
        <w:rPr>
          <w:rFonts w:eastAsia="Times New Roman"/>
        </w:rPr>
        <w:t xml:space="preserve">.1 Operating bands for </w:t>
      </w:r>
      <w:r>
        <w:rPr>
          <w:rFonts w:hint="eastAsia" w:eastAsia="Times New Roman"/>
        </w:rPr>
        <w:t>CA</w:t>
      </w:r>
      <w:bookmarkEnd w:id="373"/>
    </w:p>
    <w:p>
      <w:pPr>
        <w:keepNext/>
        <w:keepLines/>
        <w:spacing w:before="60" w:line="259" w:lineRule="auto"/>
        <w:jc w:val="center"/>
        <w:rPr>
          <w:rFonts w:ascii="Arial" w:hAnsi="Arial" w:eastAsia="MS Mincho"/>
          <w:b/>
          <w:color w:val="000000"/>
          <w:lang w:val="en-US" w:eastAsia="ko-KR"/>
        </w:rPr>
      </w:pPr>
      <w:r>
        <w:rPr>
          <w:rFonts w:ascii="Arial" w:hAnsi="Arial" w:eastAsia="MS Mincho"/>
          <w:b/>
          <w:color w:val="000000"/>
          <w:lang w:val="en-US" w:eastAsia="ko-KR"/>
        </w:rPr>
        <w:t xml:space="preserve">Table </w:t>
      </w:r>
      <w:r>
        <w:rPr>
          <w:rFonts w:hint="eastAsia" w:ascii="Arial" w:hAnsi="Arial"/>
          <w:b/>
          <w:color w:val="000000"/>
          <w:lang w:val="en-US" w:eastAsia="zh-CN"/>
        </w:rPr>
        <w:t>5.1.28</w:t>
      </w:r>
      <w:r>
        <w:rPr>
          <w:rFonts w:ascii="Arial" w:hAnsi="Arial" w:eastAsia="MS Mincho"/>
          <w:b/>
          <w:color w:val="000000"/>
          <w:lang w:val="en-US" w:eastAsia="ko-KR"/>
        </w:rPr>
        <w:t>.</w:t>
      </w:r>
      <w:r>
        <w:rPr>
          <w:rFonts w:ascii="Arial" w:hAnsi="Arial" w:eastAsia="MS Mincho"/>
          <w:b/>
          <w:color w:val="000000"/>
          <w:lang w:val="en-US"/>
        </w:rPr>
        <w:t>1</w:t>
      </w:r>
      <w:r>
        <w:rPr>
          <w:rFonts w:ascii="Arial" w:hAnsi="Arial" w:eastAsia="MS Mincho"/>
          <w:b/>
          <w:color w:val="000000"/>
          <w:lang w:val="en-US" w:eastAsia="ko-KR"/>
        </w:rPr>
        <w:t xml:space="preserve">-1: </w:t>
      </w:r>
      <w:r>
        <w:rPr>
          <w:rFonts w:ascii="Arial" w:hAnsi="Arial" w:eastAsia="MS Mincho"/>
          <w:b/>
          <w:color w:val="000000"/>
          <w:lang w:eastAsia="ko-KR"/>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rPr>
              <w:t>NR</w:t>
            </w:r>
            <w:r>
              <w:rPr>
                <w:rFonts w:ascii="Arial" w:hAnsi="Arial" w:eastAsia="Malgun Gothic"/>
                <w:b/>
                <w:color w:val="000000"/>
                <w:sz w:val="18"/>
                <w:lang w:eastAsia="en-US"/>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rPr>
              <w:t>NR</w:t>
            </w:r>
            <w:r>
              <w:rPr>
                <w:rFonts w:ascii="Arial" w:hAnsi="Arial" w:eastAsia="Malgun Gothic"/>
                <w:b/>
                <w:color w:val="000000"/>
                <w:sz w:val="18"/>
                <w:lang w:eastAsia="en-US"/>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F</w:t>
            </w:r>
            <w:r>
              <w:rPr>
                <w:rFonts w:ascii="Arial" w:hAnsi="Arial" w:eastAsia="Malgun Gothic"/>
                <w:b/>
                <w:color w:val="000000"/>
                <w:sz w:val="18"/>
                <w:vertAlign w:val="subscript"/>
                <w:lang w:eastAsia="en-US"/>
              </w:rPr>
              <w:t>UL_low</w:t>
            </w:r>
            <w:r>
              <w:rPr>
                <w:rFonts w:ascii="Arial" w:hAnsi="Arial" w:eastAsia="Malgun Gothic"/>
                <w:b/>
                <w:color w:val="000000"/>
                <w:sz w:val="18"/>
                <w:lang w:eastAsia="en-US"/>
              </w:rPr>
              <w:t xml:space="preserve">  –  F</w:t>
            </w:r>
            <w:r>
              <w:rPr>
                <w:rFonts w:ascii="Arial" w:hAnsi="Arial" w:eastAsia="Malgun Gothic"/>
                <w:b/>
                <w:color w:val="000000"/>
                <w:sz w:val="18"/>
                <w:vertAlign w:val="subscript"/>
                <w:lang w:eastAsia="en-US"/>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F</w:t>
            </w:r>
            <w:r>
              <w:rPr>
                <w:rFonts w:ascii="Arial" w:hAnsi="Arial" w:eastAsia="Malgun Gothic"/>
                <w:b/>
                <w:color w:val="000000"/>
                <w:sz w:val="18"/>
                <w:vertAlign w:val="subscript"/>
                <w:lang w:eastAsia="en-US"/>
              </w:rPr>
              <w:t>DL_low</w:t>
            </w:r>
            <w:r>
              <w:rPr>
                <w:rFonts w:ascii="Arial" w:hAnsi="Arial" w:eastAsia="Malgun Gothic"/>
                <w:b/>
                <w:color w:val="000000"/>
                <w:sz w:val="18"/>
                <w:lang w:eastAsia="en-US"/>
              </w:rPr>
              <w:t xml:space="preserve">  –  F</w:t>
            </w:r>
            <w:r>
              <w:rPr>
                <w:rFonts w:ascii="Arial" w:hAnsi="Arial" w:eastAsia="Malgun Gothic"/>
                <w:b/>
                <w:color w:val="000000"/>
                <w:sz w:val="18"/>
                <w:vertAlign w:val="subscript"/>
                <w:lang w:eastAsia="en-US"/>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sz w:val="18"/>
              </w:rPr>
              <w:t>CA</w:t>
            </w:r>
            <w:r>
              <w:rPr>
                <w:rFonts w:ascii="Arial" w:hAnsi="Arial" w:eastAsia="Malgun Gothic"/>
                <w:sz w:val="18"/>
                <w:lang w:eastAsia="en-US"/>
              </w:rPr>
              <w:t>_</w:t>
            </w:r>
            <w:r>
              <w:rPr>
                <w:rFonts w:ascii="Arial" w:hAnsi="Arial" w:eastAsia="Malgun Gothic"/>
                <w:sz w:val="18"/>
              </w:rPr>
              <w:t>n66</w:t>
            </w:r>
            <w:r>
              <w:rPr>
                <w:rFonts w:ascii="Arial" w:hAnsi="Arial" w:eastAsia="Malgun Gothic"/>
                <w:sz w:val="18"/>
                <w:lang w:val="sv-SE" w:eastAsia="ja-JP"/>
              </w:rPr>
              <w:t>-</w:t>
            </w:r>
            <w:r>
              <w:rPr>
                <w:rFonts w:ascii="Arial" w:hAnsi="Arial" w:eastAsia="Malgun Gothic"/>
                <w:sz w:val="18"/>
                <w:lang w:val="en-US"/>
              </w:rPr>
              <w:t>n71</w:t>
            </w:r>
            <w:r>
              <w:rPr>
                <w:rFonts w:ascii="Arial" w:hAnsi="Arial" w:eastAsia="Malgun Gothic"/>
                <w:sz w:val="18"/>
                <w:lang w:val="sv-SE"/>
              </w:rPr>
              <w:t>-n78</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lang w:eastAsia="en-US"/>
              </w:rPr>
            </w:pPr>
            <w:r>
              <w:rPr>
                <w:rFonts w:ascii="Arial" w:hAnsi="Arial" w:eastAsia="Malgun Gothic"/>
                <w:color w:val="000000"/>
                <w:sz w:val="18"/>
              </w:rPr>
              <w:t>n66</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171</w:t>
            </w:r>
            <w:r>
              <w:rPr>
                <w:rFonts w:hint="eastAsia" w:ascii="Arial" w:hAnsi="Arial" w:eastAsia="Malgun Gothic" w:cs="Arial"/>
                <w:color w:val="000000"/>
                <w:sz w:val="18"/>
              </w:rPr>
              <w:t>0</w:t>
            </w:r>
            <w:r>
              <w:rPr>
                <w:rFonts w:ascii="Arial" w:hAnsi="Arial" w:eastAsia="Malgun Gothic" w:cs="Arial"/>
                <w:color w:val="000000"/>
                <w:sz w:val="18"/>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lang w:eastAsia="en-US"/>
              </w:rPr>
            </w:pPr>
            <w:r>
              <w:rPr>
                <w:rFonts w:ascii="Arial" w:hAnsi="Arial" w:eastAsia="Malgun Gothic"/>
                <w:color w:val="000000"/>
                <w:sz w:val="18"/>
              </w:rPr>
              <w:t>n71</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n78</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3800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s="Arial"/>
                <w:color w:val="000000"/>
                <w:sz w:val="18"/>
                <w:szCs w:val="18"/>
              </w:rPr>
            </w:pPr>
            <w:r>
              <w:rPr>
                <w:rFonts w:ascii="Arial" w:hAnsi="Arial" w:eastAsia="Malgun Gothic" w:cs="Arial"/>
                <w:color w:val="000000"/>
                <w:sz w:val="18"/>
                <w:szCs w:val="18"/>
              </w:rPr>
              <w:t>TDD</w:t>
            </w:r>
          </w:p>
        </w:tc>
      </w:tr>
    </w:tbl>
    <w:p>
      <w:pPr>
        <w:overflowPunct/>
        <w:autoSpaceDE/>
        <w:autoSpaceDN/>
        <w:adjustRightInd/>
        <w:spacing w:line="259" w:lineRule="auto"/>
        <w:textAlignment w:val="auto"/>
        <w:rPr>
          <w:rFonts w:eastAsia="Malgun Gothic"/>
          <w:lang w:eastAsia="ko-KR"/>
        </w:rPr>
      </w:pPr>
    </w:p>
    <w:p>
      <w:pPr>
        <w:pStyle w:val="5"/>
        <w:numPr>
          <w:ilvl w:val="3"/>
          <w:numId w:val="0"/>
        </w:numPr>
        <w:overflowPunct/>
        <w:autoSpaceDE/>
        <w:autoSpaceDN/>
        <w:adjustRightInd/>
        <w:ind w:left="1418" w:hanging="1418"/>
        <w:textAlignment w:val="auto"/>
        <w:rPr>
          <w:rFonts w:eastAsia="Times New Roman"/>
        </w:rPr>
      </w:pPr>
      <w:bookmarkStart w:id="374" w:name="_Toc17419"/>
      <w:r>
        <w:rPr>
          <w:rFonts w:hint="eastAsia"/>
          <w:lang w:eastAsia="zh-CN"/>
        </w:rPr>
        <w:t>5.1.28</w:t>
      </w:r>
      <w:r>
        <w:rPr>
          <w:rFonts w:eastAsia="Times New Roman"/>
        </w:rPr>
        <w:t xml:space="preserve">.2 Channel bandwidths per operating band for </w:t>
      </w:r>
      <w:r>
        <w:rPr>
          <w:rFonts w:hint="eastAsia" w:eastAsia="Times New Roman"/>
        </w:rPr>
        <w:t>CA</w:t>
      </w:r>
      <w:bookmarkEnd w:id="374"/>
    </w:p>
    <w:p>
      <w:pPr>
        <w:keepNext/>
        <w:keepLines/>
        <w:spacing w:before="60" w:line="259" w:lineRule="auto"/>
        <w:jc w:val="center"/>
        <w:rPr>
          <w:rFonts w:ascii="Arial" w:hAnsi="Arial" w:eastAsia="MS Mincho"/>
          <w:b/>
          <w:color w:val="000000"/>
        </w:rPr>
      </w:pPr>
      <w:r>
        <w:rPr>
          <w:rFonts w:ascii="Arial" w:hAnsi="Arial" w:eastAsia="MS Mincho"/>
          <w:b/>
          <w:color w:val="000000"/>
          <w:lang w:eastAsia="ko-KR"/>
        </w:rPr>
        <w:t xml:space="preserve">Table </w:t>
      </w:r>
      <w:r>
        <w:rPr>
          <w:rFonts w:hint="eastAsia" w:ascii="Arial" w:hAnsi="Arial"/>
          <w:b/>
          <w:color w:val="000000"/>
          <w:lang w:eastAsia="zh-CN"/>
        </w:rPr>
        <w:t>5.1.28</w:t>
      </w:r>
      <w:r>
        <w:rPr>
          <w:rFonts w:ascii="Arial" w:hAnsi="Arial" w:eastAsia="MS Mincho"/>
          <w:b/>
          <w:color w:val="000000"/>
          <w:lang w:eastAsia="ko-KR"/>
        </w:rPr>
        <w:t xml:space="preserve">.2-1: Supported </w:t>
      </w:r>
      <w:r>
        <w:rPr>
          <w:rFonts w:ascii="Arial" w:hAnsi="Arial" w:eastAsia="MS Mincho"/>
          <w:b/>
          <w:color w:val="000000"/>
        </w:rPr>
        <w:t>channel</w:t>
      </w:r>
      <w:r>
        <w:rPr>
          <w:rFonts w:ascii="Arial" w:hAnsi="Arial" w:eastAsia="MS Mincho"/>
          <w:b/>
          <w:color w:val="000000"/>
          <w:lang w:eastAsia="ko-KR"/>
        </w:rPr>
        <w:t xml:space="preserve"> bandwidths per CA configuration for 3DL inter-band CA</w:t>
      </w:r>
    </w:p>
    <w:p>
      <w:pPr>
        <w:overflowPunct/>
        <w:autoSpaceDE/>
        <w:autoSpaceDN/>
        <w:adjustRightInd/>
        <w:spacing w:line="259" w:lineRule="auto"/>
        <w:textAlignment w:val="auto"/>
        <w:rPr>
          <w:rFonts w:eastAsia="Malgun Gothic"/>
          <w:lang w:eastAsia="ko-KR"/>
        </w:rPr>
      </w:pPr>
    </w:p>
    <w:tbl>
      <w:tblPr>
        <w:tblStyle w:val="78"/>
        <w:tblW w:w="11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559"/>
        <w:gridCol w:w="816"/>
        <w:gridCol w:w="708"/>
        <w:gridCol w:w="567"/>
        <w:gridCol w:w="567"/>
        <w:gridCol w:w="567"/>
        <w:gridCol w:w="567"/>
        <w:gridCol w:w="567"/>
        <w:gridCol w:w="567"/>
        <w:gridCol w:w="567"/>
        <w:gridCol w:w="567"/>
        <w:gridCol w:w="567"/>
        <w:gridCol w:w="567"/>
        <w:gridCol w:w="466"/>
        <w:gridCol w:w="56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r>
              <w:rPr>
                <w:rFonts w:ascii="Arial" w:hAnsi="Arial" w:eastAsia="等线" w:cs="Arial"/>
                <w:b/>
                <w:sz w:val="18"/>
                <w:lang w:val="en-US" w:eastAsia="en-US"/>
              </w:rPr>
              <w:t>NR CA configuration</w:t>
            </w:r>
          </w:p>
        </w:tc>
        <w:tc>
          <w:tcPr>
            <w:tcW w:w="155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UL config</w:t>
            </w:r>
          </w:p>
        </w:tc>
        <w:tc>
          <w:tcPr>
            <w:tcW w:w="816"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NR Band</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eastAsia="en-US"/>
              </w:rPr>
            </w:pPr>
            <w:r>
              <w:rPr>
                <w:rFonts w:ascii="Arial" w:hAnsi="Arial" w:eastAsia="等线" w:cs="Arial"/>
                <w:b/>
                <w:sz w:val="18"/>
                <w:lang w:val="en-US"/>
              </w:rPr>
              <w:t>Channel bandwidth (MHz) (NOTE 3)</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p>
        </w:tc>
        <w:tc>
          <w:tcPr>
            <w:tcW w:w="155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c>
          <w:tcPr>
            <w:tcW w:w="816"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rPr>
            </w:pPr>
            <w:r>
              <w:rPr>
                <w:rFonts w:ascii="Arial" w:hAnsi="Arial" w:eastAsia="等线" w:cs="Arial"/>
                <w:b/>
                <w:sz w:val="18"/>
                <w:lang w:val="en-US" w:eastAsia="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 xml:space="preserve">30 </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60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r>
              <w:rPr>
                <w:rFonts w:ascii="Arial" w:hAnsi="Arial" w:eastAsia="等线" w:cs="Arial"/>
                <w:b/>
                <w:sz w:val="18"/>
                <w:lang w:val="en-US"/>
              </w:rPr>
              <w:t>70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80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90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100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bookmarkStart w:id="375" w:name="_Hlk61533207"/>
            <w:r>
              <w:rPr>
                <w:rFonts w:ascii="Arial" w:hAnsi="Arial" w:eastAsia="MS Mincho"/>
                <w:sz w:val="18"/>
                <w:lang w:eastAsia="en-US"/>
              </w:rPr>
              <w:t>CA_n66A-n71A-n78A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CA_n66A-n71A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CA_n71A-n78A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n66</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n71</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bookmarkEnd w:id="37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6</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7</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8</w:t>
            </w:r>
            <w:r>
              <w:rPr>
                <w:rFonts w:ascii="Arial" w:hAnsi="Arial" w:eastAsia="等线" w:cs="Arial"/>
                <w:sz w:val="18"/>
                <w:szCs w:val="18"/>
                <w:lang w:val="en-US"/>
              </w:rPr>
              <w:t>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9</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1</w:t>
            </w:r>
            <w:r>
              <w:rPr>
                <w:rFonts w:ascii="Arial" w:hAnsi="Arial" w:eastAsia="等线" w:cs="Arial"/>
                <w:sz w:val="18"/>
                <w:szCs w:val="18"/>
                <w:lang w:val="en-US"/>
              </w:rPr>
              <w:t>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r>
              <w:rPr>
                <w:rFonts w:ascii="Arial" w:hAnsi="Arial" w:eastAsia="等线" w:cs="Arial"/>
                <w:sz w:val="18"/>
              </w:rPr>
              <w:t>CA_n66A-n71A-n78(2A)</w:t>
            </w:r>
          </w:p>
        </w:tc>
        <w:tc>
          <w:tcPr>
            <w:tcW w:w="1559"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CA_n66A-n71A</w:t>
            </w:r>
          </w:p>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MS Mincho"/>
                <w:sz w:val="18"/>
                <w:lang w:eastAsia="en-US"/>
              </w:rPr>
              <w:t>CA_n71A-n78A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n66</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n71</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r>
              <w:rPr>
                <w:rFonts w:ascii="Arial" w:hAnsi="Arial" w:eastAsia="等线" w:cs="Arial"/>
                <w:sz w:val="18"/>
                <w:szCs w:val="22"/>
                <w:lang w:val="en-US" w:eastAsia="en-US"/>
              </w:rPr>
              <w:t>See CA_n78(2A) Bandwidth Combination Set 2 in Table 5.5A.2-1</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CA_n66(2A)-n71A-n78A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CA_n66A-n71A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CA_n71A-n78A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n66</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See CA_n66(2A) Bandwidth Combination Set 1 in Table 5.5A.2-1</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n71</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6</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7</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8</w:t>
            </w:r>
            <w:r>
              <w:rPr>
                <w:rFonts w:ascii="Arial" w:hAnsi="Arial" w:eastAsia="等线" w:cs="Arial"/>
                <w:sz w:val="18"/>
                <w:szCs w:val="18"/>
                <w:lang w:val="en-US"/>
              </w:rPr>
              <w:t>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9</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1</w:t>
            </w:r>
            <w:r>
              <w:rPr>
                <w:rFonts w:ascii="Arial" w:hAnsi="Arial" w:eastAsia="等线" w:cs="Arial"/>
                <w:sz w:val="18"/>
                <w:szCs w:val="18"/>
                <w:lang w:val="en-US"/>
              </w:rPr>
              <w:t>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CA_n66(2A)-n71A-n78(2A)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CA_n66A-n71A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CA_n71A-n78A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n66</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See CA_n66(2A) Bandwidth Combination Set 1 in Table 5.5A.2-1</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n71</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22"/>
                <w:lang w:val="en-US" w:eastAsia="en-US"/>
              </w:rPr>
              <w:t>See CA_n78(2A) Bandwidth Combination Set 2 in Table 5.5A.2-1</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bl>
    <w:p>
      <w:pPr>
        <w:pStyle w:val="5"/>
        <w:numPr>
          <w:ilvl w:val="3"/>
          <w:numId w:val="0"/>
        </w:numPr>
        <w:overflowPunct/>
        <w:autoSpaceDE/>
        <w:autoSpaceDN/>
        <w:adjustRightInd/>
        <w:ind w:left="1418" w:hanging="1418"/>
        <w:textAlignment w:val="auto"/>
        <w:rPr>
          <w:rFonts w:eastAsia="Times New Roman"/>
        </w:rPr>
      </w:pPr>
      <w:bookmarkStart w:id="376" w:name="_Toc23728"/>
      <w:r>
        <w:rPr>
          <w:rFonts w:hint="eastAsia"/>
          <w:lang w:eastAsia="zh-CN"/>
        </w:rPr>
        <w:t>5.1.28</w:t>
      </w:r>
      <w:r>
        <w:rPr>
          <w:rFonts w:eastAsia="Times New Roman"/>
        </w:rPr>
        <w:t xml:space="preserve">.3 </w:t>
      </w:r>
      <w:r>
        <w:rPr>
          <w:rFonts w:hint="eastAsia" w:eastAsia="Times New Roman"/>
        </w:rPr>
        <w:t>UE co-existence studies</w:t>
      </w:r>
      <w:bookmarkEnd w:id="376"/>
    </w:p>
    <w:p>
      <w:pPr>
        <w:spacing w:after="120"/>
        <w:rPr>
          <w:lang w:val="en-US"/>
        </w:rPr>
      </w:pPr>
      <w:r>
        <w:rPr>
          <w:rFonts w:hint="eastAsia"/>
          <w:lang w:val="en-US"/>
        </w:rPr>
        <w:t>For 3DL/2UL NR CA, only the IMD issues due to dual uplink operation of two bands falling into the DL of the third band shall be verified.</w:t>
      </w:r>
    </w:p>
    <w:p>
      <w:pPr>
        <w:pStyle w:val="160"/>
        <w:numPr>
          <w:ilvl w:val="0"/>
          <w:numId w:val="12"/>
        </w:numPr>
        <w:overflowPunct/>
        <w:autoSpaceDE/>
        <w:autoSpaceDN/>
        <w:adjustRightInd/>
        <w:spacing w:line="259" w:lineRule="auto"/>
        <w:ind w:firstLineChars="0"/>
        <w:textAlignment w:val="auto"/>
        <w:rPr>
          <w:szCs w:val="22"/>
          <w:lang w:val="en-US"/>
        </w:rPr>
      </w:pPr>
      <w:r>
        <w:rPr>
          <w:szCs w:val="22"/>
          <w:lang w:val="en-US"/>
        </w:rPr>
        <w:t xml:space="preserve">IMD4 and IMD5 </w:t>
      </w:r>
      <w:bookmarkStart w:id="377" w:name="OLE_LINK5"/>
      <w:r>
        <w:rPr>
          <w:szCs w:val="22"/>
          <w:lang w:val="en-US"/>
        </w:rPr>
        <w:t>interference</w:t>
      </w:r>
      <w:r>
        <w:rPr>
          <w:rFonts w:hint="eastAsia"/>
          <w:szCs w:val="22"/>
          <w:lang w:val="en-US"/>
        </w:rPr>
        <w:t xml:space="preserve"> </w:t>
      </w:r>
      <w:bookmarkEnd w:id="377"/>
      <w:r>
        <w:rPr>
          <w:rFonts w:hint="eastAsia"/>
          <w:szCs w:val="22"/>
          <w:lang w:val="en-US" w:eastAsia="ja-JP"/>
        </w:rPr>
        <w:t xml:space="preserve">generated by </w:t>
      </w:r>
      <w:r>
        <w:rPr>
          <w:szCs w:val="22"/>
          <w:lang w:val="en-US" w:eastAsia="ja-JP"/>
        </w:rPr>
        <w:t>UL CA_n66-n71</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w:t>
      </w:r>
      <w:r>
        <w:rPr>
          <w:szCs w:val="22"/>
          <w:lang w:val="en-US"/>
        </w:rPr>
        <w:t>78</w:t>
      </w:r>
      <w:r>
        <w:rPr>
          <w:rFonts w:hint="eastAsia"/>
          <w:szCs w:val="22"/>
          <w:lang w:val="en-US"/>
        </w:rPr>
        <w:t>.</w:t>
      </w:r>
    </w:p>
    <w:p>
      <w:pPr>
        <w:pStyle w:val="160"/>
        <w:numPr>
          <w:ilvl w:val="0"/>
          <w:numId w:val="12"/>
        </w:numPr>
        <w:overflowPunct/>
        <w:autoSpaceDE/>
        <w:autoSpaceDN/>
        <w:adjustRightInd/>
        <w:spacing w:line="259" w:lineRule="auto"/>
        <w:ind w:firstLineChars="0"/>
        <w:textAlignment w:val="auto"/>
        <w:rPr>
          <w:szCs w:val="22"/>
          <w:lang w:val="en-US"/>
        </w:rPr>
      </w:pP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CA_n71-n78</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n66.</w:t>
      </w:r>
    </w:p>
    <w:p>
      <w:pPr>
        <w:pStyle w:val="5"/>
        <w:numPr>
          <w:ilvl w:val="3"/>
          <w:numId w:val="0"/>
        </w:numPr>
        <w:overflowPunct/>
        <w:autoSpaceDE/>
        <w:autoSpaceDN/>
        <w:adjustRightInd/>
        <w:ind w:left="1418" w:hanging="1418"/>
        <w:textAlignment w:val="auto"/>
        <w:rPr>
          <w:rFonts w:eastAsia="Times New Roman"/>
          <w:szCs w:val="22"/>
          <w:lang w:val="en-US"/>
        </w:rPr>
      </w:pPr>
      <w:bookmarkStart w:id="378" w:name="_Toc7988"/>
      <w:r>
        <w:rPr>
          <w:rFonts w:hint="eastAsia"/>
          <w:lang w:eastAsia="zh-CN"/>
        </w:rPr>
        <w:t>5.1.28</w:t>
      </w:r>
      <w:r>
        <w:rPr>
          <w:rFonts w:eastAsia="Times New Roman"/>
        </w:rPr>
        <w:t xml:space="preserve">.4 </w:t>
      </w:r>
      <w:r>
        <w:rPr>
          <w:rFonts w:hint="eastAsia"/>
          <w:lang w:eastAsia="en-US"/>
        </w:rPr>
        <w:t>REFSENS</w:t>
      </w:r>
      <w:r>
        <w:rPr>
          <w:rFonts w:hint="eastAsia" w:eastAsia="Times New Roman"/>
          <w:szCs w:val="22"/>
          <w:lang w:val="en-US"/>
        </w:rPr>
        <w:t xml:space="preserve"> requirements</w:t>
      </w:r>
      <w:bookmarkEnd w:id="378"/>
    </w:p>
    <w:p>
      <w:pPr>
        <w:overflowPunct/>
        <w:autoSpaceDE/>
        <w:autoSpaceDN/>
        <w:adjustRightInd/>
        <w:spacing w:line="259" w:lineRule="auto"/>
        <w:textAlignment w:val="auto"/>
        <w:rPr>
          <w:rFonts w:eastAsia="Malgun Gothic"/>
          <w:lang w:eastAsia="en-US"/>
        </w:rPr>
      </w:pPr>
      <w:r>
        <w:rPr>
          <w:rFonts w:eastAsia="Malgun Gothic"/>
          <w:lang w:eastAsia="en-US"/>
        </w:rPr>
        <w:t xml:space="preserve">For the case MSD values for </w:t>
      </w: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szCs w:val="22"/>
          <w:lang w:val="en-US" w:eastAsia="ja-JP"/>
        </w:rPr>
        <w:t xml:space="preserve">affect </w:t>
      </w:r>
      <w:r>
        <w:rPr>
          <w:rFonts w:hint="eastAsia"/>
          <w:szCs w:val="22"/>
          <w:lang w:val="en-US"/>
        </w:rPr>
        <w:t>n66</w:t>
      </w:r>
      <w:r>
        <w:rPr>
          <w:rFonts w:eastAsia="Malgun Gothic"/>
          <w:lang w:val="en-US" w:eastAsia="en-US"/>
        </w:rPr>
        <w:t xml:space="preserve"> DL</w:t>
      </w:r>
      <w:r>
        <w:rPr>
          <w:rFonts w:eastAsia="Malgun Gothic"/>
          <w:lang w:eastAsia="en-US"/>
        </w:rPr>
        <w:t xml:space="preserve">, it is similar to CA_n66A-n71A-n77A, the same MSD value as 15.5 dB is reused. For the case MSD values for </w:t>
      </w:r>
      <w:r>
        <w:rPr>
          <w:szCs w:val="22"/>
          <w:lang w:val="en-US"/>
        </w:rPr>
        <w:t>IMD4 interference</w:t>
      </w:r>
      <w:r>
        <w:rPr>
          <w:rFonts w:eastAsia="Malgun Gothic"/>
          <w:lang w:eastAsia="en-US"/>
        </w:rPr>
        <w:t xml:space="preserve"> affect n78 DL, MSD values are derived from </w:t>
      </w:r>
      <w:r>
        <w:rPr>
          <w:rFonts w:cs="Arial"/>
          <w:color w:val="000000"/>
          <w:lang w:eastAsia="ko-KR"/>
        </w:rPr>
        <w:t>DC_12A_n7A-n78A</w:t>
      </w:r>
      <w:r>
        <w:rPr>
          <w:rFonts w:eastAsia="Malgun Gothic"/>
          <w:lang w:eastAsia="en-US"/>
        </w:rPr>
        <w:t>.</w:t>
      </w:r>
    </w:p>
    <w:p>
      <w:pPr>
        <w:overflowPunct/>
        <w:autoSpaceDE/>
        <w:autoSpaceDN/>
        <w:adjustRightInd/>
        <w:spacing w:line="259" w:lineRule="auto"/>
        <w:textAlignment w:val="auto"/>
        <w:rPr>
          <w:rFonts w:eastAsia="Malgun Gothic"/>
          <w:lang w:eastAsia="en-US"/>
        </w:rPr>
      </w:pPr>
      <w:r>
        <w:rPr>
          <w:rFonts w:eastAsia="Malgun Gothic"/>
          <w:color w:val="000000"/>
          <w:lang w:val="en-US"/>
        </w:rPr>
        <w:t xml:space="preserve">Below are the updates needed in </w:t>
      </w:r>
      <w:r>
        <w:rPr>
          <w:rFonts w:eastAsia="Malgun Gothic"/>
          <w:lang w:eastAsia="en-US"/>
        </w:rPr>
        <w:t xml:space="preserve">Table </w:t>
      </w:r>
      <w:r>
        <w:rPr>
          <w:rFonts w:eastAsia="Malgun Gothic"/>
        </w:rPr>
        <w:t>7.3A.5-</w:t>
      </w:r>
      <w:r>
        <w:rPr>
          <w:rFonts w:eastAsia="Malgun Gothic"/>
          <w:lang w:val="en-US"/>
        </w:rPr>
        <w:t>2</w:t>
      </w:r>
      <w:r>
        <w:rPr>
          <w:rFonts w:eastAsia="Malgun Gothic"/>
          <w:lang w:eastAsia="ja-JP"/>
        </w:rPr>
        <w:t xml:space="preserve"> </w:t>
      </w:r>
      <w:r>
        <w:rPr>
          <w:rFonts w:eastAsia="Malgun Gothic"/>
          <w:lang w:val="en-US"/>
        </w:rPr>
        <w:t>of TS 38.101-1.</w:t>
      </w:r>
    </w:p>
    <w:p>
      <w:pPr>
        <w:keepNext/>
        <w:keepLines/>
        <w:spacing w:before="60" w:line="259" w:lineRule="auto"/>
        <w:jc w:val="center"/>
        <w:rPr>
          <w:rFonts w:ascii="Arial" w:hAnsi="Arial" w:eastAsia="MS Mincho"/>
          <w:b/>
        </w:rPr>
      </w:pPr>
      <w:r>
        <w:rPr>
          <w:rFonts w:ascii="Arial" w:hAnsi="Arial" w:eastAsia="MS Mincho"/>
          <w:b/>
        </w:rPr>
        <w:t xml:space="preserve">Table </w:t>
      </w:r>
      <w:r>
        <w:rPr>
          <w:rFonts w:hint="eastAsia" w:ascii="Arial" w:hAnsi="Arial"/>
          <w:b/>
          <w:lang w:eastAsia="zh-CN"/>
        </w:rPr>
        <w:t>5.1.28</w:t>
      </w:r>
      <w:r>
        <w:rPr>
          <w:rFonts w:ascii="Arial" w:hAnsi="Arial" w:eastAsia="MS Mincho"/>
          <w:b/>
        </w:rPr>
        <w:t xml:space="preserve">.4-1: </w:t>
      </w:r>
      <w:r>
        <w:rPr>
          <w:rFonts w:ascii="Arial" w:hAnsi="Arial" w:eastAsia="MS Mincho"/>
          <w:b/>
          <w:lang w:val="en-US"/>
        </w:rPr>
        <w:t>3</w:t>
      </w:r>
      <w:r>
        <w:rPr>
          <w:rFonts w:ascii="Arial" w:hAnsi="Arial" w:eastAsia="MS Mincho"/>
          <w:b/>
        </w:rPr>
        <w:t>DL/2UL interband Reference sensitivity QPSK P</w:t>
      </w:r>
      <w:r>
        <w:rPr>
          <w:rFonts w:ascii="Arial" w:hAnsi="Arial" w:eastAsia="MS Mincho"/>
          <w:b/>
          <w:vertAlign w:val="subscript"/>
        </w:rPr>
        <w:t>REFSENS</w:t>
      </w:r>
      <w:r>
        <w:rPr>
          <w:rFonts w:ascii="Arial" w:hAnsi="Arial" w:eastAsia="MS Mincho"/>
          <w:b/>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val="en-US" w:eastAsia="en-US"/>
              </w:rPr>
            </w:pPr>
            <w:r>
              <w:rPr>
                <w:rFonts w:ascii="Arial" w:hAnsi="Arial" w:eastAsia="MS Mincho"/>
                <w:b/>
                <w:sz w:val="18"/>
                <w:lang w:eastAsia="en-US"/>
              </w:rPr>
              <w:t xml:space="preserve"> Band / Channel bandwidth / N</w:t>
            </w:r>
            <w:r>
              <w:rPr>
                <w:rFonts w:ascii="Arial" w:hAnsi="Arial" w:eastAsia="MS Mincho"/>
                <w:b/>
                <w:sz w:val="18"/>
                <w:vertAlign w:val="subscript"/>
                <w:lang w:eastAsia="en-US"/>
              </w:rPr>
              <w:t>RB</w:t>
            </w:r>
            <w:r>
              <w:rPr>
                <w:rFonts w:ascii="Arial" w:hAnsi="Arial" w:eastAsia="MS Mincho"/>
                <w:b/>
                <w:sz w:val="18"/>
                <w:lang w:eastAsia="en-US"/>
              </w:rPr>
              <w:t xml:space="preserve"> / Duplex mode</w:t>
            </w:r>
          </w:p>
        </w:tc>
        <w:tc>
          <w:tcPr>
            <w:tcW w:w="105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ja-JP"/>
              </w:rPr>
              <w:t>NR</w:t>
            </w:r>
            <w:r>
              <w:rPr>
                <w:rFonts w:ascii="Arial" w:hAnsi="Arial" w:eastAsia="MS Mincho"/>
                <w:b/>
                <w:sz w:val="18"/>
                <w:lang w:eastAsia="en-US"/>
              </w:rPr>
              <w:t xml:space="preserve"> </w:t>
            </w:r>
            <w:r>
              <w:rPr>
                <w:rFonts w:ascii="Arial" w:hAnsi="Arial"/>
                <w:b/>
                <w:sz w:val="18"/>
                <w:lang w:val="en-US"/>
              </w:rPr>
              <w:t>CA</w:t>
            </w:r>
          </w:p>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ja-JP"/>
              </w:rPr>
              <w:t>NR</w:t>
            </w:r>
            <w:r>
              <w:rPr>
                <w:rFonts w:ascii="Arial" w:hAnsi="Arial" w:eastAsia="MS Mincho"/>
                <w:b/>
                <w:sz w:val="18"/>
                <w:lang w:eastAsia="en-US"/>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UL F</w:t>
            </w:r>
            <w:r>
              <w:rPr>
                <w:rFonts w:ascii="Arial" w:hAnsi="Arial" w:eastAsia="MS Mincho"/>
                <w:b/>
                <w:sz w:val="18"/>
                <w:vertAlign w:val="subscript"/>
                <w:lang w:eastAsia="en-US"/>
              </w:rPr>
              <w:t>c</w:t>
            </w:r>
            <w:r>
              <w:rPr>
                <w:rFonts w:ascii="Arial" w:hAnsi="Arial" w:eastAsia="MS Mincho"/>
                <w:b/>
                <w:sz w:val="18"/>
                <w:lang w:eastAsia="en-US"/>
              </w:rPr>
              <w:t xml:space="preserve"> </w:t>
            </w:r>
            <w:r>
              <w:rPr>
                <w:rFonts w:ascii="Arial" w:hAnsi="Arial" w:eastAsia="MS Mincho"/>
                <w:b/>
                <w:sz w:val="18"/>
                <w:lang w:eastAsia="en-US"/>
              </w:rPr>
              <w:br w:type="textWrapping"/>
            </w:r>
            <w:r>
              <w:rPr>
                <w:rFonts w:ascii="Arial" w:hAnsi="Arial" w:eastAsia="MS Mincho"/>
                <w:b/>
                <w:sz w:val="18"/>
                <w:lang w:eastAsia="en-US"/>
              </w:rPr>
              <w:t>(MHz)</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UL/DL BW </w:t>
            </w:r>
            <w:r>
              <w:rPr>
                <w:rFonts w:ascii="Arial" w:hAnsi="Arial" w:eastAsia="MS Mincho"/>
                <w:b/>
                <w:sz w:val="18"/>
                <w:lang w:eastAsia="en-US"/>
              </w:rPr>
              <w:br w:type="textWrapping"/>
            </w:r>
            <w:r>
              <w:rPr>
                <w:rFonts w:ascii="Arial" w:hAnsi="Arial" w:eastAsia="MS Mincho"/>
                <w:b/>
                <w:sz w:val="18"/>
                <w:lang w:eastAsia="en-US"/>
              </w:rPr>
              <w:t>(MHz)</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UL </w:t>
            </w:r>
            <w:r>
              <w:rPr>
                <w:rFonts w:ascii="Arial" w:hAnsi="Arial" w:eastAsia="MS Mincho"/>
                <w:b/>
                <w:sz w:val="18"/>
                <w:lang w:eastAsia="en-US"/>
              </w:rPr>
              <w:br w:type="textWrapping"/>
            </w:r>
            <w:r>
              <w:rPr>
                <w:rFonts w:ascii="Arial" w:hAnsi="Arial" w:eastAsia="MS Mincho"/>
                <w:b/>
                <w:sz w:val="18"/>
                <w:lang w:eastAsia="en-US"/>
              </w:rPr>
              <w:t>C</w:t>
            </w:r>
            <w:r>
              <w:rPr>
                <w:rFonts w:ascii="Arial" w:hAnsi="Arial" w:eastAsia="MS Mincho"/>
                <w:b/>
                <w:sz w:val="18"/>
                <w:vertAlign w:val="subscript"/>
                <w:lang w:eastAsia="en-US"/>
              </w:rPr>
              <w:t>LRB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DL F</w:t>
            </w:r>
            <w:r>
              <w:rPr>
                <w:rFonts w:ascii="Arial" w:hAnsi="Arial" w:eastAsia="MS Mincho"/>
                <w:b/>
                <w:sz w:val="18"/>
                <w:vertAlign w:val="subscript"/>
                <w:lang w:eastAsia="en-US"/>
              </w:rPr>
              <w:t>c</w:t>
            </w:r>
            <w:r>
              <w:rPr>
                <w:rFonts w:ascii="Arial" w:hAnsi="Arial" w:eastAsia="MS Mincho"/>
                <w:b/>
                <w:sz w:val="18"/>
                <w:lang w:eastAsia="en-US"/>
              </w:rP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MSD </w:t>
            </w:r>
            <w:r>
              <w:rPr>
                <w:rFonts w:ascii="Arial" w:hAnsi="Arial" w:eastAsia="MS Mincho"/>
                <w:b/>
                <w:sz w:val="18"/>
                <w:lang w:eastAsia="en-US"/>
              </w:rPr>
              <w:br w:type="textWrapping"/>
            </w:r>
            <w:r>
              <w:rPr>
                <w:rFonts w:ascii="Arial" w:hAnsi="Arial" w:eastAsia="MS Mincho"/>
                <w:b/>
                <w:sz w:val="18"/>
                <w:lang w:eastAsia="en-US"/>
              </w:rPr>
              <w:t>(dB)</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Duplex mode</w:t>
            </w:r>
          </w:p>
        </w:tc>
        <w:tc>
          <w:tcPr>
            <w:tcW w:w="1057"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CA_n66A-n71A-n78A</w:t>
            </w:r>
          </w:p>
          <w:p>
            <w:pPr>
              <w:keepNext/>
              <w:keepLines/>
              <w:overflowPunct/>
              <w:autoSpaceDE/>
              <w:autoSpaceDN/>
              <w:adjustRightInd/>
              <w:spacing w:after="0" w:line="259" w:lineRule="auto"/>
              <w:jc w:val="center"/>
              <w:textAlignment w:val="auto"/>
              <w:rPr>
                <w:rFonts w:ascii="Arial" w:hAnsi="Arial" w:eastAsia="MS Mincho"/>
                <w:sz w:val="18"/>
                <w:lang w:val="en-US" w:eastAsia="en-US"/>
              </w:rPr>
            </w:pPr>
            <w:r>
              <w:rPr>
                <w:rFonts w:ascii="Arial" w:hAnsi="Arial" w:eastAsia="MS Mincho"/>
                <w:sz w:val="18"/>
                <w:lang w:val="en-US" w:eastAsia="en-US"/>
              </w:rPr>
              <w:t>CA_n66A-n71A-n78(2A)</w:t>
            </w:r>
          </w:p>
          <w:p>
            <w:pPr>
              <w:keepNext/>
              <w:keepLines/>
              <w:overflowPunct/>
              <w:autoSpaceDE/>
              <w:autoSpaceDN/>
              <w:adjustRightInd/>
              <w:spacing w:after="0" w:line="259" w:lineRule="auto"/>
              <w:jc w:val="center"/>
              <w:textAlignment w:val="auto"/>
              <w:rPr>
                <w:rFonts w:ascii="Arial" w:hAnsi="Arial" w:eastAsia="MS Mincho"/>
                <w:sz w:val="18"/>
                <w:lang w:val="en-US" w:eastAsia="en-US"/>
              </w:rPr>
            </w:pPr>
            <w:r>
              <w:rPr>
                <w:rFonts w:ascii="Arial" w:hAnsi="Arial" w:eastAsia="MS Mincho"/>
                <w:sz w:val="18"/>
                <w:lang w:val="en-US" w:eastAsia="en-US"/>
              </w:rPr>
              <w:t>CA_n66(2A)-n71A-n78A</w:t>
            </w:r>
          </w:p>
          <w:p>
            <w:pPr>
              <w:keepNext/>
              <w:keepLines/>
              <w:overflowPunct/>
              <w:autoSpaceDE/>
              <w:autoSpaceDN/>
              <w:adjustRightInd/>
              <w:spacing w:after="0" w:line="259" w:lineRule="auto"/>
              <w:jc w:val="center"/>
              <w:textAlignment w:val="auto"/>
              <w:rPr>
                <w:rFonts w:ascii="Arial" w:hAnsi="Arial" w:eastAsia="MS Mincho"/>
                <w:sz w:val="18"/>
                <w:lang w:val="en-US" w:eastAsia="en-US"/>
              </w:rPr>
            </w:pPr>
            <w:r>
              <w:rPr>
                <w:rFonts w:ascii="Arial" w:hAnsi="Arial" w:eastAsia="MS Mincho"/>
                <w:sz w:val="18"/>
                <w:lang w:val="en-US" w:eastAsia="en-US"/>
              </w:rPr>
              <w:t>CA_n66(2A)-n71A-n78(2A)</w:t>
            </w:r>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n66</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1720</w:t>
            </w:r>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2120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n71</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668</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622</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3724</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3724</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algun Gothic"/>
                <w:sz w:val="18"/>
                <w:lang w:eastAsia="ko-KR"/>
              </w:rPr>
              <w:t>9</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algun Gothic"/>
                <w:sz w:val="18"/>
                <w:lang w:eastAsia="ko-KR"/>
              </w:rPr>
              <w:t>IMD4</w:t>
            </w:r>
            <w:r>
              <w:rPr>
                <w:rFonts w:ascii="Arial" w:hAnsi="Arial" w:eastAsia="MS Mincho"/>
                <w:color w:val="000000"/>
                <w:sz w:val="18"/>
                <w:vertAlign w:val="superscript"/>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val="en-US" w:eastAsia="en-US"/>
              </w:rPr>
            </w:pPr>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n66</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1760</w:t>
            </w:r>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2160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15.5</w:t>
            </w:r>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n71</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693</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647</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3546</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3546</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keepNext/>
              <w:keepLines/>
              <w:overflowPunct/>
              <w:autoSpaceDE/>
              <w:autoSpaceDN/>
              <w:adjustRightInd/>
              <w:spacing w:after="0" w:line="259" w:lineRule="auto"/>
              <w:ind w:left="851" w:hanging="851"/>
              <w:textAlignment w:val="auto"/>
              <w:rPr>
                <w:rFonts w:ascii="Arial" w:hAnsi="Arial" w:eastAsia="MS Mincho" w:cs="Arial"/>
                <w:sz w:val="18"/>
                <w:lang w:eastAsia="ja-JP"/>
              </w:rPr>
            </w:pPr>
            <w:r>
              <w:rPr>
                <w:rFonts w:ascii="Arial" w:hAnsi="Arial" w:eastAsia="MS Mincho" w:cs="Arial"/>
                <w:sz w:val="18"/>
                <w:lang w:eastAsia="en-US"/>
              </w:rPr>
              <w:t xml:space="preserve">NOTE </w:t>
            </w:r>
            <w:r>
              <w:rPr>
                <w:rFonts w:hint="eastAsia" w:ascii="Arial" w:hAnsi="Arial" w:eastAsia="MS Mincho" w:cs="Arial"/>
                <w:sz w:val="18"/>
                <w:lang w:val="en-US"/>
              </w:rPr>
              <w:t>1</w:t>
            </w:r>
            <w:r>
              <w:rPr>
                <w:rFonts w:ascii="Arial" w:hAnsi="Arial" w:eastAsia="MS Mincho" w:cs="Arial"/>
                <w:sz w:val="18"/>
                <w:lang w:eastAsia="en-US"/>
              </w:rPr>
              <w:t>:</w:t>
            </w:r>
            <w:r>
              <w:rPr>
                <w:rFonts w:ascii="Arial" w:hAnsi="Arial" w:eastAsia="MS Mincho" w:cs="Arial"/>
                <w:sz w:val="18"/>
                <w:lang w:eastAsia="en-US"/>
              </w:rPr>
              <w:tab/>
            </w:r>
            <w:r>
              <w:rPr>
                <w:rFonts w:ascii="Arial" w:hAnsi="Arial" w:eastAsia="MS Mincho" w:cs="Arial"/>
                <w:sz w:val="18"/>
                <w:lang w:eastAsia="ja-JP"/>
              </w:rPr>
              <w:t>This band is subject to IMD5 also which MSD is not specified.</w:t>
            </w:r>
          </w:p>
        </w:tc>
      </w:tr>
    </w:tbl>
    <w:p>
      <w:pPr>
        <w:pStyle w:val="248"/>
      </w:pPr>
    </w:p>
    <w:p>
      <w:pPr>
        <w:pStyle w:val="4"/>
        <w:numPr>
          <w:ilvl w:val="2"/>
          <w:numId w:val="0"/>
        </w:numPr>
        <w:overflowPunct/>
        <w:autoSpaceDE/>
        <w:autoSpaceDN/>
        <w:adjustRightInd/>
        <w:ind w:left="1134" w:hanging="1134"/>
        <w:textAlignment w:val="auto"/>
        <w:rPr>
          <w:lang w:eastAsia="en-US"/>
        </w:rPr>
      </w:pPr>
      <w:bookmarkStart w:id="379" w:name="_Toc6590"/>
      <w:r>
        <w:rPr>
          <w:rFonts w:hint="eastAsia"/>
          <w:lang w:eastAsia="zh-CN"/>
        </w:rPr>
        <w:t>5.1.29</w:t>
      </w:r>
      <w:r>
        <w:rPr>
          <w:lang w:eastAsia="en-US"/>
        </w:rPr>
        <w:t xml:space="preserve"> CA_n38-n66-n78</w:t>
      </w:r>
      <w:bookmarkEnd w:id="379"/>
    </w:p>
    <w:p>
      <w:pPr>
        <w:pStyle w:val="5"/>
        <w:numPr>
          <w:ilvl w:val="3"/>
          <w:numId w:val="0"/>
        </w:numPr>
        <w:overflowPunct/>
        <w:autoSpaceDE/>
        <w:autoSpaceDN/>
        <w:adjustRightInd/>
        <w:ind w:left="1418" w:hanging="1418"/>
        <w:textAlignment w:val="auto"/>
        <w:rPr>
          <w:rFonts w:eastAsia="Times New Roman"/>
        </w:rPr>
      </w:pPr>
      <w:bookmarkStart w:id="380" w:name="_Toc28045"/>
      <w:r>
        <w:rPr>
          <w:rFonts w:hint="eastAsia"/>
          <w:lang w:eastAsia="zh-CN"/>
        </w:rPr>
        <w:t>5.1.29</w:t>
      </w:r>
      <w:r>
        <w:rPr>
          <w:rFonts w:eastAsia="Times New Roman"/>
        </w:rPr>
        <w:t xml:space="preserve">.1 Operating bands for </w:t>
      </w:r>
      <w:r>
        <w:rPr>
          <w:rFonts w:hint="eastAsia" w:eastAsia="Times New Roman"/>
        </w:rPr>
        <w:t>CA</w:t>
      </w:r>
      <w:bookmarkEnd w:id="380"/>
    </w:p>
    <w:p>
      <w:pPr>
        <w:keepNext/>
        <w:keepLines/>
        <w:spacing w:before="60" w:line="259" w:lineRule="auto"/>
        <w:jc w:val="center"/>
        <w:rPr>
          <w:rFonts w:ascii="Arial" w:hAnsi="Arial" w:eastAsia="MS Mincho"/>
          <w:b/>
          <w:color w:val="000000"/>
          <w:lang w:val="en-US" w:eastAsia="ko-KR"/>
        </w:rPr>
      </w:pPr>
      <w:r>
        <w:rPr>
          <w:rFonts w:ascii="Arial" w:hAnsi="Arial" w:eastAsia="MS Mincho"/>
          <w:b/>
          <w:color w:val="000000"/>
          <w:lang w:val="en-US" w:eastAsia="ko-KR"/>
        </w:rPr>
        <w:t xml:space="preserve">Table </w:t>
      </w:r>
      <w:r>
        <w:rPr>
          <w:rFonts w:hint="eastAsia" w:ascii="Arial" w:hAnsi="Arial"/>
          <w:b/>
          <w:color w:val="000000"/>
          <w:lang w:val="en-US" w:eastAsia="zh-CN"/>
        </w:rPr>
        <w:t>5.1.29</w:t>
      </w:r>
      <w:r>
        <w:rPr>
          <w:rFonts w:ascii="Arial" w:hAnsi="Arial" w:eastAsia="MS Mincho"/>
          <w:b/>
          <w:color w:val="000000"/>
          <w:lang w:val="en-US" w:eastAsia="ko-KR"/>
        </w:rPr>
        <w:t>.</w:t>
      </w:r>
      <w:r>
        <w:rPr>
          <w:rFonts w:ascii="Arial" w:hAnsi="Arial" w:eastAsia="MS Mincho"/>
          <w:b/>
          <w:color w:val="000000"/>
          <w:lang w:val="en-US"/>
        </w:rPr>
        <w:t>1</w:t>
      </w:r>
      <w:r>
        <w:rPr>
          <w:rFonts w:ascii="Arial" w:hAnsi="Arial" w:eastAsia="MS Mincho"/>
          <w:b/>
          <w:color w:val="000000"/>
          <w:lang w:val="en-US" w:eastAsia="ko-KR"/>
        </w:rPr>
        <w:t xml:space="preserve">-1: </w:t>
      </w:r>
      <w:r>
        <w:rPr>
          <w:rFonts w:ascii="Arial" w:hAnsi="Arial" w:eastAsia="MS Mincho"/>
          <w:b/>
          <w:color w:val="000000"/>
          <w:lang w:eastAsia="ko-KR"/>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rPr>
              <w:t>NR</w:t>
            </w:r>
            <w:r>
              <w:rPr>
                <w:rFonts w:ascii="Arial" w:hAnsi="Arial" w:eastAsia="Malgun Gothic"/>
                <w:b/>
                <w:color w:val="000000"/>
                <w:sz w:val="18"/>
                <w:lang w:eastAsia="en-US"/>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rPr>
              <w:t>NR</w:t>
            </w:r>
            <w:r>
              <w:rPr>
                <w:rFonts w:ascii="Arial" w:hAnsi="Arial" w:eastAsia="Malgun Gothic"/>
                <w:b/>
                <w:color w:val="000000"/>
                <w:sz w:val="18"/>
                <w:lang w:eastAsia="en-US"/>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F</w:t>
            </w:r>
            <w:r>
              <w:rPr>
                <w:rFonts w:ascii="Arial" w:hAnsi="Arial" w:eastAsia="Malgun Gothic"/>
                <w:b/>
                <w:color w:val="000000"/>
                <w:sz w:val="18"/>
                <w:vertAlign w:val="subscript"/>
                <w:lang w:eastAsia="en-US"/>
              </w:rPr>
              <w:t>UL_low</w:t>
            </w:r>
            <w:r>
              <w:rPr>
                <w:rFonts w:ascii="Arial" w:hAnsi="Arial" w:eastAsia="Malgun Gothic"/>
                <w:b/>
                <w:color w:val="000000"/>
                <w:sz w:val="18"/>
                <w:lang w:eastAsia="en-US"/>
              </w:rPr>
              <w:t xml:space="preserve">  –  F</w:t>
            </w:r>
            <w:r>
              <w:rPr>
                <w:rFonts w:ascii="Arial" w:hAnsi="Arial" w:eastAsia="Malgun Gothic"/>
                <w:b/>
                <w:color w:val="000000"/>
                <w:sz w:val="18"/>
                <w:vertAlign w:val="subscript"/>
                <w:lang w:eastAsia="en-US"/>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F</w:t>
            </w:r>
            <w:r>
              <w:rPr>
                <w:rFonts w:ascii="Arial" w:hAnsi="Arial" w:eastAsia="Malgun Gothic"/>
                <w:b/>
                <w:color w:val="000000"/>
                <w:sz w:val="18"/>
                <w:vertAlign w:val="subscript"/>
                <w:lang w:eastAsia="en-US"/>
              </w:rPr>
              <w:t>DL_low</w:t>
            </w:r>
            <w:r>
              <w:rPr>
                <w:rFonts w:ascii="Arial" w:hAnsi="Arial" w:eastAsia="Malgun Gothic"/>
                <w:b/>
                <w:color w:val="000000"/>
                <w:sz w:val="18"/>
                <w:lang w:eastAsia="en-US"/>
              </w:rPr>
              <w:t xml:space="preserve">  –  F</w:t>
            </w:r>
            <w:r>
              <w:rPr>
                <w:rFonts w:ascii="Arial" w:hAnsi="Arial" w:eastAsia="Malgun Gothic"/>
                <w:b/>
                <w:color w:val="000000"/>
                <w:sz w:val="18"/>
                <w:vertAlign w:val="subscript"/>
                <w:lang w:eastAsia="en-US"/>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sz w:val="18"/>
              </w:rPr>
              <w:t>CA</w:t>
            </w:r>
            <w:r>
              <w:rPr>
                <w:rFonts w:ascii="Arial" w:hAnsi="Arial" w:eastAsia="Malgun Gothic"/>
                <w:sz w:val="18"/>
                <w:lang w:eastAsia="en-US"/>
              </w:rPr>
              <w:t>_</w:t>
            </w:r>
            <w:r>
              <w:rPr>
                <w:rFonts w:ascii="Arial" w:hAnsi="Arial" w:eastAsia="Malgun Gothic"/>
                <w:sz w:val="18"/>
              </w:rPr>
              <w:t>n38</w:t>
            </w:r>
            <w:r>
              <w:rPr>
                <w:rFonts w:ascii="Arial" w:hAnsi="Arial" w:eastAsia="Malgun Gothic"/>
                <w:sz w:val="18"/>
                <w:lang w:val="sv-SE" w:eastAsia="ja-JP"/>
              </w:rPr>
              <w:t>-</w:t>
            </w:r>
            <w:r>
              <w:rPr>
                <w:rFonts w:ascii="Arial" w:hAnsi="Arial" w:eastAsia="Malgun Gothic"/>
                <w:sz w:val="18"/>
                <w:lang w:val="en-US"/>
              </w:rPr>
              <w:t>n66</w:t>
            </w:r>
            <w:r>
              <w:rPr>
                <w:rFonts w:ascii="Arial" w:hAnsi="Arial" w:eastAsia="Malgun Gothic"/>
                <w:sz w:val="18"/>
                <w:lang w:val="sv-SE"/>
              </w:rPr>
              <w:t>-n78</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lang w:eastAsia="en-US"/>
              </w:rPr>
            </w:pPr>
            <w:r>
              <w:rPr>
                <w:rFonts w:ascii="Arial" w:hAnsi="Arial" w:eastAsia="Malgun Gothic"/>
                <w:color w:val="000000"/>
                <w:sz w:val="18"/>
              </w:rPr>
              <w:t>n38</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2570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2620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2570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2620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lang w:eastAsia="en-US"/>
              </w:rPr>
            </w:pPr>
            <w:r>
              <w:rPr>
                <w:rFonts w:ascii="Arial" w:hAnsi="Arial" w:eastAsia="Malgun Gothic"/>
                <w:color w:val="000000"/>
                <w:sz w:val="18"/>
              </w:rPr>
              <w:t>n66</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171</w:t>
            </w:r>
            <w:r>
              <w:rPr>
                <w:rFonts w:hint="eastAsia" w:ascii="Arial" w:hAnsi="Arial" w:eastAsia="Malgun Gothic" w:cs="Arial"/>
                <w:color w:val="000000"/>
                <w:sz w:val="18"/>
              </w:rPr>
              <w:t>0</w:t>
            </w:r>
            <w:r>
              <w:rPr>
                <w:rFonts w:ascii="Arial" w:hAnsi="Arial" w:eastAsia="Malgun Gothic" w:cs="Arial"/>
                <w:color w:val="000000"/>
                <w:sz w:val="18"/>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n78</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3800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s="Arial"/>
                <w:color w:val="000000"/>
                <w:sz w:val="18"/>
                <w:szCs w:val="18"/>
              </w:rPr>
            </w:pPr>
            <w:r>
              <w:rPr>
                <w:rFonts w:ascii="Arial" w:hAnsi="Arial" w:eastAsia="Malgun Gothic" w:cs="Arial"/>
                <w:color w:val="000000"/>
                <w:sz w:val="18"/>
                <w:szCs w:val="18"/>
              </w:rPr>
              <w:t>TDD</w:t>
            </w:r>
          </w:p>
        </w:tc>
      </w:tr>
    </w:tbl>
    <w:p>
      <w:pPr>
        <w:overflowPunct/>
        <w:autoSpaceDE/>
        <w:autoSpaceDN/>
        <w:adjustRightInd/>
        <w:spacing w:line="259" w:lineRule="auto"/>
        <w:textAlignment w:val="auto"/>
        <w:rPr>
          <w:rFonts w:eastAsia="Malgun Gothic"/>
          <w:lang w:eastAsia="ko-KR"/>
        </w:rPr>
      </w:pPr>
    </w:p>
    <w:p>
      <w:pPr>
        <w:pStyle w:val="5"/>
        <w:numPr>
          <w:ilvl w:val="3"/>
          <w:numId w:val="0"/>
        </w:numPr>
        <w:overflowPunct/>
        <w:autoSpaceDE/>
        <w:autoSpaceDN/>
        <w:adjustRightInd/>
        <w:ind w:left="1418" w:hanging="1418"/>
        <w:textAlignment w:val="auto"/>
        <w:rPr>
          <w:rFonts w:eastAsia="Times New Roman"/>
        </w:rPr>
      </w:pPr>
      <w:bookmarkStart w:id="381" w:name="_Toc19147"/>
      <w:r>
        <w:rPr>
          <w:rFonts w:hint="eastAsia"/>
          <w:lang w:eastAsia="zh-CN"/>
        </w:rPr>
        <w:t>5.1.29</w:t>
      </w:r>
      <w:r>
        <w:rPr>
          <w:rFonts w:eastAsia="Times New Roman"/>
        </w:rPr>
        <w:t xml:space="preserve">.2 Channel bandwidths per operating band for </w:t>
      </w:r>
      <w:r>
        <w:rPr>
          <w:rFonts w:hint="eastAsia" w:eastAsia="Times New Roman"/>
        </w:rPr>
        <w:t>CA</w:t>
      </w:r>
      <w:bookmarkEnd w:id="381"/>
    </w:p>
    <w:p>
      <w:pPr>
        <w:keepNext/>
        <w:keepLines/>
        <w:spacing w:before="60" w:line="259" w:lineRule="auto"/>
        <w:jc w:val="center"/>
        <w:rPr>
          <w:rFonts w:ascii="Arial" w:hAnsi="Arial" w:eastAsia="MS Mincho"/>
          <w:b/>
          <w:color w:val="000000"/>
        </w:rPr>
      </w:pPr>
      <w:r>
        <w:rPr>
          <w:rFonts w:ascii="Arial" w:hAnsi="Arial" w:eastAsia="MS Mincho"/>
          <w:b/>
          <w:color w:val="000000"/>
          <w:lang w:eastAsia="ko-KR"/>
        </w:rPr>
        <w:t xml:space="preserve">Table </w:t>
      </w:r>
      <w:r>
        <w:rPr>
          <w:rFonts w:hint="eastAsia" w:ascii="Arial" w:hAnsi="Arial"/>
          <w:b/>
          <w:color w:val="000000"/>
          <w:lang w:eastAsia="zh-CN"/>
        </w:rPr>
        <w:t>5.1.29</w:t>
      </w:r>
      <w:r>
        <w:rPr>
          <w:rFonts w:ascii="Arial" w:hAnsi="Arial" w:eastAsia="MS Mincho"/>
          <w:b/>
          <w:color w:val="000000"/>
          <w:lang w:eastAsia="ko-KR"/>
        </w:rPr>
        <w:t xml:space="preserve">.2-1: Supported </w:t>
      </w:r>
      <w:r>
        <w:rPr>
          <w:rFonts w:ascii="Arial" w:hAnsi="Arial" w:eastAsia="MS Mincho"/>
          <w:b/>
          <w:color w:val="000000"/>
        </w:rPr>
        <w:t>channel</w:t>
      </w:r>
      <w:r>
        <w:rPr>
          <w:rFonts w:ascii="Arial" w:hAnsi="Arial" w:eastAsia="MS Mincho"/>
          <w:b/>
          <w:color w:val="000000"/>
          <w:lang w:eastAsia="ko-KR"/>
        </w:rPr>
        <w:t xml:space="preserve"> bandwidths per CA configuration for 3DL inter-band CA</w:t>
      </w:r>
    </w:p>
    <w:tbl>
      <w:tblPr>
        <w:tblStyle w:val="78"/>
        <w:tblW w:w="11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559"/>
        <w:gridCol w:w="816"/>
        <w:gridCol w:w="708"/>
        <w:gridCol w:w="567"/>
        <w:gridCol w:w="567"/>
        <w:gridCol w:w="567"/>
        <w:gridCol w:w="567"/>
        <w:gridCol w:w="567"/>
        <w:gridCol w:w="567"/>
        <w:gridCol w:w="567"/>
        <w:gridCol w:w="567"/>
        <w:gridCol w:w="567"/>
        <w:gridCol w:w="567"/>
        <w:gridCol w:w="466"/>
        <w:gridCol w:w="56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r>
              <w:rPr>
                <w:rFonts w:ascii="Arial" w:hAnsi="Arial" w:eastAsia="等线" w:cs="Arial"/>
                <w:b/>
                <w:sz w:val="18"/>
                <w:lang w:val="en-US" w:eastAsia="en-US"/>
              </w:rPr>
              <w:t>NR CA configuration</w:t>
            </w:r>
          </w:p>
        </w:tc>
        <w:tc>
          <w:tcPr>
            <w:tcW w:w="155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UL config</w:t>
            </w:r>
          </w:p>
        </w:tc>
        <w:tc>
          <w:tcPr>
            <w:tcW w:w="816"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NR Band</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eastAsia="en-US"/>
              </w:rPr>
            </w:pPr>
            <w:r>
              <w:rPr>
                <w:rFonts w:ascii="Arial" w:hAnsi="Arial" w:eastAsia="等线" w:cs="Arial"/>
                <w:b/>
                <w:sz w:val="18"/>
                <w:lang w:val="en-US"/>
              </w:rPr>
              <w:t>Channel bandwidth (MHz) (NOTE 3)</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p>
        </w:tc>
        <w:tc>
          <w:tcPr>
            <w:tcW w:w="155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c>
          <w:tcPr>
            <w:tcW w:w="816"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rPr>
            </w:pPr>
            <w:r>
              <w:rPr>
                <w:rFonts w:ascii="Arial" w:hAnsi="Arial" w:eastAsia="等线" w:cs="Arial"/>
                <w:b/>
                <w:sz w:val="18"/>
                <w:lang w:val="en-US" w:eastAsia="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 xml:space="preserve">30 </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60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r>
              <w:rPr>
                <w:rFonts w:ascii="Arial" w:hAnsi="Arial" w:eastAsia="等线" w:cs="Arial"/>
                <w:b/>
                <w:sz w:val="18"/>
                <w:lang w:val="en-US"/>
              </w:rPr>
              <w:t>70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80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90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100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CA_n38A-n66A-n78A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n66</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2</w:t>
            </w:r>
            <w:r>
              <w:rPr>
                <w:rFonts w:ascii="Arial" w:hAnsi="Arial" w:eastAsia="等线" w:cs="Arial"/>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3</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6</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7</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8</w:t>
            </w:r>
            <w:r>
              <w:rPr>
                <w:rFonts w:ascii="Arial" w:hAnsi="Arial" w:eastAsia="等线" w:cs="Arial"/>
                <w:sz w:val="18"/>
                <w:szCs w:val="18"/>
                <w:lang w:val="en-US"/>
              </w:rPr>
              <w:t>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9</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1</w:t>
            </w:r>
            <w:r>
              <w:rPr>
                <w:rFonts w:ascii="Arial" w:hAnsi="Arial" w:eastAsia="等线" w:cs="Arial"/>
                <w:sz w:val="18"/>
                <w:szCs w:val="18"/>
                <w:lang w:val="en-US"/>
              </w:rPr>
              <w:t>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r>
              <w:rPr>
                <w:rFonts w:ascii="Arial" w:hAnsi="Arial" w:eastAsia="等线" w:cs="Arial"/>
                <w:sz w:val="18"/>
              </w:rPr>
              <w:t>CA_n38A-n66A-n78(2A)</w:t>
            </w:r>
          </w:p>
        </w:tc>
        <w:tc>
          <w:tcPr>
            <w:tcW w:w="1559"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MS Mincho"/>
                <w:sz w:val="18"/>
                <w:lang w:eastAsia="en-US"/>
              </w:rPr>
              <w:t>CA_n66A-n78A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n66</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r>
              <w:rPr>
                <w:rFonts w:ascii="Arial" w:hAnsi="Arial" w:eastAsia="等线" w:cs="Arial"/>
                <w:sz w:val="18"/>
                <w:szCs w:val="22"/>
                <w:lang w:val="en-US" w:eastAsia="en-US"/>
              </w:rPr>
              <w:t>See CA_n78(2A) Bandwidth Combination Set 2 in Table 5.5A.2-1</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CA_n38A-n66(2A)-n78A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n66</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See CA_n66(2A) Bandwidth Combination Set 1 in Table 5.5A.2-1</w:t>
            </w: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6</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7</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8</w:t>
            </w:r>
            <w:r>
              <w:rPr>
                <w:rFonts w:ascii="Arial" w:hAnsi="Arial" w:eastAsia="等线" w:cs="Arial"/>
                <w:sz w:val="18"/>
                <w:szCs w:val="18"/>
                <w:lang w:val="en-US"/>
              </w:rPr>
              <w:t>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9</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1</w:t>
            </w:r>
            <w:r>
              <w:rPr>
                <w:rFonts w:ascii="Arial" w:hAnsi="Arial" w:eastAsia="等线" w:cs="Arial"/>
                <w:sz w:val="18"/>
                <w:szCs w:val="18"/>
                <w:lang w:val="en-US"/>
              </w:rPr>
              <w:t>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CA_n38A-n66(2A)-n78(2A)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n66</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See CA_n66(2A) Bandwidth Combination Set 1 in Table 5.5A.2-1</w:t>
            </w: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22"/>
                <w:lang w:val="en-US" w:eastAsia="en-US"/>
              </w:rPr>
              <w:t>See CA_n78(2A) Bandwidth Combination Set 2 in Table 5.5A.2-1</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bl>
    <w:p>
      <w:pPr>
        <w:overflowPunct/>
        <w:autoSpaceDE/>
        <w:autoSpaceDN/>
        <w:adjustRightInd/>
        <w:spacing w:line="259" w:lineRule="auto"/>
        <w:textAlignment w:val="auto"/>
        <w:rPr>
          <w:rFonts w:eastAsia="Malgun Gothic"/>
          <w:lang w:val="en-US" w:eastAsia="ko-KR"/>
        </w:rPr>
      </w:pPr>
    </w:p>
    <w:p>
      <w:pPr>
        <w:pStyle w:val="5"/>
        <w:numPr>
          <w:ilvl w:val="3"/>
          <w:numId w:val="0"/>
        </w:numPr>
        <w:overflowPunct/>
        <w:autoSpaceDE/>
        <w:autoSpaceDN/>
        <w:adjustRightInd/>
        <w:ind w:left="1418" w:hanging="1418"/>
        <w:textAlignment w:val="auto"/>
        <w:rPr>
          <w:rFonts w:eastAsia="Times New Roman"/>
        </w:rPr>
      </w:pPr>
      <w:bookmarkStart w:id="382" w:name="_Toc60"/>
      <w:r>
        <w:rPr>
          <w:rFonts w:hint="eastAsia"/>
          <w:lang w:eastAsia="zh-CN"/>
        </w:rPr>
        <w:t>5.1.29</w:t>
      </w:r>
      <w:r>
        <w:rPr>
          <w:rFonts w:eastAsia="Times New Roman"/>
        </w:rPr>
        <w:t xml:space="preserve">.3 </w:t>
      </w:r>
      <w:r>
        <w:rPr>
          <w:rFonts w:hint="eastAsia" w:eastAsia="Times New Roman"/>
        </w:rPr>
        <w:t>UE co-existence studies</w:t>
      </w:r>
      <w:bookmarkEnd w:id="382"/>
    </w:p>
    <w:p>
      <w:pPr>
        <w:spacing w:after="120"/>
        <w:rPr>
          <w:lang w:val="en-US"/>
        </w:rPr>
      </w:pPr>
      <w:r>
        <w:rPr>
          <w:rFonts w:hint="eastAsia"/>
          <w:lang w:val="en-US"/>
        </w:rPr>
        <w:t>For 3DL/2UL NR CA, only the IMD issues due to dual uplink operation of two bands falling into the DL of the third band shall be verified.</w:t>
      </w:r>
    </w:p>
    <w:p>
      <w:pPr>
        <w:pStyle w:val="160"/>
        <w:numPr>
          <w:ilvl w:val="0"/>
          <w:numId w:val="12"/>
        </w:numPr>
        <w:overflowPunct/>
        <w:autoSpaceDE/>
        <w:autoSpaceDN/>
        <w:adjustRightInd/>
        <w:spacing w:line="259" w:lineRule="auto"/>
        <w:ind w:firstLineChars="0"/>
        <w:textAlignment w:val="auto"/>
        <w:rPr>
          <w:szCs w:val="22"/>
          <w:lang w:val="en-US"/>
        </w:rPr>
      </w:pPr>
      <w:r>
        <w:rPr>
          <w:szCs w:val="22"/>
          <w:lang w:val="en-US"/>
        </w:rPr>
        <w:t>IMD3 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CA_n38-n66</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w:t>
      </w:r>
      <w:r>
        <w:rPr>
          <w:szCs w:val="22"/>
          <w:lang w:val="en-US"/>
        </w:rPr>
        <w:t>78</w:t>
      </w:r>
      <w:r>
        <w:rPr>
          <w:rFonts w:hint="eastAsia"/>
          <w:szCs w:val="22"/>
          <w:lang w:val="en-US"/>
        </w:rPr>
        <w:t>.</w:t>
      </w:r>
    </w:p>
    <w:p>
      <w:pPr>
        <w:pStyle w:val="160"/>
        <w:numPr>
          <w:ilvl w:val="0"/>
          <w:numId w:val="12"/>
        </w:numPr>
        <w:overflowPunct/>
        <w:autoSpaceDE/>
        <w:autoSpaceDN/>
        <w:adjustRightInd/>
        <w:spacing w:line="259" w:lineRule="auto"/>
        <w:ind w:firstLineChars="0"/>
        <w:textAlignment w:val="auto"/>
        <w:rPr>
          <w:szCs w:val="22"/>
          <w:lang w:val="en-US"/>
        </w:rPr>
      </w:pPr>
      <w:r>
        <w:rPr>
          <w:szCs w:val="22"/>
          <w:lang w:val="en-US"/>
        </w:rPr>
        <w:t>IMD4</w:t>
      </w:r>
      <w:r>
        <w:rPr>
          <w:rFonts w:hint="eastAsia"/>
          <w:szCs w:val="22"/>
          <w:lang w:val="en-US"/>
        </w:rPr>
        <w:t xml:space="preserve"> </w:t>
      </w:r>
      <w:r>
        <w:rPr>
          <w:szCs w:val="22"/>
          <w:lang w:val="en-US"/>
        </w:rPr>
        <w:t>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CA_n38-n78</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n66.</w:t>
      </w:r>
    </w:p>
    <w:p>
      <w:pPr>
        <w:pStyle w:val="5"/>
        <w:numPr>
          <w:ilvl w:val="3"/>
          <w:numId w:val="0"/>
        </w:numPr>
        <w:overflowPunct/>
        <w:autoSpaceDE/>
        <w:autoSpaceDN/>
        <w:adjustRightInd/>
        <w:ind w:left="1418" w:hanging="1418"/>
        <w:textAlignment w:val="auto"/>
        <w:rPr>
          <w:rFonts w:eastAsia="Times New Roman"/>
          <w:szCs w:val="22"/>
          <w:lang w:val="en-US"/>
        </w:rPr>
      </w:pPr>
      <w:bookmarkStart w:id="383" w:name="_Toc13014"/>
      <w:r>
        <w:rPr>
          <w:rFonts w:hint="eastAsia"/>
          <w:lang w:eastAsia="zh-CN"/>
        </w:rPr>
        <w:t>5.1.29</w:t>
      </w:r>
      <w:r>
        <w:rPr>
          <w:rFonts w:eastAsia="Times New Roman"/>
        </w:rPr>
        <w:t xml:space="preserve">.4 </w:t>
      </w:r>
      <w:r>
        <w:rPr>
          <w:rFonts w:hint="eastAsia"/>
          <w:lang w:eastAsia="en-US"/>
        </w:rPr>
        <w:t>REFSENS</w:t>
      </w:r>
      <w:r>
        <w:rPr>
          <w:rFonts w:hint="eastAsia" w:eastAsia="Times New Roman"/>
          <w:szCs w:val="22"/>
          <w:lang w:val="en-US"/>
        </w:rPr>
        <w:t xml:space="preserve"> requirements</w:t>
      </w:r>
      <w:bookmarkEnd w:id="383"/>
    </w:p>
    <w:p>
      <w:pPr>
        <w:overflowPunct/>
        <w:autoSpaceDE/>
        <w:autoSpaceDN/>
        <w:adjustRightInd/>
        <w:spacing w:line="259" w:lineRule="auto"/>
        <w:textAlignment w:val="auto"/>
        <w:rPr>
          <w:rFonts w:eastAsia="Malgun Gothic"/>
          <w:lang w:eastAsia="en-US"/>
        </w:rPr>
      </w:pPr>
      <w:r>
        <w:rPr>
          <w:rFonts w:eastAsia="Malgun Gothic"/>
          <w:lang w:eastAsia="en-US"/>
        </w:rPr>
        <w:t xml:space="preserve">For the case MSD values for </w:t>
      </w: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szCs w:val="22"/>
          <w:lang w:val="en-US" w:eastAsia="ja-JP"/>
        </w:rPr>
        <w:t xml:space="preserve">affect </w:t>
      </w:r>
      <w:r>
        <w:rPr>
          <w:rFonts w:hint="eastAsia"/>
          <w:szCs w:val="22"/>
          <w:lang w:val="en-US"/>
        </w:rPr>
        <w:t>n66</w:t>
      </w:r>
      <w:r>
        <w:rPr>
          <w:rFonts w:eastAsia="Malgun Gothic"/>
          <w:lang w:val="en-US" w:eastAsia="en-US"/>
        </w:rPr>
        <w:t xml:space="preserve"> DL</w:t>
      </w:r>
      <w:r>
        <w:rPr>
          <w:rFonts w:eastAsia="Malgun Gothic"/>
          <w:lang w:eastAsia="en-US"/>
        </w:rPr>
        <w:t xml:space="preserve">, MSD values are derived from DC_7A-66A_n78A. For the case MSD values for </w:t>
      </w:r>
      <w:r>
        <w:rPr>
          <w:szCs w:val="22"/>
          <w:lang w:val="en-US"/>
        </w:rPr>
        <w:t>IMD3 interference</w:t>
      </w:r>
      <w:r>
        <w:rPr>
          <w:rFonts w:eastAsia="Malgun Gothic"/>
          <w:lang w:eastAsia="en-US"/>
        </w:rPr>
        <w:t xml:space="preserve"> affect n78 DL, MSD values are derived from </w:t>
      </w:r>
      <w:r>
        <w:t>DC_66A_n38A-n78A</w:t>
      </w:r>
      <w:r>
        <w:rPr>
          <w:rFonts w:eastAsia="Malgun Gothic"/>
          <w:lang w:eastAsia="en-US"/>
        </w:rPr>
        <w:t>.</w:t>
      </w:r>
    </w:p>
    <w:p>
      <w:pPr>
        <w:overflowPunct/>
        <w:autoSpaceDE/>
        <w:autoSpaceDN/>
        <w:adjustRightInd/>
        <w:spacing w:line="259" w:lineRule="auto"/>
        <w:textAlignment w:val="auto"/>
        <w:rPr>
          <w:rFonts w:eastAsia="Malgun Gothic"/>
          <w:lang w:eastAsia="en-US"/>
        </w:rPr>
      </w:pPr>
      <w:r>
        <w:rPr>
          <w:rFonts w:eastAsia="Malgun Gothic"/>
          <w:color w:val="000000"/>
          <w:lang w:val="en-US"/>
        </w:rPr>
        <w:t xml:space="preserve">Below are the updates needed in </w:t>
      </w:r>
      <w:r>
        <w:rPr>
          <w:rFonts w:eastAsia="Malgun Gothic"/>
          <w:lang w:eastAsia="en-US"/>
        </w:rPr>
        <w:t xml:space="preserve">Table </w:t>
      </w:r>
      <w:r>
        <w:rPr>
          <w:rFonts w:eastAsia="Malgun Gothic"/>
        </w:rPr>
        <w:t>7.3A.5-</w:t>
      </w:r>
      <w:r>
        <w:rPr>
          <w:rFonts w:eastAsia="Malgun Gothic"/>
          <w:lang w:val="en-US"/>
        </w:rPr>
        <w:t>2</w:t>
      </w:r>
      <w:r>
        <w:rPr>
          <w:rFonts w:eastAsia="Malgun Gothic"/>
          <w:lang w:eastAsia="ja-JP"/>
        </w:rPr>
        <w:t xml:space="preserve"> </w:t>
      </w:r>
      <w:r>
        <w:rPr>
          <w:rFonts w:eastAsia="Malgun Gothic"/>
          <w:lang w:val="en-US"/>
        </w:rPr>
        <w:t>of TS 38.101-1.</w:t>
      </w:r>
    </w:p>
    <w:p>
      <w:pPr>
        <w:keepNext/>
        <w:keepLines/>
        <w:spacing w:before="60" w:line="259" w:lineRule="auto"/>
        <w:jc w:val="center"/>
        <w:rPr>
          <w:rFonts w:ascii="Arial" w:hAnsi="Arial" w:eastAsia="MS Mincho"/>
          <w:b/>
        </w:rPr>
      </w:pPr>
      <w:r>
        <w:rPr>
          <w:rFonts w:ascii="Arial" w:hAnsi="Arial" w:eastAsia="MS Mincho"/>
          <w:b/>
        </w:rPr>
        <w:t xml:space="preserve">Table </w:t>
      </w:r>
      <w:r>
        <w:rPr>
          <w:rFonts w:hint="eastAsia" w:ascii="Arial" w:hAnsi="Arial"/>
          <w:b/>
          <w:lang w:eastAsia="zh-CN"/>
        </w:rPr>
        <w:t>5.1.29</w:t>
      </w:r>
      <w:r>
        <w:rPr>
          <w:rFonts w:ascii="Arial" w:hAnsi="Arial" w:eastAsia="MS Mincho"/>
          <w:b/>
        </w:rPr>
        <w:t xml:space="preserve">.4-1: </w:t>
      </w:r>
      <w:r>
        <w:rPr>
          <w:rFonts w:ascii="Arial" w:hAnsi="Arial" w:eastAsia="MS Mincho"/>
          <w:b/>
          <w:lang w:val="en-US"/>
        </w:rPr>
        <w:t>3</w:t>
      </w:r>
      <w:r>
        <w:rPr>
          <w:rFonts w:ascii="Arial" w:hAnsi="Arial" w:eastAsia="MS Mincho"/>
          <w:b/>
        </w:rPr>
        <w:t>DL/2UL interband Reference sensitivity QPSK P</w:t>
      </w:r>
      <w:r>
        <w:rPr>
          <w:rFonts w:ascii="Arial" w:hAnsi="Arial" w:eastAsia="MS Mincho"/>
          <w:b/>
          <w:vertAlign w:val="subscript"/>
        </w:rPr>
        <w:t>REFSENS</w:t>
      </w:r>
      <w:r>
        <w:rPr>
          <w:rFonts w:ascii="Arial" w:hAnsi="Arial" w:eastAsia="MS Mincho"/>
          <w:b/>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val="en-US" w:eastAsia="en-US"/>
              </w:rPr>
            </w:pPr>
            <w:r>
              <w:rPr>
                <w:rFonts w:ascii="Arial" w:hAnsi="Arial" w:eastAsia="MS Mincho"/>
                <w:b/>
                <w:sz w:val="18"/>
                <w:lang w:eastAsia="en-US"/>
              </w:rPr>
              <w:t xml:space="preserve"> Band / Channel bandwidth / N</w:t>
            </w:r>
            <w:r>
              <w:rPr>
                <w:rFonts w:ascii="Arial" w:hAnsi="Arial" w:eastAsia="MS Mincho"/>
                <w:b/>
                <w:sz w:val="18"/>
                <w:vertAlign w:val="subscript"/>
                <w:lang w:eastAsia="en-US"/>
              </w:rPr>
              <w:t>RB</w:t>
            </w:r>
            <w:r>
              <w:rPr>
                <w:rFonts w:ascii="Arial" w:hAnsi="Arial" w:eastAsia="MS Mincho"/>
                <w:b/>
                <w:sz w:val="18"/>
                <w:lang w:eastAsia="en-US"/>
              </w:rPr>
              <w:t xml:space="preserve"> / Duplex mode</w:t>
            </w:r>
          </w:p>
        </w:tc>
        <w:tc>
          <w:tcPr>
            <w:tcW w:w="105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ja-JP"/>
              </w:rPr>
              <w:t>NR</w:t>
            </w:r>
            <w:r>
              <w:rPr>
                <w:rFonts w:ascii="Arial" w:hAnsi="Arial" w:eastAsia="MS Mincho"/>
                <w:b/>
                <w:sz w:val="18"/>
                <w:lang w:eastAsia="en-US"/>
              </w:rPr>
              <w:t xml:space="preserve"> </w:t>
            </w:r>
            <w:r>
              <w:rPr>
                <w:rFonts w:ascii="Arial" w:hAnsi="Arial"/>
                <w:b/>
                <w:sz w:val="18"/>
                <w:lang w:val="en-US"/>
              </w:rPr>
              <w:t>CA</w:t>
            </w:r>
          </w:p>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ja-JP"/>
              </w:rPr>
              <w:t>NR</w:t>
            </w:r>
            <w:r>
              <w:rPr>
                <w:rFonts w:ascii="Arial" w:hAnsi="Arial" w:eastAsia="MS Mincho"/>
                <w:b/>
                <w:sz w:val="18"/>
                <w:lang w:eastAsia="en-US"/>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UL F</w:t>
            </w:r>
            <w:r>
              <w:rPr>
                <w:rFonts w:ascii="Arial" w:hAnsi="Arial" w:eastAsia="MS Mincho"/>
                <w:b/>
                <w:sz w:val="18"/>
                <w:vertAlign w:val="subscript"/>
                <w:lang w:eastAsia="en-US"/>
              </w:rPr>
              <w:t>c</w:t>
            </w:r>
            <w:r>
              <w:rPr>
                <w:rFonts w:ascii="Arial" w:hAnsi="Arial" w:eastAsia="MS Mincho"/>
                <w:b/>
                <w:sz w:val="18"/>
                <w:lang w:eastAsia="en-US"/>
              </w:rPr>
              <w:t xml:space="preserve"> </w:t>
            </w:r>
            <w:r>
              <w:rPr>
                <w:rFonts w:ascii="Arial" w:hAnsi="Arial" w:eastAsia="MS Mincho"/>
                <w:b/>
                <w:sz w:val="18"/>
                <w:lang w:eastAsia="en-US"/>
              </w:rPr>
              <w:br w:type="textWrapping"/>
            </w:r>
            <w:r>
              <w:rPr>
                <w:rFonts w:ascii="Arial" w:hAnsi="Arial" w:eastAsia="MS Mincho"/>
                <w:b/>
                <w:sz w:val="18"/>
                <w:lang w:eastAsia="en-US"/>
              </w:rPr>
              <w:t>(MHz)</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UL/DL BW </w:t>
            </w:r>
            <w:r>
              <w:rPr>
                <w:rFonts w:ascii="Arial" w:hAnsi="Arial" w:eastAsia="MS Mincho"/>
                <w:b/>
                <w:sz w:val="18"/>
                <w:lang w:eastAsia="en-US"/>
              </w:rPr>
              <w:br w:type="textWrapping"/>
            </w:r>
            <w:r>
              <w:rPr>
                <w:rFonts w:ascii="Arial" w:hAnsi="Arial" w:eastAsia="MS Mincho"/>
                <w:b/>
                <w:sz w:val="18"/>
                <w:lang w:eastAsia="en-US"/>
              </w:rPr>
              <w:t>(MHz)</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UL </w:t>
            </w:r>
            <w:r>
              <w:rPr>
                <w:rFonts w:ascii="Arial" w:hAnsi="Arial" w:eastAsia="MS Mincho"/>
                <w:b/>
                <w:sz w:val="18"/>
                <w:lang w:eastAsia="en-US"/>
              </w:rPr>
              <w:br w:type="textWrapping"/>
            </w:r>
            <w:r>
              <w:rPr>
                <w:rFonts w:ascii="Arial" w:hAnsi="Arial" w:eastAsia="MS Mincho"/>
                <w:b/>
                <w:sz w:val="18"/>
                <w:lang w:eastAsia="en-US"/>
              </w:rPr>
              <w:t>C</w:t>
            </w:r>
            <w:r>
              <w:rPr>
                <w:rFonts w:ascii="Arial" w:hAnsi="Arial" w:eastAsia="MS Mincho"/>
                <w:b/>
                <w:sz w:val="18"/>
                <w:vertAlign w:val="subscript"/>
                <w:lang w:eastAsia="en-US"/>
              </w:rPr>
              <w:t>LRB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DL F</w:t>
            </w:r>
            <w:r>
              <w:rPr>
                <w:rFonts w:ascii="Arial" w:hAnsi="Arial" w:eastAsia="MS Mincho"/>
                <w:b/>
                <w:sz w:val="18"/>
                <w:vertAlign w:val="subscript"/>
                <w:lang w:eastAsia="en-US"/>
              </w:rPr>
              <w:t>c</w:t>
            </w:r>
            <w:r>
              <w:rPr>
                <w:rFonts w:ascii="Arial" w:hAnsi="Arial" w:eastAsia="MS Mincho"/>
                <w:b/>
                <w:sz w:val="18"/>
                <w:lang w:eastAsia="en-US"/>
              </w:rP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MSD </w:t>
            </w:r>
            <w:r>
              <w:rPr>
                <w:rFonts w:ascii="Arial" w:hAnsi="Arial" w:eastAsia="MS Mincho"/>
                <w:b/>
                <w:sz w:val="18"/>
                <w:lang w:eastAsia="en-US"/>
              </w:rPr>
              <w:br w:type="textWrapping"/>
            </w:r>
            <w:r>
              <w:rPr>
                <w:rFonts w:ascii="Arial" w:hAnsi="Arial" w:eastAsia="MS Mincho"/>
                <w:b/>
                <w:sz w:val="18"/>
                <w:lang w:eastAsia="en-US"/>
              </w:rPr>
              <w:t>(dB)</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Duplex mode</w:t>
            </w:r>
          </w:p>
        </w:tc>
        <w:tc>
          <w:tcPr>
            <w:tcW w:w="1057"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CA_n38A-n66A-n78A</w:t>
            </w:r>
          </w:p>
          <w:p>
            <w:pPr>
              <w:keepNext/>
              <w:keepLines/>
              <w:overflowPunct/>
              <w:autoSpaceDE/>
              <w:autoSpaceDN/>
              <w:adjustRightInd/>
              <w:spacing w:after="0" w:line="259" w:lineRule="auto"/>
              <w:jc w:val="center"/>
              <w:textAlignment w:val="auto"/>
              <w:rPr>
                <w:rFonts w:ascii="Arial" w:hAnsi="Arial" w:eastAsia="等线" w:cs="Arial"/>
                <w:sz w:val="18"/>
              </w:rPr>
            </w:pPr>
            <w:r>
              <w:rPr>
                <w:rFonts w:ascii="Arial" w:hAnsi="Arial" w:eastAsia="等线" w:cs="Arial"/>
                <w:sz w:val="18"/>
              </w:rPr>
              <w:t>CA_n38A-n66A-n78(2A)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CA_n38A-n66(2A)-n78A</w:t>
            </w:r>
          </w:p>
          <w:p>
            <w:pPr>
              <w:keepNext/>
              <w:keepLines/>
              <w:overflowPunct/>
              <w:autoSpaceDE/>
              <w:autoSpaceDN/>
              <w:adjustRightInd/>
              <w:spacing w:after="0" w:line="259" w:lineRule="auto"/>
              <w:jc w:val="center"/>
              <w:textAlignment w:val="auto"/>
              <w:rPr>
                <w:rFonts w:ascii="Arial" w:hAnsi="Arial" w:eastAsia="MS Mincho"/>
                <w:sz w:val="18"/>
                <w:lang w:val="en-US" w:eastAsia="en-US"/>
              </w:rPr>
            </w:pPr>
            <w:r>
              <w:rPr>
                <w:rFonts w:ascii="Arial" w:hAnsi="Arial" w:eastAsia="MS Mincho"/>
                <w:sz w:val="18"/>
                <w:lang w:eastAsia="en-US"/>
              </w:rPr>
              <w:t>CA_n38A-n66(2A)-n78(2A)</w:t>
            </w:r>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38</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2550</w:t>
            </w:r>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2</w:t>
            </w:r>
            <w:r>
              <w:rPr>
                <w:rFonts w:ascii="Arial" w:hAnsi="Arial" w:eastAsiaTheme="minorEastAsia"/>
                <w:color w:val="000000"/>
                <w:sz w:val="18"/>
                <w:lang w:val="en-US"/>
              </w:rPr>
              <w:t>550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66</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1750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2</w:t>
            </w:r>
            <w:r>
              <w:rPr>
                <w:rFonts w:ascii="Arial" w:hAnsi="Arial" w:eastAsiaTheme="minorEastAsia"/>
                <w:color w:val="000000"/>
                <w:sz w:val="18"/>
                <w:lang w:val="en-US"/>
              </w:rPr>
              <w:t>150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8</w:t>
            </w:r>
            <w:r>
              <w:rPr>
                <w:rFonts w:ascii="Arial" w:hAnsi="Arial" w:eastAsiaTheme="minorEastAsia"/>
                <w:color w:val="000000"/>
                <w:sz w:val="18"/>
                <w:lang w:val="en-US"/>
              </w:rPr>
              <w:t>.7</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3625</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3</w:t>
            </w:r>
            <w:r>
              <w:rPr>
                <w:rFonts w:ascii="Arial" w:hAnsi="Arial" w:eastAsiaTheme="minorEastAsia"/>
                <w:color w:val="000000"/>
                <w:sz w:val="18"/>
                <w:lang w:val="en-US"/>
              </w:rPr>
              <w:t>625</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algun Gothic"/>
                <w:sz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val="en-US" w:eastAsia="en-US"/>
              </w:rPr>
            </w:pPr>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38</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2</w:t>
            </w:r>
            <w:r>
              <w:rPr>
                <w:rFonts w:ascii="Arial" w:hAnsi="Arial" w:eastAsiaTheme="minorEastAsia"/>
                <w:color w:val="000000"/>
                <w:sz w:val="18"/>
                <w:lang w:val="en-US"/>
              </w:rPr>
              <w:t>610</w:t>
            </w:r>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2</w:t>
            </w:r>
            <w:r>
              <w:rPr>
                <w:rFonts w:ascii="Arial" w:hAnsi="Arial" w:eastAsiaTheme="minorEastAsia"/>
                <w:color w:val="000000"/>
                <w:sz w:val="18"/>
                <w:lang w:val="en-US"/>
              </w:rPr>
              <w:t>610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algun Gothic"/>
                <w:sz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66</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ascii="Arial" w:hAnsi="Arial" w:eastAsiaTheme="minorEastAsia"/>
                <w:color w:val="000000"/>
                <w:sz w:val="18"/>
                <w:lang w:val="en-US"/>
              </w:rPr>
              <w:t>1760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2</w:t>
            </w:r>
            <w:r>
              <w:rPr>
                <w:rFonts w:ascii="Arial" w:hAnsi="Arial" w:eastAsiaTheme="minorEastAsia"/>
                <w:color w:val="000000"/>
                <w:sz w:val="18"/>
                <w:lang w:val="en-US"/>
              </w:rPr>
              <w:t>160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3</w:t>
            </w:r>
            <w:r>
              <w:rPr>
                <w:rFonts w:ascii="Arial" w:hAnsi="Arial" w:eastAsiaTheme="minorEastAsia"/>
                <w:color w:val="000000"/>
                <w:sz w:val="18"/>
                <w:lang w:val="en-US"/>
              </w:rPr>
              <w:t>460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3</w:t>
            </w:r>
            <w:r>
              <w:rPr>
                <w:rFonts w:ascii="Arial" w:hAnsi="Arial" w:eastAsiaTheme="minorEastAsia"/>
                <w:color w:val="000000"/>
                <w:sz w:val="18"/>
                <w:lang w:val="en-US"/>
              </w:rPr>
              <w:t>460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15.0</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keepNext/>
              <w:keepLines/>
              <w:overflowPunct/>
              <w:autoSpaceDE/>
              <w:autoSpaceDN/>
              <w:adjustRightInd/>
              <w:spacing w:after="0" w:line="259" w:lineRule="auto"/>
              <w:ind w:left="851" w:hanging="851"/>
              <w:textAlignment w:val="auto"/>
              <w:rPr>
                <w:rFonts w:ascii="Arial" w:hAnsi="Arial" w:eastAsia="MS Mincho" w:cs="Arial"/>
                <w:sz w:val="18"/>
                <w:lang w:eastAsia="ja-JP"/>
              </w:rPr>
            </w:pPr>
          </w:p>
        </w:tc>
      </w:tr>
    </w:tbl>
    <w:p>
      <w:pPr>
        <w:pStyle w:val="248"/>
      </w:pPr>
    </w:p>
    <w:p>
      <w:pPr>
        <w:pStyle w:val="4"/>
        <w:numPr>
          <w:ilvl w:val="2"/>
          <w:numId w:val="0"/>
        </w:numPr>
        <w:overflowPunct/>
        <w:autoSpaceDE/>
        <w:autoSpaceDN/>
        <w:adjustRightInd/>
        <w:ind w:left="1134" w:hanging="1134"/>
        <w:textAlignment w:val="auto"/>
        <w:rPr>
          <w:lang w:eastAsia="en-US"/>
        </w:rPr>
      </w:pPr>
      <w:bookmarkStart w:id="384" w:name="_Toc13045"/>
      <w:r>
        <w:rPr>
          <w:rFonts w:hint="eastAsia"/>
          <w:lang w:eastAsia="zh-CN"/>
        </w:rPr>
        <w:t>5.1.30</w:t>
      </w:r>
      <w:r>
        <w:rPr>
          <w:lang w:eastAsia="en-US"/>
        </w:rPr>
        <w:t xml:space="preserve"> CA_n25-n38-n78</w:t>
      </w:r>
      <w:bookmarkEnd w:id="384"/>
    </w:p>
    <w:p>
      <w:pPr>
        <w:pStyle w:val="5"/>
        <w:numPr>
          <w:ilvl w:val="3"/>
          <w:numId w:val="0"/>
        </w:numPr>
        <w:overflowPunct/>
        <w:autoSpaceDE/>
        <w:autoSpaceDN/>
        <w:adjustRightInd/>
        <w:ind w:left="1418" w:hanging="1418"/>
        <w:textAlignment w:val="auto"/>
        <w:rPr>
          <w:rFonts w:eastAsia="Times New Roman"/>
        </w:rPr>
      </w:pPr>
      <w:bookmarkStart w:id="385" w:name="_Toc30919"/>
      <w:r>
        <w:rPr>
          <w:rFonts w:hint="eastAsia"/>
          <w:lang w:eastAsia="zh-CN"/>
        </w:rPr>
        <w:t>5.1.30</w:t>
      </w:r>
      <w:r>
        <w:rPr>
          <w:rFonts w:eastAsia="Times New Roman"/>
        </w:rPr>
        <w:t xml:space="preserve">.1 Operating bands for </w:t>
      </w:r>
      <w:r>
        <w:rPr>
          <w:rFonts w:hint="eastAsia" w:eastAsia="Times New Roman"/>
        </w:rPr>
        <w:t>CA</w:t>
      </w:r>
      <w:bookmarkEnd w:id="385"/>
    </w:p>
    <w:p>
      <w:pPr>
        <w:keepNext/>
        <w:keepLines/>
        <w:spacing w:before="60" w:line="259" w:lineRule="auto"/>
        <w:jc w:val="center"/>
        <w:rPr>
          <w:rFonts w:ascii="Arial" w:hAnsi="Arial" w:eastAsia="MS Mincho"/>
          <w:b/>
          <w:color w:val="000000"/>
          <w:lang w:val="en-US" w:eastAsia="ko-KR"/>
        </w:rPr>
      </w:pPr>
      <w:r>
        <w:rPr>
          <w:rFonts w:ascii="Arial" w:hAnsi="Arial" w:eastAsia="MS Mincho"/>
          <w:b/>
          <w:color w:val="000000"/>
          <w:lang w:val="en-US" w:eastAsia="ko-KR"/>
        </w:rPr>
        <w:t xml:space="preserve">Table </w:t>
      </w:r>
      <w:r>
        <w:rPr>
          <w:rFonts w:hint="eastAsia" w:ascii="Arial" w:hAnsi="Arial"/>
          <w:b/>
          <w:color w:val="000000"/>
          <w:lang w:val="en-US" w:eastAsia="zh-CN"/>
        </w:rPr>
        <w:t>5.1.30</w:t>
      </w:r>
      <w:r>
        <w:rPr>
          <w:rFonts w:ascii="Arial" w:hAnsi="Arial" w:eastAsia="MS Mincho"/>
          <w:b/>
          <w:color w:val="000000"/>
          <w:lang w:val="en-US" w:eastAsia="ko-KR"/>
        </w:rPr>
        <w:t>.</w:t>
      </w:r>
      <w:r>
        <w:rPr>
          <w:rFonts w:ascii="Arial" w:hAnsi="Arial" w:eastAsia="MS Mincho"/>
          <w:b/>
          <w:color w:val="000000"/>
          <w:lang w:val="en-US"/>
        </w:rPr>
        <w:t>1</w:t>
      </w:r>
      <w:r>
        <w:rPr>
          <w:rFonts w:ascii="Arial" w:hAnsi="Arial" w:eastAsia="MS Mincho"/>
          <w:b/>
          <w:color w:val="000000"/>
          <w:lang w:val="en-US" w:eastAsia="ko-KR"/>
        </w:rPr>
        <w:t xml:space="preserve">-1: </w:t>
      </w:r>
      <w:r>
        <w:rPr>
          <w:rFonts w:ascii="Arial" w:hAnsi="Arial" w:eastAsia="MS Mincho"/>
          <w:b/>
          <w:color w:val="000000"/>
          <w:lang w:eastAsia="ko-KR"/>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rPr>
              <w:t>NR</w:t>
            </w:r>
            <w:r>
              <w:rPr>
                <w:rFonts w:ascii="Arial" w:hAnsi="Arial" w:eastAsia="Malgun Gothic"/>
                <w:b/>
                <w:color w:val="000000"/>
                <w:sz w:val="18"/>
                <w:lang w:eastAsia="en-US"/>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rPr>
              <w:t>NR</w:t>
            </w:r>
            <w:r>
              <w:rPr>
                <w:rFonts w:ascii="Arial" w:hAnsi="Arial" w:eastAsia="Malgun Gothic"/>
                <w:b/>
                <w:color w:val="000000"/>
                <w:sz w:val="18"/>
                <w:lang w:eastAsia="en-US"/>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F</w:t>
            </w:r>
            <w:r>
              <w:rPr>
                <w:rFonts w:ascii="Arial" w:hAnsi="Arial" w:eastAsia="Malgun Gothic"/>
                <w:b/>
                <w:color w:val="000000"/>
                <w:sz w:val="18"/>
                <w:vertAlign w:val="subscript"/>
                <w:lang w:eastAsia="en-US"/>
              </w:rPr>
              <w:t>UL_low</w:t>
            </w:r>
            <w:r>
              <w:rPr>
                <w:rFonts w:ascii="Arial" w:hAnsi="Arial" w:eastAsia="Malgun Gothic"/>
                <w:b/>
                <w:color w:val="000000"/>
                <w:sz w:val="18"/>
                <w:lang w:eastAsia="en-US"/>
              </w:rPr>
              <w:t xml:space="preserve">  –  F</w:t>
            </w:r>
            <w:r>
              <w:rPr>
                <w:rFonts w:ascii="Arial" w:hAnsi="Arial" w:eastAsia="Malgun Gothic"/>
                <w:b/>
                <w:color w:val="000000"/>
                <w:sz w:val="18"/>
                <w:vertAlign w:val="subscript"/>
                <w:lang w:eastAsia="en-US"/>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F</w:t>
            </w:r>
            <w:r>
              <w:rPr>
                <w:rFonts w:ascii="Arial" w:hAnsi="Arial" w:eastAsia="Malgun Gothic"/>
                <w:b/>
                <w:color w:val="000000"/>
                <w:sz w:val="18"/>
                <w:vertAlign w:val="subscript"/>
                <w:lang w:eastAsia="en-US"/>
              </w:rPr>
              <w:t>DL_low</w:t>
            </w:r>
            <w:r>
              <w:rPr>
                <w:rFonts w:ascii="Arial" w:hAnsi="Arial" w:eastAsia="Malgun Gothic"/>
                <w:b/>
                <w:color w:val="000000"/>
                <w:sz w:val="18"/>
                <w:lang w:eastAsia="en-US"/>
              </w:rPr>
              <w:t xml:space="preserve">  –  F</w:t>
            </w:r>
            <w:r>
              <w:rPr>
                <w:rFonts w:ascii="Arial" w:hAnsi="Arial" w:eastAsia="Malgun Gothic"/>
                <w:b/>
                <w:color w:val="000000"/>
                <w:sz w:val="18"/>
                <w:vertAlign w:val="subscript"/>
                <w:lang w:eastAsia="en-US"/>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sz w:val="18"/>
              </w:rPr>
              <w:t>CA</w:t>
            </w:r>
            <w:r>
              <w:rPr>
                <w:rFonts w:ascii="Arial" w:hAnsi="Arial" w:eastAsia="Malgun Gothic"/>
                <w:sz w:val="18"/>
                <w:lang w:eastAsia="en-US"/>
              </w:rPr>
              <w:t>_</w:t>
            </w:r>
            <w:r>
              <w:rPr>
                <w:rFonts w:ascii="Arial" w:hAnsi="Arial" w:eastAsia="Malgun Gothic"/>
                <w:sz w:val="18"/>
              </w:rPr>
              <w:t>n25</w:t>
            </w:r>
            <w:r>
              <w:rPr>
                <w:rFonts w:ascii="Arial" w:hAnsi="Arial" w:eastAsia="Malgun Gothic"/>
                <w:sz w:val="18"/>
                <w:lang w:val="sv-SE" w:eastAsia="ja-JP"/>
              </w:rPr>
              <w:t>-</w:t>
            </w:r>
            <w:r>
              <w:rPr>
                <w:rFonts w:ascii="Arial" w:hAnsi="Arial" w:eastAsia="Malgun Gothic"/>
                <w:sz w:val="18"/>
                <w:lang w:val="en-US"/>
              </w:rPr>
              <w:t>n38</w:t>
            </w:r>
            <w:r>
              <w:rPr>
                <w:rFonts w:ascii="Arial" w:hAnsi="Arial" w:eastAsia="Malgun Gothic"/>
                <w:sz w:val="18"/>
                <w:lang w:val="sv-SE"/>
              </w:rPr>
              <w:t>-n78</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lang w:eastAsia="en-US"/>
              </w:rPr>
            </w:pPr>
            <w:r>
              <w:rPr>
                <w:rFonts w:ascii="Arial" w:hAnsi="Arial" w:eastAsia="Malgun Gothic"/>
                <w:color w:val="000000"/>
                <w:sz w:val="18"/>
              </w:rPr>
              <w:t>n25</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lang w:eastAsia="en-US"/>
              </w:rPr>
            </w:pPr>
            <w:r>
              <w:rPr>
                <w:rFonts w:ascii="Arial" w:hAnsi="Arial" w:eastAsia="Malgun Gothic"/>
                <w:color w:val="000000"/>
                <w:sz w:val="18"/>
              </w:rPr>
              <w:t>n38</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2570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2620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2570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2620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n78</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3800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s="Arial"/>
                <w:color w:val="000000"/>
                <w:sz w:val="18"/>
                <w:szCs w:val="18"/>
              </w:rPr>
            </w:pPr>
            <w:r>
              <w:rPr>
                <w:rFonts w:ascii="Arial" w:hAnsi="Arial" w:eastAsia="Malgun Gothic" w:cs="Arial"/>
                <w:color w:val="000000"/>
                <w:sz w:val="18"/>
                <w:szCs w:val="18"/>
              </w:rPr>
              <w:t>TDD</w:t>
            </w:r>
          </w:p>
        </w:tc>
      </w:tr>
    </w:tbl>
    <w:p>
      <w:pPr>
        <w:overflowPunct/>
        <w:autoSpaceDE/>
        <w:autoSpaceDN/>
        <w:adjustRightInd/>
        <w:spacing w:line="259" w:lineRule="auto"/>
        <w:textAlignment w:val="auto"/>
        <w:rPr>
          <w:rFonts w:eastAsia="Malgun Gothic"/>
          <w:lang w:eastAsia="ko-KR"/>
        </w:rPr>
      </w:pPr>
    </w:p>
    <w:p>
      <w:pPr>
        <w:pStyle w:val="5"/>
        <w:numPr>
          <w:ilvl w:val="3"/>
          <w:numId w:val="0"/>
        </w:numPr>
        <w:overflowPunct/>
        <w:autoSpaceDE/>
        <w:autoSpaceDN/>
        <w:adjustRightInd/>
        <w:ind w:left="1418" w:hanging="1418"/>
        <w:textAlignment w:val="auto"/>
        <w:rPr>
          <w:rFonts w:eastAsia="Times New Roman"/>
        </w:rPr>
      </w:pPr>
      <w:bookmarkStart w:id="386" w:name="_Toc27378"/>
      <w:r>
        <w:rPr>
          <w:rFonts w:hint="eastAsia"/>
          <w:lang w:eastAsia="zh-CN"/>
        </w:rPr>
        <w:t>5.1.30</w:t>
      </w:r>
      <w:r>
        <w:rPr>
          <w:rFonts w:eastAsia="Times New Roman"/>
        </w:rPr>
        <w:t xml:space="preserve">.2 Channel bandwidths per operating band for </w:t>
      </w:r>
      <w:r>
        <w:rPr>
          <w:rFonts w:hint="eastAsia" w:eastAsia="Times New Roman"/>
        </w:rPr>
        <w:t>CA</w:t>
      </w:r>
      <w:bookmarkEnd w:id="386"/>
    </w:p>
    <w:p>
      <w:pPr>
        <w:keepNext/>
        <w:keepLines/>
        <w:spacing w:before="60" w:line="259" w:lineRule="auto"/>
        <w:jc w:val="center"/>
        <w:rPr>
          <w:rFonts w:ascii="Arial" w:hAnsi="Arial" w:eastAsia="MS Mincho"/>
          <w:b/>
          <w:color w:val="000000"/>
        </w:rPr>
      </w:pPr>
      <w:r>
        <w:rPr>
          <w:rFonts w:ascii="Arial" w:hAnsi="Arial" w:eastAsia="MS Mincho"/>
          <w:b/>
          <w:color w:val="000000"/>
          <w:lang w:eastAsia="ko-KR"/>
        </w:rPr>
        <w:t xml:space="preserve">Table </w:t>
      </w:r>
      <w:r>
        <w:rPr>
          <w:rFonts w:hint="eastAsia" w:ascii="Arial" w:hAnsi="Arial"/>
          <w:b/>
          <w:color w:val="000000"/>
          <w:lang w:eastAsia="zh-CN"/>
        </w:rPr>
        <w:t>5.1.30</w:t>
      </w:r>
      <w:r>
        <w:rPr>
          <w:rFonts w:ascii="Arial" w:hAnsi="Arial" w:eastAsia="MS Mincho"/>
          <w:b/>
          <w:color w:val="000000"/>
          <w:lang w:eastAsia="ko-KR"/>
        </w:rPr>
        <w:t xml:space="preserve">.2-1: Supported </w:t>
      </w:r>
      <w:r>
        <w:rPr>
          <w:rFonts w:ascii="Arial" w:hAnsi="Arial" w:eastAsia="MS Mincho"/>
          <w:b/>
          <w:color w:val="000000"/>
        </w:rPr>
        <w:t>channel</w:t>
      </w:r>
      <w:r>
        <w:rPr>
          <w:rFonts w:ascii="Arial" w:hAnsi="Arial" w:eastAsia="MS Mincho"/>
          <w:b/>
          <w:color w:val="000000"/>
          <w:lang w:eastAsia="ko-KR"/>
        </w:rPr>
        <w:t xml:space="preserve"> bandwidths per CA configuration for 3DL inter-band CA</w:t>
      </w:r>
    </w:p>
    <w:tbl>
      <w:tblPr>
        <w:tblStyle w:val="78"/>
        <w:tblW w:w="11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559"/>
        <w:gridCol w:w="816"/>
        <w:gridCol w:w="708"/>
        <w:gridCol w:w="567"/>
        <w:gridCol w:w="567"/>
        <w:gridCol w:w="567"/>
        <w:gridCol w:w="567"/>
        <w:gridCol w:w="567"/>
        <w:gridCol w:w="567"/>
        <w:gridCol w:w="567"/>
        <w:gridCol w:w="567"/>
        <w:gridCol w:w="567"/>
        <w:gridCol w:w="567"/>
        <w:gridCol w:w="466"/>
        <w:gridCol w:w="56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r>
              <w:rPr>
                <w:rFonts w:ascii="Arial" w:hAnsi="Arial" w:eastAsia="等线" w:cs="Arial"/>
                <w:b/>
                <w:sz w:val="18"/>
                <w:lang w:val="en-US" w:eastAsia="en-US"/>
              </w:rPr>
              <w:t>NR CA configuration</w:t>
            </w:r>
          </w:p>
        </w:tc>
        <w:tc>
          <w:tcPr>
            <w:tcW w:w="155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UL config</w:t>
            </w:r>
          </w:p>
        </w:tc>
        <w:tc>
          <w:tcPr>
            <w:tcW w:w="816"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NR Band</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eastAsia="en-US"/>
              </w:rPr>
            </w:pPr>
            <w:r>
              <w:rPr>
                <w:rFonts w:ascii="Arial" w:hAnsi="Arial" w:eastAsia="等线" w:cs="Arial"/>
                <w:b/>
                <w:sz w:val="18"/>
                <w:lang w:val="en-US"/>
              </w:rPr>
              <w:t>Channel bandwidth (MHz) (NOTE 3)</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p>
        </w:tc>
        <w:tc>
          <w:tcPr>
            <w:tcW w:w="155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c>
          <w:tcPr>
            <w:tcW w:w="816"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rPr>
            </w:pPr>
            <w:r>
              <w:rPr>
                <w:rFonts w:ascii="Arial" w:hAnsi="Arial" w:eastAsia="等线" w:cs="Arial"/>
                <w:b/>
                <w:sz w:val="18"/>
                <w:lang w:val="en-US" w:eastAsia="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 xml:space="preserve">30 </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60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r>
              <w:rPr>
                <w:rFonts w:ascii="Arial" w:hAnsi="Arial" w:eastAsia="等线" w:cs="Arial"/>
                <w:b/>
                <w:sz w:val="18"/>
                <w:lang w:val="en-US"/>
              </w:rPr>
              <w:t>70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80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90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100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bookmarkStart w:id="387" w:name="_Hlk61534976"/>
            <w:r>
              <w:rPr>
                <w:rFonts w:ascii="Arial" w:hAnsi="Arial" w:eastAsia="MS Mincho"/>
                <w:sz w:val="18"/>
                <w:lang w:eastAsia="en-US"/>
              </w:rPr>
              <w:t>CA_n25A-n38A-n78A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CA_n25A-n38A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n25</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bookmarkEnd w:id="38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2</w:t>
            </w:r>
            <w:r>
              <w:rPr>
                <w:rFonts w:ascii="Arial" w:hAnsi="Arial" w:eastAsia="等线" w:cs="Arial"/>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3</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6</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7</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8</w:t>
            </w:r>
            <w:r>
              <w:rPr>
                <w:rFonts w:ascii="Arial" w:hAnsi="Arial" w:eastAsia="等线" w:cs="Arial"/>
                <w:sz w:val="18"/>
                <w:szCs w:val="18"/>
                <w:lang w:val="en-US"/>
              </w:rPr>
              <w:t>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9</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1</w:t>
            </w:r>
            <w:r>
              <w:rPr>
                <w:rFonts w:ascii="Arial" w:hAnsi="Arial" w:eastAsia="等线" w:cs="Arial"/>
                <w:sz w:val="18"/>
                <w:szCs w:val="18"/>
                <w:lang w:val="en-US"/>
              </w:rPr>
              <w:t>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r>
              <w:rPr>
                <w:rFonts w:ascii="Arial" w:hAnsi="Arial" w:eastAsia="等线" w:cs="Arial"/>
                <w:sz w:val="18"/>
              </w:rPr>
              <w:t>CA_n25A-n38A-n78(2A)</w:t>
            </w:r>
          </w:p>
        </w:tc>
        <w:tc>
          <w:tcPr>
            <w:tcW w:w="1559"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CA_n25A-n38A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CA_n25A-n78A</w:t>
            </w:r>
          </w:p>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MS Mincho"/>
                <w:sz w:val="18"/>
                <w:lang w:eastAsia="en-US"/>
              </w:rPr>
              <w:t>CA_n38A-n78A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n25</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bookmarkStart w:id="388" w:name="_Hlk61535080"/>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bookmarkEnd w:id="38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r>
              <w:rPr>
                <w:rFonts w:ascii="Arial" w:hAnsi="Arial" w:eastAsia="等线" w:cs="Arial"/>
                <w:sz w:val="18"/>
                <w:szCs w:val="22"/>
                <w:lang w:val="en-US" w:eastAsia="en-US"/>
              </w:rPr>
              <w:t>See CA_n78(2A) Bandwidth Combination Set 2 in Table 5.5A.2-1</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CA_n25(2A)-n38A-n78A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CA_n25A-n38A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n25</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See CA_n25(2A) Bandwidth Combination Set 0 in Table 5.5A.2-1</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6</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7</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8</w:t>
            </w:r>
            <w:r>
              <w:rPr>
                <w:rFonts w:ascii="Arial" w:hAnsi="Arial" w:eastAsia="等线" w:cs="Arial"/>
                <w:sz w:val="18"/>
                <w:szCs w:val="18"/>
                <w:lang w:val="en-US"/>
              </w:rPr>
              <w:t>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9</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1</w:t>
            </w:r>
            <w:r>
              <w:rPr>
                <w:rFonts w:ascii="Arial" w:hAnsi="Arial" w:eastAsia="等线" w:cs="Arial"/>
                <w:sz w:val="18"/>
                <w:szCs w:val="18"/>
                <w:lang w:val="en-US"/>
              </w:rPr>
              <w:t>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CA_n25(2A)-n38A-n78(2A)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CA_n25A-n38A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n25</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See CA_n25(2A) Bandwidth Combination Set 0 in Table 5.5A.2-1</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22"/>
                <w:lang w:val="en-US" w:eastAsia="en-US"/>
              </w:rPr>
              <w:t>See CA_n78(2A) Bandwidth Combination Set 2 in Table 5.5A.2-1</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bl>
    <w:p>
      <w:pPr>
        <w:overflowPunct/>
        <w:autoSpaceDE/>
        <w:autoSpaceDN/>
        <w:adjustRightInd/>
        <w:spacing w:line="259" w:lineRule="auto"/>
        <w:textAlignment w:val="auto"/>
        <w:rPr>
          <w:rFonts w:eastAsia="Malgun Gothic"/>
          <w:lang w:val="en-US" w:eastAsia="ko-KR"/>
        </w:rPr>
      </w:pPr>
    </w:p>
    <w:p>
      <w:pPr>
        <w:pStyle w:val="5"/>
        <w:numPr>
          <w:ilvl w:val="3"/>
          <w:numId w:val="0"/>
        </w:numPr>
        <w:overflowPunct/>
        <w:autoSpaceDE/>
        <w:autoSpaceDN/>
        <w:adjustRightInd/>
        <w:ind w:left="1418" w:hanging="1418"/>
        <w:textAlignment w:val="auto"/>
        <w:rPr>
          <w:rFonts w:eastAsia="Times New Roman"/>
        </w:rPr>
      </w:pPr>
      <w:bookmarkStart w:id="389" w:name="_Toc18175"/>
      <w:r>
        <w:rPr>
          <w:rFonts w:hint="eastAsia"/>
          <w:lang w:eastAsia="zh-CN"/>
        </w:rPr>
        <w:t>5.1.30</w:t>
      </w:r>
      <w:r>
        <w:rPr>
          <w:rFonts w:eastAsia="Times New Roman"/>
        </w:rPr>
        <w:t xml:space="preserve">.3 </w:t>
      </w:r>
      <w:r>
        <w:rPr>
          <w:rFonts w:hint="eastAsia" w:eastAsia="Times New Roman"/>
        </w:rPr>
        <w:t>UE co-existence studies</w:t>
      </w:r>
      <w:bookmarkEnd w:id="389"/>
    </w:p>
    <w:p>
      <w:pPr>
        <w:spacing w:after="120"/>
        <w:rPr>
          <w:lang w:val="en-US"/>
        </w:rPr>
      </w:pPr>
      <w:r>
        <w:rPr>
          <w:rFonts w:hint="eastAsia"/>
          <w:lang w:val="en-US"/>
        </w:rPr>
        <w:t>For 3DL/2UL NR CA, only the IMD issues due to dual uplink operation of two bands falling into the DL of the third band shall be verified.</w:t>
      </w:r>
    </w:p>
    <w:p>
      <w:pPr>
        <w:pStyle w:val="160"/>
        <w:numPr>
          <w:ilvl w:val="0"/>
          <w:numId w:val="12"/>
        </w:numPr>
        <w:overflowPunct/>
        <w:autoSpaceDE/>
        <w:autoSpaceDN/>
        <w:adjustRightInd/>
        <w:spacing w:line="259" w:lineRule="auto"/>
        <w:ind w:firstLineChars="0"/>
        <w:textAlignment w:val="auto"/>
        <w:rPr>
          <w:szCs w:val="22"/>
          <w:lang w:val="en-US"/>
        </w:rPr>
      </w:pPr>
      <w:r>
        <w:rPr>
          <w:szCs w:val="22"/>
          <w:lang w:val="en-US"/>
        </w:rPr>
        <w:t>IMD3 and IMD4</w:t>
      </w:r>
      <w:r>
        <w:rPr>
          <w:rFonts w:hint="eastAsia"/>
          <w:szCs w:val="22"/>
          <w:lang w:val="en-US"/>
        </w:rPr>
        <w:t xml:space="preserve"> </w:t>
      </w:r>
      <w:r>
        <w:rPr>
          <w:szCs w:val="22"/>
          <w:lang w:val="en-US"/>
        </w:rPr>
        <w:t>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CA_n38-n78</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w:t>
      </w:r>
      <w:r>
        <w:rPr>
          <w:szCs w:val="22"/>
          <w:lang w:val="en-US"/>
        </w:rPr>
        <w:t>25</w:t>
      </w:r>
    </w:p>
    <w:p>
      <w:pPr>
        <w:pStyle w:val="160"/>
        <w:numPr>
          <w:ilvl w:val="0"/>
          <w:numId w:val="12"/>
        </w:numPr>
        <w:overflowPunct/>
        <w:autoSpaceDE/>
        <w:autoSpaceDN/>
        <w:adjustRightInd/>
        <w:spacing w:line="259" w:lineRule="auto"/>
        <w:ind w:firstLineChars="0"/>
        <w:textAlignment w:val="auto"/>
        <w:rPr>
          <w:szCs w:val="22"/>
          <w:lang w:val="en-US"/>
        </w:rPr>
      </w:pP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CA_n25-n38</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w:t>
      </w:r>
      <w:r>
        <w:rPr>
          <w:szCs w:val="22"/>
          <w:lang w:val="en-US"/>
        </w:rPr>
        <w:t>78</w:t>
      </w:r>
    </w:p>
    <w:p>
      <w:pPr>
        <w:pStyle w:val="5"/>
        <w:numPr>
          <w:ilvl w:val="3"/>
          <w:numId w:val="0"/>
        </w:numPr>
        <w:overflowPunct/>
        <w:autoSpaceDE/>
        <w:autoSpaceDN/>
        <w:adjustRightInd/>
        <w:ind w:left="1418" w:hanging="1418"/>
        <w:textAlignment w:val="auto"/>
        <w:rPr>
          <w:rFonts w:eastAsia="Times New Roman"/>
          <w:szCs w:val="22"/>
          <w:lang w:val="en-US"/>
        </w:rPr>
      </w:pPr>
      <w:bookmarkStart w:id="390" w:name="_Toc25310"/>
      <w:r>
        <w:rPr>
          <w:rFonts w:hint="eastAsia"/>
          <w:lang w:eastAsia="zh-CN"/>
        </w:rPr>
        <w:t>5.1.30</w:t>
      </w:r>
      <w:r>
        <w:rPr>
          <w:rFonts w:eastAsia="Times New Roman"/>
        </w:rPr>
        <w:t xml:space="preserve">.4 </w:t>
      </w:r>
      <w:r>
        <w:rPr>
          <w:rFonts w:hint="eastAsia"/>
          <w:lang w:eastAsia="en-US"/>
        </w:rPr>
        <w:t>REFSENS</w:t>
      </w:r>
      <w:r>
        <w:rPr>
          <w:rFonts w:hint="eastAsia" w:eastAsia="Times New Roman"/>
          <w:szCs w:val="22"/>
          <w:lang w:val="en-US"/>
        </w:rPr>
        <w:t xml:space="preserve"> requirements</w:t>
      </w:r>
      <w:bookmarkEnd w:id="390"/>
    </w:p>
    <w:p>
      <w:pPr>
        <w:overflowPunct/>
        <w:autoSpaceDE/>
        <w:autoSpaceDN/>
        <w:adjustRightInd/>
        <w:spacing w:line="259" w:lineRule="auto"/>
        <w:textAlignment w:val="auto"/>
      </w:pPr>
      <w:r>
        <w:rPr>
          <w:rFonts w:eastAsia="Malgun Gothic"/>
          <w:lang w:eastAsia="en-US"/>
        </w:rPr>
        <w:t xml:space="preserve">For the case MSD values for </w:t>
      </w: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szCs w:val="22"/>
          <w:lang w:val="en-US" w:eastAsia="ja-JP"/>
        </w:rPr>
        <w:t xml:space="preserve">affect </w:t>
      </w:r>
      <w:r>
        <w:rPr>
          <w:rFonts w:hint="eastAsia"/>
          <w:szCs w:val="22"/>
          <w:lang w:val="en-US"/>
        </w:rPr>
        <w:t>n</w:t>
      </w:r>
      <w:r>
        <w:rPr>
          <w:szCs w:val="22"/>
          <w:lang w:val="en-US"/>
        </w:rPr>
        <w:t>78</w:t>
      </w:r>
      <w:r>
        <w:rPr>
          <w:rFonts w:eastAsia="Malgun Gothic"/>
          <w:lang w:val="en-US" w:eastAsia="en-US"/>
        </w:rPr>
        <w:t xml:space="preserve"> DL</w:t>
      </w:r>
      <w:r>
        <w:rPr>
          <w:rFonts w:eastAsia="Malgun Gothic"/>
          <w:lang w:eastAsia="en-US"/>
        </w:rPr>
        <w:t xml:space="preserve">, MSD values are derived from </w:t>
      </w:r>
      <w:r>
        <w:t>DC_2A_n38A-n78A</w:t>
      </w:r>
      <w:r>
        <w:rPr>
          <w:rFonts w:eastAsia="Malgun Gothic"/>
          <w:lang w:eastAsia="en-US"/>
        </w:rPr>
        <w:t xml:space="preserve">. For the case MSD values for </w:t>
      </w:r>
      <w:r>
        <w:rPr>
          <w:szCs w:val="22"/>
          <w:lang w:val="en-US"/>
        </w:rPr>
        <w:t>IMD3 interference</w:t>
      </w:r>
      <w:r>
        <w:rPr>
          <w:rFonts w:eastAsia="Malgun Gothic"/>
          <w:lang w:eastAsia="en-US"/>
        </w:rPr>
        <w:t xml:space="preserve"> affect n25 DL, MSD values are derived from </w:t>
      </w:r>
      <w:r>
        <w:t>DC_3A-41A_n78A.</w:t>
      </w:r>
      <w:r>
        <w:rPr>
          <w:rFonts w:eastAsia="Malgun Gothic"/>
          <w:lang w:eastAsia="en-US"/>
        </w:rPr>
        <w:t xml:space="preserve"> For the case MSD values for </w:t>
      </w:r>
      <w:r>
        <w:rPr>
          <w:szCs w:val="22"/>
          <w:lang w:val="en-US"/>
        </w:rPr>
        <w:t>IMD4 interference</w:t>
      </w:r>
      <w:r>
        <w:rPr>
          <w:rFonts w:eastAsia="Malgun Gothic"/>
          <w:lang w:eastAsia="en-US"/>
        </w:rPr>
        <w:t xml:space="preserve"> affect n25 DL, MSD values are derived from </w:t>
      </w:r>
      <w:r>
        <w:t>DC_2A-7A_n78A.</w:t>
      </w:r>
    </w:p>
    <w:p>
      <w:pPr>
        <w:overflowPunct/>
        <w:autoSpaceDE/>
        <w:autoSpaceDN/>
        <w:adjustRightInd/>
        <w:spacing w:line="259" w:lineRule="auto"/>
        <w:textAlignment w:val="auto"/>
        <w:rPr>
          <w:rFonts w:eastAsia="Malgun Gothic"/>
          <w:lang w:eastAsia="en-US"/>
        </w:rPr>
      </w:pPr>
      <w:r>
        <w:rPr>
          <w:rFonts w:eastAsia="Malgun Gothic"/>
          <w:color w:val="000000"/>
          <w:lang w:val="en-US"/>
        </w:rPr>
        <w:t xml:space="preserve">Below are the updates needed in </w:t>
      </w:r>
      <w:r>
        <w:rPr>
          <w:rFonts w:eastAsia="Malgun Gothic"/>
          <w:lang w:eastAsia="en-US"/>
        </w:rPr>
        <w:t xml:space="preserve">Table </w:t>
      </w:r>
      <w:r>
        <w:rPr>
          <w:rFonts w:eastAsia="Malgun Gothic"/>
        </w:rPr>
        <w:t>7.3A.5-</w:t>
      </w:r>
      <w:r>
        <w:rPr>
          <w:rFonts w:eastAsia="Malgun Gothic"/>
          <w:lang w:val="en-US"/>
        </w:rPr>
        <w:t>2</w:t>
      </w:r>
      <w:r>
        <w:rPr>
          <w:rFonts w:eastAsia="Malgun Gothic"/>
          <w:lang w:eastAsia="ja-JP"/>
        </w:rPr>
        <w:t xml:space="preserve"> </w:t>
      </w:r>
      <w:r>
        <w:rPr>
          <w:rFonts w:eastAsia="Malgun Gothic"/>
          <w:lang w:val="en-US"/>
        </w:rPr>
        <w:t>of TS 38.101-1.</w:t>
      </w:r>
    </w:p>
    <w:p>
      <w:pPr>
        <w:keepNext/>
        <w:keepLines/>
        <w:spacing w:before="60" w:line="259" w:lineRule="auto"/>
        <w:jc w:val="center"/>
        <w:rPr>
          <w:rFonts w:ascii="Arial" w:hAnsi="Arial" w:eastAsia="MS Mincho"/>
          <w:b/>
        </w:rPr>
      </w:pPr>
      <w:r>
        <w:rPr>
          <w:rFonts w:ascii="Arial" w:hAnsi="Arial" w:eastAsia="MS Mincho"/>
          <w:b/>
        </w:rPr>
        <w:t xml:space="preserve">Table </w:t>
      </w:r>
      <w:r>
        <w:rPr>
          <w:rFonts w:hint="eastAsia" w:ascii="Arial" w:hAnsi="Arial"/>
          <w:b/>
          <w:lang w:eastAsia="zh-CN"/>
        </w:rPr>
        <w:t>5.1.30</w:t>
      </w:r>
      <w:r>
        <w:rPr>
          <w:rFonts w:ascii="Arial" w:hAnsi="Arial" w:eastAsia="MS Mincho"/>
          <w:b/>
        </w:rPr>
        <w:t xml:space="preserve">.4-1: </w:t>
      </w:r>
      <w:r>
        <w:rPr>
          <w:rFonts w:ascii="Arial" w:hAnsi="Arial" w:eastAsia="MS Mincho"/>
          <w:b/>
          <w:lang w:val="en-US"/>
        </w:rPr>
        <w:t>3</w:t>
      </w:r>
      <w:r>
        <w:rPr>
          <w:rFonts w:ascii="Arial" w:hAnsi="Arial" w:eastAsia="MS Mincho"/>
          <w:b/>
        </w:rPr>
        <w:t>DL/2UL interband Reference sensitivity QPSK P</w:t>
      </w:r>
      <w:r>
        <w:rPr>
          <w:rFonts w:ascii="Arial" w:hAnsi="Arial" w:eastAsia="MS Mincho"/>
          <w:b/>
          <w:vertAlign w:val="subscript"/>
        </w:rPr>
        <w:t>REFSENS</w:t>
      </w:r>
      <w:r>
        <w:rPr>
          <w:rFonts w:ascii="Arial" w:hAnsi="Arial" w:eastAsia="MS Mincho"/>
          <w:b/>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val="en-US" w:eastAsia="en-US"/>
              </w:rPr>
            </w:pPr>
            <w:r>
              <w:rPr>
                <w:rFonts w:ascii="Arial" w:hAnsi="Arial" w:eastAsia="MS Mincho"/>
                <w:b/>
                <w:sz w:val="18"/>
                <w:lang w:eastAsia="en-US"/>
              </w:rPr>
              <w:t xml:space="preserve"> Band / Channel bandwidth / N</w:t>
            </w:r>
            <w:r>
              <w:rPr>
                <w:rFonts w:ascii="Arial" w:hAnsi="Arial" w:eastAsia="MS Mincho"/>
                <w:b/>
                <w:sz w:val="18"/>
                <w:vertAlign w:val="subscript"/>
                <w:lang w:eastAsia="en-US"/>
              </w:rPr>
              <w:t>RB</w:t>
            </w:r>
            <w:r>
              <w:rPr>
                <w:rFonts w:ascii="Arial" w:hAnsi="Arial" w:eastAsia="MS Mincho"/>
                <w:b/>
                <w:sz w:val="18"/>
                <w:lang w:eastAsia="en-US"/>
              </w:rPr>
              <w:t xml:space="preserve"> / Duplex mode</w:t>
            </w:r>
          </w:p>
        </w:tc>
        <w:tc>
          <w:tcPr>
            <w:tcW w:w="105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ja-JP"/>
              </w:rPr>
              <w:t>NR</w:t>
            </w:r>
            <w:r>
              <w:rPr>
                <w:rFonts w:ascii="Arial" w:hAnsi="Arial" w:eastAsia="MS Mincho"/>
                <w:b/>
                <w:sz w:val="18"/>
                <w:lang w:eastAsia="en-US"/>
              </w:rPr>
              <w:t xml:space="preserve"> </w:t>
            </w:r>
            <w:r>
              <w:rPr>
                <w:rFonts w:ascii="Arial" w:hAnsi="Arial"/>
                <w:b/>
                <w:sz w:val="18"/>
                <w:lang w:val="en-US"/>
              </w:rPr>
              <w:t>CA</w:t>
            </w:r>
          </w:p>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ja-JP"/>
              </w:rPr>
              <w:t>NR</w:t>
            </w:r>
            <w:r>
              <w:rPr>
                <w:rFonts w:ascii="Arial" w:hAnsi="Arial" w:eastAsia="MS Mincho"/>
                <w:b/>
                <w:sz w:val="18"/>
                <w:lang w:eastAsia="en-US"/>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UL F</w:t>
            </w:r>
            <w:r>
              <w:rPr>
                <w:rFonts w:ascii="Arial" w:hAnsi="Arial" w:eastAsia="MS Mincho"/>
                <w:b/>
                <w:sz w:val="18"/>
                <w:vertAlign w:val="subscript"/>
                <w:lang w:eastAsia="en-US"/>
              </w:rPr>
              <w:t>c</w:t>
            </w:r>
            <w:r>
              <w:rPr>
                <w:rFonts w:ascii="Arial" w:hAnsi="Arial" w:eastAsia="MS Mincho"/>
                <w:b/>
                <w:sz w:val="18"/>
                <w:lang w:eastAsia="en-US"/>
              </w:rPr>
              <w:t xml:space="preserve"> </w:t>
            </w:r>
            <w:r>
              <w:rPr>
                <w:rFonts w:ascii="Arial" w:hAnsi="Arial" w:eastAsia="MS Mincho"/>
                <w:b/>
                <w:sz w:val="18"/>
                <w:lang w:eastAsia="en-US"/>
              </w:rPr>
              <w:br w:type="textWrapping"/>
            </w:r>
            <w:r>
              <w:rPr>
                <w:rFonts w:ascii="Arial" w:hAnsi="Arial" w:eastAsia="MS Mincho"/>
                <w:b/>
                <w:sz w:val="18"/>
                <w:lang w:eastAsia="en-US"/>
              </w:rPr>
              <w:t>(MHz)</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UL/DL BW </w:t>
            </w:r>
            <w:r>
              <w:rPr>
                <w:rFonts w:ascii="Arial" w:hAnsi="Arial" w:eastAsia="MS Mincho"/>
                <w:b/>
                <w:sz w:val="18"/>
                <w:lang w:eastAsia="en-US"/>
              </w:rPr>
              <w:br w:type="textWrapping"/>
            </w:r>
            <w:r>
              <w:rPr>
                <w:rFonts w:ascii="Arial" w:hAnsi="Arial" w:eastAsia="MS Mincho"/>
                <w:b/>
                <w:sz w:val="18"/>
                <w:lang w:eastAsia="en-US"/>
              </w:rPr>
              <w:t>(MHz)</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UL </w:t>
            </w:r>
            <w:r>
              <w:rPr>
                <w:rFonts w:ascii="Arial" w:hAnsi="Arial" w:eastAsia="MS Mincho"/>
                <w:b/>
                <w:sz w:val="18"/>
                <w:lang w:eastAsia="en-US"/>
              </w:rPr>
              <w:br w:type="textWrapping"/>
            </w:r>
            <w:r>
              <w:rPr>
                <w:rFonts w:ascii="Arial" w:hAnsi="Arial" w:eastAsia="MS Mincho"/>
                <w:b/>
                <w:sz w:val="18"/>
                <w:lang w:eastAsia="en-US"/>
              </w:rPr>
              <w:t>C</w:t>
            </w:r>
            <w:r>
              <w:rPr>
                <w:rFonts w:ascii="Arial" w:hAnsi="Arial" w:eastAsia="MS Mincho"/>
                <w:b/>
                <w:sz w:val="18"/>
                <w:vertAlign w:val="subscript"/>
                <w:lang w:eastAsia="en-US"/>
              </w:rPr>
              <w:t>LRB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DL F</w:t>
            </w:r>
            <w:r>
              <w:rPr>
                <w:rFonts w:ascii="Arial" w:hAnsi="Arial" w:eastAsia="MS Mincho"/>
                <w:b/>
                <w:sz w:val="18"/>
                <w:vertAlign w:val="subscript"/>
                <w:lang w:eastAsia="en-US"/>
              </w:rPr>
              <w:t>c</w:t>
            </w:r>
            <w:r>
              <w:rPr>
                <w:rFonts w:ascii="Arial" w:hAnsi="Arial" w:eastAsia="MS Mincho"/>
                <w:b/>
                <w:sz w:val="18"/>
                <w:lang w:eastAsia="en-US"/>
              </w:rP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MSD </w:t>
            </w:r>
            <w:r>
              <w:rPr>
                <w:rFonts w:ascii="Arial" w:hAnsi="Arial" w:eastAsia="MS Mincho"/>
                <w:b/>
                <w:sz w:val="18"/>
                <w:lang w:eastAsia="en-US"/>
              </w:rPr>
              <w:br w:type="textWrapping"/>
            </w:r>
            <w:r>
              <w:rPr>
                <w:rFonts w:ascii="Arial" w:hAnsi="Arial" w:eastAsia="MS Mincho"/>
                <w:b/>
                <w:sz w:val="18"/>
                <w:lang w:eastAsia="en-US"/>
              </w:rPr>
              <w:t>(dB)</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Duplex mode</w:t>
            </w:r>
          </w:p>
        </w:tc>
        <w:tc>
          <w:tcPr>
            <w:tcW w:w="1057"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CA_n25A-n38A-n78A</w:t>
            </w:r>
          </w:p>
          <w:p>
            <w:pPr>
              <w:keepNext/>
              <w:keepLines/>
              <w:overflowPunct/>
              <w:autoSpaceDE/>
              <w:autoSpaceDN/>
              <w:adjustRightInd/>
              <w:spacing w:after="0" w:line="259" w:lineRule="auto"/>
              <w:jc w:val="center"/>
              <w:textAlignment w:val="auto"/>
              <w:rPr>
                <w:rFonts w:ascii="Arial" w:hAnsi="Arial" w:eastAsia="等线" w:cs="Arial"/>
                <w:sz w:val="18"/>
              </w:rPr>
            </w:pPr>
            <w:r>
              <w:rPr>
                <w:rFonts w:ascii="Arial" w:hAnsi="Arial" w:eastAsia="等线" w:cs="Arial"/>
                <w:sz w:val="18"/>
              </w:rPr>
              <w:t>CA_n25A-n38A-n78(2A)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CA_n25(2A)-n38A-n78A</w:t>
            </w:r>
          </w:p>
          <w:p>
            <w:pPr>
              <w:keepNext/>
              <w:keepLines/>
              <w:overflowPunct/>
              <w:autoSpaceDE/>
              <w:autoSpaceDN/>
              <w:adjustRightInd/>
              <w:spacing w:after="0" w:line="259" w:lineRule="auto"/>
              <w:jc w:val="center"/>
              <w:textAlignment w:val="auto"/>
              <w:rPr>
                <w:rFonts w:ascii="Arial" w:hAnsi="Arial" w:eastAsia="MS Mincho"/>
                <w:sz w:val="18"/>
                <w:lang w:val="en-US" w:eastAsia="en-US"/>
              </w:rPr>
            </w:pPr>
            <w:r>
              <w:rPr>
                <w:rFonts w:ascii="Arial" w:hAnsi="Arial" w:eastAsia="MS Mincho"/>
                <w:sz w:val="18"/>
                <w:lang w:eastAsia="en-US"/>
              </w:rPr>
              <w:t>CA_n25(2A)-n38A-n78(2A)</w:t>
            </w:r>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1852.5</w:t>
            </w:r>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1932.5</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16.4</w:t>
            </w:r>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38</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2617.5</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2617.5</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algun Gothic"/>
                <w:sz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3305</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3305</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algun Gothic"/>
                <w:sz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Theme="minorEastAsia"/>
                <w:color w:val="000000"/>
                <w:lang w:val="en-US"/>
              </w:rPr>
            </w:pPr>
            <w:r>
              <w:rPr>
                <w:rFonts w:hint="eastAsia" w:ascii="Arial" w:hAnsi="Arial" w:eastAsiaTheme="minorEastAsia"/>
                <w:color w:val="000000"/>
                <w:lang w:val="en-US"/>
              </w:rPr>
              <w:t>1</w:t>
            </w:r>
            <w:r>
              <w:rPr>
                <w:rFonts w:ascii="Arial" w:hAnsi="Arial" w:eastAsiaTheme="minorEastAsia"/>
                <w:color w:val="000000"/>
                <w:lang w:val="en-US"/>
              </w:rPr>
              <w:t>870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Theme="minorEastAsia"/>
                <w:color w:val="000000"/>
                <w:lang w:val="en-US"/>
              </w:rPr>
            </w:pPr>
            <w:r>
              <w:rPr>
                <w:rFonts w:hint="eastAsia" w:ascii="Arial" w:hAnsi="Arial" w:eastAsiaTheme="minorEastAsia"/>
                <w:color w:val="000000"/>
                <w:lang w:val="en-US"/>
              </w:rPr>
              <w:t>1</w:t>
            </w:r>
            <w:r>
              <w:rPr>
                <w:rFonts w:ascii="Arial" w:hAnsi="Arial" w:eastAsiaTheme="minorEastAsia"/>
                <w:color w:val="000000"/>
                <w:lang w:val="en-US"/>
              </w:rPr>
              <w:t>950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38</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Theme="minorEastAsia"/>
                <w:color w:val="000000"/>
                <w:lang w:val="en-US"/>
              </w:rPr>
            </w:pPr>
            <w:r>
              <w:rPr>
                <w:rFonts w:hint="eastAsia" w:ascii="Arial" w:hAnsi="Arial" w:eastAsiaTheme="minorEastAsia"/>
                <w:color w:val="000000"/>
                <w:lang w:val="en-US"/>
              </w:rPr>
              <w:t>2</w:t>
            </w:r>
            <w:r>
              <w:rPr>
                <w:rFonts w:ascii="Arial" w:hAnsi="Arial" w:eastAsiaTheme="minorEastAsia"/>
                <w:color w:val="000000"/>
                <w:lang w:val="en-US"/>
              </w:rPr>
              <w:t>610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Theme="minorEastAsia"/>
                <w:color w:val="000000"/>
                <w:lang w:val="en-US"/>
              </w:rPr>
            </w:pPr>
            <w:r>
              <w:rPr>
                <w:rFonts w:hint="eastAsia" w:ascii="Arial" w:hAnsi="Arial" w:eastAsiaTheme="minorEastAsia"/>
                <w:color w:val="000000"/>
                <w:lang w:val="en-US"/>
              </w:rPr>
              <w:t>2</w:t>
            </w:r>
            <w:r>
              <w:rPr>
                <w:rFonts w:ascii="Arial" w:hAnsi="Arial" w:eastAsiaTheme="minorEastAsia"/>
                <w:color w:val="000000"/>
                <w:lang w:val="en-US"/>
              </w:rPr>
              <w:t>610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Theme="minorEastAsia"/>
                <w:color w:val="000000"/>
                <w:lang w:val="en-US"/>
              </w:rPr>
            </w:pPr>
            <w:r>
              <w:rPr>
                <w:rFonts w:hint="eastAsia" w:ascii="Arial" w:hAnsi="Arial" w:eastAsiaTheme="minorEastAsia"/>
                <w:color w:val="000000"/>
                <w:lang w:val="en-US"/>
              </w:rPr>
              <w:t>3</w:t>
            </w:r>
            <w:r>
              <w:rPr>
                <w:rFonts w:ascii="Arial" w:hAnsi="Arial" w:eastAsiaTheme="minorEastAsia"/>
                <w:color w:val="000000"/>
                <w:lang w:val="en-US"/>
              </w:rPr>
              <w:t>350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Theme="minorEastAsia"/>
                <w:color w:val="000000"/>
                <w:lang w:val="en-US"/>
              </w:rPr>
            </w:pPr>
            <w:r>
              <w:rPr>
                <w:rFonts w:hint="eastAsia" w:ascii="Arial" w:hAnsi="Arial" w:eastAsiaTheme="minorEastAsia"/>
                <w:color w:val="000000"/>
                <w:lang w:val="en-US"/>
              </w:rPr>
              <w:t>3</w:t>
            </w:r>
            <w:r>
              <w:rPr>
                <w:rFonts w:ascii="Arial" w:hAnsi="Arial" w:eastAsiaTheme="minorEastAsia"/>
                <w:color w:val="000000"/>
                <w:lang w:val="en-US"/>
              </w:rPr>
              <w:t>350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1</w:t>
            </w:r>
            <w:r>
              <w:rPr>
                <w:rFonts w:ascii="Arial" w:hAnsi="Arial" w:eastAsiaTheme="minorEastAsia"/>
                <w:color w:val="000000"/>
                <w:sz w:val="18"/>
                <w:lang w:val="en-US"/>
              </w:rPr>
              <w:t>4.8</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Theme="minorEastAsia"/>
                <w:sz w:val="18"/>
              </w:rPr>
            </w:pPr>
            <w:r>
              <w:rPr>
                <w:rFonts w:hint="eastAsia" w:ascii="Arial" w:hAnsi="Arial" w:eastAsiaTheme="minorEastAsia"/>
                <w:sz w:val="18"/>
              </w:rPr>
              <w:t>I</w:t>
            </w:r>
            <w:r>
              <w:rPr>
                <w:rFonts w:ascii="Arial" w:hAnsi="Arial" w:eastAsiaTheme="minorEastAsia"/>
                <w:sz w:val="18"/>
              </w:rPr>
              <w:t>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val="en-US" w:eastAsia="en-US"/>
              </w:rPr>
            </w:pPr>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1880</w:t>
            </w:r>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1960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8.6</w:t>
            </w:r>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38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2570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2570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bookmarkStart w:id="391" w:name="OLE_LINK24"/>
            <w:r>
              <w:rPr>
                <w:rFonts w:ascii="Arial" w:hAnsi="Arial" w:eastAsia="MS Mincho"/>
                <w:color w:val="000000"/>
                <w:sz w:val="18"/>
                <w:lang w:val="en-US"/>
              </w:rPr>
              <w:t>N/A</w:t>
            </w:r>
            <w:bookmarkEnd w:id="391"/>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3550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3550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bl>
    <w:p>
      <w:pPr>
        <w:pStyle w:val="4"/>
        <w:numPr>
          <w:ilvl w:val="-1"/>
          <w:numId w:val="0"/>
        </w:numPr>
        <w:ind w:left="0" w:firstLine="0"/>
        <w:rPr>
          <w:rFonts w:cs="Arial"/>
          <w:szCs w:val="28"/>
          <w:lang w:val="en-US" w:eastAsia="zh-CN"/>
        </w:rPr>
      </w:pPr>
      <w:bookmarkStart w:id="392" w:name="_Toc28608"/>
      <w:bookmarkStart w:id="393" w:name="_Toc26657"/>
      <w:bookmarkStart w:id="394" w:name="_Toc519110870"/>
      <w:r>
        <w:rPr>
          <w:rFonts w:hint="eastAsia" w:cs="Arial"/>
          <w:szCs w:val="28"/>
          <w:lang w:eastAsia="zh-CN"/>
        </w:rPr>
        <w:t>5.1.31</w:t>
      </w:r>
      <w:r>
        <w:rPr>
          <w:rFonts w:cs="Arial"/>
          <w:szCs w:val="28"/>
          <w:lang w:eastAsia="zh-CN"/>
        </w:rPr>
        <w:tab/>
      </w:r>
      <w:bookmarkEnd w:id="392"/>
      <w:r>
        <w:t>CA_n25-n66-n71</w:t>
      </w:r>
      <w:bookmarkEnd w:id="393"/>
    </w:p>
    <w:p>
      <w:pPr>
        <w:pStyle w:val="5"/>
        <w:numPr>
          <w:ilvl w:val="-1"/>
          <w:numId w:val="0"/>
        </w:numPr>
        <w:ind w:left="0" w:firstLine="0"/>
        <w:rPr>
          <w:lang w:eastAsia="zh-CN"/>
        </w:rPr>
      </w:pPr>
      <w:bookmarkStart w:id="395" w:name="_Toc21224"/>
      <w:r>
        <w:rPr>
          <w:rFonts w:hint="eastAsia"/>
          <w:lang w:eastAsia="zh-CN"/>
        </w:rPr>
        <w:t>5.1.31.1</w:t>
      </w:r>
      <w:r>
        <w:rPr>
          <w:lang w:eastAsia="zh-CN"/>
        </w:rPr>
        <w:tab/>
      </w:r>
      <w:r>
        <w:rPr>
          <w:lang w:eastAsia="zh-CN"/>
        </w:rPr>
        <w:t xml:space="preserve">Operating bands for </w:t>
      </w:r>
      <w:r>
        <w:rPr>
          <w:rFonts w:hint="eastAsia"/>
          <w:lang w:eastAsia="zh-CN"/>
        </w:rPr>
        <w:t>CA</w:t>
      </w:r>
      <w:bookmarkEnd w:id="394"/>
      <w:bookmarkEnd w:id="395"/>
    </w:p>
    <w:p>
      <w:pPr>
        <w:pStyle w:val="214"/>
        <w:rPr>
          <w:color w:val="000000"/>
          <w:lang w:val="en-US"/>
        </w:rPr>
      </w:pPr>
      <w:r>
        <w:rPr>
          <w:color w:val="000000"/>
          <w:lang w:val="en-US"/>
        </w:rPr>
        <w:t xml:space="preserve">Table </w:t>
      </w:r>
      <w:r>
        <w:rPr>
          <w:rFonts w:hint="eastAsia"/>
          <w:color w:val="000000"/>
          <w:lang w:val="en-US" w:eastAsia="zh-CN"/>
        </w:rPr>
        <w:t>5.1.31</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-n71</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hint="eastAsia" w:ascii="Arial" w:hAnsi="Arial" w:cs="Arial"/>
                <w:color w:val="000000"/>
                <w:sz w:val="18"/>
                <w:lang w:eastAsia="zh-CN"/>
              </w:rPr>
              <w:t>19</w:t>
            </w:r>
            <w:r>
              <w:rPr>
                <w:rFonts w:ascii="Arial" w:hAnsi="Arial" w:cs="Arial"/>
                <w:color w:val="000000"/>
                <w:sz w:val="18"/>
                <w:lang w:eastAsia="zh-CN"/>
              </w:rPr>
              <w:t>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olor w:val="000000"/>
                <w:sz w:val="18"/>
                <w:lang w:eastAsia="zh-CN"/>
              </w:rPr>
              <w:t>FDD</w:t>
            </w:r>
          </w:p>
        </w:tc>
      </w:tr>
    </w:tbl>
    <w:p>
      <w:pPr>
        <w:rPr>
          <w:lang w:eastAsia="ko-KR"/>
        </w:rPr>
      </w:pPr>
    </w:p>
    <w:p>
      <w:pPr>
        <w:pStyle w:val="5"/>
        <w:numPr>
          <w:ilvl w:val="-1"/>
          <w:numId w:val="0"/>
        </w:numPr>
        <w:ind w:left="0" w:firstLine="0"/>
        <w:rPr>
          <w:lang w:eastAsia="zh-CN"/>
        </w:rPr>
      </w:pPr>
      <w:bookmarkStart w:id="396" w:name="_Toc21326"/>
      <w:r>
        <w:rPr>
          <w:rFonts w:hint="eastAsia"/>
          <w:lang w:val="en-US" w:eastAsia="zh-CN"/>
        </w:rPr>
        <w:t>5.1.31</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396"/>
    </w:p>
    <w:p>
      <w:pPr>
        <w:pStyle w:val="214"/>
        <w:rPr>
          <w:color w:val="000000"/>
          <w:lang w:eastAsia="zh-CN"/>
        </w:rPr>
      </w:pPr>
      <w:r>
        <w:rPr>
          <w:color w:val="000000"/>
        </w:rPr>
        <w:t xml:space="preserve">Table </w:t>
      </w:r>
      <w:r>
        <w:rPr>
          <w:rFonts w:hint="eastAsia" w:eastAsia="宋体"/>
          <w:color w:val="000000"/>
          <w:lang w:eastAsia="zh-CN"/>
        </w:rPr>
        <w:t>5.1.31</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10903"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CA_n25A-n66A-n71A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CA_n25A-n66A</w:t>
            </w:r>
          </w:p>
          <w:p>
            <w:pPr>
              <w:pStyle w:val="142"/>
            </w:pPr>
            <w:r>
              <w:t>CA_n25A-n71A</w:t>
            </w:r>
          </w:p>
          <w:p>
            <w:pPr>
              <w:pStyle w:val="142"/>
            </w:pPr>
            <w:r>
              <w:t>CA_n66A-n71A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n71</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numPr>
          <w:ilvl w:val="-1"/>
          <w:numId w:val="0"/>
        </w:numPr>
        <w:ind w:left="0" w:firstLine="0"/>
        <w:rPr>
          <w:lang w:eastAsia="zh-CN"/>
        </w:rPr>
      </w:pPr>
      <w:bookmarkStart w:id="397" w:name="_Toc519110872"/>
      <w:bookmarkStart w:id="398" w:name="_Toc16024"/>
      <w:r>
        <w:rPr>
          <w:rFonts w:hint="eastAsia"/>
          <w:lang w:eastAsia="zh-CN"/>
        </w:rPr>
        <w:t>5.1.31.3</w:t>
      </w:r>
      <w:r>
        <w:rPr>
          <w:lang w:eastAsia="zh-CN"/>
        </w:rPr>
        <w:tab/>
      </w:r>
      <w:r>
        <w:rPr>
          <w:rFonts w:hint="eastAsia"/>
          <w:lang w:eastAsia="zh-CN"/>
        </w:rPr>
        <w:t>UE co-existence studies</w:t>
      </w:r>
      <w:bookmarkEnd w:id="397"/>
      <w:bookmarkEnd w:id="398"/>
    </w:p>
    <w:p>
      <w:pPr>
        <w:pStyle w:val="248"/>
        <w:rPr>
          <w:rFonts w:eastAsia="宋体"/>
          <w:i w:val="0"/>
          <w:color w:val="auto"/>
          <w:szCs w:val="22"/>
          <w:lang w:val="en-US" w:eastAsia="zh-CN"/>
        </w:rPr>
      </w:pPr>
      <w:r>
        <w:rPr>
          <w:rFonts w:eastAsia="宋体"/>
          <w:i w:val="0"/>
          <w:color w:val="auto"/>
          <w:szCs w:val="22"/>
          <w:lang w:val="en-US" w:eastAsia="ja-JP"/>
        </w:rPr>
        <w:t>UL n25-n66</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71</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n25-n71</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66</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n66-n71</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25</w:t>
      </w:r>
      <w:r>
        <w:rPr>
          <w:rFonts w:hint="eastAsia" w:eastAsia="宋体"/>
          <w:i w:val="0"/>
          <w:color w:val="auto"/>
          <w:szCs w:val="22"/>
          <w:lang w:val="en-US" w:eastAsia="zh-CN"/>
        </w:rPr>
        <w:t>.</w:t>
      </w:r>
    </w:p>
    <w:p>
      <w:pPr>
        <w:pStyle w:val="5"/>
        <w:numPr>
          <w:ilvl w:val="-1"/>
          <w:numId w:val="0"/>
        </w:numPr>
        <w:ind w:left="0" w:firstLine="0"/>
        <w:rPr>
          <w:szCs w:val="22"/>
          <w:lang w:val="en-US" w:eastAsia="zh-CN"/>
        </w:rPr>
      </w:pPr>
      <w:bookmarkStart w:id="399" w:name="_Toc519110874"/>
      <w:bookmarkStart w:id="400" w:name="_Toc27446"/>
      <w:r>
        <w:rPr>
          <w:rFonts w:hint="eastAsia"/>
          <w:szCs w:val="22"/>
          <w:lang w:eastAsia="zh-CN"/>
        </w:rPr>
        <w:t>5.1.31.</w:t>
      </w:r>
      <w:r>
        <w:rPr>
          <w:szCs w:val="22"/>
          <w:lang w:eastAsia="zh-CN"/>
        </w:rPr>
        <w:t>4</w:t>
      </w:r>
      <w:r>
        <w:rPr>
          <w:rFonts w:hint="eastAsia"/>
          <w:szCs w:val="22"/>
          <w:lang w:eastAsia="zh-CN"/>
        </w:rPr>
        <w:tab/>
      </w:r>
      <w:bookmarkEnd w:id="399"/>
      <w:r>
        <w:rPr>
          <w:rFonts w:hint="eastAsia"/>
          <w:szCs w:val="22"/>
          <w:lang w:val="en-US" w:eastAsia="zh-CN"/>
        </w:rPr>
        <w:t>REFSENS requirements</w:t>
      </w:r>
      <w:bookmarkEnd w:id="400"/>
    </w:p>
    <w:p>
      <w:r>
        <w:t>Based on co-existence studies, there are no need to define additional REFSENS requirements.</w:t>
      </w:r>
    </w:p>
    <w:p>
      <w:pPr>
        <w:pStyle w:val="4"/>
        <w:numPr>
          <w:ilvl w:val="-1"/>
          <w:numId w:val="0"/>
        </w:numPr>
        <w:ind w:left="0" w:firstLine="0"/>
        <w:rPr>
          <w:rFonts w:cs="Arial"/>
          <w:szCs w:val="28"/>
          <w:lang w:val="en-US" w:eastAsia="zh-CN"/>
        </w:rPr>
      </w:pPr>
      <w:bookmarkStart w:id="401" w:name="_Toc15899"/>
      <w:r>
        <w:rPr>
          <w:rFonts w:hint="eastAsia" w:cs="Arial"/>
          <w:szCs w:val="28"/>
          <w:lang w:eastAsia="zh-CN"/>
        </w:rPr>
        <w:t>5.1.32</w:t>
      </w:r>
      <w:r>
        <w:rPr>
          <w:rFonts w:cs="Arial"/>
          <w:szCs w:val="28"/>
          <w:lang w:eastAsia="zh-CN"/>
        </w:rPr>
        <w:tab/>
      </w:r>
      <w:r>
        <w:t>CA_n41-n66-n71</w:t>
      </w:r>
      <w:bookmarkEnd w:id="401"/>
    </w:p>
    <w:p>
      <w:pPr>
        <w:pStyle w:val="5"/>
        <w:numPr>
          <w:ilvl w:val="-1"/>
          <w:numId w:val="0"/>
        </w:numPr>
        <w:ind w:left="0" w:firstLine="0"/>
        <w:rPr>
          <w:lang w:eastAsia="zh-CN"/>
        </w:rPr>
      </w:pPr>
      <w:bookmarkStart w:id="402" w:name="_Toc3744"/>
      <w:r>
        <w:rPr>
          <w:rFonts w:hint="eastAsia"/>
          <w:lang w:eastAsia="zh-CN"/>
        </w:rPr>
        <w:t>5.1.32.1</w:t>
      </w:r>
      <w:r>
        <w:rPr>
          <w:lang w:eastAsia="zh-CN"/>
        </w:rPr>
        <w:tab/>
      </w:r>
      <w:r>
        <w:rPr>
          <w:lang w:eastAsia="zh-CN"/>
        </w:rPr>
        <w:t xml:space="preserve">Operating bands for </w:t>
      </w:r>
      <w:r>
        <w:rPr>
          <w:rFonts w:hint="eastAsia"/>
          <w:lang w:eastAsia="zh-CN"/>
        </w:rPr>
        <w:t>CA</w:t>
      </w:r>
      <w:bookmarkEnd w:id="402"/>
    </w:p>
    <w:p>
      <w:pPr>
        <w:pStyle w:val="214"/>
        <w:rPr>
          <w:color w:val="000000"/>
          <w:lang w:val="en-US"/>
        </w:rPr>
      </w:pPr>
      <w:r>
        <w:rPr>
          <w:color w:val="000000"/>
          <w:lang w:val="en-US"/>
        </w:rPr>
        <w:t xml:space="preserve">Table </w:t>
      </w:r>
      <w:r>
        <w:rPr>
          <w:rFonts w:hint="eastAsia"/>
          <w:color w:val="000000"/>
          <w:lang w:val="en-US" w:eastAsia="zh-CN"/>
        </w:rPr>
        <w:t>5.1.32</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n41</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-n71</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olor w:val="000000"/>
                <w:sz w:val="18"/>
                <w:lang w:eastAsia="zh-CN"/>
              </w:rPr>
              <w:t>FDD</w:t>
            </w:r>
          </w:p>
        </w:tc>
      </w:tr>
    </w:tbl>
    <w:p>
      <w:pPr>
        <w:rPr>
          <w:lang w:eastAsia="ko-KR"/>
        </w:rPr>
      </w:pPr>
    </w:p>
    <w:p>
      <w:pPr>
        <w:pStyle w:val="5"/>
        <w:numPr>
          <w:ilvl w:val="-1"/>
          <w:numId w:val="0"/>
        </w:numPr>
        <w:ind w:left="0" w:firstLine="0"/>
        <w:rPr>
          <w:lang w:eastAsia="zh-CN"/>
        </w:rPr>
      </w:pPr>
      <w:bookmarkStart w:id="403" w:name="_Toc1825"/>
      <w:r>
        <w:rPr>
          <w:rFonts w:hint="eastAsia"/>
          <w:lang w:val="en-US" w:eastAsia="zh-CN"/>
        </w:rPr>
        <w:t>5.1.32</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403"/>
    </w:p>
    <w:p>
      <w:pPr>
        <w:pStyle w:val="214"/>
        <w:rPr>
          <w:color w:val="000000"/>
          <w:lang w:eastAsia="zh-CN"/>
        </w:rPr>
      </w:pPr>
      <w:r>
        <w:rPr>
          <w:color w:val="000000"/>
        </w:rPr>
        <w:t xml:space="preserve">Table </w:t>
      </w:r>
      <w:r>
        <w:rPr>
          <w:rFonts w:hint="eastAsia" w:eastAsia="宋体"/>
          <w:color w:val="000000"/>
          <w:lang w:eastAsia="zh-CN"/>
        </w:rPr>
        <w:t>5.1.32</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10903"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rPr>
                <w:lang w:eastAsia="zh-CN"/>
              </w:rPr>
              <w:t>CA</w:t>
            </w:r>
            <w:r>
              <w:t>_</w:t>
            </w:r>
            <w:r>
              <w:rPr>
                <w:lang w:eastAsia="zh-CN"/>
              </w:rPr>
              <w:t>n41A</w:t>
            </w:r>
            <w:r>
              <w:rPr>
                <w:lang w:val="sv-SE" w:eastAsia="ja-JP"/>
              </w:rPr>
              <w:t>-</w:t>
            </w:r>
            <w:r>
              <w:rPr>
                <w:lang w:val="en-US" w:eastAsia="zh-CN"/>
              </w:rPr>
              <w:t>n66A</w:t>
            </w:r>
            <w:r>
              <w:rPr>
                <w:lang w:val="sv-SE" w:eastAsia="zh-CN"/>
              </w:rPr>
              <w:t>-n71A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CA_n66A-n71A</w:t>
            </w:r>
          </w:p>
          <w:p>
            <w:pPr>
              <w:pStyle w:val="142"/>
            </w:pPr>
            <w:r>
              <w:t>CA_n41A-n66A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50</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605" w:type="dxa"/>
            <w:tcBorders>
              <w:top w:val="single" w:color="auto" w:sz="4" w:space="0"/>
              <w:left w:val="single" w:color="auto" w:sz="4" w:space="0"/>
              <w:bottom w:val="single" w:color="auto" w:sz="4" w:space="0"/>
              <w:right w:val="single" w:color="auto" w:sz="4" w:space="0"/>
            </w:tcBorders>
          </w:tcPr>
          <w:p>
            <w:pPr>
              <w:pStyle w:val="142"/>
            </w:pPr>
            <w:r>
              <w:t>70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80</w:t>
            </w:r>
          </w:p>
        </w:tc>
        <w:tc>
          <w:tcPr>
            <w:tcW w:w="567" w:type="dxa"/>
            <w:tcBorders>
              <w:top w:val="single" w:color="auto" w:sz="4" w:space="0"/>
              <w:left w:val="single" w:color="auto" w:sz="4" w:space="0"/>
              <w:bottom w:val="single" w:color="auto" w:sz="4" w:space="0"/>
              <w:right w:val="single" w:color="auto" w:sz="4" w:space="0"/>
            </w:tcBorders>
          </w:tcPr>
          <w:p>
            <w:pPr>
              <w:pStyle w:val="142"/>
            </w:pPr>
            <w:r>
              <w:t>90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100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n71</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rPr>
                <w:lang w:eastAsia="zh-CN"/>
              </w:rPr>
              <w:t>CA</w:t>
            </w:r>
            <w:r>
              <w:t>_n41C-n66A-n71A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CA_n66A-n71A</w:t>
            </w:r>
          </w:p>
          <w:p>
            <w:pPr>
              <w:pStyle w:val="142"/>
            </w:pPr>
            <w:r>
              <w:t>CA_n41A-n66A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186" w:type="dxa"/>
            <w:gridSpan w:val="13"/>
            <w:tcBorders>
              <w:top w:val="single" w:color="auto" w:sz="4" w:space="0"/>
              <w:left w:val="single" w:color="auto" w:sz="4" w:space="0"/>
              <w:bottom w:val="single" w:color="auto" w:sz="4" w:space="0"/>
              <w:right w:val="single" w:color="auto" w:sz="4" w:space="0"/>
            </w:tcBorders>
          </w:tcPr>
          <w:p>
            <w:pPr>
              <w:pStyle w:val="142"/>
            </w:pPr>
            <w:r>
              <w:rPr>
                <w:rFonts w:eastAsia="Yu Mincho" w:cs="Arial"/>
                <w:szCs w:val="18"/>
                <w:lang w:val="en-US"/>
              </w:rPr>
              <w:t>See CA_n41C Bandwidth Combination Set 1 in 38.101-1 Table 5.5A.1-1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n71</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rPr>
                <w:lang w:eastAsia="zh-CN"/>
              </w:rPr>
              <w:t>CA</w:t>
            </w:r>
            <w:r>
              <w:t>_n41(2A)-n66A-n71A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CA_n66A-n71A</w:t>
            </w:r>
          </w:p>
          <w:p>
            <w:pPr>
              <w:pStyle w:val="142"/>
            </w:pPr>
            <w:r>
              <w:t>CA_n41A-n66A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186" w:type="dxa"/>
            <w:gridSpan w:val="13"/>
            <w:tcBorders>
              <w:top w:val="single" w:color="auto" w:sz="4" w:space="0"/>
              <w:left w:val="single" w:color="auto" w:sz="4" w:space="0"/>
              <w:bottom w:val="single" w:color="auto" w:sz="4" w:space="0"/>
              <w:right w:val="single" w:color="auto" w:sz="4" w:space="0"/>
            </w:tcBorders>
          </w:tcPr>
          <w:p>
            <w:pPr>
              <w:pStyle w:val="142"/>
            </w:pPr>
            <w:r>
              <w:rPr>
                <w:rFonts w:eastAsia="Yu Mincho" w:cs="Arial"/>
                <w:szCs w:val="18"/>
                <w:lang w:val="en-US"/>
              </w:rPr>
              <w:t>See CA_n41(2A) Bandwidth Combination Set 1 in 38.101-1 Table 5.5A.2-1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n71</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numPr>
          <w:ilvl w:val="-1"/>
          <w:numId w:val="0"/>
        </w:numPr>
        <w:ind w:left="0" w:firstLine="0"/>
        <w:rPr>
          <w:lang w:eastAsia="zh-CN"/>
        </w:rPr>
      </w:pPr>
      <w:bookmarkStart w:id="404" w:name="_Toc20066"/>
      <w:r>
        <w:rPr>
          <w:rFonts w:hint="eastAsia"/>
          <w:lang w:eastAsia="zh-CN"/>
        </w:rPr>
        <w:t>5.1.32.3</w:t>
      </w:r>
      <w:r>
        <w:rPr>
          <w:lang w:eastAsia="zh-CN"/>
        </w:rPr>
        <w:tab/>
      </w:r>
      <w:r>
        <w:rPr>
          <w:rFonts w:hint="eastAsia"/>
          <w:lang w:eastAsia="zh-CN"/>
        </w:rPr>
        <w:t>UE co-existence studies</w:t>
      </w:r>
      <w:bookmarkEnd w:id="404"/>
    </w:p>
    <w:p>
      <w:pPr>
        <w:pStyle w:val="248"/>
        <w:rPr>
          <w:rFonts w:eastAsia="宋体"/>
          <w:i w:val="0"/>
          <w:color w:val="auto"/>
          <w:szCs w:val="22"/>
          <w:lang w:val="en-US" w:eastAsia="zh-CN"/>
        </w:rPr>
      </w:pPr>
      <w:r>
        <w:rPr>
          <w:rFonts w:eastAsia="宋体"/>
          <w:i w:val="0"/>
          <w:color w:val="auto"/>
          <w:szCs w:val="22"/>
          <w:lang w:val="en-US" w:eastAsia="ja-JP"/>
        </w:rPr>
        <w:t>UL n41-n66</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71</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n41-n71</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66</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n66-n71</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n41.</w:t>
      </w:r>
    </w:p>
    <w:p>
      <w:pPr>
        <w:pStyle w:val="5"/>
        <w:numPr>
          <w:ilvl w:val="-1"/>
          <w:numId w:val="0"/>
        </w:numPr>
        <w:ind w:left="0" w:firstLine="0"/>
        <w:rPr>
          <w:szCs w:val="22"/>
          <w:lang w:val="en-US" w:eastAsia="zh-CN"/>
        </w:rPr>
      </w:pPr>
      <w:bookmarkStart w:id="405" w:name="_Toc22915"/>
      <w:r>
        <w:rPr>
          <w:rFonts w:hint="eastAsia"/>
          <w:szCs w:val="22"/>
          <w:lang w:eastAsia="zh-CN"/>
        </w:rPr>
        <w:t>5.1.32.</w:t>
      </w:r>
      <w:r>
        <w:rPr>
          <w:szCs w:val="22"/>
          <w:lang w:eastAsia="zh-CN"/>
        </w:rPr>
        <w:t>4</w:t>
      </w:r>
      <w:r>
        <w:rPr>
          <w:rFonts w:hint="eastAsia"/>
          <w:szCs w:val="22"/>
          <w:lang w:eastAsia="zh-CN"/>
        </w:rPr>
        <w:tab/>
      </w:r>
      <w:r>
        <w:rPr>
          <w:rFonts w:hint="eastAsia"/>
          <w:szCs w:val="22"/>
          <w:lang w:val="en-US" w:eastAsia="zh-CN"/>
        </w:rPr>
        <w:t>REFSENS requirements</w:t>
      </w:r>
      <w:bookmarkEnd w:id="405"/>
    </w:p>
    <w:p>
      <w:r>
        <w:t>Based on co-existence studies, there are no need to define additional REFSENS requirements.</w:t>
      </w:r>
    </w:p>
    <w:p>
      <w:pPr>
        <w:pStyle w:val="248"/>
      </w:pPr>
    </w:p>
    <w:p>
      <w:pPr>
        <w:pStyle w:val="4"/>
        <w:numPr>
          <w:ilvl w:val="-1"/>
          <w:numId w:val="0"/>
        </w:numPr>
        <w:ind w:left="0" w:firstLine="0"/>
        <w:rPr>
          <w:rFonts w:cs="Arial"/>
          <w:szCs w:val="28"/>
          <w:lang w:val="en-US" w:eastAsia="zh-CN"/>
        </w:rPr>
      </w:pPr>
      <w:bookmarkStart w:id="406" w:name="_Toc31708"/>
      <w:r>
        <w:rPr>
          <w:rFonts w:hint="eastAsia" w:cs="Arial"/>
          <w:szCs w:val="28"/>
          <w:lang w:eastAsia="zh-CN"/>
        </w:rPr>
        <w:t>5.1.33</w:t>
      </w:r>
      <w:r>
        <w:rPr>
          <w:rFonts w:cs="Arial"/>
          <w:szCs w:val="28"/>
          <w:lang w:eastAsia="zh-CN"/>
        </w:rPr>
        <w:tab/>
      </w:r>
      <w:r>
        <w:t>CA_n25-n41-n66</w:t>
      </w:r>
      <w:bookmarkEnd w:id="406"/>
    </w:p>
    <w:p>
      <w:pPr>
        <w:pStyle w:val="5"/>
        <w:numPr>
          <w:ilvl w:val="-1"/>
          <w:numId w:val="0"/>
        </w:numPr>
        <w:ind w:left="0" w:firstLine="0"/>
        <w:rPr>
          <w:lang w:eastAsia="zh-CN"/>
        </w:rPr>
      </w:pPr>
      <w:bookmarkStart w:id="407" w:name="_Toc22096"/>
      <w:r>
        <w:rPr>
          <w:rFonts w:hint="eastAsia"/>
          <w:lang w:eastAsia="zh-CN"/>
        </w:rPr>
        <w:t>5.1.33.1</w:t>
      </w:r>
      <w:r>
        <w:rPr>
          <w:lang w:eastAsia="zh-CN"/>
        </w:rPr>
        <w:tab/>
      </w:r>
      <w:r>
        <w:rPr>
          <w:lang w:eastAsia="zh-CN"/>
        </w:rPr>
        <w:t xml:space="preserve">Operating bands for </w:t>
      </w:r>
      <w:r>
        <w:rPr>
          <w:rFonts w:hint="eastAsia"/>
          <w:lang w:eastAsia="zh-CN"/>
        </w:rPr>
        <w:t>CA</w:t>
      </w:r>
      <w:bookmarkEnd w:id="407"/>
    </w:p>
    <w:p>
      <w:pPr>
        <w:pStyle w:val="214"/>
        <w:rPr>
          <w:color w:val="000000"/>
          <w:lang w:val="en-US"/>
        </w:rPr>
      </w:pPr>
      <w:r>
        <w:rPr>
          <w:color w:val="000000"/>
          <w:lang w:val="en-US"/>
        </w:rPr>
        <w:t xml:space="preserve">Table </w:t>
      </w:r>
      <w:r>
        <w:rPr>
          <w:rFonts w:hint="eastAsia"/>
          <w:color w:val="000000"/>
          <w:lang w:val="en-US" w:eastAsia="zh-CN"/>
        </w:rPr>
        <w:t>5.1.33</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n41</w:t>
            </w:r>
            <w:r>
              <w:rPr>
                <w:rFonts w:ascii="Arial" w:hAnsi="Arial"/>
                <w:sz w:val="18"/>
                <w:lang w:val="sv-SE" w:eastAsia="zh-CN"/>
              </w:rPr>
              <w:t>-n66</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hint="eastAsia" w:ascii="Arial" w:hAnsi="Arial" w:cs="Arial"/>
                <w:color w:val="000000"/>
                <w:sz w:val="18"/>
                <w:lang w:eastAsia="zh-CN"/>
              </w:rPr>
              <w:t>19</w:t>
            </w:r>
            <w:r>
              <w:rPr>
                <w:rFonts w:ascii="Arial" w:hAnsi="Arial" w:cs="Arial"/>
                <w:color w:val="000000"/>
                <w:sz w:val="18"/>
                <w:lang w:eastAsia="zh-CN"/>
              </w:rPr>
              <w:t>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FDD</w:t>
            </w:r>
          </w:p>
        </w:tc>
      </w:tr>
    </w:tbl>
    <w:p>
      <w:pPr>
        <w:rPr>
          <w:lang w:eastAsia="ko-KR"/>
        </w:rPr>
      </w:pPr>
    </w:p>
    <w:p>
      <w:pPr>
        <w:pStyle w:val="5"/>
        <w:numPr>
          <w:ilvl w:val="-1"/>
          <w:numId w:val="0"/>
        </w:numPr>
        <w:ind w:left="0" w:firstLine="0"/>
        <w:rPr>
          <w:lang w:eastAsia="zh-CN"/>
        </w:rPr>
      </w:pPr>
      <w:bookmarkStart w:id="408" w:name="_Toc7274"/>
      <w:r>
        <w:rPr>
          <w:rFonts w:hint="eastAsia"/>
          <w:lang w:val="en-US" w:eastAsia="zh-CN"/>
        </w:rPr>
        <w:t>5.1.33</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408"/>
    </w:p>
    <w:p>
      <w:pPr>
        <w:pStyle w:val="214"/>
        <w:rPr>
          <w:color w:val="000000"/>
          <w:lang w:eastAsia="zh-CN"/>
        </w:rPr>
      </w:pPr>
      <w:r>
        <w:rPr>
          <w:color w:val="000000"/>
        </w:rPr>
        <w:t xml:space="preserve">Table </w:t>
      </w:r>
      <w:r>
        <w:rPr>
          <w:rFonts w:hint="eastAsia" w:eastAsia="宋体"/>
          <w:color w:val="000000"/>
          <w:lang w:eastAsia="zh-CN"/>
        </w:rPr>
        <w:t>5.1.33</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10903"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CA_n25A-n41A-n66A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CA_n25A-n66A</w:t>
            </w:r>
          </w:p>
          <w:p>
            <w:pPr>
              <w:pStyle w:val="142"/>
            </w:pPr>
            <w:r>
              <w:t>CA_n41A-n66A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50</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605" w:type="dxa"/>
            <w:tcBorders>
              <w:top w:val="single" w:color="auto" w:sz="4" w:space="0"/>
              <w:left w:val="single" w:color="auto" w:sz="4" w:space="0"/>
              <w:bottom w:val="single" w:color="auto" w:sz="4" w:space="0"/>
              <w:right w:val="single" w:color="auto" w:sz="4" w:space="0"/>
            </w:tcBorders>
          </w:tcPr>
          <w:p>
            <w:pPr>
              <w:pStyle w:val="142"/>
            </w:pPr>
            <w:r>
              <w:t>70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80</w:t>
            </w:r>
          </w:p>
        </w:tc>
        <w:tc>
          <w:tcPr>
            <w:tcW w:w="567" w:type="dxa"/>
            <w:tcBorders>
              <w:top w:val="single" w:color="auto" w:sz="4" w:space="0"/>
              <w:left w:val="single" w:color="auto" w:sz="4" w:space="0"/>
              <w:bottom w:val="single" w:color="auto" w:sz="4" w:space="0"/>
              <w:right w:val="single" w:color="auto" w:sz="4" w:space="0"/>
            </w:tcBorders>
          </w:tcPr>
          <w:p>
            <w:pPr>
              <w:pStyle w:val="142"/>
            </w:pPr>
            <w:r>
              <w:t>90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100</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CA_n25A-n41(2A)-n66A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CA_n25A-n66A</w:t>
            </w:r>
          </w:p>
          <w:p>
            <w:pPr>
              <w:pStyle w:val="142"/>
            </w:pPr>
            <w:r>
              <w:t>CA_n41A-n66A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186" w:type="dxa"/>
            <w:gridSpan w:val="13"/>
            <w:tcBorders>
              <w:top w:val="single" w:color="auto" w:sz="4" w:space="0"/>
              <w:left w:val="single" w:color="auto" w:sz="4" w:space="0"/>
              <w:bottom w:val="single" w:color="auto" w:sz="4" w:space="0"/>
              <w:right w:val="single" w:color="auto" w:sz="4" w:space="0"/>
            </w:tcBorders>
          </w:tcPr>
          <w:p>
            <w:pPr>
              <w:pStyle w:val="142"/>
            </w:pPr>
            <w:r>
              <w:rPr>
                <w:rFonts w:eastAsia="Yu Mincho" w:cs="Arial"/>
                <w:szCs w:val="18"/>
                <w:lang w:val="en-US"/>
              </w:rPr>
              <w:t>See CA_n41(2A) Bandwidth Combination Set 1 in 38.101-1 Table 5.5A.2-1</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CA_n25A-n41C-n66A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CA_n25A-n66A</w:t>
            </w:r>
          </w:p>
          <w:p>
            <w:pPr>
              <w:pStyle w:val="142"/>
            </w:pPr>
            <w:r>
              <w:t>CA_n41A-n66A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186" w:type="dxa"/>
            <w:gridSpan w:val="13"/>
            <w:tcBorders>
              <w:top w:val="single" w:color="auto" w:sz="4" w:space="0"/>
              <w:left w:val="single" w:color="auto" w:sz="4" w:space="0"/>
              <w:bottom w:val="single" w:color="auto" w:sz="4" w:space="0"/>
              <w:right w:val="single" w:color="auto" w:sz="4" w:space="0"/>
            </w:tcBorders>
          </w:tcPr>
          <w:p>
            <w:pPr>
              <w:pStyle w:val="142"/>
            </w:pPr>
            <w:r>
              <w:rPr>
                <w:rFonts w:eastAsia="Yu Mincho" w:cs="Arial"/>
                <w:szCs w:val="18"/>
                <w:lang w:val="en-US"/>
              </w:rPr>
              <w:t>See CA_n41C Bandwidth Combination Set 1 in 38.101-1 Table 5.5A.1-1</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numPr>
          <w:ilvl w:val="-1"/>
          <w:numId w:val="0"/>
        </w:numPr>
        <w:ind w:left="0" w:firstLine="0"/>
        <w:rPr>
          <w:lang w:eastAsia="zh-CN"/>
        </w:rPr>
      </w:pPr>
      <w:bookmarkStart w:id="409" w:name="_Toc15337"/>
      <w:r>
        <w:rPr>
          <w:rFonts w:hint="eastAsia"/>
          <w:lang w:eastAsia="zh-CN"/>
        </w:rPr>
        <w:t>5.1.33.3</w:t>
      </w:r>
      <w:r>
        <w:rPr>
          <w:lang w:eastAsia="zh-CN"/>
        </w:rPr>
        <w:tab/>
      </w:r>
      <w:r>
        <w:rPr>
          <w:rFonts w:hint="eastAsia"/>
          <w:lang w:eastAsia="zh-CN"/>
        </w:rPr>
        <w:t>UE co-existence studies</w:t>
      </w:r>
      <w:bookmarkEnd w:id="409"/>
    </w:p>
    <w:p>
      <w:pPr>
        <w:pStyle w:val="248"/>
        <w:rPr>
          <w:rFonts w:eastAsia="宋体"/>
          <w:i w:val="0"/>
          <w:color w:val="auto"/>
          <w:szCs w:val="22"/>
          <w:lang w:val="en-US" w:eastAsia="zh-CN"/>
        </w:rPr>
      </w:pPr>
      <w:r>
        <w:rPr>
          <w:rFonts w:eastAsia="宋体"/>
          <w:i w:val="0"/>
          <w:color w:val="auto"/>
          <w:szCs w:val="22"/>
          <w:lang w:val="en-US" w:eastAsia="ja-JP"/>
        </w:rPr>
        <w:t>UL n25-n41</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66</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n25-n66</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41</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n41-n66</w:t>
      </w:r>
      <w:r>
        <w:rPr>
          <w:rFonts w:hint="eastAsia" w:eastAsia="宋体"/>
          <w:i w:val="0"/>
          <w:color w:val="auto"/>
          <w:szCs w:val="22"/>
          <w:lang w:val="en-US" w:eastAsia="ja-JP"/>
        </w:rPr>
        <w:t xml:space="preserve"> </w:t>
      </w:r>
      <w:r>
        <w:rPr>
          <w:rFonts w:eastAsia="宋体"/>
          <w:i w:val="0"/>
          <w:color w:val="auto"/>
          <w:szCs w:val="22"/>
          <w:lang w:val="en-US" w:eastAsia="ja-JP"/>
        </w:rPr>
        <w:t xml:space="preserve">have IMD4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25</w:t>
      </w:r>
      <w:r>
        <w:rPr>
          <w:rFonts w:hint="eastAsia" w:eastAsia="宋体"/>
          <w:i w:val="0"/>
          <w:color w:val="auto"/>
          <w:szCs w:val="22"/>
          <w:lang w:val="en-US" w:eastAsia="zh-CN"/>
        </w:rPr>
        <w:t>.</w:t>
      </w:r>
    </w:p>
    <w:p>
      <w:pPr>
        <w:pStyle w:val="5"/>
        <w:numPr>
          <w:ilvl w:val="-1"/>
          <w:numId w:val="0"/>
        </w:numPr>
        <w:ind w:left="0" w:firstLine="0"/>
        <w:rPr>
          <w:szCs w:val="22"/>
          <w:lang w:val="en-US" w:eastAsia="zh-CN"/>
        </w:rPr>
      </w:pPr>
      <w:bookmarkStart w:id="410" w:name="_Toc29048"/>
      <w:r>
        <w:rPr>
          <w:rFonts w:hint="eastAsia"/>
          <w:szCs w:val="22"/>
          <w:lang w:eastAsia="zh-CN"/>
        </w:rPr>
        <w:t>5.1.33.</w:t>
      </w:r>
      <w:r>
        <w:rPr>
          <w:szCs w:val="22"/>
          <w:lang w:eastAsia="zh-CN"/>
        </w:rPr>
        <w:t>4</w:t>
      </w:r>
      <w:r>
        <w:rPr>
          <w:rFonts w:hint="eastAsia"/>
          <w:szCs w:val="22"/>
          <w:lang w:eastAsia="zh-CN"/>
        </w:rPr>
        <w:tab/>
      </w:r>
      <w:r>
        <w:rPr>
          <w:rFonts w:hint="eastAsia"/>
          <w:szCs w:val="22"/>
          <w:lang w:val="en-US" w:eastAsia="zh-CN"/>
        </w:rPr>
        <w:t>REFSENS requirements</w:t>
      </w:r>
      <w:bookmarkEnd w:id="410"/>
    </w:p>
    <w:p>
      <w:r>
        <w:t>IMD4 MSD values are derived from DC_2A-4A_n41A.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w:t>
      </w:r>
      <w:r>
        <w:rPr>
          <w:rFonts w:hint="eastAsia"/>
          <w:lang w:eastAsia="zh-CN"/>
        </w:rPr>
        <w:t>5.1.33</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6"/>
        <w:gridCol w:w="917"/>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23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91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36" w:type="dxa"/>
            <w:vMerge w:val="restart"/>
            <w:tcBorders>
              <w:top w:val="single" w:color="auto" w:sz="4" w:space="0"/>
              <w:left w:val="single" w:color="auto" w:sz="4" w:space="0"/>
              <w:right w:val="single" w:color="auto" w:sz="4" w:space="0"/>
            </w:tcBorders>
            <w:vAlign w:val="center"/>
          </w:tcPr>
          <w:p>
            <w:pPr>
              <w:pStyle w:val="142"/>
              <w:rPr>
                <w:szCs w:val="22"/>
                <w:lang w:val="en-US" w:eastAsia="ko-KR"/>
              </w:rPr>
            </w:pPr>
            <w:r>
              <w:t>CA_n25A-n41A-n66A</w:t>
            </w:r>
          </w:p>
          <w:p>
            <w:pPr>
              <w:pStyle w:val="142"/>
              <w:rPr>
                <w:lang w:val="en-US" w:eastAsia="zh-CN"/>
              </w:rPr>
            </w:pPr>
            <w:r>
              <w:rPr>
                <w:lang w:val="en-US" w:eastAsia="zh-CN"/>
              </w:rPr>
              <w:t>CA_n25A-n41(2A)-n66A</w:t>
            </w:r>
          </w:p>
          <w:p>
            <w:pPr>
              <w:pStyle w:val="142"/>
              <w:rPr>
                <w:lang w:val="en-US"/>
              </w:rPr>
            </w:pPr>
            <w:r>
              <w:rPr>
                <w:lang w:val="en-US" w:eastAsia="zh-CN"/>
              </w:rPr>
              <w:t>CA_n25A-n41C-n66A</w:t>
            </w:r>
          </w:p>
        </w:tc>
        <w:tc>
          <w:tcPr>
            <w:tcW w:w="917" w:type="dxa"/>
            <w:tcBorders>
              <w:top w:val="single" w:color="auto" w:sz="4" w:space="0"/>
              <w:left w:val="single" w:color="auto" w:sz="4" w:space="0"/>
              <w:right w:val="single" w:color="auto" w:sz="4" w:space="0"/>
            </w:tcBorders>
            <w:vAlign w:val="center"/>
          </w:tcPr>
          <w:p>
            <w:pPr>
              <w:pStyle w:val="142"/>
              <w:rPr>
                <w:lang w:val="en-US" w:eastAsia="zh-CN"/>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1860</w:t>
            </w:r>
          </w:p>
        </w:tc>
        <w:tc>
          <w:tcPr>
            <w:tcW w:w="964" w:type="dxa"/>
            <w:tcBorders>
              <w:top w:val="single" w:color="auto" w:sz="4" w:space="0"/>
              <w:left w:val="single" w:color="auto" w:sz="4" w:space="0"/>
              <w:right w:val="single" w:color="auto" w:sz="4" w:space="0"/>
            </w:tcBorders>
            <w:vAlign w:val="center"/>
          </w:tcPr>
          <w:p>
            <w:pPr>
              <w:pStyle w:val="142"/>
              <w:rPr>
                <w:lang w:eastAsia="zh-CN"/>
              </w:rPr>
            </w:pPr>
            <w: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cs="Arial"/>
              </w:rPr>
              <w:t>1940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t>11.0</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lang w:eastAsia="ja-JP"/>
              </w:rPr>
              <w:t>FDD</w:t>
            </w:r>
          </w:p>
        </w:tc>
        <w:tc>
          <w:tcPr>
            <w:tcW w:w="1057" w:type="dxa"/>
            <w:tcBorders>
              <w:top w:val="single" w:color="auto" w:sz="4" w:space="0"/>
              <w:left w:val="single" w:color="auto" w:sz="4" w:space="0"/>
              <w:right w:val="single" w:color="auto" w:sz="4" w:space="0"/>
            </w:tcBorders>
            <w:vAlign w:val="center"/>
          </w:tcPr>
          <w:p>
            <w:pPr>
              <w:pStyle w:val="142"/>
            </w:pPr>
            <w:r>
              <w:rPr>
                <w:rFonts w:eastAsia="宋体"/>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236" w:type="dxa"/>
            <w:vMerge w:val="continue"/>
            <w:tcBorders>
              <w:left w:val="single" w:color="auto" w:sz="4" w:space="0"/>
              <w:right w:val="single" w:color="auto" w:sz="4" w:space="0"/>
            </w:tcBorders>
            <w:vAlign w:val="center"/>
          </w:tcPr>
          <w:p>
            <w:pPr>
              <w:pStyle w:val="142"/>
              <w:rPr>
                <w:rFonts w:eastAsia="宋体"/>
                <w:lang w:val="en-US" w:eastAsia="zh-CN"/>
              </w:rPr>
            </w:pPr>
          </w:p>
        </w:tc>
        <w:tc>
          <w:tcPr>
            <w:tcW w:w="917"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ja-JP"/>
              </w:rPr>
            </w:pPr>
            <w:r>
              <w:rPr>
                <w:rFonts w:cs="Arial"/>
              </w:rPr>
              <w:t>2685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szCs w:val="18"/>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rPr>
            </w:pPr>
            <w:r>
              <w:rPr>
                <w:rFonts w:eastAsia="Malgun Gothic"/>
                <w:szCs w:val="18"/>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ja-JP"/>
              </w:rPr>
            </w:pPr>
            <w:r>
              <w:t>2685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236" w:type="dxa"/>
            <w:vMerge w:val="continue"/>
            <w:tcBorders>
              <w:left w:val="single" w:color="auto" w:sz="4" w:space="0"/>
              <w:right w:val="single" w:color="auto" w:sz="4" w:space="0"/>
            </w:tcBorders>
            <w:vAlign w:val="center"/>
          </w:tcPr>
          <w:p>
            <w:pPr>
              <w:pStyle w:val="142"/>
              <w:rPr>
                <w:rFonts w:eastAsia="宋体"/>
                <w:lang w:val="en-US" w:eastAsia="zh-CN"/>
              </w:rPr>
            </w:pPr>
          </w:p>
        </w:tc>
        <w:tc>
          <w:tcPr>
            <w:tcW w:w="917"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rPr>
              <w:t>1715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szCs w:val="18"/>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szCs w:val="18"/>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2115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eastAsia="宋体"/>
                <w:lang w:val="en-US" w:eastAsia="zh-CN"/>
              </w:rPr>
            </w:pPr>
            <w:r>
              <w:rPr>
                <w:rFonts w:eastAsia="宋体"/>
                <w:lang w:val="en-US" w:eastAsia="zh-CN"/>
              </w:rPr>
              <w:t>N/A</w:t>
            </w:r>
          </w:p>
        </w:tc>
      </w:tr>
    </w:tbl>
    <w:p>
      <w:pPr>
        <w:pStyle w:val="248"/>
      </w:pPr>
    </w:p>
    <w:p>
      <w:pPr>
        <w:pStyle w:val="248"/>
      </w:pPr>
    </w:p>
    <w:bookmarkEnd w:id="54"/>
    <w:p>
      <w:pPr>
        <w:pStyle w:val="3"/>
        <w:rPr>
          <w:rFonts w:cs="Arial"/>
          <w:lang w:val="en-US" w:eastAsia="zh-CN"/>
        </w:rPr>
      </w:pPr>
      <w:bookmarkStart w:id="411" w:name="_Toc15045"/>
      <w:bookmarkStart w:id="412" w:name="_Toc6228"/>
      <w:bookmarkStart w:id="413" w:name="_Toc47701688"/>
      <w:bookmarkStart w:id="414" w:name="_Toc519110876"/>
      <w:r>
        <w:rPr>
          <w:rFonts w:cs="Arial"/>
          <w:lang w:val="en-US" w:eastAsia="zh-CN"/>
        </w:rPr>
        <w:t>I</w:t>
      </w:r>
      <w:r>
        <w:rPr>
          <w:rFonts w:hint="eastAsia" w:cs="Arial"/>
          <w:lang w:val="en-US" w:eastAsia="zh-CN"/>
        </w:rPr>
        <w:t>nter-band within FR2</w:t>
      </w:r>
      <w:bookmarkEnd w:id="411"/>
      <w:bookmarkEnd w:id="412"/>
      <w:bookmarkEnd w:id="413"/>
    </w:p>
    <w:p>
      <w:pPr>
        <w:pStyle w:val="4"/>
        <w:rPr>
          <w:rFonts w:cs="Arial"/>
          <w:szCs w:val="28"/>
          <w:lang w:val="en-US" w:eastAsia="zh-CN"/>
        </w:rPr>
      </w:pPr>
      <w:bookmarkStart w:id="415" w:name="_Toc19193"/>
      <w:bookmarkStart w:id="416" w:name="_Toc11659"/>
      <w:bookmarkStart w:id="417" w:name="_Toc47701689"/>
      <w:r>
        <w:rPr>
          <w:rFonts w:hint="eastAsia" w:cs="Arial"/>
          <w:lang w:val="en-US" w:eastAsia="zh-CN"/>
        </w:rPr>
        <w:t>CA_nX-nY-nZ</w:t>
      </w:r>
      <w:bookmarkEnd w:id="415"/>
      <w:bookmarkEnd w:id="416"/>
      <w:bookmarkEnd w:id="417"/>
    </w:p>
    <w:p>
      <w:pPr>
        <w:pStyle w:val="5"/>
        <w:rPr>
          <w:lang w:eastAsia="zh-CN"/>
        </w:rPr>
      </w:pPr>
      <w:bookmarkStart w:id="418" w:name="_Toc14911"/>
      <w:bookmarkStart w:id="419" w:name="_Toc47701690"/>
      <w:bookmarkStart w:id="420" w:name="_Toc3074"/>
      <w:r>
        <w:rPr>
          <w:lang w:eastAsia="zh-CN"/>
        </w:rPr>
        <w:t xml:space="preserve">Operating bands for </w:t>
      </w:r>
      <w:r>
        <w:rPr>
          <w:rFonts w:hint="eastAsia"/>
          <w:lang w:eastAsia="zh-CN"/>
        </w:rPr>
        <w:t>CA</w:t>
      </w:r>
      <w:bookmarkEnd w:id="418"/>
      <w:bookmarkEnd w:id="419"/>
      <w:bookmarkEnd w:id="420"/>
    </w:p>
    <w:p>
      <w:pPr>
        <w:pStyle w:val="214"/>
        <w:rPr>
          <w:lang w:val="en-US" w:eastAsia="ja-JP"/>
        </w:rPr>
      </w:pPr>
      <w:r>
        <w:t xml:space="preserve">Table </w:t>
      </w:r>
      <w:r>
        <w:rPr>
          <w:rFonts w:hint="eastAsia"/>
          <w:lang w:val="en-US" w:eastAsia="zh-CN"/>
        </w:rPr>
        <w:t>5.2.x</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w:t>
      </w:r>
      <w:r>
        <w:rPr>
          <w:rFonts w:hint="eastAsia"/>
          <w:lang w:val="en-US" w:eastAsia="zh-CN"/>
        </w:rPr>
        <w:t>X</w:t>
      </w:r>
      <w:r>
        <w:rPr>
          <w:lang w:val="en-US" w:eastAsia="zh-CN"/>
        </w:rPr>
        <w:t>+n</w:t>
      </w:r>
      <w:r>
        <w:rPr>
          <w:rFonts w:hint="eastAsia"/>
          <w:lang w:val="en-US" w:eastAsia="zh-CN"/>
        </w:rPr>
        <w:t>Y+nZ</w:t>
      </w:r>
    </w:p>
    <w:tbl>
      <w:tblPr>
        <w:tblStyle w:val="78"/>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Duplex</w:t>
            </w:r>
          </w:p>
          <w:p>
            <w:pPr>
              <w:pStyle w:val="220"/>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eastAsia="宋体" w:cs="Arial"/>
                <w:sz w:val="18"/>
                <w:lang w:val="en-US" w:eastAsia="zh-CN"/>
              </w:rPr>
              <w:t>n</w:t>
            </w:r>
            <w:r>
              <w:rPr>
                <w:rFonts w:hint="eastAsia" w:ascii="Arial" w:hAnsi="Arial" w:cs="Arial"/>
                <w:sz w:val="18"/>
                <w:lang w:val="en-US" w:eastAsia="zh-CN"/>
              </w:rPr>
              <w:t>X</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宋体" w:cs="Arial"/>
                <w:sz w:val="18"/>
                <w:lang w:val="en-US" w:eastAsia="zh-CN"/>
              </w:rPr>
            </w:pPr>
            <w:r>
              <w:rPr>
                <w:rFonts w:hint="eastAsia" w:ascii="Arial" w:hAnsi="Arial" w:eastAsia="宋体"/>
                <w:sz w:val="18"/>
                <w:lang w:val="en-US" w:eastAsia="zh-CN"/>
              </w:rPr>
              <w:t xml:space="preserve"> </w:t>
            </w:r>
            <w:r>
              <w:rPr>
                <w:rFonts w:ascii="Arial" w:hAnsi="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eastAsia="ja-JP"/>
              </w:rPr>
            </w:pPr>
            <w:r>
              <w:rPr>
                <w:rFonts w:ascii="Arial" w:hAnsi="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eastAsia="宋体" w:cs="Arial"/>
                <w:sz w:val="18"/>
                <w:lang w:val="en-US" w:eastAsia="zh-CN"/>
              </w:rPr>
              <w:t>n</w:t>
            </w:r>
            <w:r>
              <w:rPr>
                <w:rFonts w:hint="eastAsia" w:ascii="Arial" w:hAnsi="Arial" w:cs="Arial"/>
                <w:sz w:val="18"/>
                <w:lang w:val="en-US" w:eastAsia="zh-CN"/>
              </w:rPr>
              <w:t>Y</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eastAsia="ja-JP"/>
              </w:rPr>
            </w:pPr>
            <w:r>
              <w:rPr>
                <w:rFonts w:hint="eastAsia" w:ascii="Arial" w:hAnsi="Arial" w:eastAsia="宋体"/>
                <w:sz w:val="18"/>
                <w:lang w:val="en-US" w:eastAsia="zh-CN"/>
              </w:rPr>
              <w:t xml:space="preserve"> </w:t>
            </w:r>
            <w:r>
              <w:rPr>
                <w:rFonts w:ascii="Arial" w:hAnsi="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eastAsia="ja-JP"/>
              </w:rPr>
            </w:pPr>
            <w:r>
              <w:rPr>
                <w:rFonts w:ascii="Arial" w:hAnsi="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nZ</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宋体"/>
                <w:sz w:val="18"/>
                <w:lang w:val="en-US" w:eastAsia="zh-CN"/>
              </w:rPr>
            </w:pPr>
            <w:r>
              <w:rPr>
                <w:rFonts w:ascii="Arial" w:hAnsi="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sz w:val="18"/>
              </w:rPr>
            </w:pPr>
            <w:r>
              <w:rPr>
                <w:rFonts w:ascii="Arial" w:hAnsi="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p>
        </w:tc>
      </w:tr>
    </w:tbl>
    <w:p>
      <w:pPr>
        <w:rPr>
          <w:lang w:eastAsia="zh-CN"/>
        </w:rPr>
      </w:pPr>
    </w:p>
    <w:p>
      <w:pPr>
        <w:pStyle w:val="5"/>
        <w:rPr>
          <w:lang w:eastAsia="zh-CN"/>
        </w:rPr>
      </w:pPr>
      <w:bookmarkStart w:id="421" w:name="_Toc14685"/>
      <w:bookmarkStart w:id="422" w:name="_Toc47701691"/>
      <w:bookmarkStart w:id="423" w:name="_Toc24297"/>
      <w:r>
        <w:rPr>
          <w:lang w:eastAsia="zh-CN"/>
        </w:rPr>
        <w:t xml:space="preserve">Channel bandwidths per operating band for </w:t>
      </w:r>
      <w:r>
        <w:rPr>
          <w:rFonts w:hint="eastAsia"/>
          <w:lang w:eastAsia="zh-CN"/>
        </w:rPr>
        <w:t>CA</w:t>
      </w:r>
      <w:bookmarkEnd w:id="421"/>
      <w:bookmarkEnd w:id="422"/>
      <w:bookmarkEnd w:id="423"/>
    </w:p>
    <w:p>
      <w:pPr>
        <w:pStyle w:val="214"/>
        <w:rPr>
          <w:lang w:val="en-US" w:eastAsia="zh-CN"/>
        </w:rPr>
      </w:pPr>
      <w:r>
        <w:t xml:space="preserve">Table </w:t>
      </w:r>
      <w:r>
        <w:rPr>
          <w:rFonts w:hint="eastAsia"/>
          <w:lang w:val="en-US" w:eastAsia="zh-CN"/>
        </w:rPr>
        <w:t>5.2.x</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r>
        <w:rPr>
          <w:rFonts w:hint="eastAsia"/>
          <w:lang w:val="en-US" w:eastAsia="zh-CN"/>
        </w:rPr>
        <w:t>X</w:t>
      </w:r>
      <w:r>
        <w:rPr>
          <w:lang w:val="en-US" w:eastAsia="zh-CN"/>
        </w:rPr>
        <w:t>+n</w:t>
      </w:r>
      <w:r>
        <w:rPr>
          <w:rFonts w:hint="eastAsia"/>
          <w:lang w:val="en-US" w:eastAsia="zh-CN"/>
        </w:rPr>
        <w:t>Y+nZ</w:t>
      </w:r>
    </w:p>
    <w:p>
      <w:pPr>
        <w:pStyle w:val="214"/>
        <w:jc w:val="left"/>
        <w:rPr>
          <w:rFonts w:ascii="Times New Roman" w:hAnsi="Times New Roman"/>
        </w:rPr>
      </w:pPr>
      <w:r>
        <w:rPr>
          <w:rFonts w:ascii="Times New Roman" w:hAnsi="Times New Roman"/>
          <w:b w:val="0"/>
          <w:i/>
          <w:color w:val="0000FF"/>
        </w:rPr>
        <w:t xml:space="preserve">&lt; Edtor's note: </w:t>
      </w:r>
      <w:r>
        <w:rPr>
          <w:rFonts w:ascii="Times New Roman" w:hAnsi="Times New Roman"/>
          <w:b w:val="0"/>
          <w:i/>
          <w:color w:val="0000FF"/>
          <w:lang w:val="en-US" w:eastAsia="zh-CN"/>
        </w:rPr>
        <w:t xml:space="preserve">Align with the table format </w:t>
      </w:r>
      <w:r>
        <w:rPr>
          <w:rFonts w:ascii="Times New Roman" w:hAnsi="Times New Roman" w:eastAsia="宋体"/>
          <w:b w:val="0"/>
          <w:i/>
          <w:color w:val="0000FF"/>
          <w:lang w:val="en-US" w:eastAsia="zh-CN"/>
        </w:rPr>
        <w:t>in TS38.101-</w:t>
      </w:r>
      <w:r>
        <w:rPr>
          <w:rFonts w:ascii="Times New Roman" w:hAnsi="Times New Roman"/>
          <w:b w:val="0"/>
          <w:i/>
          <w:color w:val="0000FF"/>
          <w:lang w:val="en-US" w:eastAsia="zh-CN"/>
        </w:rPr>
        <w:t>2 later</w:t>
      </w:r>
      <w:r>
        <w:rPr>
          <w:rFonts w:ascii="Times New Roman" w:hAnsi="Times New Roman" w:eastAsia="宋体"/>
          <w:b w:val="0"/>
          <w:i/>
          <w:color w:val="0000FF"/>
        </w:rPr>
        <w:t>&gt;</w:t>
      </w:r>
    </w:p>
    <w:p>
      <w:pPr>
        <w:pStyle w:val="5"/>
        <w:rPr>
          <w:lang w:eastAsia="zh-CN"/>
        </w:rPr>
      </w:pPr>
      <w:bookmarkStart w:id="424" w:name="_Toc15935"/>
      <w:bookmarkStart w:id="425" w:name="_Toc47701692"/>
      <w:bookmarkStart w:id="426" w:name="_Toc5412"/>
      <w:r>
        <w:rPr>
          <w:rFonts w:hint="eastAsia"/>
          <w:lang w:eastAsia="zh-CN"/>
        </w:rPr>
        <w:t>UE co-existence studies</w:t>
      </w:r>
      <w:bookmarkEnd w:id="424"/>
      <w:bookmarkEnd w:id="425"/>
      <w:bookmarkEnd w:id="426"/>
    </w:p>
    <w:p>
      <w:pPr>
        <w:pStyle w:val="248"/>
      </w:pPr>
      <w:r>
        <w:t>&lt; Edtor's note: Text will be added</w:t>
      </w:r>
      <w:r>
        <w:rPr>
          <w:rFonts w:hint="eastAsia"/>
          <w:lang w:val="en-US" w:eastAsia="zh-CN"/>
        </w:rPr>
        <w:t xml:space="preserve"> on whether there are IMD issues due to</w:t>
      </w:r>
      <w:r>
        <w:t xml:space="preserve"> dual uplink operation</w:t>
      </w:r>
      <w:r>
        <w:rPr>
          <w:rFonts w:hint="eastAsia"/>
          <w:lang w:val="en-US" w:eastAsia="zh-CN"/>
        </w:rPr>
        <w:t xml:space="preserve"> falling into</w:t>
      </w:r>
      <w:r>
        <w:t xml:space="preserve"> </w:t>
      </w:r>
      <w:r>
        <w:rPr>
          <w:rFonts w:hint="eastAsia"/>
          <w:lang w:val="en-US" w:eastAsia="zh-CN"/>
        </w:rPr>
        <w:t>the DL of the third</w:t>
      </w:r>
      <w:r>
        <w:t xml:space="preserve"> band</w:t>
      </w:r>
      <w:r>
        <w:rPr>
          <w:rFonts w:hint="eastAsia"/>
          <w:lang w:val="en-US" w:eastAsia="zh-CN"/>
        </w:rPr>
        <w:t>.</w:t>
      </w:r>
      <w:r>
        <w:t xml:space="preserve"> </w:t>
      </w:r>
      <w:r>
        <w:rPr>
          <w:rFonts w:hint="eastAsia"/>
          <w:lang w:val="en-US" w:eastAsia="zh-CN"/>
        </w:rPr>
        <w:t>For</w:t>
      </w:r>
      <w:r>
        <w:t xml:space="preserve"> example</w:t>
      </w:r>
      <w:r>
        <w:rPr>
          <w:rFonts w:hint="eastAsia"/>
          <w:lang w:val="en-US" w:eastAsia="zh-CN"/>
        </w:rPr>
        <w:t>:</w:t>
      </w:r>
      <w:r>
        <w:t xml:space="preserve"> </w:t>
      </w:r>
      <w:r>
        <w:rPr>
          <w:rFonts w:hint="eastAsia"/>
          <w:lang w:val="en-US" w:eastAsia="zh-CN"/>
        </w:rPr>
        <w:t xml:space="preserve">for CA_nXA-nYA-nZA with 2UL CA_nXA-nYA, </w:t>
      </w:r>
      <w:r>
        <w:t>intermodulation</w:t>
      </w:r>
      <w:r>
        <w:rPr>
          <w:rFonts w:hint="eastAsia"/>
          <w:lang w:val="en-US" w:eastAsia="zh-CN"/>
        </w:rPr>
        <w:t xml:space="preserve"> due to Band nX and Band nY falling into Band nZ</w:t>
      </w:r>
      <w:r>
        <w:t xml:space="preserve"> </w:t>
      </w:r>
      <w:r>
        <w:rPr>
          <w:rFonts w:hint="eastAsia"/>
          <w:lang w:val="en-US" w:eastAsia="zh-CN"/>
        </w:rPr>
        <w:t>shall be verified.</w:t>
      </w:r>
      <w:r>
        <w:t>&gt;</w:t>
      </w:r>
    </w:p>
    <w:p>
      <w:pPr>
        <w:pStyle w:val="5"/>
        <w:rPr>
          <w:szCs w:val="22"/>
          <w:lang w:val="en-US" w:eastAsia="zh-CN"/>
        </w:rPr>
      </w:pPr>
      <w:bookmarkStart w:id="427" w:name="_Toc28491"/>
      <w:bookmarkStart w:id="428" w:name="_Toc30360"/>
      <w:bookmarkStart w:id="429" w:name="_Toc47701693"/>
      <w:r>
        <w:rPr>
          <w:rFonts w:hint="eastAsia"/>
          <w:szCs w:val="22"/>
          <w:lang w:val="en-US" w:eastAsia="zh-CN"/>
        </w:rPr>
        <w:t>REFSENS requirements</w:t>
      </w:r>
      <w:bookmarkEnd w:id="427"/>
      <w:bookmarkEnd w:id="428"/>
      <w:bookmarkEnd w:id="429"/>
    </w:p>
    <w:p>
      <w:pPr>
        <w:pStyle w:val="248"/>
      </w:pPr>
      <w:bookmarkStart w:id="430" w:name="OLE_LINK13"/>
      <w:r>
        <w:t>&lt; Editor's note: Text will be added</w:t>
      </w:r>
      <w:r>
        <w:rPr>
          <w:rFonts w:hint="eastAsia"/>
        </w:rPr>
        <w:t xml:space="preserve"> </w:t>
      </w:r>
      <w:r>
        <w:rPr>
          <w:rFonts w:hint="eastAsia"/>
          <w:lang w:val="en-US" w:eastAsia="zh-CN"/>
        </w:rPr>
        <w:t xml:space="preserve">on </w:t>
      </w:r>
      <w:r>
        <w:t>reference sensitivity exceptions</w:t>
      </w:r>
      <w:r>
        <w:rPr>
          <w:rFonts w:hint="eastAsia"/>
          <w:lang w:val="en-US" w:eastAsia="zh-CN"/>
        </w:rPr>
        <w:t xml:space="preserve"> if IMD issue</w:t>
      </w:r>
      <w:r>
        <w:t xml:space="preserve"> </w:t>
      </w:r>
      <w:r>
        <w:rPr>
          <w:rFonts w:hint="eastAsia"/>
          <w:lang w:val="en-US" w:eastAsia="zh-CN"/>
        </w:rPr>
        <w:t xml:space="preserve">due to dual uplink operation falling into DL of the third band </w:t>
      </w:r>
      <w:r>
        <w:t>are identified.</w:t>
      </w:r>
      <w:r>
        <w:rPr>
          <w:rFonts w:hint="eastAsia"/>
          <w:lang w:val="en-US" w:eastAsia="zh-CN"/>
        </w:rPr>
        <w:t xml:space="preserve"> </w:t>
      </w:r>
      <w:r>
        <w:t>&gt;</w:t>
      </w:r>
    </w:p>
    <w:bookmarkEnd w:id="430"/>
    <w:p>
      <w:pPr>
        <w:pStyle w:val="3"/>
        <w:rPr>
          <w:rFonts w:cs="Arial"/>
          <w:lang w:val="en-US" w:eastAsia="zh-CN"/>
        </w:rPr>
      </w:pPr>
      <w:bookmarkStart w:id="431" w:name="_Toc13137"/>
      <w:bookmarkStart w:id="432" w:name="_Toc47701694"/>
      <w:bookmarkStart w:id="433" w:name="_Toc10611"/>
      <w:r>
        <w:rPr>
          <w:rFonts w:cs="Arial"/>
          <w:lang w:val="en-US" w:eastAsia="zh-CN"/>
        </w:rPr>
        <w:t>I</w:t>
      </w:r>
      <w:r>
        <w:rPr>
          <w:rFonts w:hint="eastAsia" w:cs="Arial"/>
          <w:lang w:val="en-US" w:eastAsia="zh-CN"/>
        </w:rPr>
        <w:t>nter-band between FR1 and FR2</w:t>
      </w:r>
      <w:bookmarkEnd w:id="431"/>
      <w:bookmarkEnd w:id="432"/>
      <w:bookmarkEnd w:id="433"/>
    </w:p>
    <w:p>
      <w:pPr>
        <w:pStyle w:val="4"/>
        <w:ind w:left="0" w:firstLine="0"/>
        <w:rPr>
          <w:lang w:eastAsia="zh-CN"/>
        </w:rPr>
      </w:pPr>
      <w:bookmarkStart w:id="434" w:name="_Toc9158"/>
      <w:bookmarkStart w:id="435" w:name="_Toc25838724"/>
      <w:bookmarkStart w:id="436" w:name="_Toc42645839"/>
      <w:bookmarkStart w:id="437" w:name="_Toc23449"/>
      <w:bookmarkStart w:id="438" w:name="_Toc22820272"/>
      <w:bookmarkStart w:id="439" w:name="_Toc22736224"/>
      <w:bookmarkStart w:id="440" w:name="_Toc22736223"/>
      <w:bookmarkStart w:id="441" w:name="_Toc22820271"/>
      <w:r>
        <w:t>CA_</w:t>
      </w:r>
      <w:r>
        <w:rPr>
          <w:lang w:eastAsia="zh-CN"/>
        </w:rPr>
        <w:t>n1-n77-n257</w:t>
      </w:r>
      <w:bookmarkEnd w:id="434"/>
      <w:bookmarkEnd w:id="435"/>
      <w:bookmarkEnd w:id="436"/>
      <w:bookmarkEnd w:id="437"/>
    </w:p>
    <w:p>
      <w:pPr>
        <w:pStyle w:val="5"/>
      </w:pPr>
      <w:bookmarkStart w:id="442" w:name="_Toc42645840"/>
      <w:bookmarkStart w:id="443" w:name="_Toc18524"/>
      <w:bookmarkStart w:id="444" w:name="_Toc603"/>
      <w:bookmarkStart w:id="445" w:name="_Toc25838725"/>
      <w:r>
        <w:t>Operating bands for CA</w:t>
      </w:r>
      <w:bookmarkEnd w:id="442"/>
      <w:bookmarkEnd w:id="443"/>
      <w:bookmarkEnd w:id="444"/>
      <w:bookmarkEnd w:id="445"/>
    </w:p>
    <w:p>
      <w:pPr>
        <w:pStyle w:val="214"/>
      </w:pPr>
      <w:r>
        <w:t xml:space="preserve">Table </w:t>
      </w:r>
      <w:r>
        <w:rPr>
          <w:rFonts w:hint="eastAsia"/>
          <w:lang w:eastAsia="zh-CN"/>
        </w:rPr>
        <w:t>5.3.1</w:t>
      </w:r>
      <w:r>
        <w:t>.</w:t>
      </w:r>
      <w:r>
        <w:rPr>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spacing w:after="0"/>
        <w:rPr>
          <w:lang w:eastAsia="zh-CN"/>
        </w:rPr>
        <w:sectPr>
          <w:footnotePr>
            <w:numRestart w:val="eachSect"/>
          </w:footnotePr>
          <w:pgSz w:w="12240" w:h="15840"/>
          <w:pgMar w:top="1418" w:right="1134" w:bottom="1134" w:left="1134" w:header="680" w:footer="567" w:gutter="0"/>
          <w:cols w:space="720" w:num="1"/>
        </w:sectPr>
      </w:pPr>
    </w:p>
    <w:p>
      <w:pPr>
        <w:rPr>
          <w:rFonts w:eastAsia="Times New Roman"/>
          <w:lang w:eastAsia="zh-CN"/>
        </w:rPr>
      </w:pPr>
    </w:p>
    <w:p>
      <w:pPr>
        <w:pStyle w:val="5"/>
        <w:keepNext w:val="0"/>
      </w:pPr>
      <w:bookmarkStart w:id="446" w:name="_Toc15992"/>
      <w:bookmarkStart w:id="447" w:name="_Toc42645841"/>
      <w:bookmarkStart w:id="448" w:name="_Toc13850"/>
      <w:bookmarkStart w:id="449" w:name="_Toc25838726"/>
      <w:r>
        <w:t>Channel bandwidths per operating band for CA</w:t>
      </w:r>
      <w:bookmarkEnd w:id="446"/>
      <w:bookmarkEnd w:id="447"/>
      <w:bookmarkEnd w:id="448"/>
      <w:bookmarkEnd w:id="449"/>
    </w:p>
    <w:p>
      <w:pPr>
        <w:pStyle w:val="214"/>
        <w:keepNext w:val="0"/>
        <w:rPr>
          <w:lang w:eastAsia="zh-CN"/>
        </w:rPr>
      </w:pPr>
      <w:r>
        <w:t xml:space="preserve">Table </w:t>
      </w:r>
      <w:r>
        <w:rPr>
          <w:rFonts w:hint="eastAsia"/>
          <w:lang w:eastAsia="zh-CN"/>
        </w:rPr>
        <w:t>5.3.1</w:t>
      </w:r>
      <w:r>
        <w:t xml:space="preserve">.2-1: Supported </w:t>
      </w:r>
      <w:r>
        <w:rPr>
          <w:lang w:eastAsia="zh-CN"/>
        </w:rPr>
        <w:t>channel</w:t>
      </w:r>
      <w:r>
        <w:t xml:space="preserve"> bandwidths per CA configuration for 3DL inter-band CA</w:t>
      </w:r>
    </w:p>
    <w:tbl>
      <w:tblPr>
        <w:tblStyle w:val="78"/>
        <w:tblW w:w="13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CA_n1A-n77A</w:t>
            </w:r>
          </w:p>
          <w:p>
            <w:pPr>
              <w:pStyle w:val="143"/>
              <w:jc w:val="center"/>
              <w:rPr>
                <w:lang w:eastAsia="zh-CN"/>
              </w:rPr>
            </w:pPr>
            <w:r>
              <w:rPr>
                <w:lang w:eastAsia="zh-CN"/>
              </w:rPr>
              <w:t>CA_n1A-n257A</w:t>
            </w:r>
          </w:p>
          <w:p>
            <w:pPr>
              <w:pStyle w:val="143"/>
              <w:keepNext w:val="0"/>
              <w:jc w:val="center"/>
              <w:rPr>
                <w:lang w:eastAsia="zh-CN"/>
              </w:rPr>
            </w:pPr>
            <w:r>
              <w:rPr>
                <w:lang w:eastAsia="zh-CN"/>
              </w:rPr>
              <w:t>CA_n77A-n257A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CA_n1A-n77A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CA_n77A-n257A</w:t>
            </w:r>
          </w:p>
          <w:p>
            <w:pPr>
              <w:pStyle w:val="143"/>
              <w:keepNext w:val="0"/>
              <w:jc w:val="center"/>
              <w:rPr>
                <w:lang w:eastAsia="zh-CN"/>
              </w:rPr>
            </w:pPr>
            <w:r>
              <w:rPr>
                <w:lang w:eastAsia="zh-CN"/>
              </w:rPr>
              <w:t>CA_n77A-n257G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eastAsia="宋体"/>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CA_n1A-n77A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CA_n1A-n257H</w:t>
            </w:r>
          </w:p>
          <w:p>
            <w:pPr>
              <w:pStyle w:val="143"/>
              <w:jc w:val="center"/>
              <w:rPr>
                <w:lang w:eastAsia="zh-CN"/>
              </w:rPr>
            </w:pPr>
            <w:r>
              <w:rPr>
                <w:lang w:eastAsia="zh-CN"/>
              </w:rPr>
              <w:t>CA_n77A-n257A</w:t>
            </w:r>
          </w:p>
          <w:p>
            <w:pPr>
              <w:pStyle w:val="143"/>
              <w:jc w:val="center"/>
              <w:rPr>
                <w:lang w:eastAsia="zh-CN"/>
              </w:rPr>
            </w:pPr>
            <w:r>
              <w:rPr>
                <w:lang w:eastAsia="zh-CN"/>
              </w:rPr>
              <w:t>CA_n77A-n257G</w:t>
            </w:r>
          </w:p>
          <w:p>
            <w:pPr>
              <w:pStyle w:val="143"/>
              <w:keepNext w:val="0"/>
              <w:jc w:val="center"/>
              <w:rPr>
                <w:lang w:eastAsia="zh-CN"/>
              </w:rPr>
            </w:pPr>
            <w:r>
              <w:rPr>
                <w:lang w:eastAsia="zh-CN"/>
              </w:rPr>
              <w:t>CA_n77A-n257H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w:t>
            </w:r>
          </w:p>
          <w:p>
            <w:pPr>
              <w:keepLines/>
              <w:spacing w:after="0"/>
              <w:jc w:val="center"/>
              <w:rPr>
                <w:rFonts w:ascii="Arial" w:hAnsi="Arial"/>
                <w:sz w:val="18"/>
                <w:lang w:eastAsia="zh-CN"/>
              </w:rPr>
            </w:pPr>
            <w:r>
              <w:rPr>
                <w:rFonts w:ascii="Arial" w:hAnsi="Arial"/>
                <w:sz w:val="18"/>
                <w:lang w:eastAsia="zh-CN"/>
              </w:rPr>
              <w:t>CA_n1A-n257A</w:t>
            </w:r>
          </w:p>
          <w:p>
            <w:pPr>
              <w:keepLines/>
              <w:spacing w:after="0"/>
              <w:jc w:val="center"/>
              <w:rPr>
                <w:rFonts w:ascii="Arial" w:hAnsi="Arial"/>
                <w:sz w:val="18"/>
                <w:lang w:eastAsia="zh-CN"/>
              </w:rPr>
            </w:pPr>
            <w:r>
              <w:rPr>
                <w:rFonts w:ascii="Arial" w:hAnsi="Arial"/>
                <w:sz w:val="18"/>
                <w:lang w:eastAsia="zh-CN"/>
              </w:rPr>
              <w:t>CA_n1A-n257G</w:t>
            </w:r>
          </w:p>
          <w:p>
            <w:pPr>
              <w:keepLines/>
              <w:spacing w:after="0"/>
              <w:jc w:val="center"/>
              <w:rPr>
                <w:rFonts w:ascii="Arial" w:hAnsi="Arial"/>
                <w:sz w:val="18"/>
                <w:lang w:eastAsia="zh-CN"/>
              </w:rPr>
            </w:pPr>
            <w:r>
              <w:rPr>
                <w:rFonts w:ascii="Arial" w:hAnsi="Arial"/>
                <w:sz w:val="18"/>
                <w:lang w:eastAsia="zh-CN"/>
              </w:rPr>
              <w:t>CA_n1A-n257H</w:t>
            </w:r>
          </w:p>
          <w:p>
            <w:pPr>
              <w:keepLines/>
              <w:spacing w:after="0"/>
              <w:jc w:val="center"/>
              <w:rPr>
                <w:rFonts w:ascii="Arial" w:hAnsi="Arial"/>
                <w:sz w:val="18"/>
                <w:lang w:eastAsia="zh-CN"/>
              </w:rPr>
            </w:pPr>
            <w:r>
              <w:rPr>
                <w:rFonts w:ascii="Arial" w:hAnsi="Arial"/>
                <w:sz w:val="18"/>
                <w:lang w:eastAsia="zh-CN"/>
              </w:rPr>
              <w:t>CA_n1A-n257I</w:t>
            </w:r>
          </w:p>
          <w:p>
            <w:pPr>
              <w:keepLines/>
              <w:spacing w:after="0"/>
              <w:jc w:val="center"/>
              <w:rPr>
                <w:rFonts w:ascii="Arial" w:hAnsi="Arial"/>
                <w:sz w:val="18"/>
                <w:lang w:eastAsia="zh-CN"/>
              </w:rPr>
            </w:pPr>
            <w:r>
              <w:rPr>
                <w:rFonts w:ascii="Arial" w:hAnsi="Arial"/>
                <w:sz w:val="18"/>
                <w:lang w:eastAsia="zh-CN"/>
              </w:rPr>
              <w:t>CA_n77A-n257A</w:t>
            </w:r>
          </w:p>
          <w:p>
            <w:pPr>
              <w:keepLines/>
              <w:spacing w:after="0"/>
              <w:jc w:val="center"/>
              <w:rPr>
                <w:rFonts w:ascii="Arial" w:hAnsi="Arial"/>
                <w:sz w:val="18"/>
                <w:lang w:eastAsia="zh-CN"/>
              </w:rPr>
            </w:pPr>
            <w:r>
              <w:rPr>
                <w:rFonts w:ascii="Arial" w:hAnsi="Arial"/>
                <w:sz w:val="18"/>
                <w:lang w:eastAsia="zh-CN"/>
              </w:rPr>
              <w:t>CA_n77A-n257G</w:t>
            </w:r>
          </w:p>
          <w:p>
            <w:pPr>
              <w:keepLines/>
              <w:spacing w:after="0"/>
              <w:jc w:val="center"/>
              <w:rPr>
                <w:rFonts w:ascii="Arial" w:hAnsi="Arial"/>
                <w:sz w:val="18"/>
                <w:lang w:eastAsia="zh-CN"/>
              </w:rPr>
            </w:pPr>
            <w:r>
              <w:rPr>
                <w:rFonts w:ascii="Arial" w:hAnsi="Arial"/>
                <w:sz w:val="18"/>
                <w:lang w:eastAsia="zh-CN"/>
              </w:rPr>
              <w:t>CA_n77A-n257H</w:t>
            </w:r>
          </w:p>
          <w:p>
            <w:pPr>
              <w:keepLines/>
              <w:spacing w:after="0"/>
              <w:jc w:val="center"/>
              <w:rPr>
                <w:rFonts w:ascii="Arial" w:hAnsi="Arial"/>
                <w:sz w:val="18"/>
                <w:lang w:eastAsia="zh-CN"/>
              </w:rPr>
            </w:pPr>
            <w:r>
              <w:rPr>
                <w:rFonts w:ascii="Arial" w:hAnsi="Arial"/>
                <w:sz w:val="18"/>
                <w:lang w:eastAsia="zh-CN"/>
              </w:rPr>
              <w:t>CA_n77A-n257I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keepLines/>
        <w:ind w:left="1135" w:hanging="851"/>
        <w:rPr>
          <w:lang w:eastAsia="zh-CN"/>
        </w:rPr>
      </w:pPr>
    </w:p>
    <w:p>
      <w:pPr>
        <w:pStyle w:val="5"/>
      </w:pPr>
      <w:bookmarkStart w:id="450" w:name="_Toc2923"/>
      <w:bookmarkStart w:id="451" w:name="_Toc42645842"/>
      <w:bookmarkStart w:id="452" w:name="_Toc22479"/>
      <w:bookmarkStart w:id="453" w:name="_Toc25838727"/>
      <w:r>
        <w:t>UE co-existence studies</w:t>
      </w:r>
      <w:bookmarkEnd w:id="450"/>
      <w:bookmarkEnd w:id="451"/>
      <w:bookmarkEnd w:id="452"/>
      <w:bookmarkEnd w:id="453"/>
    </w:p>
    <w:p>
      <w:pPr>
        <w:tabs>
          <w:tab w:val="left" w:pos="680"/>
        </w:tabs>
        <w:spacing w:before="100" w:beforeAutospacing="1" w:after="240" w:afterLines="100"/>
        <w:rPr>
          <w:rFonts w:eastAsia="PMingLiU"/>
          <w:bCs/>
          <w:lang w:eastAsia="zh-TW"/>
        </w:rPr>
      </w:pPr>
      <w:r>
        <w:t xml:space="preserve">Co-existence studies can be omitted because harmonic and intermodulation impact between FR1 bands have been already studied for CA_n1-n77, and harmonic and intermodulation impact between FR1 bands and FR2 band are negligible. </w:t>
      </w:r>
    </w:p>
    <w:p>
      <w:pPr>
        <w:pStyle w:val="5"/>
        <w:rPr>
          <w:lang w:eastAsia="zh-CN"/>
        </w:rPr>
      </w:pPr>
      <w:bookmarkStart w:id="454" w:name="_Toc42645844"/>
      <w:bookmarkStart w:id="455" w:name="_Toc25838729"/>
      <w:bookmarkStart w:id="456" w:name="_Toc31125"/>
      <w:bookmarkStart w:id="457" w:name="_Toc10594"/>
      <w:r>
        <w:t>REFSENS requirements</w:t>
      </w:r>
      <w:bookmarkEnd w:id="454"/>
      <w:bookmarkEnd w:id="455"/>
      <w:bookmarkEnd w:id="456"/>
      <w:bookmarkEnd w:id="457"/>
    </w:p>
    <w:bookmarkEnd w:id="438"/>
    <w:bookmarkEnd w:id="439"/>
    <w:bookmarkEnd w:id="440"/>
    <w:bookmarkEnd w:id="441"/>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5.3.1</w:t>
      </w:r>
      <w:r>
        <w:rPr>
          <w:lang w:val="en-US"/>
        </w:rPr>
        <w:t xml:space="preserve">.3, MSD analysis can be omitted and </w:t>
      </w:r>
      <w:r>
        <w:t>there is no need to specify additional MSD requirement for the CA combination.</w:t>
      </w:r>
    </w:p>
    <w:p>
      <w:pPr>
        <w:pStyle w:val="248"/>
      </w:pPr>
    </w:p>
    <w:p>
      <w:pPr>
        <w:pStyle w:val="4"/>
        <w:rPr>
          <w:lang w:eastAsia="zh-CN"/>
        </w:rPr>
      </w:pPr>
      <w:bookmarkStart w:id="458" w:name="_Toc26754"/>
      <w:bookmarkStart w:id="459" w:name="_Toc13801"/>
      <w:r>
        <w:t>CA_</w:t>
      </w:r>
      <w:r>
        <w:rPr>
          <w:lang w:eastAsia="zh-CN"/>
        </w:rPr>
        <w:t>n1-n78-n257</w:t>
      </w:r>
      <w:bookmarkEnd w:id="458"/>
      <w:bookmarkEnd w:id="459"/>
    </w:p>
    <w:p>
      <w:pPr>
        <w:pStyle w:val="5"/>
      </w:pPr>
      <w:bookmarkStart w:id="460" w:name="_Toc1896"/>
      <w:bookmarkStart w:id="461" w:name="_Toc9260"/>
      <w:r>
        <w:t>Operating bands for CA</w:t>
      </w:r>
      <w:bookmarkEnd w:id="460"/>
      <w:bookmarkEnd w:id="461"/>
    </w:p>
    <w:p>
      <w:pPr>
        <w:pStyle w:val="214"/>
      </w:pPr>
      <w:r>
        <w:t xml:space="preserve">Table </w:t>
      </w:r>
      <w:r>
        <w:rPr>
          <w:rFonts w:hint="eastAsia"/>
          <w:lang w:eastAsia="zh-CN"/>
        </w:rPr>
        <w:t>5.3.2</w:t>
      </w:r>
      <w:r>
        <w:t>.</w:t>
      </w:r>
      <w:r>
        <w:rPr>
          <w:lang w:eastAsia="zh-CN"/>
        </w:rPr>
        <w:t>1</w:t>
      </w:r>
      <w:r>
        <w:t>-1: 3DL Inter-band CA operating bands</w:t>
      </w:r>
    </w:p>
    <w:tbl>
      <w:tblPr>
        <w:tblStyle w:val="78"/>
        <w:tblW w:w="93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2"/>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n1</w:t>
            </w:r>
            <w:r>
              <w:rPr>
                <w:lang w:eastAsia="ja-JP"/>
              </w:rPr>
              <w:t>-</w:t>
            </w:r>
            <w:r>
              <w:rPr>
                <w:lang w:eastAsia="zh-CN"/>
              </w:rPr>
              <w:t>n78-n257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n78</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3800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3800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rPr>
          <w:rFonts w:eastAsia="Times New Roman"/>
          <w:lang w:eastAsia="zh-CN"/>
        </w:rPr>
      </w:pPr>
    </w:p>
    <w:p>
      <w:pPr>
        <w:pStyle w:val="5"/>
        <w:keepNext w:val="0"/>
      </w:pPr>
      <w:bookmarkStart w:id="462" w:name="_Toc6070"/>
      <w:bookmarkStart w:id="463" w:name="_Toc2124"/>
      <w:r>
        <w:t>Channel bandwidths per operating band for CA</w:t>
      </w:r>
      <w:bookmarkEnd w:id="462"/>
      <w:bookmarkEnd w:id="463"/>
    </w:p>
    <w:p>
      <w:pPr>
        <w:pStyle w:val="214"/>
        <w:keepNext w:val="0"/>
        <w:rPr>
          <w:lang w:eastAsia="zh-CN"/>
        </w:rPr>
      </w:pPr>
      <w:r>
        <w:t xml:space="preserve">Table </w:t>
      </w:r>
      <w:r>
        <w:rPr>
          <w:rFonts w:hint="eastAsia"/>
          <w:lang w:eastAsia="zh-CN"/>
        </w:rPr>
        <w:t>5.3.2</w:t>
      </w:r>
      <w:r>
        <w:t xml:space="preserve">.2-1: Supported </w:t>
      </w:r>
      <w:r>
        <w:rPr>
          <w:lang w:eastAsia="zh-CN"/>
        </w:rPr>
        <w:t>channel</w:t>
      </w:r>
      <w:r>
        <w:t xml:space="preserve"> bandwidths per CA configuration for 3DL inter-band CA</w:t>
      </w:r>
    </w:p>
    <w:tbl>
      <w:tblPr>
        <w:tblStyle w:val="78"/>
        <w:tblW w:w="13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1464"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CA_n1A-n78A</w:t>
            </w:r>
          </w:p>
          <w:p>
            <w:pPr>
              <w:pStyle w:val="143"/>
              <w:jc w:val="center"/>
              <w:rPr>
                <w:lang w:eastAsia="zh-CN"/>
              </w:rPr>
            </w:pPr>
            <w:r>
              <w:rPr>
                <w:lang w:eastAsia="zh-CN"/>
              </w:rPr>
              <w:t>CA_n1A-n257A</w:t>
            </w:r>
          </w:p>
          <w:p>
            <w:pPr>
              <w:pStyle w:val="143"/>
              <w:keepNext w:val="0"/>
              <w:jc w:val="center"/>
              <w:rPr>
                <w:lang w:eastAsia="zh-CN"/>
              </w:rPr>
            </w:pPr>
            <w:r>
              <w:rPr>
                <w:lang w:eastAsia="zh-CN"/>
              </w:rPr>
              <w:t>CA_n78A-n257A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CA_n1A-n78A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CA_n78A-n257A</w:t>
            </w:r>
          </w:p>
          <w:p>
            <w:pPr>
              <w:pStyle w:val="143"/>
              <w:keepNext w:val="0"/>
              <w:jc w:val="center"/>
              <w:rPr>
                <w:lang w:eastAsia="zh-CN"/>
              </w:rPr>
            </w:pPr>
            <w:r>
              <w:rPr>
                <w:lang w:eastAsia="zh-CN"/>
              </w:rPr>
              <w:t>CA_n78A-n257G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eastAsia="宋体"/>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CA_n1A-n78A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CA_n1A-n257H</w:t>
            </w:r>
          </w:p>
          <w:p>
            <w:pPr>
              <w:pStyle w:val="143"/>
              <w:jc w:val="center"/>
              <w:rPr>
                <w:lang w:eastAsia="zh-CN"/>
              </w:rPr>
            </w:pPr>
            <w:r>
              <w:rPr>
                <w:lang w:eastAsia="zh-CN"/>
              </w:rPr>
              <w:t>CA_n78A-n257A</w:t>
            </w:r>
          </w:p>
          <w:p>
            <w:pPr>
              <w:pStyle w:val="143"/>
              <w:jc w:val="center"/>
              <w:rPr>
                <w:lang w:eastAsia="zh-CN"/>
              </w:rPr>
            </w:pPr>
            <w:r>
              <w:rPr>
                <w:lang w:eastAsia="zh-CN"/>
              </w:rPr>
              <w:t>CA_n78A-n257G</w:t>
            </w:r>
          </w:p>
          <w:p>
            <w:pPr>
              <w:pStyle w:val="143"/>
              <w:keepNext w:val="0"/>
              <w:jc w:val="center"/>
              <w:rPr>
                <w:lang w:eastAsia="zh-CN"/>
              </w:rPr>
            </w:pPr>
            <w:r>
              <w:rPr>
                <w:lang w:eastAsia="zh-CN"/>
              </w:rPr>
              <w:t>CA_n78A-n257H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w:t>
            </w:r>
          </w:p>
          <w:p>
            <w:pPr>
              <w:keepLines/>
              <w:spacing w:after="0"/>
              <w:jc w:val="center"/>
              <w:rPr>
                <w:rFonts w:ascii="Arial" w:hAnsi="Arial"/>
                <w:sz w:val="18"/>
                <w:lang w:eastAsia="zh-CN"/>
              </w:rPr>
            </w:pPr>
            <w:r>
              <w:rPr>
                <w:rFonts w:ascii="Arial" w:hAnsi="Arial"/>
                <w:sz w:val="18"/>
                <w:lang w:eastAsia="zh-CN"/>
              </w:rPr>
              <w:t>CA_n1A-n257A</w:t>
            </w:r>
          </w:p>
          <w:p>
            <w:pPr>
              <w:keepLines/>
              <w:spacing w:after="0"/>
              <w:jc w:val="center"/>
              <w:rPr>
                <w:rFonts w:ascii="Arial" w:hAnsi="Arial"/>
                <w:sz w:val="18"/>
                <w:lang w:eastAsia="zh-CN"/>
              </w:rPr>
            </w:pPr>
            <w:r>
              <w:rPr>
                <w:rFonts w:ascii="Arial" w:hAnsi="Arial"/>
                <w:sz w:val="18"/>
                <w:lang w:eastAsia="zh-CN"/>
              </w:rPr>
              <w:t>CA_n1A-n257G</w:t>
            </w:r>
          </w:p>
          <w:p>
            <w:pPr>
              <w:keepLines/>
              <w:spacing w:after="0"/>
              <w:jc w:val="center"/>
              <w:rPr>
                <w:rFonts w:ascii="Arial" w:hAnsi="Arial"/>
                <w:sz w:val="18"/>
                <w:lang w:eastAsia="zh-CN"/>
              </w:rPr>
            </w:pPr>
            <w:r>
              <w:rPr>
                <w:rFonts w:ascii="Arial" w:hAnsi="Arial"/>
                <w:sz w:val="18"/>
                <w:lang w:eastAsia="zh-CN"/>
              </w:rPr>
              <w:t>CA_n1A-n257H</w:t>
            </w:r>
          </w:p>
          <w:p>
            <w:pPr>
              <w:keepLines/>
              <w:spacing w:after="0"/>
              <w:jc w:val="center"/>
              <w:rPr>
                <w:rFonts w:ascii="Arial" w:hAnsi="Arial"/>
                <w:sz w:val="18"/>
                <w:lang w:eastAsia="zh-CN"/>
              </w:rPr>
            </w:pPr>
            <w:r>
              <w:rPr>
                <w:rFonts w:ascii="Arial" w:hAnsi="Arial"/>
                <w:sz w:val="18"/>
                <w:lang w:eastAsia="zh-CN"/>
              </w:rPr>
              <w:t>CA_n1A-n257I</w:t>
            </w:r>
          </w:p>
          <w:p>
            <w:pPr>
              <w:keepLines/>
              <w:spacing w:after="0"/>
              <w:jc w:val="center"/>
              <w:rPr>
                <w:rFonts w:ascii="Arial" w:hAnsi="Arial"/>
                <w:sz w:val="18"/>
                <w:lang w:eastAsia="zh-CN"/>
              </w:rPr>
            </w:pPr>
            <w:r>
              <w:rPr>
                <w:rFonts w:ascii="Arial" w:hAnsi="Arial"/>
                <w:sz w:val="18"/>
                <w:lang w:eastAsia="zh-CN"/>
              </w:rPr>
              <w:t>CA_n78A-n257A</w:t>
            </w:r>
          </w:p>
          <w:p>
            <w:pPr>
              <w:keepLines/>
              <w:spacing w:after="0"/>
              <w:jc w:val="center"/>
              <w:rPr>
                <w:rFonts w:ascii="Arial" w:hAnsi="Arial"/>
                <w:sz w:val="18"/>
                <w:lang w:eastAsia="zh-CN"/>
              </w:rPr>
            </w:pPr>
            <w:r>
              <w:rPr>
                <w:rFonts w:ascii="Arial" w:hAnsi="Arial"/>
                <w:sz w:val="18"/>
                <w:lang w:eastAsia="zh-CN"/>
              </w:rPr>
              <w:t>CA_n78A-n257G</w:t>
            </w:r>
          </w:p>
          <w:p>
            <w:pPr>
              <w:keepLines/>
              <w:spacing w:after="0"/>
              <w:jc w:val="center"/>
              <w:rPr>
                <w:rFonts w:ascii="Arial" w:hAnsi="Arial"/>
                <w:sz w:val="18"/>
                <w:lang w:eastAsia="zh-CN"/>
              </w:rPr>
            </w:pPr>
            <w:r>
              <w:rPr>
                <w:rFonts w:ascii="Arial" w:hAnsi="Arial"/>
                <w:sz w:val="18"/>
                <w:lang w:eastAsia="zh-CN"/>
              </w:rPr>
              <w:t>CA_n78A-n257H</w:t>
            </w:r>
          </w:p>
          <w:p>
            <w:pPr>
              <w:keepLines/>
              <w:spacing w:after="0"/>
              <w:jc w:val="center"/>
              <w:rPr>
                <w:rFonts w:ascii="Arial" w:hAnsi="Arial"/>
                <w:sz w:val="18"/>
                <w:lang w:eastAsia="zh-CN"/>
              </w:rPr>
            </w:pPr>
            <w:r>
              <w:rPr>
                <w:rFonts w:ascii="Arial" w:hAnsi="Arial"/>
                <w:sz w:val="18"/>
                <w:lang w:eastAsia="zh-CN"/>
              </w:rPr>
              <w:t>CA_n78A-n257I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rPr>
          <w:lang w:eastAsia="ko-KR"/>
        </w:rPr>
      </w:pPr>
    </w:p>
    <w:p>
      <w:pPr>
        <w:keepLines/>
        <w:ind w:left="1135" w:hanging="851"/>
        <w:rPr>
          <w:lang w:eastAsia="zh-CN"/>
        </w:rPr>
      </w:pPr>
    </w:p>
    <w:p>
      <w:pPr>
        <w:pStyle w:val="5"/>
      </w:pPr>
      <w:bookmarkStart w:id="464" w:name="_Toc22875"/>
      <w:bookmarkStart w:id="465" w:name="_Toc17736"/>
      <w:r>
        <w:t>UE co-existence studies</w:t>
      </w:r>
      <w:bookmarkEnd w:id="464"/>
      <w:bookmarkEnd w:id="465"/>
    </w:p>
    <w:p>
      <w:pPr>
        <w:tabs>
          <w:tab w:val="left" w:pos="680"/>
        </w:tabs>
        <w:spacing w:before="100" w:beforeAutospacing="1" w:after="240" w:afterLines="100"/>
      </w:pPr>
      <w:r>
        <w:t>Co-existence studies can be omitted because harmonic and intermodulation impact between FR1 bands have been already studied for CA_n1-n7</w:t>
      </w:r>
      <w:r>
        <w:rPr>
          <w:rFonts w:hint="eastAsia" w:eastAsia="Yu Mincho"/>
          <w:lang w:eastAsia="ja-JP"/>
        </w:rPr>
        <w:t>8</w:t>
      </w:r>
      <w:r>
        <w:t xml:space="preserve">, and harmonic and intermodulation impact between FR1 bands and FR2 band are negligible. </w:t>
      </w:r>
    </w:p>
    <w:p>
      <w:pPr>
        <w:pStyle w:val="5"/>
        <w:rPr>
          <w:lang w:eastAsia="zh-CN"/>
        </w:rPr>
      </w:pPr>
      <w:bookmarkStart w:id="466" w:name="_Toc31218"/>
      <w:bookmarkStart w:id="467" w:name="_Toc1581"/>
      <w:r>
        <w:t>REFSENS requirements</w:t>
      </w:r>
      <w:bookmarkEnd w:id="466"/>
      <w:bookmarkEnd w:id="467"/>
    </w:p>
    <w:p>
      <w:pPr>
        <w:tabs>
          <w:tab w:val="left" w:pos="680"/>
        </w:tabs>
        <w:spacing w:before="100" w:beforeAutospacing="1" w:after="240" w:afterLines="100"/>
        <w:rPr>
          <w:rFonts w:eastAsia="Yu Mincho"/>
          <w:lang w:eastAsia="ja-JP"/>
        </w:rPr>
      </w:pPr>
      <w:r>
        <w:rPr>
          <w:lang w:val="en-US"/>
        </w:rPr>
        <w:t xml:space="preserve">As mentioned in </w:t>
      </w:r>
      <w:r>
        <w:rPr>
          <w:rFonts w:hint="eastAsia"/>
          <w:lang w:val="en-US" w:eastAsia="zh-CN"/>
        </w:rPr>
        <w:t>5.3.2</w:t>
      </w:r>
      <w:r>
        <w:rPr>
          <w:lang w:val="en-US"/>
        </w:rPr>
        <w:t xml:space="preserve">.3, MSD analysis can be omitted and </w:t>
      </w:r>
      <w:r>
        <w:t>there is no need to specify additional MSD requirement for the CA combination.</w:t>
      </w:r>
    </w:p>
    <w:p>
      <w:pPr>
        <w:pStyle w:val="4"/>
        <w:rPr>
          <w:lang w:eastAsia="zh-CN"/>
        </w:rPr>
      </w:pPr>
      <w:bookmarkStart w:id="468" w:name="_Toc28"/>
      <w:bookmarkStart w:id="469" w:name="_Toc28680"/>
      <w:r>
        <w:t>CA_</w:t>
      </w:r>
      <w:r>
        <w:rPr>
          <w:lang w:eastAsia="zh-CN"/>
        </w:rPr>
        <w:t>n1-n79-n257</w:t>
      </w:r>
      <w:bookmarkEnd w:id="468"/>
      <w:bookmarkEnd w:id="469"/>
    </w:p>
    <w:p>
      <w:pPr>
        <w:pStyle w:val="5"/>
      </w:pPr>
      <w:bookmarkStart w:id="470" w:name="_Toc12261"/>
      <w:bookmarkStart w:id="471" w:name="_Toc11495"/>
      <w:r>
        <w:t>Operating bands for CA</w:t>
      </w:r>
      <w:bookmarkEnd w:id="470"/>
      <w:bookmarkEnd w:id="471"/>
    </w:p>
    <w:p>
      <w:pPr>
        <w:pStyle w:val="214"/>
      </w:pPr>
      <w:r>
        <w:t xml:space="preserve">Table </w:t>
      </w:r>
      <w:r>
        <w:rPr>
          <w:rFonts w:hint="eastAsia"/>
          <w:lang w:eastAsia="zh-CN"/>
        </w:rPr>
        <w:t>5.3.3</w:t>
      </w:r>
      <w:r>
        <w:t>.</w:t>
      </w:r>
      <w:r>
        <w:rPr>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n1</w:t>
            </w:r>
            <w:r>
              <w:rPr>
                <w:lang w:eastAsia="ja-JP"/>
              </w:rPr>
              <w:t>-</w:t>
            </w:r>
            <w:r>
              <w:rPr>
                <w:lang w:eastAsia="zh-CN"/>
              </w:rPr>
              <w:t>n79-n257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n79</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4400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spacing w:after="0"/>
        <w:rPr>
          <w:lang w:eastAsia="zh-CN"/>
        </w:rPr>
        <w:sectPr>
          <w:footnotePr>
            <w:numRestart w:val="eachSect"/>
          </w:footnotePr>
          <w:pgSz w:w="15840" w:h="12240" w:orient="landscape"/>
          <w:pgMar w:top="1134" w:right="1418" w:bottom="1134" w:left="1134" w:header="680" w:footer="567" w:gutter="0"/>
          <w:cols w:space="720" w:num="1"/>
        </w:sectPr>
      </w:pPr>
    </w:p>
    <w:p>
      <w:pPr>
        <w:rPr>
          <w:rFonts w:eastAsia="Times New Roman"/>
          <w:lang w:eastAsia="zh-CN"/>
        </w:rPr>
      </w:pPr>
    </w:p>
    <w:p>
      <w:pPr>
        <w:pStyle w:val="5"/>
        <w:keepNext w:val="0"/>
      </w:pPr>
      <w:bookmarkStart w:id="472" w:name="_Toc25812"/>
      <w:bookmarkStart w:id="473" w:name="_Toc3451"/>
      <w:r>
        <w:t>Channel bandwidths per operating band for CA</w:t>
      </w:r>
      <w:bookmarkEnd w:id="472"/>
      <w:bookmarkEnd w:id="473"/>
    </w:p>
    <w:p>
      <w:pPr>
        <w:pStyle w:val="214"/>
        <w:keepNext w:val="0"/>
        <w:rPr>
          <w:lang w:eastAsia="zh-CN"/>
        </w:rPr>
      </w:pPr>
      <w:r>
        <w:t xml:space="preserve">Table </w:t>
      </w:r>
      <w:r>
        <w:rPr>
          <w:rFonts w:hint="eastAsia"/>
          <w:lang w:eastAsia="zh-CN"/>
        </w:rPr>
        <w:t>5.3.3</w:t>
      </w:r>
      <w:r>
        <w:t xml:space="preserve">.2-1: Supported </w:t>
      </w:r>
      <w:r>
        <w:rPr>
          <w:lang w:eastAsia="zh-CN"/>
        </w:rPr>
        <w:t>channel</w:t>
      </w:r>
      <w:r>
        <w:t xml:space="preserve"> bandwidths per CA configuration for 3DL inter-band CA</w:t>
      </w:r>
    </w:p>
    <w:tbl>
      <w:tblPr>
        <w:tblStyle w:val="78"/>
        <w:tblW w:w="13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CA_n1A-n79A</w:t>
            </w:r>
          </w:p>
          <w:p>
            <w:pPr>
              <w:pStyle w:val="143"/>
              <w:jc w:val="center"/>
              <w:rPr>
                <w:lang w:eastAsia="zh-CN"/>
              </w:rPr>
            </w:pPr>
            <w:r>
              <w:rPr>
                <w:lang w:eastAsia="zh-CN"/>
              </w:rPr>
              <w:t>CA_n1A-n257A</w:t>
            </w:r>
          </w:p>
          <w:p>
            <w:pPr>
              <w:pStyle w:val="143"/>
              <w:keepNext w:val="0"/>
              <w:jc w:val="center"/>
              <w:rPr>
                <w:lang w:eastAsia="zh-CN"/>
              </w:rPr>
            </w:pPr>
            <w:r>
              <w:rPr>
                <w:lang w:eastAsia="zh-CN"/>
              </w:rPr>
              <w:t>CA_n79A-n257A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CA_n1A-n79A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CA_n79A-n257A</w:t>
            </w:r>
          </w:p>
          <w:p>
            <w:pPr>
              <w:pStyle w:val="143"/>
              <w:keepNext w:val="0"/>
              <w:jc w:val="center"/>
              <w:rPr>
                <w:lang w:eastAsia="zh-CN"/>
              </w:rPr>
            </w:pPr>
            <w:r>
              <w:rPr>
                <w:lang w:eastAsia="zh-CN"/>
              </w:rPr>
              <w:t>CA_n79A-n257G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CA_n1A-n79A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CA_n1A-n257H</w:t>
            </w:r>
          </w:p>
          <w:p>
            <w:pPr>
              <w:pStyle w:val="143"/>
              <w:jc w:val="center"/>
              <w:rPr>
                <w:lang w:eastAsia="zh-CN"/>
              </w:rPr>
            </w:pPr>
            <w:r>
              <w:rPr>
                <w:lang w:eastAsia="zh-CN"/>
              </w:rPr>
              <w:t>CA_n79A-n257A</w:t>
            </w:r>
          </w:p>
          <w:p>
            <w:pPr>
              <w:pStyle w:val="143"/>
              <w:jc w:val="center"/>
              <w:rPr>
                <w:lang w:eastAsia="zh-CN"/>
              </w:rPr>
            </w:pPr>
            <w:r>
              <w:rPr>
                <w:lang w:eastAsia="zh-CN"/>
              </w:rPr>
              <w:t>CA_n79A-n257G</w:t>
            </w:r>
          </w:p>
          <w:p>
            <w:pPr>
              <w:pStyle w:val="143"/>
              <w:keepNext w:val="0"/>
              <w:jc w:val="center"/>
              <w:rPr>
                <w:lang w:eastAsia="zh-CN"/>
              </w:rPr>
            </w:pPr>
            <w:r>
              <w:rPr>
                <w:lang w:eastAsia="zh-CN"/>
              </w:rPr>
              <w:t>CA_n79A-n257H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w:t>
            </w:r>
          </w:p>
          <w:p>
            <w:pPr>
              <w:keepLines/>
              <w:spacing w:after="0"/>
              <w:jc w:val="center"/>
              <w:rPr>
                <w:rFonts w:ascii="Arial" w:hAnsi="Arial"/>
                <w:sz w:val="18"/>
                <w:lang w:eastAsia="zh-CN"/>
              </w:rPr>
            </w:pPr>
            <w:r>
              <w:rPr>
                <w:rFonts w:ascii="Arial" w:hAnsi="Arial"/>
                <w:sz w:val="18"/>
                <w:lang w:eastAsia="zh-CN"/>
              </w:rPr>
              <w:t>CA_n1A-n257A</w:t>
            </w:r>
          </w:p>
          <w:p>
            <w:pPr>
              <w:keepLines/>
              <w:spacing w:after="0"/>
              <w:jc w:val="center"/>
              <w:rPr>
                <w:rFonts w:ascii="Arial" w:hAnsi="Arial"/>
                <w:sz w:val="18"/>
                <w:lang w:eastAsia="zh-CN"/>
              </w:rPr>
            </w:pPr>
            <w:r>
              <w:rPr>
                <w:rFonts w:ascii="Arial" w:hAnsi="Arial"/>
                <w:sz w:val="18"/>
                <w:lang w:eastAsia="zh-CN"/>
              </w:rPr>
              <w:t>CA_n1A-n257G</w:t>
            </w:r>
          </w:p>
          <w:p>
            <w:pPr>
              <w:keepLines/>
              <w:spacing w:after="0"/>
              <w:jc w:val="center"/>
              <w:rPr>
                <w:rFonts w:ascii="Arial" w:hAnsi="Arial"/>
                <w:sz w:val="18"/>
                <w:lang w:eastAsia="zh-CN"/>
              </w:rPr>
            </w:pPr>
            <w:r>
              <w:rPr>
                <w:rFonts w:ascii="Arial" w:hAnsi="Arial"/>
                <w:sz w:val="18"/>
                <w:lang w:eastAsia="zh-CN"/>
              </w:rPr>
              <w:t>CA_n1A-n257H</w:t>
            </w:r>
          </w:p>
          <w:p>
            <w:pPr>
              <w:keepLines/>
              <w:spacing w:after="0"/>
              <w:jc w:val="center"/>
              <w:rPr>
                <w:rFonts w:ascii="Arial" w:hAnsi="Arial"/>
                <w:sz w:val="18"/>
                <w:lang w:eastAsia="zh-CN"/>
              </w:rPr>
            </w:pPr>
            <w:r>
              <w:rPr>
                <w:rFonts w:ascii="Arial" w:hAnsi="Arial"/>
                <w:sz w:val="18"/>
                <w:lang w:eastAsia="zh-CN"/>
              </w:rPr>
              <w:t>CA_n1A-n257I</w:t>
            </w:r>
          </w:p>
          <w:p>
            <w:pPr>
              <w:keepLines/>
              <w:spacing w:after="0"/>
              <w:jc w:val="center"/>
              <w:rPr>
                <w:rFonts w:ascii="Arial" w:hAnsi="Arial"/>
                <w:sz w:val="18"/>
                <w:lang w:eastAsia="zh-CN"/>
              </w:rPr>
            </w:pPr>
            <w:r>
              <w:rPr>
                <w:rFonts w:ascii="Arial" w:hAnsi="Arial"/>
                <w:sz w:val="18"/>
                <w:lang w:eastAsia="zh-CN"/>
              </w:rPr>
              <w:t>CA_n79A-n257A</w:t>
            </w:r>
          </w:p>
          <w:p>
            <w:pPr>
              <w:keepLines/>
              <w:spacing w:after="0"/>
              <w:jc w:val="center"/>
              <w:rPr>
                <w:rFonts w:ascii="Arial" w:hAnsi="Arial"/>
                <w:sz w:val="18"/>
                <w:lang w:eastAsia="zh-CN"/>
              </w:rPr>
            </w:pPr>
            <w:r>
              <w:rPr>
                <w:rFonts w:ascii="Arial" w:hAnsi="Arial"/>
                <w:sz w:val="18"/>
                <w:lang w:eastAsia="zh-CN"/>
              </w:rPr>
              <w:t>CA_n79A-n257G</w:t>
            </w:r>
          </w:p>
          <w:p>
            <w:pPr>
              <w:keepLines/>
              <w:spacing w:after="0"/>
              <w:jc w:val="center"/>
              <w:rPr>
                <w:rFonts w:ascii="Arial" w:hAnsi="Arial"/>
                <w:sz w:val="18"/>
                <w:lang w:eastAsia="zh-CN"/>
              </w:rPr>
            </w:pPr>
            <w:r>
              <w:rPr>
                <w:rFonts w:ascii="Arial" w:hAnsi="Arial"/>
                <w:sz w:val="18"/>
                <w:lang w:eastAsia="zh-CN"/>
              </w:rPr>
              <w:t>CA_n79A-n257H</w:t>
            </w:r>
          </w:p>
          <w:p>
            <w:pPr>
              <w:keepLines/>
              <w:spacing w:after="0"/>
              <w:jc w:val="center"/>
              <w:rPr>
                <w:rFonts w:ascii="Arial" w:hAnsi="Arial"/>
                <w:sz w:val="18"/>
                <w:lang w:eastAsia="zh-CN"/>
              </w:rPr>
            </w:pPr>
            <w:r>
              <w:rPr>
                <w:rFonts w:ascii="Arial" w:hAnsi="Arial"/>
                <w:sz w:val="18"/>
                <w:lang w:eastAsia="zh-CN"/>
              </w:rPr>
              <w:t>CA_n79A-n257I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pStyle w:val="5"/>
      </w:pPr>
      <w:bookmarkStart w:id="474" w:name="_Toc7386"/>
      <w:bookmarkStart w:id="475" w:name="_Toc19872"/>
      <w:r>
        <w:t>UE co-existence studies</w:t>
      </w:r>
      <w:bookmarkEnd w:id="474"/>
      <w:bookmarkEnd w:id="475"/>
    </w:p>
    <w:p>
      <w:pPr>
        <w:tabs>
          <w:tab w:val="left" w:pos="680"/>
        </w:tabs>
        <w:spacing w:before="100" w:beforeAutospacing="1" w:after="240" w:afterLines="100"/>
      </w:pPr>
      <w:bookmarkStart w:id="476" w:name="_Toc25838728"/>
      <w:bookmarkStart w:id="477" w:name="_Toc42645843"/>
      <w:r>
        <w:t>Co-existence studies can be omitted because harmonic and intermodulation impact between FR1 bands have been already studied for CA_n1-n7</w:t>
      </w:r>
      <w:r>
        <w:rPr>
          <w:rFonts w:hint="eastAsia" w:eastAsia="Yu Mincho"/>
          <w:lang w:eastAsia="ja-JP"/>
        </w:rPr>
        <w:t>9</w:t>
      </w:r>
      <w:r>
        <w:t xml:space="preserve">, and harmonic and intermodulation impact between FR1 bands and FR2 band are negligible. </w:t>
      </w:r>
    </w:p>
    <w:bookmarkEnd w:id="476"/>
    <w:bookmarkEnd w:id="477"/>
    <w:p>
      <w:pPr>
        <w:pStyle w:val="5"/>
        <w:rPr>
          <w:lang w:eastAsia="zh-CN"/>
        </w:rPr>
      </w:pPr>
      <w:bookmarkStart w:id="478" w:name="_Toc27012"/>
      <w:bookmarkStart w:id="479" w:name="_Toc3313"/>
      <w:r>
        <w:t>REFSENS requirements</w:t>
      </w:r>
      <w:bookmarkEnd w:id="478"/>
      <w:bookmarkEnd w:id="479"/>
    </w:p>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5.3.3</w:t>
      </w:r>
      <w:r>
        <w:rPr>
          <w:lang w:val="en-US"/>
        </w:rPr>
        <w:t xml:space="preserve">.3, MSD analysis can be omitted and </w:t>
      </w:r>
      <w:r>
        <w:t>there is no need to specify additional MSD requirement for the CA combination.</w:t>
      </w:r>
    </w:p>
    <w:p>
      <w:pPr>
        <w:pStyle w:val="248"/>
      </w:pPr>
    </w:p>
    <w:p>
      <w:pPr>
        <w:pStyle w:val="4"/>
        <w:rPr>
          <w:lang w:eastAsia="zh-CN"/>
        </w:rPr>
      </w:pPr>
      <w:bookmarkStart w:id="480" w:name="_Toc8083"/>
      <w:bookmarkStart w:id="481" w:name="_Toc31137"/>
      <w:r>
        <w:t>CA_</w:t>
      </w:r>
      <w:r>
        <w:rPr>
          <w:lang w:eastAsia="zh-CN"/>
        </w:rPr>
        <w:t>n77-n79-n257</w:t>
      </w:r>
      <w:bookmarkEnd w:id="480"/>
      <w:bookmarkEnd w:id="481"/>
    </w:p>
    <w:p>
      <w:pPr>
        <w:pStyle w:val="5"/>
      </w:pPr>
      <w:bookmarkStart w:id="482" w:name="_Toc29608"/>
      <w:bookmarkStart w:id="483" w:name="_Toc31965"/>
      <w:r>
        <w:t>Operating bands for CA</w:t>
      </w:r>
      <w:bookmarkEnd w:id="482"/>
      <w:bookmarkEnd w:id="483"/>
    </w:p>
    <w:p>
      <w:pPr>
        <w:pStyle w:val="214"/>
      </w:pPr>
      <w:r>
        <w:t xml:space="preserve">Table </w:t>
      </w:r>
      <w:r>
        <w:rPr>
          <w:rFonts w:hint="eastAsia"/>
          <w:lang w:eastAsia="zh-CN"/>
        </w:rPr>
        <w:t>5.3.4</w:t>
      </w:r>
      <w:r>
        <w:t>.</w:t>
      </w:r>
      <w:r>
        <w:rPr>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n77</w:t>
            </w:r>
            <w:r>
              <w:rPr>
                <w:lang w:eastAsia="ja-JP"/>
              </w:rPr>
              <w:t>-</w:t>
            </w:r>
            <w:r>
              <w:rPr>
                <w:lang w:eastAsia="zh-CN"/>
              </w:rPr>
              <w:t>n79-n257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n79</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4400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spacing w:after="0"/>
        <w:rPr>
          <w:lang w:eastAsia="zh-CN"/>
        </w:rPr>
        <w:sectPr>
          <w:footnotePr>
            <w:numRestart w:val="eachSect"/>
          </w:footnotePr>
          <w:pgSz w:w="12240" w:h="15840"/>
          <w:pgMar w:top="1418" w:right="1134" w:bottom="1134" w:left="1134" w:header="680" w:footer="567" w:gutter="0"/>
          <w:cols w:space="720" w:num="1"/>
        </w:sectPr>
      </w:pPr>
    </w:p>
    <w:p>
      <w:pPr>
        <w:rPr>
          <w:rFonts w:eastAsia="Times New Roman"/>
          <w:lang w:eastAsia="zh-CN"/>
        </w:rPr>
      </w:pPr>
    </w:p>
    <w:p>
      <w:pPr>
        <w:pStyle w:val="5"/>
      </w:pPr>
      <w:bookmarkStart w:id="484" w:name="_Toc20638"/>
      <w:bookmarkStart w:id="485" w:name="_Toc8300"/>
      <w:r>
        <w:t>Channel bandwidths per operating band for CA</w:t>
      </w:r>
      <w:bookmarkEnd w:id="484"/>
      <w:bookmarkEnd w:id="485"/>
    </w:p>
    <w:p>
      <w:pPr>
        <w:pStyle w:val="214"/>
        <w:keepNext w:val="0"/>
        <w:rPr>
          <w:lang w:eastAsia="zh-CN"/>
        </w:rPr>
      </w:pPr>
      <w:r>
        <w:t xml:space="preserve">Table </w:t>
      </w:r>
      <w:r>
        <w:rPr>
          <w:rFonts w:hint="eastAsia"/>
          <w:lang w:eastAsia="zh-CN"/>
        </w:rPr>
        <w:t>5.3.4</w:t>
      </w:r>
      <w:r>
        <w:t xml:space="preserve">.2-1: Supported </w:t>
      </w:r>
      <w:r>
        <w:rPr>
          <w:lang w:eastAsia="zh-CN"/>
        </w:rPr>
        <w:t>channel</w:t>
      </w:r>
      <w:r>
        <w:t xml:space="preserve"> bandwidths per CA configuration for 3DL inter-band CA</w:t>
      </w:r>
    </w:p>
    <w:tbl>
      <w:tblPr>
        <w:tblStyle w:val="78"/>
        <w:tblW w:w="13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CA_n77A-n79A</w:t>
            </w:r>
          </w:p>
          <w:p>
            <w:pPr>
              <w:pStyle w:val="143"/>
              <w:jc w:val="center"/>
              <w:rPr>
                <w:lang w:eastAsia="zh-CN"/>
              </w:rPr>
            </w:pPr>
            <w:r>
              <w:rPr>
                <w:lang w:eastAsia="zh-CN"/>
              </w:rPr>
              <w:t>CA_n77A-n257A</w:t>
            </w:r>
          </w:p>
          <w:p>
            <w:pPr>
              <w:pStyle w:val="143"/>
              <w:keepNext w:val="0"/>
              <w:jc w:val="center"/>
              <w:rPr>
                <w:lang w:eastAsia="zh-CN"/>
              </w:rPr>
            </w:pPr>
            <w:r>
              <w:rPr>
                <w:lang w:eastAsia="zh-CN"/>
              </w:rPr>
              <w:t>CA_n79A-n257A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CA_n77A-n79A</w:t>
            </w:r>
          </w:p>
          <w:p>
            <w:pPr>
              <w:pStyle w:val="143"/>
              <w:jc w:val="center"/>
              <w:rPr>
                <w:lang w:eastAsia="zh-CN"/>
              </w:rPr>
            </w:pPr>
            <w:r>
              <w:rPr>
                <w:lang w:eastAsia="zh-CN"/>
              </w:rPr>
              <w:t>CA_n77A-n257A</w:t>
            </w:r>
          </w:p>
          <w:p>
            <w:pPr>
              <w:pStyle w:val="143"/>
              <w:jc w:val="center"/>
              <w:rPr>
                <w:lang w:eastAsia="zh-CN"/>
              </w:rPr>
            </w:pPr>
            <w:r>
              <w:rPr>
                <w:lang w:eastAsia="zh-CN"/>
              </w:rPr>
              <w:t>CA_n77A-n257G</w:t>
            </w:r>
          </w:p>
          <w:p>
            <w:pPr>
              <w:pStyle w:val="143"/>
              <w:jc w:val="center"/>
              <w:rPr>
                <w:lang w:eastAsia="zh-CN"/>
              </w:rPr>
            </w:pPr>
            <w:r>
              <w:rPr>
                <w:lang w:eastAsia="zh-CN"/>
              </w:rPr>
              <w:t>CA_n79A-n257A</w:t>
            </w:r>
          </w:p>
          <w:p>
            <w:pPr>
              <w:pStyle w:val="143"/>
              <w:keepNext w:val="0"/>
              <w:jc w:val="center"/>
              <w:rPr>
                <w:lang w:eastAsia="zh-CN"/>
              </w:rPr>
            </w:pPr>
            <w:r>
              <w:rPr>
                <w:lang w:eastAsia="zh-CN"/>
              </w:rPr>
              <w:t>CA_n79A-n257G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CA_n77A-n79A</w:t>
            </w:r>
          </w:p>
          <w:p>
            <w:pPr>
              <w:pStyle w:val="143"/>
              <w:jc w:val="center"/>
              <w:rPr>
                <w:lang w:eastAsia="zh-CN"/>
              </w:rPr>
            </w:pPr>
            <w:r>
              <w:rPr>
                <w:lang w:eastAsia="zh-CN"/>
              </w:rPr>
              <w:t>CA_n77A-n257A</w:t>
            </w:r>
          </w:p>
          <w:p>
            <w:pPr>
              <w:pStyle w:val="143"/>
              <w:jc w:val="center"/>
              <w:rPr>
                <w:lang w:eastAsia="zh-CN"/>
              </w:rPr>
            </w:pPr>
            <w:r>
              <w:rPr>
                <w:lang w:eastAsia="zh-CN"/>
              </w:rPr>
              <w:t>CA_n77A-n257G</w:t>
            </w:r>
          </w:p>
          <w:p>
            <w:pPr>
              <w:pStyle w:val="143"/>
              <w:jc w:val="center"/>
              <w:rPr>
                <w:lang w:eastAsia="zh-CN"/>
              </w:rPr>
            </w:pPr>
            <w:r>
              <w:rPr>
                <w:lang w:eastAsia="zh-CN"/>
              </w:rPr>
              <w:t>CA_n77A-n257H</w:t>
            </w:r>
          </w:p>
          <w:p>
            <w:pPr>
              <w:pStyle w:val="143"/>
              <w:jc w:val="center"/>
              <w:rPr>
                <w:lang w:eastAsia="zh-CN"/>
              </w:rPr>
            </w:pPr>
            <w:r>
              <w:rPr>
                <w:lang w:eastAsia="zh-CN"/>
              </w:rPr>
              <w:t>CA_n79A-n257A</w:t>
            </w:r>
          </w:p>
          <w:p>
            <w:pPr>
              <w:pStyle w:val="143"/>
              <w:jc w:val="center"/>
              <w:rPr>
                <w:lang w:eastAsia="zh-CN"/>
              </w:rPr>
            </w:pPr>
            <w:r>
              <w:rPr>
                <w:lang w:eastAsia="zh-CN"/>
              </w:rPr>
              <w:t>CA_n79A-n257G</w:t>
            </w:r>
          </w:p>
          <w:p>
            <w:pPr>
              <w:pStyle w:val="143"/>
              <w:keepNext w:val="0"/>
              <w:jc w:val="center"/>
              <w:rPr>
                <w:lang w:eastAsia="zh-CN"/>
              </w:rPr>
            </w:pPr>
            <w:r>
              <w:rPr>
                <w:lang w:eastAsia="zh-CN"/>
              </w:rPr>
              <w:t>CA_n79A-n257H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w:t>
            </w:r>
          </w:p>
          <w:p>
            <w:pPr>
              <w:keepLines/>
              <w:spacing w:after="0"/>
              <w:jc w:val="center"/>
              <w:rPr>
                <w:rFonts w:ascii="Arial" w:hAnsi="Arial"/>
                <w:sz w:val="18"/>
                <w:lang w:eastAsia="zh-CN"/>
              </w:rPr>
            </w:pPr>
            <w:r>
              <w:rPr>
                <w:rFonts w:ascii="Arial" w:hAnsi="Arial"/>
                <w:sz w:val="18"/>
                <w:lang w:eastAsia="zh-CN"/>
              </w:rPr>
              <w:t>CA_n77A-n257A</w:t>
            </w:r>
          </w:p>
          <w:p>
            <w:pPr>
              <w:keepLines/>
              <w:spacing w:after="0"/>
              <w:jc w:val="center"/>
              <w:rPr>
                <w:rFonts w:ascii="Arial" w:hAnsi="Arial"/>
                <w:sz w:val="18"/>
                <w:lang w:eastAsia="zh-CN"/>
              </w:rPr>
            </w:pPr>
            <w:r>
              <w:rPr>
                <w:rFonts w:ascii="Arial" w:hAnsi="Arial"/>
                <w:sz w:val="18"/>
                <w:lang w:eastAsia="zh-CN"/>
              </w:rPr>
              <w:t>CA_n77A-n257G</w:t>
            </w:r>
          </w:p>
          <w:p>
            <w:pPr>
              <w:keepLines/>
              <w:spacing w:after="0"/>
              <w:jc w:val="center"/>
              <w:rPr>
                <w:rFonts w:ascii="Arial" w:hAnsi="Arial"/>
                <w:sz w:val="18"/>
                <w:lang w:eastAsia="zh-CN"/>
              </w:rPr>
            </w:pPr>
            <w:r>
              <w:rPr>
                <w:rFonts w:ascii="Arial" w:hAnsi="Arial"/>
                <w:sz w:val="18"/>
                <w:lang w:eastAsia="zh-CN"/>
              </w:rPr>
              <w:t>CA_n77A-n257H</w:t>
            </w:r>
          </w:p>
          <w:p>
            <w:pPr>
              <w:keepLines/>
              <w:spacing w:after="0"/>
              <w:jc w:val="center"/>
              <w:rPr>
                <w:rFonts w:ascii="Arial" w:hAnsi="Arial"/>
                <w:sz w:val="18"/>
                <w:lang w:eastAsia="zh-CN"/>
              </w:rPr>
            </w:pPr>
            <w:r>
              <w:rPr>
                <w:rFonts w:ascii="Arial" w:hAnsi="Arial"/>
                <w:sz w:val="18"/>
                <w:lang w:eastAsia="zh-CN"/>
              </w:rPr>
              <w:t>CA_n77A-n257I</w:t>
            </w:r>
          </w:p>
          <w:p>
            <w:pPr>
              <w:keepLines/>
              <w:spacing w:after="0"/>
              <w:jc w:val="center"/>
              <w:rPr>
                <w:rFonts w:ascii="Arial" w:hAnsi="Arial"/>
                <w:sz w:val="18"/>
                <w:lang w:eastAsia="zh-CN"/>
              </w:rPr>
            </w:pPr>
            <w:r>
              <w:rPr>
                <w:rFonts w:ascii="Arial" w:hAnsi="Arial"/>
                <w:sz w:val="18"/>
                <w:lang w:eastAsia="zh-CN"/>
              </w:rPr>
              <w:t>CA_n79A-n257A</w:t>
            </w:r>
          </w:p>
          <w:p>
            <w:pPr>
              <w:keepLines/>
              <w:spacing w:after="0"/>
              <w:jc w:val="center"/>
              <w:rPr>
                <w:rFonts w:ascii="Arial" w:hAnsi="Arial"/>
                <w:sz w:val="18"/>
                <w:lang w:eastAsia="zh-CN"/>
              </w:rPr>
            </w:pPr>
            <w:r>
              <w:rPr>
                <w:rFonts w:ascii="Arial" w:hAnsi="Arial"/>
                <w:sz w:val="18"/>
                <w:lang w:eastAsia="zh-CN"/>
              </w:rPr>
              <w:t>CA_n79A-n257G</w:t>
            </w:r>
          </w:p>
          <w:p>
            <w:pPr>
              <w:keepLines/>
              <w:spacing w:after="0"/>
              <w:jc w:val="center"/>
              <w:rPr>
                <w:rFonts w:ascii="Arial" w:hAnsi="Arial"/>
                <w:sz w:val="18"/>
                <w:lang w:eastAsia="zh-CN"/>
              </w:rPr>
            </w:pPr>
            <w:r>
              <w:rPr>
                <w:rFonts w:ascii="Arial" w:hAnsi="Arial"/>
                <w:sz w:val="18"/>
                <w:lang w:eastAsia="zh-CN"/>
              </w:rPr>
              <w:t>CA_n79A-n257H</w:t>
            </w:r>
          </w:p>
          <w:p>
            <w:pPr>
              <w:keepLines/>
              <w:spacing w:after="0"/>
              <w:jc w:val="center"/>
              <w:rPr>
                <w:rFonts w:ascii="Arial" w:hAnsi="Arial"/>
                <w:sz w:val="18"/>
                <w:lang w:eastAsia="zh-CN"/>
              </w:rPr>
            </w:pPr>
            <w:r>
              <w:rPr>
                <w:rFonts w:ascii="Arial" w:hAnsi="Arial"/>
                <w:sz w:val="18"/>
                <w:lang w:eastAsia="zh-CN"/>
              </w:rPr>
              <w:t>CA_n79A-n257I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rPr>
          <w:lang w:eastAsia="ko-KR"/>
        </w:rPr>
      </w:pPr>
    </w:p>
    <w:p>
      <w:pPr>
        <w:spacing w:after="0"/>
        <w:rPr>
          <w:lang w:eastAsia="ja-JP"/>
        </w:rPr>
        <w:sectPr>
          <w:footnotePr>
            <w:numRestart w:val="eachSect"/>
          </w:footnotePr>
          <w:pgSz w:w="15840" w:h="12240" w:orient="landscape"/>
          <w:pgMar w:top="1134" w:right="1418" w:bottom="1134" w:left="1134" w:header="680" w:footer="567" w:gutter="0"/>
          <w:cols w:space="720" w:num="1"/>
        </w:sectPr>
      </w:pPr>
    </w:p>
    <w:p>
      <w:pPr>
        <w:keepLines/>
        <w:ind w:left="1135" w:hanging="851"/>
        <w:rPr>
          <w:lang w:eastAsia="zh-CN"/>
        </w:rPr>
      </w:pPr>
    </w:p>
    <w:p>
      <w:pPr>
        <w:pStyle w:val="5"/>
      </w:pPr>
      <w:bookmarkStart w:id="486" w:name="_Toc15308"/>
      <w:bookmarkStart w:id="487" w:name="_Toc20723"/>
      <w:r>
        <w:t>UE co-existence studies</w:t>
      </w:r>
      <w:bookmarkEnd w:id="486"/>
      <w:bookmarkEnd w:id="487"/>
    </w:p>
    <w:p>
      <w:pPr>
        <w:tabs>
          <w:tab w:val="left" w:pos="680"/>
        </w:tabs>
        <w:spacing w:before="100" w:beforeAutospacing="1" w:after="240" w:afterLines="100"/>
        <w:rPr>
          <w:rFonts w:eastAsia="Times New Roman"/>
          <w:lang w:eastAsia="zh-CN"/>
        </w:rPr>
      </w:pPr>
      <w:r>
        <w:t xml:space="preserve">Co-existence studies can be omitted because harmonic and intermodulation impact between FR1 bands have been already studied for CA_n77-n79, and harmonic and intermodulation impact between FR1 bands and FR2 band are negligible. </w:t>
      </w:r>
    </w:p>
    <w:p>
      <w:pPr>
        <w:pStyle w:val="5"/>
        <w:rPr>
          <w:lang w:eastAsia="zh-CN"/>
        </w:rPr>
      </w:pPr>
      <w:bookmarkStart w:id="488" w:name="_Toc28185"/>
      <w:bookmarkStart w:id="489" w:name="_Toc25047"/>
      <w:r>
        <w:t>REFSENS requirements</w:t>
      </w:r>
      <w:bookmarkEnd w:id="488"/>
      <w:bookmarkEnd w:id="489"/>
    </w:p>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5.3.4</w:t>
      </w:r>
      <w:r>
        <w:rPr>
          <w:lang w:val="en-US"/>
        </w:rPr>
        <w:t xml:space="preserve">.3, MSD analysis can be omitted and </w:t>
      </w:r>
      <w:r>
        <w:t>there is no need to specify additional MSD requirement for the CA combination.</w:t>
      </w:r>
    </w:p>
    <w:p>
      <w:pPr>
        <w:pStyle w:val="4"/>
        <w:rPr>
          <w:lang w:eastAsia="zh-CN"/>
        </w:rPr>
      </w:pPr>
      <w:bookmarkStart w:id="490" w:name="_Toc19866"/>
      <w:bookmarkStart w:id="491" w:name="_Toc11120"/>
      <w:r>
        <w:t>CA_</w:t>
      </w:r>
      <w:r>
        <w:rPr>
          <w:lang w:eastAsia="zh-CN"/>
        </w:rPr>
        <w:t>n78-n79-n257</w:t>
      </w:r>
      <w:bookmarkEnd w:id="490"/>
      <w:bookmarkEnd w:id="491"/>
    </w:p>
    <w:p>
      <w:pPr>
        <w:pStyle w:val="5"/>
      </w:pPr>
      <w:bookmarkStart w:id="492" w:name="_Toc205"/>
      <w:bookmarkStart w:id="493" w:name="_Toc1030"/>
      <w:r>
        <w:t>Operating bands for CA</w:t>
      </w:r>
      <w:bookmarkEnd w:id="492"/>
      <w:bookmarkEnd w:id="493"/>
    </w:p>
    <w:p>
      <w:pPr>
        <w:pStyle w:val="214"/>
      </w:pPr>
      <w:r>
        <w:t xml:space="preserve">Table </w:t>
      </w:r>
      <w:r>
        <w:rPr>
          <w:rFonts w:hint="eastAsia"/>
          <w:lang w:eastAsia="zh-CN"/>
        </w:rPr>
        <w:t>5.3.5</w:t>
      </w:r>
      <w:r>
        <w:t>.</w:t>
      </w:r>
      <w:r>
        <w:rPr>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n78</w:t>
            </w:r>
            <w:r>
              <w:rPr>
                <w:lang w:eastAsia="ja-JP"/>
              </w:rPr>
              <w:t>-</w:t>
            </w:r>
            <w:r>
              <w:rPr>
                <w:lang w:eastAsia="zh-CN"/>
              </w:rPr>
              <w:t>n79-n257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n78</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3800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n79</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4400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spacing w:after="0"/>
        <w:rPr>
          <w:lang w:eastAsia="zh-CN"/>
        </w:rPr>
        <w:sectPr>
          <w:footnotePr>
            <w:numRestart w:val="eachSect"/>
          </w:footnotePr>
          <w:pgSz w:w="12240" w:h="15840"/>
          <w:pgMar w:top="1418" w:right="1134" w:bottom="1134" w:left="1134" w:header="680" w:footer="567" w:gutter="0"/>
          <w:cols w:space="720" w:num="1"/>
        </w:sectPr>
      </w:pPr>
    </w:p>
    <w:p>
      <w:pPr>
        <w:rPr>
          <w:rFonts w:eastAsia="Times New Roman"/>
          <w:lang w:eastAsia="zh-CN"/>
        </w:rPr>
      </w:pPr>
    </w:p>
    <w:p>
      <w:pPr>
        <w:pStyle w:val="5"/>
      </w:pPr>
      <w:bookmarkStart w:id="494" w:name="_Toc4927"/>
      <w:bookmarkStart w:id="495" w:name="_Toc7056"/>
      <w:r>
        <w:t>Channel bandwidths per operating band for CA</w:t>
      </w:r>
      <w:bookmarkEnd w:id="494"/>
      <w:bookmarkEnd w:id="495"/>
    </w:p>
    <w:p>
      <w:pPr>
        <w:pStyle w:val="214"/>
        <w:keepNext w:val="0"/>
        <w:rPr>
          <w:lang w:eastAsia="zh-CN"/>
        </w:rPr>
      </w:pPr>
      <w:r>
        <w:t xml:space="preserve">Table </w:t>
      </w:r>
      <w:r>
        <w:rPr>
          <w:rFonts w:hint="eastAsia"/>
          <w:lang w:eastAsia="zh-CN"/>
        </w:rPr>
        <w:t>5.3.5</w:t>
      </w:r>
      <w:r>
        <w:t xml:space="preserve">.2-1: Supported </w:t>
      </w:r>
      <w:r>
        <w:rPr>
          <w:lang w:eastAsia="zh-CN"/>
        </w:rPr>
        <w:t>channel</w:t>
      </w:r>
      <w:r>
        <w:t xml:space="preserve"> bandwidths per CA configuration for 3DL inter-band CA</w:t>
      </w:r>
    </w:p>
    <w:tbl>
      <w:tblPr>
        <w:tblStyle w:val="78"/>
        <w:tblW w:w="13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CA_n78A-n79A</w:t>
            </w:r>
          </w:p>
          <w:p>
            <w:pPr>
              <w:pStyle w:val="143"/>
              <w:jc w:val="center"/>
              <w:rPr>
                <w:lang w:eastAsia="zh-CN"/>
              </w:rPr>
            </w:pPr>
            <w:r>
              <w:rPr>
                <w:lang w:eastAsia="zh-CN"/>
              </w:rPr>
              <w:t>CA_n78A-n257A</w:t>
            </w:r>
          </w:p>
          <w:p>
            <w:pPr>
              <w:pStyle w:val="143"/>
              <w:keepNext w:val="0"/>
              <w:jc w:val="center"/>
              <w:rPr>
                <w:lang w:eastAsia="zh-CN"/>
              </w:rPr>
            </w:pPr>
            <w:r>
              <w:rPr>
                <w:lang w:eastAsia="zh-CN"/>
              </w:rPr>
              <w:t>CA_n79A-n257A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CA_n78A-n79A</w:t>
            </w:r>
          </w:p>
          <w:p>
            <w:pPr>
              <w:pStyle w:val="143"/>
              <w:jc w:val="center"/>
              <w:rPr>
                <w:lang w:eastAsia="zh-CN"/>
              </w:rPr>
            </w:pPr>
            <w:r>
              <w:rPr>
                <w:lang w:eastAsia="zh-CN"/>
              </w:rPr>
              <w:t>CA_n78A-n257A</w:t>
            </w:r>
          </w:p>
          <w:p>
            <w:pPr>
              <w:pStyle w:val="143"/>
              <w:jc w:val="center"/>
              <w:rPr>
                <w:lang w:eastAsia="zh-CN"/>
              </w:rPr>
            </w:pPr>
            <w:r>
              <w:rPr>
                <w:lang w:eastAsia="zh-CN"/>
              </w:rPr>
              <w:t>CA_n78A-n257G</w:t>
            </w:r>
          </w:p>
          <w:p>
            <w:pPr>
              <w:pStyle w:val="143"/>
              <w:jc w:val="center"/>
              <w:rPr>
                <w:lang w:eastAsia="zh-CN"/>
              </w:rPr>
            </w:pPr>
            <w:r>
              <w:rPr>
                <w:lang w:eastAsia="zh-CN"/>
              </w:rPr>
              <w:t>CA_n79A-n257A</w:t>
            </w:r>
          </w:p>
          <w:p>
            <w:pPr>
              <w:pStyle w:val="143"/>
              <w:keepNext w:val="0"/>
              <w:jc w:val="center"/>
              <w:rPr>
                <w:lang w:eastAsia="zh-CN"/>
              </w:rPr>
            </w:pPr>
            <w:r>
              <w:rPr>
                <w:lang w:eastAsia="zh-CN"/>
              </w:rPr>
              <w:t>CA_n79A-n257G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CA_n78A-n79A</w:t>
            </w:r>
          </w:p>
          <w:p>
            <w:pPr>
              <w:pStyle w:val="143"/>
              <w:jc w:val="center"/>
              <w:rPr>
                <w:lang w:eastAsia="zh-CN"/>
              </w:rPr>
            </w:pPr>
            <w:r>
              <w:rPr>
                <w:lang w:eastAsia="zh-CN"/>
              </w:rPr>
              <w:t>CA_n78A-n257A</w:t>
            </w:r>
          </w:p>
          <w:p>
            <w:pPr>
              <w:pStyle w:val="143"/>
              <w:jc w:val="center"/>
              <w:rPr>
                <w:lang w:eastAsia="zh-CN"/>
              </w:rPr>
            </w:pPr>
            <w:r>
              <w:rPr>
                <w:lang w:eastAsia="zh-CN"/>
              </w:rPr>
              <w:t>CA_n78A-n257G</w:t>
            </w:r>
          </w:p>
          <w:p>
            <w:pPr>
              <w:pStyle w:val="143"/>
              <w:jc w:val="center"/>
              <w:rPr>
                <w:lang w:eastAsia="zh-CN"/>
              </w:rPr>
            </w:pPr>
            <w:r>
              <w:rPr>
                <w:lang w:eastAsia="zh-CN"/>
              </w:rPr>
              <w:t>CA_n78A-n257H</w:t>
            </w:r>
          </w:p>
          <w:p>
            <w:pPr>
              <w:pStyle w:val="143"/>
              <w:jc w:val="center"/>
              <w:rPr>
                <w:lang w:eastAsia="zh-CN"/>
              </w:rPr>
            </w:pPr>
            <w:r>
              <w:rPr>
                <w:lang w:eastAsia="zh-CN"/>
              </w:rPr>
              <w:t>CA_n79A-n257A</w:t>
            </w:r>
          </w:p>
          <w:p>
            <w:pPr>
              <w:pStyle w:val="143"/>
              <w:jc w:val="center"/>
              <w:rPr>
                <w:lang w:eastAsia="zh-CN"/>
              </w:rPr>
            </w:pPr>
            <w:r>
              <w:rPr>
                <w:lang w:eastAsia="zh-CN"/>
              </w:rPr>
              <w:t>CA_n79A-n257G</w:t>
            </w:r>
          </w:p>
          <w:p>
            <w:pPr>
              <w:pStyle w:val="143"/>
              <w:keepNext w:val="0"/>
              <w:jc w:val="center"/>
              <w:rPr>
                <w:lang w:eastAsia="zh-CN"/>
              </w:rPr>
            </w:pPr>
            <w:r>
              <w:rPr>
                <w:lang w:eastAsia="zh-CN"/>
              </w:rPr>
              <w:t>CA_n79A-n257H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w:t>
            </w:r>
          </w:p>
          <w:p>
            <w:pPr>
              <w:keepLines/>
              <w:spacing w:after="0"/>
              <w:jc w:val="center"/>
              <w:rPr>
                <w:rFonts w:ascii="Arial" w:hAnsi="Arial"/>
                <w:sz w:val="18"/>
                <w:lang w:eastAsia="zh-CN"/>
              </w:rPr>
            </w:pPr>
            <w:r>
              <w:rPr>
                <w:rFonts w:ascii="Arial" w:hAnsi="Arial"/>
                <w:sz w:val="18"/>
                <w:lang w:eastAsia="zh-CN"/>
              </w:rPr>
              <w:t>CA_n78A-n257A</w:t>
            </w:r>
          </w:p>
          <w:p>
            <w:pPr>
              <w:keepLines/>
              <w:spacing w:after="0"/>
              <w:jc w:val="center"/>
              <w:rPr>
                <w:rFonts w:ascii="Arial" w:hAnsi="Arial"/>
                <w:sz w:val="18"/>
                <w:lang w:eastAsia="zh-CN"/>
              </w:rPr>
            </w:pPr>
            <w:r>
              <w:rPr>
                <w:rFonts w:ascii="Arial" w:hAnsi="Arial"/>
                <w:sz w:val="18"/>
                <w:lang w:eastAsia="zh-CN"/>
              </w:rPr>
              <w:t>CA_n78A-n257G</w:t>
            </w:r>
          </w:p>
          <w:p>
            <w:pPr>
              <w:keepLines/>
              <w:spacing w:after="0"/>
              <w:jc w:val="center"/>
              <w:rPr>
                <w:rFonts w:ascii="Arial" w:hAnsi="Arial"/>
                <w:sz w:val="18"/>
                <w:lang w:eastAsia="zh-CN"/>
              </w:rPr>
            </w:pPr>
            <w:r>
              <w:rPr>
                <w:rFonts w:ascii="Arial" w:hAnsi="Arial"/>
                <w:sz w:val="18"/>
                <w:lang w:eastAsia="zh-CN"/>
              </w:rPr>
              <w:t>CA_n78A-n257H</w:t>
            </w:r>
          </w:p>
          <w:p>
            <w:pPr>
              <w:keepLines/>
              <w:spacing w:after="0"/>
              <w:jc w:val="center"/>
              <w:rPr>
                <w:rFonts w:ascii="Arial" w:hAnsi="Arial"/>
                <w:sz w:val="18"/>
                <w:lang w:eastAsia="zh-CN"/>
              </w:rPr>
            </w:pPr>
            <w:r>
              <w:rPr>
                <w:rFonts w:ascii="Arial" w:hAnsi="Arial"/>
                <w:sz w:val="18"/>
                <w:lang w:eastAsia="zh-CN"/>
              </w:rPr>
              <w:t>CA_n78A-n257I</w:t>
            </w:r>
          </w:p>
          <w:p>
            <w:pPr>
              <w:keepLines/>
              <w:spacing w:after="0"/>
              <w:jc w:val="center"/>
              <w:rPr>
                <w:rFonts w:ascii="Arial" w:hAnsi="Arial"/>
                <w:sz w:val="18"/>
                <w:lang w:eastAsia="zh-CN"/>
              </w:rPr>
            </w:pPr>
            <w:r>
              <w:rPr>
                <w:rFonts w:ascii="Arial" w:hAnsi="Arial"/>
                <w:sz w:val="18"/>
                <w:lang w:eastAsia="zh-CN"/>
              </w:rPr>
              <w:t>CA_n79A-n257A</w:t>
            </w:r>
          </w:p>
          <w:p>
            <w:pPr>
              <w:keepLines/>
              <w:spacing w:after="0"/>
              <w:jc w:val="center"/>
              <w:rPr>
                <w:rFonts w:ascii="Arial" w:hAnsi="Arial"/>
                <w:sz w:val="18"/>
                <w:lang w:eastAsia="zh-CN"/>
              </w:rPr>
            </w:pPr>
            <w:r>
              <w:rPr>
                <w:rFonts w:ascii="Arial" w:hAnsi="Arial"/>
                <w:sz w:val="18"/>
                <w:lang w:eastAsia="zh-CN"/>
              </w:rPr>
              <w:t>CA_n79A-n257G</w:t>
            </w:r>
          </w:p>
          <w:p>
            <w:pPr>
              <w:keepLines/>
              <w:spacing w:after="0"/>
              <w:jc w:val="center"/>
              <w:rPr>
                <w:rFonts w:ascii="Arial" w:hAnsi="Arial"/>
                <w:sz w:val="18"/>
                <w:lang w:eastAsia="zh-CN"/>
              </w:rPr>
            </w:pPr>
            <w:r>
              <w:rPr>
                <w:rFonts w:ascii="Arial" w:hAnsi="Arial"/>
                <w:sz w:val="18"/>
                <w:lang w:eastAsia="zh-CN"/>
              </w:rPr>
              <w:t>CA_n79A-n257H</w:t>
            </w:r>
          </w:p>
          <w:p>
            <w:pPr>
              <w:keepLines/>
              <w:spacing w:after="0"/>
              <w:jc w:val="center"/>
              <w:rPr>
                <w:rFonts w:ascii="Arial" w:hAnsi="Arial"/>
                <w:sz w:val="18"/>
                <w:lang w:eastAsia="zh-CN"/>
              </w:rPr>
            </w:pPr>
            <w:r>
              <w:rPr>
                <w:rFonts w:ascii="Arial" w:hAnsi="Arial"/>
                <w:sz w:val="18"/>
                <w:lang w:eastAsia="zh-CN"/>
              </w:rPr>
              <w:t>CA_n79A-n257I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rPr>
          <w:lang w:eastAsia="ko-KR"/>
        </w:rPr>
      </w:pPr>
    </w:p>
    <w:p>
      <w:pPr>
        <w:spacing w:after="0"/>
        <w:rPr>
          <w:lang w:eastAsia="ja-JP"/>
        </w:rPr>
        <w:sectPr>
          <w:footnotePr>
            <w:numRestart w:val="eachSect"/>
          </w:footnotePr>
          <w:pgSz w:w="15840" w:h="12240" w:orient="landscape"/>
          <w:pgMar w:top="1134" w:right="1418" w:bottom="1134" w:left="1134" w:header="680" w:footer="567" w:gutter="0"/>
          <w:cols w:space="720" w:num="1"/>
        </w:sectPr>
      </w:pPr>
    </w:p>
    <w:p>
      <w:pPr>
        <w:keepLines/>
        <w:ind w:left="1135" w:hanging="851"/>
        <w:rPr>
          <w:lang w:eastAsia="zh-CN"/>
        </w:rPr>
      </w:pPr>
    </w:p>
    <w:p>
      <w:pPr>
        <w:pStyle w:val="5"/>
      </w:pPr>
      <w:bookmarkStart w:id="496" w:name="_Toc13364"/>
      <w:bookmarkStart w:id="497" w:name="_Toc27840"/>
      <w:r>
        <w:t>UE co-existence studies</w:t>
      </w:r>
      <w:bookmarkEnd w:id="496"/>
      <w:bookmarkEnd w:id="497"/>
    </w:p>
    <w:p>
      <w:pPr>
        <w:tabs>
          <w:tab w:val="left" w:pos="680"/>
        </w:tabs>
        <w:spacing w:before="100" w:beforeAutospacing="1" w:after="240" w:afterLines="100"/>
      </w:pPr>
      <w:r>
        <w:t xml:space="preserve">Co-existence studies can be omitted because harmonic and intermodulation impact between FR1 bands have been already studied for CA_n78-n79, and harmonic and intermodulation impact between FR1 bands and FR2 band are negligible. </w:t>
      </w:r>
    </w:p>
    <w:p>
      <w:pPr>
        <w:pStyle w:val="5"/>
        <w:rPr>
          <w:lang w:eastAsia="zh-CN"/>
        </w:rPr>
      </w:pPr>
      <w:bookmarkStart w:id="498" w:name="_Toc32438"/>
      <w:bookmarkStart w:id="499" w:name="_Toc29476"/>
      <w:r>
        <w:t>REFSENS requirements</w:t>
      </w:r>
      <w:bookmarkEnd w:id="498"/>
      <w:bookmarkEnd w:id="499"/>
    </w:p>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5.3.5</w:t>
      </w:r>
      <w:r>
        <w:rPr>
          <w:lang w:val="en-US"/>
        </w:rPr>
        <w:t xml:space="preserve">.3, MSD analysis can be omitted and </w:t>
      </w:r>
      <w:r>
        <w:t>there is no need to specify additional MSD requirement for the CA combination.</w:t>
      </w:r>
    </w:p>
    <w:p>
      <w:pPr>
        <w:pStyle w:val="248"/>
      </w:pPr>
    </w:p>
    <w:p>
      <w:pPr>
        <w:pStyle w:val="248"/>
      </w:pPr>
    </w:p>
    <w:p>
      <w:pPr>
        <w:pStyle w:val="248"/>
      </w:pPr>
    </w:p>
    <w:p>
      <w:pPr>
        <w:pStyle w:val="248"/>
      </w:pPr>
    </w:p>
    <w:p>
      <w:pPr>
        <w:pStyle w:val="248"/>
      </w:pPr>
    </w:p>
    <w:p>
      <w:pPr>
        <w:pStyle w:val="2"/>
        <w:rPr>
          <w:lang w:eastAsia="zh-CN"/>
        </w:rPr>
      </w:pPr>
      <w:bookmarkStart w:id="500" w:name="_Toc4471"/>
      <w:bookmarkStart w:id="501" w:name="_Toc47701700"/>
      <w:bookmarkStart w:id="502" w:name="_Toc4312"/>
      <w:r>
        <w:rPr>
          <w:rFonts w:hint="eastAsia"/>
          <w:lang w:eastAsia="zh-CN"/>
        </w:rPr>
        <w:t>Dual Connectivity</w:t>
      </w:r>
      <w:r>
        <w:rPr>
          <w:rFonts w:hint="eastAsia"/>
          <w:lang w:val="en-US" w:eastAsia="zh-CN"/>
        </w:rPr>
        <w:t xml:space="preserve"> with 3 bands DL</w:t>
      </w:r>
      <w:r>
        <w:t>: Specific Band Combination Part</w:t>
      </w:r>
      <w:bookmarkEnd w:id="500"/>
      <w:bookmarkEnd w:id="501"/>
      <w:bookmarkEnd w:id="502"/>
    </w:p>
    <w:p>
      <w:pPr>
        <w:pStyle w:val="3"/>
        <w:rPr>
          <w:rFonts w:cs="Arial"/>
          <w:lang w:val="en-US" w:eastAsia="zh-CN"/>
        </w:rPr>
      </w:pPr>
      <w:bookmarkStart w:id="503" w:name="_Toc47701701"/>
      <w:bookmarkStart w:id="504" w:name="_Toc10340"/>
      <w:bookmarkStart w:id="505" w:name="_Toc13244"/>
      <w:r>
        <w:rPr>
          <w:rFonts w:hint="eastAsia" w:cs="Arial"/>
          <w:lang w:val="en-US" w:eastAsia="zh-CN"/>
        </w:rPr>
        <w:t>6</w:t>
      </w:r>
      <w:r>
        <w:rPr>
          <w:rFonts w:cs="Arial"/>
          <w:lang w:eastAsia="zh-CN"/>
        </w:rPr>
        <w:t>.</w:t>
      </w:r>
      <w:r>
        <w:rPr>
          <w:rFonts w:hint="eastAsia" w:cs="Arial"/>
          <w:lang w:val="en-US" w:eastAsia="zh-CN"/>
        </w:rPr>
        <w:t>X</w:t>
      </w:r>
      <w:r>
        <w:rPr>
          <w:rFonts w:cs="Arial"/>
          <w:lang w:eastAsia="zh-CN"/>
        </w:rPr>
        <w:tab/>
      </w:r>
      <w:r>
        <w:rPr>
          <w:rFonts w:hint="eastAsia" w:cs="Arial"/>
          <w:lang w:eastAsia="zh-CN"/>
        </w:rPr>
        <w:t>DC_nX-n</w:t>
      </w:r>
      <w:r>
        <w:rPr>
          <w:rFonts w:hint="eastAsia" w:cs="Arial"/>
          <w:lang w:val="en-US" w:eastAsia="zh-CN"/>
        </w:rPr>
        <w:t>Y-nZ</w:t>
      </w:r>
      <w:bookmarkEnd w:id="503"/>
      <w:bookmarkEnd w:id="504"/>
      <w:bookmarkEnd w:id="505"/>
    </w:p>
    <w:p>
      <w:pPr>
        <w:spacing w:before="120" w:after="120"/>
        <w:rPr>
          <w:rFonts w:eastAsia="宋体"/>
          <w:i/>
          <w:color w:val="0000FF"/>
          <w:lang w:val="en-US" w:eastAsia="zh-CN"/>
        </w:rPr>
      </w:pPr>
      <w:r>
        <w:rPr>
          <w:rFonts w:eastAsia="宋体"/>
          <w:i/>
          <w:color w:val="0000FF"/>
        </w:rPr>
        <w:t xml:space="preserve">&lt; Editor's note: </w:t>
      </w:r>
      <w:r>
        <w:rPr>
          <w:rFonts w:hint="eastAsia" w:eastAsia="宋体"/>
          <w:i/>
          <w:color w:val="0000FF"/>
          <w:lang w:val="en-US" w:eastAsia="zh-CN"/>
        </w:rPr>
        <w:t>The texts for NR DC can only be added associated with the texts for the corresponding inter-band 2 bands UL CA above, which means contribution only to add pure NR DC texts is not allowned.&gt;</w:t>
      </w:r>
    </w:p>
    <w:p>
      <w:pPr>
        <w:pStyle w:val="4"/>
        <w:rPr>
          <w:rFonts w:cs="Arial"/>
          <w:lang w:eastAsia="zh-CN"/>
        </w:rPr>
      </w:pPr>
      <w:bookmarkStart w:id="506" w:name="_Toc1630"/>
      <w:bookmarkStart w:id="507" w:name="_Toc1005"/>
      <w:bookmarkStart w:id="508" w:name="_Toc47701702"/>
      <w:bookmarkStart w:id="509" w:name="_Toc20278"/>
      <w:bookmarkStart w:id="510" w:name="_Toc24578"/>
      <w:r>
        <w:rPr>
          <w:rFonts w:hint="eastAsia" w:cs="Arial"/>
          <w:lang w:val="en-US" w:eastAsia="zh-CN"/>
        </w:rPr>
        <w:t>6</w:t>
      </w:r>
      <w:r>
        <w:rPr>
          <w:rFonts w:cs="Arial"/>
          <w:lang w:eastAsia="zh-CN"/>
        </w:rPr>
        <w:t>.</w:t>
      </w:r>
      <w:r>
        <w:rPr>
          <w:rFonts w:cs="Arial"/>
          <w:lang w:val="en-US" w:eastAsia="zh-CN"/>
        </w:rPr>
        <w:t>x</w:t>
      </w:r>
      <w:r>
        <w:rPr>
          <w:rFonts w:cs="Arial"/>
          <w:lang w:eastAsia="zh-CN"/>
        </w:rPr>
        <w:t>.</w:t>
      </w:r>
      <w:r>
        <w:rPr>
          <w:rFonts w:hint="eastAsia" w:cs="Arial"/>
          <w:lang w:val="en-US" w:eastAsia="zh-CN"/>
        </w:rPr>
        <w:t>1</w:t>
      </w:r>
      <w:r>
        <w:rPr>
          <w:rFonts w:cs="Arial"/>
          <w:lang w:eastAsia="zh-CN"/>
        </w:rPr>
        <w:t xml:space="preserve">   Configurations for DC_</w:t>
      </w:r>
      <w:r>
        <w:rPr>
          <w:rFonts w:cs="Arial"/>
          <w:lang w:val="en-US" w:eastAsia="zh-CN"/>
        </w:rPr>
        <w:t>n</w:t>
      </w:r>
      <w:r>
        <w:rPr>
          <w:rFonts w:hint="eastAsia" w:cs="Arial"/>
          <w:lang w:val="en-US" w:eastAsia="zh-CN"/>
        </w:rPr>
        <w:t>X</w:t>
      </w:r>
      <w:r>
        <w:rPr>
          <w:rFonts w:cs="Arial"/>
          <w:lang w:val="en-US" w:eastAsia="zh-CN"/>
        </w:rPr>
        <w:t>-n</w:t>
      </w:r>
      <w:bookmarkEnd w:id="506"/>
      <w:r>
        <w:rPr>
          <w:rFonts w:hint="eastAsia" w:cs="Arial"/>
          <w:lang w:val="en-US" w:eastAsia="zh-CN"/>
        </w:rPr>
        <w:t>Y</w:t>
      </w:r>
      <w:bookmarkEnd w:id="507"/>
      <w:r>
        <w:rPr>
          <w:rFonts w:hint="eastAsia" w:cs="Arial"/>
          <w:lang w:val="en-US" w:eastAsia="zh-CN"/>
        </w:rPr>
        <w:t>-nZ</w:t>
      </w:r>
      <w:bookmarkEnd w:id="508"/>
      <w:bookmarkEnd w:id="509"/>
      <w:bookmarkEnd w:id="510"/>
    </w:p>
    <w:p>
      <w:pPr>
        <w:pStyle w:val="214"/>
        <w:rPr>
          <w:rFonts w:cs="Arial"/>
        </w:rPr>
      </w:pPr>
      <w:r>
        <w:rPr>
          <w:rFonts w:cs="Arial"/>
        </w:rPr>
        <w:t xml:space="preserve">Table </w:t>
      </w:r>
      <w:r>
        <w:rPr>
          <w:rFonts w:hint="eastAsia" w:cs="Arial"/>
          <w:lang w:val="en-US" w:eastAsia="zh-CN"/>
        </w:rPr>
        <w:t>6</w:t>
      </w:r>
      <w:r>
        <w:rPr>
          <w:rFonts w:cs="Arial"/>
          <w:lang w:val="en-US" w:eastAsia="zh-CN"/>
        </w:rPr>
        <w:t>.x.2</w:t>
      </w:r>
      <w:r>
        <w:rPr>
          <w:rFonts w:cs="Arial"/>
        </w:rPr>
        <w:t xml:space="preserve">-1: Inter-band </w:t>
      </w:r>
      <w:r>
        <w:rPr>
          <w:rFonts w:cs="Arial"/>
          <w:lang w:val="en-US" w:eastAsia="zh-CN"/>
        </w:rPr>
        <w:t xml:space="preserve">NR DC </w:t>
      </w:r>
      <w:r>
        <w:rPr>
          <w:rFonts w:cs="Arial"/>
        </w:rPr>
        <w:t xml:space="preserve">configurations </w:t>
      </w:r>
    </w:p>
    <w:tbl>
      <w:tblPr>
        <w:tblStyle w:val="78"/>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220"/>
              <w:keepNext w:val="0"/>
              <w:rPr>
                <w:rFonts w:cs="Arial"/>
                <w:lang w:val="en-US" w:eastAsia="fi-FI"/>
              </w:rPr>
            </w:pPr>
            <w:r>
              <w:rPr>
                <w:rFonts w:cs="Arial"/>
                <w:lang w:val="en-US" w:eastAsia="zh-CN"/>
              </w:rPr>
              <w:t>NR DC</w:t>
            </w:r>
          </w:p>
          <w:p>
            <w:pPr>
              <w:pStyle w:val="220"/>
              <w:keepNext w:val="0"/>
              <w:rPr>
                <w:rFonts w:cs="Arial"/>
                <w:lang w:val="en-US" w:eastAsia="fi-FI"/>
              </w:rPr>
            </w:pPr>
            <w:r>
              <w:rPr>
                <w:rFonts w:cs="Arial"/>
                <w:lang w:val="en-US" w:eastAsia="fi-FI"/>
              </w:rPr>
              <w:t>configuration</w:t>
            </w:r>
          </w:p>
        </w:tc>
        <w:tc>
          <w:tcPr>
            <w:tcW w:w="2892" w:type="dxa"/>
            <w:vAlign w:val="center"/>
          </w:tcPr>
          <w:p>
            <w:pPr>
              <w:pStyle w:val="220"/>
              <w:keepNext w:val="0"/>
              <w:rPr>
                <w:rFonts w:cs="Arial"/>
                <w:lang w:val="en-US" w:eastAsia="fi-FI"/>
              </w:rPr>
            </w:pPr>
            <w:r>
              <w:rPr>
                <w:rFonts w:cs="Arial"/>
                <w:lang w:val="en-US" w:eastAsia="fi-FI"/>
              </w:rPr>
              <w:t xml:space="preserve">Uplink </w:t>
            </w:r>
            <w:r>
              <w:rPr>
                <w:rFonts w:cs="Arial"/>
                <w:lang w:val="en-US" w:eastAsia="zh-CN"/>
              </w:rPr>
              <w:t>NR DC</w:t>
            </w:r>
          </w:p>
          <w:p>
            <w:pPr>
              <w:pStyle w:val="220"/>
              <w:keepNext w:val="0"/>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63" w:hRule="atLeast"/>
          <w:jc w:val="center"/>
        </w:trPr>
        <w:tc>
          <w:tcPr>
            <w:tcW w:w="2853" w:type="dxa"/>
            <w:vAlign w:val="center"/>
          </w:tcPr>
          <w:p>
            <w:pPr>
              <w:pStyle w:val="142"/>
              <w:keepNext w:val="0"/>
              <w:rPr>
                <w:rFonts w:eastAsia="宋体" w:cs="Arial"/>
                <w:lang w:val="en-US"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r>
              <w:rPr>
                <w:rFonts w:hint="eastAsia" w:eastAsia="宋体" w:cs="Arial"/>
                <w:lang w:val="en-US" w:eastAsia="zh-CN"/>
              </w:rPr>
              <w:t>-nZA</w:t>
            </w:r>
          </w:p>
        </w:tc>
        <w:tc>
          <w:tcPr>
            <w:tcW w:w="2892" w:type="dxa"/>
            <w:vAlign w:val="center"/>
          </w:tcPr>
          <w:p>
            <w:pPr>
              <w:pStyle w:val="142"/>
              <w:keepNext w:val="0"/>
              <w:rPr>
                <w:rFonts w:cs="Arial"/>
                <w:lang w:val="sv-SE"/>
              </w:rPr>
            </w:pPr>
            <w:r>
              <w:rPr>
                <w:rFonts w:cs="Arial"/>
                <w:lang w:val="sv-SE" w:eastAsia="zh-CN"/>
              </w:rPr>
              <w:t>DC</w:t>
            </w:r>
            <w:r>
              <w:rPr>
                <w:rFonts w:cs="Arial"/>
                <w:lang w:val="sv-SE"/>
              </w:rPr>
              <w:t>_n</w:t>
            </w:r>
            <w:r>
              <w:rPr>
                <w:rFonts w:cs="Arial"/>
                <w:lang w:val="sv-SE" w:eastAsia="zh-CN"/>
              </w:rPr>
              <w:t>X</w:t>
            </w:r>
            <w:r>
              <w:rPr>
                <w:rFonts w:cs="Arial"/>
                <w:lang w:val="sv-SE"/>
              </w:rPr>
              <w:t>A-n</w:t>
            </w:r>
            <w:r>
              <w:rPr>
                <w:rFonts w:cs="Arial"/>
                <w:lang w:val="sv-SE" w:eastAsia="zh-CN"/>
              </w:rPr>
              <w:t>Y</w:t>
            </w:r>
            <w:r>
              <w:rPr>
                <w:rFonts w:cs="Arial"/>
                <w:lang w:val="sv-SE"/>
              </w:rPr>
              <w:t>A</w:t>
            </w:r>
          </w:p>
          <w:p>
            <w:pPr>
              <w:pStyle w:val="142"/>
              <w:keepNext w:val="0"/>
              <w:rPr>
                <w:rFonts w:cs="Arial"/>
                <w:lang w:val="sv-SE"/>
              </w:rPr>
            </w:pPr>
            <w:r>
              <w:rPr>
                <w:rFonts w:cs="Arial"/>
                <w:lang w:val="sv-SE" w:eastAsia="zh-CN"/>
              </w:rPr>
              <w:t>DC</w:t>
            </w:r>
            <w:r>
              <w:rPr>
                <w:rFonts w:cs="Arial"/>
                <w:lang w:val="sv-SE"/>
              </w:rPr>
              <w:t>_n</w:t>
            </w:r>
            <w:r>
              <w:rPr>
                <w:rFonts w:cs="Arial"/>
                <w:lang w:val="sv-SE" w:eastAsia="zh-CN"/>
              </w:rPr>
              <w:t>X</w:t>
            </w:r>
            <w:r>
              <w:rPr>
                <w:rFonts w:cs="Arial"/>
                <w:lang w:val="sv-SE"/>
              </w:rPr>
              <w:t>A-n</w:t>
            </w:r>
            <w:r>
              <w:rPr>
                <w:rFonts w:hint="eastAsia" w:eastAsia="宋体" w:cs="Arial"/>
                <w:lang w:val="sv-SE" w:eastAsia="zh-CN"/>
              </w:rPr>
              <w:t>Z</w:t>
            </w:r>
            <w:r>
              <w:rPr>
                <w:rFonts w:cs="Arial"/>
                <w:lang w:val="sv-SE"/>
              </w:rPr>
              <w:t>A</w:t>
            </w:r>
          </w:p>
          <w:p>
            <w:pPr>
              <w:pStyle w:val="142"/>
              <w:keepNext w:val="0"/>
              <w:rPr>
                <w:rFonts w:cs="Arial"/>
                <w:lang w:val="en-US" w:eastAsia="zh-CN"/>
              </w:rPr>
            </w:pPr>
            <w:r>
              <w:rPr>
                <w:rFonts w:hint="eastAsia" w:cs="Arial"/>
                <w:lang w:val="en-US" w:eastAsia="zh-CN"/>
              </w:rPr>
              <w:t>...</w:t>
            </w:r>
          </w:p>
        </w:tc>
      </w:tr>
    </w:tbl>
    <w:p>
      <w:pPr>
        <w:pStyle w:val="248"/>
        <w:rPr>
          <w:lang w:val="en-US" w:eastAsia="zh-CN"/>
        </w:rPr>
      </w:pPr>
    </w:p>
    <w:bookmarkEnd w:id="414"/>
    <w:p>
      <w:pPr>
        <w:pStyle w:val="11"/>
        <w:numPr>
          <w:ilvl w:val="0"/>
          <w:numId w:val="0"/>
        </w:numPr>
      </w:pPr>
      <w:r>
        <w:br w:type="page"/>
      </w:r>
      <w:bookmarkStart w:id="511" w:name="_Toc519110905"/>
      <w:bookmarkStart w:id="512" w:name="_Toc47701703"/>
      <w:bookmarkStart w:id="513" w:name="_Toc5138"/>
      <w:bookmarkStart w:id="514" w:name="_Toc31199"/>
      <w:r>
        <w:t xml:space="preserve">Annex </w:t>
      </w:r>
      <w:r>
        <w:rPr>
          <w:rFonts w:hint="eastAsia"/>
          <w:lang w:eastAsia="ko-KR"/>
        </w:rPr>
        <w:t>A</w:t>
      </w:r>
      <w:r>
        <w:t>:</w:t>
      </w:r>
      <w:r>
        <w:br w:type="textWrapping"/>
      </w:r>
      <w:r>
        <w:t>Change history</w:t>
      </w:r>
      <w:bookmarkEnd w:id="511"/>
      <w:bookmarkEnd w:id="512"/>
      <w:bookmarkEnd w:id="513"/>
      <w:bookmarkEnd w:id="514"/>
    </w:p>
    <w:bookmarkEnd w:id="42"/>
    <w:p>
      <w:pPr>
        <w:pStyle w:val="214"/>
      </w:pPr>
    </w:p>
    <w:tbl>
      <w:tblPr>
        <w:tblStyle w:val="78"/>
        <w:tblW w:w="10120" w:type="dxa"/>
        <w:tblInd w:w="-441"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42"/>
        <w:gridCol w:w="1239"/>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10120" w:type="dxa"/>
            <w:gridSpan w:val="8"/>
            <w:tcBorders>
              <w:bottom w:val="nil"/>
            </w:tcBorders>
            <w:shd w:val="solid" w:color="FFFFFF" w:fill="auto"/>
          </w:tcPr>
          <w:p>
            <w:pPr>
              <w:pStyle w:val="143"/>
              <w:jc w:val="center"/>
              <w:rPr>
                <w:rFonts w:eastAsia="Malgun Gothic"/>
                <w:b/>
                <w:sz w:val="16"/>
              </w:rPr>
            </w:pPr>
            <w:r>
              <w:rPr>
                <w:rFonts w:eastAsia="Malgun Gothic"/>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pct10" w:color="auto" w:fill="FFFFFF"/>
          </w:tcPr>
          <w:p>
            <w:pPr>
              <w:pStyle w:val="143"/>
              <w:rPr>
                <w:rFonts w:eastAsia="Malgun Gothic"/>
                <w:b/>
                <w:sz w:val="16"/>
              </w:rPr>
            </w:pPr>
            <w:r>
              <w:rPr>
                <w:rFonts w:eastAsia="Malgun Gothic"/>
                <w:b/>
                <w:sz w:val="16"/>
              </w:rPr>
              <w:t>Date</w:t>
            </w:r>
          </w:p>
        </w:tc>
        <w:tc>
          <w:tcPr>
            <w:tcW w:w="1239" w:type="dxa"/>
            <w:shd w:val="pct10" w:color="auto" w:fill="FFFFFF"/>
          </w:tcPr>
          <w:p>
            <w:pPr>
              <w:pStyle w:val="143"/>
              <w:rPr>
                <w:rFonts w:eastAsia="Malgun Gothic"/>
                <w:b/>
                <w:sz w:val="16"/>
              </w:rPr>
            </w:pPr>
            <w:r>
              <w:rPr>
                <w:rFonts w:eastAsia="Malgun Gothic"/>
                <w:b/>
                <w:sz w:val="16"/>
              </w:rPr>
              <w:t>Meeting</w:t>
            </w:r>
          </w:p>
        </w:tc>
        <w:tc>
          <w:tcPr>
            <w:tcW w:w="1094" w:type="dxa"/>
            <w:shd w:val="pct10" w:color="auto" w:fill="FFFFFF"/>
          </w:tcPr>
          <w:p>
            <w:pPr>
              <w:pStyle w:val="143"/>
              <w:rPr>
                <w:rFonts w:eastAsia="Malgun Gothic"/>
                <w:b/>
                <w:sz w:val="16"/>
              </w:rPr>
            </w:pPr>
            <w:r>
              <w:rPr>
                <w:rFonts w:eastAsia="Malgun Gothic"/>
                <w:b/>
                <w:sz w:val="16"/>
              </w:rPr>
              <w:t>TDoc</w:t>
            </w:r>
          </w:p>
        </w:tc>
        <w:tc>
          <w:tcPr>
            <w:tcW w:w="425" w:type="dxa"/>
            <w:shd w:val="pct10" w:color="auto" w:fill="FFFFFF"/>
          </w:tcPr>
          <w:p>
            <w:pPr>
              <w:pStyle w:val="143"/>
              <w:rPr>
                <w:rFonts w:eastAsia="Malgun Gothic"/>
                <w:b/>
                <w:sz w:val="16"/>
              </w:rPr>
            </w:pPr>
            <w:r>
              <w:rPr>
                <w:rFonts w:eastAsia="Malgun Gothic"/>
                <w:b/>
                <w:sz w:val="16"/>
              </w:rPr>
              <w:t>CR</w:t>
            </w:r>
          </w:p>
        </w:tc>
        <w:tc>
          <w:tcPr>
            <w:tcW w:w="425" w:type="dxa"/>
            <w:shd w:val="pct10" w:color="auto" w:fill="FFFFFF"/>
          </w:tcPr>
          <w:p>
            <w:pPr>
              <w:pStyle w:val="143"/>
              <w:rPr>
                <w:rFonts w:eastAsia="Malgun Gothic"/>
                <w:b/>
                <w:sz w:val="16"/>
              </w:rPr>
            </w:pPr>
            <w:r>
              <w:rPr>
                <w:rFonts w:eastAsia="Malgun Gothic"/>
                <w:b/>
                <w:sz w:val="16"/>
              </w:rPr>
              <w:t>Rev</w:t>
            </w:r>
          </w:p>
        </w:tc>
        <w:tc>
          <w:tcPr>
            <w:tcW w:w="425" w:type="dxa"/>
            <w:shd w:val="pct10" w:color="auto" w:fill="FFFFFF"/>
          </w:tcPr>
          <w:p>
            <w:pPr>
              <w:pStyle w:val="143"/>
              <w:rPr>
                <w:rFonts w:eastAsia="Malgun Gothic"/>
                <w:b/>
                <w:sz w:val="16"/>
              </w:rPr>
            </w:pPr>
            <w:r>
              <w:rPr>
                <w:rFonts w:eastAsia="Malgun Gothic"/>
                <w:b/>
                <w:sz w:val="16"/>
              </w:rPr>
              <w:t>Cat</w:t>
            </w:r>
          </w:p>
        </w:tc>
        <w:tc>
          <w:tcPr>
            <w:tcW w:w="4962" w:type="dxa"/>
            <w:shd w:val="pct10" w:color="auto" w:fill="FFFFFF"/>
          </w:tcPr>
          <w:p>
            <w:pPr>
              <w:pStyle w:val="143"/>
              <w:rPr>
                <w:rFonts w:eastAsia="Malgun Gothic"/>
                <w:b/>
                <w:sz w:val="16"/>
              </w:rPr>
            </w:pPr>
            <w:r>
              <w:rPr>
                <w:rFonts w:eastAsia="Malgun Gothic"/>
                <w:b/>
                <w:sz w:val="16"/>
              </w:rPr>
              <w:t>Subject/Comment</w:t>
            </w:r>
          </w:p>
        </w:tc>
        <w:tc>
          <w:tcPr>
            <w:tcW w:w="708" w:type="dxa"/>
            <w:shd w:val="pct10" w:color="auto" w:fill="FFFFFF"/>
          </w:tcPr>
          <w:p>
            <w:pPr>
              <w:pStyle w:val="143"/>
              <w:rPr>
                <w:rFonts w:eastAsia="Malgun Gothic"/>
                <w:b/>
                <w:sz w:val="16"/>
              </w:rPr>
            </w:pPr>
            <w:r>
              <w:rPr>
                <w:rFonts w:eastAsia="Malgun Gothic"/>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eastAsia="宋体"/>
                <w:sz w:val="16"/>
                <w:szCs w:val="16"/>
                <w:lang w:val="en-US" w:eastAsia="zh-CN"/>
              </w:rPr>
            </w:pPr>
            <w:r>
              <w:rPr>
                <w:rFonts w:eastAsia="Malgun Gothic"/>
                <w:sz w:val="16"/>
                <w:szCs w:val="16"/>
              </w:rPr>
              <w:t>20</w:t>
            </w:r>
            <w:r>
              <w:rPr>
                <w:rFonts w:hint="eastAsia" w:eastAsia="宋体"/>
                <w:sz w:val="16"/>
                <w:szCs w:val="16"/>
                <w:lang w:val="en-US" w:eastAsia="zh-CN"/>
              </w:rPr>
              <w:t>20</w:t>
            </w:r>
            <w:r>
              <w:rPr>
                <w:rFonts w:eastAsia="Malgun Gothic"/>
                <w:sz w:val="16"/>
                <w:szCs w:val="16"/>
              </w:rPr>
              <w:t>-0</w:t>
            </w:r>
            <w:r>
              <w:rPr>
                <w:rFonts w:hint="eastAsia" w:eastAsia="宋体"/>
                <w:sz w:val="16"/>
                <w:szCs w:val="16"/>
                <w:lang w:val="en-US" w:eastAsia="zh-CN"/>
              </w:rPr>
              <w:t>8</w:t>
            </w:r>
          </w:p>
        </w:tc>
        <w:tc>
          <w:tcPr>
            <w:tcW w:w="1239" w:type="dxa"/>
            <w:shd w:val="solid" w:color="FFFFFF" w:fill="auto"/>
          </w:tcPr>
          <w:p>
            <w:pPr>
              <w:pStyle w:val="143"/>
              <w:rPr>
                <w:rFonts w:eastAsia="Malgun Gothic"/>
                <w:sz w:val="16"/>
                <w:szCs w:val="16"/>
              </w:rPr>
            </w:pPr>
            <w:r>
              <w:rPr>
                <w:rFonts w:eastAsia="Malgun Gothic"/>
                <w:sz w:val="16"/>
                <w:szCs w:val="16"/>
              </w:rPr>
              <w:t>RAN4</w:t>
            </w:r>
            <w:r>
              <w:rPr>
                <w:rFonts w:hint="eastAsia" w:eastAsia="Malgun Gothic"/>
                <w:sz w:val="16"/>
                <w:szCs w:val="16"/>
                <w:lang w:val="en-US" w:eastAsia="zh-CN"/>
              </w:rPr>
              <w:t>#96-e</w:t>
            </w:r>
            <w:r>
              <w:rPr>
                <w:rFonts w:eastAsia="Malgun Gothic"/>
                <w:sz w:val="16"/>
                <w:szCs w:val="16"/>
              </w:rPr>
              <w:t xml:space="preserve"> </w:t>
            </w:r>
          </w:p>
        </w:tc>
        <w:tc>
          <w:tcPr>
            <w:tcW w:w="1094" w:type="dxa"/>
            <w:shd w:val="solid" w:color="FFFFFF" w:fill="auto"/>
          </w:tcPr>
          <w:p>
            <w:pPr>
              <w:pStyle w:val="143"/>
              <w:rPr>
                <w:rFonts w:eastAsia="宋体"/>
                <w:color w:val="000000"/>
                <w:sz w:val="16"/>
                <w:szCs w:val="16"/>
                <w:lang w:val="en-US" w:eastAsia="zh-CN"/>
              </w:rPr>
            </w:pPr>
            <w:r>
              <w:rPr>
                <w:rFonts w:eastAsia="Malgun Gothic"/>
                <w:color w:val="000000"/>
                <w:sz w:val="16"/>
                <w:szCs w:val="16"/>
                <w:lang w:eastAsia="zh-CN"/>
              </w:rPr>
              <w:t>R4-</w:t>
            </w:r>
            <w:r>
              <w:rPr>
                <w:rFonts w:hint="eastAsia" w:eastAsia="Malgun Gothic"/>
                <w:color w:val="000000"/>
                <w:sz w:val="16"/>
                <w:szCs w:val="16"/>
                <w:lang w:val="en-US" w:eastAsia="zh-CN"/>
              </w:rPr>
              <w:t>2010791</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rFonts w:eastAsia="Malgun Gothic"/>
                <w:sz w:val="16"/>
                <w:szCs w:val="16"/>
              </w:rPr>
            </w:pPr>
            <w:r>
              <w:rPr>
                <w:rFonts w:eastAsia="Malgun Gothic"/>
                <w:sz w:val="16"/>
                <w:szCs w:val="16"/>
              </w:rPr>
              <w:t>TR skeleton</w:t>
            </w:r>
          </w:p>
        </w:tc>
        <w:tc>
          <w:tcPr>
            <w:tcW w:w="708" w:type="dxa"/>
            <w:shd w:val="solid" w:color="FFFFFF" w:fill="auto"/>
          </w:tcPr>
          <w:p>
            <w:pPr>
              <w:pStyle w:val="143"/>
              <w:rPr>
                <w:rFonts w:eastAsia="Malgun Gothic"/>
                <w:sz w:val="16"/>
                <w:szCs w:val="16"/>
                <w:lang w:eastAsia="ko-KR"/>
              </w:rPr>
            </w:pPr>
            <w:r>
              <w:rPr>
                <w:rFonts w:hint="eastAsia" w:eastAsia="Malgun Gothic"/>
                <w:sz w:val="16"/>
                <w:szCs w:val="16"/>
                <w:lang w:eastAsia="ko-KR"/>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eastAsia="Malgun Gothic"/>
                <w:sz w:val="16"/>
                <w:szCs w:val="16"/>
                <w:lang w:eastAsia="ko-KR"/>
              </w:rPr>
            </w:pPr>
            <w:r>
              <w:rPr>
                <w:rFonts w:eastAsia="Malgun Gothic"/>
                <w:sz w:val="16"/>
                <w:szCs w:val="16"/>
              </w:rPr>
              <w:t>20</w:t>
            </w:r>
            <w:r>
              <w:rPr>
                <w:rFonts w:hint="eastAsia" w:eastAsia="宋体"/>
                <w:sz w:val="16"/>
                <w:szCs w:val="16"/>
                <w:lang w:val="en-US" w:eastAsia="zh-CN"/>
              </w:rPr>
              <w:t>20</w:t>
            </w:r>
            <w:r>
              <w:rPr>
                <w:rFonts w:eastAsia="Malgun Gothic"/>
                <w:sz w:val="16"/>
                <w:szCs w:val="16"/>
              </w:rPr>
              <w:t>-0</w:t>
            </w:r>
            <w:r>
              <w:rPr>
                <w:rFonts w:hint="eastAsia" w:eastAsia="宋体"/>
                <w:sz w:val="16"/>
                <w:szCs w:val="16"/>
                <w:lang w:val="en-US" w:eastAsia="zh-CN"/>
              </w:rPr>
              <w:t>8</w:t>
            </w:r>
          </w:p>
        </w:tc>
        <w:tc>
          <w:tcPr>
            <w:tcW w:w="1239" w:type="dxa"/>
            <w:shd w:val="solid" w:color="FFFFFF" w:fill="auto"/>
          </w:tcPr>
          <w:p>
            <w:pPr>
              <w:pStyle w:val="143"/>
              <w:rPr>
                <w:rFonts w:eastAsia="Malgun Gothic"/>
                <w:sz w:val="16"/>
                <w:szCs w:val="16"/>
              </w:rPr>
            </w:pPr>
            <w:r>
              <w:rPr>
                <w:rFonts w:eastAsia="Malgun Gothic"/>
                <w:sz w:val="16"/>
                <w:szCs w:val="16"/>
              </w:rPr>
              <w:t>RAN4</w:t>
            </w:r>
            <w:r>
              <w:rPr>
                <w:rFonts w:hint="eastAsia" w:eastAsia="Malgun Gothic"/>
                <w:sz w:val="16"/>
                <w:szCs w:val="16"/>
                <w:lang w:val="en-US" w:eastAsia="zh-CN"/>
              </w:rPr>
              <w:t>#96-e</w:t>
            </w:r>
            <w:r>
              <w:rPr>
                <w:rFonts w:eastAsia="Malgun Gothic"/>
                <w:sz w:val="16"/>
                <w:szCs w:val="16"/>
              </w:rPr>
              <w:t xml:space="preserve"> </w:t>
            </w:r>
          </w:p>
        </w:tc>
        <w:tc>
          <w:tcPr>
            <w:tcW w:w="1094" w:type="dxa"/>
            <w:shd w:val="solid" w:color="FFFFFF" w:fill="auto"/>
          </w:tcPr>
          <w:p>
            <w:pPr>
              <w:pStyle w:val="143"/>
              <w:rPr>
                <w:rFonts w:eastAsia="Malgun Gothic"/>
                <w:color w:val="000000"/>
                <w:sz w:val="16"/>
                <w:szCs w:val="16"/>
                <w:lang w:val="en-US" w:eastAsia="zh-CN"/>
              </w:rPr>
            </w:pPr>
            <w:r>
              <w:rPr>
                <w:rFonts w:hint="eastAsia" w:eastAsia="Malgun Gothic"/>
                <w:color w:val="000000"/>
                <w:sz w:val="16"/>
                <w:szCs w:val="16"/>
                <w:lang w:val="en-US" w:eastAsia="zh-CN"/>
              </w:rPr>
              <w:t>R4-2010793</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rFonts w:eastAsia="宋体"/>
                <w:sz w:val="16"/>
                <w:szCs w:val="16"/>
                <w:lang w:val="en-US" w:eastAsia="zh-CN"/>
              </w:rPr>
            </w:pPr>
            <w:r>
              <w:rPr>
                <w:rFonts w:hint="eastAsia" w:eastAsia="宋体"/>
                <w:sz w:val="16"/>
                <w:szCs w:val="16"/>
                <w:lang w:val="en-US" w:eastAsia="zh-CN"/>
              </w:rPr>
              <w:t>The following approved TPs in RAN4 96-e meeting are included:</w:t>
            </w:r>
          </w:p>
          <w:p>
            <w:pPr>
              <w:pStyle w:val="143"/>
              <w:rPr>
                <w:rFonts w:eastAsia="宋体"/>
                <w:sz w:val="16"/>
                <w:szCs w:val="16"/>
                <w:lang w:val="en-US" w:eastAsia="zh-CN"/>
              </w:rPr>
            </w:pPr>
          </w:p>
          <w:p>
            <w:pPr>
              <w:numPr>
                <w:ilvl w:val="0"/>
                <w:numId w:val="13"/>
              </w:numPr>
              <w:rPr>
                <w:rFonts w:ascii="Arial" w:hAnsi="Arial" w:eastAsia="宋体"/>
                <w:sz w:val="16"/>
                <w:szCs w:val="16"/>
                <w:lang w:val="en-US" w:eastAsia="zh-CN"/>
              </w:rPr>
            </w:pPr>
            <w:r>
              <w:rPr>
                <w:rFonts w:hint="eastAsia" w:ascii="Arial" w:hAnsi="Arial" w:eastAsia="宋体"/>
                <w:sz w:val="16"/>
                <w:szCs w:val="16"/>
                <w:lang w:val="en-US" w:eastAsia="zh-CN"/>
              </w:rPr>
              <w:t>R4-2011677</w:t>
            </w:r>
            <w:r>
              <w:rPr>
                <w:rFonts w:hint="eastAsia" w:ascii="Arial" w:hAnsi="Arial" w:eastAsia="宋体"/>
                <w:sz w:val="16"/>
                <w:szCs w:val="16"/>
                <w:lang w:val="en-US" w:eastAsia="zh-CN"/>
              </w:rPr>
              <w:tab/>
            </w:r>
            <w:r>
              <w:rPr>
                <w:rFonts w:hint="eastAsia" w:ascii="Arial" w:hAnsi="Arial" w:eastAsia="宋体"/>
                <w:sz w:val="16"/>
                <w:szCs w:val="16"/>
                <w:lang w:val="en-US" w:eastAsia="zh-CN"/>
              </w:rPr>
              <w:t>TP to TR 38.717-03-02: CA_n5-n25-n66, Nokia, Bell Mobility</w:t>
            </w:r>
          </w:p>
          <w:p>
            <w:pPr>
              <w:numPr>
                <w:ilvl w:val="0"/>
                <w:numId w:val="13"/>
              </w:numPr>
              <w:rPr>
                <w:rFonts w:ascii="Arial" w:hAnsi="Arial" w:eastAsia="宋体"/>
                <w:sz w:val="16"/>
                <w:szCs w:val="16"/>
                <w:lang w:val="en-US" w:eastAsia="zh-CN"/>
              </w:rPr>
            </w:pPr>
            <w:r>
              <w:rPr>
                <w:rFonts w:hint="eastAsia" w:ascii="Arial" w:hAnsi="Arial" w:eastAsia="宋体"/>
                <w:sz w:val="16"/>
                <w:szCs w:val="16"/>
                <w:lang w:val="en-US" w:eastAsia="zh-CN"/>
              </w:rPr>
              <w:t>R4-2010531</w:t>
            </w:r>
            <w:r>
              <w:rPr>
                <w:rFonts w:hint="eastAsia" w:ascii="Arial" w:hAnsi="Arial" w:eastAsia="宋体"/>
                <w:sz w:val="16"/>
                <w:szCs w:val="16"/>
                <w:lang w:val="en-US" w:eastAsia="zh-CN"/>
              </w:rPr>
              <w:tab/>
            </w:r>
            <w:r>
              <w:rPr>
                <w:rFonts w:hint="eastAsia" w:ascii="Arial" w:hAnsi="Arial" w:eastAsia="宋体"/>
                <w:sz w:val="16"/>
                <w:szCs w:val="16"/>
                <w:lang w:val="en-US" w:eastAsia="zh-CN"/>
              </w:rPr>
              <w:t>TP to TR 38.717-03-02: CA_n5-n25-n78, Nokia, Bell Mobility</w:t>
            </w:r>
          </w:p>
          <w:p>
            <w:pPr>
              <w:numPr>
                <w:ilvl w:val="0"/>
                <w:numId w:val="13"/>
              </w:numPr>
              <w:rPr>
                <w:rFonts w:ascii="Arial" w:hAnsi="Arial" w:eastAsia="宋体"/>
                <w:sz w:val="16"/>
                <w:szCs w:val="16"/>
                <w:lang w:val="en-US" w:eastAsia="zh-CN"/>
              </w:rPr>
            </w:pPr>
            <w:r>
              <w:rPr>
                <w:rFonts w:hint="eastAsia" w:ascii="Arial" w:hAnsi="Arial" w:eastAsia="宋体"/>
                <w:sz w:val="16"/>
                <w:szCs w:val="16"/>
                <w:lang w:val="en-US" w:eastAsia="zh-CN"/>
              </w:rPr>
              <w:t>R4-2010644</w:t>
            </w:r>
            <w:r>
              <w:rPr>
                <w:rFonts w:hint="eastAsia" w:ascii="Arial" w:hAnsi="Arial" w:eastAsia="宋体"/>
                <w:sz w:val="16"/>
                <w:szCs w:val="16"/>
                <w:lang w:val="en-US" w:eastAsia="zh-CN"/>
              </w:rPr>
              <w:tab/>
            </w:r>
            <w:r>
              <w:rPr>
                <w:rFonts w:hint="eastAsia" w:ascii="Arial" w:hAnsi="Arial" w:eastAsia="宋体"/>
                <w:sz w:val="16"/>
                <w:szCs w:val="16"/>
                <w:lang w:val="en-US" w:eastAsia="zh-CN"/>
              </w:rPr>
              <w:t>TP for TR38.717-03-02_CA_n39A-n40A-n79A, ZTE Corporation</w:t>
            </w:r>
          </w:p>
          <w:p>
            <w:pPr>
              <w:numPr>
                <w:ilvl w:val="0"/>
                <w:numId w:val="13"/>
              </w:numPr>
              <w:rPr>
                <w:rFonts w:ascii="Arial" w:hAnsi="Arial" w:eastAsia="宋体"/>
                <w:sz w:val="16"/>
                <w:szCs w:val="16"/>
                <w:lang w:val="en-US" w:eastAsia="zh-CN"/>
              </w:rPr>
            </w:pPr>
            <w:r>
              <w:rPr>
                <w:rFonts w:hint="eastAsia" w:ascii="Arial" w:hAnsi="Arial" w:eastAsia="宋体"/>
                <w:sz w:val="16"/>
                <w:szCs w:val="16"/>
                <w:lang w:val="en-US" w:eastAsia="zh-CN"/>
              </w:rPr>
              <w:t>R4-2010645</w:t>
            </w:r>
            <w:r>
              <w:rPr>
                <w:rFonts w:hint="eastAsia" w:ascii="Arial" w:hAnsi="Arial" w:eastAsia="宋体"/>
                <w:sz w:val="16"/>
                <w:szCs w:val="16"/>
                <w:lang w:val="en-US" w:eastAsia="zh-CN"/>
              </w:rPr>
              <w:tab/>
            </w:r>
            <w:r>
              <w:rPr>
                <w:rFonts w:hint="eastAsia" w:ascii="Arial" w:hAnsi="Arial" w:eastAsia="宋体"/>
                <w:sz w:val="16"/>
                <w:szCs w:val="16"/>
                <w:lang w:val="en-US" w:eastAsia="zh-CN"/>
              </w:rPr>
              <w:t>TP for TR38.717-03-02_CA_n39A-n40A-n41A, ZTE Corporation</w:t>
            </w:r>
          </w:p>
          <w:p>
            <w:pPr>
              <w:numPr>
                <w:ilvl w:val="0"/>
                <w:numId w:val="13"/>
              </w:numPr>
              <w:rPr>
                <w:rFonts w:ascii="Arial" w:hAnsi="Arial" w:eastAsia="宋体"/>
                <w:sz w:val="16"/>
                <w:szCs w:val="16"/>
                <w:lang w:val="en-US" w:eastAsia="zh-CN"/>
              </w:rPr>
            </w:pPr>
            <w:r>
              <w:rPr>
                <w:rFonts w:hint="eastAsia" w:ascii="Arial" w:hAnsi="Arial" w:eastAsia="宋体"/>
                <w:sz w:val="16"/>
                <w:szCs w:val="16"/>
                <w:lang w:val="en-US" w:eastAsia="zh-CN"/>
              </w:rPr>
              <w:t>R4-2009690</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CA_n1-n77-n257 3UL/2DL for TR38.717-03-02, NTT DOCOMO, INC.</w:t>
            </w:r>
          </w:p>
          <w:p>
            <w:pPr>
              <w:numPr>
                <w:ilvl w:val="0"/>
                <w:numId w:val="13"/>
              </w:numPr>
              <w:rPr>
                <w:rFonts w:ascii="Arial" w:hAnsi="Arial" w:eastAsia="宋体"/>
                <w:sz w:val="16"/>
                <w:szCs w:val="16"/>
                <w:lang w:val="en-US" w:eastAsia="zh-CN"/>
              </w:rPr>
            </w:pPr>
            <w:r>
              <w:rPr>
                <w:rFonts w:hint="eastAsia" w:ascii="Arial" w:hAnsi="Arial" w:eastAsia="宋体"/>
                <w:sz w:val="16"/>
                <w:szCs w:val="16"/>
                <w:lang w:val="en-US" w:eastAsia="zh-CN"/>
              </w:rPr>
              <w:t>R4-2009691</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CA_n1-n78-n257  3UL/2DL for TR38.717-03-02, NTT DOCOMO, INC.</w:t>
            </w:r>
          </w:p>
          <w:p>
            <w:pPr>
              <w:numPr>
                <w:ilvl w:val="0"/>
                <w:numId w:val="13"/>
              </w:numPr>
              <w:rPr>
                <w:rFonts w:ascii="Arial" w:hAnsi="Arial" w:eastAsia="宋体"/>
                <w:sz w:val="16"/>
                <w:szCs w:val="16"/>
                <w:lang w:val="en-US" w:eastAsia="zh-CN"/>
              </w:rPr>
            </w:pPr>
            <w:r>
              <w:rPr>
                <w:rFonts w:hint="eastAsia" w:ascii="Arial" w:hAnsi="Arial" w:eastAsia="宋体"/>
                <w:sz w:val="16"/>
                <w:szCs w:val="16"/>
                <w:lang w:val="en-US" w:eastAsia="zh-CN"/>
              </w:rPr>
              <w:t>R4-2009692</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CA_n1-n79-n257  3UL/2DL for TR38.717-03-02, NTT DOCOMO, INC.</w:t>
            </w:r>
          </w:p>
          <w:p>
            <w:pPr>
              <w:numPr>
                <w:ilvl w:val="0"/>
                <w:numId w:val="13"/>
              </w:numPr>
              <w:rPr>
                <w:rFonts w:ascii="Arial" w:hAnsi="Arial" w:eastAsia="宋体"/>
                <w:sz w:val="16"/>
                <w:szCs w:val="16"/>
                <w:lang w:val="en-US" w:eastAsia="zh-CN"/>
              </w:rPr>
            </w:pPr>
            <w:r>
              <w:rPr>
                <w:rFonts w:hint="eastAsia" w:ascii="Arial" w:hAnsi="Arial" w:eastAsia="宋体"/>
                <w:sz w:val="16"/>
                <w:szCs w:val="16"/>
                <w:lang w:val="en-US" w:eastAsia="zh-CN"/>
              </w:rPr>
              <w:t>R4-2009693</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CA_n77-n79-n257  3UL/2DL for TR38.717-03-02, NTT DOCOMO, INC.</w:t>
            </w:r>
          </w:p>
          <w:p>
            <w:pPr>
              <w:numPr>
                <w:ilvl w:val="0"/>
                <w:numId w:val="13"/>
              </w:numPr>
              <w:rPr>
                <w:rFonts w:ascii="Arial" w:hAnsi="Arial" w:eastAsia="宋体"/>
                <w:sz w:val="16"/>
                <w:szCs w:val="16"/>
                <w:lang w:val="en-US" w:eastAsia="zh-CN"/>
              </w:rPr>
            </w:pPr>
            <w:r>
              <w:rPr>
                <w:rFonts w:hint="eastAsia" w:ascii="Arial" w:hAnsi="Arial" w:eastAsia="宋体"/>
                <w:sz w:val="16"/>
                <w:szCs w:val="16"/>
                <w:lang w:val="en-US" w:eastAsia="zh-CN"/>
              </w:rPr>
              <w:t>R4-2009694</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CA_n78-n79-n257  3UL/2DL for TR38.717-03-02, NTT DOCOMO, INC.</w:t>
            </w:r>
          </w:p>
          <w:p>
            <w:pPr>
              <w:pStyle w:val="143"/>
              <w:rPr>
                <w:rFonts w:eastAsia="宋体"/>
                <w:sz w:val="16"/>
                <w:szCs w:val="16"/>
                <w:lang w:val="en-US" w:eastAsia="zh-CN"/>
              </w:rPr>
            </w:pPr>
          </w:p>
        </w:tc>
        <w:tc>
          <w:tcPr>
            <w:tcW w:w="708" w:type="dxa"/>
            <w:shd w:val="solid" w:color="FFFFFF" w:fill="auto"/>
          </w:tcPr>
          <w:p>
            <w:pPr>
              <w:pStyle w:val="143"/>
              <w:rPr>
                <w:rFonts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2020-11</w:t>
            </w:r>
          </w:p>
        </w:tc>
        <w:tc>
          <w:tcPr>
            <w:tcW w:w="1239"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RAN4#97-e</w:t>
            </w:r>
          </w:p>
        </w:tc>
        <w:tc>
          <w:tcPr>
            <w:tcW w:w="1094" w:type="dxa"/>
            <w:shd w:val="solid" w:color="FFFFFF" w:fill="auto"/>
          </w:tcPr>
          <w:p>
            <w:pPr>
              <w:pStyle w:val="143"/>
              <w:rPr>
                <w:rFonts w:hint="eastAsia" w:eastAsia="Malgun Gothic"/>
                <w:color w:val="000000"/>
                <w:sz w:val="16"/>
                <w:szCs w:val="16"/>
                <w:lang w:val="en-US" w:eastAsia="zh-CN"/>
              </w:rPr>
            </w:pPr>
            <w:r>
              <w:rPr>
                <w:rFonts w:hint="eastAsia" w:ascii="Arial" w:hAnsi="Arial" w:eastAsia="Malgun Gothic" w:cs="Times New Roman"/>
                <w:b w:val="0"/>
                <w:i w:val="0"/>
                <w:caps w:val="0"/>
                <w:color w:val="000000"/>
                <w:spacing w:val="0"/>
                <w:sz w:val="16"/>
                <w:szCs w:val="16"/>
                <w:shd w:val="clear"/>
                <w:lang w:val="en-US" w:eastAsia="zh-CN"/>
              </w:rPr>
              <w:t>R4-2015185 </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spacing w:after="120"/>
              <w:rPr>
                <w:rFonts w:ascii="Arial" w:hAnsi="Arial" w:eastAsia="Times New Roman" w:cs="Arial"/>
                <w:sz w:val="16"/>
                <w:szCs w:val="16"/>
                <w:lang w:val="en-US" w:eastAsia="zh-CN"/>
              </w:rPr>
            </w:pPr>
            <w:r>
              <w:rPr>
                <w:rFonts w:ascii="Arial" w:hAnsi="Arial" w:eastAsia="Times New Roman" w:cs="Arial"/>
                <w:sz w:val="16"/>
                <w:szCs w:val="16"/>
                <w:lang w:val="en-US" w:eastAsia="zh-CN"/>
              </w:rPr>
              <w:t>The following completed band combinations of inter-band CA for 3 bands DL with 2 bands UL are added from RAN4 #97-e:</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R4-2016755</w:t>
            </w:r>
            <w:r>
              <w:rPr>
                <w:rFonts w:ascii="Arial" w:hAnsi="Arial" w:cs="Arial"/>
                <w:sz w:val="16"/>
                <w:szCs w:val="16"/>
                <w:lang w:eastAsia="zh-CN"/>
              </w:rPr>
              <w:tab/>
            </w:r>
            <w:r>
              <w:rPr>
                <w:rFonts w:ascii="Arial" w:hAnsi="Arial" w:cs="Arial"/>
                <w:sz w:val="16"/>
                <w:szCs w:val="16"/>
                <w:lang w:eastAsia="zh-CN"/>
              </w:rPr>
              <w:t>TP for TR 38.717-03-02 CA_n3-n28-n41</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R4-2016756</w:t>
            </w:r>
            <w:r>
              <w:rPr>
                <w:rFonts w:ascii="Arial" w:hAnsi="Arial" w:cs="Arial"/>
                <w:sz w:val="16"/>
                <w:szCs w:val="16"/>
                <w:lang w:eastAsia="zh-CN"/>
              </w:rPr>
              <w:tab/>
            </w:r>
            <w:r>
              <w:rPr>
                <w:rFonts w:ascii="Arial" w:hAnsi="Arial" w:cs="Arial"/>
                <w:sz w:val="16"/>
                <w:szCs w:val="16"/>
                <w:lang w:eastAsia="zh-CN"/>
              </w:rPr>
              <w:t>TP for TR 38.717-03-02 CA_n3-n28-n78</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R4-2016757</w:t>
            </w:r>
            <w:r>
              <w:rPr>
                <w:rFonts w:ascii="Arial" w:hAnsi="Arial" w:cs="Arial"/>
                <w:sz w:val="16"/>
                <w:szCs w:val="16"/>
                <w:lang w:eastAsia="zh-CN"/>
              </w:rPr>
              <w:tab/>
            </w:r>
            <w:r>
              <w:rPr>
                <w:rFonts w:ascii="Arial" w:hAnsi="Arial" w:cs="Arial"/>
                <w:sz w:val="16"/>
                <w:szCs w:val="16"/>
                <w:lang w:eastAsia="zh-CN"/>
              </w:rPr>
              <w:t>TP for CA 3DL2UL n1-n77-n79 for TR 38.717-03-02</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R4-2016758</w:t>
            </w:r>
            <w:r>
              <w:rPr>
                <w:rFonts w:ascii="Arial" w:hAnsi="Arial" w:cs="Arial"/>
                <w:sz w:val="16"/>
                <w:szCs w:val="16"/>
                <w:lang w:eastAsia="zh-CN"/>
              </w:rPr>
              <w:tab/>
            </w:r>
            <w:r>
              <w:rPr>
                <w:rFonts w:ascii="Arial" w:hAnsi="Arial" w:cs="Arial"/>
                <w:sz w:val="16"/>
                <w:szCs w:val="16"/>
                <w:lang w:eastAsia="zh-CN"/>
              </w:rPr>
              <w:t>TP for CA 3DL2UL n1-n78-n79 for TR 38.717-03-02</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R4-2015052</w:t>
            </w:r>
            <w:r>
              <w:rPr>
                <w:rFonts w:ascii="Arial" w:hAnsi="Arial" w:cs="Arial"/>
                <w:sz w:val="16"/>
                <w:szCs w:val="16"/>
                <w:lang w:eastAsia="zh-CN"/>
              </w:rPr>
              <w:tab/>
            </w:r>
            <w:r>
              <w:rPr>
                <w:rFonts w:ascii="Arial" w:hAnsi="Arial" w:cs="Arial"/>
                <w:sz w:val="16"/>
                <w:szCs w:val="16"/>
                <w:lang w:eastAsia="zh-CN"/>
              </w:rPr>
              <w:t>TP for TR38.717-03-02_ CA_n8A-n40A-n41A</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R4-2015080</w:t>
            </w:r>
            <w:r>
              <w:rPr>
                <w:rFonts w:ascii="Arial" w:hAnsi="Arial" w:cs="Arial"/>
                <w:sz w:val="16"/>
                <w:szCs w:val="16"/>
                <w:lang w:eastAsia="zh-CN"/>
              </w:rPr>
              <w:tab/>
            </w:r>
            <w:r>
              <w:rPr>
                <w:rFonts w:ascii="Arial" w:hAnsi="Arial" w:cs="Arial"/>
                <w:sz w:val="16"/>
                <w:szCs w:val="16"/>
                <w:lang w:eastAsia="zh-CN"/>
              </w:rPr>
              <w:t>TP to TR 38.717-03-02: CA_n5-n66-n77</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R4-2015081</w:t>
            </w:r>
            <w:r>
              <w:rPr>
                <w:rFonts w:ascii="Arial" w:hAnsi="Arial" w:cs="Arial"/>
                <w:sz w:val="16"/>
                <w:szCs w:val="16"/>
                <w:lang w:eastAsia="zh-CN"/>
              </w:rPr>
              <w:tab/>
            </w:r>
            <w:r>
              <w:rPr>
                <w:rFonts w:ascii="Arial" w:hAnsi="Arial" w:cs="Arial"/>
                <w:sz w:val="16"/>
                <w:szCs w:val="16"/>
                <w:lang w:eastAsia="zh-CN"/>
              </w:rPr>
              <w:t>TP to TR 38.717-03-02: CA_n2-n66-n77</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R4-2016759</w:t>
            </w:r>
            <w:r>
              <w:rPr>
                <w:rFonts w:ascii="Arial" w:hAnsi="Arial" w:cs="Arial"/>
                <w:sz w:val="16"/>
                <w:szCs w:val="16"/>
                <w:lang w:eastAsia="zh-CN"/>
              </w:rPr>
              <w:tab/>
            </w:r>
            <w:r>
              <w:rPr>
                <w:rFonts w:ascii="Arial" w:hAnsi="Arial" w:cs="Arial"/>
                <w:sz w:val="16"/>
                <w:szCs w:val="16"/>
                <w:lang w:eastAsia="zh-CN"/>
              </w:rPr>
              <w:t>TP to add CA_n25A-n41A-n77A, CA_n25A-n41(2A)-n77A, CA_n25A-n41C-n77A</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R4-2016760</w:t>
            </w:r>
            <w:r>
              <w:rPr>
                <w:rFonts w:ascii="Arial" w:hAnsi="Arial" w:cs="Arial"/>
                <w:sz w:val="16"/>
                <w:szCs w:val="16"/>
                <w:lang w:eastAsia="zh-CN"/>
              </w:rPr>
              <w:tab/>
            </w:r>
            <w:r>
              <w:rPr>
                <w:rFonts w:ascii="Arial" w:hAnsi="Arial" w:cs="Arial"/>
                <w:sz w:val="16"/>
                <w:szCs w:val="16"/>
                <w:lang w:eastAsia="zh-CN"/>
              </w:rPr>
              <w:t>TP to add CA_n25A-n66A-n77A</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R4-2016761</w:t>
            </w:r>
            <w:r>
              <w:rPr>
                <w:rFonts w:ascii="Arial" w:hAnsi="Arial" w:cs="Arial"/>
                <w:sz w:val="16"/>
                <w:szCs w:val="16"/>
                <w:lang w:eastAsia="zh-CN"/>
              </w:rPr>
              <w:tab/>
            </w:r>
            <w:r>
              <w:rPr>
                <w:rFonts w:ascii="Arial" w:hAnsi="Arial" w:cs="Arial"/>
                <w:sz w:val="16"/>
                <w:szCs w:val="16"/>
                <w:lang w:eastAsia="zh-CN"/>
              </w:rPr>
              <w:t>TP to add CA_n25A-n71A-n77A</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R4-2016762</w:t>
            </w:r>
            <w:r>
              <w:rPr>
                <w:rFonts w:ascii="Arial" w:hAnsi="Arial" w:cs="Arial"/>
                <w:sz w:val="16"/>
                <w:szCs w:val="16"/>
                <w:lang w:eastAsia="zh-CN"/>
              </w:rPr>
              <w:tab/>
            </w:r>
            <w:r>
              <w:rPr>
                <w:rFonts w:ascii="Arial" w:hAnsi="Arial" w:cs="Arial"/>
                <w:sz w:val="16"/>
                <w:szCs w:val="16"/>
                <w:lang w:eastAsia="zh-CN"/>
              </w:rPr>
              <w:t>TP to add CA_n41A-n66A-n77A, CA_n41(2A)-n66A-n77A, CA_n41C-n66A-n77A</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R4-2016763</w:t>
            </w:r>
            <w:r>
              <w:rPr>
                <w:rFonts w:ascii="Arial" w:hAnsi="Arial" w:cs="Arial"/>
                <w:sz w:val="16"/>
                <w:szCs w:val="16"/>
                <w:lang w:eastAsia="zh-CN"/>
              </w:rPr>
              <w:tab/>
            </w:r>
            <w:r>
              <w:rPr>
                <w:rFonts w:ascii="Arial" w:hAnsi="Arial" w:cs="Arial"/>
                <w:sz w:val="16"/>
                <w:szCs w:val="16"/>
                <w:lang w:eastAsia="zh-CN"/>
              </w:rPr>
              <w:t>TP to add CA_n41A-n71A-n77A, CA_n41(2A)-n71A-n77A, CA_n41C-n71A-n77A</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R4-2016764</w:t>
            </w:r>
            <w:r>
              <w:rPr>
                <w:rFonts w:ascii="Arial" w:hAnsi="Arial" w:cs="Arial"/>
                <w:sz w:val="16"/>
                <w:szCs w:val="16"/>
                <w:lang w:eastAsia="zh-CN"/>
              </w:rPr>
              <w:tab/>
            </w:r>
            <w:r>
              <w:rPr>
                <w:rFonts w:ascii="Arial" w:hAnsi="Arial" w:cs="Arial"/>
                <w:sz w:val="16"/>
                <w:szCs w:val="16"/>
                <w:lang w:eastAsia="zh-CN"/>
              </w:rPr>
              <w:t>TP to add CA_n66A-n71A-n77A</w:t>
            </w:r>
          </w:p>
          <w:p>
            <w:pPr>
              <w:pStyle w:val="143"/>
              <w:rPr>
                <w:rFonts w:eastAsia="宋体"/>
                <w:sz w:val="16"/>
                <w:szCs w:val="16"/>
                <w:lang w:val="en-US" w:eastAsia="zh-CN"/>
              </w:rPr>
            </w:pPr>
          </w:p>
        </w:tc>
        <w:tc>
          <w:tcPr>
            <w:tcW w:w="708"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2021-02</w:t>
            </w:r>
          </w:p>
        </w:tc>
        <w:tc>
          <w:tcPr>
            <w:tcW w:w="1239" w:type="dxa"/>
            <w:shd w:val="solid" w:color="FFFFFF" w:fill="auto"/>
          </w:tcPr>
          <w:p>
            <w:pPr>
              <w:pStyle w:val="143"/>
              <w:rPr>
                <w:rFonts w:hint="eastAsia" w:eastAsia="宋体"/>
                <w:sz w:val="16"/>
                <w:szCs w:val="16"/>
                <w:lang w:val="en-US" w:eastAsia="zh-CN"/>
              </w:rPr>
            </w:pPr>
            <w:r>
              <w:rPr>
                <w:rFonts w:hint="eastAsia" w:eastAsia="宋体"/>
                <w:sz w:val="16"/>
                <w:szCs w:val="16"/>
                <w:lang w:val="en-US" w:eastAsia="zh-CN"/>
              </w:rPr>
              <w:t>RAN4#98-e</w:t>
            </w:r>
          </w:p>
        </w:tc>
        <w:tc>
          <w:tcPr>
            <w:tcW w:w="1094" w:type="dxa"/>
            <w:shd w:val="solid" w:color="FFFFFF" w:fill="auto"/>
          </w:tcPr>
          <w:p>
            <w:pPr>
              <w:pStyle w:val="143"/>
              <w:rPr>
                <w:rFonts w:hint="eastAsia" w:ascii="Arial" w:hAnsi="Arial" w:eastAsia="Malgun Gothic" w:cs="Times New Roman"/>
                <w:b w:val="0"/>
                <w:i w:val="0"/>
                <w:caps w:val="0"/>
                <w:color w:val="000000"/>
                <w:spacing w:val="0"/>
                <w:sz w:val="16"/>
                <w:szCs w:val="16"/>
                <w:shd w:val="clear"/>
                <w:lang w:val="en-US" w:eastAsia="zh-CN"/>
              </w:rPr>
            </w:pPr>
            <w:r>
              <w:rPr>
                <w:rFonts w:hint="eastAsia" w:ascii="Arial" w:hAnsi="Arial" w:eastAsia="Malgun Gothic" w:cs="Times New Roman"/>
                <w:b w:val="0"/>
                <w:i w:val="0"/>
                <w:caps w:val="0"/>
                <w:color w:val="000000"/>
                <w:spacing w:val="0"/>
                <w:sz w:val="16"/>
                <w:szCs w:val="16"/>
                <w:shd w:val="clear"/>
                <w:lang w:val="en-US" w:eastAsia="zh-CN"/>
              </w:rPr>
              <w:t>R4-2102305</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numPr>
                <w:ilvl w:val="-1"/>
                <w:numId w:val="0"/>
              </w:numPr>
              <w:spacing w:after="120"/>
              <w:rPr>
                <w:rFonts w:ascii="Arial" w:hAnsi="Arial" w:eastAsia="Times New Roman" w:cs="Arial"/>
                <w:sz w:val="16"/>
                <w:szCs w:val="16"/>
                <w:lang w:val="en-US" w:eastAsia="zh-CN"/>
              </w:rPr>
            </w:pPr>
            <w:r>
              <w:rPr>
                <w:rFonts w:ascii="Arial" w:hAnsi="Arial" w:eastAsia="Times New Roman" w:cs="Arial"/>
                <w:sz w:val="16"/>
                <w:szCs w:val="16"/>
                <w:lang w:val="en-US" w:eastAsia="zh-CN"/>
              </w:rPr>
              <w:t>The following completed band combinations of inter-band CA for 3 bands DL with 2 bands UL are added from RAN4 #9</w:t>
            </w:r>
            <w:r>
              <w:rPr>
                <w:rFonts w:hint="eastAsia" w:ascii="Arial" w:hAnsi="Arial" w:eastAsia="Times New Roman" w:cs="Arial"/>
                <w:sz w:val="16"/>
                <w:szCs w:val="16"/>
                <w:lang w:val="en-US" w:eastAsia="zh-CN"/>
              </w:rPr>
              <w:t>8</w:t>
            </w:r>
            <w:r>
              <w:rPr>
                <w:rFonts w:ascii="Arial" w:hAnsi="Arial" w:eastAsia="Times New Roman" w:cs="Arial"/>
                <w:sz w:val="16"/>
                <w:szCs w:val="16"/>
                <w:lang w:val="en-US" w:eastAsia="zh-CN"/>
              </w:rPr>
              <w:t>-e:</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R4-2103084</w:t>
            </w:r>
            <w:r>
              <w:rPr>
                <w:rFonts w:hint="eastAsia" w:eastAsia="宋体"/>
                <w:sz w:val="16"/>
                <w:szCs w:val="16"/>
                <w:lang w:val="en-US" w:eastAsia="zh-CN"/>
              </w:rPr>
              <w:tab/>
            </w:r>
            <w:r>
              <w:rPr>
                <w:rFonts w:hint="eastAsia" w:eastAsia="宋体"/>
                <w:sz w:val="16"/>
                <w:szCs w:val="16"/>
                <w:lang w:val="en-US" w:eastAsia="zh-CN"/>
              </w:rPr>
              <w:t>TP to TR 38.717-03-02: CA_n25-n41-n71</w:t>
            </w:r>
            <w:r>
              <w:rPr>
                <w:rFonts w:hint="eastAsia" w:eastAsia="宋体"/>
                <w:sz w:val="16"/>
                <w:szCs w:val="16"/>
                <w:lang w:val="en-US" w:eastAsia="zh-CN"/>
              </w:rPr>
              <w:tab/>
            </w:r>
            <w:r>
              <w:rPr>
                <w:rFonts w:hint="eastAsia" w:eastAsia="宋体"/>
                <w:sz w:val="16"/>
                <w:szCs w:val="16"/>
                <w:lang w:val="en-US" w:eastAsia="zh-CN"/>
              </w:rPr>
              <w:t>Nokia, T-Mobile USA</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R4-2100698</w:t>
            </w:r>
            <w:r>
              <w:rPr>
                <w:rFonts w:hint="eastAsia" w:eastAsia="宋体"/>
                <w:sz w:val="16"/>
                <w:szCs w:val="16"/>
                <w:lang w:val="en-US" w:eastAsia="zh-CN"/>
              </w:rPr>
              <w:tab/>
            </w:r>
            <w:r>
              <w:rPr>
                <w:rFonts w:hint="eastAsia" w:eastAsia="宋体"/>
                <w:sz w:val="16"/>
                <w:szCs w:val="16"/>
                <w:lang w:val="en-US" w:eastAsia="zh-CN"/>
              </w:rPr>
              <w:t>Draft CR for TS 38.101-1: Support of DC_ n3-n28-n77</w:t>
            </w:r>
            <w:r>
              <w:rPr>
                <w:rFonts w:hint="eastAsia" w:eastAsia="宋体"/>
                <w:sz w:val="16"/>
                <w:szCs w:val="16"/>
                <w:lang w:val="en-US" w:eastAsia="zh-CN"/>
              </w:rPr>
              <w:tab/>
            </w:r>
            <w:r>
              <w:rPr>
                <w:rFonts w:hint="eastAsia" w:eastAsia="宋体"/>
                <w:sz w:val="16"/>
                <w:szCs w:val="16"/>
                <w:lang w:val="en-US" w:eastAsia="zh-CN"/>
              </w:rPr>
              <w:t>SoftBank Corp.</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R4-2100700</w:t>
            </w:r>
            <w:r>
              <w:rPr>
                <w:rFonts w:hint="eastAsia" w:eastAsia="宋体"/>
                <w:sz w:val="16"/>
                <w:szCs w:val="16"/>
                <w:lang w:val="en-US" w:eastAsia="zh-CN"/>
              </w:rPr>
              <w:tab/>
            </w:r>
            <w:r>
              <w:rPr>
                <w:rFonts w:hint="eastAsia" w:eastAsia="宋体"/>
                <w:sz w:val="16"/>
                <w:szCs w:val="16"/>
                <w:lang w:val="en-US" w:eastAsia="zh-CN"/>
              </w:rPr>
              <w:t>Draft CR for TS 38.101-3: Support of n77(2A) in DC_ n28-n77-n257</w:t>
            </w:r>
            <w:r>
              <w:rPr>
                <w:rFonts w:hint="eastAsia" w:eastAsia="宋体"/>
                <w:sz w:val="16"/>
                <w:szCs w:val="16"/>
                <w:lang w:val="en-US" w:eastAsia="zh-CN"/>
              </w:rPr>
              <w:tab/>
            </w:r>
            <w:r>
              <w:rPr>
                <w:rFonts w:hint="eastAsia" w:eastAsia="宋体"/>
                <w:sz w:val="16"/>
                <w:szCs w:val="16"/>
                <w:lang w:val="en-US" w:eastAsia="zh-CN"/>
              </w:rPr>
              <w:t>SoftBank Corp.</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R4-2103085</w:t>
            </w:r>
            <w:r>
              <w:rPr>
                <w:rFonts w:hint="eastAsia" w:eastAsia="宋体"/>
                <w:sz w:val="16"/>
                <w:szCs w:val="16"/>
                <w:lang w:val="en-US" w:eastAsia="zh-CN"/>
              </w:rPr>
              <w:tab/>
            </w:r>
            <w:r>
              <w:rPr>
                <w:rFonts w:hint="eastAsia" w:eastAsia="宋体"/>
                <w:sz w:val="16"/>
                <w:szCs w:val="16"/>
                <w:lang w:val="en-US" w:eastAsia="zh-CN"/>
              </w:rPr>
              <w:t>TP to TR 38.717-03-02 CA_n5-n25-n77</w:t>
            </w:r>
            <w:r>
              <w:rPr>
                <w:rFonts w:hint="eastAsia" w:eastAsia="宋体"/>
                <w:sz w:val="16"/>
                <w:szCs w:val="16"/>
                <w:lang w:val="en-US" w:eastAsia="zh-CN"/>
              </w:rPr>
              <w:tab/>
            </w:r>
            <w:r>
              <w:rPr>
                <w:rFonts w:hint="eastAsia" w:eastAsia="宋体"/>
                <w:sz w:val="16"/>
                <w:szCs w:val="16"/>
                <w:lang w:val="en-US" w:eastAsia="zh-CN"/>
              </w:rPr>
              <w:t>Nokia, Nokia Shanghai Bell</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R4-2103100</w:t>
            </w:r>
            <w:r>
              <w:rPr>
                <w:rFonts w:hint="eastAsia" w:eastAsia="宋体"/>
                <w:sz w:val="16"/>
                <w:szCs w:val="16"/>
                <w:lang w:val="en-US" w:eastAsia="zh-CN"/>
              </w:rPr>
              <w:tab/>
            </w:r>
            <w:r>
              <w:rPr>
                <w:rFonts w:hint="eastAsia" w:eastAsia="宋体"/>
                <w:sz w:val="16"/>
                <w:szCs w:val="16"/>
                <w:lang w:val="en-US" w:eastAsia="zh-CN"/>
              </w:rPr>
              <w:t>TP to TR 38.717-03-02 CA_n25-n66-n77</w:t>
            </w:r>
            <w:r>
              <w:rPr>
                <w:rFonts w:hint="eastAsia" w:eastAsia="宋体"/>
                <w:sz w:val="16"/>
                <w:szCs w:val="16"/>
                <w:lang w:val="en-US" w:eastAsia="zh-CN"/>
              </w:rPr>
              <w:tab/>
            </w:r>
            <w:r>
              <w:rPr>
                <w:rFonts w:hint="eastAsia" w:eastAsia="宋体"/>
                <w:sz w:val="16"/>
                <w:szCs w:val="16"/>
                <w:lang w:val="en-US" w:eastAsia="zh-CN"/>
              </w:rPr>
              <w:t>Nokia, Nokia Shanghai Bell</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R4-2103101</w:t>
            </w:r>
            <w:r>
              <w:rPr>
                <w:rFonts w:hint="eastAsia" w:eastAsia="宋体"/>
                <w:sz w:val="16"/>
                <w:szCs w:val="16"/>
                <w:lang w:val="en-US" w:eastAsia="zh-CN"/>
              </w:rPr>
              <w:tab/>
            </w:r>
            <w:r>
              <w:rPr>
                <w:rFonts w:hint="eastAsia" w:eastAsia="宋体"/>
                <w:sz w:val="16"/>
                <w:szCs w:val="16"/>
                <w:lang w:val="en-US" w:eastAsia="zh-CN"/>
              </w:rPr>
              <w:t>TP for TR 38.717-03-02: CA_n3-n28-n78</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R4-2103086</w:t>
            </w:r>
            <w:r>
              <w:rPr>
                <w:rFonts w:hint="eastAsia" w:eastAsia="宋体"/>
                <w:sz w:val="16"/>
                <w:szCs w:val="16"/>
                <w:lang w:val="en-US" w:eastAsia="zh-CN"/>
              </w:rPr>
              <w:tab/>
            </w:r>
            <w:r>
              <w:rPr>
                <w:rFonts w:hint="eastAsia" w:eastAsia="宋体"/>
                <w:sz w:val="16"/>
                <w:szCs w:val="16"/>
                <w:lang w:val="en-US" w:eastAsia="zh-CN"/>
              </w:rPr>
              <w:t>TP for TR 38.717-03-02: DC_n3-n41-n257</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R4-2103087</w:t>
            </w:r>
            <w:r>
              <w:rPr>
                <w:rFonts w:hint="eastAsia" w:eastAsia="宋体"/>
                <w:sz w:val="16"/>
                <w:szCs w:val="16"/>
                <w:lang w:val="en-US" w:eastAsia="zh-CN"/>
              </w:rPr>
              <w:tab/>
            </w:r>
            <w:r>
              <w:rPr>
                <w:rFonts w:hint="eastAsia" w:eastAsia="宋体"/>
                <w:sz w:val="16"/>
                <w:szCs w:val="16"/>
                <w:lang w:val="en-US" w:eastAsia="zh-CN"/>
              </w:rPr>
              <w:t>TP for TR 38.717-03-02: CA_n3-n18-n41</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R4-2103088</w:t>
            </w:r>
            <w:r>
              <w:rPr>
                <w:rFonts w:hint="eastAsia" w:eastAsia="宋体"/>
                <w:sz w:val="16"/>
                <w:szCs w:val="16"/>
                <w:lang w:val="en-US" w:eastAsia="zh-CN"/>
              </w:rPr>
              <w:tab/>
            </w:r>
            <w:r>
              <w:rPr>
                <w:rFonts w:hint="eastAsia" w:eastAsia="宋体"/>
                <w:sz w:val="16"/>
                <w:szCs w:val="16"/>
                <w:lang w:val="en-US" w:eastAsia="zh-CN"/>
              </w:rPr>
              <w:t>TP for TR 38.717-03-02: CA_n3-n41-n77</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R4-2103089</w:t>
            </w:r>
            <w:r>
              <w:rPr>
                <w:rFonts w:hint="eastAsia" w:eastAsia="宋体"/>
                <w:sz w:val="16"/>
                <w:szCs w:val="16"/>
                <w:lang w:val="en-US" w:eastAsia="zh-CN"/>
              </w:rPr>
              <w:tab/>
            </w:r>
            <w:r>
              <w:rPr>
                <w:rFonts w:hint="eastAsia" w:eastAsia="宋体"/>
                <w:sz w:val="16"/>
                <w:szCs w:val="16"/>
                <w:lang w:val="en-US" w:eastAsia="zh-CN"/>
              </w:rPr>
              <w:t>TP for TR 38.717-03-02: CA_n3-n41-n78</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R4-2103090</w:t>
            </w:r>
            <w:r>
              <w:rPr>
                <w:rFonts w:hint="eastAsia" w:eastAsia="宋体"/>
                <w:sz w:val="16"/>
                <w:szCs w:val="16"/>
                <w:lang w:val="en-US" w:eastAsia="zh-CN"/>
              </w:rPr>
              <w:tab/>
            </w:r>
            <w:r>
              <w:rPr>
                <w:rFonts w:hint="eastAsia" w:eastAsia="宋体"/>
                <w:sz w:val="16"/>
                <w:szCs w:val="16"/>
                <w:lang w:val="en-US" w:eastAsia="zh-CN"/>
              </w:rPr>
              <w:t>TP for TR 38.717-03-02: CA_n28-n41-n77</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R4-2103091</w:t>
            </w:r>
            <w:r>
              <w:rPr>
                <w:rFonts w:hint="eastAsia" w:eastAsia="宋体"/>
                <w:sz w:val="16"/>
                <w:szCs w:val="16"/>
                <w:lang w:val="en-US" w:eastAsia="zh-CN"/>
              </w:rPr>
              <w:tab/>
            </w:r>
            <w:r>
              <w:rPr>
                <w:rFonts w:hint="eastAsia" w:eastAsia="宋体"/>
                <w:sz w:val="16"/>
                <w:szCs w:val="16"/>
                <w:lang w:val="en-US" w:eastAsia="zh-CN"/>
              </w:rPr>
              <w:t>TP for TR 38.717-03-02: CA_n28-n41-n78</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R4-2103092</w:t>
            </w:r>
            <w:r>
              <w:rPr>
                <w:rFonts w:hint="eastAsia" w:eastAsia="宋体"/>
                <w:sz w:val="16"/>
                <w:szCs w:val="16"/>
                <w:lang w:val="en-US" w:eastAsia="zh-CN"/>
              </w:rPr>
              <w:tab/>
            </w:r>
            <w:r>
              <w:rPr>
                <w:rFonts w:hint="eastAsia" w:eastAsia="宋体"/>
                <w:sz w:val="16"/>
                <w:szCs w:val="16"/>
                <w:lang w:val="en-US" w:eastAsia="zh-CN"/>
              </w:rPr>
              <w:t>TP for TR 38.717-03-02: CA_n25-n29-n66</w:t>
            </w:r>
            <w:r>
              <w:rPr>
                <w:rFonts w:hint="eastAsia" w:eastAsia="宋体"/>
                <w:sz w:val="16"/>
                <w:szCs w:val="16"/>
                <w:lang w:val="en-US" w:eastAsia="zh-CN"/>
              </w:rPr>
              <w:tab/>
            </w:r>
            <w:r>
              <w:rPr>
                <w:rFonts w:hint="eastAsia" w:eastAsia="宋体"/>
                <w:sz w:val="16"/>
                <w:szCs w:val="16"/>
                <w:lang w:val="en-US" w:eastAsia="zh-CN"/>
              </w:rPr>
              <w:t>Samsung, TELUS, Bell mobility</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R4-2103093</w:t>
            </w:r>
            <w:r>
              <w:rPr>
                <w:rFonts w:hint="eastAsia" w:eastAsia="宋体"/>
                <w:sz w:val="16"/>
                <w:szCs w:val="16"/>
                <w:lang w:val="en-US" w:eastAsia="zh-CN"/>
              </w:rPr>
              <w:tab/>
            </w:r>
            <w:r>
              <w:rPr>
                <w:rFonts w:hint="eastAsia" w:eastAsia="宋体"/>
                <w:sz w:val="16"/>
                <w:szCs w:val="16"/>
                <w:lang w:val="en-US" w:eastAsia="zh-CN"/>
              </w:rPr>
              <w:t>TP for TR 38.717-03-02: CA_n13-n25-n66</w:t>
            </w:r>
            <w:r>
              <w:rPr>
                <w:rFonts w:hint="eastAsia" w:eastAsia="宋体"/>
                <w:sz w:val="16"/>
                <w:szCs w:val="16"/>
                <w:lang w:val="en-US" w:eastAsia="zh-CN"/>
              </w:rPr>
              <w:tab/>
            </w:r>
            <w:r>
              <w:rPr>
                <w:rFonts w:hint="eastAsia" w:eastAsia="宋体"/>
                <w:sz w:val="16"/>
                <w:szCs w:val="16"/>
                <w:lang w:val="en-US" w:eastAsia="zh-CN"/>
              </w:rPr>
              <w:t>Samsung, TELUS, Bell mobility</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R4-2101198</w:t>
            </w:r>
            <w:r>
              <w:rPr>
                <w:rFonts w:hint="eastAsia" w:eastAsia="宋体"/>
                <w:sz w:val="16"/>
                <w:szCs w:val="16"/>
                <w:lang w:val="en-US" w:eastAsia="zh-CN"/>
              </w:rPr>
              <w:tab/>
            </w:r>
            <w:r>
              <w:rPr>
                <w:rFonts w:hint="eastAsia" w:eastAsia="宋体"/>
                <w:sz w:val="16"/>
                <w:szCs w:val="16"/>
                <w:lang w:val="en-US" w:eastAsia="zh-CN"/>
              </w:rPr>
              <w:t>draft CR to TS 38.101-1 Modification of MSD values for n1-n77-n79 and n1-n78-n79</w:t>
            </w:r>
            <w:r>
              <w:rPr>
                <w:rFonts w:hint="eastAsia" w:eastAsia="宋体"/>
                <w:sz w:val="16"/>
                <w:szCs w:val="16"/>
                <w:lang w:val="en-US" w:eastAsia="zh-CN"/>
              </w:rPr>
              <w:tab/>
            </w:r>
            <w:r>
              <w:rPr>
                <w:rFonts w:hint="eastAsia" w:eastAsia="宋体"/>
                <w:sz w:val="16"/>
                <w:szCs w:val="16"/>
                <w:lang w:val="en-US" w:eastAsia="zh-CN"/>
              </w:rPr>
              <w:t>NTT DOCOMO INC.</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R4-2101513</w:t>
            </w:r>
            <w:r>
              <w:rPr>
                <w:rFonts w:hint="eastAsia" w:eastAsia="宋体"/>
                <w:sz w:val="16"/>
                <w:szCs w:val="16"/>
                <w:lang w:val="en-US" w:eastAsia="zh-CN"/>
              </w:rPr>
              <w:tab/>
            </w:r>
            <w:r>
              <w:rPr>
                <w:rFonts w:hint="eastAsia" w:eastAsia="宋体"/>
                <w:sz w:val="16"/>
                <w:szCs w:val="16"/>
                <w:lang w:val="en-US" w:eastAsia="zh-CN"/>
              </w:rPr>
              <w:t>TP for TR 38.717-03-02: CA_n66-n71-n78</w:t>
            </w:r>
            <w:r>
              <w:rPr>
                <w:rFonts w:hint="eastAsia" w:eastAsia="宋体"/>
                <w:sz w:val="16"/>
                <w:szCs w:val="16"/>
                <w:lang w:val="en-US" w:eastAsia="zh-CN"/>
              </w:rPr>
              <w:tab/>
            </w:r>
            <w:r>
              <w:rPr>
                <w:rFonts w:hint="eastAsia" w:eastAsia="宋体"/>
                <w:sz w:val="16"/>
                <w:szCs w:val="16"/>
                <w:lang w:val="en-US" w:eastAsia="zh-CN"/>
              </w:rPr>
              <w:t>Huawei, HiSilicon, Bell Mobility, Telus</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R4-2103094</w:t>
            </w:r>
            <w:r>
              <w:rPr>
                <w:rFonts w:hint="eastAsia" w:eastAsia="宋体"/>
                <w:sz w:val="16"/>
                <w:szCs w:val="16"/>
                <w:lang w:val="en-US" w:eastAsia="zh-CN"/>
              </w:rPr>
              <w:tab/>
            </w:r>
            <w:r>
              <w:rPr>
                <w:rFonts w:hint="eastAsia" w:eastAsia="宋体"/>
                <w:sz w:val="16"/>
                <w:szCs w:val="16"/>
                <w:lang w:val="en-US" w:eastAsia="zh-CN"/>
              </w:rPr>
              <w:t>TP for TR 38.717-03-02: CA_n38A-n66A-n78A</w:t>
            </w:r>
            <w:r>
              <w:rPr>
                <w:rFonts w:hint="eastAsia" w:eastAsia="宋体"/>
                <w:sz w:val="16"/>
                <w:szCs w:val="16"/>
                <w:lang w:val="en-US" w:eastAsia="zh-CN"/>
              </w:rPr>
              <w:tab/>
            </w:r>
            <w:r>
              <w:rPr>
                <w:rFonts w:hint="eastAsia" w:eastAsia="宋体"/>
                <w:sz w:val="16"/>
                <w:szCs w:val="16"/>
                <w:lang w:val="en-US" w:eastAsia="zh-CN"/>
              </w:rPr>
              <w:t>Huawei, HiSilicon, Bell Mobility, Telus</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R4-2101515</w:t>
            </w:r>
            <w:r>
              <w:rPr>
                <w:rFonts w:hint="eastAsia" w:eastAsia="宋体"/>
                <w:sz w:val="16"/>
                <w:szCs w:val="16"/>
                <w:lang w:val="en-US" w:eastAsia="zh-CN"/>
              </w:rPr>
              <w:tab/>
            </w:r>
            <w:r>
              <w:rPr>
                <w:rFonts w:hint="eastAsia" w:eastAsia="宋体"/>
                <w:sz w:val="16"/>
                <w:szCs w:val="16"/>
                <w:lang w:val="en-US" w:eastAsia="zh-CN"/>
              </w:rPr>
              <w:t>TP for TR 38.717-03-02: CA_n25A-n38A-n78A</w:t>
            </w:r>
            <w:r>
              <w:rPr>
                <w:rFonts w:hint="eastAsia" w:eastAsia="宋体"/>
                <w:sz w:val="16"/>
                <w:szCs w:val="16"/>
                <w:lang w:val="en-US" w:eastAsia="zh-CN"/>
              </w:rPr>
              <w:tab/>
            </w:r>
            <w:r>
              <w:rPr>
                <w:rFonts w:hint="eastAsia" w:eastAsia="宋体"/>
                <w:sz w:val="16"/>
                <w:szCs w:val="16"/>
                <w:lang w:val="en-US" w:eastAsia="zh-CN"/>
              </w:rPr>
              <w:t>Huawei, HiSilicon, Bell Mobility, Telus</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R4-2103095</w:t>
            </w:r>
            <w:r>
              <w:rPr>
                <w:rFonts w:hint="eastAsia" w:eastAsia="宋体"/>
                <w:sz w:val="16"/>
                <w:szCs w:val="16"/>
                <w:lang w:val="en-US" w:eastAsia="zh-CN"/>
              </w:rPr>
              <w:tab/>
            </w:r>
            <w:r>
              <w:rPr>
                <w:rFonts w:hint="eastAsia" w:eastAsia="宋体"/>
                <w:sz w:val="16"/>
                <w:szCs w:val="16"/>
                <w:lang w:val="en-US" w:eastAsia="zh-CN"/>
              </w:rPr>
              <w:t>TP for 38.717-03-02 to include n25-n66-n71</w:t>
            </w:r>
            <w:r>
              <w:rPr>
                <w:rFonts w:hint="eastAsia" w:eastAsia="宋体"/>
                <w:sz w:val="16"/>
                <w:szCs w:val="16"/>
                <w:lang w:val="en-US" w:eastAsia="zh-CN"/>
              </w:rPr>
              <w:tab/>
            </w:r>
            <w:r>
              <w:rPr>
                <w:rFonts w:hint="eastAsia" w:eastAsia="宋体"/>
                <w:sz w:val="16"/>
                <w:szCs w:val="16"/>
                <w:lang w:val="en-US" w:eastAsia="zh-CN"/>
              </w:rPr>
              <w:t>Ericsson, T-Mobile US</w:t>
            </w:r>
          </w:p>
          <w:p>
            <w:pPr>
              <w:pStyle w:val="143"/>
              <w:numPr>
                <w:ilvl w:val="0"/>
                <w:numId w:val="15"/>
              </w:numPr>
              <w:rPr>
                <w:rFonts w:eastAsia="宋体"/>
                <w:sz w:val="16"/>
                <w:szCs w:val="16"/>
                <w:lang w:val="en-US" w:eastAsia="zh-CN"/>
              </w:rPr>
            </w:pPr>
            <w:r>
              <w:rPr>
                <w:rFonts w:hint="eastAsia" w:eastAsia="宋体"/>
                <w:sz w:val="16"/>
                <w:szCs w:val="16"/>
                <w:lang w:val="en-US" w:eastAsia="zh-CN"/>
              </w:rPr>
              <w:t>R4-2101903</w:t>
            </w:r>
            <w:r>
              <w:rPr>
                <w:rFonts w:hint="eastAsia" w:eastAsia="宋体"/>
                <w:sz w:val="16"/>
                <w:szCs w:val="16"/>
                <w:lang w:val="en-US" w:eastAsia="zh-CN"/>
              </w:rPr>
              <w:tab/>
            </w:r>
            <w:r>
              <w:rPr>
                <w:rFonts w:hint="eastAsia" w:eastAsia="宋体"/>
                <w:sz w:val="16"/>
                <w:szCs w:val="16"/>
                <w:lang w:val="en-US" w:eastAsia="zh-CN"/>
              </w:rPr>
              <w:t>TP for 38.717-03-02 to include n41-n66-n71</w:t>
            </w:r>
            <w:r>
              <w:rPr>
                <w:rFonts w:hint="eastAsia" w:eastAsia="宋体"/>
                <w:sz w:val="16"/>
                <w:szCs w:val="16"/>
                <w:lang w:val="en-US" w:eastAsia="zh-CN"/>
              </w:rPr>
              <w:tab/>
            </w:r>
            <w:r>
              <w:rPr>
                <w:rFonts w:hint="eastAsia" w:eastAsia="宋体"/>
                <w:sz w:val="16"/>
                <w:szCs w:val="16"/>
                <w:lang w:val="en-US" w:eastAsia="zh-CN"/>
              </w:rPr>
              <w:t>Ericsson, T-Mobile US</w:t>
            </w:r>
          </w:p>
          <w:p>
            <w:pPr>
              <w:pStyle w:val="143"/>
              <w:numPr>
                <w:ilvl w:val="0"/>
                <w:numId w:val="15"/>
              </w:numPr>
              <w:rPr>
                <w:rFonts w:eastAsia="宋体"/>
                <w:sz w:val="16"/>
                <w:szCs w:val="16"/>
                <w:lang w:val="en-US" w:eastAsia="zh-CN"/>
              </w:rPr>
            </w:pPr>
            <w:r>
              <w:rPr>
                <w:rFonts w:hint="eastAsia" w:eastAsia="宋体"/>
                <w:sz w:val="16"/>
                <w:szCs w:val="16"/>
                <w:lang w:val="en-US" w:eastAsia="zh-CN"/>
              </w:rPr>
              <w:t>R4-2103099</w:t>
            </w:r>
            <w:r>
              <w:rPr>
                <w:rFonts w:hint="eastAsia" w:eastAsia="宋体"/>
                <w:sz w:val="16"/>
                <w:szCs w:val="16"/>
                <w:lang w:val="en-US" w:eastAsia="zh-CN"/>
              </w:rPr>
              <w:tab/>
            </w:r>
            <w:r>
              <w:rPr>
                <w:rFonts w:hint="eastAsia" w:eastAsia="宋体"/>
                <w:sz w:val="16"/>
                <w:szCs w:val="16"/>
                <w:lang w:val="en-US" w:eastAsia="zh-CN"/>
              </w:rPr>
              <w:t>TP for 38.717-03-02 to include n25-n41-n66</w:t>
            </w:r>
            <w:r>
              <w:rPr>
                <w:rFonts w:hint="eastAsia" w:eastAsia="宋体"/>
                <w:sz w:val="16"/>
                <w:szCs w:val="16"/>
                <w:lang w:val="en-US" w:eastAsia="zh-CN"/>
              </w:rPr>
              <w:tab/>
            </w:r>
            <w:r>
              <w:rPr>
                <w:rFonts w:hint="eastAsia" w:eastAsia="宋体"/>
                <w:sz w:val="16"/>
                <w:szCs w:val="16"/>
                <w:lang w:val="en-US" w:eastAsia="zh-CN"/>
              </w:rPr>
              <w:t>Ericsson, Bell Mobility</w:t>
            </w:r>
          </w:p>
        </w:tc>
        <w:tc>
          <w:tcPr>
            <w:tcW w:w="708"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eastAsia="Malgun Gothic"/>
                <w:sz w:val="16"/>
                <w:szCs w:val="16"/>
                <w:lang w:eastAsia="ko-KR"/>
              </w:rPr>
            </w:pPr>
          </w:p>
        </w:tc>
        <w:tc>
          <w:tcPr>
            <w:tcW w:w="1239" w:type="dxa"/>
            <w:shd w:val="solid" w:color="FFFFFF" w:fill="auto"/>
          </w:tcPr>
          <w:p>
            <w:pPr>
              <w:pStyle w:val="143"/>
              <w:rPr>
                <w:rFonts w:eastAsia="Malgun Gothic"/>
                <w:sz w:val="16"/>
                <w:szCs w:val="16"/>
                <w:lang w:eastAsia="ko-KR"/>
              </w:rPr>
            </w:pPr>
          </w:p>
        </w:tc>
        <w:tc>
          <w:tcPr>
            <w:tcW w:w="1094" w:type="dxa"/>
            <w:shd w:val="solid" w:color="FFFFFF" w:fill="auto"/>
          </w:tcPr>
          <w:p>
            <w:pPr>
              <w:pStyle w:val="143"/>
              <w:rPr>
                <w:rFonts w:eastAsia="Malgun Gothic"/>
                <w:color w:val="000000"/>
                <w:sz w:val="16"/>
                <w:szCs w:val="16"/>
                <w:lang w:val="en-US" w:eastAsia="zh-CN"/>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rFonts w:eastAsia="Malgun Gothic"/>
                <w:sz w:val="16"/>
                <w:szCs w:val="16"/>
              </w:rPr>
            </w:pPr>
          </w:p>
        </w:tc>
        <w:tc>
          <w:tcPr>
            <w:tcW w:w="708" w:type="dxa"/>
            <w:shd w:val="solid" w:color="FFFFFF" w:fill="auto"/>
          </w:tcPr>
          <w:p>
            <w:pPr>
              <w:pStyle w:val="143"/>
              <w:rPr>
                <w:rFonts w:eastAsia="Malgun Gothic"/>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eastAsia="Malgun Gothic"/>
                <w:sz w:val="16"/>
                <w:szCs w:val="16"/>
                <w:lang w:eastAsia="zh-CN"/>
              </w:rPr>
            </w:pPr>
          </w:p>
        </w:tc>
        <w:tc>
          <w:tcPr>
            <w:tcW w:w="1239" w:type="dxa"/>
            <w:shd w:val="solid" w:color="FFFFFF" w:fill="auto"/>
          </w:tcPr>
          <w:p>
            <w:pPr>
              <w:pStyle w:val="143"/>
              <w:rPr>
                <w:rFonts w:eastAsia="Malgun Gothic"/>
                <w:sz w:val="16"/>
                <w:szCs w:val="16"/>
                <w:lang w:eastAsia="zh-CN"/>
              </w:rPr>
            </w:pPr>
          </w:p>
        </w:tc>
        <w:tc>
          <w:tcPr>
            <w:tcW w:w="1094" w:type="dxa"/>
            <w:shd w:val="solid" w:color="FFFFFF" w:fill="auto"/>
          </w:tcPr>
          <w:p>
            <w:pPr>
              <w:pStyle w:val="143"/>
              <w:rPr>
                <w:rFonts w:eastAsia="Malgun Gothic"/>
                <w:sz w:val="16"/>
                <w:szCs w:val="16"/>
                <w:lang w:eastAsia="zh-CN"/>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rFonts w:eastAsia="Malgun Gothic"/>
                <w:sz w:val="16"/>
                <w:szCs w:val="16"/>
              </w:rPr>
            </w:pPr>
          </w:p>
        </w:tc>
        <w:tc>
          <w:tcPr>
            <w:tcW w:w="708" w:type="dxa"/>
            <w:shd w:val="solid" w:color="FFFFFF" w:fill="auto"/>
          </w:tcPr>
          <w:p>
            <w:pPr>
              <w:pStyle w:val="143"/>
              <w:rPr>
                <w:rFonts w:eastAsia="Malgun Gothic"/>
                <w:sz w:val="16"/>
                <w:szCs w:val="16"/>
                <w:lang w:eastAsia="zh-CN"/>
              </w:rPr>
            </w:pPr>
          </w:p>
        </w:tc>
      </w:tr>
    </w:tbl>
    <w:p>
      <w:pPr>
        <w:rPr>
          <w:lang w:eastAsia="ko-KR"/>
        </w:rPr>
      </w:pPr>
    </w:p>
    <w:p>
      <w:pPr>
        <w:rPr>
          <w:lang w:eastAsia="ko-KR"/>
        </w:rPr>
      </w:pPr>
      <w:bookmarkStart w:id="515" w:name="_GoBack"/>
      <w:bookmarkEnd w:id="515"/>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MS Mincho"/>
    <w:panose1 w:val="00000000000000000000"/>
    <w:charset w:val="80"/>
    <w:family w:val="auto"/>
    <w:pitch w:val="default"/>
    <w:sig w:usb0="00000000" w:usb1="00000000" w:usb2="00000010" w:usb3="00000000" w:csb0="00020000" w:csb1="00000000"/>
  </w:font>
  <w:font w:name="Arial Unicode MS">
    <w:panose1 w:val="020B0604020202020204"/>
    <w:charset w:val="80"/>
    <w:family w:val="modern"/>
    <w:pitch w:val="default"/>
    <w:sig w:usb0="FFFFFFFF" w:usb1="E9FFFFFF" w:usb2="0000003F" w:usb3="00000000" w:csb0="603F01FF" w:csb1="FFFF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0000012" w:usb3="00000000" w:csb0="4002009F" w:csb1="DFD70000"/>
  </w:font>
  <w:font w:name="Helvetica">
    <w:altName w:val="Arial"/>
    <w:panose1 w:val="020B0604020202020204"/>
    <w:charset w:val="00"/>
    <w:family w:val="swiss"/>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Cambria">
    <w:panose1 w:val="02040503050406030204"/>
    <w:charset w:val="00"/>
    <w:family w:val="roman"/>
    <w:pitch w:val="default"/>
    <w:sig w:usb0="E00002FF" w:usb1="400004FF" w:usb2="00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Yu Mincho">
    <w:altName w:val="MS Mincho"/>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Yu Gothic">
    <w:altName w:val="Meiryo UI"/>
    <w:panose1 w:val="020B0400000000000000"/>
    <w:charset w:val="80"/>
    <w:family w:val="swiss"/>
    <w:pitch w:val="default"/>
    <w:sig w:usb0="00000000" w:usb1="00000000" w:usb2="00000016" w:usb3="00000000" w:csb0="2002009F" w:csb1="0000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38.717-03-02 V0.3.0 (2021-02)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437DB"/>
    <w:multiLevelType w:val="singleLevel"/>
    <w:tmpl w:val="8A2437DB"/>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ED6021E9"/>
    <w:multiLevelType w:val="singleLevel"/>
    <w:tmpl w:val="ED6021E9"/>
    <w:lvl w:ilvl="0" w:tentative="0">
      <w:start w:val="1"/>
      <w:numFmt w:val="decimal"/>
      <w:lvlText w:val="%1."/>
      <w:lvlJc w:val="left"/>
      <w:pPr>
        <w:ind w:left="425" w:hanging="425"/>
      </w:pPr>
      <w:rPr>
        <w:rFonts w:hint="default"/>
      </w:rPr>
    </w:lvl>
  </w:abstractNum>
  <w:abstractNum w:abstractNumId="2">
    <w:nsid w:val="FFFFFF7D"/>
    <w:multiLevelType w:val="singleLevel"/>
    <w:tmpl w:val="FFFFFF7D"/>
    <w:lvl w:ilvl="0" w:tentative="0">
      <w:start w:val="1"/>
      <w:numFmt w:val="decimal"/>
      <w:pStyle w:val="202"/>
      <w:lvlText w:val="%1."/>
      <w:lvlJc w:val="left"/>
      <w:pPr>
        <w:tabs>
          <w:tab w:val="left" w:pos="1620"/>
        </w:tabs>
        <w:ind w:left="1620" w:hanging="360"/>
      </w:pPr>
    </w:lvl>
  </w:abstractNum>
  <w:abstractNum w:abstractNumId="3">
    <w:nsid w:val="FFFFFFFE"/>
    <w:multiLevelType w:val="singleLevel"/>
    <w:tmpl w:val="FFFFFFFE"/>
    <w:lvl w:ilvl="0" w:tentative="0">
      <w:start w:val="0"/>
      <w:numFmt w:val="decimal"/>
      <w:lvlText w:val="*"/>
      <w:lvlJc w:val="left"/>
    </w:lvl>
  </w:abstractNum>
  <w:abstractNum w:abstractNumId="4">
    <w:nsid w:val="01F2553B"/>
    <w:multiLevelType w:val="multilevel"/>
    <w:tmpl w:val="01F2553B"/>
    <w:lvl w:ilvl="0" w:tentative="0">
      <w:start w:val="1"/>
      <w:numFmt w:val="decimal"/>
      <w:pStyle w:val="27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116B73BA"/>
    <w:multiLevelType w:val="multilevel"/>
    <w:tmpl w:val="116B73BA"/>
    <w:lvl w:ilvl="0" w:tentative="0">
      <w:start w:val="1"/>
      <w:numFmt w:val="decimal"/>
      <w:pStyle w:val="29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200630AC"/>
    <w:multiLevelType w:val="multilevel"/>
    <w:tmpl w:val="200630AC"/>
    <w:lvl w:ilvl="0" w:tentative="0">
      <w:start w:val="1"/>
      <w:numFmt w:val="bullet"/>
      <w:lvlText w:val="-"/>
      <w:lvlJc w:val="left"/>
      <w:pPr>
        <w:ind w:left="704" w:hanging="420"/>
      </w:pPr>
      <w:rPr>
        <w:rFonts w:hint="default" w:ascii="微软雅黑" w:hAnsi="微软雅黑" w:eastAsia="微软雅黑" w:cs="微软雅黑"/>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7">
    <w:nsid w:val="256E2003"/>
    <w:multiLevelType w:val="multilevel"/>
    <w:tmpl w:val="256E2003"/>
    <w:lvl w:ilvl="0" w:tentative="0">
      <w:start w:val="5"/>
      <w:numFmt w:val="bullet"/>
      <w:lvlText w:val=""/>
      <w:lvlJc w:val="left"/>
      <w:pPr>
        <w:ind w:left="644" w:hanging="360"/>
      </w:pPr>
      <w:rPr>
        <w:rFonts w:hint="default" w:ascii="Symbol" w:hAnsi="Symbol"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8">
    <w:nsid w:val="2CC7125C"/>
    <w:multiLevelType w:val="singleLevel"/>
    <w:tmpl w:val="2CC7125C"/>
    <w:lvl w:ilvl="0" w:tentative="0">
      <w:start w:val="1"/>
      <w:numFmt w:val="bullet"/>
      <w:pStyle w:val="461"/>
      <w:lvlText w:val=""/>
      <w:lvlJc w:val="left"/>
      <w:pPr>
        <w:tabs>
          <w:tab w:val="left" w:pos="360"/>
        </w:tabs>
        <w:ind w:left="360" w:hanging="360"/>
      </w:pPr>
      <w:rPr>
        <w:rFonts w:hint="default" w:ascii="Symbol" w:hAnsi="Symbol"/>
      </w:rPr>
    </w:lvl>
  </w:abstractNum>
  <w:abstractNum w:abstractNumId="9">
    <w:nsid w:val="2FB01FD2"/>
    <w:multiLevelType w:val="multilevel"/>
    <w:tmpl w:val="2FB01FD2"/>
    <w:lvl w:ilvl="0" w:tentative="0">
      <w:start w:val="1"/>
      <w:numFmt w:val="decimal"/>
      <w:pStyle w:val="21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44864C6"/>
    <w:multiLevelType w:val="multilevel"/>
    <w:tmpl w:val="344864C6"/>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1">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463"/>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462"/>
      <w:suff w:val="space"/>
      <w:lvlText w:val="表%9"/>
      <w:lvlJc w:val="center"/>
      <w:pPr>
        <w:ind w:left="0" w:firstLine="0"/>
      </w:pPr>
      <w:rPr>
        <w:rFonts w:hint="default" w:ascii="Arial" w:hAnsi="Arial" w:eastAsia="黑体"/>
        <w:b w:val="0"/>
        <w:i w:val="0"/>
        <w:sz w:val="18"/>
        <w:szCs w:val="18"/>
      </w:rPr>
    </w:lvl>
  </w:abstractNum>
  <w:abstractNum w:abstractNumId="12">
    <w:nsid w:val="524B5964"/>
    <w:multiLevelType w:val="singleLevel"/>
    <w:tmpl w:val="524B5964"/>
    <w:lvl w:ilvl="0" w:tentative="0">
      <w:start w:val="1"/>
      <w:numFmt w:val="decimal"/>
      <w:suff w:val="space"/>
      <w:lvlText w:val="%1."/>
      <w:lvlJc w:val="left"/>
    </w:lvl>
  </w:abstractNum>
  <w:abstractNum w:abstractNumId="13">
    <w:nsid w:val="5A802EC9"/>
    <w:multiLevelType w:val="singleLevel"/>
    <w:tmpl w:val="5A802EC9"/>
    <w:lvl w:ilvl="0" w:tentative="0">
      <w:start w:val="1"/>
      <w:numFmt w:val="decimal"/>
      <w:lvlText w:val="%1."/>
      <w:lvlJc w:val="left"/>
      <w:pPr>
        <w:ind w:left="425" w:hanging="425"/>
      </w:pPr>
      <w:rPr>
        <w:rFonts w:hint="default"/>
      </w:rPr>
    </w:lvl>
  </w:abstractNum>
  <w:num w:numId="1">
    <w:abstractNumId w:val="10"/>
  </w:num>
  <w:num w:numId="2">
    <w:abstractNumId w:val="3"/>
    <w:lvlOverride w:ilvl="0">
      <w:lvl w:ilvl="0" w:tentative="1">
        <w:start w:val="1"/>
        <w:numFmt w:val="bullet"/>
        <w:pStyle w:val="40"/>
        <w:lvlText w:val=""/>
        <w:legacy w:legacy="1" w:legacySpace="0" w:legacyIndent="360"/>
        <w:lvlJc w:val="left"/>
        <w:pPr>
          <w:ind w:left="360" w:hanging="360"/>
        </w:pPr>
        <w:rPr>
          <w:rFonts w:hint="default" w:ascii="Symbol" w:hAnsi="Symbol"/>
        </w:rPr>
      </w:lvl>
    </w:lvlOverride>
  </w:num>
  <w:num w:numId="3">
    <w:abstractNumId w:val="2"/>
  </w:num>
  <w:num w:numId="4">
    <w:abstractNumId w:val="9"/>
  </w:num>
  <w:num w:numId="5">
    <w:abstractNumId w:val="4"/>
  </w:num>
  <w:num w:numId="6">
    <w:abstractNumId w:val="5"/>
  </w:num>
  <w:num w:numId="7">
    <w:abstractNumId w:val="8"/>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7"/>
  </w:num>
  <w:num w:numId="12">
    <w:abstractNumId w:val="6"/>
  </w:num>
  <w:num w:numId="13">
    <w:abstractNumId w:val="1"/>
  </w:num>
  <w:num w:numId="14">
    <w:abstractNumId w:val="13"/>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65F37"/>
    <w:rsid w:val="00080512"/>
    <w:rsid w:val="00092A90"/>
    <w:rsid w:val="000A1D81"/>
    <w:rsid w:val="000C0559"/>
    <w:rsid w:val="000D1CA4"/>
    <w:rsid w:val="000D58AB"/>
    <w:rsid w:val="000E4DB6"/>
    <w:rsid w:val="000F0E3F"/>
    <w:rsid w:val="000F67CC"/>
    <w:rsid w:val="00103E2F"/>
    <w:rsid w:val="00104FD0"/>
    <w:rsid w:val="0010716D"/>
    <w:rsid w:val="00111465"/>
    <w:rsid w:val="00135144"/>
    <w:rsid w:val="001505FA"/>
    <w:rsid w:val="00155825"/>
    <w:rsid w:val="00157397"/>
    <w:rsid w:val="00165CC3"/>
    <w:rsid w:val="00172A27"/>
    <w:rsid w:val="001842FC"/>
    <w:rsid w:val="001A34FF"/>
    <w:rsid w:val="001A6292"/>
    <w:rsid w:val="001B2D18"/>
    <w:rsid w:val="001C36F9"/>
    <w:rsid w:val="001D02C2"/>
    <w:rsid w:val="001F168B"/>
    <w:rsid w:val="002347A2"/>
    <w:rsid w:val="002473E0"/>
    <w:rsid w:val="002526B6"/>
    <w:rsid w:val="002B44D6"/>
    <w:rsid w:val="002E5D22"/>
    <w:rsid w:val="002E6F89"/>
    <w:rsid w:val="00304DFA"/>
    <w:rsid w:val="003172DC"/>
    <w:rsid w:val="00321598"/>
    <w:rsid w:val="0032226F"/>
    <w:rsid w:val="00344A6A"/>
    <w:rsid w:val="0035462D"/>
    <w:rsid w:val="00360F22"/>
    <w:rsid w:val="00382AF4"/>
    <w:rsid w:val="003A0A00"/>
    <w:rsid w:val="003A7262"/>
    <w:rsid w:val="003C3971"/>
    <w:rsid w:val="003C6994"/>
    <w:rsid w:val="003D3E52"/>
    <w:rsid w:val="003F3E88"/>
    <w:rsid w:val="003F6941"/>
    <w:rsid w:val="00400E8B"/>
    <w:rsid w:val="004041E5"/>
    <w:rsid w:val="00410341"/>
    <w:rsid w:val="00415C59"/>
    <w:rsid w:val="00417A58"/>
    <w:rsid w:val="00425C10"/>
    <w:rsid w:val="00437418"/>
    <w:rsid w:val="0044460C"/>
    <w:rsid w:val="004521A6"/>
    <w:rsid w:val="00455A39"/>
    <w:rsid w:val="00464CDE"/>
    <w:rsid w:val="00466F26"/>
    <w:rsid w:val="0047173D"/>
    <w:rsid w:val="00476E5C"/>
    <w:rsid w:val="00491EEB"/>
    <w:rsid w:val="00495AB7"/>
    <w:rsid w:val="004B35F4"/>
    <w:rsid w:val="004D3578"/>
    <w:rsid w:val="004E0B76"/>
    <w:rsid w:val="004E213A"/>
    <w:rsid w:val="005073C0"/>
    <w:rsid w:val="00510FBE"/>
    <w:rsid w:val="00526AC6"/>
    <w:rsid w:val="005314D0"/>
    <w:rsid w:val="005329F2"/>
    <w:rsid w:val="0053479F"/>
    <w:rsid w:val="00540F57"/>
    <w:rsid w:val="00543E6C"/>
    <w:rsid w:val="00562936"/>
    <w:rsid w:val="005645A6"/>
    <w:rsid w:val="00565087"/>
    <w:rsid w:val="00596806"/>
    <w:rsid w:val="005A27FC"/>
    <w:rsid w:val="005C2C7E"/>
    <w:rsid w:val="005C6937"/>
    <w:rsid w:val="005C765A"/>
    <w:rsid w:val="005D2E01"/>
    <w:rsid w:val="005D59FF"/>
    <w:rsid w:val="005E7B5B"/>
    <w:rsid w:val="00602531"/>
    <w:rsid w:val="00614FDF"/>
    <w:rsid w:val="00627231"/>
    <w:rsid w:val="00640124"/>
    <w:rsid w:val="00641A9D"/>
    <w:rsid w:val="006438C1"/>
    <w:rsid w:val="0064495D"/>
    <w:rsid w:val="0068008C"/>
    <w:rsid w:val="00696A2C"/>
    <w:rsid w:val="006A3248"/>
    <w:rsid w:val="006B2FE7"/>
    <w:rsid w:val="006E4DF4"/>
    <w:rsid w:val="006E5C86"/>
    <w:rsid w:val="00700F29"/>
    <w:rsid w:val="00712C35"/>
    <w:rsid w:val="0072474E"/>
    <w:rsid w:val="00734A5B"/>
    <w:rsid w:val="007364D0"/>
    <w:rsid w:val="00744589"/>
    <w:rsid w:val="00744E76"/>
    <w:rsid w:val="00753E5A"/>
    <w:rsid w:val="00763D55"/>
    <w:rsid w:val="00781F0F"/>
    <w:rsid w:val="00790962"/>
    <w:rsid w:val="007B7B4F"/>
    <w:rsid w:val="007C0CF3"/>
    <w:rsid w:val="007C3FF2"/>
    <w:rsid w:val="007F1E0D"/>
    <w:rsid w:val="008028A4"/>
    <w:rsid w:val="00807DDD"/>
    <w:rsid w:val="0081471C"/>
    <w:rsid w:val="008333AF"/>
    <w:rsid w:val="008338F2"/>
    <w:rsid w:val="008379A2"/>
    <w:rsid w:val="00841516"/>
    <w:rsid w:val="00851533"/>
    <w:rsid w:val="008601C1"/>
    <w:rsid w:val="0086746D"/>
    <w:rsid w:val="008768CA"/>
    <w:rsid w:val="00887DAB"/>
    <w:rsid w:val="008E09F9"/>
    <w:rsid w:val="008E3838"/>
    <w:rsid w:val="008E7700"/>
    <w:rsid w:val="0090271F"/>
    <w:rsid w:val="00902E23"/>
    <w:rsid w:val="00912B29"/>
    <w:rsid w:val="0091318E"/>
    <w:rsid w:val="0091348E"/>
    <w:rsid w:val="00917CCB"/>
    <w:rsid w:val="00936B92"/>
    <w:rsid w:val="00942EC2"/>
    <w:rsid w:val="00974DA3"/>
    <w:rsid w:val="00985868"/>
    <w:rsid w:val="009A3DF3"/>
    <w:rsid w:val="009A75AA"/>
    <w:rsid w:val="009B2A56"/>
    <w:rsid w:val="009E7B65"/>
    <w:rsid w:val="009F336B"/>
    <w:rsid w:val="009F37B7"/>
    <w:rsid w:val="009F5BAC"/>
    <w:rsid w:val="00A10F02"/>
    <w:rsid w:val="00A164B4"/>
    <w:rsid w:val="00A52B29"/>
    <w:rsid w:val="00A53724"/>
    <w:rsid w:val="00A56865"/>
    <w:rsid w:val="00A70C47"/>
    <w:rsid w:val="00A73A9C"/>
    <w:rsid w:val="00A812FC"/>
    <w:rsid w:val="00A82346"/>
    <w:rsid w:val="00A84DF1"/>
    <w:rsid w:val="00A93B56"/>
    <w:rsid w:val="00A96307"/>
    <w:rsid w:val="00AA14BC"/>
    <w:rsid w:val="00AA4DDE"/>
    <w:rsid w:val="00AE0837"/>
    <w:rsid w:val="00AE09AE"/>
    <w:rsid w:val="00AE5EFB"/>
    <w:rsid w:val="00B13C14"/>
    <w:rsid w:val="00B15449"/>
    <w:rsid w:val="00B16086"/>
    <w:rsid w:val="00B26B3F"/>
    <w:rsid w:val="00B375CE"/>
    <w:rsid w:val="00B42344"/>
    <w:rsid w:val="00B75B73"/>
    <w:rsid w:val="00B93B76"/>
    <w:rsid w:val="00BA2587"/>
    <w:rsid w:val="00BA62D5"/>
    <w:rsid w:val="00BC0F7D"/>
    <w:rsid w:val="00BE1F40"/>
    <w:rsid w:val="00BE6C8A"/>
    <w:rsid w:val="00C05A7D"/>
    <w:rsid w:val="00C12D0C"/>
    <w:rsid w:val="00C306A2"/>
    <w:rsid w:val="00C33079"/>
    <w:rsid w:val="00C37539"/>
    <w:rsid w:val="00C37C71"/>
    <w:rsid w:val="00C45231"/>
    <w:rsid w:val="00C57553"/>
    <w:rsid w:val="00C66377"/>
    <w:rsid w:val="00C71561"/>
    <w:rsid w:val="00C72833"/>
    <w:rsid w:val="00C87ADD"/>
    <w:rsid w:val="00C93F40"/>
    <w:rsid w:val="00CA3D0C"/>
    <w:rsid w:val="00CB7B90"/>
    <w:rsid w:val="00CE681E"/>
    <w:rsid w:val="00D32FF9"/>
    <w:rsid w:val="00D343E8"/>
    <w:rsid w:val="00D3767F"/>
    <w:rsid w:val="00D434FD"/>
    <w:rsid w:val="00D4585E"/>
    <w:rsid w:val="00D51B75"/>
    <w:rsid w:val="00D738D6"/>
    <w:rsid w:val="00D755EB"/>
    <w:rsid w:val="00D87E00"/>
    <w:rsid w:val="00D9134D"/>
    <w:rsid w:val="00DA7A03"/>
    <w:rsid w:val="00DB03CC"/>
    <w:rsid w:val="00DB1818"/>
    <w:rsid w:val="00DC2D1A"/>
    <w:rsid w:val="00DC309B"/>
    <w:rsid w:val="00DC4DA2"/>
    <w:rsid w:val="00DC76C9"/>
    <w:rsid w:val="00DD28EA"/>
    <w:rsid w:val="00DD6475"/>
    <w:rsid w:val="00DF2B1F"/>
    <w:rsid w:val="00DF62CD"/>
    <w:rsid w:val="00E007B0"/>
    <w:rsid w:val="00E071A7"/>
    <w:rsid w:val="00E13AB2"/>
    <w:rsid w:val="00E33812"/>
    <w:rsid w:val="00E351F2"/>
    <w:rsid w:val="00E35489"/>
    <w:rsid w:val="00E439D8"/>
    <w:rsid w:val="00E50100"/>
    <w:rsid w:val="00E56678"/>
    <w:rsid w:val="00E70C4E"/>
    <w:rsid w:val="00E77645"/>
    <w:rsid w:val="00E83EAC"/>
    <w:rsid w:val="00E8790E"/>
    <w:rsid w:val="00E94A58"/>
    <w:rsid w:val="00EA4D92"/>
    <w:rsid w:val="00EB6998"/>
    <w:rsid w:val="00EC0D9C"/>
    <w:rsid w:val="00EC4A25"/>
    <w:rsid w:val="00ED098B"/>
    <w:rsid w:val="00ED51DC"/>
    <w:rsid w:val="00F025A2"/>
    <w:rsid w:val="00F04712"/>
    <w:rsid w:val="00F1691C"/>
    <w:rsid w:val="00F22EC7"/>
    <w:rsid w:val="00F35703"/>
    <w:rsid w:val="00F43165"/>
    <w:rsid w:val="00F51953"/>
    <w:rsid w:val="00F62630"/>
    <w:rsid w:val="00F653B8"/>
    <w:rsid w:val="00F66939"/>
    <w:rsid w:val="00F7033A"/>
    <w:rsid w:val="00F81595"/>
    <w:rsid w:val="00F83053"/>
    <w:rsid w:val="00FA1266"/>
    <w:rsid w:val="00FC1192"/>
    <w:rsid w:val="00FC3820"/>
    <w:rsid w:val="00FC61AB"/>
    <w:rsid w:val="00FD6267"/>
    <w:rsid w:val="00FE497E"/>
    <w:rsid w:val="010E29AB"/>
    <w:rsid w:val="016B0F5E"/>
    <w:rsid w:val="019C1C5B"/>
    <w:rsid w:val="021C3093"/>
    <w:rsid w:val="026303A4"/>
    <w:rsid w:val="027E1B06"/>
    <w:rsid w:val="02D44360"/>
    <w:rsid w:val="0331045B"/>
    <w:rsid w:val="0358481E"/>
    <w:rsid w:val="037A4329"/>
    <w:rsid w:val="04184E45"/>
    <w:rsid w:val="04845161"/>
    <w:rsid w:val="04DB5015"/>
    <w:rsid w:val="05120290"/>
    <w:rsid w:val="051E611C"/>
    <w:rsid w:val="05475D51"/>
    <w:rsid w:val="0599324A"/>
    <w:rsid w:val="05B72D6A"/>
    <w:rsid w:val="067443A6"/>
    <w:rsid w:val="067C506E"/>
    <w:rsid w:val="06984C0C"/>
    <w:rsid w:val="0724021C"/>
    <w:rsid w:val="089E7923"/>
    <w:rsid w:val="08AD0F99"/>
    <w:rsid w:val="09294CEA"/>
    <w:rsid w:val="0949481C"/>
    <w:rsid w:val="095F38CC"/>
    <w:rsid w:val="09C712B2"/>
    <w:rsid w:val="0A0147CE"/>
    <w:rsid w:val="0AB1025E"/>
    <w:rsid w:val="0AC21171"/>
    <w:rsid w:val="0B804D27"/>
    <w:rsid w:val="0BE67959"/>
    <w:rsid w:val="0D0961A0"/>
    <w:rsid w:val="0D5971B7"/>
    <w:rsid w:val="10485DF7"/>
    <w:rsid w:val="10817871"/>
    <w:rsid w:val="112C6FBB"/>
    <w:rsid w:val="11962D7F"/>
    <w:rsid w:val="122B74B9"/>
    <w:rsid w:val="1283310D"/>
    <w:rsid w:val="12D17768"/>
    <w:rsid w:val="1311159D"/>
    <w:rsid w:val="13C4640E"/>
    <w:rsid w:val="14C61499"/>
    <w:rsid w:val="14F600E3"/>
    <w:rsid w:val="14FF3541"/>
    <w:rsid w:val="150C339C"/>
    <w:rsid w:val="15100636"/>
    <w:rsid w:val="16340F22"/>
    <w:rsid w:val="16C120C0"/>
    <w:rsid w:val="17BC6DD8"/>
    <w:rsid w:val="17F37804"/>
    <w:rsid w:val="181471BB"/>
    <w:rsid w:val="181D456E"/>
    <w:rsid w:val="18645595"/>
    <w:rsid w:val="187071D3"/>
    <w:rsid w:val="1876559B"/>
    <w:rsid w:val="18EF0224"/>
    <w:rsid w:val="19871CDE"/>
    <w:rsid w:val="19AE71DD"/>
    <w:rsid w:val="19D35217"/>
    <w:rsid w:val="19FF2F94"/>
    <w:rsid w:val="1A386657"/>
    <w:rsid w:val="1A66074E"/>
    <w:rsid w:val="1B152F27"/>
    <w:rsid w:val="1B496063"/>
    <w:rsid w:val="1B924DA1"/>
    <w:rsid w:val="1B9B70C4"/>
    <w:rsid w:val="1BFE01A3"/>
    <w:rsid w:val="1C2A22AA"/>
    <w:rsid w:val="1C5B0C72"/>
    <w:rsid w:val="1CB94B72"/>
    <w:rsid w:val="1D21433E"/>
    <w:rsid w:val="1D367F74"/>
    <w:rsid w:val="1DB6115E"/>
    <w:rsid w:val="1E02131C"/>
    <w:rsid w:val="1E733FC7"/>
    <w:rsid w:val="1E7A3609"/>
    <w:rsid w:val="1F500C8C"/>
    <w:rsid w:val="1F593329"/>
    <w:rsid w:val="1F6C1D1B"/>
    <w:rsid w:val="1FB11705"/>
    <w:rsid w:val="20131B5C"/>
    <w:rsid w:val="2064382D"/>
    <w:rsid w:val="207E5BC4"/>
    <w:rsid w:val="20C10FBF"/>
    <w:rsid w:val="213B269E"/>
    <w:rsid w:val="21657BDA"/>
    <w:rsid w:val="21754C8B"/>
    <w:rsid w:val="2193758F"/>
    <w:rsid w:val="221A781A"/>
    <w:rsid w:val="223C0759"/>
    <w:rsid w:val="229A2A76"/>
    <w:rsid w:val="22A213C8"/>
    <w:rsid w:val="23347896"/>
    <w:rsid w:val="23DC7B71"/>
    <w:rsid w:val="23EA676B"/>
    <w:rsid w:val="24A312EF"/>
    <w:rsid w:val="25971BBD"/>
    <w:rsid w:val="26040ED7"/>
    <w:rsid w:val="26350BFE"/>
    <w:rsid w:val="26387916"/>
    <w:rsid w:val="265A35F0"/>
    <w:rsid w:val="26EE7B44"/>
    <w:rsid w:val="270318A8"/>
    <w:rsid w:val="270B49D8"/>
    <w:rsid w:val="27710EB2"/>
    <w:rsid w:val="278102D2"/>
    <w:rsid w:val="27C32A7D"/>
    <w:rsid w:val="28163570"/>
    <w:rsid w:val="28971473"/>
    <w:rsid w:val="28EA6465"/>
    <w:rsid w:val="29B90543"/>
    <w:rsid w:val="2A12777E"/>
    <w:rsid w:val="2A3C335A"/>
    <w:rsid w:val="2A740388"/>
    <w:rsid w:val="2B3367BE"/>
    <w:rsid w:val="2B396616"/>
    <w:rsid w:val="2BCD0A06"/>
    <w:rsid w:val="2C373B19"/>
    <w:rsid w:val="2C550F97"/>
    <w:rsid w:val="2C617CA7"/>
    <w:rsid w:val="2CAD054E"/>
    <w:rsid w:val="2CCA0930"/>
    <w:rsid w:val="2E8F6EBC"/>
    <w:rsid w:val="2E961945"/>
    <w:rsid w:val="2F0E7291"/>
    <w:rsid w:val="2F1A7A87"/>
    <w:rsid w:val="2F232CEE"/>
    <w:rsid w:val="2FBC6BDB"/>
    <w:rsid w:val="2FC97443"/>
    <w:rsid w:val="30056D4E"/>
    <w:rsid w:val="31BB576E"/>
    <w:rsid w:val="31DC47B3"/>
    <w:rsid w:val="31FB293F"/>
    <w:rsid w:val="337A6829"/>
    <w:rsid w:val="34130DBB"/>
    <w:rsid w:val="34662949"/>
    <w:rsid w:val="349F475E"/>
    <w:rsid w:val="34D96ADA"/>
    <w:rsid w:val="34F31B92"/>
    <w:rsid w:val="35393BF9"/>
    <w:rsid w:val="356C279E"/>
    <w:rsid w:val="35714BB5"/>
    <w:rsid w:val="3604694E"/>
    <w:rsid w:val="3672276E"/>
    <w:rsid w:val="367D457D"/>
    <w:rsid w:val="369C0905"/>
    <w:rsid w:val="36BE7E64"/>
    <w:rsid w:val="374E6E1E"/>
    <w:rsid w:val="376B03A9"/>
    <w:rsid w:val="37DC17D3"/>
    <w:rsid w:val="38084A62"/>
    <w:rsid w:val="383F319E"/>
    <w:rsid w:val="39155528"/>
    <w:rsid w:val="398C0F4E"/>
    <w:rsid w:val="3A181F3E"/>
    <w:rsid w:val="3A2A688C"/>
    <w:rsid w:val="3A3935AB"/>
    <w:rsid w:val="3B3C5F9F"/>
    <w:rsid w:val="3B9D1894"/>
    <w:rsid w:val="3BD12A7B"/>
    <w:rsid w:val="3BDF7566"/>
    <w:rsid w:val="3C207AEF"/>
    <w:rsid w:val="3C221915"/>
    <w:rsid w:val="3C310453"/>
    <w:rsid w:val="3CE26D0C"/>
    <w:rsid w:val="3D6160E6"/>
    <w:rsid w:val="3D644A77"/>
    <w:rsid w:val="3DCC1871"/>
    <w:rsid w:val="3E8C1E93"/>
    <w:rsid w:val="3E9D7CFA"/>
    <w:rsid w:val="3EB676A1"/>
    <w:rsid w:val="3F066936"/>
    <w:rsid w:val="3F185097"/>
    <w:rsid w:val="3F4544EB"/>
    <w:rsid w:val="3FE42A2F"/>
    <w:rsid w:val="4032361E"/>
    <w:rsid w:val="405D5738"/>
    <w:rsid w:val="4073384E"/>
    <w:rsid w:val="40B62720"/>
    <w:rsid w:val="41347245"/>
    <w:rsid w:val="41363ED7"/>
    <w:rsid w:val="421B4B16"/>
    <w:rsid w:val="424C5392"/>
    <w:rsid w:val="42587410"/>
    <w:rsid w:val="4291362A"/>
    <w:rsid w:val="429E1585"/>
    <w:rsid w:val="42C84501"/>
    <w:rsid w:val="43614982"/>
    <w:rsid w:val="43974246"/>
    <w:rsid w:val="43E643E3"/>
    <w:rsid w:val="43EC40B0"/>
    <w:rsid w:val="44086050"/>
    <w:rsid w:val="445477D2"/>
    <w:rsid w:val="44646EA1"/>
    <w:rsid w:val="447F75BB"/>
    <w:rsid w:val="448E774D"/>
    <w:rsid w:val="45415976"/>
    <w:rsid w:val="45613101"/>
    <w:rsid w:val="45C36734"/>
    <w:rsid w:val="46101E78"/>
    <w:rsid w:val="462961BC"/>
    <w:rsid w:val="467B55E8"/>
    <w:rsid w:val="470126CF"/>
    <w:rsid w:val="471F2B7A"/>
    <w:rsid w:val="472574AB"/>
    <w:rsid w:val="475465E0"/>
    <w:rsid w:val="47CC1574"/>
    <w:rsid w:val="48380571"/>
    <w:rsid w:val="4904546F"/>
    <w:rsid w:val="49402E59"/>
    <w:rsid w:val="495266B6"/>
    <w:rsid w:val="49B943E3"/>
    <w:rsid w:val="4A7C059F"/>
    <w:rsid w:val="4B625C4C"/>
    <w:rsid w:val="4B643263"/>
    <w:rsid w:val="4BB13A57"/>
    <w:rsid w:val="4C2A5D9C"/>
    <w:rsid w:val="4C3A7E0C"/>
    <w:rsid w:val="4CAA3973"/>
    <w:rsid w:val="4D114154"/>
    <w:rsid w:val="4D183964"/>
    <w:rsid w:val="4D1F65ED"/>
    <w:rsid w:val="4D405C7A"/>
    <w:rsid w:val="4DBD1C59"/>
    <w:rsid w:val="4E17691A"/>
    <w:rsid w:val="4EAD2B2C"/>
    <w:rsid w:val="4EB40392"/>
    <w:rsid w:val="4EC557AC"/>
    <w:rsid w:val="4ECB5E9F"/>
    <w:rsid w:val="4ECD11C4"/>
    <w:rsid w:val="4F2C2490"/>
    <w:rsid w:val="4F422A61"/>
    <w:rsid w:val="4F682BEE"/>
    <w:rsid w:val="4F975BDA"/>
    <w:rsid w:val="4FBB5256"/>
    <w:rsid w:val="4FCC5655"/>
    <w:rsid w:val="53633288"/>
    <w:rsid w:val="54072B80"/>
    <w:rsid w:val="540C4D46"/>
    <w:rsid w:val="54B658B1"/>
    <w:rsid w:val="55076036"/>
    <w:rsid w:val="553C54BE"/>
    <w:rsid w:val="555C22D3"/>
    <w:rsid w:val="55626BAA"/>
    <w:rsid w:val="55B10D7E"/>
    <w:rsid w:val="57E471BA"/>
    <w:rsid w:val="57EF0199"/>
    <w:rsid w:val="58F737FE"/>
    <w:rsid w:val="592D50A4"/>
    <w:rsid w:val="59AA6648"/>
    <w:rsid w:val="5A6B45CA"/>
    <w:rsid w:val="5A9162B6"/>
    <w:rsid w:val="5B816600"/>
    <w:rsid w:val="5BC766D1"/>
    <w:rsid w:val="5C08720A"/>
    <w:rsid w:val="5C5246B5"/>
    <w:rsid w:val="5CD44C74"/>
    <w:rsid w:val="5D0B62D4"/>
    <w:rsid w:val="5D804A0F"/>
    <w:rsid w:val="5E816041"/>
    <w:rsid w:val="5ED9335C"/>
    <w:rsid w:val="5EFB3186"/>
    <w:rsid w:val="5F57250C"/>
    <w:rsid w:val="5F660C35"/>
    <w:rsid w:val="5F8F5390"/>
    <w:rsid w:val="5FA16BCE"/>
    <w:rsid w:val="5FB16865"/>
    <w:rsid w:val="5FC300FE"/>
    <w:rsid w:val="5FCB1996"/>
    <w:rsid w:val="60562BF4"/>
    <w:rsid w:val="60EB51AE"/>
    <w:rsid w:val="619A561C"/>
    <w:rsid w:val="61E354B9"/>
    <w:rsid w:val="61F048A9"/>
    <w:rsid w:val="623D4727"/>
    <w:rsid w:val="6364399F"/>
    <w:rsid w:val="63A807F2"/>
    <w:rsid w:val="63E472ED"/>
    <w:rsid w:val="63EF1E94"/>
    <w:rsid w:val="63FC2C8E"/>
    <w:rsid w:val="650C62F3"/>
    <w:rsid w:val="65131CA4"/>
    <w:rsid w:val="655117C4"/>
    <w:rsid w:val="65B920EB"/>
    <w:rsid w:val="65C1028D"/>
    <w:rsid w:val="65F20CA0"/>
    <w:rsid w:val="66595502"/>
    <w:rsid w:val="665A5121"/>
    <w:rsid w:val="66F3645E"/>
    <w:rsid w:val="670F2D19"/>
    <w:rsid w:val="672A21E7"/>
    <w:rsid w:val="680416E7"/>
    <w:rsid w:val="68733487"/>
    <w:rsid w:val="68896566"/>
    <w:rsid w:val="69505C1A"/>
    <w:rsid w:val="69B17C96"/>
    <w:rsid w:val="6AEC6062"/>
    <w:rsid w:val="6B0D0ADA"/>
    <w:rsid w:val="6C6D7343"/>
    <w:rsid w:val="6D2364AF"/>
    <w:rsid w:val="6D315AB8"/>
    <w:rsid w:val="6E260044"/>
    <w:rsid w:val="6E2B03DF"/>
    <w:rsid w:val="6E303EF3"/>
    <w:rsid w:val="6E9D76CC"/>
    <w:rsid w:val="6EF62E92"/>
    <w:rsid w:val="6F7678D1"/>
    <w:rsid w:val="6F8A74E9"/>
    <w:rsid w:val="6F9A7845"/>
    <w:rsid w:val="6FBC035B"/>
    <w:rsid w:val="704E2CA7"/>
    <w:rsid w:val="70B1429D"/>
    <w:rsid w:val="719C6F42"/>
    <w:rsid w:val="72062845"/>
    <w:rsid w:val="726354A8"/>
    <w:rsid w:val="727651C6"/>
    <w:rsid w:val="7277307A"/>
    <w:rsid w:val="729A5396"/>
    <w:rsid w:val="72B00F60"/>
    <w:rsid w:val="72C60862"/>
    <w:rsid w:val="72D54EAD"/>
    <w:rsid w:val="73133758"/>
    <w:rsid w:val="73AD0839"/>
    <w:rsid w:val="73F11BF1"/>
    <w:rsid w:val="74610BD6"/>
    <w:rsid w:val="747F4209"/>
    <w:rsid w:val="74872339"/>
    <w:rsid w:val="74A63BE3"/>
    <w:rsid w:val="74B313F6"/>
    <w:rsid w:val="74EE2B7C"/>
    <w:rsid w:val="756D320A"/>
    <w:rsid w:val="75AB0887"/>
    <w:rsid w:val="75BB4F1F"/>
    <w:rsid w:val="75D20F17"/>
    <w:rsid w:val="75D979A0"/>
    <w:rsid w:val="76A10407"/>
    <w:rsid w:val="76C529DC"/>
    <w:rsid w:val="7747656C"/>
    <w:rsid w:val="777A6BF3"/>
    <w:rsid w:val="7932123D"/>
    <w:rsid w:val="797D176D"/>
    <w:rsid w:val="7A052775"/>
    <w:rsid w:val="7A58441C"/>
    <w:rsid w:val="7A6D3A8D"/>
    <w:rsid w:val="7AC45BAF"/>
    <w:rsid w:val="7B253367"/>
    <w:rsid w:val="7B4F60B8"/>
    <w:rsid w:val="7B51490E"/>
    <w:rsid w:val="7B625513"/>
    <w:rsid w:val="7BDB17BF"/>
    <w:rsid w:val="7C314D4C"/>
    <w:rsid w:val="7CA97A42"/>
    <w:rsid w:val="7D703CE8"/>
    <w:rsid w:val="7D8272C6"/>
    <w:rsid w:val="7EB903A8"/>
    <w:rsid w:val="7F1569A9"/>
    <w:rsid w:val="7F580C0D"/>
    <w:rsid w:val="7FAF6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Malgun Gothic" w:cs="Times New Roman"/>
      <w:lang w:val="en-GB" w:eastAsia="en-US" w:bidi="ar-SA"/>
    </w:rPr>
  </w:style>
  <w:style w:type="paragraph" w:styleId="2">
    <w:name w:val="heading 1"/>
    <w:next w:val="1"/>
    <w:link w:val="442"/>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link w:val="334"/>
    <w:qFormat/>
    <w:uiPriority w:val="0"/>
    <w:pPr>
      <w:numPr>
        <w:ilvl w:val="1"/>
      </w:numPr>
      <w:pBdr>
        <w:top w:val="none" w:color="auto" w:sz="0" w:space="0"/>
      </w:pBdr>
      <w:spacing w:before="180"/>
      <w:outlineLvl w:val="1"/>
    </w:pPr>
    <w:rPr>
      <w:sz w:val="32"/>
    </w:rPr>
  </w:style>
  <w:style w:type="paragraph" w:styleId="4">
    <w:name w:val="heading 3"/>
    <w:basedOn w:val="3"/>
    <w:next w:val="1"/>
    <w:link w:val="344"/>
    <w:qFormat/>
    <w:uiPriority w:val="0"/>
    <w:pPr>
      <w:numPr>
        <w:ilvl w:val="2"/>
      </w:numPr>
      <w:spacing w:before="120"/>
      <w:outlineLvl w:val="2"/>
    </w:pPr>
    <w:rPr>
      <w:sz w:val="28"/>
    </w:rPr>
  </w:style>
  <w:style w:type="paragraph" w:styleId="5">
    <w:name w:val="heading 4"/>
    <w:basedOn w:val="4"/>
    <w:next w:val="1"/>
    <w:link w:val="303"/>
    <w:qFormat/>
    <w:uiPriority w:val="0"/>
    <w:pPr>
      <w:numPr>
        <w:ilvl w:val="3"/>
      </w:numPr>
      <w:outlineLvl w:val="3"/>
    </w:pPr>
    <w:rPr>
      <w:sz w:val="24"/>
    </w:rPr>
  </w:style>
  <w:style w:type="paragraph" w:styleId="6">
    <w:name w:val="heading 5"/>
    <w:basedOn w:val="5"/>
    <w:next w:val="1"/>
    <w:link w:val="360"/>
    <w:qFormat/>
    <w:uiPriority w:val="0"/>
    <w:pPr>
      <w:numPr>
        <w:ilvl w:val="4"/>
      </w:numPr>
      <w:outlineLvl w:val="4"/>
    </w:pPr>
    <w:rPr>
      <w:sz w:val="22"/>
    </w:rPr>
  </w:style>
  <w:style w:type="paragraph" w:styleId="7">
    <w:name w:val="heading 6"/>
    <w:basedOn w:val="8"/>
    <w:next w:val="1"/>
    <w:link w:val="414"/>
    <w:qFormat/>
    <w:uiPriority w:val="0"/>
    <w:pPr>
      <w:numPr>
        <w:ilvl w:val="5"/>
      </w:numPr>
      <w:outlineLvl w:val="5"/>
    </w:pPr>
  </w:style>
  <w:style w:type="paragraph" w:styleId="9">
    <w:name w:val="heading 7"/>
    <w:basedOn w:val="8"/>
    <w:next w:val="1"/>
    <w:link w:val="411"/>
    <w:qFormat/>
    <w:uiPriority w:val="0"/>
    <w:pPr>
      <w:numPr>
        <w:ilvl w:val="6"/>
      </w:numPr>
      <w:outlineLvl w:val="6"/>
    </w:pPr>
  </w:style>
  <w:style w:type="paragraph" w:styleId="10">
    <w:name w:val="heading 8"/>
    <w:basedOn w:val="2"/>
    <w:next w:val="1"/>
    <w:link w:val="404"/>
    <w:qFormat/>
    <w:uiPriority w:val="0"/>
    <w:pPr>
      <w:numPr>
        <w:ilvl w:val="7"/>
      </w:numPr>
      <w:outlineLvl w:val="7"/>
    </w:pPr>
  </w:style>
  <w:style w:type="paragraph" w:styleId="11">
    <w:name w:val="heading 9"/>
    <w:basedOn w:val="10"/>
    <w:next w:val="1"/>
    <w:link w:val="373"/>
    <w:qFormat/>
    <w:uiPriority w:val="0"/>
    <w:pPr>
      <w:numPr>
        <w:ilvl w:val="8"/>
      </w:numPr>
      <w:outlineLvl w:val="8"/>
    </w:pPr>
  </w:style>
  <w:style w:type="character" w:default="1" w:styleId="123">
    <w:name w:val="Default Paragraph Font"/>
    <w:semiHidden/>
    <w:unhideWhenUsed/>
    <w:qFormat/>
    <w:uiPriority w:val="1"/>
  </w:style>
  <w:style w:type="table" w:default="1" w:styleId="7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3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ascii="CG Times (WN)" w:hAnsi="CG Times (WN)"/>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Note Heading"/>
    <w:basedOn w:val="1"/>
    <w:next w:val="1"/>
    <w:link w:val="321"/>
    <w:qFormat/>
    <w:uiPriority w:val="0"/>
    <w:pPr>
      <w:jc w:val="center"/>
    </w:pPr>
    <w:rPr>
      <w:rFonts w:eastAsia="宋体"/>
      <w:sz w:val="22"/>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pPr>
      <w:ind w:left="0" w:firstLine="0"/>
    </w:pPr>
  </w:style>
  <w:style w:type="paragraph" w:styleId="29">
    <w:name w:val="E-mail Signature"/>
    <w:basedOn w:val="1"/>
    <w:link w:val="301"/>
    <w:qFormat/>
    <w:uiPriority w:val="0"/>
    <w:rPr>
      <w:rFonts w:eastAsia="宋体"/>
      <w:sz w:val="22"/>
    </w:rPr>
  </w:style>
  <w:style w:type="paragraph" w:styleId="30">
    <w:name w:val="Normal Indent"/>
    <w:basedOn w:val="1"/>
    <w:qFormat/>
    <w:uiPriority w:val="0"/>
    <w:pPr>
      <w:spacing w:after="0"/>
      <w:ind w:left="851"/>
    </w:pPr>
    <w:rPr>
      <w:rFonts w:ascii="CG Times (WN)" w:hAnsi="CG Times (WN)" w:eastAsia="MS Mincho"/>
      <w:lang w:val="it-IT" w:eastAsia="en-GB"/>
    </w:rPr>
  </w:style>
  <w:style w:type="paragraph" w:styleId="31">
    <w:name w:val="caption"/>
    <w:basedOn w:val="1"/>
    <w:next w:val="1"/>
    <w:link w:val="428"/>
    <w:qFormat/>
    <w:uiPriority w:val="0"/>
    <w:pPr>
      <w:spacing w:before="120" w:after="120"/>
    </w:pPr>
    <w:rPr>
      <w:rFonts w:eastAsia="MS Mincho"/>
      <w:b/>
    </w:rPr>
  </w:style>
  <w:style w:type="paragraph" w:styleId="32">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33">
    <w:name w:val="Document Map"/>
    <w:basedOn w:val="1"/>
    <w:link w:val="437"/>
    <w:qFormat/>
    <w:uiPriority w:val="0"/>
    <w:rPr>
      <w:rFonts w:ascii="Tahoma" w:hAnsi="Tahoma" w:eastAsia="MS Mincho"/>
      <w:sz w:val="16"/>
      <w:szCs w:val="16"/>
    </w:rPr>
  </w:style>
  <w:style w:type="paragraph" w:styleId="34">
    <w:name w:val="annotation text"/>
    <w:basedOn w:val="1"/>
    <w:link w:val="387"/>
    <w:qFormat/>
    <w:uiPriority w:val="0"/>
    <w:rPr>
      <w:rFonts w:eastAsia="MS Mincho"/>
    </w:rPr>
  </w:style>
  <w:style w:type="paragraph" w:styleId="35">
    <w:name w:val="Salutation"/>
    <w:basedOn w:val="1"/>
    <w:next w:val="1"/>
    <w:link w:val="340"/>
    <w:qFormat/>
    <w:uiPriority w:val="0"/>
    <w:rPr>
      <w:rFonts w:eastAsia="宋体"/>
      <w:sz w:val="22"/>
    </w:rPr>
  </w:style>
  <w:style w:type="paragraph" w:styleId="36">
    <w:name w:val="Body Text 3"/>
    <w:basedOn w:val="1"/>
    <w:link w:val="319"/>
    <w:qFormat/>
    <w:uiPriority w:val="0"/>
    <w:pPr>
      <w:keepNext/>
      <w:keepLines/>
      <w:overflowPunct w:val="0"/>
      <w:autoSpaceDE w:val="0"/>
      <w:autoSpaceDN w:val="0"/>
      <w:adjustRightInd w:val="0"/>
      <w:textAlignment w:val="baseline"/>
    </w:pPr>
    <w:rPr>
      <w:rFonts w:eastAsia="Osaka"/>
      <w:color w:val="000000"/>
    </w:rPr>
  </w:style>
  <w:style w:type="paragraph" w:styleId="37">
    <w:name w:val="Closing"/>
    <w:basedOn w:val="1"/>
    <w:link w:val="390"/>
    <w:qFormat/>
    <w:uiPriority w:val="0"/>
    <w:pPr>
      <w:ind w:left="100" w:leftChars="2100"/>
    </w:pPr>
    <w:rPr>
      <w:rFonts w:eastAsia="宋体"/>
      <w:sz w:val="22"/>
    </w:rPr>
  </w:style>
  <w:style w:type="paragraph" w:styleId="38">
    <w:name w:val="Body Text"/>
    <w:basedOn w:val="1"/>
    <w:link w:val="410"/>
    <w:qFormat/>
    <w:uiPriority w:val="0"/>
    <w:rPr>
      <w:rFonts w:eastAsia="MS Mincho"/>
    </w:rPr>
  </w:style>
  <w:style w:type="paragraph" w:styleId="39">
    <w:name w:val="Body Text Indent"/>
    <w:basedOn w:val="1"/>
    <w:link w:val="438"/>
    <w:qFormat/>
    <w:uiPriority w:val="0"/>
    <w:pPr>
      <w:widowControl w:val="0"/>
      <w:overflowPunct w:val="0"/>
      <w:autoSpaceDE w:val="0"/>
      <w:autoSpaceDN w:val="0"/>
      <w:adjustRightInd w:val="0"/>
      <w:ind w:left="210"/>
      <w:jc w:val="both"/>
      <w:textAlignment w:val="baseline"/>
    </w:pPr>
    <w:rPr>
      <w:rFonts w:eastAsia="MS Mincho"/>
      <w:kern w:val="2"/>
      <w:sz w:val="21"/>
    </w:rPr>
  </w:style>
  <w:style w:type="paragraph" w:styleId="40">
    <w:name w:val="List Number 3"/>
    <w:basedOn w:val="1"/>
    <w:qFormat/>
    <w:uiPriority w:val="0"/>
    <w:pPr>
      <w:numPr>
        <w:ilvl w:val="0"/>
        <w:numId w:val="2"/>
      </w:numPr>
      <w:tabs>
        <w:tab w:val="left" w:pos="720"/>
        <w:tab w:val="left" w:pos="926"/>
      </w:tabs>
      <w:overflowPunct w:val="0"/>
      <w:autoSpaceDE w:val="0"/>
      <w:autoSpaceDN w:val="0"/>
      <w:adjustRightInd w:val="0"/>
      <w:ind w:left="926"/>
      <w:textAlignment w:val="baseline"/>
    </w:pPr>
    <w:rPr>
      <w:rFonts w:ascii="CG Times (WN)" w:hAnsi="CG Times (WN)" w:eastAsia="MS Mincho"/>
      <w:lang w:eastAsia="en-GB"/>
    </w:rPr>
  </w:style>
  <w:style w:type="paragraph" w:styleId="41">
    <w:name w:val="List Continue"/>
    <w:basedOn w:val="1"/>
    <w:qFormat/>
    <w:uiPriority w:val="0"/>
    <w:pPr>
      <w:spacing w:after="120"/>
      <w:ind w:left="420" w:leftChars="200"/>
    </w:pPr>
    <w:rPr>
      <w:rFonts w:ascii="CG Times (WN)" w:hAnsi="CG Times (WN)" w:eastAsia="宋体"/>
      <w:sz w:val="22"/>
    </w:rPr>
  </w:style>
  <w:style w:type="paragraph" w:styleId="42">
    <w:name w:val="Block Text"/>
    <w:basedOn w:val="1"/>
    <w:qFormat/>
    <w:uiPriority w:val="0"/>
    <w:pPr>
      <w:spacing w:after="120"/>
      <w:ind w:left="1440" w:leftChars="700" w:right="1440" w:rightChars="700"/>
    </w:pPr>
    <w:rPr>
      <w:rFonts w:ascii="CG Times (WN)" w:hAnsi="CG Times (WN)" w:eastAsia="宋体"/>
      <w:sz w:val="22"/>
    </w:rPr>
  </w:style>
  <w:style w:type="paragraph" w:styleId="43">
    <w:name w:val="HTML Address"/>
    <w:basedOn w:val="1"/>
    <w:link w:val="323"/>
    <w:qFormat/>
    <w:uiPriority w:val="0"/>
    <w:rPr>
      <w:rFonts w:eastAsia="宋体"/>
      <w:i/>
      <w:iCs/>
      <w:sz w:val="22"/>
    </w:rPr>
  </w:style>
  <w:style w:type="paragraph" w:styleId="44">
    <w:name w:val="Plain Text"/>
    <w:basedOn w:val="1"/>
    <w:link w:val="359"/>
    <w:qFormat/>
    <w:uiPriority w:val="0"/>
    <w:rPr>
      <w:rFonts w:ascii="Courier New" w:hAnsi="Courier New" w:eastAsia="MS Mincho"/>
      <w:lang w:val="nb-NO"/>
    </w:rPr>
  </w:style>
  <w:style w:type="paragraph" w:styleId="45">
    <w:name w:val="List Bullet 5"/>
    <w:basedOn w:val="25"/>
    <w:qFormat/>
    <w:uiPriority w:val="0"/>
    <w:pPr>
      <w:ind w:left="1702"/>
    </w:pPr>
  </w:style>
  <w:style w:type="paragraph" w:styleId="46">
    <w:name w:val="List Number 4"/>
    <w:basedOn w:val="1"/>
    <w:qFormat/>
    <w:uiPriority w:val="0"/>
    <w:pPr>
      <w:tabs>
        <w:tab w:val="left" w:pos="720"/>
        <w:tab w:val="left" w:pos="1209"/>
      </w:tabs>
      <w:overflowPunct w:val="0"/>
      <w:autoSpaceDE w:val="0"/>
      <w:autoSpaceDN w:val="0"/>
      <w:adjustRightInd w:val="0"/>
      <w:ind w:left="1209" w:hanging="283"/>
      <w:textAlignment w:val="baseline"/>
    </w:pPr>
    <w:rPr>
      <w:rFonts w:ascii="CG Times (WN)" w:hAnsi="CG Times (WN)" w:eastAsia="MS Mincho"/>
      <w:lang w:eastAsia="en-GB"/>
    </w:rPr>
  </w:style>
  <w:style w:type="paragraph" w:styleId="47">
    <w:name w:val="toc 8"/>
    <w:basedOn w:val="21"/>
    <w:next w:val="1"/>
    <w:qFormat/>
    <w:uiPriority w:val="0"/>
    <w:pPr>
      <w:spacing w:before="180"/>
      <w:ind w:left="2693" w:hanging="2693"/>
    </w:pPr>
    <w:rPr>
      <w:b/>
    </w:rPr>
  </w:style>
  <w:style w:type="paragraph" w:styleId="48">
    <w:name w:val="Date"/>
    <w:basedOn w:val="1"/>
    <w:next w:val="1"/>
    <w:link w:val="316"/>
    <w:qFormat/>
    <w:uiPriority w:val="0"/>
    <w:pPr>
      <w:overflowPunct w:val="0"/>
      <w:autoSpaceDE w:val="0"/>
      <w:autoSpaceDN w:val="0"/>
      <w:adjustRightInd w:val="0"/>
      <w:textAlignment w:val="baseline"/>
    </w:pPr>
    <w:rPr>
      <w:rFonts w:eastAsia="MS Mincho"/>
    </w:rPr>
  </w:style>
  <w:style w:type="paragraph" w:styleId="49">
    <w:name w:val="Body Text Indent 2"/>
    <w:basedOn w:val="1"/>
    <w:link w:val="382"/>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363"/>
    <w:qFormat/>
    <w:uiPriority w:val="0"/>
    <w:pPr>
      <w:snapToGrid w:val="0"/>
    </w:pPr>
    <w:rPr>
      <w:rFonts w:eastAsia="MS Mincho"/>
    </w:rPr>
  </w:style>
  <w:style w:type="paragraph" w:styleId="51">
    <w:name w:val="List Continue 5"/>
    <w:basedOn w:val="1"/>
    <w:qFormat/>
    <w:uiPriority w:val="0"/>
    <w:pPr>
      <w:spacing w:after="120"/>
      <w:ind w:left="2100" w:leftChars="1000"/>
    </w:pPr>
    <w:rPr>
      <w:rFonts w:ascii="CG Times (WN)" w:hAnsi="CG Times (WN)" w:eastAsia="宋体"/>
      <w:sz w:val="22"/>
    </w:rPr>
  </w:style>
  <w:style w:type="paragraph" w:styleId="52">
    <w:name w:val="Balloon Text"/>
    <w:basedOn w:val="1"/>
    <w:link w:val="352"/>
    <w:qFormat/>
    <w:uiPriority w:val="0"/>
    <w:pPr>
      <w:spacing w:after="0"/>
    </w:pPr>
    <w:rPr>
      <w:rFonts w:eastAsia="MS Mincho"/>
      <w:sz w:val="18"/>
      <w:szCs w:val="18"/>
    </w:rPr>
  </w:style>
  <w:style w:type="paragraph" w:styleId="53">
    <w:name w:val="footer"/>
    <w:basedOn w:val="54"/>
    <w:link w:val="356"/>
    <w:qFormat/>
    <w:uiPriority w:val="0"/>
    <w:pPr>
      <w:jc w:val="center"/>
    </w:pPr>
    <w:rPr>
      <w:i/>
    </w:rPr>
  </w:style>
  <w:style w:type="paragraph" w:styleId="54">
    <w:name w:val="header"/>
    <w:link w:val="384"/>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GB" w:eastAsia="ja-JP" w:bidi="ar-SA"/>
    </w:rPr>
  </w:style>
  <w:style w:type="paragraph" w:styleId="55">
    <w:name w:val="envelope return"/>
    <w:basedOn w:val="1"/>
    <w:qFormat/>
    <w:uiPriority w:val="0"/>
    <w:pPr>
      <w:snapToGrid w:val="0"/>
    </w:pPr>
    <w:rPr>
      <w:rFonts w:ascii="Arial" w:hAnsi="Arial" w:eastAsia="宋体" w:cs="Arial"/>
      <w:sz w:val="22"/>
    </w:rPr>
  </w:style>
  <w:style w:type="paragraph" w:styleId="56">
    <w:name w:val="Signature"/>
    <w:basedOn w:val="1"/>
    <w:link w:val="421"/>
    <w:qFormat/>
    <w:uiPriority w:val="0"/>
    <w:pPr>
      <w:ind w:left="100" w:leftChars="2100"/>
    </w:pPr>
    <w:rPr>
      <w:rFonts w:eastAsia="宋体"/>
      <w:sz w:val="22"/>
    </w:rPr>
  </w:style>
  <w:style w:type="paragraph" w:styleId="57">
    <w:name w:val="List Continue 4"/>
    <w:basedOn w:val="1"/>
    <w:qFormat/>
    <w:uiPriority w:val="0"/>
    <w:pPr>
      <w:spacing w:after="120"/>
      <w:ind w:left="1680" w:leftChars="800"/>
    </w:pPr>
    <w:rPr>
      <w:rFonts w:ascii="CG Times (WN)" w:hAnsi="CG Times (WN)" w:eastAsia="宋体"/>
      <w:sz w:val="22"/>
    </w:rPr>
  </w:style>
  <w:style w:type="paragraph" w:styleId="58">
    <w:name w:val="index heading"/>
    <w:basedOn w:val="1"/>
    <w:next w:val="1"/>
    <w:qFormat/>
    <w:uiPriority w:val="0"/>
    <w:pPr>
      <w:pBdr>
        <w:top w:val="single" w:color="auto" w:sz="12" w:space="0"/>
      </w:pBdr>
      <w:spacing w:before="360" w:after="240"/>
    </w:pPr>
    <w:rPr>
      <w:rFonts w:ascii="CG Times (WN)" w:hAnsi="CG Times (WN)"/>
      <w:b/>
      <w:i/>
      <w:sz w:val="26"/>
    </w:rPr>
  </w:style>
  <w:style w:type="paragraph" w:styleId="59">
    <w:name w:val="Subtitle"/>
    <w:basedOn w:val="1"/>
    <w:link w:val="397"/>
    <w:qFormat/>
    <w:uiPriority w:val="0"/>
    <w:pPr>
      <w:spacing w:before="240" w:after="60" w:line="312" w:lineRule="auto"/>
      <w:jc w:val="center"/>
      <w:outlineLvl w:val="1"/>
    </w:pPr>
    <w:rPr>
      <w:rFonts w:ascii="Arial" w:hAnsi="Arial" w:eastAsia="宋体"/>
      <w:b/>
      <w:bCs/>
      <w:kern w:val="28"/>
      <w:sz w:val="32"/>
      <w:szCs w:val="32"/>
    </w:rPr>
  </w:style>
  <w:style w:type="paragraph" w:styleId="6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ascii="CG Times (WN)" w:hAnsi="CG Times (WN)" w:eastAsia="MS Mincho"/>
      <w:lang w:eastAsia="en-GB"/>
    </w:rPr>
  </w:style>
  <w:style w:type="paragraph" w:styleId="61">
    <w:name w:val="footnote text"/>
    <w:basedOn w:val="1"/>
    <w:link w:val="439"/>
    <w:qFormat/>
    <w:uiPriority w:val="0"/>
    <w:pPr>
      <w:keepLines/>
      <w:spacing w:after="0"/>
      <w:ind w:left="454" w:hanging="454"/>
    </w:pPr>
    <w:rPr>
      <w:rFonts w:eastAsia="MS Mincho"/>
      <w:sz w:val="16"/>
    </w:rPr>
  </w:style>
  <w:style w:type="paragraph" w:styleId="62">
    <w:name w:val="List 5"/>
    <w:basedOn w:val="63"/>
    <w:qFormat/>
    <w:uiPriority w:val="0"/>
    <w:pPr>
      <w:ind w:left="1702"/>
    </w:pPr>
  </w:style>
  <w:style w:type="paragraph" w:styleId="63">
    <w:name w:val="List 4"/>
    <w:basedOn w:val="12"/>
    <w:qFormat/>
    <w:uiPriority w:val="0"/>
    <w:pPr>
      <w:ind w:left="1418"/>
    </w:pPr>
  </w:style>
  <w:style w:type="paragraph" w:styleId="64">
    <w:name w:val="Body Text Indent 3"/>
    <w:basedOn w:val="1"/>
    <w:link w:val="375"/>
    <w:qFormat/>
    <w:uiPriority w:val="0"/>
    <w:pPr>
      <w:spacing w:after="120"/>
      <w:ind w:left="420" w:leftChars="200"/>
    </w:pPr>
    <w:rPr>
      <w:rFonts w:eastAsia="宋体"/>
      <w:sz w:val="16"/>
      <w:szCs w:val="16"/>
    </w:rPr>
  </w:style>
  <w:style w:type="paragraph" w:styleId="65">
    <w:name w:val="toc 9"/>
    <w:basedOn w:val="47"/>
    <w:next w:val="1"/>
    <w:qFormat/>
    <w:uiPriority w:val="39"/>
    <w:pPr>
      <w:ind w:left="1418" w:hanging="1418"/>
    </w:pPr>
  </w:style>
  <w:style w:type="paragraph" w:styleId="66">
    <w:name w:val="Body Text 2"/>
    <w:basedOn w:val="1"/>
    <w:link w:val="345"/>
    <w:qFormat/>
    <w:uiPriority w:val="0"/>
    <w:pPr>
      <w:overflowPunct w:val="0"/>
      <w:autoSpaceDE w:val="0"/>
      <w:autoSpaceDN w:val="0"/>
      <w:adjustRightInd w:val="0"/>
      <w:textAlignment w:val="baseline"/>
    </w:pPr>
    <w:rPr>
      <w:rFonts w:eastAsia="MS Mincho"/>
      <w:i/>
    </w:rPr>
  </w:style>
  <w:style w:type="paragraph" w:styleId="67">
    <w:name w:val="List Continue 2"/>
    <w:basedOn w:val="1"/>
    <w:qFormat/>
    <w:uiPriority w:val="0"/>
    <w:pPr>
      <w:spacing w:after="120"/>
      <w:ind w:left="840" w:leftChars="400"/>
    </w:pPr>
    <w:rPr>
      <w:rFonts w:ascii="CG Times (WN)" w:hAnsi="CG Times (WN)" w:eastAsia="宋体"/>
      <w:sz w:val="22"/>
    </w:rPr>
  </w:style>
  <w:style w:type="paragraph" w:styleId="68">
    <w:name w:val="Message Header"/>
    <w:basedOn w:val="1"/>
    <w:link w:val="416"/>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sz w:val="24"/>
      <w:szCs w:val="24"/>
    </w:rPr>
  </w:style>
  <w:style w:type="paragraph" w:styleId="69">
    <w:name w:val="HTML Preformatted"/>
    <w:basedOn w:val="1"/>
    <w:link w:val="402"/>
    <w:qFormat/>
    <w:uiPriority w:val="0"/>
    <w:rPr>
      <w:rFonts w:ascii="Courier New" w:hAnsi="Courier New" w:eastAsia="宋体"/>
      <w:sz w:val="22"/>
    </w:rPr>
  </w:style>
  <w:style w:type="paragraph" w:styleId="70">
    <w:name w:val="Normal (Web)"/>
    <w:basedOn w:val="1"/>
    <w:qFormat/>
    <w:uiPriority w:val="0"/>
    <w:pPr>
      <w:spacing w:before="100" w:beforeAutospacing="1" w:after="100" w:afterAutospacing="1"/>
    </w:pPr>
    <w:rPr>
      <w:rFonts w:ascii="CG Times (WN)" w:hAnsi="CG Times (WN)" w:eastAsia="Arial Unicode MS"/>
      <w:sz w:val="24"/>
      <w:szCs w:val="24"/>
      <w:lang w:eastAsia="ja-JP"/>
    </w:rPr>
  </w:style>
  <w:style w:type="paragraph" w:styleId="71">
    <w:name w:val="List Continue 3"/>
    <w:basedOn w:val="1"/>
    <w:qFormat/>
    <w:uiPriority w:val="0"/>
    <w:pPr>
      <w:spacing w:after="120"/>
      <w:ind w:left="1260" w:leftChars="600"/>
    </w:pPr>
    <w:rPr>
      <w:rFonts w:ascii="CG Times (WN)" w:hAnsi="CG Times (WN)" w:eastAsia="宋体"/>
      <w:sz w:val="22"/>
    </w:rPr>
  </w:style>
  <w:style w:type="paragraph" w:styleId="72">
    <w:name w:val="index 1"/>
    <w:basedOn w:val="1"/>
    <w:next w:val="1"/>
    <w:qFormat/>
    <w:uiPriority w:val="0"/>
    <w:pPr>
      <w:ind w:left="200" w:hanging="200"/>
    </w:pPr>
  </w:style>
  <w:style w:type="paragraph" w:styleId="73">
    <w:name w:val="index 2"/>
    <w:basedOn w:val="72"/>
    <w:next w:val="1"/>
    <w:qFormat/>
    <w:uiPriority w:val="0"/>
    <w:pPr>
      <w:keepLines/>
      <w:spacing w:after="0"/>
      <w:ind w:left="284" w:firstLine="0"/>
    </w:pPr>
    <w:rPr>
      <w:rFonts w:ascii="CG Times (WN)" w:hAnsi="CG Times (WN)"/>
    </w:rPr>
  </w:style>
  <w:style w:type="paragraph" w:styleId="74">
    <w:name w:val="Title"/>
    <w:basedOn w:val="1"/>
    <w:next w:val="1"/>
    <w:link w:val="407"/>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5">
    <w:name w:val="annotation subject"/>
    <w:basedOn w:val="34"/>
    <w:next w:val="34"/>
    <w:link w:val="353"/>
    <w:qFormat/>
    <w:uiPriority w:val="0"/>
    <w:rPr>
      <w:b/>
      <w:bCs/>
    </w:rPr>
  </w:style>
  <w:style w:type="paragraph" w:styleId="76">
    <w:name w:val="Body Text First Indent"/>
    <w:basedOn w:val="38"/>
    <w:link w:val="398"/>
    <w:qFormat/>
    <w:uiPriority w:val="0"/>
    <w:pPr>
      <w:spacing w:after="120"/>
      <w:ind w:firstLine="420" w:firstLineChars="100"/>
    </w:pPr>
    <w:rPr>
      <w:rFonts w:ascii="Arial" w:hAnsi="Arial"/>
      <w:color w:val="0000FF"/>
      <w:kern w:val="2"/>
      <w:sz w:val="22"/>
    </w:rPr>
  </w:style>
  <w:style w:type="paragraph" w:styleId="77">
    <w:name w:val="Body Text First Indent 2"/>
    <w:basedOn w:val="39"/>
    <w:link w:val="436"/>
    <w:qFormat/>
    <w:uiPriority w:val="0"/>
    <w:pPr>
      <w:widowControl/>
      <w:overflowPunct/>
      <w:autoSpaceDE/>
      <w:autoSpaceDN/>
      <w:adjustRightInd/>
      <w:spacing w:after="120"/>
      <w:ind w:left="420" w:leftChars="200" w:firstLine="420" w:firstLineChars="200"/>
      <w:jc w:val="left"/>
      <w:textAlignment w:val="auto"/>
    </w:pPr>
    <w:rPr>
      <w:sz w:val="22"/>
    </w:rPr>
  </w:style>
  <w:style w:type="table" w:styleId="79">
    <w:name w:val="Table Grid"/>
    <w:basedOn w:val="78"/>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0">
    <w:name w:val="Table Theme"/>
    <w:basedOn w:val="78"/>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1">
    <w:name w:val="Table Colorful 1"/>
    <w:basedOn w:val="78"/>
    <w:qFormat/>
    <w:uiPriority w:val="0"/>
    <w:pPr>
      <w:spacing w:after="180"/>
    </w:pPr>
    <w:rPr>
      <w:rFonts w:eastAsia="宋体"/>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2">
    <w:name w:val="Table Colorful 2"/>
    <w:basedOn w:val="78"/>
    <w:qFormat/>
    <w:uiPriority w:val="0"/>
    <w:pPr>
      <w:spacing w:after="180"/>
    </w:pPr>
    <w:rPr>
      <w:rFonts w:eastAsia="宋体"/>
    </w:r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3">
    <w:name w:val="Table Colorful 3"/>
    <w:basedOn w:val="78"/>
    <w:qFormat/>
    <w:uiPriority w:val="0"/>
    <w:pPr>
      <w:spacing w:after="180"/>
    </w:pPr>
    <w:rPr>
      <w:rFonts w:eastAsia="宋体"/>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4">
    <w:name w:val="Table Elegant"/>
    <w:basedOn w:val="78"/>
    <w:qFormat/>
    <w:uiPriority w:val="0"/>
    <w:pPr>
      <w:spacing w:after="180"/>
    </w:pPr>
    <w:rPr>
      <w:rFonts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5">
    <w:name w:val="Table Classic 1"/>
    <w:basedOn w:val="78"/>
    <w:qFormat/>
    <w:uiPriority w:val="0"/>
    <w:pPr>
      <w:spacing w:after="180"/>
    </w:pPr>
    <w:rPr>
      <w:rFonts w:eastAsia="宋体"/>
    </w:r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6">
    <w:name w:val="Table Classic 2"/>
    <w:basedOn w:val="78"/>
    <w:qFormat/>
    <w:uiPriority w:val="0"/>
    <w:pPr>
      <w:spacing w:after="180"/>
    </w:pPr>
    <w:rPr>
      <w:rFonts w:eastAsia="宋体"/>
    </w:r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Classic 3"/>
    <w:basedOn w:val="78"/>
    <w:qFormat/>
    <w:uiPriority w:val="0"/>
    <w:pPr>
      <w:spacing w:after="180"/>
    </w:pPr>
    <w:rPr>
      <w:rFonts w:eastAsia="宋体"/>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8">
    <w:name w:val="Table Classic 4"/>
    <w:basedOn w:val="78"/>
    <w:qFormat/>
    <w:uiPriority w:val="0"/>
    <w:pPr>
      <w:spacing w:after="180"/>
    </w:pPr>
    <w:rPr>
      <w:rFonts w:eastAsia="宋体"/>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9">
    <w:name w:val="Table Simple 1"/>
    <w:basedOn w:val="78"/>
    <w:qFormat/>
    <w:uiPriority w:val="0"/>
    <w:pPr>
      <w:spacing w:after="180"/>
    </w:pPr>
    <w:rPr>
      <w:rFonts w:eastAsia="宋体"/>
    </w:r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90">
    <w:name w:val="Table Simple 2"/>
    <w:basedOn w:val="78"/>
    <w:qFormat/>
    <w:uiPriority w:val="0"/>
    <w:pPr>
      <w:spacing w:after="180"/>
    </w:pPr>
    <w:rPr>
      <w:rFonts w:eastAsia="宋体"/>
    </w:r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imple 3"/>
    <w:basedOn w:val="78"/>
    <w:qFormat/>
    <w:uiPriority w:val="0"/>
    <w:pPr>
      <w:spacing w:after="180"/>
    </w:pPr>
    <w:rPr>
      <w:rFonts w:eastAsia="宋体"/>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2">
    <w:name w:val="Table Subtle 1"/>
    <w:basedOn w:val="78"/>
    <w:qFormat/>
    <w:uiPriority w:val="0"/>
    <w:pPr>
      <w:spacing w:after="180"/>
    </w:pPr>
    <w:rPr>
      <w:rFonts w:eastAsia="宋体"/>
    </w:r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3">
    <w:name w:val="Table Subtle 2"/>
    <w:basedOn w:val="78"/>
    <w:qFormat/>
    <w:uiPriority w:val="0"/>
    <w:pPr>
      <w:spacing w:after="180"/>
    </w:pPr>
    <w:rPr>
      <w:rFonts w:eastAsia="宋体"/>
    </w:r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1"/>
    <w:basedOn w:val="78"/>
    <w:qFormat/>
    <w:uiPriority w:val="0"/>
    <w:pPr>
      <w:spacing w:after="180"/>
    </w:pPr>
    <w:rPr>
      <w:rFonts w:eastAsia="宋体"/>
    </w:r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5">
    <w:name w:val="Table 3D effects 2"/>
    <w:basedOn w:val="78"/>
    <w:qFormat/>
    <w:uiPriority w:val="0"/>
    <w:pPr>
      <w:spacing w:after="180"/>
    </w:pPr>
    <w:rPr>
      <w:rFonts w:eastAsia="宋体"/>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3D effects 3"/>
    <w:basedOn w:val="78"/>
    <w:qFormat/>
    <w:uiPriority w:val="0"/>
    <w:pPr>
      <w:spacing w:after="180"/>
    </w:pPr>
    <w:rPr>
      <w:rFonts w:eastAsia="宋体"/>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1"/>
    <w:basedOn w:val="78"/>
    <w:qFormat/>
    <w:uiPriority w:val="0"/>
    <w:pPr>
      <w:spacing w:after="180"/>
    </w:pPr>
    <w:rPr>
      <w:rFonts w:eastAsia="宋体"/>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8">
    <w:name w:val="Table List 2"/>
    <w:basedOn w:val="78"/>
    <w:qFormat/>
    <w:uiPriority w:val="0"/>
    <w:pPr>
      <w:spacing w:after="180"/>
    </w:pPr>
    <w:rPr>
      <w:rFonts w:eastAsia="宋体"/>
    </w:r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9">
    <w:name w:val="Table List 3"/>
    <w:basedOn w:val="78"/>
    <w:qFormat/>
    <w:uiPriority w:val="0"/>
    <w:pPr>
      <w:spacing w:after="180"/>
    </w:pPr>
    <w:rPr>
      <w:rFonts w:eastAsia="宋体"/>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00">
    <w:name w:val="Table List 4"/>
    <w:basedOn w:val="78"/>
    <w:qFormat/>
    <w:uiPriority w:val="0"/>
    <w:pPr>
      <w:spacing w:after="180"/>
    </w:pPr>
    <w:rPr>
      <w:rFonts w:eastAsia="宋体"/>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01">
    <w:name w:val="Table List 5"/>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2">
    <w:name w:val="Table List 6"/>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3">
    <w:name w:val="Table List 7"/>
    <w:basedOn w:val="78"/>
    <w:qFormat/>
    <w:uiPriority w:val="0"/>
    <w:pPr>
      <w:spacing w:after="180"/>
    </w:pPr>
    <w:rPr>
      <w:rFonts w:eastAsia="宋体"/>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4">
    <w:name w:val="Table List 8"/>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5">
    <w:name w:val="Table Contemporary"/>
    <w:basedOn w:val="78"/>
    <w:qFormat/>
    <w:uiPriority w:val="0"/>
    <w:pPr>
      <w:spacing w:after="180"/>
    </w:pPr>
    <w:rPr>
      <w:rFonts w:eastAsia="宋体"/>
    </w:r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6">
    <w:name w:val="Table Columns 1"/>
    <w:basedOn w:val="78"/>
    <w:qFormat/>
    <w:uiPriority w:val="0"/>
    <w:pPr>
      <w:spacing w:after="180"/>
    </w:pPr>
    <w:rPr>
      <w:rFonts w:eastAsia="宋体"/>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7">
    <w:name w:val="Table Columns 2"/>
    <w:basedOn w:val="78"/>
    <w:qFormat/>
    <w:uiPriority w:val="0"/>
    <w:pPr>
      <w:spacing w:after="180"/>
    </w:pPr>
    <w:rPr>
      <w:rFonts w:eastAsia="宋体"/>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Columns 3"/>
    <w:basedOn w:val="78"/>
    <w:qFormat/>
    <w:uiPriority w:val="0"/>
    <w:pPr>
      <w:spacing w:after="180"/>
    </w:pPr>
    <w:rPr>
      <w:rFonts w:eastAsia="宋体"/>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9">
    <w:name w:val="Table Columns 4"/>
    <w:basedOn w:val="78"/>
    <w:qFormat/>
    <w:uiPriority w:val="0"/>
    <w:pPr>
      <w:spacing w:after="180"/>
    </w:pPr>
    <w:rPr>
      <w:rFonts w:eastAsia="宋体"/>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0">
    <w:name w:val="Table Columns 5"/>
    <w:basedOn w:val="78"/>
    <w:qFormat/>
    <w:uiPriority w:val="0"/>
    <w:pPr>
      <w:spacing w:after="180"/>
    </w:pPr>
    <w:rPr>
      <w:rFonts w:eastAsia="宋体"/>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1">
    <w:name w:val="Table Grid 1"/>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2"/>
    <w:basedOn w:val="78"/>
    <w:qFormat/>
    <w:uiPriority w:val="0"/>
    <w:pPr>
      <w:spacing w:after="180"/>
    </w:pPr>
    <w:rPr>
      <w:rFonts w:eastAsia="宋体"/>
    </w:r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3">
    <w:name w:val="Table Grid 3"/>
    <w:basedOn w:val="78"/>
    <w:qFormat/>
    <w:uiPriority w:val="0"/>
    <w:pPr>
      <w:spacing w:after="180"/>
    </w:pPr>
    <w:rPr>
      <w:rFonts w:eastAsia="宋体"/>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4"/>
    <w:basedOn w:val="78"/>
    <w:qFormat/>
    <w:uiPriority w:val="0"/>
    <w:pPr>
      <w:spacing w:after="180"/>
    </w:pPr>
    <w:rPr>
      <w:rFonts w:eastAsia="宋体"/>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5">
    <w:name w:val="Table Grid 5"/>
    <w:basedOn w:val="78"/>
    <w:qFormat/>
    <w:uiPriority w:val="0"/>
    <w:pPr>
      <w:spacing w:after="180"/>
    </w:pPr>
    <w:rPr>
      <w:rFonts w:eastAsia="宋体"/>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6"/>
    <w:basedOn w:val="78"/>
    <w:qFormat/>
    <w:uiPriority w:val="0"/>
    <w:pPr>
      <w:spacing w:after="180"/>
    </w:pPr>
    <w:rPr>
      <w:rFonts w:eastAsia="宋体"/>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7">
    <w:name w:val="Table Grid 7"/>
    <w:basedOn w:val="78"/>
    <w:qFormat/>
    <w:uiPriority w:val="0"/>
    <w:pPr>
      <w:spacing w:after="180"/>
    </w:pPr>
    <w:rPr>
      <w:rFonts w:eastAsia="宋体"/>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8">
    <w:name w:val="Table Grid 8"/>
    <w:basedOn w:val="78"/>
    <w:qFormat/>
    <w:uiPriority w:val="0"/>
    <w:pPr>
      <w:spacing w:after="180"/>
    </w:pPr>
    <w:rPr>
      <w:rFonts w:eastAsia="宋体"/>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9">
    <w:name w:val="Table Web 1"/>
    <w:basedOn w:val="78"/>
    <w:qFormat/>
    <w:uiPriority w:val="0"/>
    <w:pPr>
      <w:spacing w:after="180"/>
    </w:pPr>
    <w:rPr>
      <w:rFonts w:eastAsia="宋体"/>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Web 2"/>
    <w:basedOn w:val="78"/>
    <w:qFormat/>
    <w:uiPriority w:val="0"/>
    <w:pPr>
      <w:spacing w:after="180"/>
    </w:pPr>
    <w:rPr>
      <w:rFonts w:eastAsia="宋体"/>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1">
    <w:name w:val="Table Web 3"/>
    <w:basedOn w:val="78"/>
    <w:qFormat/>
    <w:uiPriority w:val="0"/>
    <w:pPr>
      <w:spacing w:after="180"/>
    </w:pPr>
    <w:rPr>
      <w:rFonts w:eastAsia="宋体"/>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2">
    <w:name w:val="Table Professional"/>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4">
    <w:name w:val="Strong"/>
    <w:qFormat/>
    <w:uiPriority w:val="0"/>
    <w:rPr>
      <w:b/>
      <w:bCs/>
    </w:rPr>
  </w:style>
  <w:style w:type="character" w:styleId="125">
    <w:name w:val="endnote reference"/>
    <w:qFormat/>
    <w:uiPriority w:val="0"/>
    <w:rPr>
      <w:vertAlign w:val="superscript"/>
    </w:rPr>
  </w:style>
  <w:style w:type="character" w:styleId="126">
    <w:name w:val="page number"/>
    <w:qFormat/>
    <w:uiPriority w:val="0"/>
  </w:style>
  <w:style w:type="character" w:styleId="127">
    <w:name w:val="FollowedHyperlink"/>
    <w:qFormat/>
    <w:uiPriority w:val="0"/>
    <w:rPr>
      <w:color w:val="800080"/>
      <w:u w:val="single"/>
    </w:rPr>
  </w:style>
  <w:style w:type="character" w:styleId="128">
    <w:name w:val="Emphasis"/>
    <w:qFormat/>
    <w:uiPriority w:val="0"/>
    <w:rPr>
      <w:rFonts w:ascii="Arial" w:hAnsi="Arial" w:eastAsia="宋体" w:cs="Arial"/>
      <w:color w:val="CC0033"/>
      <w:kern w:val="2"/>
      <w:lang w:val="en-US" w:eastAsia="zh-CN" w:bidi="ar-SA"/>
    </w:rPr>
  </w:style>
  <w:style w:type="character" w:styleId="129">
    <w:name w:val="line number"/>
    <w:qFormat/>
    <w:uiPriority w:val="0"/>
    <w:rPr>
      <w:rFonts w:ascii="Arial" w:hAnsi="Arial" w:eastAsia="宋体" w:cs="Arial"/>
      <w:color w:val="0000FF"/>
      <w:kern w:val="2"/>
      <w:lang w:val="en-US" w:eastAsia="zh-CN" w:bidi="ar-SA"/>
    </w:rPr>
  </w:style>
  <w:style w:type="character" w:styleId="130">
    <w:name w:val="HTML Definition"/>
    <w:qFormat/>
    <w:uiPriority w:val="0"/>
    <w:rPr>
      <w:rFonts w:ascii="Arial" w:hAnsi="Arial" w:eastAsia="宋体" w:cs="Arial"/>
      <w:i/>
      <w:iCs/>
      <w:color w:val="0000FF"/>
      <w:kern w:val="2"/>
      <w:lang w:val="en-US" w:eastAsia="zh-CN" w:bidi="ar-SA"/>
    </w:rPr>
  </w:style>
  <w:style w:type="character" w:styleId="131">
    <w:name w:val="HTML Typewriter"/>
    <w:qFormat/>
    <w:uiPriority w:val="0"/>
    <w:rPr>
      <w:rFonts w:ascii="Courier New" w:hAnsi="Courier New" w:eastAsia="宋体" w:cs="Courier New"/>
      <w:color w:val="0000FF"/>
      <w:kern w:val="2"/>
      <w:sz w:val="20"/>
      <w:szCs w:val="20"/>
      <w:lang w:val="en-US" w:eastAsia="zh-CN" w:bidi="ar-SA"/>
    </w:rPr>
  </w:style>
  <w:style w:type="character" w:styleId="132">
    <w:name w:val="HTML Acronym"/>
    <w:qFormat/>
    <w:uiPriority w:val="0"/>
    <w:rPr>
      <w:rFonts w:ascii="Arial" w:hAnsi="Arial" w:eastAsia="宋体" w:cs="Arial"/>
      <w:color w:val="0000FF"/>
      <w:kern w:val="2"/>
      <w:lang w:val="en-US" w:eastAsia="zh-CN" w:bidi="ar-SA"/>
    </w:rPr>
  </w:style>
  <w:style w:type="character" w:styleId="133">
    <w:name w:val="HTML Variable"/>
    <w:qFormat/>
    <w:uiPriority w:val="0"/>
    <w:rPr>
      <w:rFonts w:ascii="Arial" w:hAnsi="Arial" w:eastAsia="宋体" w:cs="Arial"/>
      <w:i/>
      <w:iCs/>
      <w:color w:val="0000FF"/>
      <w:kern w:val="2"/>
      <w:lang w:val="en-US" w:eastAsia="zh-CN" w:bidi="ar-SA"/>
    </w:rPr>
  </w:style>
  <w:style w:type="character" w:styleId="134">
    <w:name w:val="Hyperlink"/>
    <w:qFormat/>
    <w:uiPriority w:val="99"/>
    <w:rPr>
      <w:color w:val="0000FF"/>
      <w:u w:val="single"/>
    </w:rPr>
  </w:style>
  <w:style w:type="character" w:styleId="135">
    <w:name w:val="HTML Code"/>
    <w:qFormat/>
    <w:uiPriority w:val="0"/>
    <w:rPr>
      <w:rFonts w:ascii="Courier New" w:hAnsi="Courier New" w:eastAsia="宋体" w:cs="Courier New"/>
      <w:color w:val="0000FF"/>
      <w:kern w:val="2"/>
      <w:sz w:val="20"/>
      <w:szCs w:val="20"/>
      <w:lang w:val="en-US" w:eastAsia="zh-CN" w:bidi="ar-SA"/>
    </w:rPr>
  </w:style>
  <w:style w:type="character" w:styleId="136">
    <w:name w:val="annotation reference"/>
    <w:qFormat/>
    <w:uiPriority w:val="0"/>
    <w:rPr>
      <w:sz w:val="16"/>
    </w:rPr>
  </w:style>
  <w:style w:type="character" w:styleId="137">
    <w:name w:val="HTML Cite"/>
    <w:qFormat/>
    <w:uiPriority w:val="0"/>
    <w:rPr>
      <w:rFonts w:ascii="Arial" w:hAnsi="Arial" w:eastAsia="宋体" w:cs="Arial"/>
      <w:i/>
      <w:iCs/>
      <w:color w:val="0000FF"/>
      <w:kern w:val="2"/>
      <w:lang w:val="en-US" w:eastAsia="zh-CN" w:bidi="ar-SA"/>
    </w:rPr>
  </w:style>
  <w:style w:type="character" w:styleId="138">
    <w:name w:val="footnote reference"/>
    <w:qFormat/>
    <w:uiPriority w:val="0"/>
    <w:rPr>
      <w:b/>
      <w:position w:val="6"/>
      <w:sz w:val="16"/>
    </w:rPr>
  </w:style>
  <w:style w:type="character" w:styleId="139">
    <w:name w:val="HTML Keyboard"/>
    <w:qFormat/>
    <w:uiPriority w:val="0"/>
    <w:rPr>
      <w:rFonts w:ascii="Courier New" w:hAnsi="Courier New" w:eastAsia="宋体" w:cs="Courier New"/>
      <w:color w:val="0000FF"/>
      <w:kern w:val="2"/>
      <w:sz w:val="20"/>
      <w:szCs w:val="20"/>
      <w:lang w:val="en-US" w:eastAsia="zh-CN" w:bidi="ar-SA"/>
    </w:rPr>
  </w:style>
  <w:style w:type="character" w:styleId="140">
    <w:name w:val="HTML Sample"/>
    <w:qFormat/>
    <w:uiPriority w:val="0"/>
    <w:rPr>
      <w:rFonts w:ascii="Courier New" w:hAnsi="Courier New" w:eastAsia="宋体" w:cs="Courier New"/>
      <w:color w:val="0000FF"/>
      <w:kern w:val="2"/>
      <w:lang w:val="en-US" w:eastAsia="zh-CN" w:bidi="ar-SA"/>
    </w:rPr>
  </w:style>
  <w:style w:type="paragraph" w:customStyle="1" w:styleId="141">
    <w:name w:val="TaOC"/>
    <w:basedOn w:val="142"/>
    <w:qFormat/>
    <w:uiPriority w:val="0"/>
    <w:pPr>
      <w:overflowPunct w:val="0"/>
      <w:autoSpaceDE w:val="0"/>
      <w:autoSpaceDN w:val="0"/>
      <w:adjustRightInd w:val="0"/>
      <w:textAlignment w:val="baseline"/>
    </w:pPr>
    <w:rPr>
      <w:rFonts w:eastAsia="Times New Roman"/>
      <w:lang w:eastAsia="ja-JP"/>
    </w:rPr>
  </w:style>
  <w:style w:type="paragraph" w:customStyle="1" w:styleId="142">
    <w:name w:val="TAC"/>
    <w:basedOn w:val="143"/>
    <w:link w:val="374"/>
    <w:qFormat/>
    <w:uiPriority w:val="0"/>
    <w:pPr>
      <w:jc w:val="center"/>
    </w:pPr>
  </w:style>
  <w:style w:type="paragraph" w:customStyle="1" w:styleId="143">
    <w:name w:val="TAL"/>
    <w:basedOn w:val="1"/>
    <w:link w:val="369"/>
    <w:qFormat/>
    <w:uiPriority w:val="0"/>
    <w:pPr>
      <w:keepNext/>
      <w:keepLines/>
      <w:spacing w:after="0"/>
    </w:pPr>
    <w:rPr>
      <w:rFonts w:ascii="Arial" w:hAnsi="Arial" w:eastAsia="MS Mincho"/>
      <w:sz w:val="18"/>
    </w:rPr>
  </w:style>
  <w:style w:type="paragraph" w:customStyle="1" w:styleId="144">
    <w:name w:val="Page X of 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45">
    <w:name w:val="Figure_Title"/>
    <w:basedOn w:val="1"/>
    <w:next w:val="1"/>
    <w:qFormat/>
    <w:uiPriority w:val="0"/>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46">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7">
    <w:name w:val="Filename and path"/>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48">
    <w:name w:val="ATC"/>
    <w:basedOn w:val="1"/>
    <w:qFormat/>
    <w:uiPriority w:val="0"/>
    <w:pPr>
      <w:overflowPunct w:val="0"/>
      <w:autoSpaceDE w:val="0"/>
      <w:autoSpaceDN w:val="0"/>
      <w:adjustRightInd w:val="0"/>
      <w:textAlignment w:val="baseline"/>
    </w:pPr>
    <w:rPr>
      <w:rFonts w:ascii="CG Times (WN)" w:hAnsi="CG Times (WN)" w:eastAsia="Times New Roman"/>
      <w:lang w:eastAsia="ja-JP"/>
    </w:rPr>
  </w:style>
  <w:style w:type="paragraph" w:customStyle="1" w:styleId="149">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150">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151">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2">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153">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4">
    <w:name w:val="B1"/>
    <w:basedOn w:val="1"/>
    <w:link w:val="315"/>
    <w:qFormat/>
    <w:uiPriority w:val="0"/>
    <w:pPr>
      <w:ind w:left="568" w:hanging="284"/>
    </w:pPr>
    <w:rPr>
      <w:rFonts w:eastAsia="MS Mincho"/>
    </w:rPr>
  </w:style>
  <w:style w:type="paragraph" w:customStyle="1" w:styleId="155">
    <w:name w:val="EX"/>
    <w:basedOn w:val="1"/>
    <w:link w:val="433"/>
    <w:qFormat/>
    <w:uiPriority w:val="0"/>
    <w:pPr>
      <w:keepLines/>
      <w:ind w:left="1702" w:hanging="1418"/>
    </w:pPr>
    <w:rPr>
      <w:rFonts w:eastAsia="MS Mincho"/>
    </w:rPr>
  </w:style>
  <w:style w:type="paragraph" w:customStyle="1" w:styleId="156">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7">
    <w:name w:val="吹き出し1"/>
    <w:basedOn w:val="1"/>
    <w:semiHidden/>
    <w:qFormat/>
    <w:uiPriority w:val="0"/>
    <w:rPr>
      <w:rFonts w:ascii="Tahoma" w:hAnsi="Tahoma" w:eastAsia="MS Mincho" w:cs="Tahoma"/>
      <w:sz w:val="16"/>
      <w:szCs w:val="16"/>
      <w:lang w:eastAsia="ko-KR"/>
    </w:rPr>
  </w:style>
  <w:style w:type="paragraph" w:customStyle="1" w:styleId="158">
    <w:name w:val="b1"/>
    <w:basedOn w:val="1"/>
    <w:qFormat/>
    <w:uiPriority w:val="0"/>
    <w:pPr>
      <w:spacing w:before="100" w:beforeAutospacing="1" w:after="100" w:afterAutospacing="1"/>
    </w:pPr>
    <w:rPr>
      <w:rFonts w:ascii="CG Times (WN)" w:hAnsi="CG Times (WN)" w:eastAsia="Times New Roman"/>
      <w:sz w:val="24"/>
      <w:szCs w:val="24"/>
      <w:lang w:val="en-US" w:eastAsia="ko-KR"/>
    </w:rPr>
  </w:style>
  <w:style w:type="paragraph" w:customStyle="1" w:styleId="159">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styleId="160">
    <w:name w:val="List Paragraph"/>
    <w:basedOn w:val="1"/>
    <w:qFormat/>
    <w:uiPriority w:val="34"/>
    <w:pPr>
      <w:overflowPunct w:val="0"/>
      <w:autoSpaceDE w:val="0"/>
      <w:autoSpaceDN w:val="0"/>
      <w:adjustRightInd w:val="0"/>
      <w:ind w:left="720"/>
      <w:contextualSpacing/>
      <w:textAlignment w:val="baseline"/>
    </w:pPr>
    <w:rPr>
      <w:rFonts w:ascii="CG Times (WN)" w:hAnsi="CG Times (WN)" w:eastAsia="Times New Roman"/>
    </w:rPr>
  </w:style>
  <w:style w:type="paragraph" w:customStyle="1" w:styleId="161">
    <w:name w:val="PL"/>
    <w:link w:val="37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162">
    <w:name w:val="吹き出し3"/>
    <w:basedOn w:val="1"/>
    <w:semiHidden/>
    <w:qFormat/>
    <w:uiPriority w:val="0"/>
    <w:rPr>
      <w:rFonts w:ascii="Tahoma" w:hAnsi="Tahoma" w:eastAsia="MS Mincho" w:cs="Tahoma"/>
      <w:sz w:val="16"/>
      <w:szCs w:val="16"/>
      <w:lang w:eastAsia="ko-KR"/>
    </w:rPr>
  </w:style>
  <w:style w:type="paragraph" w:customStyle="1" w:styleId="16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4">
    <w:name w:val="中等深浅网格 21"/>
    <w:qFormat/>
    <w:uiPriority w:val="1"/>
    <w:pPr>
      <w:overflowPunct w:val="0"/>
      <w:autoSpaceDE w:val="0"/>
      <w:autoSpaceDN w:val="0"/>
      <w:adjustRightInd w:val="0"/>
      <w:spacing w:after="160" w:line="259" w:lineRule="auto"/>
      <w:textAlignment w:val="baseline"/>
    </w:pPr>
    <w:rPr>
      <w:rFonts w:ascii="CG Times (WN)" w:hAnsi="CG Times (WN)" w:eastAsia="Times New Roman" w:cs="Times New Roman"/>
      <w:lang w:val="en-GB" w:eastAsia="ja-JP" w:bidi="ar-SA"/>
    </w:rPr>
  </w:style>
  <w:style w:type="paragraph" w:customStyle="1" w:styleId="165">
    <w:name w:val="Char Char2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66">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7">
    <w:name w:val="Filenam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68">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16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170">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171">
    <w:name w:val="Last printed"/>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72">
    <w:name w:val="11 BodyText"/>
    <w:basedOn w:val="1"/>
    <w:qFormat/>
    <w:uiPriority w:val="0"/>
    <w:pPr>
      <w:spacing w:after="220"/>
      <w:ind w:left="1298"/>
    </w:pPr>
    <w:rPr>
      <w:rFonts w:ascii="Arial" w:hAnsi="Arial"/>
      <w:lang w:val="en-US" w:eastAsia="en-GB"/>
    </w:rPr>
  </w:style>
  <w:style w:type="paragraph" w:customStyle="1" w:styleId="173">
    <w:name w:val="INDENT1"/>
    <w:basedOn w:val="1"/>
    <w:qFormat/>
    <w:uiPriority w:val="0"/>
    <w:pPr>
      <w:ind w:left="851"/>
    </w:pPr>
    <w:rPr>
      <w:rFonts w:ascii="CG Times (WN)" w:hAnsi="CG Times (WN)"/>
    </w:rPr>
  </w:style>
  <w:style w:type="paragraph" w:customStyle="1" w:styleId="174">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75">
    <w:name w:val="Caption1"/>
    <w:basedOn w:val="1"/>
    <w:next w:val="1"/>
    <w:qFormat/>
    <w:uiPriority w:val="0"/>
    <w:pPr>
      <w:overflowPunct w:val="0"/>
      <w:autoSpaceDE w:val="0"/>
      <w:autoSpaceDN w:val="0"/>
      <w:adjustRightInd w:val="0"/>
      <w:spacing w:before="120" w:after="120"/>
      <w:textAlignment w:val="baseline"/>
    </w:pPr>
    <w:rPr>
      <w:rFonts w:ascii="CG Times (WN)" w:hAnsi="CG Times (WN)" w:eastAsia="MS Mincho"/>
      <w:b/>
      <w:lang w:eastAsia="en-GB"/>
    </w:rPr>
  </w:style>
  <w:style w:type="paragraph" w:customStyle="1" w:styleId="176">
    <w:name w:val="Proposal"/>
    <w:basedOn w:val="1"/>
    <w:qFormat/>
    <w:uiPriority w:val="0"/>
    <w:rPr>
      <w:rFonts w:ascii="CG Times (WN)" w:hAnsi="CG Times (WN)" w:eastAsia="宋体"/>
      <w:b/>
      <w:sz w:val="22"/>
    </w:rPr>
  </w:style>
  <w:style w:type="paragraph" w:customStyle="1" w:styleId="177">
    <w:name w:val="吹き出し2"/>
    <w:basedOn w:val="1"/>
    <w:semiHidden/>
    <w:qFormat/>
    <w:uiPriority w:val="0"/>
    <w:rPr>
      <w:rFonts w:ascii="Tahoma" w:hAnsi="Tahoma" w:eastAsia="MS Mincho" w:cs="Tahoma"/>
      <w:sz w:val="16"/>
      <w:szCs w:val="16"/>
      <w:lang w:eastAsia="ko-KR"/>
    </w:rPr>
  </w:style>
  <w:style w:type="paragraph" w:customStyle="1" w:styleId="178">
    <w:name w:val="TAN"/>
    <w:basedOn w:val="143"/>
    <w:link w:val="371"/>
    <w:qFormat/>
    <w:uiPriority w:val="0"/>
    <w:pPr>
      <w:ind w:left="851" w:hanging="851"/>
    </w:pPr>
  </w:style>
  <w:style w:type="paragraph" w:customStyle="1" w:styleId="179">
    <w:name w:val="Table Caption"/>
    <w:basedOn w:val="31"/>
    <w:qFormat/>
    <w:uiPriority w:val="0"/>
    <w:pPr>
      <w:jc w:val="center"/>
    </w:pPr>
    <w:rPr>
      <w:rFonts w:eastAsia="Times New Roman"/>
      <w:bCs/>
      <w:sz w:val="22"/>
    </w:rPr>
  </w:style>
  <w:style w:type="paragraph" w:customStyle="1" w:styleId="180">
    <w:name w:val="修订1"/>
    <w:semiHidden/>
    <w:qFormat/>
    <w:uiPriority w:val="0"/>
    <w:pPr>
      <w:spacing w:after="160" w:line="259" w:lineRule="auto"/>
    </w:pPr>
    <w:rPr>
      <w:rFonts w:ascii="CG Times (WN)" w:hAnsi="CG Times (WN)" w:eastAsia="Batang" w:cs="Times New Roman"/>
      <w:lang w:val="en-GB" w:eastAsia="en-US" w:bidi="ar-SA"/>
    </w:rPr>
  </w:style>
  <w:style w:type="paragraph" w:customStyle="1" w:styleId="181">
    <w:name w:val="Created on"/>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8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18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184">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85">
    <w:name w:val="Bullets"/>
    <w:basedOn w:val="38"/>
    <w:qFormat/>
    <w:uiPriority w:val="0"/>
    <w:pPr>
      <w:widowControl w:val="0"/>
      <w:overflowPunct w:val="0"/>
      <w:autoSpaceDE w:val="0"/>
      <w:autoSpaceDN w:val="0"/>
      <w:adjustRightInd w:val="0"/>
      <w:spacing w:after="120"/>
      <w:ind w:left="283" w:hanging="283"/>
      <w:textAlignment w:val="baseline"/>
    </w:pPr>
    <w:rPr>
      <w:lang w:eastAsia="de-DE"/>
    </w:rPr>
  </w:style>
  <w:style w:type="paragraph" w:customStyle="1" w:styleId="186">
    <w:name w:val="Separation"/>
    <w:basedOn w:val="2"/>
    <w:next w:val="1"/>
    <w:qFormat/>
    <w:uiPriority w:val="0"/>
    <w:pPr>
      <w:pBdr>
        <w:top w:val="none" w:color="auto" w:sz="0" w:space="0"/>
      </w:pBdr>
    </w:pPr>
    <w:rPr>
      <w:b/>
      <w:color w:val="0000FF"/>
      <w:lang w:eastAsia="ja-JP"/>
    </w:rPr>
  </w:style>
  <w:style w:type="paragraph" w:customStyle="1" w:styleId="187">
    <w:name w:val="ZTD"/>
    <w:basedOn w:val="150"/>
    <w:qFormat/>
    <w:uiPriority w:val="0"/>
    <w:pPr>
      <w:framePr w:hRule="auto" w:y="852"/>
    </w:pPr>
    <w:rPr>
      <w:i w:val="0"/>
      <w:sz w:val="40"/>
    </w:rPr>
  </w:style>
  <w:style w:type="paragraph" w:customStyle="1" w:styleId="188">
    <w:name w:val="Note"/>
    <w:basedOn w:val="154"/>
    <w:qFormat/>
    <w:uiPriority w:val="0"/>
    <w:pPr>
      <w:overflowPunct w:val="0"/>
      <w:autoSpaceDE w:val="0"/>
      <w:autoSpaceDN w:val="0"/>
      <w:adjustRightInd w:val="0"/>
      <w:textAlignment w:val="baseline"/>
    </w:pPr>
    <w:rPr>
      <w:rFonts w:ascii="CG Times (WN)" w:hAnsi="CG Times (WN)"/>
      <w:lang w:eastAsia="en-GB"/>
    </w:rPr>
  </w:style>
  <w:style w:type="paragraph" w:customStyle="1" w:styleId="189">
    <w:name w:val="Numbered List"/>
    <w:basedOn w:val="190"/>
    <w:qFormat/>
    <w:uiPriority w:val="0"/>
    <w:pPr>
      <w:tabs>
        <w:tab w:val="left" w:pos="360"/>
      </w:tabs>
      <w:ind w:left="360" w:hanging="360"/>
    </w:pPr>
  </w:style>
  <w:style w:type="paragraph" w:customStyle="1" w:styleId="190">
    <w:name w:val="Para1"/>
    <w:basedOn w:val="1"/>
    <w:qFormat/>
    <w:uiPriority w:val="0"/>
    <w:pPr>
      <w:overflowPunct w:val="0"/>
      <w:autoSpaceDE w:val="0"/>
      <w:autoSpaceDN w:val="0"/>
      <w:adjustRightInd w:val="0"/>
      <w:spacing w:before="120" w:after="120"/>
      <w:textAlignment w:val="baseline"/>
    </w:pPr>
    <w:rPr>
      <w:rFonts w:ascii="CG Times (WN)" w:hAnsi="CG Times (WN)" w:eastAsia="MS Mincho"/>
      <w:lang w:val="en-US" w:eastAsia="en-GB"/>
    </w:rPr>
  </w:style>
  <w:style w:type="paragraph" w:customStyle="1" w:styleId="191">
    <w:name w:val="Style Heading 6 + After:  9 pt"/>
    <w:basedOn w:val="7"/>
    <w:qFormat/>
    <w:uiPriority w:val="0"/>
    <w:pPr>
      <w:keepNext w:val="0"/>
      <w:keepLines w:val="0"/>
      <w:spacing w:before="240"/>
      <w:ind w:left="0" w:firstLine="0"/>
    </w:pPr>
    <w:rPr>
      <w:rFonts w:eastAsia="MS Mincho"/>
      <w:bCs/>
    </w:rPr>
  </w:style>
  <w:style w:type="paragraph" w:customStyle="1" w:styleId="192">
    <w:name w:val="ZV"/>
    <w:basedOn w:val="193"/>
    <w:qFormat/>
    <w:uiPriority w:val="0"/>
    <w:pPr>
      <w:framePr w:y="16161"/>
    </w:pPr>
  </w:style>
  <w:style w:type="paragraph" w:customStyle="1" w:styleId="19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194">
    <w:name w:val="Char Char Char Char Char Char Char Char Char Char Char Char Char Char1"/>
    <w:semiHidden/>
    <w:qFormat/>
    <w:uiPriority w:val="0"/>
    <w:pPr>
      <w:keepNext/>
      <w:tabs>
        <w:tab w:val="left" w:pos="510"/>
      </w:tabs>
      <w:autoSpaceDE w:val="0"/>
      <w:autoSpaceDN w:val="0"/>
      <w:adjustRightInd w:val="0"/>
      <w:spacing w:before="60" w:after="60" w:line="259" w:lineRule="auto"/>
      <w:ind w:left="510" w:hanging="510"/>
      <w:jc w:val="both"/>
    </w:pPr>
    <w:rPr>
      <w:rFonts w:ascii="Arial" w:hAnsi="Arial" w:eastAsia="Times New Roman" w:cs="Arial"/>
      <w:color w:val="0000FF"/>
      <w:kern w:val="2"/>
      <w:lang w:val="en-US" w:eastAsia="zh-CN" w:bidi="ar-SA"/>
    </w:rPr>
  </w:style>
  <w:style w:type="paragraph" w:customStyle="1" w:styleId="195">
    <w:name w:val="Tdoc_table"/>
    <w:qFormat/>
    <w:uiPriority w:val="0"/>
    <w:pPr>
      <w:spacing w:after="160" w:line="259" w:lineRule="auto"/>
      <w:ind w:left="244" w:hanging="244"/>
    </w:pPr>
    <w:rPr>
      <w:rFonts w:ascii="Arial" w:hAnsi="Arial" w:eastAsia="Times New Roman" w:cs="Times New Roman"/>
      <w:color w:val="000000"/>
      <w:lang w:val="en-GB" w:eastAsia="en-US" w:bidi="ar-SA"/>
    </w:rPr>
  </w:style>
  <w:style w:type="paragraph" w:customStyle="1" w:styleId="196">
    <w:name w:val="enumlev2"/>
    <w:basedOn w:val="1"/>
    <w:qFormat/>
    <w:uiPriority w:val="0"/>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197">
    <w:name w:val="Reference"/>
    <w:basedOn w:val="1"/>
    <w:qFormat/>
    <w:uiPriority w:val="0"/>
    <w:pPr>
      <w:spacing w:after="0"/>
      <w:ind w:left="567" w:hanging="283"/>
    </w:pPr>
    <w:rPr>
      <w:rFonts w:ascii="CG Times (WN)" w:hAnsi="CG Times (WN)" w:eastAsia="MS Mincho"/>
      <w:lang w:eastAsia="en-GB"/>
    </w:rPr>
  </w:style>
  <w:style w:type="paragraph" w:customStyle="1" w:styleId="198">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9">
    <w:name w:val="JK - text - simple doc"/>
    <w:basedOn w:val="38"/>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200">
    <w:name w:val="Comment Nokia"/>
    <w:basedOn w:val="1"/>
    <w:qFormat/>
    <w:uiPriority w:val="0"/>
    <w:pPr>
      <w:tabs>
        <w:tab w:val="left" w:pos="360"/>
      </w:tabs>
      <w:overflowPunct w:val="0"/>
      <w:autoSpaceDE w:val="0"/>
      <w:autoSpaceDN w:val="0"/>
      <w:adjustRightInd w:val="0"/>
      <w:ind w:left="360" w:hanging="360"/>
      <w:textAlignment w:val="baseline"/>
    </w:pPr>
    <w:rPr>
      <w:rFonts w:ascii="CG Times (WN)" w:hAnsi="CG Times (WN)" w:eastAsia="MS Mincho"/>
      <w:sz w:val="22"/>
      <w:lang w:val="en-US" w:eastAsia="en-GB"/>
    </w:rPr>
  </w:style>
  <w:style w:type="paragraph" w:customStyle="1" w:styleId="201">
    <w:name w:val="Author  Page #  Dat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02">
    <w:name w:val="Char Char Char Char Char Char Char Char Char Char Char Char Char Char1 Char Char Char Char Char Char Char Char"/>
    <w:semiHidden/>
    <w:qFormat/>
    <w:uiPriority w:val="0"/>
    <w:pPr>
      <w:keepNext/>
      <w:numPr>
        <w:ilvl w:val="0"/>
        <w:numId w:val="3"/>
      </w:numPr>
      <w:tabs>
        <w:tab w:val="left" w:pos="510"/>
        <w:tab w:val="left" w:pos="1200"/>
      </w:tabs>
      <w:autoSpaceDE w:val="0"/>
      <w:autoSpaceDN w:val="0"/>
      <w:adjustRightInd w:val="0"/>
      <w:spacing w:before="60" w:after="60" w:line="259" w:lineRule="auto"/>
      <w:ind w:left="510" w:hanging="510"/>
      <w:jc w:val="both"/>
    </w:pPr>
    <w:rPr>
      <w:rFonts w:ascii="Arial" w:hAnsi="Arial" w:eastAsia="Times New Roman" w:cs="Arial"/>
      <w:color w:val="0000FF"/>
      <w:kern w:val="2"/>
      <w:lang w:val="en-US" w:eastAsia="zh-CN" w:bidi="ar-SA"/>
    </w:rPr>
  </w:style>
  <w:style w:type="paragraph" w:customStyle="1" w:styleId="203">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204">
    <w:name w:val="HO"/>
    <w:basedOn w:val="1"/>
    <w:qFormat/>
    <w:uiPriority w:val="0"/>
    <w:pPr>
      <w:overflowPunct w:val="0"/>
      <w:autoSpaceDE w:val="0"/>
      <w:autoSpaceDN w:val="0"/>
      <w:adjustRightInd w:val="0"/>
      <w:spacing w:after="0"/>
      <w:jc w:val="right"/>
      <w:textAlignment w:val="baseline"/>
    </w:pPr>
    <w:rPr>
      <w:rFonts w:ascii="CG Times (WN)" w:hAnsi="CG Times (WN)" w:eastAsia="MS Mincho"/>
      <w:b/>
      <w:lang w:eastAsia="en-GB"/>
    </w:rPr>
  </w:style>
  <w:style w:type="paragraph" w:customStyle="1" w:styleId="20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06">
    <w:name w:val="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07">
    <w:name w:val="table"/>
    <w:basedOn w:val="1"/>
    <w:next w:val="1"/>
    <w:qFormat/>
    <w:uiPriority w:val="0"/>
    <w:pPr>
      <w:overflowPunct w:val="0"/>
      <w:autoSpaceDE w:val="0"/>
      <w:autoSpaceDN w:val="0"/>
      <w:adjustRightInd w:val="0"/>
      <w:spacing w:after="0"/>
      <w:jc w:val="center"/>
      <w:textAlignment w:val="baseline"/>
    </w:pPr>
    <w:rPr>
      <w:rFonts w:ascii="CG Times (WN)" w:hAnsi="CG Times (WN)" w:eastAsia="MS Mincho"/>
      <w:lang w:val="en-US" w:eastAsia="en-GB"/>
    </w:rPr>
  </w:style>
  <w:style w:type="paragraph" w:customStyle="1" w:styleId="208">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09">
    <w:name w:val="字元 字元2 Char Char"/>
    <w:basedOn w:val="1"/>
    <w:semiHidden/>
    <w:qFormat/>
    <w:uiPriority w:val="0"/>
    <w:pPr>
      <w:widowControl w:val="0"/>
      <w:spacing w:after="0"/>
      <w:jc w:val="both"/>
    </w:pPr>
    <w:rPr>
      <w:rFonts w:ascii="Arial" w:hAnsi="Arial" w:eastAsia="宋体" w:cs="Arial"/>
      <w:color w:val="0000FF"/>
      <w:kern w:val="2"/>
      <w:sz w:val="22"/>
      <w:lang w:val="en-US" w:eastAsia="zh-CN"/>
    </w:rPr>
  </w:style>
  <w:style w:type="paragraph" w:customStyle="1" w:styleId="210">
    <w:name w:val="Char Char Char Char Char"/>
    <w:semiHidden/>
    <w:qFormat/>
    <w:uiPriority w:val="0"/>
    <w:pPr>
      <w:keepNext/>
      <w:numPr>
        <w:ilvl w:val="0"/>
        <w:numId w:val="4"/>
      </w:numPr>
      <w:tabs>
        <w:tab w:val="left" w:pos="851"/>
      </w:tabs>
      <w:autoSpaceDE w:val="0"/>
      <w:autoSpaceDN w:val="0"/>
      <w:adjustRightInd w:val="0"/>
      <w:spacing w:before="60" w:after="60" w:line="259" w:lineRule="auto"/>
      <w:jc w:val="both"/>
    </w:pPr>
    <w:rPr>
      <w:rFonts w:ascii="Arial" w:hAnsi="Arial" w:eastAsia="Times New Roman" w:cs="Arial"/>
      <w:color w:val="0000FF"/>
      <w:kern w:val="2"/>
      <w:lang w:val="en-US" w:eastAsia="zh-CN" w:bidi="ar-SA"/>
    </w:rPr>
  </w:style>
  <w:style w:type="paragraph" w:customStyle="1" w:styleId="211">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212">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3">
    <w:name w:val="TAJ"/>
    <w:basedOn w:val="214"/>
    <w:qFormat/>
    <w:uiPriority w:val="0"/>
  </w:style>
  <w:style w:type="paragraph" w:customStyle="1" w:styleId="214">
    <w:name w:val="TH"/>
    <w:basedOn w:val="215"/>
    <w:next w:val="215"/>
    <w:link w:val="440"/>
    <w:qFormat/>
    <w:uiPriority w:val="0"/>
    <w:rPr>
      <w:rFonts w:eastAsia="MS Mincho"/>
    </w:rPr>
  </w:style>
  <w:style w:type="paragraph" w:customStyle="1" w:styleId="215">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216">
    <w:name w:val="HE"/>
    <w:basedOn w:val="1"/>
    <w:qFormat/>
    <w:uiPriority w:val="0"/>
    <w:pPr>
      <w:overflowPunct w:val="0"/>
      <w:autoSpaceDE w:val="0"/>
      <w:autoSpaceDN w:val="0"/>
      <w:adjustRightInd w:val="0"/>
      <w:spacing w:after="0"/>
      <w:textAlignment w:val="baseline"/>
    </w:pPr>
    <w:rPr>
      <w:rFonts w:ascii="CG Times (WN)" w:hAnsi="CG Times (WN)" w:eastAsia="MS Mincho"/>
      <w:b/>
      <w:lang w:eastAsia="en-GB"/>
    </w:rPr>
  </w:style>
  <w:style w:type="paragraph" w:customStyle="1" w:styleId="217">
    <w:name w:val="Char Char Char Char Char Char Char Char Char Char2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8">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9">
    <w:name w:val="ZC"/>
    <w:qFormat/>
    <w:uiPriority w:val="0"/>
    <w:pPr>
      <w:spacing w:after="160" w:line="360" w:lineRule="atLeast"/>
      <w:jc w:val="center"/>
    </w:pPr>
    <w:rPr>
      <w:rFonts w:ascii="CG Times (WN)" w:hAnsi="CG Times (WN)" w:eastAsia="Times New Roman" w:cs="Times New Roman"/>
      <w:lang w:val="en-GB" w:eastAsia="en-US" w:bidi="ar-SA"/>
    </w:rPr>
  </w:style>
  <w:style w:type="paragraph" w:customStyle="1" w:styleId="220">
    <w:name w:val="TAH"/>
    <w:basedOn w:val="142"/>
    <w:link w:val="367"/>
    <w:qFormat/>
    <w:uiPriority w:val="0"/>
    <w:rPr>
      <w:b/>
    </w:rPr>
  </w:style>
  <w:style w:type="paragraph" w:customStyle="1" w:styleId="221">
    <w:name w:val="_Style 219"/>
    <w:basedOn w:val="2"/>
    <w:next w:val="1"/>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222">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23">
    <w:name w:val="B5"/>
    <w:basedOn w:val="1"/>
    <w:qFormat/>
    <w:uiPriority w:val="0"/>
    <w:pPr>
      <w:ind w:left="1702" w:hanging="284"/>
    </w:pPr>
  </w:style>
  <w:style w:type="paragraph" w:customStyle="1" w:styleId="224">
    <w:name w:val="TOC 91"/>
    <w:basedOn w:val="47"/>
    <w:qFormat/>
    <w:uiPriority w:val="0"/>
    <w:pPr>
      <w:overflowPunct w:val="0"/>
      <w:autoSpaceDE w:val="0"/>
      <w:autoSpaceDN w:val="0"/>
      <w:adjustRightInd w:val="0"/>
      <w:ind w:left="1418" w:hanging="1418"/>
      <w:textAlignment w:val="baseline"/>
    </w:pPr>
    <w:rPr>
      <w:rFonts w:ascii="CG Times (WN)" w:hAnsi="CG Times (WN)"/>
      <w:lang w:val="en-US" w:eastAsia="en-GB"/>
    </w:rPr>
  </w:style>
  <w:style w:type="paragraph" w:customStyle="1" w:styleId="225">
    <w:name w:val="Char Char2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26">
    <w:name w:val="TT"/>
    <w:basedOn w:val="2"/>
    <w:next w:val="1"/>
    <w:qFormat/>
    <w:uiPriority w:val="0"/>
    <w:pPr>
      <w:outlineLvl w:val="9"/>
    </w:pPr>
  </w:style>
  <w:style w:type="paragraph" w:customStyle="1" w:styleId="227">
    <w:name w:val="Char Char Char Char Char Char1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2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eastAsia="宋体"/>
      <w:b/>
      <w:smallCaps/>
      <w:sz w:val="24"/>
      <w:lang w:val="en-US"/>
    </w:rPr>
  </w:style>
  <w:style w:type="paragraph" w:customStyle="1" w:styleId="229">
    <w:name w:val="Char Char2 Char Char Char Char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30">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1">
    <w:name w:val="- PAGE -"/>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32">
    <w:name w:val="Title Text"/>
    <w:basedOn w:val="1"/>
    <w:next w:val="1"/>
    <w:qFormat/>
    <w:uiPriority w:val="0"/>
    <w:pPr>
      <w:overflowPunct w:val="0"/>
      <w:autoSpaceDE w:val="0"/>
      <w:autoSpaceDN w:val="0"/>
      <w:adjustRightInd w:val="0"/>
      <w:spacing w:after="220"/>
      <w:textAlignment w:val="baseline"/>
    </w:pPr>
    <w:rPr>
      <w:rFonts w:ascii="CG Times (WN)" w:hAnsi="CG Times (WN)" w:eastAsia="MS Mincho"/>
      <w:b/>
      <w:lang w:val="en-US" w:eastAsia="en-GB"/>
    </w:rPr>
  </w:style>
  <w:style w:type="paragraph" w:customStyle="1" w:styleId="233">
    <w:name w:val="TAR"/>
    <w:basedOn w:val="143"/>
    <w:qFormat/>
    <w:uiPriority w:val="0"/>
    <w:pPr>
      <w:jc w:val="right"/>
    </w:pPr>
  </w:style>
  <w:style w:type="paragraph" w:customStyle="1" w:styleId="234">
    <w:name w:val="Char Char Char Char Char Char Char Char Char Char Char Char Char Char"/>
    <w:basedOn w:val="1"/>
    <w:semiHidden/>
    <w:qFormat/>
    <w:uiPriority w:val="0"/>
    <w:pPr>
      <w:spacing w:after="240" w:afterLines="100"/>
    </w:pPr>
    <w:rPr>
      <w:rFonts w:ascii="CG Times (WN)" w:hAnsi="CG Times (WN)" w:eastAsia="宋体"/>
      <w:sz w:val="22"/>
    </w:rPr>
  </w:style>
  <w:style w:type="paragraph" w:customStyle="1" w:styleId="235">
    <w:name w:val="Created b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36">
    <w:name w:val="样式 段后: 12 磅"/>
    <w:basedOn w:val="1"/>
    <w:semiHidden/>
    <w:qFormat/>
    <w:uiPriority w:val="0"/>
    <w:pPr>
      <w:spacing w:after="240"/>
    </w:pPr>
    <w:rPr>
      <w:rFonts w:ascii="CG Times (WN)" w:hAnsi="CG Times (WN)" w:eastAsia="宋体" w:cs="宋体"/>
      <w:sz w:val="22"/>
    </w:rPr>
  </w:style>
  <w:style w:type="paragraph" w:customStyle="1" w:styleId="237">
    <w:name w:val="B2"/>
    <w:basedOn w:val="1"/>
    <w:link w:val="309"/>
    <w:qFormat/>
    <w:uiPriority w:val="0"/>
    <w:pPr>
      <w:ind w:left="851" w:hanging="284"/>
    </w:pPr>
    <w:rPr>
      <w:rFonts w:eastAsia="MS Mincho"/>
    </w:rPr>
  </w:style>
  <w:style w:type="paragraph" w:customStyle="1" w:styleId="238">
    <w:name w:val="FooterCentred"/>
    <w:basedOn w:val="53"/>
    <w:qFormat/>
    <w:uiPriority w:val="0"/>
    <w:pPr>
      <w:tabs>
        <w:tab w:val="center" w:pos="4678"/>
        <w:tab w:val="right" w:pos="9356"/>
      </w:tabs>
      <w:jc w:val="both"/>
    </w:pPr>
    <w:rPr>
      <w:rFonts w:ascii="Times New Roman" w:hAnsi="Times New Roman" w:eastAsia="MS Mincho"/>
      <w:b w:val="0"/>
      <w:i w:val="0"/>
      <w:sz w:val="20"/>
      <w:lang w:eastAsia="en-GB"/>
    </w:rPr>
  </w:style>
  <w:style w:type="paragraph" w:customStyle="1" w:styleId="239">
    <w:name w:val="FB Char Char Char Char1 Char Char 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40">
    <w:name w:val="Default"/>
    <w:qFormat/>
    <w:uiPriority w:val="0"/>
    <w:pPr>
      <w:widowControl w:val="0"/>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paragraph" w:customStyle="1" w:styleId="241">
    <w:name w:val="FB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4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43">
    <w:name w:val="Überschrift 3.h3.H3.Underrubrik2"/>
    <w:basedOn w:val="3"/>
    <w:next w:val="1"/>
    <w:qFormat/>
    <w:uiPriority w:val="0"/>
    <w:pPr>
      <w:spacing w:before="120"/>
      <w:outlineLvl w:val="2"/>
    </w:pPr>
    <w:rPr>
      <w:rFonts w:eastAsia="MS Mincho"/>
      <w:sz w:val="28"/>
      <w:lang w:eastAsia="de-DE"/>
    </w:rPr>
  </w:style>
  <w:style w:type="paragraph" w:customStyle="1" w:styleId="244">
    <w:name w:val="TableTitle"/>
    <w:basedOn w:val="66"/>
    <w:next w:val="66"/>
    <w:qFormat/>
    <w:uiPriority w:val="0"/>
    <w:pPr>
      <w:keepNext/>
      <w:keepLines/>
      <w:spacing w:after="60"/>
      <w:ind w:left="210"/>
      <w:jc w:val="center"/>
    </w:pPr>
    <w:rPr>
      <w:b/>
      <w:i w:val="0"/>
      <w:lang w:eastAsia="en-GB"/>
    </w:rPr>
  </w:style>
  <w:style w:type="paragraph" w:customStyle="1" w:styleId="245">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46">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247">
    <w:name w:val="Table of Figures1"/>
    <w:basedOn w:val="1"/>
    <w:next w:val="1"/>
    <w:qFormat/>
    <w:uiPriority w:val="0"/>
    <w:pPr>
      <w:overflowPunct w:val="0"/>
      <w:autoSpaceDE w:val="0"/>
      <w:autoSpaceDN w:val="0"/>
      <w:adjustRightInd w:val="0"/>
      <w:ind w:left="400" w:hanging="400"/>
      <w:jc w:val="center"/>
      <w:textAlignment w:val="baseline"/>
    </w:pPr>
    <w:rPr>
      <w:rFonts w:ascii="CG Times (WN)" w:hAnsi="CG Times (WN)" w:eastAsia="MS Mincho"/>
      <w:b/>
      <w:lang w:eastAsia="en-GB"/>
    </w:rPr>
  </w:style>
  <w:style w:type="paragraph" w:customStyle="1" w:styleId="248">
    <w:name w:val="Guidance"/>
    <w:basedOn w:val="1"/>
    <w:link w:val="378"/>
    <w:qFormat/>
    <w:uiPriority w:val="0"/>
    <w:rPr>
      <w:rFonts w:eastAsia="MS Mincho"/>
      <w:i/>
      <w:color w:val="0000FF"/>
    </w:rPr>
  </w:style>
  <w:style w:type="paragraph" w:customStyle="1" w:styleId="249">
    <w:name w:val="B3"/>
    <w:basedOn w:val="1"/>
    <w:link w:val="329"/>
    <w:qFormat/>
    <w:uiPriority w:val="0"/>
    <w:pPr>
      <w:ind w:left="1135" w:hanging="284"/>
    </w:pPr>
    <w:rPr>
      <w:rFonts w:eastAsia="MS Mincho"/>
    </w:rPr>
  </w:style>
  <w:style w:type="paragraph" w:customStyle="1" w:styleId="250">
    <w:name w:val="B1+"/>
    <w:basedOn w:val="1"/>
    <w:qFormat/>
    <w:uiPriority w:val="0"/>
    <w:pPr>
      <w:tabs>
        <w:tab w:val="left" w:pos="720"/>
      </w:tabs>
      <w:overflowPunct w:val="0"/>
      <w:autoSpaceDE w:val="0"/>
      <w:autoSpaceDN w:val="0"/>
      <w:adjustRightInd w:val="0"/>
      <w:ind w:left="720" w:hanging="360"/>
      <w:textAlignment w:val="baseline"/>
    </w:pPr>
    <w:rPr>
      <w:rFonts w:ascii="CG Times (WN)" w:hAnsi="CG Times (WN)" w:eastAsia="Times New Roman"/>
      <w:lang w:eastAsia="ko-KR"/>
    </w:rPr>
  </w:style>
  <w:style w:type="paragraph" w:customStyle="1" w:styleId="251">
    <w:name w:val="TableText"/>
    <w:basedOn w:val="39"/>
    <w:qFormat/>
    <w:uiPriority w:val="0"/>
    <w:pPr>
      <w:keepNext/>
      <w:keepLines/>
      <w:widowControl/>
      <w:ind w:left="0"/>
      <w:jc w:val="center"/>
    </w:pPr>
    <w:rPr>
      <w:sz w:val="20"/>
    </w:rPr>
  </w:style>
  <w:style w:type="paragraph" w:customStyle="1" w:styleId="252">
    <w:name w:val="TAL Char Char"/>
    <w:basedOn w:val="1"/>
    <w:link w:val="354"/>
    <w:semiHidden/>
    <w:qFormat/>
    <w:uiPriority w:val="0"/>
    <w:pPr>
      <w:keepNext/>
      <w:keepLines/>
      <w:overflowPunct w:val="0"/>
      <w:autoSpaceDE w:val="0"/>
      <w:autoSpaceDN w:val="0"/>
      <w:adjustRightInd w:val="0"/>
      <w:spacing w:after="0"/>
      <w:textAlignment w:val="baseline"/>
    </w:pPr>
    <w:rPr>
      <w:rFonts w:ascii="Arial" w:hAnsi="Arial" w:eastAsia="宋体"/>
      <w:color w:val="0000FF"/>
      <w:kern w:val="2"/>
      <w:sz w:val="18"/>
    </w:rPr>
  </w:style>
  <w:style w:type="paragraph" w:customStyle="1" w:styleId="253">
    <w:name w:val="Medium Grid 21"/>
    <w:qFormat/>
    <w:uiPriority w:val="1"/>
    <w:pPr>
      <w:overflowPunct w:val="0"/>
      <w:autoSpaceDE w:val="0"/>
      <w:autoSpaceDN w:val="0"/>
      <w:adjustRightInd w:val="0"/>
      <w:spacing w:after="160" w:line="259" w:lineRule="auto"/>
      <w:textAlignment w:val="baseline"/>
    </w:pPr>
    <w:rPr>
      <w:rFonts w:ascii="CG Times (WN)" w:hAnsi="CG Times (WN)" w:eastAsia="Times New Roman" w:cs="Times New Roman"/>
      <w:lang w:val="en-GB" w:eastAsia="ja-JP" w:bidi="ar-SA"/>
    </w:rPr>
  </w:style>
  <w:style w:type="paragraph" w:customStyle="1" w:styleId="254">
    <w:name w:val="样式 (中文) 宋体 段后: 12 磅"/>
    <w:basedOn w:val="1"/>
    <w:semiHidden/>
    <w:qFormat/>
    <w:uiPriority w:val="0"/>
    <w:pPr>
      <w:spacing w:after="240"/>
    </w:pPr>
    <w:rPr>
      <w:rFonts w:ascii="CG Times (WN)" w:hAnsi="CG Times (WN)" w:eastAsia="宋体" w:cs="宋体"/>
      <w:sz w:val="22"/>
    </w:rPr>
  </w:style>
  <w:style w:type="paragraph" w:customStyle="1" w:styleId="255">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56">
    <w:name w:val="ZK"/>
    <w:qFormat/>
    <w:uiPriority w:val="0"/>
    <w:pPr>
      <w:spacing w:after="240" w:line="240" w:lineRule="atLeast"/>
      <w:ind w:left="1191" w:right="113" w:hanging="1191"/>
    </w:pPr>
    <w:rPr>
      <w:rFonts w:ascii="CG Times (WN)" w:hAnsi="CG Times (WN)" w:eastAsia="Times New Roman" w:cs="Times New Roman"/>
      <w:lang w:val="en-GB" w:eastAsia="en-US" w:bidi="ar-SA"/>
    </w:rPr>
  </w:style>
  <w:style w:type="paragraph" w:customStyle="1" w:styleId="257">
    <w:name w:val="_Style 255"/>
    <w:semiHidden/>
    <w:qFormat/>
    <w:uiPriority w:val="99"/>
    <w:pPr>
      <w:spacing w:after="160" w:line="259" w:lineRule="auto"/>
    </w:pPr>
    <w:rPr>
      <w:rFonts w:ascii="CG Times (WN)" w:hAnsi="CG Times (WN)" w:eastAsia="Times New Roman" w:cs="Times New Roman"/>
      <w:lang w:val="en-GB" w:eastAsia="en-US" w:bidi="ar-SA"/>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259">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260">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61">
    <w:name w:val="NW"/>
    <w:basedOn w:val="262"/>
    <w:qFormat/>
    <w:uiPriority w:val="0"/>
    <w:pPr>
      <w:spacing w:after="0"/>
    </w:pPr>
  </w:style>
  <w:style w:type="paragraph" w:customStyle="1" w:styleId="262">
    <w:name w:val="NO"/>
    <w:basedOn w:val="1"/>
    <w:link w:val="422"/>
    <w:qFormat/>
    <w:uiPriority w:val="0"/>
    <w:pPr>
      <w:keepLines/>
      <w:ind w:left="1135" w:hanging="851"/>
    </w:pPr>
    <w:rPr>
      <w:rFonts w:eastAsia="MS Mincho"/>
    </w:rPr>
  </w:style>
  <w:style w:type="paragraph" w:customStyle="1" w:styleId="263">
    <w:name w:val="Char Char Char Char Char Char1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64">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5">
    <w:name w:val="table text"/>
    <w:basedOn w:val="1"/>
    <w:next w:val="1"/>
    <w:qFormat/>
    <w:uiPriority w:val="0"/>
    <w:pPr>
      <w:overflowPunct w:val="0"/>
      <w:autoSpaceDE w:val="0"/>
      <w:autoSpaceDN w:val="0"/>
      <w:adjustRightInd w:val="0"/>
      <w:textAlignment w:val="baseline"/>
    </w:pPr>
    <w:rPr>
      <w:rFonts w:ascii="CG Times (WN)" w:hAnsi="CG Times (WN)" w:eastAsia="MS Mincho"/>
      <w:i/>
      <w:lang w:eastAsia="en-GB"/>
    </w:rPr>
  </w:style>
  <w:style w:type="paragraph" w:customStyle="1" w:styleId="266">
    <w:name w:val="CR_front"/>
    <w:basedOn w:val="1"/>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267">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68">
    <w:name w:val="Confidential  Page #  Dat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69">
    <w:name w:val="AutoCorrect"/>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70">
    <w:name w:val="WP"/>
    <w:basedOn w:val="1"/>
    <w:qFormat/>
    <w:uiPriority w:val="0"/>
    <w:pPr>
      <w:overflowPunct w:val="0"/>
      <w:autoSpaceDE w:val="0"/>
      <w:autoSpaceDN w:val="0"/>
      <w:adjustRightInd w:val="0"/>
      <w:spacing w:after="0"/>
      <w:jc w:val="both"/>
      <w:textAlignment w:val="baseline"/>
    </w:pPr>
    <w:rPr>
      <w:rFonts w:ascii="CG Times (WN)" w:hAnsi="CG Times (WN)" w:eastAsia="MS Mincho"/>
      <w:lang w:eastAsia="en-GB"/>
    </w:rPr>
  </w:style>
  <w:style w:type="paragraph" w:customStyle="1" w:styleId="271">
    <w:name w:val="Rec_CCITT_#"/>
    <w:basedOn w:val="1"/>
    <w:qFormat/>
    <w:uiPriority w:val="0"/>
    <w:pPr>
      <w:keepNext/>
      <w:keepLines/>
    </w:pPr>
    <w:rPr>
      <w:rFonts w:ascii="CG Times (WN)" w:hAnsi="CG Times (WN)"/>
      <w:b/>
    </w:rPr>
  </w:style>
  <w:style w:type="paragraph" w:customStyle="1" w:styleId="272">
    <w:name w:val="Test step"/>
    <w:basedOn w:val="1"/>
    <w:qFormat/>
    <w:uiPriority w:val="0"/>
    <w:pPr>
      <w:tabs>
        <w:tab w:val="left" w:pos="720"/>
      </w:tabs>
      <w:overflowPunct w:val="0"/>
      <w:autoSpaceDE w:val="0"/>
      <w:autoSpaceDN w:val="0"/>
      <w:adjustRightInd w:val="0"/>
      <w:spacing w:after="0"/>
      <w:ind w:left="720" w:hanging="720"/>
      <w:textAlignment w:val="baseline"/>
    </w:pPr>
    <w:rPr>
      <w:rFonts w:ascii="CG Times (WN)" w:hAnsi="CG Times (WN)" w:eastAsia="MS Mincho"/>
      <w:lang w:eastAsia="en-GB"/>
    </w:rPr>
  </w:style>
  <w:style w:type="paragraph" w:customStyle="1" w:styleId="273">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Times New Roman" w:cs="Arial"/>
      <w:color w:val="0000FF"/>
      <w:kern w:val="2"/>
      <w:lang w:val="en-US" w:eastAsia="zh-CN" w:bidi="ar-SA"/>
    </w:rPr>
  </w:style>
  <w:style w:type="paragraph" w:customStyle="1" w:styleId="274">
    <w:name w:val="INDENT3"/>
    <w:basedOn w:val="1"/>
    <w:qFormat/>
    <w:uiPriority w:val="0"/>
    <w:pPr>
      <w:ind w:left="1701" w:hanging="567"/>
    </w:pPr>
    <w:rPr>
      <w:rFonts w:ascii="CG Times (WN)" w:hAnsi="CG Times (WN)"/>
    </w:rPr>
  </w:style>
  <w:style w:type="paragraph" w:customStyle="1" w:styleId="275">
    <w:name w:val="MTDisplayEquation"/>
    <w:basedOn w:val="1"/>
    <w:qFormat/>
    <w:uiPriority w:val="0"/>
    <w:pPr>
      <w:tabs>
        <w:tab w:val="center" w:pos="4820"/>
        <w:tab w:val="right" w:pos="9640"/>
      </w:tabs>
    </w:pPr>
    <w:rPr>
      <w:rFonts w:ascii="CG Times (WN)" w:hAnsi="CG Times (WN)" w:eastAsia="Times New Roman"/>
      <w:lang w:eastAsia="ja-JP"/>
    </w:rPr>
  </w:style>
  <w:style w:type="paragraph" w:customStyle="1" w:styleId="276">
    <w:name w:val="B4"/>
    <w:basedOn w:val="1"/>
    <w:link w:val="331"/>
    <w:qFormat/>
    <w:uiPriority w:val="0"/>
    <w:pPr>
      <w:ind w:left="1418" w:hanging="284"/>
    </w:pPr>
    <w:rPr>
      <w:rFonts w:eastAsia="MS Mincho"/>
    </w:rPr>
  </w:style>
  <w:style w:type="paragraph" w:customStyle="1" w:styleId="277">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78">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79">
    <w:name w:val="text intend 2"/>
    <w:basedOn w:val="1"/>
    <w:qFormat/>
    <w:uiPriority w:val="0"/>
    <w:pPr>
      <w:numPr>
        <w:ilvl w:val="0"/>
        <w:numId w:val="5"/>
      </w:numPr>
      <w:tabs>
        <w:tab w:val="left" w:pos="1418"/>
        <w:tab w:val="left" w:pos="1620"/>
      </w:tabs>
      <w:overflowPunct w:val="0"/>
      <w:autoSpaceDE w:val="0"/>
      <w:autoSpaceDN w:val="0"/>
      <w:adjustRightInd w:val="0"/>
      <w:spacing w:after="120"/>
      <w:jc w:val="both"/>
      <w:textAlignment w:val="baseline"/>
    </w:pPr>
    <w:rPr>
      <w:rFonts w:ascii="CG Times (WN)" w:hAnsi="CG Times (WN)" w:eastAsia="宋体"/>
      <w:sz w:val="24"/>
      <w:lang w:val="en-US" w:eastAsia="ja-JP"/>
    </w:rPr>
  </w:style>
  <w:style w:type="paragraph" w:customStyle="1" w:styleId="280">
    <w:name w:val="Couv Rec Title"/>
    <w:basedOn w:val="1"/>
    <w:qFormat/>
    <w:uiPriority w:val="0"/>
    <w:pPr>
      <w:keepNext/>
      <w:keepLines/>
      <w:spacing w:before="240"/>
      <w:ind w:left="1418"/>
    </w:pPr>
    <w:rPr>
      <w:rFonts w:ascii="Arial" w:hAnsi="Arial"/>
      <w:b/>
      <w:sz w:val="36"/>
      <w:lang w:val="en-US"/>
    </w:rPr>
  </w:style>
  <w:style w:type="paragraph" w:customStyle="1" w:styleId="281">
    <w:name w:val="Editor's Note"/>
    <w:basedOn w:val="262"/>
    <w:link w:val="395"/>
    <w:qFormat/>
    <w:uiPriority w:val="0"/>
    <w:rPr>
      <w:color w:val="FF0000"/>
    </w:rPr>
  </w:style>
  <w:style w:type="paragraph" w:customStyle="1" w:styleId="282">
    <w:name w:val="NF"/>
    <w:basedOn w:val="262"/>
    <w:qFormat/>
    <w:uiPriority w:val="0"/>
    <w:pPr>
      <w:keepNext/>
      <w:spacing w:after="0"/>
    </w:pPr>
    <w:rPr>
      <w:rFonts w:ascii="Arial" w:hAnsi="Arial"/>
      <w:sz w:val="18"/>
    </w:rPr>
  </w:style>
  <w:style w:type="paragraph" w:customStyle="1" w:styleId="283">
    <w:name w:val="INDENT2"/>
    <w:basedOn w:val="1"/>
    <w:qFormat/>
    <w:uiPriority w:val="0"/>
    <w:pPr>
      <w:ind w:left="1135" w:hanging="284"/>
    </w:pPr>
    <w:rPr>
      <w:rFonts w:ascii="CG Times (WN)" w:hAnsi="CG Times (WN)"/>
    </w:rPr>
  </w:style>
  <w:style w:type="paragraph" w:customStyle="1" w:styleId="284">
    <w:name w:val="FP"/>
    <w:basedOn w:val="1"/>
    <w:qFormat/>
    <w:uiPriority w:val="0"/>
    <w:pPr>
      <w:spacing w:after="0"/>
    </w:pPr>
  </w:style>
  <w:style w:type="paragraph" w:customStyle="1" w:styleId="285">
    <w:name w:val="EQ"/>
    <w:basedOn w:val="1"/>
    <w:next w:val="1"/>
    <w:link w:val="435"/>
    <w:qFormat/>
    <w:uiPriority w:val="0"/>
    <w:pPr>
      <w:keepLines/>
      <w:tabs>
        <w:tab w:val="center" w:pos="4536"/>
        <w:tab w:val="right" w:pos="9072"/>
      </w:tabs>
    </w:pPr>
    <w:rPr>
      <w:rFonts w:eastAsia="MS Mincho"/>
    </w:rPr>
  </w:style>
  <w:style w:type="paragraph" w:customStyle="1" w:styleId="286">
    <w:name w:val="Bullet"/>
    <w:basedOn w:val="1"/>
    <w:qFormat/>
    <w:uiPriority w:val="0"/>
    <w:pPr>
      <w:tabs>
        <w:tab w:val="left" w:pos="928"/>
      </w:tabs>
      <w:ind w:left="928" w:hanging="360"/>
    </w:pPr>
    <w:rPr>
      <w:rFonts w:ascii="CG Times (WN)" w:hAnsi="CG Times (WN)" w:eastAsia="Batang"/>
      <w:lang w:eastAsia="ko-KR"/>
    </w:rPr>
  </w:style>
  <w:style w:type="paragraph" w:customStyle="1" w:styleId="287">
    <w:name w:val="CR Cover Page"/>
    <w:next w:val="1"/>
    <w:link w:val="388"/>
    <w:qFormat/>
    <w:uiPriority w:val="0"/>
    <w:pPr>
      <w:spacing w:after="120" w:line="259" w:lineRule="auto"/>
    </w:pPr>
    <w:rPr>
      <w:rFonts w:ascii="Arial" w:hAnsi="Arial" w:eastAsia="Times New Roman" w:cs="Times New Roman"/>
      <w:lang w:val="en-GB" w:eastAsia="en-US" w:bidi="ar-SA"/>
    </w:rPr>
  </w:style>
  <w:style w:type="paragraph" w:customStyle="1" w:styleId="288">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9">
    <w:name w:val="Last saved b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90">
    <w:name w:val="EW"/>
    <w:basedOn w:val="155"/>
    <w:qFormat/>
    <w:uiPriority w:val="0"/>
    <w:pPr>
      <w:spacing w:after="0"/>
    </w:pPr>
  </w:style>
  <w:style w:type="paragraph" w:customStyle="1" w:styleId="291">
    <w:name w:val="Style TAC +"/>
    <w:basedOn w:val="142"/>
    <w:next w:val="142"/>
    <w:link w:val="380"/>
    <w:qFormat/>
    <w:uiPriority w:val="0"/>
    <w:rPr>
      <w:kern w:val="2"/>
    </w:rPr>
  </w:style>
  <w:style w:type="paragraph" w:customStyle="1" w:styleId="292">
    <w:name w:val="00 BodyText"/>
    <w:basedOn w:val="1"/>
    <w:semiHidden/>
    <w:qFormat/>
    <w:uiPriority w:val="0"/>
    <w:pPr>
      <w:spacing w:after="220"/>
    </w:pPr>
    <w:rPr>
      <w:rFonts w:ascii="Arial" w:hAnsi="Arial" w:eastAsia="宋体"/>
      <w:sz w:val="22"/>
      <w:lang w:val="en-US"/>
    </w:rPr>
  </w:style>
  <w:style w:type="paragraph" w:customStyle="1" w:styleId="2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94">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5">
    <w:name w:val="Heading 1b"/>
    <w:basedOn w:val="2"/>
    <w:qFormat/>
    <w:uiPriority w:val="0"/>
    <w:pPr>
      <w:numPr>
        <w:numId w:val="6"/>
      </w:numPr>
      <w:tabs>
        <w:tab w:val="left" w:pos="420"/>
        <w:tab w:val="left" w:pos="720"/>
      </w:tabs>
    </w:pPr>
    <w:rPr>
      <w:rFonts w:eastAsia="宋体"/>
    </w:rPr>
  </w:style>
  <w:style w:type="paragraph" w:customStyle="1" w:styleId="296">
    <w:name w:val="Heading 3.Underrubrik2.H3"/>
    <w:basedOn w:val="183"/>
    <w:next w:val="1"/>
    <w:qFormat/>
    <w:uiPriority w:val="0"/>
    <w:pPr>
      <w:spacing w:before="120"/>
      <w:outlineLvl w:val="2"/>
    </w:pPr>
    <w:rPr>
      <w:sz w:val="28"/>
    </w:rPr>
  </w:style>
  <w:style w:type="paragraph" w:customStyle="1" w:styleId="297">
    <w:name w:val="t2"/>
    <w:basedOn w:val="1"/>
    <w:qFormat/>
    <w:uiPriority w:val="0"/>
    <w:pPr>
      <w:overflowPunct w:val="0"/>
      <w:autoSpaceDE w:val="0"/>
      <w:autoSpaceDN w:val="0"/>
      <w:adjustRightInd w:val="0"/>
      <w:spacing w:after="0"/>
      <w:textAlignment w:val="baseline"/>
    </w:pPr>
    <w:rPr>
      <w:rFonts w:ascii="CG Times (WN)" w:hAnsi="CG Times (WN)" w:eastAsia="MS Mincho"/>
      <w:lang w:eastAsia="en-GB"/>
    </w:rPr>
  </w:style>
  <w:style w:type="paragraph" w:customStyle="1" w:styleId="298">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9">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00">
    <w:name w:val="TF"/>
    <w:basedOn w:val="214"/>
    <w:link w:val="325"/>
    <w:qFormat/>
    <w:uiPriority w:val="0"/>
    <w:pPr>
      <w:keepNext w:val="0"/>
      <w:spacing w:before="0" w:after="240"/>
    </w:pPr>
  </w:style>
  <w:style w:type="character" w:customStyle="1" w:styleId="301">
    <w:name w:val="E-mail Signature Char"/>
    <w:link w:val="29"/>
    <w:qFormat/>
    <w:uiPriority w:val="0"/>
    <w:rPr>
      <w:rFonts w:eastAsia="宋体"/>
      <w:sz w:val="22"/>
      <w:lang w:val="en-GB" w:eastAsia="en-US"/>
    </w:rPr>
  </w:style>
  <w:style w:type="character" w:customStyle="1" w:styleId="302">
    <w:name w:val="Head2A Char"/>
    <w:qFormat/>
    <w:uiPriority w:val="0"/>
    <w:rPr>
      <w:rFonts w:ascii="Arial" w:hAnsi="Arial"/>
      <w:sz w:val="32"/>
      <w:lang w:val="en-GB" w:eastAsia="en-US" w:bidi="ar-SA"/>
    </w:rPr>
  </w:style>
  <w:style w:type="character" w:customStyle="1" w:styleId="303">
    <w:name w:val="Heading 4 Char"/>
    <w:link w:val="5"/>
    <w:qFormat/>
    <w:uiPriority w:val="0"/>
    <w:rPr>
      <w:rFonts w:ascii="Arial" w:hAnsi="Arial"/>
      <w:sz w:val="24"/>
      <w:lang w:val="en-GB" w:eastAsia="en-US"/>
    </w:rPr>
  </w:style>
  <w:style w:type="character" w:customStyle="1" w:styleId="304">
    <w:name w:val="Body Text Char"/>
    <w:qFormat/>
    <w:uiPriority w:val="0"/>
    <w:rPr>
      <w:lang w:val="en-GB" w:eastAsia="ja-JP" w:bidi="ar-SA"/>
    </w:rPr>
  </w:style>
  <w:style w:type="character" w:customStyle="1" w:styleId="305">
    <w:name w:val="h4 Char"/>
    <w:qFormat/>
    <w:uiPriority w:val="0"/>
    <w:rPr>
      <w:rFonts w:ascii="Arial" w:hAnsi="Arial" w:eastAsia="MS Mincho"/>
      <w:sz w:val="24"/>
      <w:lang w:val="en-GB" w:eastAsia="en-US" w:bidi="ar-SA"/>
    </w:rPr>
  </w:style>
  <w:style w:type="character" w:customStyle="1" w:styleId="306">
    <w:name w:val="Zchn Zchn5"/>
    <w:qFormat/>
    <w:uiPriority w:val="0"/>
    <w:rPr>
      <w:rFonts w:ascii="Courier New" w:hAnsi="Courier New" w:eastAsia="Batang"/>
      <w:lang w:val="nb-NO" w:eastAsia="en-US" w:bidi="ar-SA"/>
    </w:rPr>
  </w:style>
  <w:style w:type="character" w:customStyle="1" w:styleId="307">
    <w:name w:val="首标题"/>
    <w:qFormat/>
    <w:uiPriority w:val="0"/>
    <w:rPr>
      <w:rFonts w:ascii="Arial" w:hAnsi="Arial" w:eastAsia="宋体" w:cs="Arial"/>
      <w:color w:val="0000FF"/>
      <w:kern w:val="2"/>
      <w:sz w:val="24"/>
      <w:lang w:val="en-US" w:eastAsia="zh-CN" w:bidi="ar-SA"/>
    </w:rPr>
  </w:style>
  <w:style w:type="character" w:customStyle="1" w:styleId="308">
    <w:name w:val="h4 Char2"/>
    <w:qFormat/>
    <w:uiPriority w:val="0"/>
    <w:rPr>
      <w:rFonts w:ascii="Arial" w:hAnsi="Arial"/>
      <w:sz w:val="24"/>
      <w:lang w:val="en-GB"/>
    </w:rPr>
  </w:style>
  <w:style w:type="character" w:customStyle="1" w:styleId="309">
    <w:name w:val="B2 Char"/>
    <w:link w:val="237"/>
    <w:qFormat/>
    <w:uiPriority w:val="0"/>
    <w:rPr>
      <w:lang w:val="en-GB" w:eastAsia="en-US"/>
    </w:rPr>
  </w:style>
  <w:style w:type="character" w:customStyle="1" w:styleId="310">
    <w:name w:val="Char Char7"/>
    <w:semiHidden/>
    <w:qFormat/>
    <w:uiPriority w:val="0"/>
    <w:rPr>
      <w:rFonts w:ascii="Tahoma" w:hAnsi="Tahoma" w:cs="Tahoma"/>
      <w:shd w:val="clear" w:color="auto" w:fill="000080"/>
      <w:lang w:val="en-GB" w:eastAsia="en-US"/>
    </w:rPr>
  </w:style>
  <w:style w:type="character" w:customStyle="1" w:styleId="311">
    <w:name w:val="ZGSM"/>
    <w:qFormat/>
    <w:uiPriority w:val="0"/>
  </w:style>
  <w:style w:type="character" w:customStyle="1" w:styleId="312">
    <w:name w:val="Head2A Char3"/>
    <w:qFormat/>
    <w:uiPriority w:val="0"/>
    <w:rPr>
      <w:rFonts w:ascii="Arial" w:hAnsi="Arial"/>
      <w:sz w:val="32"/>
      <w:lang w:val="en-GB" w:eastAsia="en-US" w:bidi="ar-SA"/>
    </w:rPr>
  </w:style>
  <w:style w:type="character" w:customStyle="1" w:styleId="313">
    <w:name w:val="Signature Char1"/>
    <w:qFormat/>
    <w:uiPriority w:val="0"/>
    <w:rPr>
      <w:lang w:val="en-GB" w:eastAsia="en-US"/>
    </w:rPr>
  </w:style>
  <w:style w:type="character" w:customStyle="1" w:styleId="314">
    <w:name w:val="B2 Char1"/>
    <w:semiHidden/>
    <w:qFormat/>
    <w:uiPriority w:val="0"/>
    <w:rPr>
      <w:rFonts w:ascii="Arial" w:hAnsi="Arial" w:eastAsia="宋体" w:cs="Arial"/>
      <w:color w:val="0000FF"/>
      <w:kern w:val="2"/>
      <w:lang w:val="en-GB" w:eastAsia="ja-JP" w:bidi="ar-SA"/>
    </w:rPr>
  </w:style>
  <w:style w:type="character" w:customStyle="1" w:styleId="315">
    <w:name w:val="B1 Char"/>
    <w:link w:val="154"/>
    <w:qFormat/>
    <w:uiPriority w:val="0"/>
    <w:rPr>
      <w:lang w:val="en-GB" w:eastAsia="en-US"/>
    </w:rPr>
  </w:style>
  <w:style w:type="character" w:customStyle="1" w:styleId="316">
    <w:name w:val="Date Char"/>
    <w:link w:val="48"/>
    <w:qFormat/>
    <w:uiPriority w:val="0"/>
    <w:rPr>
      <w:lang w:val="en-GB"/>
    </w:rPr>
  </w:style>
  <w:style w:type="character" w:customStyle="1" w:styleId="317">
    <w:name w:val="B1 Zchn"/>
    <w:qFormat/>
    <w:uiPriority w:val="0"/>
    <w:rPr>
      <w:rFonts w:ascii="Times New Roman" w:hAnsi="Times New Roman"/>
      <w:lang w:val="en-GB"/>
    </w:rPr>
  </w:style>
  <w:style w:type="character" w:customStyle="1" w:styleId="318">
    <w:name w:val="h5 Char4"/>
    <w:qFormat/>
    <w:uiPriority w:val="0"/>
    <w:rPr>
      <w:rFonts w:ascii="Arial" w:hAnsi="Arial"/>
      <w:sz w:val="22"/>
      <w:lang w:val="en-GB" w:eastAsia="en-GB" w:bidi="ar-SA"/>
    </w:rPr>
  </w:style>
  <w:style w:type="character" w:customStyle="1" w:styleId="319">
    <w:name w:val="Body Text 3 Char"/>
    <w:link w:val="36"/>
    <w:qFormat/>
    <w:uiPriority w:val="0"/>
    <w:rPr>
      <w:rFonts w:eastAsia="Osaka"/>
      <w:color w:val="000000"/>
      <w:lang w:val="en-GB"/>
    </w:rPr>
  </w:style>
  <w:style w:type="character" w:customStyle="1" w:styleId="320">
    <w:name w:val="Body Text 3 Char1"/>
    <w:qFormat/>
    <w:uiPriority w:val="0"/>
    <w:rPr>
      <w:sz w:val="16"/>
      <w:szCs w:val="16"/>
      <w:lang w:val="en-GB" w:eastAsia="en-US"/>
    </w:rPr>
  </w:style>
  <w:style w:type="character" w:customStyle="1" w:styleId="321">
    <w:name w:val="Note Heading Char"/>
    <w:link w:val="24"/>
    <w:qFormat/>
    <w:uiPriority w:val="0"/>
    <w:rPr>
      <w:rFonts w:eastAsia="宋体"/>
      <w:sz w:val="22"/>
      <w:lang w:val="en-GB" w:eastAsia="en-US"/>
    </w:rPr>
  </w:style>
  <w:style w:type="character" w:customStyle="1" w:styleId="322">
    <w:name w:val="bt Char2"/>
    <w:qFormat/>
    <w:uiPriority w:val="0"/>
    <w:rPr>
      <w:lang w:val="en-GB" w:eastAsia="ja-JP" w:bidi="ar-SA"/>
    </w:rPr>
  </w:style>
  <w:style w:type="character" w:customStyle="1" w:styleId="323">
    <w:name w:val="HTML Address Char"/>
    <w:link w:val="43"/>
    <w:qFormat/>
    <w:uiPriority w:val="0"/>
    <w:rPr>
      <w:rFonts w:eastAsia="宋体"/>
      <w:i/>
      <w:iCs/>
      <w:sz w:val="22"/>
      <w:lang w:val="en-GB" w:eastAsia="en-US"/>
    </w:rPr>
  </w:style>
  <w:style w:type="character" w:customStyle="1" w:styleId="324">
    <w:name w:val="msoins"/>
    <w:qFormat/>
    <w:uiPriority w:val="0"/>
  </w:style>
  <w:style w:type="character" w:customStyle="1" w:styleId="325">
    <w:name w:val="TF Char"/>
    <w:link w:val="300"/>
    <w:qFormat/>
    <w:uiPriority w:val="0"/>
    <w:rPr>
      <w:rFonts w:ascii="Arial" w:hAnsi="Arial"/>
      <w:b/>
      <w:lang w:val="en-GB" w:eastAsia="en-US"/>
    </w:rPr>
  </w:style>
  <w:style w:type="character" w:customStyle="1" w:styleId="326">
    <w:name w:val="bt Char1"/>
    <w:qFormat/>
    <w:uiPriority w:val="0"/>
    <w:rPr>
      <w:lang w:val="en-GB" w:eastAsia="ja-JP" w:bidi="ar-SA"/>
    </w:rPr>
  </w:style>
  <w:style w:type="character" w:customStyle="1" w:styleId="327">
    <w:name w:val="msoins0"/>
    <w:qFormat/>
    <w:uiPriority w:val="0"/>
  </w:style>
  <w:style w:type="character" w:customStyle="1" w:styleId="328">
    <w:name w:val="apple-converted-space"/>
    <w:qFormat/>
    <w:uiPriority w:val="0"/>
  </w:style>
  <w:style w:type="character" w:customStyle="1" w:styleId="329">
    <w:name w:val="B3 Char2"/>
    <w:link w:val="249"/>
    <w:qFormat/>
    <w:uiPriority w:val="0"/>
    <w:rPr>
      <w:lang w:val="en-GB" w:eastAsia="en-US"/>
    </w:rPr>
  </w:style>
  <w:style w:type="character" w:customStyle="1" w:styleId="330">
    <w:name w:val="font11"/>
    <w:qFormat/>
    <w:uiPriority w:val="0"/>
    <w:rPr>
      <w:rFonts w:hint="default" w:ascii="Arial" w:hAnsi="Arial" w:eastAsia="宋体" w:cs="Arial"/>
      <w:color w:val="000000"/>
      <w:kern w:val="2"/>
      <w:sz w:val="18"/>
      <w:szCs w:val="18"/>
      <w:u w:val="none"/>
      <w:lang w:val="en-US" w:eastAsia="zh-CN" w:bidi="ar-SA"/>
    </w:rPr>
  </w:style>
  <w:style w:type="character" w:customStyle="1" w:styleId="331">
    <w:name w:val="B4 Char"/>
    <w:link w:val="276"/>
    <w:qFormat/>
    <w:uiPriority w:val="0"/>
    <w:rPr>
      <w:lang w:val="en-GB" w:eastAsia="en-US"/>
    </w:rPr>
  </w:style>
  <w:style w:type="character" w:customStyle="1" w:styleId="332">
    <w:name w:val="header odd Char"/>
    <w:qFormat/>
    <w:locked/>
    <w:uiPriority w:val="0"/>
    <w:rPr>
      <w:rFonts w:ascii="Arial" w:hAnsi="Arial"/>
      <w:b/>
      <w:sz w:val="18"/>
      <w:lang w:val="en-GB" w:eastAsia="en-US" w:bidi="ar-SA"/>
    </w:rPr>
  </w:style>
  <w:style w:type="character" w:customStyle="1" w:styleId="333">
    <w:name w:val="Comment Text Char1"/>
    <w:qFormat/>
    <w:uiPriority w:val="0"/>
    <w:rPr>
      <w:lang w:val="en-GB" w:eastAsia="en-US"/>
    </w:rPr>
  </w:style>
  <w:style w:type="character" w:customStyle="1" w:styleId="334">
    <w:name w:val="Heading 2 Char"/>
    <w:link w:val="3"/>
    <w:qFormat/>
    <w:uiPriority w:val="0"/>
    <w:rPr>
      <w:rFonts w:ascii="Arial" w:hAnsi="Arial"/>
      <w:sz w:val="32"/>
      <w:lang w:val="en-GB" w:eastAsia="en-US"/>
    </w:rPr>
  </w:style>
  <w:style w:type="character" w:customStyle="1" w:styleId="335">
    <w:name w:val="TAL (文字)"/>
    <w:qFormat/>
    <w:uiPriority w:val="0"/>
    <w:rPr>
      <w:rFonts w:ascii="Arial" w:hAnsi="Arial"/>
      <w:sz w:val="18"/>
      <w:lang w:val="en-GB" w:eastAsia="ja-JP" w:bidi="ar-SA"/>
    </w:rPr>
  </w:style>
  <w:style w:type="character" w:customStyle="1" w:styleId="336">
    <w:name w:val="NO Zchn"/>
    <w:qFormat/>
    <w:uiPriority w:val="0"/>
    <w:rPr>
      <w:lang w:val="en-GB" w:eastAsia="en-US" w:bidi="ar-SA"/>
    </w:rPr>
  </w:style>
  <w:style w:type="character" w:customStyle="1" w:styleId="337">
    <w:name w:val="Balloon Text Char1"/>
    <w:qFormat/>
    <w:uiPriority w:val="0"/>
    <w:rPr>
      <w:rFonts w:ascii="Tahoma" w:hAnsi="Tahoma" w:cs="Tahoma"/>
      <w:sz w:val="16"/>
      <w:szCs w:val="16"/>
      <w:lang w:val="en-GB" w:eastAsia="en-US"/>
    </w:rPr>
  </w:style>
  <w:style w:type="character" w:customStyle="1" w:styleId="338">
    <w:name w:val="T1 Char1"/>
    <w:qFormat/>
    <w:uiPriority w:val="0"/>
  </w:style>
  <w:style w:type="character" w:customStyle="1" w:styleId="339">
    <w:name w:val="Plain Text Char1"/>
    <w:qFormat/>
    <w:uiPriority w:val="0"/>
    <w:rPr>
      <w:rFonts w:ascii="Courier New" w:hAnsi="Courier New" w:cs="Courier New"/>
      <w:lang w:val="en-GB" w:eastAsia="en-US"/>
    </w:rPr>
  </w:style>
  <w:style w:type="character" w:customStyle="1" w:styleId="340">
    <w:name w:val="Salutation Char"/>
    <w:link w:val="35"/>
    <w:qFormat/>
    <w:uiPriority w:val="0"/>
    <w:rPr>
      <w:rFonts w:eastAsia="宋体"/>
      <w:sz w:val="22"/>
      <w:lang w:val="en-GB" w:eastAsia="en-US"/>
    </w:rPr>
  </w:style>
  <w:style w:type="character" w:customStyle="1" w:styleId="341">
    <w:name w:val="h5 Char2"/>
    <w:qFormat/>
    <w:uiPriority w:val="0"/>
    <w:rPr>
      <w:rFonts w:ascii="Arial" w:hAnsi="Arial"/>
      <w:sz w:val="22"/>
      <w:lang w:val="en-GB" w:eastAsia="ja-JP" w:bidi="ar-SA"/>
    </w:rPr>
  </w:style>
  <w:style w:type="character" w:customStyle="1" w:styleId="342">
    <w:name w:val="Body Text Indent Char1"/>
    <w:qFormat/>
    <w:uiPriority w:val="0"/>
    <w:rPr>
      <w:lang w:val="en-GB" w:eastAsia="en-US"/>
    </w:rPr>
  </w:style>
  <w:style w:type="character" w:customStyle="1" w:styleId="343">
    <w:name w:val="Note Heading Char1"/>
    <w:qFormat/>
    <w:uiPriority w:val="0"/>
    <w:rPr>
      <w:lang w:val="en-GB" w:eastAsia="en-US"/>
    </w:rPr>
  </w:style>
  <w:style w:type="character" w:customStyle="1" w:styleId="344">
    <w:name w:val="Heading 3 Char"/>
    <w:link w:val="4"/>
    <w:qFormat/>
    <w:uiPriority w:val="0"/>
    <w:rPr>
      <w:rFonts w:ascii="Arial" w:hAnsi="Arial"/>
      <w:sz w:val="28"/>
      <w:lang w:val="en-GB" w:eastAsia="en-US"/>
    </w:rPr>
  </w:style>
  <w:style w:type="character" w:customStyle="1" w:styleId="345">
    <w:name w:val="Body Text 2 Char"/>
    <w:link w:val="66"/>
    <w:qFormat/>
    <w:uiPriority w:val="0"/>
    <w:rPr>
      <w:i/>
      <w:lang w:val="en-GB"/>
    </w:rPr>
  </w:style>
  <w:style w:type="character" w:customStyle="1" w:styleId="346">
    <w:name w:val="Comment Subject Char1"/>
    <w:qFormat/>
    <w:uiPriority w:val="0"/>
    <w:rPr>
      <w:b/>
      <w:bCs/>
      <w:lang w:val="en-GB" w:eastAsia="en-US"/>
    </w:rPr>
  </w:style>
  <w:style w:type="character" w:customStyle="1" w:styleId="347">
    <w:name w:val="font41"/>
    <w:qFormat/>
    <w:uiPriority w:val="0"/>
    <w:rPr>
      <w:rFonts w:hint="default" w:ascii="Arial" w:hAnsi="Arial" w:eastAsia="宋体" w:cs="Arial"/>
      <w:color w:val="FF0000"/>
      <w:kern w:val="2"/>
      <w:sz w:val="18"/>
      <w:szCs w:val="18"/>
      <w:u w:val="none"/>
      <w:vertAlign w:val="superscript"/>
      <w:lang w:val="en-US" w:eastAsia="zh-CN" w:bidi="ar-SA"/>
    </w:rPr>
  </w:style>
  <w:style w:type="character" w:customStyle="1" w:styleId="348">
    <w:name w:val="h5 Char"/>
    <w:qFormat/>
    <w:uiPriority w:val="0"/>
    <w:rPr>
      <w:rFonts w:ascii="Arial" w:hAnsi="Arial" w:eastAsia="MS Mincho"/>
      <w:sz w:val="22"/>
      <w:lang w:val="en-GB" w:eastAsia="en-US" w:bidi="ar-SA"/>
    </w:rPr>
  </w:style>
  <w:style w:type="character" w:customStyle="1" w:styleId="349">
    <w:name w:val="Caption Char1"/>
    <w:qFormat/>
    <w:locked/>
    <w:uiPriority w:val="0"/>
    <w:rPr>
      <w:rFonts w:eastAsia="MS Mincho"/>
      <w:b/>
      <w:lang w:val="en-GB"/>
    </w:rPr>
  </w:style>
  <w:style w:type="character" w:customStyle="1" w:styleId="350">
    <w:name w:val="Underrubrik2 Char2"/>
    <w:qFormat/>
    <w:uiPriority w:val="0"/>
    <w:rPr>
      <w:rFonts w:ascii="Arial" w:hAnsi="Arial"/>
      <w:sz w:val="28"/>
      <w:lang w:val="en-GB" w:eastAsia="en-US" w:bidi="ar-SA"/>
    </w:rPr>
  </w:style>
  <w:style w:type="character" w:customStyle="1" w:styleId="351">
    <w:name w:val="Char Char1"/>
    <w:qFormat/>
    <w:uiPriority w:val="0"/>
    <w:rPr>
      <w:lang w:val="en-GB" w:eastAsia="ja-JP" w:bidi="ar-SA"/>
    </w:rPr>
  </w:style>
  <w:style w:type="character" w:customStyle="1" w:styleId="352">
    <w:name w:val="Balloon Text Char"/>
    <w:link w:val="52"/>
    <w:qFormat/>
    <w:uiPriority w:val="0"/>
    <w:rPr>
      <w:sz w:val="18"/>
      <w:szCs w:val="18"/>
      <w:lang w:val="en-GB" w:eastAsia="en-US"/>
    </w:rPr>
  </w:style>
  <w:style w:type="character" w:customStyle="1" w:styleId="353">
    <w:name w:val="Comment Subject Char"/>
    <w:link w:val="75"/>
    <w:qFormat/>
    <w:uiPriority w:val="0"/>
    <w:rPr>
      <w:b/>
      <w:bCs/>
      <w:lang w:val="en-GB" w:eastAsia="en-US"/>
    </w:rPr>
  </w:style>
  <w:style w:type="character" w:customStyle="1" w:styleId="354">
    <w:name w:val="TAL Char Char Char"/>
    <w:link w:val="252"/>
    <w:semiHidden/>
    <w:qFormat/>
    <w:uiPriority w:val="0"/>
    <w:rPr>
      <w:rFonts w:ascii="Arial" w:hAnsi="Arial" w:eastAsia="宋体" w:cs="Arial"/>
      <w:color w:val="0000FF"/>
      <w:kern w:val="2"/>
      <w:sz w:val="18"/>
      <w:lang w:val="en-GB" w:eastAsia="en-US"/>
    </w:rPr>
  </w:style>
  <w:style w:type="character" w:customStyle="1" w:styleId="355">
    <w:name w:val="Head2A Char4"/>
    <w:qFormat/>
    <w:uiPriority w:val="0"/>
    <w:rPr>
      <w:rFonts w:ascii="Arial" w:hAnsi="Arial"/>
      <w:sz w:val="32"/>
      <w:lang w:val="en-GB" w:eastAsia="ja-JP" w:bidi="ar-SA"/>
    </w:rPr>
  </w:style>
  <w:style w:type="character" w:customStyle="1" w:styleId="356">
    <w:name w:val="Footer Char"/>
    <w:link w:val="53"/>
    <w:qFormat/>
    <w:uiPriority w:val="0"/>
    <w:rPr>
      <w:rFonts w:ascii="Arial" w:hAnsi="Arial"/>
      <w:b/>
      <w:i/>
      <w:sz w:val="18"/>
      <w:lang w:val="en-GB" w:eastAsia="ja-JP"/>
    </w:rPr>
  </w:style>
  <w:style w:type="character" w:customStyle="1" w:styleId="357">
    <w:name w:val="h5 Char1"/>
    <w:qFormat/>
    <w:uiPriority w:val="0"/>
    <w:rPr>
      <w:rFonts w:ascii="Arial" w:hAnsi="Arial" w:eastAsia="MS Mincho"/>
      <w:sz w:val="22"/>
      <w:lang w:val="en-GB" w:eastAsia="en-US" w:bidi="ar-SA"/>
    </w:rPr>
  </w:style>
  <w:style w:type="character" w:customStyle="1" w:styleId="358">
    <w:name w:val="H6 Char"/>
    <w:link w:val="8"/>
    <w:qFormat/>
    <w:uiPriority w:val="0"/>
    <w:rPr>
      <w:rFonts w:ascii="Arial" w:hAnsi="Arial"/>
      <w:lang w:val="en-GB" w:eastAsia="en-US"/>
    </w:rPr>
  </w:style>
  <w:style w:type="character" w:customStyle="1" w:styleId="359">
    <w:name w:val="Plain Text Char"/>
    <w:link w:val="44"/>
    <w:qFormat/>
    <w:uiPriority w:val="0"/>
    <w:rPr>
      <w:rFonts w:ascii="Courier New" w:hAnsi="Courier New"/>
      <w:lang w:val="nb-NO" w:eastAsia="en-US"/>
    </w:rPr>
  </w:style>
  <w:style w:type="character" w:customStyle="1" w:styleId="360">
    <w:name w:val="Heading 5 Char"/>
    <w:link w:val="6"/>
    <w:qFormat/>
    <w:uiPriority w:val="0"/>
    <w:rPr>
      <w:rFonts w:ascii="Arial" w:hAnsi="Arial"/>
      <w:sz w:val="22"/>
      <w:lang w:val="en-GB" w:eastAsia="en-US"/>
    </w:rPr>
  </w:style>
  <w:style w:type="character" w:customStyle="1" w:styleId="361">
    <w:name w:val="font51"/>
    <w:qFormat/>
    <w:uiPriority w:val="0"/>
    <w:rPr>
      <w:rFonts w:hint="default" w:ascii="Arial" w:hAnsi="Arial" w:eastAsia="宋体" w:cs="Arial"/>
      <w:color w:val="FF0000"/>
      <w:kern w:val="2"/>
      <w:sz w:val="18"/>
      <w:szCs w:val="18"/>
      <w:u w:val="none"/>
      <w:lang w:val="en-US" w:eastAsia="zh-CN" w:bidi="ar-SA"/>
    </w:rPr>
  </w:style>
  <w:style w:type="character" w:customStyle="1" w:styleId="362">
    <w:name w:val="Char Char4"/>
    <w:qFormat/>
    <w:uiPriority w:val="0"/>
    <w:rPr>
      <w:rFonts w:ascii="Courier New" w:hAnsi="Courier New"/>
      <w:lang w:val="nb-NO" w:eastAsia="ja-JP" w:bidi="ar-SA"/>
    </w:rPr>
  </w:style>
  <w:style w:type="character" w:customStyle="1" w:styleId="363">
    <w:name w:val="Endnote Text Char"/>
    <w:link w:val="50"/>
    <w:qFormat/>
    <w:uiPriority w:val="0"/>
    <w:rPr>
      <w:lang w:val="en-GB"/>
    </w:rPr>
  </w:style>
  <w:style w:type="character" w:customStyle="1" w:styleId="364">
    <w:name w:val="Char Char28"/>
    <w:qFormat/>
    <w:uiPriority w:val="0"/>
    <w:rPr>
      <w:rFonts w:ascii="Arial" w:hAnsi="Arial"/>
      <w:sz w:val="32"/>
      <w:lang w:val="en-GB"/>
    </w:rPr>
  </w:style>
  <w:style w:type="character" w:customStyle="1" w:styleId="365">
    <w:name w:val="TAC Car"/>
    <w:qFormat/>
    <w:uiPriority w:val="0"/>
    <w:rPr>
      <w:rFonts w:ascii="Arial" w:hAnsi="Arial"/>
      <w:sz w:val="18"/>
      <w:lang w:val="en-GB" w:eastAsia="ja-JP" w:bidi="ar-SA"/>
    </w:rPr>
  </w:style>
  <w:style w:type="character" w:customStyle="1" w:styleId="366">
    <w:name w:val="bt Char"/>
    <w:qFormat/>
    <w:uiPriority w:val="0"/>
    <w:rPr>
      <w:rFonts w:eastAsia="MS Mincho"/>
      <w:lang w:val="en-GB" w:eastAsia="en-US" w:bidi="ar-SA"/>
    </w:rPr>
  </w:style>
  <w:style w:type="character" w:customStyle="1" w:styleId="367">
    <w:name w:val="TAH Car"/>
    <w:link w:val="220"/>
    <w:qFormat/>
    <w:uiPriority w:val="0"/>
    <w:rPr>
      <w:rFonts w:ascii="Arial" w:hAnsi="Arial"/>
      <w:b/>
      <w:sz w:val="18"/>
      <w:lang w:val="en-GB" w:eastAsia="en-US"/>
    </w:rPr>
  </w:style>
  <w:style w:type="character" w:customStyle="1" w:styleId="368">
    <w:name w:val="Underrubrik2 Char"/>
    <w:qFormat/>
    <w:uiPriority w:val="0"/>
    <w:rPr>
      <w:rFonts w:ascii="Arial" w:hAnsi="Arial" w:eastAsia="MS Mincho"/>
      <w:sz w:val="28"/>
      <w:lang w:val="en-GB" w:eastAsia="en-US" w:bidi="ar-SA"/>
    </w:rPr>
  </w:style>
  <w:style w:type="character" w:customStyle="1" w:styleId="369">
    <w:name w:val="TAL Char"/>
    <w:link w:val="143"/>
    <w:qFormat/>
    <w:uiPriority w:val="0"/>
    <w:rPr>
      <w:rFonts w:ascii="Arial" w:hAnsi="Arial"/>
      <w:sz w:val="18"/>
      <w:lang w:val="en-GB" w:eastAsia="en-US"/>
    </w:rPr>
  </w:style>
  <w:style w:type="character" w:customStyle="1" w:styleId="370">
    <w:name w:val="正文首行缩进 Char"/>
    <w:qFormat/>
    <w:uiPriority w:val="0"/>
    <w:rPr>
      <w:rFonts w:ascii="Arial" w:hAnsi="Arial" w:eastAsia="宋体" w:cs="Arial"/>
      <w:color w:val="0000FF"/>
      <w:kern w:val="2"/>
      <w:sz w:val="22"/>
      <w:lang w:val="en-GB" w:eastAsia="en-US"/>
    </w:rPr>
  </w:style>
  <w:style w:type="character" w:customStyle="1" w:styleId="371">
    <w:name w:val="TAN Char"/>
    <w:link w:val="178"/>
    <w:qFormat/>
    <w:uiPriority w:val="0"/>
    <w:rPr>
      <w:rFonts w:ascii="Arial" w:hAnsi="Arial"/>
      <w:sz w:val="18"/>
      <w:lang w:val="en-GB" w:eastAsia="en-US"/>
    </w:rPr>
  </w:style>
  <w:style w:type="character" w:customStyle="1" w:styleId="372">
    <w:name w:val="Char Char9"/>
    <w:semiHidden/>
    <w:qFormat/>
    <w:uiPriority w:val="0"/>
    <w:rPr>
      <w:rFonts w:ascii="Tahoma" w:hAnsi="Tahoma" w:cs="Tahoma"/>
      <w:sz w:val="16"/>
      <w:szCs w:val="16"/>
      <w:lang w:val="en-GB" w:eastAsia="en-US"/>
    </w:rPr>
  </w:style>
  <w:style w:type="character" w:customStyle="1" w:styleId="373">
    <w:name w:val="Heading 9 Char"/>
    <w:link w:val="11"/>
    <w:qFormat/>
    <w:uiPriority w:val="0"/>
    <w:rPr>
      <w:rFonts w:ascii="Arial" w:hAnsi="Arial"/>
      <w:sz w:val="36"/>
      <w:lang w:val="en-GB" w:eastAsia="en-US"/>
    </w:rPr>
  </w:style>
  <w:style w:type="character" w:customStyle="1" w:styleId="374">
    <w:name w:val="TAC Char"/>
    <w:link w:val="142"/>
    <w:qFormat/>
    <w:uiPriority w:val="0"/>
    <w:rPr>
      <w:rFonts w:ascii="Arial" w:hAnsi="Arial"/>
      <w:sz w:val="18"/>
      <w:lang w:val="en-GB" w:eastAsia="en-US"/>
    </w:rPr>
  </w:style>
  <w:style w:type="character" w:customStyle="1" w:styleId="375">
    <w:name w:val="Body Text Indent 3 Char"/>
    <w:link w:val="64"/>
    <w:qFormat/>
    <w:uiPriority w:val="0"/>
    <w:rPr>
      <w:rFonts w:eastAsia="宋体"/>
      <w:sz w:val="16"/>
      <w:szCs w:val="16"/>
      <w:lang w:val="en-GB" w:eastAsia="en-US"/>
    </w:rPr>
  </w:style>
  <w:style w:type="character" w:customStyle="1" w:styleId="376">
    <w:name w:val="Salutation Char1"/>
    <w:qFormat/>
    <w:uiPriority w:val="0"/>
    <w:rPr>
      <w:lang w:val="en-GB" w:eastAsia="en-US"/>
    </w:rPr>
  </w:style>
  <w:style w:type="character" w:customStyle="1" w:styleId="377">
    <w:name w:val="PL Char"/>
    <w:link w:val="161"/>
    <w:qFormat/>
    <w:uiPriority w:val="0"/>
    <w:rPr>
      <w:rFonts w:ascii="Courier New" w:hAnsi="Courier New"/>
      <w:sz w:val="16"/>
      <w:lang w:val="en-GB" w:eastAsia="en-US" w:bidi="ar-SA"/>
    </w:rPr>
  </w:style>
  <w:style w:type="character" w:customStyle="1" w:styleId="378">
    <w:name w:val="Guidance Char"/>
    <w:link w:val="248"/>
    <w:qFormat/>
    <w:uiPriority w:val="0"/>
    <w:rPr>
      <w:i/>
      <w:color w:val="0000FF"/>
      <w:lang w:val="en-GB" w:eastAsia="en-US"/>
    </w:rPr>
  </w:style>
  <w:style w:type="character" w:customStyle="1" w:styleId="379">
    <w:name w:val="Closing Char1"/>
    <w:qFormat/>
    <w:uiPriority w:val="0"/>
    <w:rPr>
      <w:lang w:val="en-GB" w:eastAsia="en-US"/>
    </w:rPr>
  </w:style>
  <w:style w:type="character" w:customStyle="1" w:styleId="380">
    <w:name w:val="Style TAC + Char"/>
    <w:link w:val="291"/>
    <w:qFormat/>
    <w:uiPriority w:val="0"/>
    <w:rPr>
      <w:rFonts w:ascii="Arial" w:hAnsi="Arial"/>
      <w:kern w:val="2"/>
      <w:sz w:val="18"/>
      <w:lang w:val="en-GB" w:eastAsia="en-US"/>
    </w:rPr>
  </w:style>
  <w:style w:type="character" w:customStyle="1" w:styleId="381">
    <w:name w:val="Char Char8"/>
    <w:semiHidden/>
    <w:qFormat/>
    <w:uiPriority w:val="0"/>
    <w:rPr>
      <w:rFonts w:ascii="Times New Roman" w:hAnsi="Times New Roman"/>
      <w:b/>
      <w:bCs/>
      <w:lang w:val="en-GB" w:eastAsia="en-US"/>
    </w:rPr>
  </w:style>
  <w:style w:type="character" w:customStyle="1" w:styleId="382">
    <w:name w:val="Body Text Indent 2 Char"/>
    <w:link w:val="49"/>
    <w:qFormat/>
    <w:uiPriority w:val="0"/>
    <w:rPr>
      <w:rFonts w:eastAsia="MS Mincho"/>
      <w:lang w:val="en-GB" w:eastAsia="en-GB"/>
    </w:rPr>
  </w:style>
  <w:style w:type="character" w:customStyle="1" w:styleId="383">
    <w:name w:val="Date Char1"/>
    <w:qFormat/>
    <w:uiPriority w:val="0"/>
    <w:rPr>
      <w:lang w:val="en-GB" w:eastAsia="en-US"/>
    </w:rPr>
  </w:style>
  <w:style w:type="character" w:customStyle="1" w:styleId="384">
    <w:name w:val="Header Char"/>
    <w:link w:val="54"/>
    <w:qFormat/>
    <w:uiPriority w:val="0"/>
    <w:rPr>
      <w:rFonts w:ascii="Arial" w:hAnsi="Arial"/>
      <w:b/>
      <w:sz w:val="18"/>
      <w:lang w:val="en-GB" w:eastAsia="ja-JP" w:bidi="ar-SA"/>
    </w:rPr>
  </w:style>
  <w:style w:type="character" w:customStyle="1" w:styleId="385">
    <w:name w:val="Head2A Char2"/>
    <w:qFormat/>
    <w:uiPriority w:val="0"/>
    <w:rPr>
      <w:rFonts w:ascii="Arial" w:hAnsi="Arial"/>
      <w:sz w:val="32"/>
      <w:lang w:val="en-GB" w:eastAsia="en-US" w:bidi="ar-SA"/>
    </w:rPr>
  </w:style>
  <w:style w:type="character" w:customStyle="1" w:styleId="386">
    <w:name w:val="批注主题 Char"/>
    <w:basedOn w:val="387"/>
    <w:qFormat/>
    <w:uiPriority w:val="0"/>
    <w:rPr>
      <w:lang w:val="en-GB" w:eastAsia="en-US"/>
    </w:rPr>
  </w:style>
  <w:style w:type="character" w:customStyle="1" w:styleId="387">
    <w:name w:val="Comment Text Char"/>
    <w:link w:val="34"/>
    <w:qFormat/>
    <w:uiPriority w:val="0"/>
    <w:rPr>
      <w:lang w:val="en-GB" w:eastAsia="en-US"/>
    </w:rPr>
  </w:style>
  <w:style w:type="character" w:customStyle="1" w:styleId="388">
    <w:name w:val="CR Cover Page Char"/>
    <w:link w:val="287"/>
    <w:qFormat/>
    <w:uiPriority w:val="0"/>
    <w:rPr>
      <w:rFonts w:ascii="Arial" w:hAnsi="Arial"/>
      <w:lang w:val="en-GB" w:eastAsia="en-US" w:bidi="ar-SA"/>
    </w:rPr>
  </w:style>
  <w:style w:type="character" w:customStyle="1" w:styleId="389">
    <w:name w:val="Heading 1 Char"/>
    <w:qFormat/>
    <w:uiPriority w:val="0"/>
    <w:rPr>
      <w:rFonts w:ascii="Arial" w:hAnsi="Arial"/>
      <w:sz w:val="36"/>
      <w:lang w:val="en-GB" w:eastAsia="en-US" w:bidi="ar-SA"/>
    </w:rPr>
  </w:style>
  <w:style w:type="character" w:customStyle="1" w:styleId="390">
    <w:name w:val="Closing Char"/>
    <w:link w:val="37"/>
    <w:qFormat/>
    <w:uiPriority w:val="0"/>
    <w:rPr>
      <w:rFonts w:eastAsia="宋体"/>
      <w:sz w:val="22"/>
      <w:lang w:val="en-GB" w:eastAsia="en-US"/>
    </w:rPr>
  </w:style>
  <w:style w:type="character" w:customStyle="1" w:styleId="391">
    <w:name w:val="Body Text Char2"/>
    <w:qFormat/>
    <w:uiPriority w:val="0"/>
    <w:rPr>
      <w:lang w:val="en-GB" w:eastAsia="en-US"/>
    </w:rPr>
  </w:style>
  <w:style w:type="character" w:customStyle="1" w:styleId="392">
    <w:name w:val="Char Char10"/>
    <w:semiHidden/>
    <w:qFormat/>
    <w:uiPriority w:val="0"/>
    <w:rPr>
      <w:rFonts w:ascii="Times New Roman" w:hAnsi="Times New Roman"/>
      <w:lang w:val="en-GB" w:eastAsia="en-US"/>
    </w:rPr>
  </w:style>
  <w:style w:type="character" w:customStyle="1" w:styleId="393">
    <w:name w:val="正文首行缩进 2 Char"/>
    <w:qFormat/>
    <w:uiPriority w:val="0"/>
    <w:rPr>
      <w:rFonts w:eastAsia="宋体"/>
      <w:kern w:val="2"/>
      <w:sz w:val="22"/>
      <w:lang w:val="en-GB" w:eastAsia="en-US"/>
    </w:rPr>
  </w:style>
  <w:style w:type="character" w:customStyle="1" w:styleId="394">
    <w:name w:val="NO Char Char"/>
    <w:qFormat/>
    <w:uiPriority w:val="0"/>
    <w:rPr>
      <w:lang w:val="en-GB" w:eastAsia="en-US" w:bidi="ar-SA"/>
    </w:rPr>
  </w:style>
  <w:style w:type="character" w:customStyle="1" w:styleId="395">
    <w:name w:val="Editor's Note Char"/>
    <w:link w:val="281"/>
    <w:qFormat/>
    <w:uiPriority w:val="0"/>
    <w:rPr>
      <w:color w:val="FF0000"/>
      <w:lang w:val="en-GB" w:eastAsia="en-US"/>
    </w:rPr>
  </w:style>
  <w:style w:type="character" w:customStyle="1" w:styleId="396">
    <w:name w:val="HTML Address Char1"/>
    <w:qFormat/>
    <w:uiPriority w:val="0"/>
    <w:rPr>
      <w:i/>
      <w:iCs/>
      <w:lang w:val="en-GB" w:eastAsia="en-US"/>
    </w:rPr>
  </w:style>
  <w:style w:type="character" w:customStyle="1" w:styleId="397">
    <w:name w:val="Subtitle Char"/>
    <w:link w:val="59"/>
    <w:qFormat/>
    <w:uiPriority w:val="0"/>
    <w:rPr>
      <w:rFonts w:ascii="Arial" w:hAnsi="Arial" w:eastAsia="宋体" w:cs="Arial"/>
      <w:b/>
      <w:bCs/>
      <w:kern w:val="28"/>
      <w:sz w:val="32"/>
      <w:szCs w:val="32"/>
      <w:lang w:val="en-GB" w:eastAsia="en-US"/>
    </w:rPr>
  </w:style>
  <w:style w:type="character" w:customStyle="1" w:styleId="398">
    <w:name w:val="Body Text First Indent Char"/>
    <w:basedOn w:val="391"/>
    <w:link w:val="76"/>
    <w:qFormat/>
    <w:uiPriority w:val="0"/>
    <w:rPr>
      <w:lang w:val="en-GB" w:eastAsia="en-US"/>
    </w:rPr>
  </w:style>
  <w:style w:type="character" w:customStyle="1" w:styleId="399">
    <w:name w:val="E-mail Signature Char1"/>
    <w:qFormat/>
    <w:uiPriority w:val="0"/>
    <w:rPr>
      <w:lang w:val="en-GB" w:eastAsia="en-US"/>
    </w:rPr>
  </w:style>
  <w:style w:type="character" w:customStyle="1" w:styleId="400">
    <w:name w:val="B1 Char1"/>
    <w:qFormat/>
    <w:uiPriority w:val="0"/>
    <w:rPr>
      <w:rFonts w:ascii="Arial" w:hAnsi="Arial" w:eastAsia="宋体" w:cs="Arial"/>
      <w:color w:val="0000FF"/>
      <w:kern w:val="2"/>
      <w:lang w:val="en-GB" w:eastAsia="en-US" w:bidi="ar-SA"/>
    </w:rPr>
  </w:style>
  <w:style w:type="character" w:customStyle="1" w:styleId="401">
    <w:name w:val="T1 Char"/>
    <w:qFormat/>
    <w:uiPriority w:val="0"/>
  </w:style>
  <w:style w:type="character" w:customStyle="1" w:styleId="402">
    <w:name w:val="HTML Preformatted Char"/>
    <w:link w:val="69"/>
    <w:qFormat/>
    <w:uiPriority w:val="0"/>
    <w:rPr>
      <w:rFonts w:ascii="Courier New" w:hAnsi="Courier New" w:eastAsia="宋体" w:cs="Courier New"/>
      <w:sz w:val="22"/>
      <w:lang w:val="en-GB" w:eastAsia="en-US"/>
    </w:rPr>
  </w:style>
  <w:style w:type="character" w:customStyle="1" w:styleId="403">
    <w:name w:val="Body Text Indent 3 Char1"/>
    <w:qFormat/>
    <w:uiPriority w:val="0"/>
    <w:rPr>
      <w:sz w:val="16"/>
      <w:szCs w:val="16"/>
      <w:lang w:val="en-GB" w:eastAsia="en-US"/>
    </w:rPr>
  </w:style>
  <w:style w:type="character" w:customStyle="1" w:styleId="404">
    <w:name w:val="Heading 8 Char"/>
    <w:link w:val="10"/>
    <w:qFormat/>
    <w:uiPriority w:val="0"/>
    <w:rPr>
      <w:rFonts w:ascii="Arial" w:hAnsi="Arial"/>
      <w:sz w:val="36"/>
      <w:lang w:val="en-GB" w:eastAsia="en-US"/>
    </w:rPr>
  </w:style>
  <w:style w:type="character" w:customStyle="1" w:styleId="405">
    <w:name w:val="h4 Char3"/>
    <w:qFormat/>
    <w:uiPriority w:val="0"/>
    <w:rPr>
      <w:rFonts w:ascii="Arial" w:hAnsi="Arial"/>
      <w:sz w:val="24"/>
      <w:lang w:val="en-GB" w:eastAsia="en-GB" w:bidi="ar-SA"/>
    </w:rPr>
  </w:style>
  <w:style w:type="character" w:customStyle="1" w:styleId="406">
    <w:name w:val="TAL Car"/>
    <w:qFormat/>
    <w:uiPriority w:val="0"/>
    <w:rPr>
      <w:rFonts w:ascii="Arial" w:hAnsi="Arial" w:eastAsia="宋体"/>
      <w:sz w:val="18"/>
      <w:lang w:val="en-GB" w:eastAsia="en-US"/>
    </w:rPr>
  </w:style>
  <w:style w:type="character" w:customStyle="1" w:styleId="407">
    <w:name w:val="Title Char"/>
    <w:link w:val="74"/>
    <w:qFormat/>
    <w:uiPriority w:val="0"/>
    <w:rPr>
      <w:rFonts w:ascii="Courier New" w:hAnsi="Courier New"/>
      <w:lang w:val="nb-NO"/>
    </w:rPr>
  </w:style>
  <w:style w:type="character" w:customStyle="1" w:styleId="408">
    <w:name w:val="Subtitle Char1"/>
    <w:qFormat/>
    <w:uiPriority w:val="0"/>
    <w:rPr>
      <w:rFonts w:ascii="Cambria" w:hAnsi="Cambria" w:eastAsia="Malgun Gothic" w:cs="Times New Roman"/>
      <w:sz w:val="24"/>
      <w:szCs w:val="24"/>
      <w:lang w:val="en-GB" w:eastAsia="en-US"/>
    </w:rPr>
  </w:style>
  <w:style w:type="character" w:customStyle="1" w:styleId="409">
    <w:name w:val="Message Header Char1"/>
    <w:qFormat/>
    <w:uiPriority w:val="0"/>
    <w:rPr>
      <w:rFonts w:ascii="Cambria" w:hAnsi="Cambria" w:eastAsia="Malgun Gothic" w:cs="Times New Roman"/>
      <w:sz w:val="24"/>
      <w:szCs w:val="24"/>
      <w:shd w:val="pct20" w:color="auto" w:fill="auto"/>
      <w:lang w:val="en-GB" w:eastAsia="en-US"/>
    </w:rPr>
  </w:style>
  <w:style w:type="character" w:customStyle="1" w:styleId="410">
    <w:name w:val="Body Text Char1"/>
    <w:link w:val="38"/>
    <w:qFormat/>
    <w:uiPriority w:val="0"/>
    <w:rPr>
      <w:lang w:val="en-GB" w:eastAsia="en-US"/>
    </w:rPr>
  </w:style>
  <w:style w:type="character" w:customStyle="1" w:styleId="411">
    <w:name w:val="Heading 7 Char"/>
    <w:link w:val="9"/>
    <w:qFormat/>
    <w:uiPriority w:val="0"/>
    <w:rPr>
      <w:rFonts w:ascii="Arial" w:hAnsi="Arial"/>
      <w:lang w:val="en-GB" w:eastAsia="en-US"/>
    </w:rPr>
  </w:style>
  <w:style w:type="character" w:customStyle="1" w:styleId="412">
    <w:name w:val="Title Char1"/>
    <w:qFormat/>
    <w:uiPriority w:val="0"/>
    <w:rPr>
      <w:rFonts w:ascii="Cambria" w:hAnsi="Cambria" w:eastAsia="Malgun Gothic" w:cs="Times New Roman"/>
      <w:b/>
      <w:bCs/>
      <w:kern w:val="28"/>
      <w:sz w:val="32"/>
      <w:szCs w:val="32"/>
      <w:lang w:val="en-GB" w:eastAsia="en-US"/>
    </w:rPr>
  </w:style>
  <w:style w:type="character" w:customStyle="1" w:styleId="413">
    <w:name w:val="Endnote Text Char1"/>
    <w:qFormat/>
    <w:uiPriority w:val="0"/>
    <w:rPr>
      <w:lang w:val="en-GB" w:eastAsia="en-US"/>
    </w:rPr>
  </w:style>
  <w:style w:type="character" w:customStyle="1" w:styleId="414">
    <w:name w:val="Heading 6 Char"/>
    <w:link w:val="7"/>
    <w:qFormat/>
    <w:uiPriority w:val="0"/>
    <w:rPr>
      <w:rFonts w:ascii="Arial" w:hAnsi="Arial"/>
      <w:lang w:val="en-GB" w:eastAsia="en-US"/>
    </w:rPr>
  </w:style>
  <w:style w:type="character" w:customStyle="1" w:styleId="415">
    <w:name w:val="Body Text 2 Char1"/>
    <w:qFormat/>
    <w:uiPriority w:val="0"/>
    <w:rPr>
      <w:lang w:val="en-GB" w:eastAsia="en-US"/>
    </w:rPr>
  </w:style>
  <w:style w:type="character" w:customStyle="1" w:styleId="416">
    <w:name w:val="Message Header Char"/>
    <w:link w:val="68"/>
    <w:qFormat/>
    <w:uiPriority w:val="0"/>
    <w:rPr>
      <w:rFonts w:ascii="Arial" w:hAnsi="Arial" w:eastAsia="宋体" w:cs="Arial"/>
      <w:sz w:val="24"/>
      <w:szCs w:val="24"/>
      <w:shd w:val="pct20" w:color="auto" w:fill="auto"/>
      <w:lang w:val="en-GB" w:eastAsia="en-US"/>
    </w:rPr>
  </w:style>
  <w:style w:type="character" w:customStyle="1" w:styleId="417">
    <w:name w:val="trans"/>
    <w:qFormat/>
    <w:uiPriority w:val="0"/>
    <w:rPr>
      <w:rFonts w:ascii="Arial" w:hAnsi="Arial" w:eastAsia="宋体" w:cs="Arial"/>
      <w:color w:val="0000FF"/>
      <w:kern w:val="2"/>
      <w:lang w:val="en-US" w:eastAsia="zh-CN" w:bidi="ar-SA"/>
    </w:rPr>
  </w:style>
  <w:style w:type="character" w:customStyle="1" w:styleId="418">
    <w:name w:val="Head2A Char1"/>
    <w:qFormat/>
    <w:uiPriority w:val="0"/>
    <w:rPr>
      <w:rFonts w:ascii="Arial" w:hAnsi="Arial"/>
      <w:sz w:val="32"/>
      <w:lang w:val="en-GB" w:eastAsia="en-US" w:bidi="ar-SA"/>
    </w:rPr>
  </w:style>
  <w:style w:type="character" w:customStyle="1" w:styleId="419">
    <w:name w:val="font01"/>
    <w:qFormat/>
    <w:uiPriority w:val="0"/>
    <w:rPr>
      <w:rFonts w:hint="default" w:ascii="Arial" w:hAnsi="Arial" w:eastAsia="宋体" w:cs="Arial"/>
      <w:color w:val="000000"/>
      <w:kern w:val="2"/>
      <w:sz w:val="18"/>
      <w:szCs w:val="18"/>
      <w:u w:val="none"/>
      <w:vertAlign w:val="superscript"/>
      <w:lang w:val="en-US" w:eastAsia="zh-CN" w:bidi="ar-SA"/>
    </w:rPr>
  </w:style>
  <w:style w:type="character" w:customStyle="1" w:styleId="420">
    <w:name w:val="bt Char3"/>
    <w:qFormat/>
    <w:uiPriority w:val="0"/>
    <w:rPr>
      <w:lang w:val="en-GB" w:eastAsia="ja-JP" w:bidi="ar-SA"/>
    </w:rPr>
  </w:style>
  <w:style w:type="character" w:customStyle="1" w:styleId="421">
    <w:name w:val="Signature Char"/>
    <w:link w:val="56"/>
    <w:qFormat/>
    <w:uiPriority w:val="0"/>
    <w:rPr>
      <w:rFonts w:eastAsia="宋体"/>
      <w:sz w:val="22"/>
      <w:lang w:val="en-GB" w:eastAsia="en-US"/>
    </w:rPr>
  </w:style>
  <w:style w:type="character" w:customStyle="1" w:styleId="422">
    <w:name w:val="NO Char"/>
    <w:link w:val="262"/>
    <w:qFormat/>
    <w:uiPriority w:val="0"/>
    <w:rPr>
      <w:lang w:val="en-GB" w:eastAsia="en-US"/>
    </w:rPr>
  </w:style>
  <w:style w:type="character" w:customStyle="1" w:styleId="423">
    <w:name w:val="Footnote Text Char1"/>
    <w:qFormat/>
    <w:uiPriority w:val="0"/>
    <w:rPr>
      <w:lang w:val="en-GB" w:eastAsia="en-US"/>
    </w:rPr>
  </w:style>
  <w:style w:type="character" w:customStyle="1" w:styleId="424">
    <w:name w:val="NMP Heading 1 Char1"/>
    <w:qFormat/>
    <w:uiPriority w:val="0"/>
    <w:rPr>
      <w:rFonts w:ascii="Arial" w:hAnsi="Arial"/>
      <w:sz w:val="36"/>
      <w:lang w:val="en-GB" w:eastAsia="en-US" w:bidi="ar-SA"/>
    </w:rPr>
  </w:style>
  <w:style w:type="character" w:customStyle="1" w:styleId="425">
    <w:name w:val="T1 Char3"/>
    <w:qFormat/>
    <w:uiPriority w:val="0"/>
    <w:rPr>
      <w:rFonts w:ascii="Arial" w:hAnsi="Arial"/>
      <w:lang w:val="en-GB" w:eastAsia="en-US" w:bidi="ar-SA"/>
    </w:rPr>
  </w:style>
  <w:style w:type="character" w:customStyle="1" w:styleId="426">
    <w:name w:val="cap Char2"/>
    <w:qFormat/>
    <w:uiPriority w:val="0"/>
    <w:rPr>
      <w:b/>
      <w:lang w:val="en-GB" w:eastAsia="en-GB" w:bidi="ar-SA"/>
    </w:rPr>
  </w:style>
  <w:style w:type="character" w:customStyle="1" w:styleId="427">
    <w:name w:val="Underrubrik2 Char1"/>
    <w:qFormat/>
    <w:locked/>
    <w:uiPriority w:val="0"/>
    <w:rPr>
      <w:rFonts w:ascii="Arial" w:hAnsi="Arial" w:eastAsia="Batang" w:cs="Times New Roman"/>
      <w:b/>
      <w:bCs/>
      <w:i/>
      <w:iCs/>
      <w:sz w:val="28"/>
      <w:szCs w:val="28"/>
      <w:lang w:val="en-GB" w:eastAsia="en-US" w:bidi="ar-SA"/>
    </w:rPr>
  </w:style>
  <w:style w:type="character" w:customStyle="1" w:styleId="428">
    <w:name w:val="Caption Char"/>
    <w:link w:val="31"/>
    <w:qFormat/>
    <w:uiPriority w:val="0"/>
    <w:rPr>
      <w:b/>
      <w:lang w:val="en-GB"/>
    </w:rPr>
  </w:style>
  <w:style w:type="character" w:customStyle="1" w:styleId="429">
    <w:name w:val="NMP Heading 1 Char"/>
    <w:qFormat/>
    <w:uiPriority w:val="0"/>
    <w:rPr>
      <w:rFonts w:ascii="Arial" w:hAnsi="Arial"/>
      <w:sz w:val="36"/>
      <w:lang w:val="en-GB" w:eastAsia="en-US" w:bidi="ar-SA"/>
    </w:rPr>
  </w:style>
  <w:style w:type="character" w:customStyle="1" w:styleId="430">
    <w:name w:val="NMP Heading 1 Char2"/>
    <w:qFormat/>
    <w:uiPriority w:val="0"/>
    <w:rPr>
      <w:rFonts w:ascii="Arial" w:hAnsi="Arial"/>
      <w:sz w:val="36"/>
      <w:lang w:val="en-GB" w:eastAsia="en-US" w:bidi="ar-SA"/>
    </w:rPr>
  </w:style>
  <w:style w:type="character" w:customStyle="1" w:styleId="431">
    <w:name w:val="Andrea Leonardi"/>
    <w:semiHidden/>
    <w:qFormat/>
    <w:uiPriority w:val="0"/>
    <w:rPr>
      <w:rFonts w:ascii="Arial" w:hAnsi="Arial" w:cs="Arial"/>
      <w:color w:val="auto"/>
      <w:sz w:val="20"/>
      <w:szCs w:val="20"/>
    </w:rPr>
  </w:style>
  <w:style w:type="character" w:customStyle="1" w:styleId="432">
    <w:name w:val="T1 Char2"/>
    <w:qFormat/>
    <w:uiPriority w:val="0"/>
  </w:style>
  <w:style w:type="character" w:customStyle="1" w:styleId="433">
    <w:name w:val="EX Char"/>
    <w:link w:val="155"/>
    <w:qFormat/>
    <w:uiPriority w:val="0"/>
    <w:rPr>
      <w:lang w:val="en-GB" w:eastAsia="en-US"/>
    </w:rPr>
  </w:style>
  <w:style w:type="character" w:customStyle="1" w:styleId="434">
    <w:name w:val="Body Text Indent 2 Char1"/>
    <w:qFormat/>
    <w:uiPriority w:val="0"/>
    <w:rPr>
      <w:lang w:val="en-GB" w:eastAsia="en-US"/>
    </w:rPr>
  </w:style>
  <w:style w:type="character" w:customStyle="1" w:styleId="435">
    <w:name w:val="EQ Char"/>
    <w:link w:val="285"/>
    <w:qFormat/>
    <w:uiPriority w:val="0"/>
    <w:rPr>
      <w:lang w:val="en-GB" w:eastAsia="en-US"/>
    </w:rPr>
  </w:style>
  <w:style w:type="character" w:customStyle="1" w:styleId="436">
    <w:name w:val="Body Text First Indent 2 Char"/>
    <w:basedOn w:val="342"/>
    <w:link w:val="77"/>
    <w:qFormat/>
    <w:uiPriority w:val="0"/>
    <w:rPr>
      <w:lang w:val="en-GB" w:eastAsia="en-US"/>
    </w:rPr>
  </w:style>
  <w:style w:type="character" w:customStyle="1" w:styleId="437">
    <w:name w:val="Document Map Char"/>
    <w:link w:val="33"/>
    <w:qFormat/>
    <w:uiPriority w:val="0"/>
    <w:rPr>
      <w:rFonts w:ascii="Tahoma" w:hAnsi="Tahoma" w:cs="Tahoma"/>
      <w:sz w:val="16"/>
      <w:szCs w:val="16"/>
      <w:lang w:val="en-GB" w:eastAsia="en-US"/>
    </w:rPr>
  </w:style>
  <w:style w:type="character" w:customStyle="1" w:styleId="438">
    <w:name w:val="Body Text Indent Char"/>
    <w:link w:val="39"/>
    <w:qFormat/>
    <w:uiPriority w:val="0"/>
    <w:rPr>
      <w:kern w:val="2"/>
      <w:sz w:val="21"/>
      <w:lang w:val="en-GB"/>
    </w:rPr>
  </w:style>
  <w:style w:type="character" w:customStyle="1" w:styleId="439">
    <w:name w:val="Footnote Text Char"/>
    <w:link w:val="61"/>
    <w:qFormat/>
    <w:uiPriority w:val="0"/>
    <w:rPr>
      <w:sz w:val="16"/>
      <w:lang w:val="en-GB" w:eastAsia="en-US"/>
    </w:rPr>
  </w:style>
  <w:style w:type="character" w:customStyle="1" w:styleId="440">
    <w:name w:val="TH Char"/>
    <w:link w:val="214"/>
    <w:qFormat/>
    <w:uiPriority w:val="0"/>
    <w:rPr>
      <w:rFonts w:ascii="Arial" w:hAnsi="Arial"/>
      <w:b/>
      <w:lang w:val="en-GB" w:eastAsia="en-US"/>
    </w:rPr>
  </w:style>
  <w:style w:type="character" w:customStyle="1" w:styleId="441">
    <w:name w:val="HTML Preformatted Char1"/>
    <w:qFormat/>
    <w:uiPriority w:val="0"/>
    <w:rPr>
      <w:rFonts w:ascii="Courier New" w:hAnsi="Courier New" w:cs="Courier New"/>
      <w:lang w:val="en-GB" w:eastAsia="en-US"/>
    </w:rPr>
  </w:style>
  <w:style w:type="character" w:customStyle="1" w:styleId="442">
    <w:name w:val="Heading 1 Char1"/>
    <w:link w:val="2"/>
    <w:qFormat/>
    <w:uiPriority w:val="0"/>
    <w:rPr>
      <w:rFonts w:ascii="Arial" w:hAnsi="Arial"/>
      <w:sz w:val="36"/>
      <w:lang w:val="en-GB" w:eastAsia="en-US" w:bidi="ar-SA"/>
    </w:rPr>
  </w:style>
  <w:style w:type="character" w:customStyle="1" w:styleId="443">
    <w:name w:val="h4 Char1"/>
    <w:qFormat/>
    <w:uiPriority w:val="0"/>
    <w:rPr>
      <w:rFonts w:ascii="Arial" w:hAnsi="Arial" w:eastAsia="MS Mincho"/>
      <w:sz w:val="24"/>
      <w:lang w:val="en-GB" w:eastAsia="en-US" w:bidi="ar-SA"/>
    </w:rPr>
  </w:style>
  <w:style w:type="character" w:customStyle="1" w:styleId="444">
    <w:name w:val="Char Char29"/>
    <w:qFormat/>
    <w:uiPriority w:val="0"/>
    <w:rPr>
      <w:rFonts w:ascii="Arial" w:hAnsi="Arial"/>
      <w:sz w:val="36"/>
      <w:lang w:val="en-GB" w:eastAsia="en-US" w:bidi="ar-SA"/>
    </w:rPr>
  </w:style>
  <w:style w:type="table" w:customStyle="1" w:styleId="445">
    <w:name w:val="Table Grid3"/>
    <w:basedOn w:val="78"/>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5"/>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9"/>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7"/>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8"/>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
    <w:basedOn w:val="78"/>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2"/>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 (格子)1"/>
    <w:basedOn w:val="78"/>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6"/>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4"/>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网格型4"/>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表 (青) 12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461">
    <w:name w:val="Bulleted o 1"/>
    <w:basedOn w:val="1"/>
    <w:qFormat/>
    <w:uiPriority w:val="0"/>
    <w:pPr>
      <w:numPr>
        <w:ilvl w:val="0"/>
        <w:numId w:val="7"/>
      </w:numPr>
      <w:overflowPunct w:val="0"/>
      <w:autoSpaceDE w:val="0"/>
      <w:autoSpaceDN w:val="0"/>
      <w:adjustRightInd w:val="0"/>
      <w:spacing w:line="240" w:lineRule="auto"/>
      <w:textAlignment w:val="baseline"/>
    </w:pPr>
    <w:rPr>
      <w:rFonts w:eastAsia="宋体"/>
    </w:rPr>
  </w:style>
  <w:style w:type="paragraph" w:customStyle="1" w:styleId="462">
    <w:name w:val="表格题注"/>
    <w:next w:val="1"/>
    <w:qFormat/>
    <w:uiPriority w:val="0"/>
    <w:pPr>
      <w:keepLines/>
      <w:numPr>
        <w:ilvl w:val="8"/>
        <w:numId w:val="8"/>
      </w:numPr>
      <w:spacing w:beforeLines="100" w:after="0" w:line="240" w:lineRule="auto"/>
      <w:ind w:left="1089" w:hanging="369"/>
      <w:jc w:val="center"/>
    </w:pPr>
    <w:rPr>
      <w:rFonts w:ascii="Arial" w:hAnsi="Arial" w:eastAsia="宋体" w:cs="Times New Roman"/>
      <w:sz w:val="18"/>
      <w:szCs w:val="18"/>
      <w:lang w:val="en-US" w:eastAsia="zh-CN" w:bidi="ar-SA"/>
    </w:rPr>
  </w:style>
  <w:style w:type="paragraph" w:customStyle="1" w:styleId="463">
    <w:name w:val="插图题注"/>
    <w:next w:val="1"/>
    <w:qFormat/>
    <w:uiPriority w:val="0"/>
    <w:pPr>
      <w:numPr>
        <w:ilvl w:val="7"/>
        <w:numId w:val="8"/>
      </w:numPr>
      <w:spacing w:after="0" w:afterLines="100" w:line="240" w:lineRule="auto"/>
      <w:ind w:left="1089" w:hanging="369"/>
      <w:jc w:val="center"/>
    </w:pPr>
    <w:rPr>
      <w:rFonts w:ascii="Arial" w:hAnsi="Arial" w:eastAsia="宋体" w:cs="Times New Roman"/>
      <w:sz w:val="18"/>
      <w:szCs w:val="18"/>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52</Pages>
  <Words>14652</Words>
  <Characters>83519</Characters>
  <Lines>695</Lines>
  <Paragraphs>195</Paragraphs>
  <TotalTime>1</TotalTime>
  <ScaleCrop>false</ScaleCrop>
  <LinksUpToDate>false</LinksUpToDate>
  <CharactersWithSpaces>97976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2020-11-16T19:27:00Z</dcterms:created>
  <dc:creator>ZTE,Shengxiang,guo</dc:creator>
  <cp:keywords>&lt;keyword[, keyword, ]&gt;</cp:keywords>
  <cp:lastModifiedBy>ZTE_wubin</cp:lastModifiedBy>
  <dcterms:modified xsi:type="dcterms:W3CDTF">2021-02-26T06:13:47Z</dcterms:modified>
  <dc:subject>&lt;Title 1; Title 2&gt; (Release 14 | 13 |12)</dc:subject>
  <dc:title>3GPP TS ab.cde</dc:title>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