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bookmarkStart w:id="0" w:name="MCCQCTEMPBM_00000011"/>
      <w:bookmarkStart w:id="1" w:name="MCCQCTEMPBM_00000008"/>
      <w:bookmarkStart w:id="2" w:name="MCCQCTEMPBM_00000009"/>
      <w:bookmarkStart w:id="3" w:name="MCCQCTEMPBM_00000010"/>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bookmarkStart w:id="4" w:name="MCCQCTEMPBM_00000012"/>
      <w:bookmarkEnd w:id="0"/>
      <w:r w:rsidRPr="00AC4A29">
        <w:t>6.0</w:t>
      </w:r>
      <w:r w:rsidRPr="00AC4A29">
        <w:tab/>
        <w:t>General</w:t>
      </w:r>
    </w:p>
    <w:p w14:paraId="135F6E49" w14:textId="1C145B16" w:rsidR="00C9407A" w:rsidRPr="00AC4A29" w:rsidRDefault="00C9407A" w:rsidP="00C9407A">
      <w:bookmarkStart w:id="5" w:name="MCCQCTEMPBM_00000013"/>
      <w:bookmarkEnd w:id="4"/>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bookmarkStart w:id="6" w:name="MCCQCTEMPBM_00000014"/>
      <w:bookmarkEnd w:id="1"/>
      <w:bookmarkEnd w:id="2"/>
      <w:bookmarkEnd w:id="5"/>
      <w:r w:rsidRPr="00AC4A29">
        <w:t>6.1</w:t>
      </w:r>
      <w:r w:rsidRPr="00AC4A29">
        <w:tab/>
        <w:t>RRC_IDLE state mobility</w:t>
      </w:r>
    </w:p>
    <w:bookmarkEnd w:id="6"/>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4.2.2.3-1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131CD1B9"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53A66C0A"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1513BFF4" w14:textId="77777777" w:rsidR="00C9407A" w:rsidRPr="00AC4A29" w:rsidRDefault="00C9407A" w:rsidP="00C9407A">
      <w:pPr>
        <w:jc w:val="both"/>
        <w:rPr>
          <w:rFonts w:cs="v4.2.0"/>
        </w:rPr>
      </w:pPr>
      <w:r w:rsidRPr="00AC4A29">
        <w:t>If Srxlev ≤ S</w:t>
      </w:r>
      <w:r w:rsidRPr="00AC4A29">
        <w:rPr>
          <w:vertAlign w:val="subscript"/>
        </w:rPr>
        <w:t>nonIntraSearchP</w:t>
      </w:r>
      <w:r w:rsidRPr="00AC4A29">
        <w:t xml:space="preserve"> or Squal ≤ S</w:t>
      </w:r>
      <w:r w:rsidRPr="00AC4A29">
        <w:rPr>
          <w:vertAlign w:val="subscript"/>
        </w:rPr>
        <w:t>nonIntraSearchQ</w:t>
      </w:r>
      <w:r w:rsidRPr="00AC4A29">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lastRenderedPageBreak/>
        <w:t xml:space="preserve">The UE shall be able to evaluate whether a newly detectable inter-frequency cell meets the reselection criteria defined in TS38.304 [30] within </w:t>
      </w:r>
      <w:r w:rsidR="00195453" w:rsidRPr="00AC4A29">
        <w:rPr>
          <w:rFonts w:eastAsia="Malgun Gothic"/>
        </w:rPr>
        <w:t>K</w:t>
      </w:r>
      <w:r w:rsidR="00195453" w:rsidRPr="00AC4A29">
        <w:rPr>
          <w:rFonts w:eastAsia="Malgun Gothic"/>
          <w:vertAlign w:val="subscript"/>
        </w:rPr>
        <w:t>carrier</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w:t>
      </w:r>
      <w:r w:rsidR="00195453" w:rsidRPr="00AC4A29">
        <w:rPr>
          <w:rFonts w:eastAsia="Malgun Gothic" w:cs="v4.2.0"/>
        </w:rPr>
        <w:t xml:space="preserve"> +</w:t>
      </w:r>
      <w:r w:rsidR="00195453" w:rsidRPr="00AC4A29">
        <w:rPr>
          <w:rFonts w:eastAsia="Malgun Gothic"/>
        </w:rPr>
        <w:t xml:space="preserve"> K</w:t>
      </w:r>
      <w:r w:rsidR="00195453" w:rsidRPr="00AC4A29">
        <w:rPr>
          <w:rFonts w:eastAsia="Malgun Gothic"/>
          <w:vertAlign w:val="subscript"/>
        </w:rPr>
        <w:t>carrier_HST</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detect,NR_Inter_HST</w:t>
      </w:r>
      <w:r w:rsidR="00195453" w:rsidRPr="00AC4A29" w:rsidDel="00DC7E3A">
        <w:rPr>
          <w:rFonts w:cs="v4.2.0"/>
        </w:rPr>
        <w:t xml:space="preserve"> </w:t>
      </w:r>
      <w:r w:rsidRPr="00AC4A29">
        <w:rPr>
          <w:rFonts w:cs="v4.2.0"/>
        </w:rPr>
        <w:t>if at least carrier frequency information is provided for inter-frequency neighbour cells by the serving cells when T</w:t>
      </w:r>
      <w:r w:rsidRPr="00AC4A29">
        <w:rPr>
          <w:rFonts w:cs="v4.2.0"/>
          <w:vertAlign w:val="subscript"/>
        </w:rPr>
        <w:t>reselection</w:t>
      </w:r>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The parameter K</w:t>
      </w:r>
      <w:r w:rsidRPr="00AC4A29">
        <w:rPr>
          <w:rFonts w:eastAsia="Malgun Gothic" w:cs="v4.2.0"/>
          <w:vertAlign w:val="subscript"/>
        </w:rPr>
        <w:t>carrier</w:t>
      </w:r>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indicated by the serving cell. The parameter K</w:t>
      </w:r>
      <w:r w:rsidRPr="00AC4A29">
        <w:rPr>
          <w:rFonts w:eastAsia="Malgun Gothic" w:cs="v4.2.0"/>
          <w:vertAlign w:val="subscript"/>
        </w:rPr>
        <w:t>carrier_HST</w:t>
      </w:r>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K</w:t>
      </w:r>
      <w:r w:rsidRPr="00AC4A29">
        <w:rPr>
          <w:rFonts w:eastAsia="Malgun Gothic" w:cs="v4.2.0"/>
          <w:vertAlign w:val="subscript"/>
        </w:rPr>
        <w:t>carrier</w:t>
      </w:r>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The parameter K</w:t>
      </w:r>
      <w:r w:rsidRPr="00AC4A29">
        <w:rPr>
          <w:rFonts w:eastAsia="Malgun Gothic" w:cs="v4.2.0"/>
          <w:vertAlign w:val="subscript"/>
        </w:rPr>
        <w:t xml:space="preserve">carrier_HST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is considered to be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r w:rsidR="00DC7E3A" w:rsidRPr="00AC4A29">
        <w:rPr>
          <w:rFonts w:eastAsia="Malgun Gothic"/>
        </w:rPr>
        <w:t>K</w:t>
      </w:r>
      <w:r w:rsidR="00DC7E3A" w:rsidRPr="00AC4A29">
        <w:rPr>
          <w:rFonts w:eastAsia="Malgun Gothic"/>
          <w:vertAlign w:val="subscript"/>
        </w:rPr>
        <w:t>carrier</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w:t>
      </w:r>
      <w:r w:rsidR="00DC7E3A" w:rsidRPr="00AC4A29">
        <w:rPr>
          <w:rFonts w:eastAsia="Malgun Gothic" w:cs="v4.2.0"/>
        </w:rPr>
        <w:t xml:space="preserve"> +</w:t>
      </w:r>
      <w:r w:rsidR="00DC7E3A" w:rsidRPr="00AC4A29">
        <w:rPr>
          <w:rFonts w:eastAsia="Malgun Gothic"/>
        </w:rPr>
        <w:t xml:space="preserve"> K</w:t>
      </w:r>
      <w:r w:rsidR="00DC7E3A" w:rsidRPr="00AC4A29">
        <w:rPr>
          <w:rFonts w:eastAsia="Malgun Gothic"/>
          <w:vertAlign w:val="subscript"/>
        </w:rPr>
        <w:t>carrier_HST</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measure,NR_Inter_HST</w:t>
      </w:r>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measure,NR_Inter</w:t>
      </w:r>
      <w:r w:rsidRPr="00AC4A29">
        <w:rPr>
          <w:rFonts w:cs="v4.2.0"/>
        </w:rPr>
        <w:t>/2</w:t>
      </w:r>
      <w:r w:rsidR="00DC7E3A" w:rsidRPr="00AC4A29">
        <w:rPr>
          <w:rFonts w:cs="v4.2.0"/>
        </w:rPr>
        <w:t xml:space="preserve"> for carriers which are not configured with highSpeedMeasInterFreq-r17 for FR1or Tmeasure,NR_Inter_HST /2 for carriers which are configured with highSpeedMeasInterFreq-r17 forFR1</w:t>
      </w:r>
      <w:r w:rsidRPr="00AC4A29">
        <w:rPr>
          <w:rFonts w:cs="v4.2.0"/>
        </w:rPr>
        <w:t>.</w:t>
      </w:r>
    </w:p>
    <w:p w14:paraId="107CC551"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r w:rsidRPr="00AC4A29">
        <w:rPr>
          <w:rFonts w:eastAsia="Malgun Gothic"/>
        </w:rPr>
        <w:t>K</w:t>
      </w:r>
      <w:r w:rsidRPr="00AC4A29">
        <w:rPr>
          <w:rFonts w:eastAsia="Malgun Gothic"/>
          <w:vertAlign w:val="subscript"/>
        </w:rPr>
        <w:t>carrier</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w:t>
      </w:r>
      <w:r w:rsidRPr="00AC4A29">
        <w:rPr>
          <w:rFonts w:eastAsia="Malgun Gothic" w:cs="v4.2.0"/>
        </w:rPr>
        <w:t xml:space="preserve"> +</w:t>
      </w:r>
      <w:r w:rsidRPr="00AC4A29">
        <w:rPr>
          <w:rFonts w:eastAsia="Malgun Gothic"/>
        </w:rPr>
        <w:t xml:space="preserve"> K</w:t>
      </w:r>
      <w:r w:rsidRPr="00AC4A29">
        <w:rPr>
          <w:rFonts w:eastAsia="Malgun Gothic"/>
          <w:vertAlign w:val="subscript"/>
        </w:rPr>
        <w:t>carrier_HST</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evaluate,NR_Inter_HST</w:t>
      </w:r>
      <w:r w:rsidRPr="00AC4A29">
        <w:rPr>
          <w:rFonts w:eastAsia="Malgun Gothic" w:cs="v4.2.0"/>
        </w:rPr>
        <w:t xml:space="preserve"> when T</w:t>
      </w:r>
      <w:r w:rsidRPr="00AC4A29">
        <w:rPr>
          <w:rFonts w:eastAsia="Malgun Gothic" w:cs="v4.2.0"/>
          <w:vertAlign w:val="subscript"/>
        </w:rPr>
        <w:t>reselection</w:t>
      </w:r>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0889640" w14:textId="40635FF4" w:rsidR="00C9407A" w:rsidRPr="00AC4A29" w:rsidRDefault="00C9407A" w:rsidP="00C9407A">
      <w:pPr>
        <w:pStyle w:val="B1"/>
        <w:rPr>
          <w:rFonts w:cs="v4.2.0"/>
        </w:rPr>
      </w:pPr>
      <w:r w:rsidRPr="00AC4A29">
        <w:t>-</w:t>
      </w:r>
      <w:r w:rsidRPr="00AC4A29">
        <w:tab/>
        <w:t>the condition when performing equal priority reselection and</w:t>
      </w:r>
    </w:p>
    <w:p w14:paraId="5DB496A0" w14:textId="76DED89A" w:rsidR="00DC7E3A" w:rsidRPr="00AC4A29" w:rsidRDefault="00DC7E3A" w:rsidP="009E2836">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lastRenderedPageBreak/>
        <w:t>-</w:t>
      </w:r>
      <w:r w:rsidRPr="00AC4A29">
        <w:rPr>
          <w:rFonts w:eastAsia="Malgun Gothic"/>
        </w:rPr>
        <w:tab/>
        <w:t xml:space="preserve">the cell has the highest number of beams above the threshold </w:t>
      </w:r>
      <w:r w:rsidRPr="00AC4A29">
        <w:rPr>
          <w:rFonts w:eastAsia="Malgun Gothic"/>
          <w:i/>
        </w:rPr>
        <w:t>absThreshSS-BlocksConsolidation</w:t>
      </w:r>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r w:rsidRPr="00AC4A29">
        <w:rPr>
          <w:rFonts w:eastAsia="Malgun Gothic"/>
          <w:i/>
        </w:rPr>
        <w:t>rangeToBestCell</w:t>
      </w:r>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55ABE02C" w14:textId="77777777" w:rsidR="009E2836" w:rsidRDefault="00DC7E3A" w:rsidP="00C9407A">
      <w:pPr>
        <w:pStyle w:val="B1"/>
        <w:rPr>
          <w:rFonts w:eastAsia="Malgun Gothic"/>
        </w:rPr>
      </w:pPr>
      <w:r w:rsidRPr="00AC4A29">
        <w:rPr>
          <w:rFonts w:eastAsia="Malgun Gothic"/>
        </w:rPr>
        <w:t>-</w:t>
      </w:r>
      <w:r w:rsidRPr="00AC4A29">
        <w:rPr>
          <w:rFonts w:eastAsia="Malgun Gothic"/>
        </w:rPr>
        <w:tab/>
        <w:t>the cell is at least 5dB better ranked in FR1 or 6.5dB better ranked in FR2 if the current serving cell is among them. or</w:t>
      </w:r>
    </w:p>
    <w:p w14:paraId="02F8E786" w14:textId="18998C66" w:rsidR="00C9407A" w:rsidRPr="00AC4A29" w:rsidRDefault="00C9407A" w:rsidP="00C9407A">
      <w:pPr>
        <w:pStyle w:val="B1"/>
      </w:pPr>
      <w:r w:rsidRPr="00AC4A29">
        <w:t>-</w:t>
      </w:r>
      <w:r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inter-frequency cell is satisfied with the reselection criteria, the UE shall evaluate this inter-frequency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ms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t>T</w:t>
      </w:r>
      <w:r w:rsidRPr="00AC4A29">
        <w:rPr>
          <w:vertAlign w:val="subscript"/>
        </w:rPr>
        <w:t>SMTC_intra</w:t>
      </w:r>
      <w:r w:rsidRPr="00AC4A29">
        <w:t xml:space="preserve"> = T</w:t>
      </w:r>
      <w:r w:rsidRPr="00AC4A29">
        <w:rPr>
          <w:vertAlign w:val="subscript"/>
        </w:rPr>
        <w:t>SMTC_inter</w:t>
      </w:r>
      <w:r w:rsidRPr="00AC4A29">
        <w:t xml:space="preserve"> = 160 ms; where T</w:t>
      </w:r>
      <w:r w:rsidRPr="00AC4A29">
        <w:rPr>
          <w:vertAlign w:val="subscript"/>
        </w:rPr>
        <w:t>SMTC_intra</w:t>
      </w:r>
      <w:r w:rsidRPr="00AC4A29">
        <w:t xml:space="preserve"> and T</w:t>
      </w:r>
      <w:r w:rsidRPr="00AC4A29">
        <w:rPr>
          <w:vertAlign w:val="subscript"/>
        </w:rPr>
        <w:t>SMTC_inter</w:t>
      </w:r>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SMTC occasions configured for the inter-frequency carrier occur up to 1 ms before the start or up to TBD ms after the end of the SMTC occasions configured for the intra-frequency carrier, and</w:t>
      </w:r>
    </w:p>
    <w:p w14:paraId="7A56F06A" w14:textId="2F43F830" w:rsidR="00C9407A" w:rsidRPr="00AC4A29" w:rsidRDefault="00C9407A" w:rsidP="00C9407A">
      <w:pPr>
        <w:pStyle w:val="B1"/>
      </w:pPr>
      <w:r w:rsidRPr="00AC4A29">
        <w:t>-</w:t>
      </w:r>
      <w:r w:rsidRPr="00AC4A29">
        <w:tab/>
        <w:t>SMTC occasions configured for the intra-frequency carrier and for the inter-frequency carrier occur up to TBD ms before the start or up to TBD ms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Table 6.1.1.0.2-1: T</w:t>
      </w:r>
      <w:r w:rsidRPr="00AC4A29">
        <w:rPr>
          <w:rFonts w:ascii="Arial" w:eastAsia="Malgun Gothic" w:hAnsi="Arial"/>
          <w:b/>
          <w:vertAlign w:val="subscript"/>
        </w:rPr>
        <w:t>detect,NR_Inter,</w:t>
      </w:r>
      <w:r w:rsidRPr="00AC4A29">
        <w:rPr>
          <w:rFonts w:ascii="Arial" w:eastAsia="Malgun Gothic" w:hAnsi="Arial"/>
          <w:b/>
        </w:rPr>
        <w:t xml:space="preserve"> T</w:t>
      </w:r>
      <w:r w:rsidRPr="00AC4A29">
        <w:rPr>
          <w:rFonts w:ascii="Arial" w:eastAsia="Malgun Gothic" w:hAnsi="Arial"/>
          <w:b/>
          <w:vertAlign w:val="subscript"/>
        </w:rPr>
        <w:t>measure,NR_Inter</w:t>
      </w:r>
      <w:r w:rsidRPr="00AC4A29">
        <w:rPr>
          <w:rFonts w:ascii="Arial" w:eastAsia="Malgun Gothic" w:hAnsi="Arial"/>
          <w:b/>
        </w:rPr>
        <w:t xml:space="preserve"> and T</w:t>
      </w:r>
      <w:r w:rsidRPr="00AC4A29">
        <w:rPr>
          <w:rFonts w:ascii="Arial" w:eastAsia="Malgun Gothic" w:hAnsi="Arial"/>
          <w:b/>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detect,NR_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measure,NR_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evaluate,NR_</w:t>
            </w:r>
            <w:r w:rsidRPr="00AC4A29">
              <w:rPr>
                <w:rFonts w:ascii="Arial" w:eastAsia="Malgun Gothic" w:hAnsi="Arial" w:cs="v4.2.0"/>
                <w:b/>
                <w:sz w:val="18"/>
                <w:vertAlign w:val="subscript"/>
              </w:rPr>
              <w:t>Inter</w:t>
            </w:r>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Table 6.1.1.0.2-2: T</w:t>
      </w:r>
      <w:r w:rsidRPr="00AC4A29">
        <w:rPr>
          <w:vertAlign w:val="subscript"/>
        </w:rPr>
        <w:t>detect,NR_Inter_HST,</w:t>
      </w:r>
      <w:r w:rsidRPr="00AC4A29">
        <w:t xml:space="preserve"> T</w:t>
      </w:r>
      <w:r w:rsidRPr="00AC4A29">
        <w:rPr>
          <w:vertAlign w:val="subscript"/>
        </w:rPr>
        <w:t>measure,NR_Inter_HST</w:t>
      </w:r>
      <w:r w:rsidRPr="00AC4A29">
        <w:t xml:space="preserve"> and T</w:t>
      </w:r>
      <w:r w:rsidRPr="00AC4A29">
        <w:rPr>
          <w:vertAlign w:val="subscript"/>
        </w:rPr>
        <w:t xml:space="preserve">evaluate,NR_Inter_HST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r w:rsidRPr="00AC4A29">
              <w:t>T</w:t>
            </w:r>
            <w:r w:rsidRPr="00AC4A29">
              <w:rPr>
                <w:vertAlign w:val="subscript"/>
              </w:rPr>
              <w:t>detect,NR_</w:t>
            </w:r>
            <w:r w:rsidRPr="00AC4A29">
              <w:rPr>
                <w:rFonts w:cs="v4.2.0"/>
                <w:vertAlign w:val="subscript"/>
              </w:rPr>
              <w:t>Inter_HST</w:t>
            </w:r>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r w:rsidRPr="00AC4A29">
              <w:t>T</w:t>
            </w:r>
            <w:r w:rsidRPr="00AC4A29">
              <w:rPr>
                <w:vertAlign w:val="subscript"/>
              </w:rPr>
              <w:t>measure,NR_</w:t>
            </w:r>
            <w:r w:rsidRPr="00AC4A29">
              <w:rPr>
                <w:rFonts w:cs="v4.2.0"/>
                <w:vertAlign w:val="subscript"/>
              </w:rPr>
              <w:t>Inter_HST</w:t>
            </w:r>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r w:rsidRPr="00AC4A29">
              <w:t>T</w:t>
            </w:r>
            <w:r w:rsidRPr="00AC4A29">
              <w:rPr>
                <w:vertAlign w:val="subscript"/>
              </w:rPr>
              <w:t>evaluate,NR_</w:t>
            </w:r>
            <w:r w:rsidRPr="00AC4A29">
              <w:rPr>
                <w:rFonts w:cs="v4.2.0"/>
                <w:vertAlign w:val="subscript"/>
              </w:rPr>
              <w:t>Inter_HST</w:t>
            </w:r>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hen SMTC &lt; = 40 ms, M2 = M3 = M4 = 1; and when SMTC &gt; 40 ms,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w:t>
      </w:r>
      <w:r w:rsidRPr="00AC4A29">
        <w:rPr>
          <w:lang w:eastAsia="zh-CN"/>
        </w:rPr>
        <w:t>2</w:t>
      </w:r>
      <w:r w:rsidRPr="00AC4A29">
        <w:t xml:space="preserve">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62D20563"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2E2598EF"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7" w:name="_Hlk45202889"/>
      <w:r w:rsidRPr="00AC4A29">
        <w:t xml:space="preserve">An intra frequency cell is considered to be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at least every T</w:t>
      </w:r>
      <w:r w:rsidRPr="00AC4A29">
        <w:rPr>
          <w:rFonts w:cs="v4.2.0"/>
          <w:vertAlign w:val="subscript"/>
        </w:rPr>
        <w:t>measure,NR_Intra</w:t>
      </w:r>
      <w:r w:rsidRPr="00AC4A29">
        <w:rPr>
          <w:rFonts w:cs="v4.2.0"/>
        </w:rPr>
        <w:t xml:space="preserve"> for intra-frequency cells that are identified and measured according to the measurement rules.</w:t>
      </w:r>
    </w:p>
    <w:bookmarkEnd w:id="7"/>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[1] within 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r w:rsidRPr="00AC4A29">
        <w:rPr>
          <w:i/>
        </w:rPr>
        <w:t>rangeToBestCell</w:t>
      </w:r>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lowMobilityEvalutation</w:t>
      </w:r>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lowMobilityEvalutation</w:t>
      </w:r>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4.2.2.9.2-1.</w:t>
      </w:r>
    </w:p>
    <w:p w14:paraId="5B35DCC3" w14:textId="77777777" w:rsidR="00C9407A" w:rsidRPr="00AC4A29" w:rsidRDefault="00C9407A" w:rsidP="00C9407A">
      <w:pPr>
        <w:pStyle w:val="TH"/>
      </w:pPr>
      <w:r w:rsidRPr="00AC4A29">
        <w:t>Table 4.2.2.9.2-1: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7227CD"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lowMobilityEvalutation</w:t>
            </w:r>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 xml:space="preserve">cellEdgeEvaluation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criteria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 xml:space="preserve">cellEdgeEvaluation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4.2.2.9.3-1.</w:t>
      </w:r>
    </w:p>
    <w:p w14:paraId="41ED4A75" w14:textId="77777777" w:rsidR="00C9407A" w:rsidRPr="00AC4A29" w:rsidRDefault="00C9407A" w:rsidP="00C9407A">
      <w:pPr>
        <w:pStyle w:val="TH"/>
      </w:pPr>
      <w:r w:rsidRPr="00AC4A29">
        <w:t>Table 4.2.2.9.3-1: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7227CD"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r w:rsidRPr="00AC4A29">
              <w:t>Ês/Iot</w:t>
            </w:r>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is considered to be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The UE shall measure SS-RSRP or SS-RSRQ at least every K</w:t>
      </w:r>
      <w:r w:rsidRPr="00AC4A29">
        <w:rPr>
          <w:vertAlign w:val="subscript"/>
        </w:rPr>
        <w:t>carrier</w:t>
      </w:r>
      <w:r w:rsidRPr="00AC4A29">
        <w:t xml:space="preserve"> * T</w:t>
      </w:r>
      <w:r w:rsidRPr="00AC4A29">
        <w:rPr>
          <w:vertAlign w:val="subscript"/>
        </w:rPr>
        <w:t>measure,NR_Inter</w:t>
      </w:r>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w:t>
      </w:r>
      <w:r w:rsidRPr="00AC4A29">
        <w:rPr>
          <w:rFonts w:cs="v4.2.0"/>
          <w:vertAlign w:val="subscript"/>
          <w:lang w:eastAsia="zh-CN"/>
        </w:rPr>
        <w:t>er</w:t>
      </w:r>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r w:rsidRPr="00AC4A29">
        <w:t>K</w:t>
      </w:r>
      <w:r w:rsidRPr="00AC4A29">
        <w:rPr>
          <w:vertAlign w:val="subscript"/>
        </w:rPr>
        <w:t>carrier</w:t>
      </w:r>
      <w:r w:rsidRPr="00AC4A29">
        <w:t xml:space="preserve"> * </w:t>
      </w:r>
      <w:r w:rsidRPr="00AC4A29">
        <w:rPr>
          <w:rFonts w:cs="v4.2.0"/>
        </w:rPr>
        <w:t>T</w:t>
      </w:r>
      <w:r w:rsidRPr="00AC4A29">
        <w:rPr>
          <w:rFonts w:cs="v4.2.0"/>
          <w:vertAlign w:val="subscript"/>
        </w:rPr>
        <w:t>evaluate,NR_Inter</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r w:rsidRPr="00AC4A29">
        <w:rPr>
          <w:i/>
          <w:iCs/>
          <w:lang w:eastAsia="zh-CN"/>
        </w:rPr>
        <w:t>lowMobilityEvalutation</w:t>
      </w:r>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r w:rsidRPr="00AC4A29">
        <w:rPr>
          <w:i/>
          <w:iCs/>
          <w:lang w:eastAsia="zh-CN"/>
        </w:rPr>
        <w:t>lowMobilityEvalutation</w:t>
      </w:r>
      <w:r w:rsidRPr="00AC4A29">
        <w:rPr>
          <w:lang w:eastAsia="zh-CN"/>
        </w:rPr>
        <w:t xml:space="preserve"> [2] and </w:t>
      </w:r>
      <w:r w:rsidRPr="00AC4A29">
        <w:rPr>
          <w:i/>
          <w:iCs/>
          <w:lang w:eastAsia="zh-CN"/>
        </w:rPr>
        <w:t xml:space="preserve">cellEdgeEvaluation </w:t>
      </w:r>
      <w:r w:rsidRPr="00AC4A29">
        <w:rPr>
          <w:lang w:eastAsia="zh-CN"/>
        </w:rPr>
        <w:t>[2] criterion</w:t>
      </w:r>
      <w:r w:rsidRPr="00AC4A29">
        <w:t xml:space="preserve"> </w:t>
      </w:r>
      <w:r w:rsidRPr="00AC4A29">
        <w:rPr>
          <w:lang w:eastAsia="zh-CN"/>
        </w:rPr>
        <w:t xml:space="preserve">and </w:t>
      </w:r>
      <w:r w:rsidRPr="00AC4A29">
        <w:rPr>
          <w:i/>
          <w:iCs/>
          <w:lang w:eastAsia="zh-CN"/>
        </w:rPr>
        <w:t>combineRelaxedMeasCondition</w:t>
      </w:r>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r w:rsidRPr="00AC4A29">
        <w:rPr>
          <w:i/>
          <w:iCs/>
          <w:lang w:eastAsia="zh-CN"/>
        </w:rPr>
        <w:t>lowMobilityEvalutation</w:t>
      </w:r>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4.2.2.10.2-1.</w:t>
      </w:r>
    </w:p>
    <w:p w14:paraId="2DEF7BA9" w14:textId="77777777" w:rsidR="00C9407A" w:rsidRPr="00AC4A29" w:rsidRDefault="00C9407A" w:rsidP="00C9407A">
      <w:pPr>
        <w:pStyle w:val="TH"/>
        <w:rPr>
          <w:vertAlign w:val="subscript"/>
        </w:rPr>
      </w:pPr>
      <w:r w:rsidRPr="00AC4A29">
        <w:t>Table 4.2.2.10.2-1: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9E2836"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r w:rsidRPr="00AC4A29">
        <w:rPr>
          <w:i/>
          <w:iCs/>
          <w:lang w:eastAsia="zh-CN"/>
        </w:rPr>
        <w:t xml:space="preserve">cellEdgeEvaluation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r w:rsidRPr="00AC4A29">
        <w:rPr>
          <w:i/>
          <w:iCs/>
          <w:lang w:eastAsia="zh-CN"/>
        </w:rPr>
        <w:t xml:space="preserve">cellEdgeEvaluation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4.2.2.10.3-1.</w:t>
      </w:r>
    </w:p>
    <w:p w14:paraId="790FE1BB" w14:textId="77777777" w:rsidR="00C9407A" w:rsidRPr="00AC4A29" w:rsidRDefault="00C9407A" w:rsidP="00C9407A">
      <w:pPr>
        <w:pStyle w:val="TH"/>
        <w:rPr>
          <w:vertAlign w:val="subscript"/>
        </w:rPr>
      </w:pPr>
      <w:r w:rsidRPr="00AC4A29">
        <w:t>Table 4.2.2.10.3-1: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9E2836"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This clause defines the following conditions for NR inter-frequency measurements performed based on SSBs for cell re-selection: SSB_RP and SSB Ês/Iot,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r w:rsidRPr="00AC4A29">
              <w:t>Ês/Iot</w:t>
            </w:r>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422AE9" w:rsidRDefault="00C9407A" w:rsidP="00C9407A">
      <w:pPr>
        <w:pStyle w:val="Heading4"/>
        <w:rPr>
          <w:lang w:val="fr-FR"/>
        </w:rPr>
      </w:pPr>
      <w:r w:rsidRPr="00422AE9">
        <w:rPr>
          <w:lang w:val="fr-FR"/>
        </w:rPr>
        <w:t>6.1.1.1</w:t>
      </w:r>
      <w:r w:rsidRPr="00422AE9">
        <w:rPr>
          <w:lang w:val="fr-FR"/>
        </w:rPr>
        <w:tab/>
        <w:t>NR SA FR1 cell re-selection</w:t>
      </w:r>
    </w:p>
    <w:p w14:paraId="507E1972" w14:textId="77777777" w:rsidR="00C9407A" w:rsidRPr="00AC4A29" w:rsidRDefault="00C9407A" w:rsidP="00C9407A">
      <w:pPr>
        <w:pStyle w:val="H6"/>
      </w:pPr>
      <w:bookmarkStart w:id="8" w:name="MCCQCTEMPBM_00000019"/>
      <w:r w:rsidRPr="00AC4A29">
        <w:t>6.1.1.1.1</w:t>
      </w:r>
      <w:r w:rsidRPr="00AC4A29">
        <w:tab/>
        <w:t>Test purpose</w:t>
      </w:r>
    </w:p>
    <w:bookmarkEnd w:id="8"/>
    <w:p w14:paraId="10A30FDF" w14:textId="77777777" w:rsidR="00C9407A" w:rsidRPr="00AC4A29" w:rsidRDefault="00C9407A" w:rsidP="00C9407A">
      <w:r w:rsidRPr="00AC4A29">
        <w:rPr>
          <w:rFonts w:cs="v4.2.0"/>
        </w:rPr>
        <w:t xml:space="preserve">The purpose of this test is to verify </w:t>
      </w:r>
      <w:r w:rsidRPr="00AC4A29">
        <w:t>that when the current and target cell operates on the same carrier frequency the UE is able to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bookmarkStart w:id="9" w:name="MCCQCTEMPBM_00000020"/>
      <w:r w:rsidRPr="00AC4A29">
        <w:t>6.1.1.1.2</w:t>
      </w:r>
      <w:r w:rsidRPr="00AC4A29">
        <w:tab/>
        <w:t>Test applicability</w:t>
      </w:r>
    </w:p>
    <w:bookmarkEnd w:id="9"/>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bookmarkStart w:id="10" w:name="MCCQCTEMPBM_00000021"/>
      <w:r w:rsidRPr="00AC4A29">
        <w:lastRenderedPageBreak/>
        <w:t>6.1.1.1.3</w:t>
      </w:r>
      <w:r w:rsidRPr="00AC4A29">
        <w:tab/>
        <w:t>Minimum conformance requirements</w:t>
      </w:r>
    </w:p>
    <w:bookmarkEnd w:id="10"/>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bookmarkStart w:id="11" w:name="MCCQCTEMPBM_00000022"/>
      <w:r w:rsidRPr="00AC4A29">
        <w:t>6.1.1.1.4</w:t>
      </w:r>
      <w:r w:rsidRPr="00AC4A29">
        <w:tab/>
        <w:t>Test description</w:t>
      </w:r>
    </w:p>
    <w:bookmarkEnd w:id="11"/>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r w:rsidRPr="00AC4A29">
              <w:rPr>
                <w:rFonts w:cs="Arial"/>
              </w:rPr>
              <w:t>rangeToBestCell</w:t>
            </w:r>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3F395D77"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+ 1)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If the UE responds on the newly detectable cell, Cell 2 during time duration T2 within 34 seconds from the beginning of time period T2, then count a success for the event “Re-select newly detected Cell 2”. Otherwise count a fail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52349458"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If the UE responds on the already detected cell, Cell 1 during time duration T3 within 8 seconds from the beginning of time period T3, then count a success for the event “Re-select already detected Cell 1”. Otherwise count a fail for the event “Re-select already detected Cell 1”.</w:t>
      </w:r>
    </w:p>
    <w:p w14:paraId="20932EE5" w14:textId="77777777" w:rsidR="00C9407A" w:rsidRPr="00AC4A29" w:rsidRDefault="00C9407A" w:rsidP="00C9407A">
      <w:pPr>
        <w:pStyle w:val="B1"/>
      </w:pPr>
      <w:r w:rsidRPr="00AC4A29">
        <w:t>11.</w:t>
      </w:r>
      <w:r w:rsidRPr="00AC4A29">
        <w:tab/>
        <w:t>If the UE has re-selected Cell 1 within T3, after the re-selection or when T3 expires, continue with step 11a. Otherwise, if T3 expires and the UE has not yet re-selected Cell 1, the TE shall switch off and on the UE and skip to step 12.</w:t>
      </w:r>
    </w:p>
    <w:p w14:paraId="497AC5D5"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SIB1 ::=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cellSelectionInfo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q-RxLevMin</w:t>
            </w:r>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SIB2 ::=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intraFreqCellReselectionInfo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q-RxLevMin</w:t>
            </w:r>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smtc</w:t>
            </w:r>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02D77A1" w:rsidR="00251B4A" w:rsidRPr="00AC4A29" w:rsidRDefault="00422AE9" w:rsidP="006C192E">
            <w:pPr>
              <w:pStyle w:val="PL"/>
              <w:rPr>
                <w:rFonts w:ascii="Arial" w:hAnsi="Arial"/>
                <w:noProof w:val="0"/>
                <w:sz w:val="18"/>
              </w:rPr>
            </w:pPr>
            <w:r w:rsidRPr="00AC4A29">
              <w:rPr>
                <w:rFonts w:ascii="Arial" w:hAnsi="Arial"/>
                <w:noProof w:val="0"/>
                <w:sz w:val="18"/>
              </w:rPr>
              <w:t>SSB-MTC specified in TS 38.508-1 [14] Table 7.3.1-3 with condition SMTC.</w:t>
            </w:r>
            <w:r>
              <w:rPr>
                <w:rFonts w:ascii="Arial" w:hAnsi="Arial"/>
                <w:noProof w:val="0"/>
                <w:sz w:val="18"/>
              </w:rPr>
              <w:t>1</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deriveSSB-IndexFromCell</w:t>
            </w:r>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D70949">
      <w:pPr>
        <w:pStyle w:val="Heading5"/>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r w:rsidRPr="00AC4A29">
              <w:rPr>
                <w:rFonts w:cs="Arial"/>
              </w:rPr>
              <w:t>Qrxlevmin</w:t>
            </w:r>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r w:rsidRPr="00AC4A29">
              <w:rPr>
                <w:rFonts w:cs="Arial"/>
              </w:rPr>
              <w:t>Pcompensation</w:t>
            </w:r>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r w:rsidRPr="00AC4A29">
              <w:rPr>
                <w:rFonts w:cs="Arial"/>
              </w:rPr>
              <w:t>Qhyst</w:t>
            </w:r>
            <w:r w:rsidRPr="00AC4A29">
              <w:rPr>
                <w:rFonts w:cs="Arial"/>
                <w:vertAlign w:val="subscript"/>
              </w:rPr>
              <w:t>s</w:t>
            </w:r>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r w:rsidRPr="00AC4A29">
              <w:rPr>
                <w:rFonts w:cs="Arial"/>
              </w:rPr>
              <w:t>Qoffset</w:t>
            </w:r>
            <w:r w:rsidRPr="00AC4A29">
              <w:rPr>
                <w:rFonts w:cs="Arial"/>
                <w:vertAlign w:val="subscript"/>
              </w:rPr>
              <w:t>s,</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r w:rsidRPr="00AC4A29">
              <w:rPr>
                <w:rFonts w:cs="Arial"/>
              </w:rPr>
              <w:t>reselection_quality_measurement</w:t>
            </w:r>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75pt" o:ole="" fillcolor="window">
                  <v:imagedata r:id="rId8" o:title=""/>
                </v:shape>
                <o:OLEObject Type="Embed" ProgID="Equation.3" ShapeID="_x0000_i1025" DrawAspect="Content" ObjectID="_1766999657"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pt;height:19.5pt" o:ole="" fillcolor="window">
                  <v:imagedata r:id="rId10" o:title=""/>
                </v:shape>
                <o:OLEObject Type="Embed" ProgID="Equation.3" ShapeID="_x0000_i1026" DrawAspect="Content" ObjectID="_1766999658"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pt;height:19.5pt" o:ole="" fillcolor="window">
                  <v:imagedata r:id="rId10" o:title=""/>
                </v:shape>
                <o:OLEObject Type="Embed" ProgID="Equation.3" ShapeID="_x0000_i1027" DrawAspect="Content" ObjectID="_1766999659"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pt;height:15.75pt" o:ole="" fillcolor="window">
                  <v:imagedata r:id="rId13" o:title=""/>
                </v:shape>
                <o:OLEObject Type="Embed" ProgID="Equation.3" ShapeID="_x0000_i1028" DrawAspect="Content" ObjectID="_1766999660"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r w:rsidRPr="00AC4A29">
              <w:rPr>
                <w:rFonts w:cs="Arial"/>
              </w:rPr>
              <w:t>Treselection</w:t>
            </w:r>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pt;height:19.5pt" o:ole="" fillcolor="window">
                  <v:imagedata r:id="rId10" o:title=""/>
                </v:shape>
                <o:OLEObject Type="Embed" ProgID="Equation.3" ShapeID="_x0000_i1029" DrawAspect="Content" ObjectID="_1766999661"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Cell re-selection delay to a newly detectable cell = T</w:t>
      </w:r>
      <w:r w:rsidRPr="00AC4A29">
        <w:rPr>
          <w:vertAlign w:val="subscript"/>
        </w:rPr>
        <w:t>detect,NR_Intra</w:t>
      </w:r>
      <w:r w:rsidRPr="00AC4A29">
        <w:t xml:space="preserve"> + T</w:t>
      </w:r>
      <w:r w:rsidRPr="00AC4A29">
        <w:rPr>
          <w:vertAlign w:val="subscript"/>
        </w:rPr>
        <w:t>SI-NR</w:t>
      </w:r>
    </w:p>
    <w:p w14:paraId="17369F5C" w14:textId="77777777" w:rsidR="00C9407A" w:rsidRPr="00AC4A29" w:rsidRDefault="00C9407A" w:rsidP="00C9407A">
      <w:pPr>
        <w:pStyle w:val="B2"/>
      </w:pPr>
      <w:r w:rsidRPr="00AC4A29">
        <w:t>T</w:t>
      </w:r>
      <w:r w:rsidRPr="00AC4A29">
        <w:rPr>
          <w:vertAlign w:val="subscript"/>
        </w:rPr>
        <w:t>detect,NR_Intra</w:t>
      </w:r>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101D507F" w14:textId="77777777" w:rsidR="00C9407A" w:rsidRPr="00AC4A29" w:rsidRDefault="00C9407A" w:rsidP="00C9407A">
      <w:r w:rsidRPr="00AC4A29">
        <w:t>The cell re-selection delay to a newly detectable cell shall be less than a total of 33.28 seconds in this test case (note: this gives a total of 33.28 seconds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AC4A29">
        <w:rPr>
          <w:rFonts w:cs="v4.2.0"/>
          <w:i/>
          <w:iCs/>
        </w:rPr>
        <w:t>RRC</w:t>
      </w:r>
      <w:r w:rsidRPr="00AC4A29">
        <w:rPr>
          <w:rFonts w:cs="v4.2.0"/>
          <w:i/>
        </w:rPr>
        <w:t>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1E456506" w14:textId="77777777" w:rsidR="00C9407A" w:rsidRPr="00AC4A29" w:rsidRDefault="00C9407A" w:rsidP="00C9407A">
      <w:pPr>
        <w:pStyle w:val="B2"/>
      </w:pPr>
      <w:r w:rsidRPr="00AC4A29">
        <w:t>T</w:t>
      </w:r>
      <w:r w:rsidRPr="00AC4A29">
        <w:rPr>
          <w:vertAlign w:val="subscript"/>
        </w:rPr>
        <w:t>evaluate,NR_Intra</w:t>
      </w:r>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52241ACF" w14:textId="77777777" w:rsidR="00C9407A" w:rsidRPr="00AC4A29" w:rsidRDefault="00C9407A" w:rsidP="00C9407A">
      <w:r w:rsidRPr="00AC4A29">
        <w:t>The cell re-selection delay to an already detected cell shall be less than a total of 7.68 seconds in this test case (note: this gives a total of 7.68 seconds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422AE9" w:rsidRDefault="00C9407A" w:rsidP="00C9407A">
      <w:pPr>
        <w:pStyle w:val="Heading4"/>
        <w:rPr>
          <w:lang w:val="fr-FR"/>
        </w:rPr>
      </w:pPr>
      <w:r w:rsidRPr="00422AE9">
        <w:rPr>
          <w:lang w:val="fr-FR"/>
        </w:rPr>
        <w:t>6.1.1.2</w:t>
      </w:r>
      <w:r w:rsidRPr="00422AE9">
        <w:rPr>
          <w:lang w:val="fr-FR"/>
        </w:rPr>
        <w:tab/>
        <w:t>NR SA FR1-FR1 cell re-selection</w:t>
      </w:r>
    </w:p>
    <w:p w14:paraId="2ADC0620" w14:textId="77777777" w:rsidR="00C9407A" w:rsidRPr="00AC4A29" w:rsidRDefault="00C9407A" w:rsidP="00C9407A">
      <w:pPr>
        <w:pStyle w:val="H6"/>
      </w:pPr>
      <w:bookmarkStart w:id="12" w:name="MCCQCTEMPBM_00000023"/>
      <w:r w:rsidRPr="00AC4A29">
        <w:t>6.1.1.2.1</w:t>
      </w:r>
      <w:r w:rsidRPr="00AC4A29">
        <w:tab/>
        <w:t>Test purpose</w:t>
      </w:r>
    </w:p>
    <w:bookmarkEnd w:id="12"/>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bookmarkStart w:id="13" w:name="MCCQCTEMPBM_00000024"/>
      <w:r w:rsidRPr="00AC4A29">
        <w:t>6.1.1.2.2</w:t>
      </w:r>
      <w:r w:rsidRPr="00AC4A29">
        <w:tab/>
        <w:t>Test applicability</w:t>
      </w:r>
    </w:p>
    <w:bookmarkEnd w:id="13"/>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bookmarkStart w:id="14" w:name="MCCQCTEMPBM_00000025"/>
      <w:r w:rsidRPr="00AC4A29">
        <w:t>6.1.1.2.3</w:t>
      </w:r>
      <w:r w:rsidRPr="00AC4A29">
        <w:tab/>
        <w:t>Minimum conformance requirements</w:t>
      </w:r>
    </w:p>
    <w:bookmarkEnd w:id="14"/>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bookmarkStart w:id="15" w:name="MCCQCTEMPBM_00000026"/>
      <w:r w:rsidRPr="00AC4A29">
        <w:t>6.1.1.2.4</w:t>
      </w:r>
      <w:r w:rsidRPr="00AC4A29">
        <w:tab/>
        <w:t>Test description</w:t>
      </w:r>
    </w:p>
    <w:bookmarkEnd w:id="15"/>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PCell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r w:rsidRPr="00AC4A29">
              <w:rPr>
                <w:rFonts w:cs="Arial"/>
              </w:rPr>
              <w:t>rangeToBestCell</w:t>
            </w:r>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If the UE responds on lower priority cell, Cell 1 during time duration T1 within 8 seconds from the beginning of time period T1, then count a success for the event “Re-select lower priority Cell 1”. Otherwise count a fail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Otherwise, if T1 expires and the UE has not yet re-selected Cell 1, the TE shall switch off and on the UE and skip to step 11.</w:t>
      </w:r>
    </w:p>
    <w:p w14:paraId="2174854E" w14:textId="77777777" w:rsidR="00C9407A" w:rsidRPr="00AC4A29" w:rsidRDefault="00C9407A" w:rsidP="00C9407A">
      <w:pPr>
        <w:pStyle w:val="B1"/>
      </w:pPr>
      <w:r w:rsidRPr="00AC4A29">
        <w:t>5a.</w:t>
      </w:r>
      <w:r w:rsidRPr="00AC4A29">
        <w:tab/>
        <w:t xml:space="preserve">The SS shall send an </w:t>
      </w:r>
      <w:r w:rsidRPr="00AC4A29">
        <w:rPr>
          <w:i/>
        </w:rPr>
        <w:t>RRCRelease</w:t>
      </w:r>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If the UE responds on higher priority cell, Cell 2 during time duration T3 within 68 seconds from the beginning of time period T3, then count a success for the event “Re-select higher priority Cell 2”. Otherwise count a fail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Otherwise, if T3 expires and the UE has not yet re-selected Cell 2, the TE shall switch off and on the UE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r w:rsidRPr="00AC4A29">
        <w:rPr>
          <w:i/>
        </w:rPr>
        <w:t>RRCRelease</w:t>
      </w:r>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bookmarkStart w:id="16" w:name="MCCQCTEMPBM_00000027"/>
      <w:r w:rsidRPr="00AC4A29">
        <w:t>6.1.1.2.5</w:t>
      </w:r>
      <w:r w:rsidRPr="00AC4A29">
        <w:tab/>
        <w:t>Test requirement</w:t>
      </w:r>
    </w:p>
    <w:bookmarkEnd w:id="16"/>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r w:rsidRPr="00AC4A29">
              <w:rPr>
                <w:rFonts w:cs="Arial"/>
              </w:rPr>
              <w:t>Qrxlevmin</w:t>
            </w:r>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r w:rsidRPr="00AC4A29">
              <w:rPr>
                <w:rFonts w:cs="Arial"/>
              </w:rPr>
              <w:t>Pcompensation</w:t>
            </w:r>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r w:rsidRPr="00AC4A29">
              <w:rPr>
                <w:rFonts w:cs="Arial"/>
              </w:rPr>
              <w:t>reselection_quality_measurement</w:t>
            </w:r>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30pt;height:15.75pt" o:ole="" fillcolor="window">
                  <v:imagedata r:id="rId8" o:title=""/>
                </v:shape>
                <o:OLEObject Type="Embed" ProgID="Equation.3" ShapeID="_x0000_i1030" DrawAspect="Content" ObjectID="_1766999662"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pt;height:19.5pt" o:ole="" fillcolor="window">
                  <v:imagedata r:id="rId10" o:title=""/>
                </v:shape>
                <o:OLEObject Type="Embed" ProgID="Equation.3" ShapeID="_x0000_i1031" DrawAspect="Content" ObjectID="_1766999663"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pt;height:19.5pt" o:ole="" fillcolor="window">
                  <v:imagedata r:id="rId10" o:title=""/>
                </v:shape>
                <o:OLEObject Type="Embed" ProgID="Equation.3" ShapeID="_x0000_i1032" DrawAspect="Content" ObjectID="_1766999664"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pt;height:15.75pt" o:ole="" fillcolor="window">
                  <v:imagedata r:id="rId13" o:title=""/>
                </v:shape>
                <o:OLEObject Type="Embed" ProgID="Equation.3" ShapeID="_x0000_i1033" DrawAspect="Content" ObjectID="_1766999665"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r w:rsidRPr="00AC4A29">
              <w:rPr>
                <w:rFonts w:cs="Arial"/>
              </w:rPr>
              <w:t>Treselection</w:t>
            </w:r>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r w:rsidRPr="00AC4A29">
              <w:rPr>
                <w:rFonts w:cs="Arial"/>
              </w:rPr>
              <w:t>SnonintrasearchP</w:t>
            </w:r>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pt;height:19.5pt" o:ole="" fillcolor="window">
                  <v:imagedata r:id="rId10" o:title=""/>
                </v:shape>
                <o:OLEObject Type="Embed" ProgID="Equation.3" ShapeID="_x0000_i1034" DrawAspect="Content" ObjectID="_1766999666"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AC4A29">
        <w:rPr>
          <w:rFonts w:cs="v4.2.0"/>
          <w:i/>
          <w:iCs/>
        </w:rPr>
        <w:t>RRCSetupRequest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time period T1, to the moment when the UE camps on cell 1, and starts to send preambles on the PRACH for sending the </w:t>
      </w:r>
      <w:r w:rsidRPr="00AC4A29">
        <w:rPr>
          <w:rFonts w:cs="v4.2.0"/>
          <w:i/>
          <w:iCs/>
        </w:rPr>
        <w:t>RRCSe</w:t>
      </w:r>
      <w:r w:rsidRPr="00AC4A29">
        <w:rPr>
          <w:rFonts w:cs="v4.2.0"/>
          <w:i/>
        </w:rPr>
        <w:t>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on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 and to a lower priority cell can be expressed as: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r w:rsidRPr="00AC4A29">
        <w:rPr>
          <w:rFonts w:cs="v4.2.0"/>
        </w:rPr>
        <w:t>T</w:t>
      </w:r>
      <w:r w:rsidRPr="00AC4A29">
        <w:rPr>
          <w:rFonts w:cs="v4.2.0"/>
          <w:vertAlign w:val="subscript"/>
        </w:rPr>
        <w:t>evaluate,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Maximum repetition period of relevant system info blocks that needs to be received by the UE to camp on a cell; 1280 ms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bookmarkStart w:id="17" w:name="MCCQCTEMPBM_00000028"/>
      <w:r w:rsidRPr="00AC4A29">
        <w:t>6.1.1.3.1</w:t>
      </w:r>
      <w:r w:rsidRPr="00AC4A29">
        <w:tab/>
        <w:t>Test purpose</w:t>
      </w:r>
    </w:p>
    <w:bookmarkEnd w:id="17"/>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bookmarkStart w:id="18" w:name="MCCQCTEMPBM_00000029"/>
      <w:r w:rsidRPr="00AC4A29">
        <w:lastRenderedPageBreak/>
        <w:t>6.1.1.3.2</w:t>
      </w:r>
      <w:r w:rsidRPr="00AC4A29">
        <w:tab/>
        <w:t>Test applicability</w:t>
      </w:r>
    </w:p>
    <w:bookmarkEnd w:id="18"/>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bookmarkStart w:id="19" w:name="MCCQCTEMPBM_00000030"/>
      <w:r w:rsidRPr="00AC4A29">
        <w:t>6.1.1.3.3</w:t>
      </w:r>
      <w:r w:rsidRPr="00AC4A29">
        <w:tab/>
        <w:t>Minimum conformance requirements</w:t>
      </w:r>
    </w:p>
    <w:bookmarkEnd w:id="19"/>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bookmarkStart w:id="20" w:name="MCCQCTEMPBM_00000031"/>
      <w:r w:rsidRPr="00AC4A29">
        <w:t>6.1.1.3.4</w:t>
      </w:r>
      <w:r w:rsidRPr="00AC4A29">
        <w:tab/>
        <w:t>Test description</w:t>
      </w:r>
    </w:p>
    <w:bookmarkEnd w:id="20"/>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r w:rsidRPr="00AC4A29">
              <w:rPr>
                <w:rFonts w:cs="v4.2.0"/>
              </w:rPr>
              <w:t>ms</w:t>
            </w:r>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r w:rsidRPr="00AC4A29">
              <w:rPr>
                <w:lang w:eastAsia="zh-CN"/>
              </w:rPr>
              <w:t>rangeToBestCell</w:t>
            </w:r>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seconds from the beginning of time period T1, then count a success for the event “Re-select Cell 2”. Otherwise count a fail for the event “Re-select Cell 2”.</w:t>
      </w:r>
    </w:p>
    <w:p w14:paraId="6716192C" w14:textId="53702CBE" w:rsidR="00C9407A" w:rsidRPr="00AC4A29" w:rsidRDefault="00C9407A" w:rsidP="008B6421">
      <w:pPr>
        <w:pStyle w:val="B1"/>
      </w:pPr>
      <w:r w:rsidRPr="00AC4A29">
        <w:t>5.</w:t>
      </w:r>
      <w:r w:rsidRPr="00AC4A29">
        <w:tab/>
        <w:t xml:space="preserve">If the UE has re-selected Cell 2 within T1, after the re-selection or when T1 expires, continue with step </w:t>
      </w:r>
      <w:r w:rsidR="007227CD">
        <w:t>6</w:t>
      </w:r>
      <w:r w:rsidRPr="00AC4A29">
        <w:t xml:space="preserve">. Otherwise, if T2 expires and the UE has not yet re-selected Cell 2, the TE shall switch off and on the UE and skip to step </w:t>
      </w:r>
      <w:r w:rsidR="007227CD">
        <w:t>12</w:t>
      </w:r>
      <w:r w:rsidRPr="00AC4A29">
        <w:t>.</w:t>
      </w:r>
    </w:p>
    <w:p w14:paraId="55D09236" w14:textId="77777777" w:rsidR="00C9407A" w:rsidRPr="00AC4A29" w:rsidRDefault="00C9407A" w:rsidP="008B6421">
      <w:pPr>
        <w:pStyle w:val="B1"/>
      </w:pPr>
      <w:r w:rsidRPr="00AC4A29">
        <w:t>6.</w:t>
      </w:r>
      <w:r w:rsidRPr="00AC4A29">
        <w:tab/>
        <w:t xml:space="preserve">The SS shall send an </w:t>
      </w:r>
      <w:r w:rsidRPr="00AC4A29">
        <w:rPr>
          <w:i/>
        </w:rPr>
        <w:t>RRCRelease</w:t>
      </w:r>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If the UE responds on Cell 1 within 17 seconds from the beginning of time period T2, then count a success for the event “Re-select Cell 1”. Otherwise count a fail for the event “Re-select Cell 1”.</w:t>
      </w:r>
    </w:p>
    <w:p w14:paraId="1131260D" w14:textId="43A61D8D" w:rsidR="00C9407A" w:rsidRPr="00AC4A29" w:rsidRDefault="00C9407A" w:rsidP="008B6421">
      <w:pPr>
        <w:pStyle w:val="B1"/>
      </w:pPr>
      <w:r w:rsidRPr="00AC4A29">
        <w:t>10.</w:t>
      </w:r>
      <w:r w:rsidRPr="00AC4A29">
        <w:tab/>
        <w:t xml:space="preserve">If the UE has re-selected Cell 1 within T2, after the re-selection or when T2 expires, continue with step </w:t>
      </w:r>
      <w:r w:rsidR="007227CD">
        <w:t>11</w:t>
      </w:r>
      <w:r w:rsidRPr="00AC4A29">
        <w:t xml:space="preserve">. Otherwise, if T2 expires and the UE has not yet re-selected Cell 1, the TE shall switch off and on the UE and skip to step </w:t>
      </w:r>
      <w:r w:rsidR="007227CD">
        <w:t>12</w:t>
      </w:r>
      <w:r w:rsidRPr="00AC4A29">
        <w:t>.</w:t>
      </w:r>
    </w:p>
    <w:p w14:paraId="258D7420" w14:textId="56C88449" w:rsidR="00C9407A" w:rsidRPr="00AC4A29" w:rsidRDefault="00C9407A" w:rsidP="008B6421">
      <w:pPr>
        <w:pStyle w:val="B1"/>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6587CB18" w:rsidR="00C9407A" w:rsidRPr="00AC4A29" w:rsidRDefault="00C9407A" w:rsidP="008B6421">
      <w:pPr>
        <w:pStyle w:val="B1"/>
      </w:pPr>
      <w:r w:rsidRPr="00AC4A29">
        <w:t>14.</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SIB1 ::=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servingCellConfigCommon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r w:rsidRPr="00AC4A29">
              <w:t>downlinkConfigCommon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r w:rsidRPr="00AC4A29">
              <w:t>pcch-Config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r w:rsidRPr="00AC4A29">
              <w:t>defaultPagingCycle</w:t>
            </w:r>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bookmarkStart w:id="21" w:name="MCCQCTEMPBM_00000032"/>
      <w:r w:rsidRPr="00AC4A29">
        <w:t>6.1.1.3.5</w:t>
      </w:r>
      <w:r w:rsidRPr="00AC4A29">
        <w:tab/>
        <w:t>Test requirement</w:t>
      </w:r>
    </w:p>
    <w:bookmarkEnd w:id="21"/>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r w:rsidRPr="00AC4A29">
              <w:t>Qrxlevmin</w:t>
            </w:r>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r w:rsidRPr="00AC4A29">
              <w:t>Pcompensation</w:t>
            </w:r>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r w:rsidRPr="00AC4A29">
              <w:t>Qhyst</w:t>
            </w:r>
            <w:r w:rsidRPr="00AC4A29">
              <w:rPr>
                <w:vertAlign w:val="subscript"/>
              </w:rPr>
              <w:t>s</w:t>
            </w:r>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r w:rsidRPr="00AC4A29">
              <w:t>S</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r w:rsidRPr="00AC4A29">
              <w:t>reselection_quality_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75pt;height:14.25pt" o:ole="" fillcolor="window">
                  <v:imagedata r:id="rId8" o:title=""/>
                </v:shape>
                <o:OLEObject Type="Embed" ProgID="Equation.3" ShapeID="_x0000_i1035" DrawAspect="Content" ObjectID="_1766999667"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5.75pt;height:15.75pt" o:ole="" fillcolor="window">
                  <v:imagedata r:id="rId10" o:title=""/>
                </v:shape>
                <o:OLEObject Type="Embed" ProgID="Equation.3" ShapeID="_x0000_i1036" DrawAspect="Content" ObjectID="_1766999668"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5.75pt;height:15.75pt" o:ole="" fillcolor="window">
                  <v:imagedata r:id="rId10" o:title=""/>
                </v:shape>
                <o:OLEObject Type="Embed" ProgID="Equation.3" ShapeID="_x0000_i1037" DrawAspect="Content" ObjectID="_1766999669"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25pt;height:14.25pt" o:ole="" fillcolor="window">
                  <v:imagedata r:id="rId13" o:title=""/>
                </v:shape>
                <o:OLEObject Type="Embed" ProgID="Equation.3" ShapeID="_x0000_i1038" DrawAspect="Content" ObjectID="_1766999670"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r w:rsidRPr="00AC4A29">
              <w:t>Treselection</w:t>
            </w:r>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8.75pt;height:18.75pt" o:ole="" fillcolor="window">
                  <v:imagedata r:id="rId10" o:title=""/>
                </v:shape>
                <o:OLEObject Type="Embed" ProgID="Equation.3" ShapeID="_x0000_i1039" DrawAspect="Content" ObjectID="_1766999671"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time period T1, to the moment when the UE camps on Cell 2, and starts to send preambles on the PRACH </w:t>
      </w:r>
      <w:r w:rsidRPr="00AC4A29">
        <w:lastRenderedPageBreak/>
        <w:t xml:space="preserve">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Cell re-selection delay to an already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06A011B9"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bookmarkStart w:id="22" w:name="MCCQCTEMPBM_00000033"/>
      <w:r w:rsidRPr="00AC4A29">
        <w:t>6.1.1.4.1</w:t>
      </w:r>
      <w:r w:rsidRPr="00AC4A29">
        <w:tab/>
        <w:t>Test purpose</w:t>
      </w:r>
    </w:p>
    <w:bookmarkEnd w:id="22"/>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bookmarkStart w:id="23" w:name="MCCQCTEMPBM_00000034"/>
      <w:r w:rsidRPr="00AC4A29">
        <w:t>6.1.1.4.2</w:t>
      </w:r>
      <w:r w:rsidRPr="00AC4A29">
        <w:tab/>
        <w:t>Test applicability</w:t>
      </w:r>
    </w:p>
    <w:bookmarkEnd w:id="23"/>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bookmarkStart w:id="24" w:name="MCCQCTEMPBM_00000035"/>
      <w:r w:rsidRPr="00AC4A29">
        <w:t>6.1.1.4.3</w:t>
      </w:r>
      <w:r w:rsidRPr="00AC4A29">
        <w:tab/>
        <w:t>Minimum conformance requirements</w:t>
      </w:r>
    </w:p>
    <w:bookmarkEnd w:id="24"/>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bookmarkStart w:id="25" w:name="MCCQCTEMPBM_00000036"/>
      <w:r w:rsidRPr="00AC4A29">
        <w:t>6.1.1.4.4</w:t>
      </w:r>
      <w:r w:rsidRPr="00AC4A29">
        <w:tab/>
        <w:t>Test description</w:t>
      </w:r>
    </w:p>
    <w:bookmarkEnd w:id="25"/>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seconds from the beginning of time period T1, then count a success for the event “Re-select Cell 2”. Otherwise count a fail for the event “Re-select Cell 2”.</w:t>
      </w:r>
    </w:p>
    <w:p w14:paraId="5B288CCB" w14:textId="77777777" w:rsidR="00C9407A" w:rsidRPr="00AC4A29" w:rsidRDefault="00C9407A" w:rsidP="008B6421">
      <w:pPr>
        <w:pStyle w:val="B1"/>
      </w:pPr>
      <w:r w:rsidRPr="00AC4A29">
        <w:t>6.</w:t>
      </w:r>
      <w:r w:rsidRPr="00AC4A29">
        <w:tab/>
        <w:t>If the UE has re-selected Cell 2 within T1, after the re-selection or when T1 expires, continue with step 7. Otherwise, if T2 expires and the UE has not yet re-selected Cell 2, the TE shall switch off and on the UE and skip to step 13.</w:t>
      </w:r>
    </w:p>
    <w:p w14:paraId="3DAE1F30" w14:textId="77777777" w:rsidR="00C9407A" w:rsidRPr="00AC4A29" w:rsidRDefault="00C9407A" w:rsidP="008B6421">
      <w:pPr>
        <w:pStyle w:val="B1"/>
      </w:pPr>
      <w:r w:rsidRPr="00AC4A29">
        <w:t>7.</w:t>
      </w:r>
      <w:r w:rsidRPr="00AC4A29">
        <w:tab/>
        <w:t xml:space="preserve">The SS shall send an </w:t>
      </w:r>
      <w:r w:rsidRPr="00AC4A29">
        <w:rPr>
          <w:i/>
        </w:rPr>
        <w:t>RRCRelease</w:t>
      </w:r>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If the UE responds on Cell 1 within 17 seconds from the beginning of time period T2, then count a success for the event “Re-select Cell 1”. Otherwise count a fail for the event “Re-select Cell 1”.</w:t>
      </w:r>
    </w:p>
    <w:p w14:paraId="44A6285A" w14:textId="77777777" w:rsidR="00C9407A" w:rsidRPr="00AC4A29" w:rsidRDefault="00C9407A" w:rsidP="008B6421">
      <w:pPr>
        <w:pStyle w:val="B1"/>
      </w:pPr>
      <w:r w:rsidRPr="00AC4A29">
        <w:t>11.</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3566D7DE" w14:textId="25874B1C" w:rsidR="00C9407A" w:rsidRPr="00AC4A29" w:rsidRDefault="00C9407A" w:rsidP="008B6421">
      <w:pPr>
        <w:pStyle w:val="B1"/>
      </w:pPr>
      <w:r w:rsidRPr="00AC4A29">
        <w:t>12.</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706DBA3A" w14:textId="5E432E45"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lastRenderedPageBreak/>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SIB1 ::=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servingCellConfigCommon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r w:rsidRPr="00AC4A29">
              <w:t>downlinkConfigCommon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r w:rsidRPr="00AC4A29">
              <w:t>pcch-Config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r w:rsidRPr="00AC4A29">
              <w:t>defaultPagingCycle</w:t>
            </w:r>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5252F97D"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6016BACE" w14:textId="543A03E1" w:rsidR="00DF1C8F" w:rsidRPr="00AC4A29" w:rsidRDefault="00DF1C8F" w:rsidP="000A7D63">
            <w:pPr>
              <w:pStyle w:val="PL"/>
              <w:rPr>
                <w:rFonts w:ascii="Arial" w:hAnsi="Arial"/>
                <w:noProof w:val="0"/>
                <w:sz w:val="18"/>
                <w:lang w:eastAsia="zh-CN"/>
              </w:rPr>
            </w:pP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50B3B5EA"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40F6C4A1" w14:textId="1956B06C" w:rsidR="00DF1C8F" w:rsidRPr="00AC4A29" w:rsidRDefault="00DF1C8F" w:rsidP="000A7D63">
            <w:pPr>
              <w:pStyle w:val="PL"/>
              <w:rPr>
                <w:rFonts w:ascii="Arial" w:hAnsi="Arial"/>
                <w:noProof w:val="0"/>
                <w:sz w:val="18"/>
                <w:lang w:eastAsia="zh-CN"/>
              </w:rPr>
            </w:pP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bookmarkStart w:id="26" w:name="MCCQCTEMPBM_00000037"/>
      <w:r w:rsidRPr="00AC4A29">
        <w:t>6.1.1.4.5</w:t>
      </w:r>
      <w:r w:rsidRPr="00AC4A29">
        <w:tab/>
        <w:t>Test requirement</w:t>
      </w:r>
    </w:p>
    <w:bookmarkEnd w:id="26"/>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674"/>
        <w:gridCol w:w="1323"/>
        <w:gridCol w:w="1279"/>
        <w:gridCol w:w="1279"/>
        <w:gridCol w:w="1129"/>
        <w:gridCol w:w="1127"/>
      </w:tblGrid>
      <w:tr w:rsidR="00C9407A" w:rsidRPr="00AC4A29" w14:paraId="4C58D303" w14:textId="77777777" w:rsidTr="007227CD">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0"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7227CD">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0"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0"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0"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0"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0"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r w:rsidRPr="00AC4A29">
              <w:t>Qrxlevmin</w:t>
            </w:r>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0"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0"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r w:rsidRPr="00AC4A29">
              <w:t>Pcompensation</w:t>
            </w:r>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r w:rsidRPr="00AC4A29">
              <w:t>Qhyst</w:t>
            </w:r>
            <w:r w:rsidRPr="00AC4A29">
              <w:rPr>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t>Cell_selection_and_</w:t>
            </w:r>
          </w:p>
          <w:p w14:paraId="6383F290" w14:textId="77777777" w:rsidR="00C9407A" w:rsidRPr="00AC4A29" w:rsidRDefault="00C9407A" w:rsidP="00137565">
            <w:pPr>
              <w:pStyle w:val="TAL"/>
              <w:keepNext w:val="0"/>
            </w:pPr>
            <w:r w:rsidRPr="00AC4A29">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0"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7.75pt;height:14.25pt" o:ole="" fillcolor="window">
                  <v:imagedata r:id="rId8" o:title=""/>
                </v:shape>
                <o:OLEObject Type="Embed" ProgID="Equation.3" ShapeID="_x0000_i1040" DrawAspect="Content" ObjectID="_1766999672"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1.75pt;height:21.75pt" o:ole="" fillcolor="window">
                  <v:imagedata r:id="rId10" o:title=""/>
                </v:shape>
                <o:OLEObject Type="Embed" ProgID="Equation.3" ShapeID="_x0000_i1041" DrawAspect="Content" ObjectID="_1766999673"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1.75pt;height:21.75pt" o:ole="" fillcolor="window">
                  <v:imagedata r:id="rId10" o:title=""/>
                </v:shape>
                <o:OLEObject Type="Embed" ProgID="Equation.3" ShapeID="_x0000_i1042" DrawAspect="Content" ObjectID="_1766999674"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25pt;height:14.25pt" o:ole="" fillcolor="window">
                  <v:imagedata r:id="rId13" o:title=""/>
                </v:shape>
                <o:OLEObject Type="Embed" ProgID="Equation.3" ShapeID="_x0000_i1043" DrawAspect="Content" ObjectID="_1766999675"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r w:rsidRPr="00AC4A29">
              <w:t>Treselection</w:t>
            </w:r>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0"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7227CD" w:rsidRPr="00AC4A29" w14:paraId="7E3B08C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tcPr>
          <w:p w14:paraId="3A6F0160" w14:textId="77777777" w:rsidR="007227CD" w:rsidRPr="00AC4A29" w:rsidRDefault="007227CD" w:rsidP="00042A53">
            <w:pPr>
              <w:pStyle w:val="TAL"/>
              <w:keepNext w:val="0"/>
              <w:rPr>
                <w:lang w:eastAsia="zh-CN"/>
              </w:rPr>
            </w:pPr>
            <w:r w:rsidRPr="00AC4A29">
              <w:rPr>
                <w:lang w:eastAsia="zh-CN"/>
              </w:rPr>
              <w:t>S</w:t>
            </w:r>
            <w:r w:rsidRPr="00AC4A29">
              <w:rPr>
                <w:vertAlign w:val="subscript"/>
                <w:lang w:eastAsia="zh-CN"/>
              </w:rPr>
              <w:t>searchThresholdP</w:t>
            </w:r>
          </w:p>
        </w:tc>
        <w:tc>
          <w:tcPr>
            <w:tcW w:w="869" w:type="pct"/>
            <w:tcBorders>
              <w:top w:val="single" w:sz="4" w:space="0" w:color="auto"/>
              <w:left w:val="single" w:sz="4" w:space="0" w:color="auto"/>
              <w:bottom w:val="single" w:sz="4" w:space="0" w:color="auto"/>
              <w:right w:val="single" w:sz="4" w:space="0" w:color="auto"/>
            </w:tcBorders>
          </w:tcPr>
          <w:p w14:paraId="4F949C43" w14:textId="77777777" w:rsidR="007227CD" w:rsidRPr="00AC4A29" w:rsidRDefault="007227CD" w:rsidP="00042A53">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tcPr>
          <w:p w14:paraId="133B8EC2" w14:textId="77777777" w:rsidR="007227CD" w:rsidRPr="00AC4A29" w:rsidRDefault="007227CD" w:rsidP="00042A53">
            <w:pPr>
              <w:pStyle w:val="TAC"/>
              <w:keepNext w:val="0"/>
              <w:rPr>
                <w:rFonts w:cs="v4.2.0"/>
                <w:lang w:eastAsia="zh-CN"/>
              </w:rPr>
            </w:pPr>
            <w:r w:rsidRPr="00AC4A29">
              <w:rPr>
                <w:rFonts w:cs="v4.2.0"/>
                <w:lang w:eastAsia="zh-CN"/>
              </w:rPr>
              <w:t>1, 2, 3</w:t>
            </w:r>
          </w:p>
        </w:tc>
        <w:tc>
          <w:tcPr>
            <w:tcW w:w="1328" w:type="pct"/>
            <w:gridSpan w:val="2"/>
            <w:tcBorders>
              <w:top w:val="single" w:sz="4" w:space="0" w:color="auto"/>
              <w:left w:val="single" w:sz="4" w:space="0" w:color="auto"/>
              <w:bottom w:val="single" w:sz="4" w:space="0" w:color="auto"/>
              <w:right w:val="single" w:sz="4" w:space="0" w:color="auto"/>
            </w:tcBorders>
          </w:tcPr>
          <w:p w14:paraId="6EE068D6" w14:textId="77777777" w:rsidR="007227CD" w:rsidRPr="00AC4A29" w:rsidRDefault="007227CD" w:rsidP="00042A53">
            <w:pPr>
              <w:pStyle w:val="TAC"/>
              <w:keepNext w:val="0"/>
              <w:rPr>
                <w:rFonts w:eastAsia="DengXian"/>
              </w:rPr>
            </w:pPr>
            <w:r w:rsidRPr="00AC4A29">
              <w:rPr>
                <w:rFonts w:eastAsia="DengXian"/>
              </w:rPr>
              <w:t>50</w:t>
            </w:r>
          </w:p>
        </w:tc>
        <w:tc>
          <w:tcPr>
            <w:tcW w:w="1171" w:type="pct"/>
            <w:gridSpan w:val="2"/>
            <w:tcBorders>
              <w:top w:val="single" w:sz="4" w:space="0" w:color="auto"/>
              <w:left w:val="single" w:sz="4" w:space="0" w:color="auto"/>
              <w:bottom w:val="single" w:sz="4" w:space="0" w:color="auto"/>
              <w:right w:val="single" w:sz="4" w:space="0" w:color="auto"/>
            </w:tcBorders>
          </w:tcPr>
          <w:p w14:paraId="3222DB12" w14:textId="77777777" w:rsidR="007227CD" w:rsidRPr="00AC4A29" w:rsidRDefault="007227CD" w:rsidP="00042A53">
            <w:pPr>
              <w:pStyle w:val="TAC"/>
              <w:keepNext w:val="0"/>
              <w:rPr>
                <w:rFonts w:eastAsia="DengXian"/>
              </w:rPr>
            </w:pPr>
            <w:r w:rsidRPr="00AC4A29">
              <w:rPr>
                <w:rFonts w:eastAsia="DengXian"/>
              </w:rPr>
              <w:t>50</w:t>
            </w:r>
          </w:p>
        </w:tc>
      </w:tr>
      <w:tr w:rsidR="00C9407A" w:rsidRPr="00AC4A29" w14:paraId="7F4D1B68"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7227CD">
        <w:trPr>
          <w:cantSplit/>
          <w:jc w:val="center"/>
        </w:trPr>
        <w:tc>
          <w:tcPr>
            <w:tcW w:w="4999"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r w:rsidRPr="00AC4A29">
              <w:rPr>
                <w:kern w:val="2"/>
              </w:rPr>
              <w:t>allocated</w:t>
            </w:r>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1.75pt;height:21.75pt" o:ole="" fillcolor="window">
                  <v:imagedata r:id="rId10" o:title=""/>
                </v:shape>
                <o:OLEObject Type="Embed" ProgID="Equation.3" ShapeID="_x0000_i1044" DrawAspect="Content" ObjectID="_1766999676"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Cell re-selection delay to a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793DBAC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bookmarkStart w:id="27" w:name="MCCQCTEMPBM_00000038"/>
      <w:r w:rsidRPr="00AC4A29">
        <w:t>6.1.1.5.1</w:t>
      </w:r>
      <w:r w:rsidRPr="00AC4A29">
        <w:tab/>
        <w:t>Test purpose</w:t>
      </w:r>
    </w:p>
    <w:bookmarkEnd w:id="27"/>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bookmarkStart w:id="28" w:name="MCCQCTEMPBM_00000039"/>
      <w:r w:rsidRPr="00AC4A29">
        <w:t>6.1.1.5.2</w:t>
      </w:r>
      <w:r w:rsidRPr="00AC4A29">
        <w:tab/>
        <w:t>Test applicability</w:t>
      </w:r>
    </w:p>
    <w:bookmarkEnd w:id="28"/>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bookmarkStart w:id="29" w:name="MCCQCTEMPBM_00000040"/>
      <w:r w:rsidRPr="00AC4A29">
        <w:lastRenderedPageBreak/>
        <w:t>6.1.1.5.3</w:t>
      </w:r>
      <w:r w:rsidRPr="00AC4A29">
        <w:tab/>
        <w:t>Minimum conformance requirements</w:t>
      </w:r>
    </w:p>
    <w:bookmarkEnd w:id="29"/>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bookmarkStart w:id="30" w:name="MCCQCTEMPBM_00000041"/>
      <w:r w:rsidRPr="00AC4A29">
        <w:t>6.1.1.5.4</w:t>
      </w:r>
      <w:r w:rsidRPr="00AC4A29">
        <w:tab/>
        <w:t>Test description</w:t>
      </w:r>
    </w:p>
    <w:bookmarkEnd w:id="30"/>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3F9D1F10" w14:textId="77777777" w:rsidR="007227CD" w:rsidRPr="007227CD" w:rsidRDefault="00C9407A" w:rsidP="007227CD">
      <w:pPr>
        <w:pStyle w:val="B1"/>
        <w:rPr>
          <w:iCs/>
          <w:lang w:eastAsia="zh-CN"/>
        </w:rPr>
      </w:pPr>
      <w:r w:rsidRPr="00AC4A29">
        <w:rPr>
          <w:i/>
          <w:iCs/>
          <w:lang w:eastAsia="zh-CN"/>
        </w:rPr>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7AD23CA7" w14:textId="09BD8700" w:rsidR="00C9407A" w:rsidRPr="00AC4A29" w:rsidRDefault="007227CD" w:rsidP="007227CD">
      <w:pPr>
        <w:pStyle w:val="B1"/>
      </w:pPr>
      <w:r w:rsidRPr="007227CD">
        <w:rPr>
          <w:iCs/>
          <w:lang w:eastAsia="zh-CN"/>
        </w:rPr>
        <w:t>2.</w:t>
      </w:r>
      <w:r w:rsidRPr="007227CD">
        <w:rPr>
          <w:iCs/>
          <w:lang w:eastAsia="zh-CN"/>
        </w:rPr>
        <w:tab/>
        <w:t>Set the parameters according to T2 in Table 6.1.1.5.5-1. Then wait 54s to ensure that Cell 2 has been detected by the UE.</w:t>
      </w:r>
    </w:p>
    <w:p w14:paraId="05C3EC40" w14:textId="2DBACD9E" w:rsidR="00C9407A" w:rsidRPr="00AC4A29" w:rsidRDefault="007227CD" w:rsidP="008B6421">
      <w:pPr>
        <w:pStyle w:val="B1"/>
      </w:pPr>
      <w:r>
        <w:t>3</w:t>
      </w:r>
      <w:r w:rsidR="00C9407A" w:rsidRPr="00AC4A29">
        <w:t>.</w:t>
      </w:r>
      <w:r w:rsidR="00C9407A" w:rsidRPr="00AC4A29">
        <w:tab/>
        <w:t>Set the parameters according to T1 in Table 6.1.1.5.5-1. T1 starts.</w:t>
      </w:r>
    </w:p>
    <w:p w14:paraId="484AF7BD" w14:textId="726EEA95" w:rsidR="00C9407A" w:rsidRPr="00AC4A29" w:rsidRDefault="007227CD" w:rsidP="008B6421">
      <w:pPr>
        <w:pStyle w:val="B1"/>
      </w:pPr>
      <w:r>
        <w:t>4</w:t>
      </w:r>
      <w:r w:rsidR="00C9407A" w:rsidRPr="00AC4A29">
        <w:t>.</w:t>
      </w:r>
      <w:r w:rsidR="00C9407A" w:rsidRPr="00AC4A29">
        <w:tab/>
        <w:t xml:space="preserve">The SS waits for random access requests information from the UE to perform cell re-selection to Cell </w:t>
      </w:r>
      <w:r w:rsidR="004227EA" w:rsidRPr="00AC4A29">
        <w:t>1</w:t>
      </w:r>
      <w:r w:rsidR="00C9407A" w:rsidRPr="00AC4A29">
        <w:t>.</w:t>
      </w:r>
    </w:p>
    <w:p w14:paraId="7F0EF91B" w14:textId="242A3B36" w:rsidR="00C9407A" w:rsidRPr="00AC4A29" w:rsidRDefault="007227CD" w:rsidP="008B6421">
      <w:pPr>
        <w:pStyle w:val="B1"/>
      </w:pPr>
      <w:r>
        <w:t>5</w:t>
      </w:r>
      <w:r w:rsidR="00C9407A" w:rsidRPr="00AC4A29">
        <w:t>.</w:t>
      </w:r>
      <w:r w:rsidR="00C9407A" w:rsidRPr="00AC4A29">
        <w:tab/>
        <w:t xml:space="preserve">If the UE responds on Cell </w:t>
      </w:r>
      <w:r w:rsidR="004227EA" w:rsidRPr="00AC4A29">
        <w:t>1</w:t>
      </w:r>
      <w:r w:rsidR="00C9407A" w:rsidRPr="00AC4A29">
        <w:t xml:space="preserve"> within </w:t>
      </w:r>
      <w:r w:rsidR="004227EA" w:rsidRPr="00AC4A29">
        <w:t>17</w:t>
      </w:r>
      <w:r w:rsidR="00C9407A" w:rsidRPr="00AC4A29">
        <w:t xml:space="preserve"> seconds from the beginning of time period T1, then count a success for the event “Re-select Cell </w:t>
      </w:r>
      <w:r w:rsidR="004227EA" w:rsidRPr="00AC4A29">
        <w:t>1</w:t>
      </w:r>
      <w:r w:rsidR="00C9407A" w:rsidRPr="00AC4A29">
        <w:t xml:space="preserve">”. Otherwise count a fail for the event “Re-select Cell </w:t>
      </w:r>
      <w:r w:rsidR="004227EA" w:rsidRPr="00AC4A29">
        <w:t>1</w:t>
      </w:r>
      <w:r w:rsidR="00C9407A" w:rsidRPr="00AC4A29">
        <w:t>”.</w:t>
      </w:r>
    </w:p>
    <w:p w14:paraId="7C776CC7" w14:textId="06DF53C1" w:rsidR="00C9407A" w:rsidRPr="00AC4A29" w:rsidRDefault="007227CD" w:rsidP="008B6421">
      <w:pPr>
        <w:pStyle w:val="B1"/>
      </w:pPr>
      <w:r>
        <w:t>6</w:t>
      </w:r>
      <w:r w:rsidR="00C9407A" w:rsidRPr="00AC4A29">
        <w:t>.</w:t>
      </w:r>
      <w:r w:rsidR="00C9407A" w:rsidRPr="00AC4A29">
        <w:tab/>
        <w:t xml:space="preserve">If the UE has re-selected Cell </w:t>
      </w:r>
      <w:r w:rsidR="004227EA"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4227EA" w:rsidRPr="00AC4A29">
        <w:t>1</w:t>
      </w:r>
      <w:r w:rsidR="00C9407A" w:rsidRPr="00AC4A29">
        <w:t>, the TE shall switch off and on the UE and skip to step 1</w:t>
      </w:r>
      <w:r>
        <w:t>3</w:t>
      </w:r>
      <w:r w:rsidR="00C9407A" w:rsidRPr="00AC4A29">
        <w:t>.</w:t>
      </w:r>
    </w:p>
    <w:p w14:paraId="0C9504C2" w14:textId="409CD8B9" w:rsidR="00C9407A" w:rsidRPr="00AC4A29" w:rsidRDefault="007227CD" w:rsidP="008B6421">
      <w:pPr>
        <w:pStyle w:val="B1"/>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4227EA" w:rsidRPr="00AC4A29">
        <w:t>1</w:t>
      </w:r>
      <w:r w:rsidR="00C9407A" w:rsidRPr="00AC4A29">
        <w:t>.</w:t>
      </w:r>
    </w:p>
    <w:p w14:paraId="4BE440B2" w14:textId="5C33013B" w:rsidR="00C9407A" w:rsidRPr="00AC4A29" w:rsidRDefault="007227CD" w:rsidP="008B6421">
      <w:pPr>
        <w:pStyle w:val="B1"/>
      </w:pPr>
      <w:r>
        <w:t>8</w:t>
      </w:r>
      <w:r w:rsidR="00C9407A" w:rsidRPr="00AC4A29">
        <w:t>.</w:t>
      </w:r>
      <w:r w:rsidR="00C9407A" w:rsidRPr="00AC4A29">
        <w:tab/>
        <w:t>The SS shall switch the power setting from T1 to T2 as specified in Table 6.1.1.5.5-1. T2 starts.</w:t>
      </w:r>
    </w:p>
    <w:p w14:paraId="0E92CBAD" w14:textId="2BC30DF9" w:rsidR="00C9407A" w:rsidRPr="00AC4A29" w:rsidRDefault="007227CD" w:rsidP="008B6421">
      <w:pPr>
        <w:pStyle w:val="B1"/>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004227EA" w:rsidRPr="00AC4A29">
        <w:t>2</w:t>
      </w:r>
      <w:r w:rsidR="00C9407A" w:rsidRPr="00AC4A29">
        <w:t>.</w:t>
      </w:r>
    </w:p>
    <w:p w14:paraId="309C6B9D" w14:textId="74FBE59E" w:rsidR="00C9407A" w:rsidRPr="00AC4A29" w:rsidRDefault="007227CD" w:rsidP="008B6421">
      <w:pPr>
        <w:pStyle w:val="B1"/>
      </w:pPr>
      <w:r>
        <w:t>10</w:t>
      </w:r>
      <w:r w:rsidR="00C9407A" w:rsidRPr="00AC4A29">
        <w:t>.</w:t>
      </w:r>
      <w:r w:rsidR="00C9407A" w:rsidRPr="00AC4A29">
        <w:tab/>
        <w:t xml:space="preserve">If the UE responds on Cell </w:t>
      </w:r>
      <w:r w:rsidR="004227EA" w:rsidRPr="00AC4A29">
        <w:t>2</w:t>
      </w:r>
      <w:r w:rsidR="00C9407A" w:rsidRPr="00AC4A29">
        <w:t xml:space="preserve"> within 17 seconds from the beginning of time period T2, then count a success for the event “Re-select Cell </w:t>
      </w:r>
      <w:r w:rsidR="004227EA" w:rsidRPr="00AC4A29">
        <w:t>2</w:t>
      </w:r>
      <w:r w:rsidR="00C9407A" w:rsidRPr="00AC4A29">
        <w:t xml:space="preserve">”. Otherwise count a fail for the event “Re-select Cell </w:t>
      </w:r>
      <w:r w:rsidR="004227EA" w:rsidRPr="00AC4A29">
        <w:t>2</w:t>
      </w:r>
      <w:r w:rsidR="00C9407A" w:rsidRPr="00AC4A29">
        <w:t>”.</w:t>
      </w:r>
    </w:p>
    <w:p w14:paraId="7BD92F9D" w14:textId="3690A251" w:rsidR="00C9407A" w:rsidRPr="00AC4A29" w:rsidRDefault="00C9407A" w:rsidP="008B6421">
      <w:pPr>
        <w:pStyle w:val="B1"/>
      </w:pPr>
      <w:r w:rsidRPr="00AC4A29">
        <w:lastRenderedPageBreak/>
        <w:t>1</w:t>
      </w:r>
      <w:r w:rsidR="007227CD">
        <w:t>1</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4227EA" w:rsidRPr="00AC4A29">
        <w:t>2</w:t>
      </w:r>
      <w:r w:rsidRPr="00AC4A29">
        <w:t>, the TE shall switch off and on the UE and skip to step 1</w:t>
      </w:r>
      <w:r w:rsidR="007227CD">
        <w:t>3</w:t>
      </w:r>
      <w:r w:rsidRPr="00AC4A29">
        <w:t>.</w:t>
      </w:r>
    </w:p>
    <w:p w14:paraId="5604821C" w14:textId="2516068F" w:rsidR="00C9407A" w:rsidRPr="00AC4A29" w:rsidRDefault="00C9407A" w:rsidP="008B6421">
      <w:pPr>
        <w:pStyle w:val="B1"/>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4227EA" w:rsidRPr="00AC4A29">
        <w:t>2</w:t>
      </w:r>
      <w:r w:rsidRPr="00AC4A29">
        <w:t>. skip to 1</w:t>
      </w:r>
      <w:r w:rsidR="007227CD">
        <w:t>4</w:t>
      </w:r>
    </w:p>
    <w:p w14:paraId="0600518E" w14:textId="59066707" w:rsidR="00C9407A" w:rsidRPr="00AC4A29" w:rsidRDefault="00C9407A" w:rsidP="008B6421">
      <w:pPr>
        <w:pStyle w:val="B1"/>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7863AE03"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Default="00C9407A" w:rsidP="004227EA">
      <w:pPr>
        <w:pStyle w:val="H6"/>
      </w:pPr>
      <w:r w:rsidRPr="00AC4A29">
        <w:t>6.1.1.5.4.3</w:t>
      </w:r>
      <w:r w:rsidRPr="00AC4A29">
        <w:tab/>
        <w:t>Message contents</w:t>
      </w:r>
    </w:p>
    <w:p w14:paraId="1900D10F" w14:textId="03FBAABA" w:rsidR="007227CD" w:rsidRPr="007227CD" w:rsidRDefault="007227CD" w:rsidP="007227CD">
      <w:r w:rsidRPr="00825329">
        <w:t>Message contents are according to TS 38.508-1 [14] clause 7.3 with the following exceptions:</w:t>
      </w:r>
    </w:p>
    <w:p w14:paraId="299990F3" w14:textId="3C02E173" w:rsidR="004227EA" w:rsidRPr="00AC4A29" w:rsidRDefault="004227EA" w:rsidP="004227EA">
      <w:pPr>
        <w:pStyle w:val="TH"/>
        <w:rPr>
          <w:lang w:eastAsia="zh-CN"/>
        </w:rPr>
      </w:pPr>
      <w:r w:rsidRPr="00AC4A29">
        <w:rPr>
          <w:lang w:eastAsia="sv-SE"/>
        </w:rPr>
        <w:t>Message contents are according to TS 38.508-1 [14] clause 7.3 with the following exceptions:</w:t>
      </w:r>
      <w:r w:rsidRPr="00AC4A29">
        <w:t xml:space="preserve">Table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SIB1 ::=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servingCellConfigCommon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r w:rsidRPr="00AC4A29">
              <w:t>downlinkConfigCommon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r w:rsidRPr="00AC4A29">
              <w:t>pcch-Config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r w:rsidRPr="00AC4A29">
              <w:t>defaultPagingCycle</w:t>
            </w:r>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ARFCN-ValueNR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bookmarkStart w:id="31" w:name="MCCQCTEMPBM_00000042"/>
      <w:r w:rsidRPr="00AC4A29">
        <w:t>6.1.1.5.5</w:t>
      </w:r>
      <w:r w:rsidRPr="00AC4A29">
        <w:tab/>
        <w:t>Test requirement</w:t>
      </w:r>
    </w:p>
    <w:bookmarkEnd w:id="31"/>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r w:rsidRPr="00AC4A29">
              <w:lastRenderedPageBreak/>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75pt;height:15.75pt" o:ole="" fillcolor="window">
                  <v:imagedata r:id="rId8" o:title=""/>
                </v:shape>
                <o:OLEObject Type="Embed" ProgID="Equation.3" ShapeID="_x0000_i1045" DrawAspect="Content" ObjectID="_1766999677"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1.75pt;height:21.75pt" o:ole="" fillcolor="window">
                  <v:imagedata r:id="rId10" o:title=""/>
                </v:shape>
                <o:OLEObject Type="Embed" ProgID="Equation.3" ShapeID="_x0000_i1046" DrawAspect="Content" ObjectID="_1766999678"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1.75pt;height:21.75pt" o:ole="" fillcolor="window">
                  <v:imagedata r:id="rId10" o:title=""/>
                </v:shape>
                <o:OLEObject Type="Embed" ProgID="Equation.3" ShapeID="_x0000_i1047" DrawAspect="Content" ObjectID="_1766999679"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25pt;height:15.75pt" o:ole="" fillcolor="window">
                  <v:imagedata r:id="rId13" o:title=""/>
                </v:shape>
                <o:OLEObject Type="Embed" ProgID="Equation.3" ShapeID="_x0000_i1048" DrawAspect="Content" ObjectID="_1766999680"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r w:rsidRPr="00AC4A29">
              <w:t>S</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1.75pt;height:21.75pt" o:ole="" fillcolor="window">
                  <v:imagedata r:id="rId10" o:title=""/>
                </v:shape>
                <o:OLEObject Type="Embed" ProgID="Equation.3" ShapeID="_x0000_i1049" DrawAspect="Content" ObjectID="_1766999681"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23E65D46"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7A14241C"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bookmarkStart w:id="32" w:name="MCCQCTEMPBM_00000043"/>
      <w:r w:rsidRPr="00AC4A29">
        <w:t>6.1.1.6.1</w:t>
      </w:r>
      <w:r w:rsidRPr="00AC4A29">
        <w:tab/>
        <w:t>Test purpose</w:t>
      </w:r>
    </w:p>
    <w:bookmarkEnd w:id="32"/>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bookmarkStart w:id="33" w:name="MCCQCTEMPBM_00000044"/>
      <w:r w:rsidRPr="00AC4A29">
        <w:t>6.1.1.6.2</w:t>
      </w:r>
      <w:r w:rsidRPr="00AC4A29">
        <w:tab/>
        <w:t>Test applicability</w:t>
      </w:r>
    </w:p>
    <w:bookmarkEnd w:id="33"/>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bookmarkStart w:id="34" w:name="MCCQCTEMPBM_00000045"/>
      <w:r w:rsidRPr="00AC4A29">
        <w:t>6.1.1.6.3</w:t>
      </w:r>
      <w:r w:rsidRPr="00AC4A29">
        <w:tab/>
        <w:t>Minimum conformance requirements</w:t>
      </w:r>
    </w:p>
    <w:bookmarkEnd w:id="34"/>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bookmarkStart w:id="35" w:name="MCCQCTEMPBM_00000046"/>
      <w:r w:rsidRPr="00AC4A29">
        <w:t>6.1.1.6.4</w:t>
      </w:r>
      <w:r w:rsidRPr="00AC4A29">
        <w:tab/>
        <w:t>Test description</w:t>
      </w:r>
    </w:p>
    <w:bookmarkEnd w:id="35"/>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2179E70D" w14:textId="591134D9" w:rsidR="007227CD" w:rsidRDefault="007227CD" w:rsidP="00137565">
      <w:pPr>
        <w:pStyle w:val="B1"/>
        <w:ind w:left="709" w:hanging="425"/>
      </w:pPr>
      <w:r w:rsidRPr="007227CD">
        <w:t>2.</w:t>
      </w:r>
      <w:r w:rsidRPr="007227CD">
        <w:tab/>
        <w:t>Set the parameters according to T2 in Table 6.1.1.6.5-1. Then wait 54s to ensure that Cell 2 has been detected by the UE.</w:t>
      </w:r>
    </w:p>
    <w:p w14:paraId="304B9187" w14:textId="2317A09A" w:rsidR="00C9407A" w:rsidRPr="00AC4A29" w:rsidRDefault="007227CD" w:rsidP="00137565">
      <w:pPr>
        <w:pStyle w:val="B1"/>
        <w:ind w:left="709" w:hanging="425"/>
      </w:pPr>
      <w:r>
        <w:t>3</w:t>
      </w:r>
      <w:r w:rsidR="00C9407A" w:rsidRPr="00AC4A29">
        <w:t>.</w:t>
      </w:r>
      <w:r w:rsidR="00C9407A" w:rsidRPr="00AC4A29">
        <w:tab/>
        <w:t>Set the parameters according to T1 in Table 6.1.1.6.5-1. T1 starts.</w:t>
      </w:r>
    </w:p>
    <w:p w14:paraId="5E1ABECF" w14:textId="5C7902FE" w:rsidR="00C9407A" w:rsidRPr="00AC4A29" w:rsidRDefault="007227CD" w:rsidP="00137565">
      <w:pPr>
        <w:pStyle w:val="B1"/>
        <w:ind w:left="709" w:hanging="425"/>
      </w:pPr>
      <w:r>
        <w:t>4</w:t>
      </w:r>
      <w:r w:rsidR="00C9407A" w:rsidRPr="00AC4A29">
        <w:t>.</w:t>
      </w:r>
      <w:r w:rsidR="00C9407A" w:rsidRPr="00AC4A29">
        <w:tab/>
        <w:t xml:space="preserve">The SS waits for random access requests information from the UE to perform cell re-selection to Cell </w:t>
      </w:r>
      <w:r w:rsidR="000F64DC" w:rsidRPr="00AC4A29">
        <w:t>1</w:t>
      </w:r>
      <w:r w:rsidR="00C9407A" w:rsidRPr="00AC4A29">
        <w:t>.</w:t>
      </w:r>
    </w:p>
    <w:p w14:paraId="4316F213" w14:textId="2974BC51" w:rsidR="00C9407A" w:rsidRPr="00AC4A29" w:rsidRDefault="007227CD" w:rsidP="00137565">
      <w:pPr>
        <w:pStyle w:val="B1"/>
        <w:ind w:left="709" w:hanging="425"/>
      </w:pPr>
      <w:r>
        <w:t>5</w:t>
      </w:r>
      <w:r w:rsidR="00C9407A" w:rsidRPr="00AC4A29">
        <w:t>.</w:t>
      </w:r>
      <w:r w:rsidR="00C9407A" w:rsidRPr="00AC4A29">
        <w:tab/>
        <w:t xml:space="preserve">If the UE responds on Cell </w:t>
      </w:r>
      <w:r w:rsidR="000F64DC" w:rsidRPr="00AC4A29">
        <w:t>1</w:t>
      </w:r>
      <w:r w:rsidR="00C9407A" w:rsidRPr="00AC4A29">
        <w:t xml:space="preserve"> within </w:t>
      </w:r>
      <w:r w:rsidR="000F64DC" w:rsidRPr="00AC4A29">
        <w:t>17</w:t>
      </w:r>
      <w:r w:rsidR="00C9407A" w:rsidRPr="00AC4A29">
        <w:t xml:space="preserve"> seconds from the beginning of time period T1, then count a success for the event “Re-select Cell </w:t>
      </w:r>
      <w:r w:rsidR="000F64DC" w:rsidRPr="00AC4A29">
        <w:t>1</w:t>
      </w:r>
      <w:r w:rsidR="00C9407A" w:rsidRPr="00AC4A29">
        <w:t xml:space="preserve">”. Otherwise count a fail for the event “Re-select Cell </w:t>
      </w:r>
      <w:r w:rsidR="000F64DC" w:rsidRPr="00AC4A29">
        <w:t>1</w:t>
      </w:r>
      <w:r w:rsidR="00C9407A" w:rsidRPr="00AC4A29">
        <w:t>”.</w:t>
      </w:r>
    </w:p>
    <w:p w14:paraId="6251ABCD" w14:textId="0EDB49AA" w:rsidR="00C9407A" w:rsidRPr="00AC4A29" w:rsidRDefault="007227CD" w:rsidP="00137565">
      <w:pPr>
        <w:pStyle w:val="B1"/>
        <w:ind w:left="709" w:hanging="425"/>
      </w:pPr>
      <w:r>
        <w:t>6</w:t>
      </w:r>
      <w:r w:rsidR="00C9407A" w:rsidRPr="00AC4A29">
        <w:t>.</w:t>
      </w:r>
      <w:r w:rsidR="00C9407A" w:rsidRPr="00AC4A29">
        <w:tab/>
        <w:t xml:space="preserve">If the UE has re-selected Cell </w:t>
      </w:r>
      <w:r w:rsidR="000F64DC"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0F64DC" w:rsidRPr="00AC4A29">
        <w:t>1</w:t>
      </w:r>
      <w:r w:rsidR="00C9407A" w:rsidRPr="00AC4A29">
        <w:t>, the TE shall switch off and on the UE and skip to step 1</w:t>
      </w:r>
      <w:r>
        <w:t>3</w:t>
      </w:r>
      <w:r w:rsidR="00C9407A" w:rsidRPr="00AC4A29">
        <w:t>.</w:t>
      </w:r>
    </w:p>
    <w:p w14:paraId="7238BCB3" w14:textId="0DA5B190" w:rsidR="00C9407A" w:rsidRPr="00AC4A29" w:rsidRDefault="007227CD" w:rsidP="00137565">
      <w:pPr>
        <w:pStyle w:val="B1"/>
        <w:ind w:left="709" w:hanging="425"/>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0F64DC" w:rsidRPr="00AC4A29">
        <w:t>1</w:t>
      </w:r>
      <w:r w:rsidR="00C9407A" w:rsidRPr="00AC4A29">
        <w:t>.</w:t>
      </w:r>
    </w:p>
    <w:p w14:paraId="05AC0815" w14:textId="28999AA2" w:rsidR="00C9407A" w:rsidRPr="00AC4A29" w:rsidRDefault="007227CD" w:rsidP="00137565">
      <w:pPr>
        <w:pStyle w:val="B1"/>
        <w:ind w:left="709" w:hanging="425"/>
      </w:pPr>
      <w:r>
        <w:t>8</w:t>
      </w:r>
      <w:r w:rsidR="00C9407A" w:rsidRPr="00AC4A29">
        <w:t>.</w:t>
      </w:r>
      <w:r w:rsidR="00C9407A" w:rsidRPr="00AC4A29">
        <w:tab/>
        <w:t>The SS shall switch the power setting from T1 to T2 as specified in Table 6.1.1.6.5-1. T2 starts.</w:t>
      </w:r>
    </w:p>
    <w:p w14:paraId="33BEB438" w14:textId="27CE10F8" w:rsidR="00C9407A" w:rsidRPr="00AC4A29" w:rsidRDefault="007227CD" w:rsidP="00137565">
      <w:pPr>
        <w:pStyle w:val="B1"/>
        <w:ind w:left="709" w:hanging="425"/>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276DC4F3" w:rsidR="00C9407A" w:rsidRPr="00AC4A29" w:rsidRDefault="007227CD" w:rsidP="00137565">
      <w:pPr>
        <w:pStyle w:val="B1"/>
        <w:ind w:left="709" w:hanging="425"/>
      </w:pPr>
      <w:r>
        <w:t>10</w:t>
      </w:r>
      <w:r w:rsidR="00C9407A" w:rsidRPr="00AC4A29">
        <w:t>.</w:t>
      </w:r>
      <w:r w:rsidR="00C9407A" w:rsidRPr="00AC4A29">
        <w:tab/>
        <w:t xml:space="preserve">If the UE responds on Cell </w:t>
      </w:r>
      <w:r w:rsidR="000F64DC" w:rsidRPr="00AC4A29">
        <w:t>2</w:t>
      </w:r>
      <w:r w:rsidR="00C9407A" w:rsidRPr="00AC4A29">
        <w:t xml:space="preserve"> within 17 seconds from the beginning of time period T2, then count a success for the event “Re-select Cell </w:t>
      </w:r>
      <w:r w:rsidR="000F64DC" w:rsidRPr="00AC4A29">
        <w:t>2</w:t>
      </w:r>
      <w:r w:rsidR="00C9407A" w:rsidRPr="00AC4A29">
        <w:t xml:space="preserve">”. Otherwise count a fail for the event “Re-select Cell </w:t>
      </w:r>
      <w:r w:rsidR="000F64DC" w:rsidRPr="00AC4A29">
        <w:t>2</w:t>
      </w:r>
      <w:r w:rsidR="00C9407A" w:rsidRPr="00AC4A29">
        <w:t>”.</w:t>
      </w:r>
    </w:p>
    <w:p w14:paraId="4E00F4E1" w14:textId="37436EB7" w:rsidR="00C9407A" w:rsidRPr="00AC4A29" w:rsidRDefault="00C9407A" w:rsidP="00137565">
      <w:pPr>
        <w:pStyle w:val="B1"/>
        <w:ind w:left="709" w:hanging="425"/>
      </w:pPr>
      <w:r w:rsidRPr="00AC4A29">
        <w:t>1</w:t>
      </w:r>
      <w:r w:rsidR="007227CD">
        <w:t>1</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0F64DC" w:rsidRPr="00AC4A29">
        <w:t>2</w:t>
      </w:r>
      <w:r w:rsidRPr="00AC4A29">
        <w:t>, the TE shall switch off and on the UE and skip to step 1</w:t>
      </w:r>
      <w:r w:rsidR="007227CD">
        <w:t>3</w:t>
      </w:r>
      <w:r w:rsidRPr="00AC4A29">
        <w:t>.</w:t>
      </w:r>
    </w:p>
    <w:p w14:paraId="15BF3641" w14:textId="313A67FB" w:rsidR="00C9407A" w:rsidRPr="00AC4A29" w:rsidRDefault="00C9407A" w:rsidP="00137565">
      <w:pPr>
        <w:pStyle w:val="B1"/>
        <w:ind w:left="709" w:hanging="425"/>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0F64DC" w:rsidRPr="00AC4A29">
        <w:t>2</w:t>
      </w:r>
      <w:r w:rsidRPr="00AC4A29">
        <w:t>. skip to 1</w:t>
      </w:r>
      <w:r w:rsidR="007227CD">
        <w:t>4</w:t>
      </w:r>
    </w:p>
    <w:p w14:paraId="63911F46" w14:textId="28B3CBB2" w:rsidR="00C9407A" w:rsidRPr="00AC4A29" w:rsidRDefault="00C9407A" w:rsidP="00137565">
      <w:pPr>
        <w:pStyle w:val="B1"/>
        <w:ind w:left="709" w:hanging="425"/>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7B722E2A" w:rsidR="00C9407A" w:rsidRPr="00AC4A29" w:rsidRDefault="00C9407A" w:rsidP="00137565">
      <w:pPr>
        <w:pStyle w:val="B1"/>
        <w:ind w:left="709" w:hanging="425"/>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SIB1 ::=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servingCellConfigCommon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r w:rsidRPr="00AC4A29">
              <w:t>downlinkConfigCommon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r w:rsidRPr="00AC4A29">
              <w:t>pcch-Config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r w:rsidRPr="00AC4A29">
              <w:t>defaultPagingCycle</w:t>
            </w:r>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36" w:name="_Hlk524615292"/>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36"/>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ARFCN-ValueNR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bookmarkStart w:id="37" w:name="MCCQCTEMPBM_00000047"/>
      <w:r w:rsidRPr="00AC4A29">
        <w:t>6.1.1.6.5</w:t>
      </w:r>
      <w:r w:rsidRPr="00AC4A29">
        <w:tab/>
        <w:t>Test requirement</w:t>
      </w:r>
    </w:p>
    <w:bookmarkEnd w:id="37"/>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6"/>
        <w:gridCol w:w="1173"/>
        <w:gridCol w:w="859"/>
        <w:gridCol w:w="183"/>
        <w:gridCol w:w="955"/>
        <w:gridCol w:w="50"/>
        <w:gridCol w:w="844"/>
      </w:tblGrid>
      <w:tr w:rsidR="00C9407A" w:rsidRPr="00AC4A29" w14:paraId="444522B5" w14:textId="77777777" w:rsidTr="007227CD">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7227CD">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7227CD">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7227CD">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7227CD">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7227CD">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r w:rsidRPr="00AC4A29">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25pt;height:15.75pt" o:ole="" fillcolor="window">
                  <v:imagedata r:id="rId8" o:title=""/>
                </v:shape>
                <o:OLEObject Type="Embed" ProgID="Equation.3" ShapeID="_x0000_i1050" DrawAspect="Content" ObjectID="_1766999682"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7227CD">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1.75pt;height:21.75pt" o:ole="" fillcolor="window">
                  <v:imagedata r:id="rId10" o:title=""/>
                </v:shape>
                <o:OLEObject Type="Embed" ProgID="Equation.3" ShapeID="_x0000_i1051" DrawAspect="Content" ObjectID="_1766999683"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7227CD">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1.75pt;height:21.75pt" o:ole="" fillcolor="window">
                  <v:imagedata r:id="rId10" o:title=""/>
                </v:shape>
                <o:OLEObject Type="Embed" ProgID="Equation.3" ShapeID="_x0000_i1052" DrawAspect="Content" ObjectID="_1766999684"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7227CD">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25pt;height:15.75pt" o:ole="" fillcolor="window">
                  <v:imagedata r:id="rId13" o:title=""/>
                </v:shape>
                <o:OLEObject Type="Embed" ProgID="Equation.3" ShapeID="_x0000_i1053" DrawAspect="Content" ObjectID="_1766999685"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7227CD">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7227CD">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7227CD">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r w:rsidRPr="00AC4A29">
              <w:lastRenderedPageBreak/>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7227CD" w:rsidRPr="00F9027E" w14:paraId="55F98247"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3BFB2BB4"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SearchThresholdP</w:t>
            </w:r>
          </w:p>
        </w:tc>
        <w:tc>
          <w:tcPr>
            <w:tcW w:w="671" w:type="pct"/>
            <w:tcBorders>
              <w:top w:val="single" w:sz="4" w:space="0" w:color="auto"/>
              <w:left w:val="single" w:sz="4" w:space="0" w:color="auto"/>
              <w:bottom w:val="single" w:sz="4" w:space="0" w:color="auto"/>
              <w:right w:val="single" w:sz="4" w:space="0" w:color="auto"/>
            </w:tcBorders>
          </w:tcPr>
          <w:p w14:paraId="2DC85BD4"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7A7799C5"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1150" w:type="pct"/>
            <w:gridSpan w:val="3"/>
            <w:tcBorders>
              <w:top w:val="single" w:sz="4" w:space="0" w:color="auto"/>
              <w:left w:val="single" w:sz="4" w:space="0" w:color="auto"/>
              <w:bottom w:val="single" w:sz="4" w:space="0" w:color="auto"/>
              <w:right w:val="single" w:sz="4" w:space="0" w:color="auto"/>
            </w:tcBorders>
          </w:tcPr>
          <w:p w14:paraId="59531EE3"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c>
          <w:tcPr>
            <w:tcW w:w="960" w:type="pct"/>
            <w:gridSpan w:val="3"/>
            <w:tcBorders>
              <w:top w:val="single" w:sz="4" w:space="0" w:color="auto"/>
              <w:left w:val="single" w:sz="4" w:space="0" w:color="auto"/>
              <w:bottom w:val="single" w:sz="4" w:space="0" w:color="auto"/>
              <w:right w:val="single" w:sz="4" w:space="0" w:color="auto"/>
            </w:tcBorders>
          </w:tcPr>
          <w:p w14:paraId="64D4E246"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r>
      <w:tr w:rsidR="007227CD" w:rsidRPr="00F9027E" w14:paraId="590BD1A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6007B861"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SearchThresholdQ</w:t>
            </w:r>
          </w:p>
        </w:tc>
        <w:tc>
          <w:tcPr>
            <w:tcW w:w="671" w:type="pct"/>
            <w:tcBorders>
              <w:top w:val="single" w:sz="4" w:space="0" w:color="auto"/>
              <w:left w:val="single" w:sz="4" w:space="0" w:color="auto"/>
              <w:bottom w:val="single" w:sz="4" w:space="0" w:color="auto"/>
              <w:right w:val="single" w:sz="4" w:space="0" w:color="auto"/>
            </w:tcBorders>
          </w:tcPr>
          <w:p w14:paraId="2339523B"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691477F9"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2110" w:type="pct"/>
            <w:gridSpan w:val="6"/>
            <w:tcBorders>
              <w:top w:val="single" w:sz="4" w:space="0" w:color="auto"/>
              <w:left w:val="single" w:sz="4" w:space="0" w:color="auto"/>
              <w:bottom w:val="single" w:sz="4" w:space="0" w:color="auto"/>
              <w:right w:val="single" w:sz="4" w:space="0" w:color="auto"/>
            </w:tcBorders>
          </w:tcPr>
          <w:p w14:paraId="514B83CB" w14:textId="77777777" w:rsidR="007227CD" w:rsidRPr="00F9027E" w:rsidRDefault="007227CD" w:rsidP="00042A53">
            <w:pPr>
              <w:spacing w:after="0" w:line="276" w:lineRule="auto"/>
              <w:jc w:val="center"/>
              <w:rPr>
                <w:rFonts w:ascii="Arial" w:hAnsi="Arial"/>
                <w:sz w:val="18"/>
              </w:rPr>
            </w:pPr>
            <w:r>
              <w:rPr>
                <w:rFonts w:ascii="Arial" w:hAnsi="Arial"/>
                <w:sz w:val="18"/>
              </w:rPr>
              <w:t>Not Configured</w:t>
            </w:r>
          </w:p>
        </w:tc>
      </w:tr>
      <w:tr w:rsidR="00C9407A" w:rsidRPr="00AC4A29" w14:paraId="798C827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7227CD">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1.75pt;height:21.75pt" o:ole="" fillcolor="window">
                  <v:imagedata r:id="rId10" o:title=""/>
                </v:shape>
                <o:OLEObject Type="Embed" ProgID="Equation.3" ShapeID="_x0000_i1054" DrawAspect="Content" ObjectID="_1766999686"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38C5DD6A"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04CA3C5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bookmarkStart w:id="38" w:name="MCCQCTEMPBM_00000048"/>
      <w:r w:rsidRPr="00AC4A29">
        <w:t>6.1.1.7.1</w:t>
      </w:r>
      <w:r w:rsidRPr="00AC4A29">
        <w:tab/>
        <w:t>Test purpose</w:t>
      </w:r>
    </w:p>
    <w:bookmarkEnd w:id="38"/>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r w:rsidRPr="00AC4A29">
        <w:t>is able to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bookmarkStart w:id="39" w:name="MCCQCTEMPBM_00000049"/>
      <w:r w:rsidRPr="00AC4A29">
        <w:lastRenderedPageBreak/>
        <w:t>6.1.1.7.2</w:t>
      </w:r>
      <w:r w:rsidRPr="00AC4A29">
        <w:tab/>
        <w:t>Test applicability</w:t>
      </w:r>
    </w:p>
    <w:bookmarkEnd w:id="39"/>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that supports measurement enhancements in high speed scenario</w:t>
      </w:r>
    </w:p>
    <w:p w14:paraId="3BC52C36" w14:textId="77777777" w:rsidR="00C9407A" w:rsidRPr="00AC4A29" w:rsidRDefault="00C9407A" w:rsidP="00C9407A">
      <w:pPr>
        <w:pStyle w:val="H6"/>
      </w:pPr>
      <w:bookmarkStart w:id="40" w:name="MCCQCTEMPBM_00000050"/>
      <w:r w:rsidRPr="00AC4A29">
        <w:t>6.1.1.7.3</w:t>
      </w:r>
      <w:r w:rsidRPr="00AC4A29">
        <w:tab/>
        <w:t>Minimum conformance requirements</w:t>
      </w:r>
    </w:p>
    <w:bookmarkEnd w:id="40"/>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bookmarkStart w:id="41" w:name="MCCQCTEMPBM_00000051"/>
      <w:r w:rsidRPr="00AC4A29">
        <w:t>6.1.1.7.4</w:t>
      </w:r>
      <w:r w:rsidRPr="00AC4A29">
        <w:tab/>
        <w:t>Test description</w:t>
      </w:r>
    </w:p>
    <w:bookmarkEnd w:id="41"/>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r w:rsidRPr="00AC4A29">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r w:rsidRPr="00AC4A29">
              <w:t>rangeToBestCell</w:t>
            </w:r>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During T1, Cell 2 shall be powered off, and during the off time the physical cell identity shall be changed, The intention is to ensure that Cell 2 has not been detected by the UE prior to the start of period T2</w:t>
            </w:r>
          </w:p>
        </w:tc>
      </w:tr>
      <w:tr w:rsidR="00422AE9"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422AE9" w:rsidRPr="00AC4A29" w:rsidRDefault="00422AE9" w:rsidP="00422AE9">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422AE9" w:rsidRPr="00AC4A29" w:rsidRDefault="00422AE9" w:rsidP="00422AE9">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1B53509B" w:rsidR="00422AE9" w:rsidRPr="00AC4A29" w:rsidRDefault="00422AE9" w:rsidP="00422AE9">
            <w:pPr>
              <w:pStyle w:val="TAC"/>
              <w:spacing w:line="254" w:lineRule="auto"/>
            </w:pPr>
            <w:r>
              <w:rPr>
                <w:lang w:eastAsia="zh-CN"/>
              </w:rPr>
              <w:t>10</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422AE9" w:rsidRPr="00AC4A29" w:rsidRDefault="00422AE9" w:rsidP="00422AE9">
            <w:pPr>
              <w:pStyle w:val="TAC"/>
              <w:spacing w:line="254" w:lineRule="auto"/>
            </w:pPr>
            <w:r w:rsidRPr="00AC4A29">
              <w:t>T</w:t>
            </w:r>
            <w:r w:rsidRPr="00AC4A29">
              <w:rPr>
                <w:lang w:eastAsia="zh-CN"/>
              </w:rPr>
              <w:t>2</w:t>
            </w:r>
            <w:r w:rsidRPr="00AC4A29">
              <w:t xml:space="preserve"> needs to be defined so that cell re-selection reaction time is taken into account.</w:t>
            </w:r>
          </w:p>
        </w:tc>
      </w:tr>
      <w:tr w:rsidR="00422AE9"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422AE9" w:rsidRPr="00AC4A29" w:rsidRDefault="00422AE9" w:rsidP="00422AE9">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422AE9" w:rsidRPr="00AC4A29" w:rsidRDefault="00422AE9" w:rsidP="00422AE9">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647FA30" w:rsidR="00422AE9" w:rsidRPr="00AC4A29" w:rsidRDefault="00422AE9" w:rsidP="00422AE9">
            <w:pPr>
              <w:pStyle w:val="TAC"/>
              <w:spacing w:line="254" w:lineRule="auto"/>
            </w:pPr>
            <w:r>
              <w:t>9</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422AE9" w:rsidRPr="00AC4A29" w:rsidRDefault="00422AE9" w:rsidP="00422AE9">
            <w:pPr>
              <w:pStyle w:val="TAC"/>
              <w:spacing w:line="254" w:lineRule="auto"/>
            </w:pPr>
            <w:r w:rsidRPr="00AC4A29">
              <w:t>T</w:t>
            </w:r>
            <w:r w:rsidRPr="00AC4A29">
              <w:rPr>
                <w:lang w:eastAsia="zh-CN"/>
              </w:rPr>
              <w:t>3</w:t>
            </w:r>
            <w:r w:rsidRPr="00AC4A29">
              <w:t xml:space="preserve"> needs to be defined so that cell re-selection reaction time is taken into account.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77777777"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(current Cell 2 physical cell identity + 1)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seconds from the beginning of time period T2, then count a success for the event “Re-select newly detected Cell 2”. Otherwise count a fail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0D3A438D"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seconds from the beginning of time period T3, then count a success for the event “Re-select already detected Cell 1”. Otherwise count a fail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Otherwise, if T3 expires and the UE has not yet re-selected Cell 1, the TE shall switch off and on the UE and skip to step 12.</w:t>
      </w:r>
    </w:p>
    <w:p w14:paraId="0789223B"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zh-CN"/>
              </w:rPr>
              <w:t>H</w:t>
            </w:r>
            <w:r w:rsidRPr="00AC4A29">
              <w:t>ighSpeedMeas</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r w:rsidRPr="00AC4A29">
              <w:rPr>
                <w:lang w:eastAsia="zh-CN"/>
              </w:rPr>
              <w:t>H</w:t>
            </w:r>
            <w:r w:rsidRPr="00AC4A29">
              <w:t>ighSpeedMeas</w:t>
            </w:r>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bookmarkStart w:id="42" w:name="MCCQCTEMPBM_00000052"/>
      <w:r w:rsidRPr="00AC4A29">
        <w:t>6.1.1.7.5</w:t>
      </w:r>
      <w:r w:rsidRPr="00AC4A29">
        <w:tab/>
        <w:t>Test requirement</w:t>
      </w:r>
    </w:p>
    <w:bookmarkEnd w:id="42"/>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r w:rsidRPr="00AC4A29">
              <w:t>Qrxlevmin</w:t>
            </w:r>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r w:rsidRPr="00AC4A29">
              <w:t>Pcompensation</w:t>
            </w:r>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r w:rsidRPr="00AC4A29">
              <w:t>Qhyst</w:t>
            </w:r>
            <w:r w:rsidRPr="00AC4A29">
              <w:rPr>
                <w:vertAlign w:val="subscript"/>
              </w:rPr>
              <w:t>s</w:t>
            </w:r>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r w:rsidRPr="00AC4A29">
              <w:t>reselection_quality_measurement</w:t>
            </w:r>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25pt;height:14.25pt" o:ole="" fillcolor="window">
                  <v:imagedata r:id="rId8" o:title=""/>
                </v:shape>
                <o:OLEObject Type="Embed" ProgID="Equation.3" ShapeID="_x0000_i1055" DrawAspect="Content" ObjectID="_1766999687"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1.75pt;height:21.75pt" o:ole="" fillcolor="window">
                  <v:imagedata r:id="rId10" o:title=""/>
                </v:shape>
                <o:OLEObject Type="Embed" ProgID="Equation.3" ShapeID="_x0000_i1056" DrawAspect="Content" ObjectID="_1766999688"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1.75pt;height:21.75pt" o:ole="" fillcolor="window">
                  <v:imagedata r:id="rId10" o:title=""/>
                </v:shape>
                <o:OLEObject Type="Embed" ProgID="Equation.3" ShapeID="_x0000_i1057" DrawAspect="Content" ObjectID="_1766999689"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25pt;height:14.25pt" o:ole="" fillcolor="window">
                  <v:imagedata r:id="rId13" o:title=""/>
                </v:shape>
                <o:OLEObject Type="Embed" ProgID="Equation.3" ShapeID="_x0000_i1058" DrawAspect="Content" ObjectID="_1766999690"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r w:rsidRPr="00AC4A29">
              <w:t>Treselection</w:t>
            </w:r>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1.75pt;height:21.75pt" o:ole="" fillcolor="window">
                  <v:imagedata r:id="rId10" o:title=""/>
                </v:shape>
                <o:OLEObject Type="Embed" ProgID="Equation.3" ShapeID="_x0000_i1059" DrawAspect="Content" ObjectID="_1766999691"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lang w:eastAsia="zh-CN"/>
        </w:rPr>
        <w:t>RRCSetupRequest</w:t>
      </w:r>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Cell re-selection delay to a newly detectable cell = T</w:t>
      </w:r>
      <w:r w:rsidRPr="00AC4A29">
        <w:rPr>
          <w:vertAlign w:val="subscript"/>
        </w:rPr>
        <w:t>detect,NR_Intra</w:t>
      </w:r>
      <w:r w:rsidRPr="00AC4A29">
        <w:t xml:space="preserve"> + T</w:t>
      </w:r>
      <w:r w:rsidRPr="00AC4A29">
        <w:rPr>
          <w:vertAlign w:val="subscript"/>
        </w:rPr>
        <w:t>SI-NR</w:t>
      </w:r>
    </w:p>
    <w:p w14:paraId="1CA5DB7B" w14:textId="77777777" w:rsidR="00C9407A" w:rsidRPr="00AC4A29" w:rsidRDefault="00C9407A" w:rsidP="00C9407A">
      <w:pPr>
        <w:pStyle w:val="B2"/>
      </w:pPr>
      <w:r w:rsidRPr="00AC4A29">
        <w:t>T</w:t>
      </w:r>
      <w:r w:rsidRPr="00AC4A29">
        <w:rPr>
          <w:vertAlign w:val="subscript"/>
        </w:rPr>
        <w:t>detect,NR_Intra</w:t>
      </w:r>
      <w:r w:rsidRPr="00AC4A29">
        <w:t xml:space="preserve"> = </w:t>
      </w:r>
      <w:r w:rsidRPr="00AC4A29">
        <w:rPr>
          <w:lang w:eastAsia="zh-CN"/>
        </w:rPr>
        <w:t>2.56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r w:rsidRPr="00AC4A29">
        <w:rPr>
          <w:i/>
          <w:lang w:eastAsia="zh-CN"/>
        </w:rPr>
        <w:t>RRCSetupRequest</w:t>
      </w:r>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75E67133" w14:textId="77777777" w:rsidR="00C9407A" w:rsidRPr="00AC4A29" w:rsidRDefault="00C9407A" w:rsidP="00C9407A">
      <w:pPr>
        <w:pStyle w:val="B2"/>
      </w:pPr>
      <w:r w:rsidRPr="00AC4A29">
        <w:t>T</w:t>
      </w:r>
      <w:r w:rsidRPr="00AC4A29">
        <w:rPr>
          <w:vertAlign w:val="subscript"/>
        </w:rPr>
        <w:t>evaluate,NR_Intra</w:t>
      </w:r>
      <w:r w:rsidRPr="00AC4A29">
        <w:t xml:space="preserve"> = </w:t>
      </w:r>
      <w:r w:rsidRPr="00AC4A29">
        <w:rPr>
          <w:lang w:eastAsia="zh-CN"/>
        </w:rPr>
        <w:t>0.96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A01A9AB" w14:textId="77777777" w:rsidR="00A31715" w:rsidRPr="00AC4A29" w:rsidRDefault="00A31715" w:rsidP="00A31715">
      <w:pPr>
        <w:pStyle w:val="H6"/>
      </w:pPr>
      <w:bookmarkStart w:id="43" w:name="MCCQCTEMPBM_00000053"/>
      <w:r w:rsidRPr="00AC4A29">
        <w:t>6.1.1.8.1</w:t>
      </w:r>
      <w:r w:rsidRPr="00AC4A29">
        <w:tab/>
        <w:t>Test purpose</w:t>
      </w:r>
    </w:p>
    <w:bookmarkEnd w:id="43"/>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bookmarkStart w:id="44" w:name="MCCQCTEMPBM_00000054"/>
      <w:r w:rsidRPr="00AC4A29">
        <w:t>6.1.1.8.2</w:t>
      </w:r>
      <w:r w:rsidRPr="00AC4A29">
        <w:tab/>
        <w:t>Test applicability</w:t>
      </w:r>
    </w:p>
    <w:bookmarkEnd w:id="44"/>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bookmarkStart w:id="45" w:name="MCCQCTEMPBM_00000055"/>
      <w:r w:rsidRPr="00AC4A29">
        <w:t>6.1.1.8.3</w:t>
      </w:r>
      <w:r w:rsidRPr="00AC4A29">
        <w:tab/>
        <w:t>Minimum conformance requirements</w:t>
      </w:r>
    </w:p>
    <w:bookmarkEnd w:id="45"/>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bookmarkStart w:id="46" w:name="MCCQCTEMPBM_00000056"/>
      <w:r w:rsidRPr="00AC4A29">
        <w:t>6.1.1.8.4</w:t>
      </w:r>
      <w:r w:rsidRPr="00AC4A29">
        <w:tab/>
        <w:t>Test description</w:t>
      </w:r>
    </w:p>
    <w:bookmarkEnd w:id="46"/>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lastRenderedPageBreak/>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PCell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3 ms</w:t>
            </w:r>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r w:rsidRPr="00AC4A29">
              <w:rPr>
                <w:lang w:eastAsia="zh-CN"/>
              </w:rPr>
              <w:t>rangeToBestCell</w:t>
            </w:r>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r w:rsidRPr="00AC4A29">
        <w:rPr>
          <w:i/>
        </w:rPr>
        <w:t>RRCRelease</w:t>
      </w:r>
      <w:r w:rsidRPr="00AC4A29">
        <w:t xml:space="preserve"> message to ensure that the UE is in state RRC_IDLE on Cell 1.</w:t>
      </w:r>
    </w:p>
    <w:p w14:paraId="2A928615" w14:textId="77777777" w:rsidR="00FF0FBB" w:rsidRPr="00AC4A29" w:rsidRDefault="00FF0FBB" w:rsidP="00FF0FBB">
      <w:pPr>
        <w:pStyle w:val="B1"/>
      </w:pPr>
      <w:r w:rsidRPr="00AC4A29">
        <w:t>7.</w:t>
      </w:r>
      <w:r w:rsidRPr="00AC4A29">
        <w:tab/>
        <w:t>The SS shall switch the power setting from T1 to T2 as specified in Table 6.1.1.8.5-1. T2 starts. During time duration T2, Cell 2 shall be powered OFF and the physical cell identity = ((current Cell 2 physical cell identity + 1) mod 14)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r w:rsidRPr="00AC4A29">
        <w:rPr>
          <w:i/>
        </w:rPr>
        <w:t>RRCRelease</w:t>
      </w:r>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bookmarkStart w:id="47" w:name="MCCQCTEMPBM_00000057"/>
      <w:r w:rsidRPr="00AC4A29">
        <w:rPr>
          <w:lang w:eastAsia="sv-SE"/>
        </w:rPr>
        <w:t>6.1.1.8.5</w:t>
      </w:r>
      <w:r w:rsidRPr="00AC4A29">
        <w:tab/>
        <w:t>Test requirement</w:t>
      </w:r>
    </w:p>
    <w:bookmarkEnd w:id="47"/>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2528F10B" w14:textId="77777777" w:rsidR="00422AE9" w:rsidRPr="00AC4A29" w:rsidRDefault="00A31715" w:rsidP="00422AE9">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w:t>
      </w:r>
      <w:r w:rsidR="00422AE9" w:rsidRPr="00AC4A29">
        <w:rPr>
          <w:lang w:eastAsia="sv-SE"/>
        </w:rPr>
        <w:t>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422AE9" w:rsidRPr="00AC4A29" w14:paraId="1D87401E" w14:textId="77777777" w:rsidTr="0088282F">
        <w:trPr>
          <w:cantSplit/>
          <w:trHeight w:val="187"/>
          <w:jc w:val="center"/>
        </w:trPr>
        <w:tc>
          <w:tcPr>
            <w:tcW w:w="1951" w:type="dxa"/>
            <w:vMerge w:val="restart"/>
            <w:tcBorders>
              <w:top w:val="single" w:sz="4" w:space="0" w:color="auto"/>
              <w:left w:val="single" w:sz="4" w:space="0" w:color="auto"/>
            </w:tcBorders>
          </w:tcPr>
          <w:p w14:paraId="2EB3F0D0" w14:textId="77777777" w:rsidR="00422AE9" w:rsidRPr="00AC4A29" w:rsidRDefault="00422AE9" w:rsidP="0088282F">
            <w:pPr>
              <w:pStyle w:val="TAH"/>
              <w:rPr>
                <w:rFonts w:cs="Arial"/>
              </w:rPr>
            </w:pPr>
            <w:r w:rsidRPr="00AC4A29">
              <w:lastRenderedPageBreak/>
              <w:t>Parameter</w:t>
            </w:r>
          </w:p>
        </w:tc>
        <w:tc>
          <w:tcPr>
            <w:tcW w:w="1794" w:type="dxa"/>
            <w:vMerge w:val="restart"/>
            <w:tcBorders>
              <w:top w:val="single" w:sz="4" w:space="0" w:color="auto"/>
            </w:tcBorders>
          </w:tcPr>
          <w:p w14:paraId="482A2FC8" w14:textId="77777777" w:rsidR="00422AE9" w:rsidRPr="00AC4A29" w:rsidRDefault="00422AE9" w:rsidP="0088282F">
            <w:pPr>
              <w:pStyle w:val="TAH"/>
              <w:rPr>
                <w:rFonts w:cs="Arial"/>
              </w:rPr>
            </w:pPr>
            <w:r w:rsidRPr="00AC4A29">
              <w:t>Unit</w:t>
            </w:r>
          </w:p>
        </w:tc>
        <w:tc>
          <w:tcPr>
            <w:tcW w:w="1418" w:type="dxa"/>
            <w:vMerge w:val="restart"/>
            <w:tcBorders>
              <w:top w:val="single" w:sz="4" w:space="0" w:color="auto"/>
            </w:tcBorders>
          </w:tcPr>
          <w:p w14:paraId="1577EBCB" w14:textId="77777777" w:rsidR="00422AE9" w:rsidRPr="00AC4A29" w:rsidRDefault="00422AE9" w:rsidP="0088282F">
            <w:pPr>
              <w:pStyle w:val="TAH"/>
              <w:rPr>
                <w:lang w:eastAsia="zh-CN"/>
              </w:rPr>
            </w:pPr>
            <w:r w:rsidRPr="00AC4A29">
              <w:rPr>
                <w:lang w:eastAsia="zh-CN"/>
              </w:rPr>
              <w:t>Test configuration</w:t>
            </w:r>
          </w:p>
        </w:tc>
        <w:tc>
          <w:tcPr>
            <w:tcW w:w="2713" w:type="dxa"/>
            <w:gridSpan w:val="3"/>
            <w:tcBorders>
              <w:top w:val="single" w:sz="4" w:space="0" w:color="auto"/>
            </w:tcBorders>
          </w:tcPr>
          <w:p w14:paraId="349D7FF2" w14:textId="77777777" w:rsidR="00422AE9" w:rsidRPr="00AC4A29" w:rsidRDefault="00422AE9" w:rsidP="0088282F">
            <w:pPr>
              <w:pStyle w:val="TAH"/>
              <w:rPr>
                <w:rFonts w:cs="Arial"/>
              </w:rPr>
            </w:pPr>
            <w:r w:rsidRPr="00AC4A29">
              <w:t>Cell 1</w:t>
            </w:r>
          </w:p>
        </w:tc>
        <w:tc>
          <w:tcPr>
            <w:tcW w:w="2448" w:type="dxa"/>
            <w:gridSpan w:val="3"/>
            <w:tcBorders>
              <w:top w:val="single" w:sz="4" w:space="0" w:color="auto"/>
              <w:right w:val="single" w:sz="4" w:space="0" w:color="auto"/>
            </w:tcBorders>
          </w:tcPr>
          <w:p w14:paraId="19423F68" w14:textId="77777777" w:rsidR="00422AE9" w:rsidRPr="00AC4A29" w:rsidRDefault="00422AE9" w:rsidP="0088282F">
            <w:pPr>
              <w:pStyle w:val="TAH"/>
              <w:rPr>
                <w:rFonts w:cs="Arial"/>
              </w:rPr>
            </w:pPr>
            <w:r w:rsidRPr="00AC4A29">
              <w:t>Cell 2</w:t>
            </w:r>
          </w:p>
        </w:tc>
      </w:tr>
      <w:tr w:rsidR="00422AE9" w:rsidRPr="00AC4A29" w14:paraId="478EF1FE" w14:textId="77777777" w:rsidTr="0088282F">
        <w:trPr>
          <w:cantSplit/>
          <w:trHeight w:val="187"/>
          <w:jc w:val="center"/>
        </w:trPr>
        <w:tc>
          <w:tcPr>
            <w:tcW w:w="1951" w:type="dxa"/>
            <w:vMerge/>
            <w:tcBorders>
              <w:left w:val="single" w:sz="4" w:space="0" w:color="auto"/>
              <w:bottom w:val="single" w:sz="4" w:space="0" w:color="auto"/>
            </w:tcBorders>
          </w:tcPr>
          <w:p w14:paraId="68B36F60" w14:textId="77777777" w:rsidR="00422AE9" w:rsidRPr="00AC4A29" w:rsidRDefault="00422AE9" w:rsidP="0088282F">
            <w:pPr>
              <w:pStyle w:val="TAH"/>
              <w:rPr>
                <w:rFonts w:cs="Arial"/>
              </w:rPr>
            </w:pPr>
          </w:p>
        </w:tc>
        <w:tc>
          <w:tcPr>
            <w:tcW w:w="1794" w:type="dxa"/>
            <w:vMerge/>
            <w:tcBorders>
              <w:bottom w:val="single" w:sz="4" w:space="0" w:color="auto"/>
            </w:tcBorders>
          </w:tcPr>
          <w:p w14:paraId="46C4A3B8" w14:textId="77777777" w:rsidR="00422AE9" w:rsidRPr="00AC4A29" w:rsidRDefault="00422AE9" w:rsidP="0088282F">
            <w:pPr>
              <w:pStyle w:val="TAH"/>
              <w:rPr>
                <w:rFonts w:cs="Arial"/>
              </w:rPr>
            </w:pPr>
          </w:p>
        </w:tc>
        <w:tc>
          <w:tcPr>
            <w:tcW w:w="1418" w:type="dxa"/>
            <w:vMerge/>
            <w:tcBorders>
              <w:bottom w:val="single" w:sz="4" w:space="0" w:color="auto"/>
            </w:tcBorders>
          </w:tcPr>
          <w:p w14:paraId="00C9AEA0" w14:textId="77777777" w:rsidR="00422AE9" w:rsidRPr="00AC4A29" w:rsidRDefault="00422AE9" w:rsidP="0088282F">
            <w:pPr>
              <w:pStyle w:val="TAH"/>
            </w:pPr>
          </w:p>
        </w:tc>
        <w:tc>
          <w:tcPr>
            <w:tcW w:w="992" w:type="dxa"/>
            <w:tcBorders>
              <w:bottom w:val="single" w:sz="4" w:space="0" w:color="auto"/>
            </w:tcBorders>
          </w:tcPr>
          <w:p w14:paraId="543CEF5D" w14:textId="77777777" w:rsidR="00422AE9" w:rsidRPr="00AC4A29" w:rsidRDefault="00422AE9" w:rsidP="0088282F">
            <w:pPr>
              <w:pStyle w:val="TAH"/>
              <w:rPr>
                <w:rFonts w:cs="Arial"/>
              </w:rPr>
            </w:pPr>
            <w:r w:rsidRPr="00AC4A29">
              <w:t>T1</w:t>
            </w:r>
          </w:p>
        </w:tc>
        <w:tc>
          <w:tcPr>
            <w:tcW w:w="851" w:type="dxa"/>
            <w:tcBorders>
              <w:bottom w:val="single" w:sz="4" w:space="0" w:color="auto"/>
            </w:tcBorders>
          </w:tcPr>
          <w:p w14:paraId="40B7A850" w14:textId="77777777" w:rsidR="00422AE9" w:rsidRPr="00AC4A29" w:rsidRDefault="00422AE9" w:rsidP="0088282F">
            <w:pPr>
              <w:pStyle w:val="TAH"/>
              <w:rPr>
                <w:rFonts w:cs="Arial"/>
              </w:rPr>
            </w:pPr>
            <w:r w:rsidRPr="00AC4A29">
              <w:t>T2</w:t>
            </w:r>
          </w:p>
        </w:tc>
        <w:tc>
          <w:tcPr>
            <w:tcW w:w="870" w:type="dxa"/>
            <w:tcBorders>
              <w:bottom w:val="single" w:sz="4" w:space="0" w:color="auto"/>
            </w:tcBorders>
          </w:tcPr>
          <w:p w14:paraId="60C0EF16" w14:textId="77777777" w:rsidR="00422AE9" w:rsidRPr="00AC4A29" w:rsidRDefault="00422AE9" w:rsidP="0088282F">
            <w:pPr>
              <w:pStyle w:val="TAH"/>
              <w:rPr>
                <w:rFonts w:cs="Arial"/>
              </w:rPr>
            </w:pPr>
            <w:r w:rsidRPr="00AC4A29">
              <w:t>T3</w:t>
            </w:r>
          </w:p>
        </w:tc>
        <w:tc>
          <w:tcPr>
            <w:tcW w:w="831" w:type="dxa"/>
            <w:tcBorders>
              <w:bottom w:val="single" w:sz="4" w:space="0" w:color="auto"/>
            </w:tcBorders>
          </w:tcPr>
          <w:p w14:paraId="64A0F9A7" w14:textId="77777777" w:rsidR="00422AE9" w:rsidRPr="00AC4A29" w:rsidRDefault="00422AE9" w:rsidP="0088282F">
            <w:pPr>
              <w:pStyle w:val="TAH"/>
              <w:rPr>
                <w:rFonts w:cs="Arial"/>
              </w:rPr>
            </w:pPr>
            <w:r w:rsidRPr="00AC4A29">
              <w:t>T1</w:t>
            </w:r>
          </w:p>
        </w:tc>
        <w:tc>
          <w:tcPr>
            <w:tcW w:w="850" w:type="dxa"/>
            <w:tcBorders>
              <w:bottom w:val="single" w:sz="4" w:space="0" w:color="auto"/>
            </w:tcBorders>
          </w:tcPr>
          <w:p w14:paraId="0E9673A2" w14:textId="77777777" w:rsidR="00422AE9" w:rsidRPr="00AC4A29" w:rsidRDefault="00422AE9" w:rsidP="0088282F">
            <w:pPr>
              <w:pStyle w:val="TAH"/>
              <w:rPr>
                <w:rFonts w:cs="Arial"/>
              </w:rPr>
            </w:pPr>
            <w:r w:rsidRPr="00AC4A29">
              <w:t>T2</w:t>
            </w:r>
          </w:p>
        </w:tc>
        <w:tc>
          <w:tcPr>
            <w:tcW w:w="767" w:type="dxa"/>
            <w:tcBorders>
              <w:bottom w:val="single" w:sz="4" w:space="0" w:color="auto"/>
            </w:tcBorders>
          </w:tcPr>
          <w:p w14:paraId="3CDEB9E9" w14:textId="77777777" w:rsidR="00422AE9" w:rsidRPr="00AC4A29" w:rsidRDefault="00422AE9" w:rsidP="0088282F">
            <w:pPr>
              <w:pStyle w:val="TAH"/>
              <w:rPr>
                <w:rFonts w:cs="Arial"/>
              </w:rPr>
            </w:pPr>
            <w:r w:rsidRPr="00AC4A29">
              <w:t>T3</w:t>
            </w:r>
          </w:p>
        </w:tc>
      </w:tr>
      <w:tr w:rsidR="00422AE9" w:rsidRPr="00AC4A29" w14:paraId="2CCF15E9" w14:textId="77777777" w:rsidTr="0088282F">
        <w:trPr>
          <w:cantSplit/>
          <w:trHeight w:val="187"/>
          <w:jc w:val="center"/>
        </w:trPr>
        <w:tc>
          <w:tcPr>
            <w:tcW w:w="1951" w:type="dxa"/>
            <w:tcBorders>
              <w:left w:val="single" w:sz="4" w:space="0" w:color="auto"/>
              <w:bottom w:val="nil"/>
            </w:tcBorders>
          </w:tcPr>
          <w:p w14:paraId="51E668A7" w14:textId="77777777" w:rsidR="00422AE9" w:rsidRPr="00AC4A29" w:rsidRDefault="00422AE9" w:rsidP="0088282F">
            <w:pPr>
              <w:pStyle w:val="TAL"/>
              <w:rPr>
                <w:lang w:eastAsia="zh-CN"/>
              </w:rPr>
            </w:pPr>
            <w:r w:rsidRPr="00AC4A29">
              <w:rPr>
                <w:lang w:eastAsia="zh-CN"/>
              </w:rPr>
              <w:t>TDD configuration</w:t>
            </w:r>
          </w:p>
        </w:tc>
        <w:tc>
          <w:tcPr>
            <w:tcW w:w="1794" w:type="dxa"/>
            <w:tcBorders>
              <w:bottom w:val="nil"/>
            </w:tcBorders>
          </w:tcPr>
          <w:p w14:paraId="0F499E2C" w14:textId="77777777" w:rsidR="00422AE9" w:rsidRPr="00AC4A29" w:rsidRDefault="00422AE9" w:rsidP="0088282F">
            <w:pPr>
              <w:pStyle w:val="TAC"/>
            </w:pPr>
          </w:p>
        </w:tc>
        <w:tc>
          <w:tcPr>
            <w:tcW w:w="1418" w:type="dxa"/>
            <w:tcBorders>
              <w:bottom w:val="single" w:sz="4" w:space="0" w:color="auto"/>
            </w:tcBorders>
          </w:tcPr>
          <w:p w14:paraId="1645A6C0"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91AC009" w14:textId="77777777" w:rsidR="00422AE9" w:rsidRPr="00AC4A29" w:rsidRDefault="00422AE9" w:rsidP="0088282F">
            <w:pPr>
              <w:pStyle w:val="TAC"/>
              <w:rPr>
                <w:lang w:eastAsia="ja-JP"/>
              </w:rPr>
            </w:pPr>
            <w:r w:rsidRPr="00AC4A29">
              <w:rPr>
                <w:lang w:eastAsia="zh-CN"/>
              </w:rPr>
              <w:t>N/A</w:t>
            </w:r>
          </w:p>
        </w:tc>
        <w:tc>
          <w:tcPr>
            <w:tcW w:w="2448" w:type="dxa"/>
            <w:gridSpan w:val="3"/>
            <w:tcBorders>
              <w:bottom w:val="single" w:sz="4" w:space="0" w:color="auto"/>
            </w:tcBorders>
          </w:tcPr>
          <w:p w14:paraId="6245DA28" w14:textId="77777777" w:rsidR="00422AE9" w:rsidRPr="00AC4A29" w:rsidRDefault="00422AE9" w:rsidP="0088282F">
            <w:pPr>
              <w:pStyle w:val="TAC"/>
              <w:rPr>
                <w:lang w:eastAsia="ja-JP"/>
              </w:rPr>
            </w:pPr>
            <w:r w:rsidRPr="00AC4A29">
              <w:rPr>
                <w:lang w:eastAsia="zh-CN"/>
              </w:rPr>
              <w:t>N/A</w:t>
            </w:r>
          </w:p>
        </w:tc>
      </w:tr>
      <w:tr w:rsidR="00422AE9" w:rsidRPr="00AC4A29" w14:paraId="6651B32E" w14:textId="77777777" w:rsidTr="0088282F">
        <w:trPr>
          <w:cantSplit/>
          <w:trHeight w:val="187"/>
          <w:jc w:val="center"/>
        </w:trPr>
        <w:tc>
          <w:tcPr>
            <w:tcW w:w="1951" w:type="dxa"/>
            <w:tcBorders>
              <w:top w:val="nil"/>
              <w:left w:val="single" w:sz="4" w:space="0" w:color="auto"/>
              <w:bottom w:val="nil"/>
            </w:tcBorders>
          </w:tcPr>
          <w:p w14:paraId="1F885C45" w14:textId="77777777" w:rsidR="00422AE9" w:rsidRPr="00AC4A29" w:rsidRDefault="00422AE9" w:rsidP="0088282F">
            <w:pPr>
              <w:pStyle w:val="TAL"/>
              <w:rPr>
                <w:lang w:eastAsia="zh-CN"/>
              </w:rPr>
            </w:pPr>
          </w:p>
        </w:tc>
        <w:tc>
          <w:tcPr>
            <w:tcW w:w="1794" w:type="dxa"/>
            <w:tcBorders>
              <w:top w:val="nil"/>
              <w:bottom w:val="nil"/>
            </w:tcBorders>
          </w:tcPr>
          <w:p w14:paraId="4D4887A0" w14:textId="77777777" w:rsidR="00422AE9" w:rsidRPr="00AC4A29" w:rsidRDefault="00422AE9" w:rsidP="0088282F">
            <w:pPr>
              <w:pStyle w:val="TAC"/>
            </w:pPr>
          </w:p>
        </w:tc>
        <w:tc>
          <w:tcPr>
            <w:tcW w:w="1418" w:type="dxa"/>
            <w:tcBorders>
              <w:bottom w:val="single" w:sz="4" w:space="0" w:color="auto"/>
            </w:tcBorders>
          </w:tcPr>
          <w:p w14:paraId="7287E6AE"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2A98E14" w14:textId="77777777" w:rsidR="00422AE9" w:rsidRPr="00AC4A29" w:rsidRDefault="00422AE9" w:rsidP="0088282F">
            <w:pPr>
              <w:pStyle w:val="TAC"/>
              <w:rPr>
                <w:lang w:eastAsia="ja-JP"/>
              </w:rPr>
            </w:pPr>
            <w:r w:rsidRPr="00AC4A29">
              <w:rPr>
                <w:lang w:eastAsia="ja-JP"/>
              </w:rPr>
              <w:t>TDDConf.1.1</w:t>
            </w:r>
          </w:p>
        </w:tc>
        <w:tc>
          <w:tcPr>
            <w:tcW w:w="2448" w:type="dxa"/>
            <w:gridSpan w:val="3"/>
            <w:tcBorders>
              <w:bottom w:val="single" w:sz="4" w:space="0" w:color="auto"/>
            </w:tcBorders>
          </w:tcPr>
          <w:p w14:paraId="1DBC92A0" w14:textId="77777777" w:rsidR="00422AE9" w:rsidRPr="00AC4A29" w:rsidRDefault="00422AE9" w:rsidP="0088282F">
            <w:pPr>
              <w:pStyle w:val="TAC"/>
              <w:rPr>
                <w:lang w:eastAsia="ja-JP"/>
              </w:rPr>
            </w:pPr>
            <w:r w:rsidRPr="00AC4A29">
              <w:rPr>
                <w:lang w:eastAsia="ja-JP"/>
              </w:rPr>
              <w:t>TDDConf.1.1</w:t>
            </w:r>
          </w:p>
        </w:tc>
      </w:tr>
      <w:tr w:rsidR="00422AE9" w:rsidRPr="00AC4A29" w14:paraId="4C34CD2C" w14:textId="77777777" w:rsidTr="0088282F">
        <w:trPr>
          <w:cantSplit/>
          <w:trHeight w:val="187"/>
          <w:jc w:val="center"/>
        </w:trPr>
        <w:tc>
          <w:tcPr>
            <w:tcW w:w="1951" w:type="dxa"/>
            <w:tcBorders>
              <w:top w:val="nil"/>
              <w:left w:val="single" w:sz="4" w:space="0" w:color="auto"/>
              <w:bottom w:val="single" w:sz="4" w:space="0" w:color="auto"/>
            </w:tcBorders>
          </w:tcPr>
          <w:p w14:paraId="6753C83F" w14:textId="77777777" w:rsidR="00422AE9" w:rsidRPr="00AC4A29" w:rsidRDefault="00422AE9" w:rsidP="0088282F">
            <w:pPr>
              <w:pStyle w:val="TAL"/>
              <w:rPr>
                <w:lang w:eastAsia="zh-CN"/>
              </w:rPr>
            </w:pPr>
          </w:p>
        </w:tc>
        <w:tc>
          <w:tcPr>
            <w:tcW w:w="1794" w:type="dxa"/>
            <w:tcBorders>
              <w:top w:val="nil"/>
              <w:bottom w:val="single" w:sz="4" w:space="0" w:color="auto"/>
            </w:tcBorders>
          </w:tcPr>
          <w:p w14:paraId="1435FF3E" w14:textId="77777777" w:rsidR="00422AE9" w:rsidRPr="00AC4A29" w:rsidRDefault="00422AE9" w:rsidP="0088282F">
            <w:pPr>
              <w:pStyle w:val="TAC"/>
            </w:pPr>
          </w:p>
        </w:tc>
        <w:tc>
          <w:tcPr>
            <w:tcW w:w="1418" w:type="dxa"/>
            <w:tcBorders>
              <w:bottom w:val="single" w:sz="4" w:space="0" w:color="auto"/>
            </w:tcBorders>
          </w:tcPr>
          <w:p w14:paraId="768DA5A4"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331886A8" w14:textId="77777777" w:rsidR="00422AE9" w:rsidRPr="00AC4A29" w:rsidRDefault="00422AE9" w:rsidP="0088282F">
            <w:pPr>
              <w:pStyle w:val="TAC"/>
              <w:rPr>
                <w:lang w:eastAsia="ja-JP"/>
              </w:rPr>
            </w:pPr>
            <w:r w:rsidRPr="00AC4A29">
              <w:rPr>
                <w:lang w:eastAsia="ja-JP"/>
              </w:rPr>
              <w:t>TDDConf.2.1</w:t>
            </w:r>
          </w:p>
        </w:tc>
        <w:tc>
          <w:tcPr>
            <w:tcW w:w="2448" w:type="dxa"/>
            <w:gridSpan w:val="3"/>
            <w:tcBorders>
              <w:bottom w:val="single" w:sz="4" w:space="0" w:color="auto"/>
            </w:tcBorders>
          </w:tcPr>
          <w:p w14:paraId="4EF29B18" w14:textId="77777777" w:rsidR="00422AE9" w:rsidRPr="00AC4A29" w:rsidRDefault="00422AE9" w:rsidP="0088282F">
            <w:pPr>
              <w:pStyle w:val="TAC"/>
              <w:rPr>
                <w:lang w:eastAsia="ja-JP"/>
              </w:rPr>
            </w:pPr>
            <w:r w:rsidRPr="00AC4A29">
              <w:rPr>
                <w:lang w:eastAsia="ja-JP"/>
              </w:rPr>
              <w:t>TDDConf.2.1</w:t>
            </w:r>
          </w:p>
        </w:tc>
      </w:tr>
      <w:tr w:rsidR="00422AE9" w:rsidRPr="00AC4A29" w14:paraId="0319773B" w14:textId="77777777" w:rsidTr="0088282F">
        <w:trPr>
          <w:cantSplit/>
          <w:trHeight w:val="187"/>
          <w:jc w:val="center"/>
        </w:trPr>
        <w:tc>
          <w:tcPr>
            <w:tcW w:w="1951" w:type="dxa"/>
            <w:tcBorders>
              <w:left w:val="single" w:sz="4" w:space="0" w:color="auto"/>
              <w:bottom w:val="nil"/>
            </w:tcBorders>
          </w:tcPr>
          <w:p w14:paraId="20AFE894" w14:textId="77777777" w:rsidR="00422AE9" w:rsidRPr="00AC4A29" w:rsidRDefault="00422AE9" w:rsidP="0088282F">
            <w:pPr>
              <w:pStyle w:val="TAL"/>
              <w:rPr>
                <w:lang w:eastAsia="zh-CN"/>
              </w:rPr>
            </w:pPr>
            <w:r w:rsidRPr="00AC4A29">
              <w:rPr>
                <w:lang w:eastAsia="zh-CN"/>
              </w:rPr>
              <w:t xml:space="preserve">PDSCH RMC </w:t>
            </w:r>
          </w:p>
        </w:tc>
        <w:tc>
          <w:tcPr>
            <w:tcW w:w="1794" w:type="dxa"/>
            <w:tcBorders>
              <w:bottom w:val="nil"/>
            </w:tcBorders>
          </w:tcPr>
          <w:p w14:paraId="177A3635" w14:textId="77777777" w:rsidR="00422AE9" w:rsidRPr="00AC4A29" w:rsidRDefault="00422AE9" w:rsidP="0088282F">
            <w:pPr>
              <w:pStyle w:val="TAC"/>
            </w:pPr>
          </w:p>
        </w:tc>
        <w:tc>
          <w:tcPr>
            <w:tcW w:w="1418" w:type="dxa"/>
            <w:tcBorders>
              <w:bottom w:val="single" w:sz="4" w:space="0" w:color="auto"/>
            </w:tcBorders>
          </w:tcPr>
          <w:p w14:paraId="467E4AD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760943A3" w14:textId="77777777" w:rsidR="00422AE9" w:rsidRPr="00AC4A29" w:rsidRDefault="00422AE9" w:rsidP="0088282F">
            <w:pPr>
              <w:pStyle w:val="TAC"/>
              <w:rPr>
                <w:lang w:eastAsia="zh-CN"/>
              </w:rPr>
            </w:pPr>
            <w:r w:rsidRPr="00AC4A29">
              <w:rPr>
                <w:lang w:eastAsia="zh-CN"/>
              </w:rPr>
              <w:t>SR.1.1 FDD</w:t>
            </w:r>
          </w:p>
        </w:tc>
        <w:tc>
          <w:tcPr>
            <w:tcW w:w="2448" w:type="dxa"/>
            <w:gridSpan w:val="3"/>
            <w:tcBorders>
              <w:bottom w:val="single" w:sz="4" w:space="0" w:color="auto"/>
            </w:tcBorders>
          </w:tcPr>
          <w:p w14:paraId="5C74ACE3" w14:textId="77777777" w:rsidR="00422AE9" w:rsidRPr="00AC4A29" w:rsidRDefault="00422AE9" w:rsidP="0088282F">
            <w:pPr>
              <w:pStyle w:val="TAC"/>
              <w:rPr>
                <w:lang w:eastAsia="zh-CN"/>
              </w:rPr>
            </w:pPr>
            <w:r w:rsidRPr="00AC4A29">
              <w:rPr>
                <w:lang w:eastAsia="zh-CN"/>
              </w:rPr>
              <w:t>SR.1.1 FDD</w:t>
            </w:r>
          </w:p>
        </w:tc>
      </w:tr>
      <w:tr w:rsidR="00422AE9" w:rsidRPr="00AC4A29" w14:paraId="321E2ADE" w14:textId="77777777" w:rsidTr="0088282F">
        <w:trPr>
          <w:cantSplit/>
          <w:trHeight w:val="187"/>
          <w:jc w:val="center"/>
        </w:trPr>
        <w:tc>
          <w:tcPr>
            <w:tcW w:w="1951" w:type="dxa"/>
            <w:tcBorders>
              <w:top w:val="nil"/>
              <w:left w:val="single" w:sz="4" w:space="0" w:color="auto"/>
              <w:bottom w:val="nil"/>
            </w:tcBorders>
          </w:tcPr>
          <w:p w14:paraId="02FFC218" w14:textId="77777777" w:rsidR="00422AE9" w:rsidRPr="00AC4A29" w:rsidRDefault="00422AE9" w:rsidP="0088282F">
            <w:pPr>
              <w:pStyle w:val="TAL"/>
              <w:rPr>
                <w:lang w:eastAsia="zh-CN"/>
              </w:rPr>
            </w:pPr>
            <w:r w:rsidRPr="00AC4A29">
              <w:rPr>
                <w:lang w:eastAsia="zh-CN"/>
              </w:rPr>
              <w:t>configuration</w:t>
            </w:r>
          </w:p>
        </w:tc>
        <w:tc>
          <w:tcPr>
            <w:tcW w:w="1794" w:type="dxa"/>
            <w:tcBorders>
              <w:top w:val="nil"/>
              <w:bottom w:val="nil"/>
            </w:tcBorders>
          </w:tcPr>
          <w:p w14:paraId="28C5B3EB" w14:textId="77777777" w:rsidR="00422AE9" w:rsidRPr="00AC4A29" w:rsidRDefault="00422AE9" w:rsidP="0088282F">
            <w:pPr>
              <w:pStyle w:val="TAC"/>
            </w:pPr>
          </w:p>
        </w:tc>
        <w:tc>
          <w:tcPr>
            <w:tcW w:w="1418" w:type="dxa"/>
            <w:tcBorders>
              <w:bottom w:val="single" w:sz="4" w:space="0" w:color="auto"/>
            </w:tcBorders>
          </w:tcPr>
          <w:p w14:paraId="4393F464"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E13711A" w14:textId="77777777" w:rsidR="00422AE9" w:rsidRPr="00AC4A29" w:rsidRDefault="00422AE9" w:rsidP="0088282F">
            <w:pPr>
              <w:pStyle w:val="TAC"/>
              <w:rPr>
                <w:lang w:eastAsia="zh-CN"/>
              </w:rPr>
            </w:pPr>
            <w:r w:rsidRPr="00AC4A29">
              <w:rPr>
                <w:lang w:eastAsia="zh-CN"/>
              </w:rPr>
              <w:t>SR.1.1 TDD</w:t>
            </w:r>
          </w:p>
        </w:tc>
        <w:tc>
          <w:tcPr>
            <w:tcW w:w="2448" w:type="dxa"/>
            <w:gridSpan w:val="3"/>
            <w:tcBorders>
              <w:bottom w:val="single" w:sz="4" w:space="0" w:color="auto"/>
            </w:tcBorders>
          </w:tcPr>
          <w:p w14:paraId="6AE6C4F0" w14:textId="77777777" w:rsidR="00422AE9" w:rsidRPr="00AC4A29" w:rsidRDefault="00422AE9" w:rsidP="0088282F">
            <w:pPr>
              <w:pStyle w:val="TAC"/>
              <w:rPr>
                <w:lang w:eastAsia="zh-CN"/>
              </w:rPr>
            </w:pPr>
            <w:r w:rsidRPr="00AC4A29">
              <w:rPr>
                <w:lang w:eastAsia="zh-CN"/>
              </w:rPr>
              <w:t>SR.1.1 TDD</w:t>
            </w:r>
          </w:p>
        </w:tc>
      </w:tr>
      <w:tr w:rsidR="00422AE9" w:rsidRPr="00AC4A29" w14:paraId="71694401" w14:textId="77777777" w:rsidTr="0088282F">
        <w:trPr>
          <w:cantSplit/>
          <w:trHeight w:val="187"/>
          <w:jc w:val="center"/>
        </w:trPr>
        <w:tc>
          <w:tcPr>
            <w:tcW w:w="1951" w:type="dxa"/>
            <w:tcBorders>
              <w:top w:val="nil"/>
              <w:left w:val="single" w:sz="4" w:space="0" w:color="auto"/>
              <w:bottom w:val="single" w:sz="4" w:space="0" w:color="auto"/>
            </w:tcBorders>
          </w:tcPr>
          <w:p w14:paraId="4A5F4DE8" w14:textId="77777777" w:rsidR="00422AE9" w:rsidRPr="00AC4A29" w:rsidRDefault="00422AE9" w:rsidP="0088282F">
            <w:pPr>
              <w:pStyle w:val="TAL"/>
              <w:rPr>
                <w:lang w:eastAsia="zh-CN"/>
              </w:rPr>
            </w:pPr>
          </w:p>
        </w:tc>
        <w:tc>
          <w:tcPr>
            <w:tcW w:w="1794" w:type="dxa"/>
            <w:tcBorders>
              <w:top w:val="nil"/>
              <w:bottom w:val="single" w:sz="4" w:space="0" w:color="auto"/>
            </w:tcBorders>
          </w:tcPr>
          <w:p w14:paraId="453C8D28" w14:textId="77777777" w:rsidR="00422AE9" w:rsidRPr="00AC4A29" w:rsidRDefault="00422AE9" w:rsidP="0088282F">
            <w:pPr>
              <w:pStyle w:val="TAC"/>
            </w:pPr>
          </w:p>
        </w:tc>
        <w:tc>
          <w:tcPr>
            <w:tcW w:w="1418" w:type="dxa"/>
            <w:tcBorders>
              <w:bottom w:val="single" w:sz="4" w:space="0" w:color="auto"/>
            </w:tcBorders>
          </w:tcPr>
          <w:p w14:paraId="3F000322"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7E8513C1" w14:textId="77777777" w:rsidR="00422AE9" w:rsidRPr="00AC4A29" w:rsidRDefault="00422AE9" w:rsidP="0088282F">
            <w:pPr>
              <w:pStyle w:val="TAC"/>
              <w:rPr>
                <w:lang w:eastAsia="zh-CN"/>
              </w:rPr>
            </w:pPr>
            <w:r w:rsidRPr="00AC4A29">
              <w:rPr>
                <w:lang w:eastAsia="zh-CN"/>
              </w:rPr>
              <w:t>SR.2.1 TDD</w:t>
            </w:r>
          </w:p>
        </w:tc>
        <w:tc>
          <w:tcPr>
            <w:tcW w:w="2448" w:type="dxa"/>
            <w:gridSpan w:val="3"/>
            <w:tcBorders>
              <w:bottom w:val="single" w:sz="4" w:space="0" w:color="auto"/>
            </w:tcBorders>
          </w:tcPr>
          <w:p w14:paraId="5253BC3D" w14:textId="77777777" w:rsidR="00422AE9" w:rsidRPr="00AC4A29" w:rsidRDefault="00422AE9" w:rsidP="0088282F">
            <w:pPr>
              <w:pStyle w:val="TAC"/>
              <w:rPr>
                <w:lang w:eastAsia="zh-CN"/>
              </w:rPr>
            </w:pPr>
            <w:r w:rsidRPr="00AC4A29">
              <w:rPr>
                <w:lang w:eastAsia="zh-CN"/>
              </w:rPr>
              <w:t>SR.2.1 TDD</w:t>
            </w:r>
          </w:p>
        </w:tc>
      </w:tr>
      <w:tr w:rsidR="00422AE9" w:rsidRPr="00AC4A29" w14:paraId="574D34D4" w14:textId="77777777" w:rsidTr="0088282F">
        <w:trPr>
          <w:cantSplit/>
          <w:trHeight w:val="187"/>
          <w:jc w:val="center"/>
        </w:trPr>
        <w:tc>
          <w:tcPr>
            <w:tcW w:w="1951" w:type="dxa"/>
            <w:tcBorders>
              <w:left w:val="single" w:sz="4" w:space="0" w:color="auto"/>
              <w:bottom w:val="nil"/>
            </w:tcBorders>
          </w:tcPr>
          <w:p w14:paraId="6E62BE04" w14:textId="77777777" w:rsidR="00422AE9" w:rsidRPr="00AC4A29" w:rsidRDefault="00422AE9" w:rsidP="0088282F">
            <w:pPr>
              <w:pStyle w:val="TAL"/>
              <w:rPr>
                <w:lang w:eastAsia="zh-CN"/>
              </w:rPr>
            </w:pPr>
            <w:r w:rsidRPr="00AC4A29">
              <w:rPr>
                <w:lang w:eastAsia="zh-CN"/>
              </w:rPr>
              <w:t>RMSI CORESET</w:t>
            </w:r>
          </w:p>
        </w:tc>
        <w:tc>
          <w:tcPr>
            <w:tcW w:w="1794" w:type="dxa"/>
            <w:tcBorders>
              <w:bottom w:val="nil"/>
            </w:tcBorders>
          </w:tcPr>
          <w:p w14:paraId="5D208FC5" w14:textId="77777777" w:rsidR="00422AE9" w:rsidRPr="00AC4A29" w:rsidRDefault="00422AE9" w:rsidP="0088282F">
            <w:pPr>
              <w:pStyle w:val="TAC"/>
            </w:pPr>
          </w:p>
        </w:tc>
        <w:tc>
          <w:tcPr>
            <w:tcW w:w="1418" w:type="dxa"/>
            <w:tcBorders>
              <w:bottom w:val="single" w:sz="4" w:space="0" w:color="auto"/>
            </w:tcBorders>
          </w:tcPr>
          <w:p w14:paraId="45385D3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E5C1ED5" w14:textId="77777777" w:rsidR="00422AE9" w:rsidRPr="00AC4A29" w:rsidRDefault="00422AE9" w:rsidP="0088282F">
            <w:pPr>
              <w:pStyle w:val="TAC"/>
              <w:rPr>
                <w:lang w:eastAsia="zh-CN"/>
              </w:rPr>
            </w:pPr>
            <w:r w:rsidRPr="00AC4A29">
              <w:rPr>
                <w:lang w:eastAsia="zh-CN"/>
              </w:rPr>
              <w:t>CR.1.1 FDD</w:t>
            </w:r>
          </w:p>
        </w:tc>
        <w:tc>
          <w:tcPr>
            <w:tcW w:w="2448" w:type="dxa"/>
            <w:gridSpan w:val="3"/>
            <w:tcBorders>
              <w:bottom w:val="single" w:sz="4" w:space="0" w:color="auto"/>
            </w:tcBorders>
          </w:tcPr>
          <w:p w14:paraId="4F1798C9" w14:textId="77777777" w:rsidR="00422AE9" w:rsidRPr="00AC4A29" w:rsidRDefault="00422AE9" w:rsidP="0088282F">
            <w:pPr>
              <w:pStyle w:val="TAC"/>
              <w:rPr>
                <w:lang w:eastAsia="zh-CN"/>
              </w:rPr>
            </w:pPr>
            <w:r w:rsidRPr="00AC4A29">
              <w:rPr>
                <w:lang w:eastAsia="zh-CN"/>
              </w:rPr>
              <w:t>CR.1.1 FDD</w:t>
            </w:r>
          </w:p>
        </w:tc>
      </w:tr>
      <w:tr w:rsidR="00422AE9" w:rsidRPr="00AC4A29" w14:paraId="05EDBFD0" w14:textId="77777777" w:rsidTr="0088282F">
        <w:trPr>
          <w:cantSplit/>
          <w:trHeight w:val="187"/>
          <w:jc w:val="center"/>
        </w:trPr>
        <w:tc>
          <w:tcPr>
            <w:tcW w:w="1951" w:type="dxa"/>
            <w:tcBorders>
              <w:top w:val="nil"/>
              <w:left w:val="single" w:sz="4" w:space="0" w:color="auto"/>
              <w:bottom w:val="nil"/>
            </w:tcBorders>
          </w:tcPr>
          <w:p w14:paraId="47F092BD"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733A41D0" w14:textId="77777777" w:rsidR="00422AE9" w:rsidRPr="00AC4A29" w:rsidRDefault="00422AE9" w:rsidP="0088282F">
            <w:pPr>
              <w:pStyle w:val="TAC"/>
            </w:pPr>
          </w:p>
        </w:tc>
        <w:tc>
          <w:tcPr>
            <w:tcW w:w="1418" w:type="dxa"/>
            <w:tcBorders>
              <w:bottom w:val="single" w:sz="4" w:space="0" w:color="auto"/>
            </w:tcBorders>
          </w:tcPr>
          <w:p w14:paraId="1CFBAAA5"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7DCE4CEF" w14:textId="77777777" w:rsidR="00422AE9" w:rsidRPr="00AC4A29" w:rsidRDefault="00422AE9" w:rsidP="0088282F">
            <w:pPr>
              <w:pStyle w:val="TAC"/>
              <w:rPr>
                <w:lang w:eastAsia="zh-CN"/>
              </w:rPr>
            </w:pPr>
            <w:r w:rsidRPr="00AC4A29">
              <w:rPr>
                <w:lang w:eastAsia="zh-CN"/>
              </w:rPr>
              <w:t>CR.1.1 TDD</w:t>
            </w:r>
          </w:p>
        </w:tc>
        <w:tc>
          <w:tcPr>
            <w:tcW w:w="2448" w:type="dxa"/>
            <w:gridSpan w:val="3"/>
            <w:tcBorders>
              <w:bottom w:val="single" w:sz="4" w:space="0" w:color="auto"/>
            </w:tcBorders>
          </w:tcPr>
          <w:p w14:paraId="6E6A7A96" w14:textId="77777777" w:rsidR="00422AE9" w:rsidRPr="00AC4A29" w:rsidRDefault="00422AE9" w:rsidP="0088282F">
            <w:pPr>
              <w:pStyle w:val="TAC"/>
              <w:rPr>
                <w:lang w:eastAsia="zh-CN"/>
              </w:rPr>
            </w:pPr>
            <w:r w:rsidRPr="00AC4A29">
              <w:rPr>
                <w:lang w:eastAsia="zh-CN"/>
              </w:rPr>
              <w:t>CR.1.1 TDD</w:t>
            </w:r>
          </w:p>
        </w:tc>
      </w:tr>
      <w:tr w:rsidR="00422AE9" w:rsidRPr="00AC4A29" w14:paraId="3D4BD96F" w14:textId="77777777" w:rsidTr="0088282F">
        <w:trPr>
          <w:cantSplit/>
          <w:trHeight w:val="187"/>
          <w:jc w:val="center"/>
        </w:trPr>
        <w:tc>
          <w:tcPr>
            <w:tcW w:w="1951" w:type="dxa"/>
            <w:tcBorders>
              <w:top w:val="nil"/>
              <w:left w:val="single" w:sz="4" w:space="0" w:color="auto"/>
              <w:bottom w:val="single" w:sz="4" w:space="0" w:color="auto"/>
            </w:tcBorders>
          </w:tcPr>
          <w:p w14:paraId="0CE430A9" w14:textId="77777777" w:rsidR="00422AE9" w:rsidRPr="00AC4A29" w:rsidRDefault="00422AE9" w:rsidP="0088282F">
            <w:pPr>
              <w:pStyle w:val="TAL"/>
              <w:rPr>
                <w:lang w:eastAsia="zh-CN"/>
              </w:rPr>
            </w:pPr>
          </w:p>
        </w:tc>
        <w:tc>
          <w:tcPr>
            <w:tcW w:w="1794" w:type="dxa"/>
            <w:tcBorders>
              <w:top w:val="nil"/>
              <w:bottom w:val="single" w:sz="4" w:space="0" w:color="auto"/>
            </w:tcBorders>
          </w:tcPr>
          <w:p w14:paraId="292B694F" w14:textId="77777777" w:rsidR="00422AE9" w:rsidRPr="00AC4A29" w:rsidRDefault="00422AE9" w:rsidP="0088282F">
            <w:pPr>
              <w:pStyle w:val="TAC"/>
            </w:pPr>
          </w:p>
        </w:tc>
        <w:tc>
          <w:tcPr>
            <w:tcW w:w="1418" w:type="dxa"/>
            <w:tcBorders>
              <w:bottom w:val="single" w:sz="4" w:space="0" w:color="auto"/>
            </w:tcBorders>
          </w:tcPr>
          <w:p w14:paraId="0173D218"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534FA6C1" w14:textId="77777777" w:rsidR="00422AE9" w:rsidRPr="00AC4A29" w:rsidRDefault="00422AE9" w:rsidP="0088282F">
            <w:pPr>
              <w:pStyle w:val="TAC"/>
              <w:rPr>
                <w:lang w:eastAsia="zh-CN"/>
              </w:rPr>
            </w:pPr>
            <w:r w:rsidRPr="00AC4A29">
              <w:rPr>
                <w:lang w:eastAsia="zh-CN"/>
              </w:rPr>
              <w:t>CR.2.1 TDD</w:t>
            </w:r>
          </w:p>
        </w:tc>
        <w:tc>
          <w:tcPr>
            <w:tcW w:w="2448" w:type="dxa"/>
            <w:gridSpan w:val="3"/>
            <w:tcBorders>
              <w:bottom w:val="single" w:sz="4" w:space="0" w:color="auto"/>
            </w:tcBorders>
          </w:tcPr>
          <w:p w14:paraId="31BD1142" w14:textId="77777777" w:rsidR="00422AE9" w:rsidRPr="00AC4A29" w:rsidRDefault="00422AE9" w:rsidP="0088282F">
            <w:pPr>
              <w:pStyle w:val="TAC"/>
              <w:rPr>
                <w:lang w:eastAsia="zh-CN"/>
              </w:rPr>
            </w:pPr>
            <w:r w:rsidRPr="00AC4A29">
              <w:rPr>
                <w:lang w:eastAsia="zh-CN"/>
              </w:rPr>
              <w:t>CR.2.1 TDD</w:t>
            </w:r>
          </w:p>
        </w:tc>
      </w:tr>
      <w:tr w:rsidR="00422AE9" w:rsidRPr="00AC4A29" w14:paraId="56CDA2D2" w14:textId="77777777" w:rsidTr="0088282F">
        <w:trPr>
          <w:cantSplit/>
          <w:trHeight w:val="187"/>
          <w:jc w:val="center"/>
        </w:trPr>
        <w:tc>
          <w:tcPr>
            <w:tcW w:w="1951" w:type="dxa"/>
            <w:tcBorders>
              <w:left w:val="single" w:sz="4" w:space="0" w:color="auto"/>
              <w:bottom w:val="nil"/>
            </w:tcBorders>
          </w:tcPr>
          <w:p w14:paraId="21E1439A" w14:textId="77777777" w:rsidR="00422AE9" w:rsidRPr="00AC4A29" w:rsidRDefault="00422AE9" w:rsidP="0088282F">
            <w:pPr>
              <w:pStyle w:val="TAL"/>
              <w:rPr>
                <w:lang w:eastAsia="zh-CN"/>
              </w:rPr>
            </w:pPr>
            <w:r w:rsidRPr="00AC4A29">
              <w:rPr>
                <w:lang w:eastAsia="zh-CN"/>
              </w:rPr>
              <w:t>Dedicated CORESET</w:t>
            </w:r>
          </w:p>
        </w:tc>
        <w:tc>
          <w:tcPr>
            <w:tcW w:w="1794" w:type="dxa"/>
            <w:tcBorders>
              <w:bottom w:val="nil"/>
            </w:tcBorders>
          </w:tcPr>
          <w:p w14:paraId="59EB4156" w14:textId="77777777" w:rsidR="00422AE9" w:rsidRPr="00AC4A29" w:rsidRDefault="00422AE9" w:rsidP="0088282F">
            <w:pPr>
              <w:pStyle w:val="TAC"/>
            </w:pPr>
          </w:p>
        </w:tc>
        <w:tc>
          <w:tcPr>
            <w:tcW w:w="1418" w:type="dxa"/>
            <w:tcBorders>
              <w:bottom w:val="single" w:sz="4" w:space="0" w:color="auto"/>
            </w:tcBorders>
          </w:tcPr>
          <w:p w14:paraId="31366AA4"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FA5ECB9" w14:textId="77777777" w:rsidR="00422AE9" w:rsidRPr="00AC4A29" w:rsidRDefault="00422AE9" w:rsidP="0088282F">
            <w:pPr>
              <w:pStyle w:val="TAC"/>
              <w:rPr>
                <w:lang w:eastAsia="zh-CN"/>
              </w:rPr>
            </w:pPr>
            <w:r w:rsidRPr="00AC4A29">
              <w:rPr>
                <w:lang w:eastAsia="zh-CN"/>
              </w:rPr>
              <w:t>CCR.1.1 FDD</w:t>
            </w:r>
          </w:p>
        </w:tc>
        <w:tc>
          <w:tcPr>
            <w:tcW w:w="2448" w:type="dxa"/>
            <w:gridSpan w:val="3"/>
            <w:tcBorders>
              <w:bottom w:val="single" w:sz="4" w:space="0" w:color="auto"/>
            </w:tcBorders>
          </w:tcPr>
          <w:p w14:paraId="6B773232" w14:textId="77777777" w:rsidR="00422AE9" w:rsidRPr="00AC4A29" w:rsidRDefault="00422AE9" w:rsidP="0088282F">
            <w:pPr>
              <w:pStyle w:val="TAC"/>
              <w:rPr>
                <w:lang w:eastAsia="zh-CN"/>
              </w:rPr>
            </w:pPr>
            <w:r w:rsidRPr="00AC4A29">
              <w:rPr>
                <w:lang w:eastAsia="zh-CN"/>
              </w:rPr>
              <w:t>CCR.1.1 FDD</w:t>
            </w:r>
          </w:p>
        </w:tc>
      </w:tr>
      <w:tr w:rsidR="00422AE9" w:rsidRPr="00AC4A29" w14:paraId="53F190E7" w14:textId="77777777" w:rsidTr="0088282F">
        <w:trPr>
          <w:cantSplit/>
          <w:trHeight w:val="187"/>
          <w:jc w:val="center"/>
        </w:trPr>
        <w:tc>
          <w:tcPr>
            <w:tcW w:w="1951" w:type="dxa"/>
            <w:tcBorders>
              <w:top w:val="nil"/>
              <w:left w:val="single" w:sz="4" w:space="0" w:color="auto"/>
              <w:bottom w:val="nil"/>
            </w:tcBorders>
          </w:tcPr>
          <w:p w14:paraId="29EC3978"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666568A3" w14:textId="77777777" w:rsidR="00422AE9" w:rsidRPr="00AC4A29" w:rsidRDefault="00422AE9" w:rsidP="0088282F">
            <w:pPr>
              <w:pStyle w:val="TAC"/>
            </w:pPr>
          </w:p>
        </w:tc>
        <w:tc>
          <w:tcPr>
            <w:tcW w:w="1418" w:type="dxa"/>
            <w:tcBorders>
              <w:bottom w:val="single" w:sz="4" w:space="0" w:color="auto"/>
            </w:tcBorders>
          </w:tcPr>
          <w:p w14:paraId="5B6C3052"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086A456" w14:textId="77777777" w:rsidR="00422AE9" w:rsidRPr="00AC4A29" w:rsidRDefault="00422AE9" w:rsidP="0088282F">
            <w:pPr>
              <w:pStyle w:val="TAC"/>
              <w:rPr>
                <w:lang w:eastAsia="zh-CN"/>
              </w:rPr>
            </w:pPr>
            <w:r w:rsidRPr="00AC4A29">
              <w:rPr>
                <w:lang w:eastAsia="zh-CN"/>
              </w:rPr>
              <w:t>CCR.1.1 TDD</w:t>
            </w:r>
          </w:p>
        </w:tc>
        <w:tc>
          <w:tcPr>
            <w:tcW w:w="2448" w:type="dxa"/>
            <w:gridSpan w:val="3"/>
            <w:tcBorders>
              <w:bottom w:val="single" w:sz="4" w:space="0" w:color="auto"/>
            </w:tcBorders>
          </w:tcPr>
          <w:p w14:paraId="285B5C52" w14:textId="77777777" w:rsidR="00422AE9" w:rsidRPr="00AC4A29" w:rsidRDefault="00422AE9" w:rsidP="0088282F">
            <w:pPr>
              <w:pStyle w:val="TAC"/>
              <w:rPr>
                <w:lang w:eastAsia="zh-CN"/>
              </w:rPr>
            </w:pPr>
            <w:r w:rsidRPr="00AC4A29">
              <w:rPr>
                <w:lang w:eastAsia="zh-CN"/>
              </w:rPr>
              <w:t>CCR.1.1 TDD</w:t>
            </w:r>
          </w:p>
        </w:tc>
      </w:tr>
      <w:tr w:rsidR="00422AE9" w:rsidRPr="00AC4A29" w14:paraId="40BB4200" w14:textId="77777777" w:rsidTr="0088282F">
        <w:trPr>
          <w:cantSplit/>
          <w:trHeight w:val="187"/>
          <w:jc w:val="center"/>
        </w:trPr>
        <w:tc>
          <w:tcPr>
            <w:tcW w:w="1951" w:type="dxa"/>
            <w:tcBorders>
              <w:top w:val="nil"/>
              <w:left w:val="single" w:sz="4" w:space="0" w:color="auto"/>
              <w:bottom w:val="single" w:sz="4" w:space="0" w:color="auto"/>
            </w:tcBorders>
          </w:tcPr>
          <w:p w14:paraId="7550C2F5" w14:textId="77777777" w:rsidR="00422AE9" w:rsidRPr="00AC4A29" w:rsidRDefault="00422AE9" w:rsidP="0088282F">
            <w:pPr>
              <w:pStyle w:val="TAL"/>
              <w:rPr>
                <w:lang w:eastAsia="zh-CN"/>
              </w:rPr>
            </w:pPr>
          </w:p>
        </w:tc>
        <w:tc>
          <w:tcPr>
            <w:tcW w:w="1794" w:type="dxa"/>
            <w:tcBorders>
              <w:top w:val="nil"/>
              <w:bottom w:val="single" w:sz="4" w:space="0" w:color="auto"/>
            </w:tcBorders>
          </w:tcPr>
          <w:p w14:paraId="3654376D" w14:textId="77777777" w:rsidR="00422AE9" w:rsidRPr="00AC4A29" w:rsidRDefault="00422AE9" w:rsidP="0088282F">
            <w:pPr>
              <w:pStyle w:val="TAC"/>
            </w:pPr>
          </w:p>
        </w:tc>
        <w:tc>
          <w:tcPr>
            <w:tcW w:w="1418" w:type="dxa"/>
            <w:tcBorders>
              <w:bottom w:val="single" w:sz="4" w:space="0" w:color="auto"/>
            </w:tcBorders>
          </w:tcPr>
          <w:p w14:paraId="57DF2557"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6A86528" w14:textId="77777777" w:rsidR="00422AE9" w:rsidRPr="00AC4A29" w:rsidRDefault="00422AE9" w:rsidP="0088282F">
            <w:pPr>
              <w:pStyle w:val="TAC"/>
              <w:rPr>
                <w:lang w:eastAsia="zh-CN"/>
              </w:rPr>
            </w:pPr>
            <w:r w:rsidRPr="00AC4A29">
              <w:rPr>
                <w:lang w:eastAsia="zh-CN"/>
              </w:rPr>
              <w:t>CCR.2.1 TDD</w:t>
            </w:r>
          </w:p>
        </w:tc>
        <w:tc>
          <w:tcPr>
            <w:tcW w:w="2448" w:type="dxa"/>
            <w:gridSpan w:val="3"/>
            <w:tcBorders>
              <w:bottom w:val="single" w:sz="4" w:space="0" w:color="auto"/>
            </w:tcBorders>
          </w:tcPr>
          <w:p w14:paraId="253D6E40" w14:textId="77777777" w:rsidR="00422AE9" w:rsidRPr="00AC4A29" w:rsidRDefault="00422AE9" w:rsidP="0088282F">
            <w:pPr>
              <w:pStyle w:val="TAC"/>
              <w:rPr>
                <w:lang w:eastAsia="zh-CN"/>
              </w:rPr>
            </w:pPr>
            <w:r w:rsidRPr="00AC4A29">
              <w:rPr>
                <w:lang w:eastAsia="zh-CN"/>
              </w:rPr>
              <w:t>CCR.2.1 TDD</w:t>
            </w:r>
          </w:p>
        </w:tc>
      </w:tr>
      <w:tr w:rsidR="00422AE9" w:rsidRPr="00AC4A29" w14:paraId="2E4EDD71" w14:textId="77777777" w:rsidTr="0088282F">
        <w:trPr>
          <w:cantSplit/>
          <w:trHeight w:val="187"/>
          <w:jc w:val="center"/>
        </w:trPr>
        <w:tc>
          <w:tcPr>
            <w:tcW w:w="1951" w:type="dxa"/>
            <w:tcBorders>
              <w:left w:val="single" w:sz="4" w:space="0" w:color="auto"/>
              <w:bottom w:val="single" w:sz="4" w:space="0" w:color="auto"/>
            </w:tcBorders>
          </w:tcPr>
          <w:p w14:paraId="6ADFCF0B" w14:textId="77777777" w:rsidR="00422AE9" w:rsidRPr="00AC4A29" w:rsidRDefault="00422AE9" w:rsidP="0088282F">
            <w:pPr>
              <w:pStyle w:val="TAL"/>
            </w:pPr>
            <w:r w:rsidRPr="00AC4A29">
              <w:t>OCNG Pattern</w:t>
            </w:r>
          </w:p>
        </w:tc>
        <w:tc>
          <w:tcPr>
            <w:tcW w:w="1794" w:type="dxa"/>
            <w:tcBorders>
              <w:bottom w:val="single" w:sz="4" w:space="0" w:color="auto"/>
            </w:tcBorders>
          </w:tcPr>
          <w:p w14:paraId="2716B90E" w14:textId="77777777" w:rsidR="00422AE9" w:rsidRPr="00AC4A29" w:rsidRDefault="00422AE9" w:rsidP="0088282F">
            <w:pPr>
              <w:pStyle w:val="TAC"/>
            </w:pPr>
          </w:p>
        </w:tc>
        <w:tc>
          <w:tcPr>
            <w:tcW w:w="1418" w:type="dxa"/>
            <w:tcBorders>
              <w:bottom w:val="single" w:sz="4" w:space="0" w:color="auto"/>
            </w:tcBorders>
          </w:tcPr>
          <w:p w14:paraId="2DC622D5"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5330991" w14:textId="77777777" w:rsidR="00422AE9" w:rsidRPr="00AC4A29" w:rsidRDefault="00422AE9" w:rsidP="0088282F">
            <w:pPr>
              <w:pStyle w:val="TAC"/>
            </w:pPr>
            <w:r w:rsidRPr="00AC4A29">
              <w:rPr>
                <w:rFonts w:cs="Arial"/>
              </w:rPr>
              <w:t>OP.1 defined in A.3.2.1</w:t>
            </w:r>
          </w:p>
        </w:tc>
        <w:tc>
          <w:tcPr>
            <w:tcW w:w="2448" w:type="dxa"/>
            <w:gridSpan w:val="3"/>
            <w:tcBorders>
              <w:bottom w:val="single" w:sz="4" w:space="0" w:color="auto"/>
            </w:tcBorders>
          </w:tcPr>
          <w:p w14:paraId="3202BE64" w14:textId="77777777" w:rsidR="00422AE9" w:rsidRPr="00AC4A29" w:rsidRDefault="00422AE9" w:rsidP="0088282F">
            <w:pPr>
              <w:pStyle w:val="TAC"/>
            </w:pPr>
            <w:r w:rsidRPr="00AC4A29">
              <w:rPr>
                <w:rFonts w:cs="Arial"/>
              </w:rPr>
              <w:t>OP.1 defined in A.3.2.1</w:t>
            </w:r>
          </w:p>
        </w:tc>
      </w:tr>
      <w:tr w:rsidR="00422AE9" w:rsidRPr="00AC4A29" w14:paraId="17213B13" w14:textId="77777777" w:rsidTr="0088282F">
        <w:trPr>
          <w:cantSplit/>
          <w:trHeight w:val="187"/>
          <w:jc w:val="center"/>
        </w:trPr>
        <w:tc>
          <w:tcPr>
            <w:tcW w:w="1951" w:type="dxa"/>
            <w:tcBorders>
              <w:left w:val="single" w:sz="4" w:space="0" w:color="auto"/>
              <w:bottom w:val="single" w:sz="4" w:space="0" w:color="auto"/>
            </w:tcBorders>
          </w:tcPr>
          <w:p w14:paraId="22920D19" w14:textId="77777777" w:rsidR="00422AE9" w:rsidRPr="00AC4A29" w:rsidRDefault="00422AE9" w:rsidP="0088282F">
            <w:pPr>
              <w:pStyle w:val="TAL"/>
              <w:rPr>
                <w:lang w:eastAsia="zh-CN"/>
              </w:rPr>
            </w:pPr>
            <w:r w:rsidRPr="00AC4A29">
              <w:rPr>
                <w:lang w:eastAsia="zh-CN"/>
              </w:rPr>
              <w:t>Initial DL BWP configuration</w:t>
            </w:r>
          </w:p>
        </w:tc>
        <w:tc>
          <w:tcPr>
            <w:tcW w:w="1794" w:type="dxa"/>
            <w:tcBorders>
              <w:bottom w:val="single" w:sz="4" w:space="0" w:color="auto"/>
            </w:tcBorders>
          </w:tcPr>
          <w:p w14:paraId="580D31C7" w14:textId="77777777" w:rsidR="00422AE9" w:rsidRPr="00AC4A29" w:rsidRDefault="00422AE9" w:rsidP="0088282F">
            <w:pPr>
              <w:pStyle w:val="TAC"/>
            </w:pPr>
          </w:p>
        </w:tc>
        <w:tc>
          <w:tcPr>
            <w:tcW w:w="1418" w:type="dxa"/>
            <w:tcBorders>
              <w:bottom w:val="single" w:sz="4" w:space="0" w:color="auto"/>
            </w:tcBorders>
          </w:tcPr>
          <w:p w14:paraId="0D3B73E4"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3CD9A814" w14:textId="77777777" w:rsidR="00422AE9" w:rsidRPr="00AC4A29" w:rsidRDefault="00422AE9" w:rsidP="0088282F">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0511CE3A" w14:textId="77777777" w:rsidR="00422AE9" w:rsidRPr="00AC4A29" w:rsidRDefault="00422AE9" w:rsidP="0088282F">
            <w:pPr>
              <w:pStyle w:val="TAC"/>
              <w:rPr>
                <w:rFonts w:cs="Arial"/>
              </w:rPr>
            </w:pPr>
            <w:r w:rsidRPr="00AC4A29">
              <w:rPr>
                <w:rFonts w:cs="Arial"/>
                <w:lang w:eastAsia="zh-CN"/>
              </w:rPr>
              <w:t>DLBWP.0.1</w:t>
            </w:r>
          </w:p>
        </w:tc>
      </w:tr>
      <w:tr w:rsidR="00422AE9" w:rsidRPr="00AC4A29" w14:paraId="34372AE4" w14:textId="77777777" w:rsidTr="0088282F">
        <w:trPr>
          <w:cantSplit/>
          <w:trHeight w:val="187"/>
          <w:jc w:val="center"/>
        </w:trPr>
        <w:tc>
          <w:tcPr>
            <w:tcW w:w="1951" w:type="dxa"/>
            <w:tcBorders>
              <w:left w:val="single" w:sz="4" w:space="0" w:color="auto"/>
              <w:bottom w:val="single" w:sz="4" w:space="0" w:color="auto"/>
            </w:tcBorders>
          </w:tcPr>
          <w:p w14:paraId="70E3FDA0" w14:textId="77777777" w:rsidR="00422AE9" w:rsidRPr="00AC4A29" w:rsidRDefault="00422AE9" w:rsidP="0088282F">
            <w:pPr>
              <w:pStyle w:val="TAL"/>
              <w:rPr>
                <w:lang w:eastAsia="zh-CN"/>
              </w:rPr>
            </w:pPr>
            <w:r w:rsidRPr="00AC4A29">
              <w:rPr>
                <w:lang w:eastAsia="zh-CN"/>
              </w:rPr>
              <w:t>Initial UL BWP configuration</w:t>
            </w:r>
          </w:p>
        </w:tc>
        <w:tc>
          <w:tcPr>
            <w:tcW w:w="1794" w:type="dxa"/>
            <w:tcBorders>
              <w:bottom w:val="single" w:sz="4" w:space="0" w:color="auto"/>
            </w:tcBorders>
          </w:tcPr>
          <w:p w14:paraId="7585C607" w14:textId="77777777" w:rsidR="00422AE9" w:rsidRPr="00AC4A29" w:rsidRDefault="00422AE9" w:rsidP="0088282F">
            <w:pPr>
              <w:pStyle w:val="TAC"/>
            </w:pPr>
          </w:p>
        </w:tc>
        <w:tc>
          <w:tcPr>
            <w:tcW w:w="1418" w:type="dxa"/>
            <w:tcBorders>
              <w:bottom w:val="single" w:sz="4" w:space="0" w:color="auto"/>
            </w:tcBorders>
          </w:tcPr>
          <w:p w14:paraId="280AF1C1"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46E952A7" w14:textId="77777777" w:rsidR="00422AE9" w:rsidRPr="00AC4A29" w:rsidRDefault="00422AE9" w:rsidP="0088282F">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0014ACD6" w14:textId="77777777" w:rsidR="00422AE9" w:rsidRPr="00AC4A29" w:rsidRDefault="00422AE9" w:rsidP="0088282F">
            <w:pPr>
              <w:pStyle w:val="TAC"/>
              <w:rPr>
                <w:rFonts w:cs="Arial"/>
                <w:lang w:eastAsia="zh-CN"/>
              </w:rPr>
            </w:pPr>
            <w:r w:rsidRPr="00AC4A29">
              <w:rPr>
                <w:rFonts w:cs="Arial"/>
                <w:lang w:eastAsia="zh-CN"/>
              </w:rPr>
              <w:t>ULBWP.0.1</w:t>
            </w:r>
          </w:p>
        </w:tc>
      </w:tr>
      <w:tr w:rsidR="00422AE9" w:rsidRPr="00AC4A29" w14:paraId="1FF1CE24" w14:textId="77777777" w:rsidTr="0088282F">
        <w:trPr>
          <w:cantSplit/>
          <w:trHeight w:val="187"/>
          <w:jc w:val="center"/>
        </w:trPr>
        <w:tc>
          <w:tcPr>
            <w:tcW w:w="1951" w:type="dxa"/>
            <w:tcBorders>
              <w:left w:val="single" w:sz="4" w:space="0" w:color="auto"/>
              <w:bottom w:val="single" w:sz="4" w:space="0" w:color="auto"/>
            </w:tcBorders>
          </w:tcPr>
          <w:p w14:paraId="4375398E" w14:textId="77777777" w:rsidR="00422AE9" w:rsidRPr="00AC4A29" w:rsidRDefault="00422AE9" w:rsidP="0088282F">
            <w:pPr>
              <w:pStyle w:val="TAL"/>
              <w:rPr>
                <w:lang w:eastAsia="zh-CN"/>
              </w:rPr>
            </w:pPr>
            <w:r w:rsidRPr="00AC4A29">
              <w:rPr>
                <w:lang w:eastAsia="zh-CN"/>
              </w:rPr>
              <w:t>RLM-RS</w:t>
            </w:r>
          </w:p>
        </w:tc>
        <w:tc>
          <w:tcPr>
            <w:tcW w:w="1794" w:type="dxa"/>
            <w:tcBorders>
              <w:bottom w:val="single" w:sz="4" w:space="0" w:color="auto"/>
            </w:tcBorders>
          </w:tcPr>
          <w:p w14:paraId="032DE411" w14:textId="77777777" w:rsidR="00422AE9" w:rsidRPr="00AC4A29" w:rsidRDefault="00422AE9" w:rsidP="0088282F">
            <w:pPr>
              <w:pStyle w:val="TAC"/>
            </w:pPr>
          </w:p>
        </w:tc>
        <w:tc>
          <w:tcPr>
            <w:tcW w:w="1418" w:type="dxa"/>
            <w:tcBorders>
              <w:bottom w:val="single" w:sz="4" w:space="0" w:color="auto"/>
            </w:tcBorders>
          </w:tcPr>
          <w:p w14:paraId="12930DBC"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E82A98F" w14:textId="77777777" w:rsidR="00422AE9" w:rsidRPr="00AC4A29" w:rsidRDefault="00422AE9" w:rsidP="0088282F">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5AFAFA2" w14:textId="77777777" w:rsidR="00422AE9" w:rsidRPr="00AC4A29" w:rsidRDefault="00422AE9" w:rsidP="0088282F">
            <w:pPr>
              <w:pStyle w:val="TAC"/>
              <w:rPr>
                <w:rFonts w:cs="Arial"/>
                <w:lang w:eastAsia="zh-CN"/>
              </w:rPr>
            </w:pPr>
            <w:r w:rsidRPr="00AC4A29">
              <w:rPr>
                <w:rFonts w:cs="Arial"/>
                <w:lang w:eastAsia="zh-CN"/>
              </w:rPr>
              <w:t>SSB</w:t>
            </w:r>
          </w:p>
        </w:tc>
      </w:tr>
      <w:tr w:rsidR="00422AE9" w:rsidRPr="00AC4A29" w14:paraId="3945C4F2" w14:textId="77777777" w:rsidTr="0088282F">
        <w:trPr>
          <w:cantSplit/>
          <w:trHeight w:val="187"/>
          <w:jc w:val="center"/>
        </w:trPr>
        <w:tc>
          <w:tcPr>
            <w:tcW w:w="1951" w:type="dxa"/>
            <w:tcBorders>
              <w:bottom w:val="nil"/>
            </w:tcBorders>
          </w:tcPr>
          <w:p w14:paraId="1A7E1153" w14:textId="77777777" w:rsidR="00422AE9" w:rsidRPr="00AC4A29" w:rsidRDefault="00422AE9" w:rsidP="0088282F">
            <w:pPr>
              <w:pStyle w:val="TAL"/>
            </w:pPr>
            <w:r w:rsidRPr="00AC4A29">
              <w:t>Qrxlevmin</w:t>
            </w:r>
          </w:p>
        </w:tc>
        <w:tc>
          <w:tcPr>
            <w:tcW w:w="1794" w:type="dxa"/>
            <w:tcBorders>
              <w:bottom w:val="nil"/>
            </w:tcBorders>
          </w:tcPr>
          <w:p w14:paraId="716B533F" w14:textId="77777777" w:rsidR="00422AE9" w:rsidRPr="00AC4A29" w:rsidRDefault="00422AE9" w:rsidP="0088282F">
            <w:pPr>
              <w:pStyle w:val="TAC"/>
              <w:rPr>
                <w:rFonts w:cs="v4.2.0"/>
              </w:rPr>
            </w:pPr>
            <w:r w:rsidRPr="00AC4A29">
              <w:rPr>
                <w:rFonts w:cs="v4.2.0"/>
              </w:rPr>
              <w:t>dBm/SCS</w:t>
            </w:r>
          </w:p>
        </w:tc>
        <w:tc>
          <w:tcPr>
            <w:tcW w:w="1418" w:type="dxa"/>
          </w:tcPr>
          <w:p w14:paraId="3D659DA2" w14:textId="77777777" w:rsidR="00422AE9" w:rsidRPr="00AC4A29" w:rsidRDefault="00422AE9" w:rsidP="0088282F">
            <w:pPr>
              <w:pStyle w:val="TAC"/>
              <w:rPr>
                <w:lang w:eastAsia="zh-CN"/>
              </w:rPr>
            </w:pPr>
            <w:r w:rsidRPr="00AC4A29">
              <w:rPr>
                <w:lang w:eastAsia="zh-CN"/>
              </w:rPr>
              <w:t>1, 2</w:t>
            </w:r>
          </w:p>
        </w:tc>
        <w:tc>
          <w:tcPr>
            <w:tcW w:w="2713" w:type="dxa"/>
            <w:gridSpan w:val="3"/>
          </w:tcPr>
          <w:p w14:paraId="7E5D3287" w14:textId="77777777" w:rsidR="00422AE9" w:rsidRPr="00AC4A29" w:rsidRDefault="00422AE9" w:rsidP="0088282F">
            <w:pPr>
              <w:pStyle w:val="TAC"/>
            </w:pPr>
            <w:r w:rsidRPr="00AC4A29">
              <w:t>-140</w:t>
            </w:r>
          </w:p>
        </w:tc>
        <w:tc>
          <w:tcPr>
            <w:tcW w:w="2448" w:type="dxa"/>
            <w:gridSpan w:val="3"/>
          </w:tcPr>
          <w:p w14:paraId="58686DB6" w14:textId="77777777" w:rsidR="00422AE9" w:rsidRPr="00AC4A29" w:rsidRDefault="00422AE9" w:rsidP="0088282F">
            <w:pPr>
              <w:pStyle w:val="TAC"/>
            </w:pPr>
            <w:r w:rsidRPr="00AC4A29">
              <w:t>-140</w:t>
            </w:r>
          </w:p>
        </w:tc>
      </w:tr>
      <w:tr w:rsidR="00422AE9" w:rsidRPr="00AC4A29" w14:paraId="2A2A40E3" w14:textId="77777777" w:rsidTr="0088282F">
        <w:trPr>
          <w:cantSplit/>
          <w:trHeight w:val="187"/>
          <w:jc w:val="center"/>
        </w:trPr>
        <w:tc>
          <w:tcPr>
            <w:tcW w:w="1951" w:type="dxa"/>
            <w:tcBorders>
              <w:top w:val="nil"/>
            </w:tcBorders>
          </w:tcPr>
          <w:p w14:paraId="44A14BFC" w14:textId="77777777" w:rsidR="00422AE9" w:rsidRPr="00AC4A29" w:rsidRDefault="00422AE9" w:rsidP="0088282F">
            <w:pPr>
              <w:pStyle w:val="TAL"/>
            </w:pPr>
          </w:p>
        </w:tc>
        <w:tc>
          <w:tcPr>
            <w:tcW w:w="1794" w:type="dxa"/>
            <w:tcBorders>
              <w:top w:val="nil"/>
            </w:tcBorders>
          </w:tcPr>
          <w:p w14:paraId="7AECD4BD" w14:textId="77777777" w:rsidR="00422AE9" w:rsidRPr="00AC4A29" w:rsidRDefault="00422AE9" w:rsidP="0088282F">
            <w:pPr>
              <w:pStyle w:val="TAC"/>
              <w:rPr>
                <w:rFonts w:cs="v4.2.0"/>
              </w:rPr>
            </w:pPr>
          </w:p>
        </w:tc>
        <w:tc>
          <w:tcPr>
            <w:tcW w:w="1418" w:type="dxa"/>
          </w:tcPr>
          <w:p w14:paraId="6AAA60D3" w14:textId="77777777" w:rsidR="00422AE9" w:rsidRPr="00AC4A29" w:rsidRDefault="00422AE9" w:rsidP="0088282F">
            <w:pPr>
              <w:pStyle w:val="TAC"/>
              <w:rPr>
                <w:lang w:eastAsia="zh-CN"/>
              </w:rPr>
            </w:pPr>
            <w:r w:rsidRPr="00AC4A29">
              <w:rPr>
                <w:lang w:eastAsia="zh-CN"/>
              </w:rPr>
              <w:t>3</w:t>
            </w:r>
          </w:p>
        </w:tc>
        <w:tc>
          <w:tcPr>
            <w:tcW w:w="2713" w:type="dxa"/>
            <w:gridSpan w:val="3"/>
          </w:tcPr>
          <w:p w14:paraId="25517CC2" w14:textId="77777777" w:rsidR="00422AE9" w:rsidRPr="00AC4A29" w:rsidRDefault="00422AE9" w:rsidP="0088282F">
            <w:pPr>
              <w:pStyle w:val="TAC"/>
            </w:pPr>
            <w:r w:rsidRPr="00AC4A29">
              <w:t>-137</w:t>
            </w:r>
          </w:p>
        </w:tc>
        <w:tc>
          <w:tcPr>
            <w:tcW w:w="2448" w:type="dxa"/>
            <w:gridSpan w:val="3"/>
          </w:tcPr>
          <w:p w14:paraId="422BECDA" w14:textId="77777777" w:rsidR="00422AE9" w:rsidRPr="00AC4A29" w:rsidRDefault="00422AE9" w:rsidP="0088282F">
            <w:pPr>
              <w:pStyle w:val="TAC"/>
            </w:pPr>
            <w:r w:rsidRPr="00AC4A29">
              <w:t>-137</w:t>
            </w:r>
          </w:p>
        </w:tc>
      </w:tr>
      <w:tr w:rsidR="00422AE9" w:rsidRPr="00AC4A29" w14:paraId="7ADB05BE" w14:textId="77777777" w:rsidTr="0088282F">
        <w:trPr>
          <w:cantSplit/>
          <w:trHeight w:val="187"/>
          <w:jc w:val="center"/>
        </w:trPr>
        <w:tc>
          <w:tcPr>
            <w:tcW w:w="1951" w:type="dxa"/>
          </w:tcPr>
          <w:p w14:paraId="32080834" w14:textId="77777777" w:rsidR="00422AE9" w:rsidRPr="00AC4A29" w:rsidRDefault="00422AE9" w:rsidP="0088282F">
            <w:pPr>
              <w:pStyle w:val="TAL"/>
            </w:pPr>
            <w:r w:rsidRPr="00AC4A29">
              <w:t>Pcompensation</w:t>
            </w:r>
          </w:p>
        </w:tc>
        <w:tc>
          <w:tcPr>
            <w:tcW w:w="1794" w:type="dxa"/>
          </w:tcPr>
          <w:p w14:paraId="792F6E28" w14:textId="77777777" w:rsidR="00422AE9" w:rsidRPr="00AC4A29" w:rsidRDefault="00422AE9" w:rsidP="0088282F">
            <w:pPr>
              <w:pStyle w:val="TAC"/>
            </w:pPr>
            <w:r w:rsidRPr="00AC4A29">
              <w:rPr>
                <w:rFonts w:cs="v4.2.0"/>
              </w:rPr>
              <w:t>dB</w:t>
            </w:r>
          </w:p>
        </w:tc>
        <w:tc>
          <w:tcPr>
            <w:tcW w:w="1418" w:type="dxa"/>
          </w:tcPr>
          <w:p w14:paraId="2BA1E85F" w14:textId="77777777" w:rsidR="00422AE9" w:rsidRPr="00AC4A29" w:rsidRDefault="00422AE9" w:rsidP="0088282F">
            <w:pPr>
              <w:pStyle w:val="TAC"/>
              <w:rPr>
                <w:rFonts w:cs="v4.2.0"/>
              </w:rPr>
            </w:pPr>
            <w:r w:rsidRPr="00AC4A29">
              <w:rPr>
                <w:lang w:eastAsia="zh-CN"/>
              </w:rPr>
              <w:t>1, 2, 3</w:t>
            </w:r>
          </w:p>
        </w:tc>
        <w:tc>
          <w:tcPr>
            <w:tcW w:w="2713" w:type="dxa"/>
            <w:gridSpan w:val="3"/>
          </w:tcPr>
          <w:p w14:paraId="7D5C5774" w14:textId="77777777" w:rsidR="00422AE9" w:rsidRPr="00AC4A29" w:rsidRDefault="00422AE9" w:rsidP="0088282F">
            <w:pPr>
              <w:pStyle w:val="TAC"/>
              <w:rPr>
                <w:rFonts w:cs="Arial"/>
              </w:rPr>
            </w:pPr>
            <w:r w:rsidRPr="00AC4A29">
              <w:t>0</w:t>
            </w:r>
          </w:p>
        </w:tc>
        <w:tc>
          <w:tcPr>
            <w:tcW w:w="2448" w:type="dxa"/>
            <w:gridSpan w:val="3"/>
          </w:tcPr>
          <w:p w14:paraId="5A940044" w14:textId="77777777" w:rsidR="00422AE9" w:rsidRPr="00AC4A29" w:rsidRDefault="00422AE9" w:rsidP="0088282F">
            <w:pPr>
              <w:pStyle w:val="TAC"/>
              <w:rPr>
                <w:rFonts w:cs="Arial"/>
              </w:rPr>
            </w:pPr>
            <w:r w:rsidRPr="00AC4A29">
              <w:t>0</w:t>
            </w:r>
          </w:p>
        </w:tc>
      </w:tr>
      <w:tr w:rsidR="00422AE9" w:rsidRPr="00AC4A29" w14:paraId="5B8A3A8B" w14:textId="77777777" w:rsidTr="0088282F">
        <w:trPr>
          <w:cantSplit/>
          <w:trHeight w:val="187"/>
          <w:jc w:val="center"/>
        </w:trPr>
        <w:tc>
          <w:tcPr>
            <w:tcW w:w="1951" w:type="dxa"/>
          </w:tcPr>
          <w:p w14:paraId="3F785072" w14:textId="77777777" w:rsidR="00422AE9" w:rsidRPr="00AC4A29" w:rsidRDefault="00422AE9" w:rsidP="0088282F">
            <w:pPr>
              <w:pStyle w:val="TAL"/>
            </w:pPr>
            <w:r w:rsidRPr="00AC4A29">
              <w:t>Cell_selection_and_</w:t>
            </w:r>
          </w:p>
          <w:p w14:paraId="05B2FA29" w14:textId="77777777" w:rsidR="00422AE9" w:rsidRPr="00AC4A29" w:rsidRDefault="00422AE9" w:rsidP="0088282F">
            <w:pPr>
              <w:pStyle w:val="TAL"/>
            </w:pPr>
            <w:r w:rsidRPr="00AC4A29">
              <w:t>reselection_quality_measurement</w:t>
            </w:r>
          </w:p>
        </w:tc>
        <w:tc>
          <w:tcPr>
            <w:tcW w:w="1794" w:type="dxa"/>
          </w:tcPr>
          <w:p w14:paraId="3E33BB14" w14:textId="77777777" w:rsidR="00422AE9" w:rsidRPr="00AC4A29" w:rsidRDefault="00422AE9" w:rsidP="0088282F">
            <w:pPr>
              <w:pStyle w:val="TAC"/>
            </w:pPr>
          </w:p>
        </w:tc>
        <w:tc>
          <w:tcPr>
            <w:tcW w:w="1418" w:type="dxa"/>
          </w:tcPr>
          <w:p w14:paraId="619CD358" w14:textId="77777777" w:rsidR="00422AE9" w:rsidRPr="00AC4A29" w:rsidRDefault="00422AE9" w:rsidP="0088282F">
            <w:pPr>
              <w:pStyle w:val="TAC"/>
              <w:rPr>
                <w:rFonts w:cs="v4.2.0"/>
              </w:rPr>
            </w:pPr>
            <w:r w:rsidRPr="00AC4A29">
              <w:rPr>
                <w:lang w:eastAsia="zh-CN"/>
              </w:rPr>
              <w:t>1, 2, 3</w:t>
            </w:r>
          </w:p>
        </w:tc>
        <w:tc>
          <w:tcPr>
            <w:tcW w:w="2713" w:type="dxa"/>
            <w:gridSpan w:val="3"/>
          </w:tcPr>
          <w:p w14:paraId="5864B215" w14:textId="77777777" w:rsidR="00422AE9" w:rsidRPr="00AC4A29" w:rsidRDefault="00422AE9" w:rsidP="0088282F">
            <w:pPr>
              <w:pStyle w:val="TAC"/>
              <w:rPr>
                <w:rFonts w:cs="Arial"/>
              </w:rPr>
            </w:pPr>
            <w:r w:rsidRPr="00AC4A29">
              <w:t>SS-RSRP</w:t>
            </w:r>
          </w:p>
        </w:tc>
        <w:tc>
          <w:tcPr>
            <w:tcW w:w="2448" w:type="dxa"/>
            <w:gridSpan w:val="3"/>
          </w:tcPr>
          <w:p w14:paraId="2A10A4AD" w14:textId="77777777" w:rsidR="00422AE9" w:rsidRPr="00AC4A29" w:rsidRDefault="00422AE9" w:rsidP="0088282F">
            <w:pPr>
              <w:pStyle w:val="TAC"/>
              <w:rPr>
                <w:rFonts w:cs="Arial"/>
              </w:rPr>
            </w:pPr>
            <w:r w:rsidRPr="00AC4A29">
              <w:t>SS-RSRP</w:t>
            </w:r>
          </w:p>
        </w:tc>
      </w:tr>
      <w:tr w:rsidR="00422AE9" w:rsidRPr="00AC4A29" w14:paraId="33EB6564" w14:textId="77777777" w:rsidTr="0088282F">
        <w:trPr>
          <w:cantSplit/>
          <w:trHeight w:val="187"/>
          <w:jc w:val="center"/>
        </w:trPr>
        <w:tc>
          <w:tcPr>
            <w:tcW w:w="1951" w:type="dxa"/>
            <w:tcBorders>
              <w:bottom w:val="nil"/>
            </w:tcBorders>
          </w:tcPr>
          <w:p w14:paraId="60F4BB17" w14:textId="77777777" w:rsidR="00422AE9" w:rsidRPr="00AC4A29" w:rsidRDefault="00422AE9" w:rsidP="0088282F">
            <w:pPr>
              <w:pStyle w:val="TAL"/>
            </w:pPr>
            <w:r w:rsidRPr="00AC4A29">
              <w:rPr>
                <w:position w:val="-12"/>
              </w:rPr>
              <w:object w:dxaOrig="620" w:dyaOrig="380" w14:anchorId="2684E339">
                <v:shape id="_x0000_i1060" type="#_x0000_t75" style="width:31.5pt;height:15.75pt" o:ole="" fillcolor="window">
                  <v:imagedata r:id="rId8" o:title=""/>
                </v:shape>
                <o:OLEObject Type="Embed" ProgID="Equation.3" ShapeID="_x0000_i1060" DrawAspect="Content" ObjectID="_1766999692" r:id="rId46"/>
              </w:object>
            </w:r>
          </w:p>
        </w:tc>
        <w:tc>
          <w:tcPr>
            <w:tcW w:w="1794" w:type="dxa"/>
            <w:tcBorders>
              <w:bottom w:val="nil"/>
            </w:tcBorders>
          </w:tcPr>
          <w:p w14:paraId="27BA3DF8" w14:textId="77777777" w:rsidR="00422AE9" w:rsidRPr="00AC4A29" w:rsidRDefault="00422AE9" w:rsidP="0088282F">
            <w:pPr>
              <w:pStyle w:val="TAC"/>
              <w:rPr>
                <w:rFonts w:cs="v4.2.0"/>
              </w:rPr>
            </w:pPr>
            <w:r w:rsidRPr="00AC4A29">
              <w:rPr>
                <w:rFonts w:cs="v4.2.0"/>
              </w:rPr>
              <w:t>dB</w:t>
            </w:r>
          </w:p>
        </w:tc>
        <w:tc>
          <w:tcPr>
            <w:tcW w:w="1418" w:type="dxa"/>
          </w:tcPr>
          <w:p w14:paraId="2EE81A0D"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193C3F17" w14:textId="0E362EDF" w:rsidR="00422AE9" w:rsidRPr="00AC4A29" w:rsidRDefault="00422AE9" w:rsidP="0088282F">
            <w:pPr>
              <w:pStyle w:val="TAC"/>
              <w:rPr>
                <w:rFonts w:cs="v4.2.0"/>
                <w:lang w:eastAsia="zh-CN"/>
              </w:rPr>
            </w:pPr>
            <w:r w:rsidRPr="00AC4A29">
              <w:rPr>
                <w:rFonts w:cs="Arial"/>
              </w:rPr>
              <w:t>15.6</w:t>
            </w:r>
          </w:p>
        </w:tc>
        <w:tc>
          <w:tcPr>
            <w:tcW w:w="851" w:type="dxa"/>
            <w:tcBorders>
              <w:bottom w:val="nil"/>
            </w:tcBorders>
          </w:tcPr>
          <w:p w14:paraId="374D0B14" w14:textId="4FB0DCF4" w:rsidR="00422AE9" w:rsidRPr="00AC4A29" w:rsidRDefault="00422AE9" w:rsidP="0088282F">
            <w:pPr>
              <w:pStyle w:val="TAC"/>
              <w:rPr>
                <w:rFonts w:cs="v4.2.0"/>
                <w:lang w:eastAsia="zh-CN"/>
              </w:rPr>
            </w:pPr>
            <w:r w:rsidRPr="00AC4A29">
              <w:rPr>
                <w:rFonts w:cs="Arial"/>
              </w:rPr>
              <w:t>15.6</w:t>
            </w:r>
          </w:p>
        </w:tc>
        <w:tc>
          <w:tcPr>
            <w:tcW w:w="870" w:type="dxa"/>
            <w:tcBorders>
              <w:bottom w:val="nil"/>
            </w:tcBorders>
          </w:tcPr>
          <w:p w14:paraId="21AEE12C" w14:textId="4F196278" w:rsidR="00422AE9" w:rsidRPr="00AC4A29" w:rsidRDefault="00422AE9" w:rsidP="0088282F">
            <w:pPr>
              <w:pStyle w:val="TAC"/>
              <w:rPr>
                <w:rFonts w:cs="v4.2.0"/>
                <w:lang w:eastAsia="zh-CN"/>
              </w:rPr>
            </w:pPr>
            <w:r w:rsidRPr="00AC4A29">
              <w:rPr>
                <w:rFonts w:cs="Arial"/>
              </w:rPr>
              <w:t>15.6</w:t>
            </w:r>
          </w:p>
        </w:tc>
        <w:tc>
          <w:tcPr>
            <w:tcW w:w="831" w:type="dxa"/>
            <w:tcBorders>
              <w:bottom w:val="nil"/>
            </w:tcBorders>
          </w:tcPr>
          <w:p w14:paraId="4D0125D5" w14:textId="7E5970F3" w:rsidR="00422AE9" w:rsidRPr="00AC4A29" w:rsidRDefault="00422AE9" w:rsidP="0088282F">
            <w:pPr>
              <w:pStyle w:val="TAC"/>
              <w:rPr>
                <w:rFonts w:cs="v4.2.0"/>
              </w:rPr>
            </w:pPr>
            <w:r w:rsidRPr="00AC4A29">
              <w:rPr>
                <w:rFonts w:cs="v4.2.0"/>
              </w:rPr>
              <w:t>-</w:t>
            </w:r>
            <w:r w:rsidRPr="00AC4A29">
              <w:rPr>
                <w:rFonts w:cs="Arial"/>
              </w:rPr>
              <w:t xml:space="preserve">3.6 </w:t>
            </w:r>
          </w:p>
        </w:tc>
        <w:tc>
          <w:tcPr>
            <w:tcW w:w="850" w:type="dxa"/>
            <w:tcBorders>
              <w:bottom w:val="nil"/>
            </w:tcBorders>
          </w:tcPr>
          <w:p w14:paraId="401535D8" w14:textId="484F2472" w:rsidR="00422AE9" w:rsidRPr="00AC4A29" w:rsidRDefault="00422AE9" w:rsidP="0088282F">
            <w:pPr>
              <w:pStyle w:val="TAC"/>
              <w:rPr>
                <w:rFonts w:cs="v4.2.0"/>
              </w:rPr>
            </w:pPr>
            <w:r w:rsidRPr="00AC4A29">
              <w:rPr>
                <w:rFonts w:cs="v4.2.0"/>
              </w:rPr>
              <w:t>-infinity</w:t>
            </w:r>
          </w:p>
        </w:tc>
        <w:tc>
          <w:tcPr>
            <w:tcW w:w="767" w:type="dxa"/>
            <w:tcBorders>
              <w:bottom w:val="nil"/>
            </w:tcBorders>
          </w:tcPr>
          <w:p w14:paraId="08BF74AA" w14:textId="1F360128" w:rsidR="00422AE9" w:rsidRPr="00AC4A29" w:rsidRDefault="00422AE9" w:rsidP="0088282F">
            <w:pPr>
              <w:pStyle w:val="TAC"/>
              <w:rPr>
                <w:rFonts w:cs="v4.2.0"/>
              </w:rPr>
            </w:pPr>
            <w:r w:rsidRPr="00AC4A29">
              <w:rPr>
                <w:rFonts w:cs="Arial"/>
              </w:rPr>
              <w:t>13.6</w:t>
            </w:r>
          </w:p>
        </w:tc>
      </w:tr>
      <w:tr w:rsidR="00422AE9" w:rsidRPr="00AC4A29" w14:paraId="1A531A29" w14:textId="77777777" w:rsidTr="0088282F">
        <w:trPr>
          <w:cantSplit/>
          <w:trHeight w:val="187"/>
          <w:jc w:val="center"/>
        </w:trPr>
        <w:tc>
          <w:tcPr>
            <w:tcW w:w="1951" w:type="dxa"/>
            <w:tcBorders>
              <w:top w:val="nil"/>
              <w:bottom w:val="nil"/>
            </w:tcBorders>
          </w:tcPr>
          <w:p w14:paraId="689D79AE" w14:textId="77777777" w:rsidR="00422AE9" w:rsidRPr="00AC4A29" w:rsidRDefault="00422AE9" w:rsidP="0088282F">
            <w:pPr>
              <w:pStyle w:val="TAL"/>
            </w:pPr>
          </w:p>
        </w:tc>
        <w:tc>
          <w:tcPr>
            <w:tcW w:w="1794" w:type="dxa"/>
            <w:tcBorders>
              <w:top w:val="nil"/>
              <w:bottom w:val="nil"/>
            </w:tcBorders>
          </w:tcPr>
          <w:p w14:paraId="7C51E591" w14:textId="77777777" w:rsidR="00422AE9" w:rsidRPr="00AC4A29" w:rsidRDefault="00422AE9" w:rsidP="0088282F">
            <w:pPr>
              <w:pStyle w:val="TAC"/>
              <w:rPr>
                <w:rFonts w:cs="v4.2.0"/>
              </w:rPr>
            </w:pPr>
          </w:p>
        </w:tc>
        <w:tc>
          <w:tcPr>
            <w:tcW w:w="1418" w:type="dxa"/>
          </w:tcPr>
          <w:p w14:paraId="6CE0F850"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0DA31305"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bottom w:val="nil"/>
            </w:tcBorders>
          </w:tcPr>
          <w:p w14:paraId="441D6754"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bottom w:val="nil"/>
            </w:tcBorders>
          </w:tcPr>
          <w:p w14:paraId="3711EA6B"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bottom w:val="nil"/>
            </w:tcBorders>
          </w:tcPr>
          <w:p w14:paraId="455AC9BC" w14:textId="77777777" w:rsidR="00422AE9" w:rsidRPr="00AC4A29" w:rsidRDefault="00422AE9" w:rsidP="0088282F">
            <w:pPr>
              <w:keepLines/>
              <w:spacing w:after="0"/>
              <w:jc w:val="center"/>
              <w:rPr>
                <w:rFonts w:ascii="Arial" w:hAnsi="Arial" w:cs="v4.2.0"/>
                <w:sz w:val="18"/>
              </w:rPr>
            </w:pPr>
          </w:p>
        </w:tc>
        <w:tc>
          <w:tcPr>
            <w:tcW w:w="850" w:type="dxa"/>
            <w:tcBorders>
              <w:top w:val="nil"/>
              <w:bottom w:val="nil"/>
            </w:tcBorders>
          </w:tcPr>
          <w:p w14:paraId="46FA1A59" w14:textId="77777777" w:rsidR="00422AE9" w:rsidRPr="00AC4A29" w:rsidRDefault="00422AE9" w:rsidP="0088282F">
            <w:pPr>
              <w:keepLines/>
              <w:spacing w:after="0"/>
              <w:jc w:val="center"/>
              <w:rPr>
                <w:rFonts w:ascii="Arial" w:hAnsi="Arial" w:cs="v4.2.0"/>
                <w:sz w:val="18"/>
              </w:rPr>
            </w:pPr>
          </w:p>
        </w:tc>
        <w:tc>
          <w:tcPr>
            <w:tcW w:w="767" w:type="dxa"/>
            <w:tcBorders>
              <w:top w:val="nil"/>
              <w:bottom w:val="nil"/>
            </w:tcBorders>
          </w:tcPr>
          <w:p w14:paraId="03D19523" w14:textId="77777777" w:rsidR="00422AE9" w:rsidRPr="00AC4A29" w:rsidRDefault="00422AE9" w:rsidP="0088282F">
            <w:pPr>
              <w:keepLines/>
              <w:spacing w:after="0"/>
              <w:jc w:val="center"/>
              <w:rPr>
                <w:rFonts w:ascii="Arial" w:hAnsi="Arial" w:cs="v4.2.0"/>
                <w:sz w:val="18"/>
              </w:rPr>
            </w:pPr>
          </w:p>
        </w:tc>
      </w:tr>
      <w:tr w:rsidR="00422AE9" w:rsidRPr="00AC4A29" w14:paraId="7A9E3A37" w14:textId="77777777" w:rsidTr="0088282F">
        <w:trPr>
          <w:cantSplit/>
          <w:trHeight w:val="187"/>
          <w:jc w:val="center"/>
        </w:trPr>
        <w:tc>
          <w:tcPr>
            <w:tcW w:w="1951" w:type="dxa"/>
            <w:tcBorders>
              <w:top w:val="nil"/>
            </w:tcBorders>
          </w:tcPr>
          <w:p w14:paraId="011F6473" w14:textId="77777777" w:rsidR="00422AE9" w:rsidRPr="00AC4A29" w:rsidRDefault="00422AE9" w:rsidP="0088282F">
            <w:pPr>
              <w:pStyle w:val="TAL"/>
            </w:pPr>
          </w:p>
        </w:tc>
        <w:tc>
          <w:tcPr>
            <w:tcW w:w="1794" w:type="dxa"/>
            <w:tcBorders>
              <w:top w:val="nil"/>
            </w:tcBorders>
          </w:tcPr>
          <w:p w14:paraId="2C5D432E" w14:textId="77777777" w:rsidR="00422AE9" w:rsidRPr="00AC4A29" w:rsidRDefault="00422AE9" w:rsidP="0088282F">
            <w:pPr>
              <w:pStyle w:val="TAC"/>
              <w:rPr>
                <w:rFonts w:cs="v4.2.0"/>
              </w:rPr>
            </w:pPr>
          </w:p>
        </w:tc>
        <w:tc>
          <w:tcPr>
            <w:tcW w:w="1418" w:type="dxa"/>
          </w:tcPr>
          <w:p w14:paraId="10E7066B"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09EDF986"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tcBorders>
          </w:tcPr>
          <w:p w14:paraId="098A3FD2"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tcBorders>
          </w:tcPr>
          <w:p w14:paraId="17BF049D"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620C867"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2B4CC95"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6D1931F3" w14:textId="77777777" w:rsidR="00422AE9" w:rsidRPr="00AC4A29" w:rsidRDefault="00422AE9" w:rsidP="0088282F">
            <w:pPr>
              <w:keepLines/>
              <w:spacing w:after="0"/>
              <w:jc w:val="center"/>
              <w:rPr>
                <w:rFonts w:ascii="Arial" w:hAnsi="Arial" w:cs="v4.2.0"/>
                <w:sz w:val="18"/>
              </w:rPr>
            </w:pPr>
          </w:p>
        </w:tc>
      </w:tr>
      <w:tr w:rsidR="00422AE9" w:rsidRPr="00AC4A29" w14:paraId="65222788" w14:textId="77777777" w:rsidTr="0088282F">
        <w:trPr>
          <w:cantSplit/>
          <w:trHeight w:val="187"/>
          <w:jc w:val="center"/>
        </w:trPr>
        <w:tc>
          <w:tcPr>
            <w:tcW w:w="1951" w:type="dxa"/>
            <w:vMerge w:val="restart"/>
            <w:tcBorders>
              <w:top w:val="nil"/>
            </w:tcBorders>
          </w:tcPr>
          <w:p w14:paraId="232C3DC1" w14:textId="77777777" w:rsidR="00422AE9" w:rsidRPr="00AC4A29" w:rsidRDefault="00422AE9" w:rsidP="0088282F">
            <w:pPr>
              <w:pStyle w:val="TAL"/>
            </w:pPr>
            <w:r w:rsidRPr="00AC4A29">
              <w:rPr>
                <w:rFonts w:cs="Arial"/>
                <w:position w:val="-12"/>
              </w:rPr>
              <w:object w:dxaOrig="400" w:dyaOrig="360" w14:anchorId="530DD7B9">
                <v:shape id="_x0000_i1061" type="#_x0000_t75" style="width:20.25pt;height:20.25pt" o:ole="" fillcolor="window">
                  <v:imagedata r:id="rId10" o:title=""/>
                </v:shape>
                <o:OLEObject Type="Embed" ProgID="Equation.3" ShapeID="_x0000_i1061" DrawAspect="Content" ObjectID="_1766999693" r:id="rId47"/>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7349CCA2" w14:textId="77777777" w:rsidR="00422AE9" w:rsidRPr="00AC4A29" w:rsidRDefault="00422AE9" w:rsidP="0088282F">
            <w:pPr>
              <w:pStyle w:val="TAC"/>
              <w:rPr>
                <w:rFonts w:cs="v4.2.0"/>
              </w:rPr>
            </w:pPr>
            <w:r w:rsidRPr="00AC4A29">
              <w:rPr>
                <w:rFonts w:cs="v4.2.0"/>
              </w:rPr>
              <w:t>dBm/SCS</w:t>
            </w:r>
          </w:p>
        </w:tc>
        <w:tc>
          <w:tcPr>
            <w:tcW w:w="1418" w:type="dxa"/>
          </w:tcPr>
          <w:p w14:paraId="713C538B" w14:textId="77777777" w:rsidR="00422AE9" w:rsidRPr="00AC4A29" w:rsidRDefault="00422AE9" w:rsidP="0088282F">
            <w:pPr>
              <w:pStyle w:val="TAC"/>
              <w:rPr>
                <w:rFonts w:cs="v4.2.0"/>
                <w:lang w:eastAsia="zh-CN"/>
              </w:rPr>
            </w:pPr>
            <w:r w:rsidRPr="00AC4A29">
              <w:rPr>
                <w:rFonts w:cs="v4.2.0"/>
              </w:rPr>
              <w:t>1</w:t>
            </w:r>
          </w:p>
        </w:tc>
        <w:tc>
          <w:tcPr>
            <w:tcW w:w="2713" w:type="dxa"/>
            <w:gridSpan w:val="3"/>
            <w:tcBorders>
              <w:top w:val="nil"/>
            </w:tcBorders>
          </w:tcPr>
          <w:p w14:paraId="325DDC88"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5E2099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5B9620C5"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297413A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0B226F41" w14:textId="77777777" w:rsidTr="0088282F">
        <w:trPr>
          <w:cantSplit/>
          <w:trHeight w:val="187"/>
          <w:jc w:val="center"/>
        </w:trPr>
        <w:tc>
          <w:tcPr>
            <w:tcW w:w="1951" w:type="dxa"/>
            <w:vMerge/>
          </w:tcPr>
          <w:p w14:paraId="6A538C02" w14:textId="77777777" w:rsidR="00422AE9" w:rsidRPr="00AC4A29" w:rsidRDefault="00422AE9" w:rsidP="0088282F">
            <w:pPr>
              <w:pStyle w:val="TAL"/>
            </w:pPr>
          </w:p>
        </w:tc>
        <w:tc>
          <w:tcPr>
            <w:tcW w:w="1794" w:type="dxa"/>
            <w:vMerge/>
          </w:tcPr>
          <w:p w14:paraId="222F0F61" w14:textId="77777777" w:rsidR="00422AE9" w:rsidRPr="00AC4A29" w:rsidRDefault="00422AE9" w:rsidP="0088282F">
            <w:pPr>
              <w:pStyle w:val="TAC"/>
              <w:rPr>
                <w:rFonts w:cs="v4.2.0"/>
              </w:rPr>
            </w:pPr>
          </w:p>
        </w:tc>
        <w:tc>
          <w:tcPr>
            <w:tcW w:w="1418" w:type="dxa"/>
          </w:tcPr>
          <w:p w14:paraId="026DD03D" w14:textId="77777777" w:rsidR="00422AE9" w:rsidRPr="00AC4A29" w:rsidRDefault="00422AE9" w:rsidP="0088282F">
            <w:pPr>
              <w:pStyle w:val="TAC"/>
              <w:rPr>
                <w:rFonts w:cs="v4.2.0"/>
                <w:lang w:eastAsia="zh-CN"/>
              </w:rPr>
            </w:pPr>
            <w:r w:rsidRPr="00AC4A29">
              <w:rPr>
                <w:rFonts w:cs="v4.2.0"/>
              </w:rPr>
              <w:t>2</w:t>
            </w:r>
          </w:p>
        </w:tc>
        <w:tc>
          <w:tcPr>
            <w:tcW w:w="2713" w:type="dxa"/>
            <w:gridSpan w:val="3"/>
            <w:tcBorders>
              <w:top w:val="nil"/>
            </w:tcBorders>
          </w:tcPr>
          <w:p w14:paraId="49DA5906"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896231B"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12CDB12E"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7812FA8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1985776C" w14:textId="77777777" w:rsidTr="0088282F">
        <w:trPr>
          <w:cantSplit/>
          <w:trHeight w:val="187"/>
          <w:jc w:val="center"/>
        </w:trPr>
        <w:tc>
          <w:tcPr>
            <w:tcW w:w="1951" w:type="dxa"/>
            <w:vMerge/>
          </w:tcPr>
          <w:p w14:paraId="4312D27A" w14:textId="77777777" w:rsidR="00422AE9" w:rsidRPr="00AC4A29" w:rsidRDefault="00422AE9" w:rsidP="0088282F">
            <w:pPr>
              <w:pStyle w:val="TAL"/>
            </w:pPr>
          </w:p>
        </w:tc>
        <w:tc>
          <w:tcPr>
            <w:tcW w:w="1794" w:type="dxa"/>
            <w:vMerge/>
          </w:tcPr>
          <w:p w14:paraId="44215F32" w14:textId="77777777" w:rsidR="00422AE9" w:rsidRPr="00AC4A29" w:rsidRDefault="00422AE9" w:rsidP="0088282F">
            <w:pPr>
              <w:pStyle w:val="TAC"/>
              <w:rPr>
                <w:rFonts w:cs="v4.2.0"/>
              </w:rPr>
            </w:pPr>
          </w:p>
        </w:tc>
        <w:tc>
          <w:tcPr>
            <w:tcW w:w="1418" w:type="dxa"/>
          </w:tcPr>
          <w:p w14:paraId="4F4DE8F0" w14:textId="77777777" w:rsidR="00422AE9" w:rsidRPr="00AC4A29" w:rsidRDefault="00422AE9" w:rsidP="0088282F">
            <w:pPr>
              <w:pStyle w:val="TAC"/>
              <w:rPr>
                <w:rFonts w:cs="v4.2.0"/>
                <w:lang w:eastAsia="zh-CN"/>
              </w:rPr>
            </w:pPr>
            <w:r w:rsidRPr="00AC4A29">
              <w:rPr>
                <w:rFonts w:cs="v4.2.0"/>
              </w:rPr>
              <w:t>3</w:t>
            </w:r>
          </w:p>
        </w:tc>
        <w:tc>
          <w:tcPr>
            <w:tcW w:w="2713" w:type="dxa"/>
            <w:gridSpan w:val="3"/>
            <w:tcBorders>
              <w:top w:val="nil"/>
            </w:tcBorders>
          </w:tcPr>
          <w:p w14:paraId="7AEE2EF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831" w:type="dxa"/>
            <w:tcBorders>
              <w:top w:val="nil"/>
            </w:tcBorders>
          </w:tcPr>
          <w:p w14:paraId="1E8D2D5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-97</w:t>
            </w:r>
          </w:p>
        </w:tc>
        <w:tc>
          <w:tcPr>
            <w:tcW w:w="850" w:type="dxa"/>
            <w:tcBorders>
              <w:top w:val="nil"/>
            </w:tcBorders>
          </w:tcPr>
          <w:p w14:paraId="29109069"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767" w:type="dxa"/>
            <w:tcBorders>
              <w:top w:val="nil"/>
            </w:tcBorders>
          </w:tcPr>
          <w:p w14:paraId="7B80DC04"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r>
      <w:tr w:rsidR="00422AE9" w:rsidRPr="00AC4A29" w14:paraId="294EB26B" w14:textId="77777777" w:rsidTr="0088282F">
        <w:trPr>
          <w:cantSplit/>
          <w:trHeight w:val="187"/>
          <w:jc w:val="center"/>
        </w:trPr>
        <w:tc>
          <w:tcPr>
            <w:tcW w:w="1951" w:type="dxa"/>
            <w:vMerge w:val="restart"/>
            <w:tcBorders>
              <w:top w:val="nil"/>
            </w:tcBorders>
          </w:tcPr>
          <w:p w14:paraId="3043285A" w14:textId="77777777" w:rsidR="00422AE9" w:rsidRPr="00AC4A29" w:rsidRDefault="00422AE9" w:rsidP="0088282F">
            <w:pPr>
              <w:pStyle w:val="TAL"/>
            </w:pPr>
            <w:r w:rsidRPr="00AC4A29">
              <w:rPr>
                <w:rFonts w:cs="Arial"/>
                <w:position w:val="-12"/>
              </w:rPr>
              <w:object w:dxaOrig="400" w:dyaOrig="360" w14:anchorId="5519C220">
                <v:shape id="_x0000_i1062" type="#_x0000_t75" style="width:20.25pt;height:20.25pt" o:ole="" fillcolor="window">
                  <v:imagedata r:id="rId10" o:title=""/>
                </v:shape>
                <o:OLEObject Type="Embed" ProgID="Equation.3" ShapeID="_x0000_i1062" DrawAspect="Content" ObjectID="_1766999694" r:id="rId48"/>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1B6FCE6D" w14:textId="77777777" w:rsidR="00422AE9" w:rsidRPr="00AC4A29" w:rsidRDefault="00422AE9" w:rsidP="0088282F">
            <w:pPr>
              <w:pStyle w:val="TAC"/>
              <w:rPr>
                <w:rFonts w:cs="v4.2.0"/>
              </w:rPr>
            </w:pPr>
            <w:r w:rsidRPr="00AC4A29">
              <w:rPr>
                <w:rFonts w:cs="v4.2.0"/>
              </w:rPr>
              <w:t>dBm/15 kHz</w:t>
            </w:r>
          </w:p>
        </w:tc>
        <w:tc>
          <w:tcPr>
            <w:tcW w:w="1418" w:type="dxa"/>
          </w:tcPr>
          <w:p w14:paraId="2B4EFB3F" w14:textId="77777777" w:rsidR="00422AE9" w:rsidRPr="00AC4A29" w:rsidRDefault="00422AE9" w:rsidP="0088282F">
            <w:pPr>
              <w:pStyle w:val="TAC"/>
              <w:rPr>
                <w:rFonts w:cs="v4.2.0"/>
                <w:lang w:eastAsia="zh-CN"/>
              </w:rPr>
            </w:pPr>
            <w:r w:rsidRPr="00AC4A29">
              <w:rPr>
                <w:rFonts w:cs="v4.2.0"/>
              </w:rPr>
              <w:t>1</w:t>
            </w:r>
          </w:p>
        </w:tc>
        <w:tc>
          <w:tcPr>
            <w:tcW w:w="2713" w:type="dxa"/>
            <w:gridSpan w:val="3"/>
            <w:vMerge w:val="restart"/>
            <w:tcBorders>
              <w:top w:val="nil"/>
            </w:tcBorders>
          </w:tcPr>
          <w:p w14:paraId="10097CF3" w14:textId="77777777" w:rsidR="00422AE9" w:rsidRPr="00AC4A29" w:rsidRDefault="00422AE9" w:rsidP="0088282F">
            <w:pPr>
              <w:keepLines/>
              <w:spacing w:after="0"/>
              <w:jc w:val="center"/>
              <w:rPr>
                <w:rFonts w:ascii="Arial" w:hAnsi="Arial" w:cs="v4.2.0"/>
                <w:sz w:val="18"/>
                <w:lang w:eastAsia="zh-CN"/>
              </w:rPr>
            </w:pPr>
            <w:r>
              <w:rPr>
                <w:rFonts w:ascii="Arial" w:hAnsi="Arial" w:cs="v4.2.0"/>
                <w:sz w:val="18"/>
                <w:lang w:eastAsia="zh-CN"/>
              </w:rPr>
              <w:t>-98</w:t>
            </w:r>
          </w:p>
        </w:tc>
        <w:tc>
          <w:tcPr>
            <w:tcW w:w="831" w:type="dxa"/>
            <w:tcBorders>
              <w:top w:val="nil"/>
            </w:tcBorders>
          </w:tcPr>
          <w:p w14:paraId="570B40AE"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65BD3B36"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279564F4" w14:textId="77777777" w:rsidR="00422AE9" w:rsidRPr="00AC4A29" w:rsidRDefault="00422AE9" w:rsidP="0088282F">
            <w:pPr>
              <w:keepLines/>
              <w:spacing w:after="0"/>
              <w:jc w:val="center"/>
              <w:rPr>
                <w:rFonts w:ascii="Arial" w:hAnsi="Arial" w:cs="v4.2.0"/>
                <w:sz w:val="18"/>
              </w:rPr>
            </w:pPr>
          </w:p>
        </w:tc>
      </w:tr>
      <w:tr w:rsidR="00422AE9" w:rsidRPr="00AC4A29" w14:paraId="12E53C39" w14:textId="77777777" w:rsidTr="0088282F">
        <w:trPr>
          <w:cantSplit/>
          <w:trHeight w:val="187"/>
          <w:jc w:val="center"/>
        </w:trPr>
        <w:tc>
          <w:tcPr>
            <w:tcW w:w="1951" w:type="dxa"/>
            <w:vMerge/>
          </w:tcPr>
          <w:p w14:paraId="4B1F7B2D" w14:textId="77777777" w:rsidR="00422AE9" w:rsidRPr="00AC4A29" w:rsidRDefault="00422AE9" w:rsidP="0088282F">
            <w:pPr>
              <w:pStyle w:val="TAL"/>
            </w:pPr>
          </w:p>
        </w:tc>
        <w:tc>
          <w:tcPr>
            <w:tcW w:w="1794" w:type="dxa"/>
            <w:vMerge/>
          </w:tcPr>
          <w:p w14:paraId="11C5520E" w14:textId="77777777" w:rsidR="00422AE9" w:rsidRPr="00AC4A29" w:rsidRDefault="00422AE9" w:rsidP="0088282F">
            <w:pPr>
              <w:pStyle w:val="TAC"/>
              <w:rPr>
                <w:rFonts w:cs="v4.2.0"/>
              </w:rPr>
            </w:pPr>
          </w:p>
        </w:tc>
        <w:tc>
          <w:tcPr>
            <w:tcW w:w="1418" w:type="dxa"/>
          </w:tcPr>
          <w:p w14:paraId="59E99B5B" w14:textId="77777777" w:rsidR="00422AE9" w:rsidRPr="00AC4A29" w:rsidRDefault="00422AE9" w:rsidP="0088282F">
            <w:pPr>
              <w:pStyle w:val="TAC"/>
              <w:rPr>
                <w:rFonts w:cs="v4.2.0"/>
                <w:lang w:eastAsia="zh-CN"/>
              </w:rPr>
            </w:pPr>
            <w:r w:rsidRPr="00AC4A29">
              <w:rPr>
                <w:rFonts w:cs="v4.2.0"/>
              </w:rPr>
              <w:t>2</w:t>
            </w:r>
          </w:p>
        </w:tc>
        <w:tc>
          <w:tcPr>
            <w:tcW w:w="2713" w:type="dxa"/>
            <w:gridSpan w:val="3"/>
            <w:vMerge/>
          </w:tcPr>
          <w:p w14:paraId="71F9DBB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96E8CF1"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4121B977"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45D4E1BF" w14:textId="77777777" w:rsidR="00422AE9" w:rsidRPr="00AC4A29" w:rsidRDefault="00422AE9" w:rsidP="0088282F">
            <w:pPr>
              <w:keepLines/>
              <w:spacing w:after="0"/>
              <w:jc w:val="center"/>
              <w:rPr>
                <w:rFonts w:ascii="Arial" w:hAnsi="Arial" w:cs="v4.2.0"/>
                <w:sz w:val="18"/>
              </w:rPr>
            </w:pPr>
          </w:p>
        </w:tc>
      </w:tr>
      <w:tr w:rsidR="00422AE9" w:rsidRPr="00AC4A29" w14:paraId="022BB902" w14:textId="77777777" w:rsidTr="0088282F">
        <w:trPr>
          <w:cantSplit/>
          <w:trHeight w:val="187"/>
          <w:jc w:val="center"/>
        </w:trPr>
        <w:tc>
          <w:tcPr>
            <w:tcW w:w="1951" w:type="dxa"/>
            <w:vMerge/>
          </w:tcPr>
          <w:p w14:paraId="7F441664" w14:textId="77777777" w:rsidR="00422AE9" w:rsidRPr="00AC4A29" w:rsidRDefault="00422AE9" w:rsidP="0088282F">
            <w:pPr>
              <w:pStyle w:val="TAL"/>
            </w:pPr>
          </w:p>
        </w:tc>
        <w:tc>
          <w:tcPr>
            <w:tcW w:w="1794" w:type="dxa"/>
            <w:vMerge/>
          </w:tcPr>
          <w:p w14:paraId="721C09AA" w14:textId="77777777" w:rsidR="00422AE9" w:rsidRPr="00AC4A29" w:rsidRDefault="00422AE9" w:rsidP="0088282F">
            <w:pPr>
              <w:pStyle w:val="TAC"/>
              <w:rPr>
                <w:rFonts w:cs="v4.2.0"/>
              </w:rPr>
            </w:pPr>
          </w:p>
        </w:tc>
        <w:tc>
          <w:tcPr>
            <w:tcW w:w="1418" w:type="dxa"/>
          </w:tcPr>
          <w:p w14:paraId="38ABAB08" w14:textId="77777777" w:rsidR="00422AE9" w:rsidRPr="00AC4A29" w:rsidRDefault="00422AE9" w:rsidP="0088282F">
            <w:pPr>
              <w:pStyle w:val="TAC"/>
              <w:rPr>
                <w:rFonts w:cs="v4.2.0"/>
                <w:lang w:eastAsia="zh-CN"/>
              </w:rPr>
            </w:pPr>
            <w:r w:rsidRPr="00AC4A29">
              <w:rPr>
                <w:rFonts w:cs="v4.2.0"/>
              </w:rPr>
              <w:t>3</w:t>
            </w:r>
          </w:p>
        </w:tc>
        <w:tc>
          <w:tcPr>
            <w:tcW w:w="2713" w:type="dxa"/>
            <w:gridSpan w:val="3"/>
            <w:vMerge/>
          </w:tcPr>
          <w:p w14:paraId="2CCD178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530BF2FA"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C753A5D"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084CB796" w14:textId="77777777" w:rsidR="00422AE9" w:rsidRPr="00AC4A29" w:rsidRDefault="00422AE9" w:rsidP="0088282F">
            <w:pPr>
              <w:keepLines/>
              <w:spacing w:after="0"/>
              <w:jc w:val="center"/>
              <w:rPr>
                <w:rFonts w:ascii="Arial" w:hAnsi="Arial" w:cs="v4.2.0"/>
                <w:sz w:val="18"/>
              </w:rPr>
            </w:pPr>
          </w:p>
        </w:tc>
      </w:tr>
      <w:tr w:rsidR="00422AE9" w:rsidRPr="00AC4A29" w14:paraId="05C085E6" w14:textId="77777777" w:rsidTr="0088282F">
        <w:trPr>
          <w:cantSplit/>
          <w:trHeight w:val="187"/>
          <w:jc w:val="center"/>
        </w:trPr>
        <w:tc>
          <w:tcPr>
            <w:tcW w:w="1951" w:type="dxa"/>
            <w:tcBorders>
              <w:top w:val="nil"/>
            </w:tcBorders>
          </w:tcPr>
          <w:p w14:paraId="283421B6" w14:textId="77777777" w:rsidR="00422AE9" w:rsidRPr="00AC4A29" w:rsidRDefault="00422AE9" w:rsidP="0088282F">
            <w:pPr>
              <w:pStyle w:val="TAL"/>
            </w:pPr>
          </w:p>
        </w:tc>
        <w:tc>
          <w:tcPr>
            <w:tcW w:w="1794" w:type="dxa"/>
            <w:tcBorders>
              <w:top w:val="nil"/>
            </w:tcBorders>
          </w:tcPr>
          <w:p w14:paraId="72FE0BDF" w14:textId="77777777" w:rsidR="00422AE9" w:rsidRPr="00AC4A29" w:rsidRDefault="00422AE9" w:rsidP="0088282F">
            <w:pPr>
              <w:pStyle w:val="TAC"/>
              <w:rPr>
                <w:rFonts w:cs="v4.2.0"/>
              </w:rPr>
            </w:pPr>
          </w:p>
        </w:tc>
        <w:tc>
          <w:tcPr>
            <w:tcW w:w="1418" w:type="dxa"/>
          </w:tcPr>
          <w:p w14:paraId="171A522A" w14:textId="77777777" w:rsidR="00422AE9" w:rsidRPr="00AC4A29" w:rsidRDefault="00422AE9" w:rsidP="0088282F">
            <w:pPr>
              <w:pStyle w:val="TAC"/>
              <w:rPr>
                <w:rFonts w:cs="v4.2.0"/>
                <w:lang w:eastAsia="zh-CN"/>
              </w:rPr>
            </w:pPr>
          </w:p>
        </w:tc>
        <w:tc>
          <w:tcPr>
            <w:tcW w:w="5161" w:type="dxa"/>
            <w:gridSpan w:val="6"/>
            <w:tcBorders>
              <w:top w:val="nil"/>
            </w:tcBorders>
          </w:tcPr>
          <w:p w14:paraId="67CEDB50" w14:textId="77777777" w:rsidR="00422AE9" w:rsidRPr="00AC4A29" w:rsidRDefault="00422AE9" w:rsidP="0088282F">
            <w:pPr>
              <w:keepLines/>
              <w:spacing w:after="0"/>
              <w:jc w:val="center"/>
              <w:rPr>
                <w:rFonts w:ascii="Arial" w:hAnsi="Arial" w:cs="v4.2.0"/>
                <w:sz w:val="18"/>
              </w:rPr>
            </w:pPr>
          </w:p>
        </w:tc>
      </w:tr>
      <w:tr w:rsidR="00422AE9" w:rsidRPr="00AC4A29" w14:paraId="5E14D147" w14:textId="77777777" w:rsidTr="0088282F">
        <w:trPr>
          <w:cantSplit/>
          <w:trHeight w:val="187"/>
          <w:jc w:val="center"/>
        </w:trPr>
        <w:tc>
          <w:tcPr>
            <w:tcW w:w="1951" w:type="dxa"/>
            <w:tcBorders>
              <w:bottom w:val="nil"/>
            </w:tcBorders>
          </w:tcPr>
          <w:p w14:paraId="45DD895E" w14:textId="77777777" w:rsidR="00422AE9" w:rsidRPr="00AC4A29" w:rsidRDefault="00422AE9" w:rsidP="0088282F">
            <w:pPr>
              <w:pStyle w:val="TAL"/>
            </w:pPr>
            <w:r w:rsidRPr="00AC4A29">
              <w:rPr>
                <w:position w:val="-12"/>
              </w:rPr>
              <w:object w:dxaOrig="800" w:dyaOrig="380" w14:anchorId="076EF82E">
                <v:shape id="_x0000_i1063" type="#_x0000_t75" style="width:40.5pt;height:15.75pt" o:ole="" fillcolor="window">
                  <v:imagedata r:id="rId13" o:title=""/>
                </v:shape>
                <o:OLEObject Type="Embed" ProgID="Equation.3" ShapeID="_x0000_i1063" DrawAspect="Content" ObjectID="_1766999695" r:id="rId49"/>
              </w:object>
            </w:r>
          </w:p>
        </w:tc>
        <w:tc>
          <w:tcPr>
            <w:tcW w:w="1794" w:type="dxa"/>
            <w:tcBorders>
              <w:bottom w:val="nil"/>
            </w:tcBorders>
          </w:tcPr>
          <w:p w14:paraId="5EEBB98E" w14:textId="77777777" w:rsidR="00422AE9" w:rsidRPr="00AC4A29" w:rsidRDefault="00422AE9" w:rsidP="0088282F">
            <w:pPr>
              <w:pStyle w:val="TAC"/>
              <w:rPr>
                <w:rFonts w:cs="v4.2.0"/>
              </w:rPr>
            </w:pPr>
            <w:r w:rsidRPr="00AC4A29">
              <w:rPr>
                <w:rFonts w:cs="v4.2.0"/>
              </w:rPr>
              <w:t>dB</w:t>
            </w:r>
          </w:p>
        </w:tc>
        <w:tc>
          <w:tcPr>
            <w:tcW w:w="1418" w:type="dxa"/>
          </w:tcPr>
          <w:p w14:paraId="143A77B2"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220EABDA" w14:textId="5A6F82F8" w:rsidR="00422AE9" w:rsidRPr="00AC4A29" w:rsidRDefault="00422AE9" w:rsidP="0088282F">
            <w:pPr>
              <w:pStyle w:val="TAC"/>
            </w:pPr>
            <w:r w:rsidRPr="00AC4A29">
              <w:rPr>
                <w:rFonts w:cs="Arial"/>
              </w:rPr>
              <w:t>15.6</w:t>
            </w:r>
          </w:p>
        </w:tc>
        <w:tc>
          <w:tcPr>
            <w:tcW w:w="851" w:type="dxa"/>
            <w:tcBorders>
              <w:bottom w:val="nil"/>
            </w:tcBorders>
          </w:tcPr>
          <w:p w14:paraId="27E388E9" w14:textId="3DC76F4E" w:rsidR="00422AE9" w:rsidRPr="00AC4A29" w:rsidRDefault="00422AE9" w:rsidP="0088282F">
            <w:pPr>
              <w:pStyle w:val="TAC"/>
            </w:pPr>
            <w:r w:rsidRPr="00AC4A29">
              <w:rPr>
                <w:rFonts w:cs="Arial"/>
              </w:rPr>
              <w:t>15.6</w:t>
            </w:r>
          </w:p>
        </w:tc>
        <w:tc>
          <w:tcPr>
            <w:tcW w:w="870" w:type="dxa"/>
            <w:tcBorders>
              <w:bottom w:val="nil"/>
            </w:tcBorders>
          </w:tcPr>
          <w:p w14:paraId="5F082DC1" w14:textId="248A8C7A" w:rsidR="00422AE9" w:rsidRPr="00AC4A29" w:rsidRDefault="00422AE9" w:rsidP="0088282F">
            <w:pPr>
              <w:pStyle w:val="TAC"/>
            </w:pPr>
            <w:r w:rsidRPr="00AC4A29">
              <w:rPr>
                <w:rFonts w:cs="Arial"/>
              </w:rPr>
              <w:t>15.6</w:t>
            </w:r>
          </w:p>
        </w:tc>
        <w:tc>
          <w:tcPr>
            <w:tcW w:w="831" w:type="dxa"/>
            <w:tcBorders>
              <w:bottom w:val="nil"/>
            </w:tcBorders>
          </w:tcPr>
          <w:p w14:paraId="57D04085" w14:textId="7F08C54D" w:rsidR="00422AE9" w:rsidRPr="00AC4A29" w:rsidRDefault="00422AE9" w:rsidP="0088282F">
            <w:pPr>
              <w:pStyle w:val="TAC"/>
            </w:pPr>
            <w:r w:rsidRPr="00AC4A29">
              <w:rPr>
                <w:rFonts w:cs="Arial"/>
              </w:rPr>
              <w:t>-3.6</w:t>
            </w:r>
          </w:p>
        </w:tc>
        <w:tc>
          <w:tcPr>
            <w:tcW w:w="850" w:type="dxa"/>
            <w:tcBorders>
              <w:bottom w:val="nil"/>
            </w:tcBorders>
          </w:tcPr>
          <w:p w14:paraId="6B480E5F" w14:textId="0E861496" w:rsidR="00422AE9" w:rsidRPr="00AC4A29" w:rsidRDefault="00422AE9" w:rsidP="0088282F">
            <w:pPr>
              <w:pStyle w:val="TAC"/>
            </w:pPr>
            <w:r w:rsidRPr="00AC4A29">
              <w:rPr>
                <w:rFonts w:cs="v4.2.0"/>
              </w:rPr>
              <w:t>-infinity</w:t>
            </w:r>
          </w:p>
        </w:tc>
        <w:tc>
          <w:tcPr>
            <w:tcW w:w="767" w:type="dxa"/>
            <w:tcBorders>
              <w:bottom w:val="nil"/>
            </w:tcBorders>
          </w:tcPr>
          <w:p w14:paraId="465C4D78" w14:textId="48D06A7A" w:rsidR="00422AE9" w:rsidRPr="00AC4A29" w:rsidRDefault="00422AE9" w:rsidP="0088282F">
            <w:pPr>
              <w:pStyle w:val="TAC"/>
            </w:pPr>
            <w:r w:rsidRPr="00AC4A29">
              <w:rPr>
                <w:rFonts w:cs="Arial"/>
              </w:rPr>
              <w:t>13.6</w:t>
            </w:r>
          </w:p>
        </w:tc>
      </w:tr>
      <w:tr w:rsidR="00422AE9" w:rsidRPr="00AC4A29" w14:paraId="72F2D9DF" w14:textId="77777777" w:rsidTr="0088282F">
        <w:trPr>
          <w:cantSplit/>
          <w:trHeight w:val="187"/>
          <w:jc w:val="center"/>
        </w:trPr>
        <w:tc>
          <w:tcPr>
            <w:tcW w:w="1951" w:type="dxa"/>
            <w:tcBorders>
              <w:top w:val="nil"/>
              <w:bottom w:val="nil"/>
            </w:tcBorders>
          </w:tcPr>
          <w:p w14:paraId="5FAD8514" w14:textId="77777777" w:rsidR="00422AE9" w:rsidRPr="00AC4A29" w:rsidRDefault="00422AE9" w:rsidP="0088282F">
            <w:pPr>
              <w:pStyle w:val="TAL"/>
            </w:pPr>
          </w:p>
        </w:tc>
        <w:tc>
          <w:tcPr>
            <w:tcW w:w="1794" w:type="dxa"/>
            <w:tcBorders>
              <w:top w:val="nil"/>
              <w:bottom w:val="nil"/>
            </w:tcBorders>
          </w:tcPr>
          <w:p w14:paraId="1ED74CE0" w14:textId="77777777" w:rsidR="00422AE9" w:rsidRPr="00AC4A29" w:rsidRDefault="00422AE9" w:rsidP="0088282F">
            <w:pPr>
              <w:pStyle w:val="TAC"/>
              <w:rPr>
                <w:rFonts w:cs="v4.2.0"/>
              </w:rPr>
            </w:pPr>
          </w:p>
        </w:tc>
        <w:tc>
          <w:tcPr>
            <w:tcW w:w="1418" w:type="dxa"/>
          </w:tcPr>
          <w:p w14:paraId="44ACE379"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379F7857" w14:textId="77777777" w:rsidR="00422AE9" w:rsidRPr="00AC4A29" w:rsidRDefault="00422AE9" w:rsidP="0088282F">
            <w:pPr>
              <w:pStyle w:val="TAC"/>
            </w:pPr>
          </w:p>
        </w:tc>
        <w:tc>
          <w:tcPr>
            <w:tcW w:w="851" w:type="dxa"/>
            <w:tcBorders>
              <w:top w:val="nil"/>
              <w:bottom w:val="nil"/>
            </w:tcBorders>
          </w:tcPr>
          <w:p w14:paraId="7BD88435" w14:textId="77777777" w:rsidR="00422AE9" w:rsidRPr="00AC4A29" w:rsidRDefault="00422AE9" w:rsidP="0088282F">
            <w:pPr>
              <w:pStyle w:val="TAC"/>
            </w:pPr>
          </w:p>
        </w:tc>
        <w:tc>
          <w:tcPr>
            <w:tcW w:w="870" w:type="dxa"/>
            <w:tcBorders>
              <w:top w:val="nil"/>
              <w:bottom w:val="nil"/>
            </w:tcBorders>
          </w:tcPr>
          <w:p w14:paraId="3C54E6F5" w14:textId="77777777" w:rsidR="00422AE9" w:rsidRPr="00AC4A29" w:rsidRDefault="00422AE9" w:rsidP="0088282F">
            <w:pPr>
              <w:pStyle w:val="TAC"/>
            </w:pPr>
          </w:p>
        </w:tc>
        <w:tc>
          <w:tcPr>
            <w:tcW w:w="831" w:type="dxa"/>
            <w:tcBorders>
              <w:top w:val="nil"/>
              <w:bottom w:val="nil"/>
            </w:tcBorders>
          </w:tcPr>
          <w:p w14:paraId="202D08AB" w14:textId="77777777" w:rsidR="00422AE9" w:rsidRPr="00AC4A29" w:rsidRDefault="00422AE9" w:rsidP="0088282F">
            <w:pPr>
              <w:pStyle w:val="TAC"/>
            </w:pPr>
          </w:p>
        </w:tc>
        <w:tc>
          <w:tcPr>
            <w:tcW w:w="850" w:type="dxa"/>
            <w:tcBorders>
              <w:top w:val="nil"/>
              <w:bottom w:val="nil"/>
            </w:tcBorders>
          </w:tcPr>
          <w:p w14:paraId="7AB23C6B" w14:textId="77777777" w:rsidR="00422AE9" w:rsidRPr="00AC4A29" w:rsidRDefault="00422AE9" w:rsidP="0088282F">
            <w:pPr>
              <w:pStyle w:val="TAC"/>
            </w:pPr>
          </w:p>
        </w:tc>
        <w:tc>
          <w:tcPr>
            <w:tcW w:w="767" w:type="dxa"/>
            <w:tcBorders>
              <w:top w:val="nil"/>
              <w:bottom w:val="nil"/>
            </w:tcBorders>
          </w:tcPr>
          <w:p w14:paraId="22C4CCD5" w14:textId="77777777" w:rsidR="00422AE9" w:rsidRPr="00AC4A29" w:rsidRDefault="00422AE9" w:rsidP="0088282F">
            <w:pPr>
              <w:pStyle w:val="TAC"/>
            </w:pPr>
          </w:p>
        </w:tc>
      </w:tr>
      <w:tr w:rsidR="00422AE9" w:rsidRPr="00AC4A29" w14:paraId="4DA1C034" w14:textId="77777777" w:rsidTr="0088282F">
        <w:trPr>
          <w:cantSplit/>
          <w:trHeight w:val="187"/>
          <w:jc w:val="center"/>
        </w:trPr>
        <w:tc>
          <w:tcPr>
            <w:tcW w:w="1951" w:type="dxa"/>
            <w:tcBorders>
              <w:top w:val="nil"/>
            </w:tcBorders>
          </w:tcPr>
          <w:p w14:paraId="699D3FB0" w14:textId="77777777" w:rsidR="00422AE9" w:rsidRPr="00AC4A29" w:rsidRDefault="00422AE9" w:rsidP="0088282F">
            <w:pPr>
              <w:pStyle w:val="TAL"/>
            </w:pPr>
          </w:p>
        </w:tc>
        <w:tc>
          <w:tcPr>
            <w:tcW w:w="1794" w:type="dxa"/>
            <w:tcBorders>
              <w:top w:val="nil"/>
            </w:tcBorders>
          </w:tcPr>
          <w:p w14:paraId="50A1308F" w14:textId="77777777" w:rsidR="00422AE9" w:rsidRPr="00AC4A29" w:rsidRDefault="00422AE9" w:rsidP="0088282F">
            <w:pPr>
              <w:pStyle w:val="TAC"/>
              <w:rPr>
                <w:rFonts w:cs="v4.2.0"/>
              </w:rPr>
            </w:pPr>
          </w:p>
        </w:tc>
        <w:tc>
          <w:tcPr>
            <w:tcW w:w="1418" w:type="dxa"/>
          </w:tcPr>
          <w:p w14:paraId="52D0ADD2"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2AA94342" w14:textId="77777777" w:rsidR="00422AE9" w:rsidRPr="00AC4A29" w:rsidRDefault="00422AE9" w:rsidP="0088282F">
            <w:pPr>
              <w:pStyle w:val="TAC"/>
            </w:pPr>
          </w:p>
        </w:tc>
        <w:tc>
          <w:tcPr>
            <w:tcW w:w="851" w:type="dxa"/>
            <w:tcBorders>
              <w:top w:val="nil"/>
            </w:tcBorders>
          </w:tcPr>
          <w:p w14:paraId="3A85F905" w14:textId="77777777" w:rsidR="00422AE9" w:rsidRPr="00AC4A29" w:rsidRDefault="00422AE9" w:rsidP="0088282F">
            <w:pPr>
              <w:pStyle w:val="TAC"/>
            </w:pPr>
          </w:p>
        </w:tc>
        <w:tc>
          <w:tcPr>
            <w:tcW w:w="870" w:type="dxa"/>
            <w:tcBorders>
              <w:top w:val="nil"/>
            </w:tcBorders>
          </w:tcPr>
          <w:p w14:paraId="40AEF794" w14:textId="77777777" w:rsidR="00422AE9" w:rsidRPr="00AC4A29" w:rsidRDefault="00422AE9" w:rsidP="0088282F">
            <w:pPr>
              <w:pStyle w:val="TAC"/>
            </w:pPr>
          </w:p>
        </w:tc>
        <w:tc>
          <w:tcPr>
            <w:tcW w:w="831" w:type="dxa"/>
            <w:tcBorders>
              <w:top w:val="nil"/>
            </w:tcBorders>
          </w:tcPr>
          <w:p w14:paraId="135CBC8A" w14:textId="77777777" w:rsidR="00422AE9" w:rsidRPr="00AC4A29" w:rsidRDefault="00422AE9" w:rsidP="0088282F">
            <w:pPr>
              <w:pStyle w:val="TAC"/>
            </w:pPr>
          </w:p>
        </w:tc>
        <w:tc>
          <w:tcPr>
            <w:tcW w:w="850" w:type="dxa"/>
            <w:tcBorders>
              <w:top w:val="nil"/>
            </w:tcBorders>
          </w:tcPr>
          <w:p w14:paraId="67B9B074" w14:textId="77777777" w:rsidR="00422AE9" w:rsidRPr="00AC4A29" w:rsidRDefault="00422AE9" w:rsidP="0088282F">
            <w:pPr>
              <w:pStyle w:val="TAC"/>
            </w:pPr>
          </w:p>
        </w:tc>
        <w:tc>
          <w:tcPr>
            <w:tcW w:w="767" w:type="dxa"/>
            <w:tcBorders>
              <w:top w:val="nil"/>
            </w:tcBorders>
          </w:tcPr>
          <w:p w14:paraId="59B3466E" w14:textId="77777777" w:rsidR="00422AE9" w:rsidRPr="00AC4A29" w:rsidRDefault="00422AE9" w:rsidP="0088282F">
            <w:pPr>
              <w:pStyle w:val="TAC"/>
            </w:pPr>
          </w:p>
        </w:tc>
      </w:tr>
      <w:tr w:rsidR="00422AE9" w:rsidRPr="00AC4A29" w14:paraId="41312F5D" w14:textId="77777777" w:rsidTr="0088282F">
        <w:trPr>
          <w:cantSplit/>
          <w:trHeight w:val="187"/>
          <w:jc w:val="center"/>
        </w:trPr>
        <w:tc>
          <w:tcPr>
            <w:tcW w:w="1951" w:type="dxa"/>
            <w:tcBorders>
              <w:bottom w:val="nil"/>
            </w:tcBorders>
          </w:tcPr>
          <w:p w14:paraId="5157675A" w14:textId="77777777" w:rsidR="00422AE9" w:rsidRPr="00AC4A29" w:rsidRDefault="00422AE9" w:rsidP="0088282F">
            <w:pPr>
              <w:pStyle w:val="TAL"/>
            </w:pPr>
            <w:r w:rsidRPr="00AC4A29">
              <w:t xml:space="preserve">SS-RSRP </w:t>
            </w:r>
            <w:r w:rsidRPr="00AC4A29">
              <w:rPr>
                <w:vertAlign w:val="superscript"/>
              </w:rPr>
              <w:t>Note3</w:t>
            </w:r>
          </w:p>
        </w:tc>
        <w:tc>
          <w:tcPr>
            <w:tcW w:w="1794" w:type="dxa"/>
            <w:tcBorders>
              <w:bottom w:val="nil"/>
            </w:tcBorders>
          </w:tcPr>
          <w:p w14:paraId="2124C715" w14:textId="77777777" w:rsidR="00422AE9" w:rsidRPr="00AC4A29" w:rsidRDefault="00422AE9" w:rsidP="0088282F">
            <w:pPr>
              <w:pStyle w:val="TAC"/>
              <w:rPr>
                <w:rFonts w:cs="v4.2.0"/>
              </w:rPr>
            </w:pPr>
            <w:r w:rsidRPr="00AC4A29">
              <w:rPr>
                <w:rFonts w:cs="v4.2.0"/>
              </w:rPr>
              <w:t>dBm/SCS</w:t>
            </w:r>
          </w:p>
        </w:tc>
        <w:tc>
          <w:tcPr>
            <w:tcW w:w="1418" w:type="dxa"/>
          </w:tcPr>
          <w:p w14:paraId="1AF62CE0"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1244259" w14:textId="3228C387" w:rsidR="00422AE9" w:rsidRPr="00AC4A29" w:rsidRDefault="00422AE9" w:rsidP="0088282F">
            <w:pPr>
              <w:pStyle w:val="TAC"/>
              <w:rPr>
                <w:lang w:eastAsia="zh-CN"/>
              </w:rPr>
            </w:pPr>
            <w:r w:rsidRPr="00AC4A29">
              <w:rPr>
                <w:rFonts w:cs="Arial"/>
              </w:rPr>
              <w:t>-82.4</w:t>
            </w:r>
          </w:p>
        </w:tc>
        <w:tc>
          <w:tcPr>
            <w:tcW w:w="851" w:type="dxa"/>
          </w:tcPr>
          <w:p w14:paraId="17123A49" w14:textId="548AE123" w:rsidR="00422AE9" w:rsidRPr="00AC4A29" w:rsidRDefault="00422AE9" w:rsidP="0088282F">
            <w:pPr>
              <w:pStyle w:val="TAC"/>
              <w:rPr>
                <w:lang w:eastAsia="zh-CN"/>
              </w:rPr>
            </w:pPr>
            <w:r w:rsidRPr="00AC4A29">
              <w:rPr>
                <w:rFonts w:cs="Arial"/>
              </w:rPr>
              <w:t>-82.4</w:t>
            </w:r>
          </w:p>
        </w:tc>
        <w:tc>
          <w:tcPr>
            <w:tcW w:w="870" w:type="dxa"/>
          </w:tcPr>
          <w:p w14:paraId="3152B001" w14:textId="69D0EA38" w:rsidR="00422AE9" w:rsidRPr="00AC4A29" w:rsidRDefault="00422AE9" w:rsidP="0088282F">
            <w:pPr>
              <w:pStyle w:val="TAC"/>
              <w:rPr>
                <w:lang w:eastAsia="zh-CN"/>
              </w:rPr>
            </w:pPr>
            <w:r w:rsidRPr="00AC4A29">
              <w:rPr>
                <w:rFonts w:cs="Arial"/>
              </w:rPr>
              <w:t>-82.4</w:t>
            </w:r>
          </w:p>
        </w:tc>
        <w:tc>
          <w:tcPr>
            <w:tcW w:w="831" w:type="dxa"/>
          </w:tcPr>
          <w:p w14:paraId="4C36D3A7" w14:textId="04A5F043" w:rsidR="00422AE9" w:rsidRPr="00AC4A29" w:rsidRDefault="00422AE9" w:rsidP="0088282F">
            <w:pPr>
              <w:pStyle w:val="TAC"/>
              <w:rPr>
                <w:lang w:eastAsia="zh-CN"/>
              </w:rPr>
            </w:pPr>
            <w:r w:rsidRPr="00AC4A29">
              <w:rPr>
                <w:rFonts w:cs="Arial"/>
              </w:rPr>
              <w:t>-103.6</w:t>
            </w:r>
          </w:p>
        </w:tc>
        <w:tc>
          <w:tcPr>
            <w:tcW w:w="850" w:type="dxa"/>
          </w:tcPr>
          <w:p w14:paraId="6E629DD5" w14:textId="6CFEEF29" w:rsidR="00422AE9" w:rsidRPr="00AC4A29" w:rsidRDefault="00422AE9" w:rsidP="0088282F">
            <w:pPr>
              <w:pStyle w:val="TAC"/>
            </w:pPr>
            <w:r w:rsidRPr="00AC4A29">
              <w:rPr>
                <w:rFonts w:cs="v4.2.0"/>
              </w:rPr>
              <w:t>-infinity</w:t>
            </w:r>
          </w:p>
        </w:tc>
        <w:tc>
          <w:tcPr>
            <w:tcW w:w="767" w:type="dxa"/>
          </w:tcPr>
          <w:p w14:paraId="584DF15C" w14:textId="64730500" w:rsidR="00422AE9" w:rsidRPr="00AC4A29" w:rsidRDefault="00422AE9" w:rsidP="0088282F">
            <w:pPr>
              <w:pStyle w:val="TAC"/>
              <w:rPr>
                <w:lang w:eastAsia="zh-CN"/>
              </w:rPr>
            </w:pPr>
            <w:r w:rsidRPr="00AC4A29">
              <w:rPr>
                <w:rFonts w:cs="Arial"/>
              </w:rPr>
              <w:t>-84.4</w:t>
            </w:r>
          </w:p>
        </w:tc>
      </w:tr>
      <w:tr w:rsidR="00422AE9" w:rsidRPr="00AC4A29" w14:paraId="00FF833F" w14:textId="77777777" w:rsidTr="0088282F">
        <w:trPr>
          <w:cantSplit/>
          <w:trHeight w:val="187"/>
          <w:jc w:val="center"/>
        </w:trPr>
        <w:tc>
          <w:tcPr>
            <w:tcW w:w="1951" w:type="dxa"/>
            <w:tcBorders>
              <w:top w:val="nil"/>
              <w:bottom w:val="nil"/>
            </w:tcBorders>
          </w:tcPr>
          <w:p w14:paraId="16F2CD91" w14:textId="77777777" w:rsidR="00422AE9" w:rsidRPr="00AC4A29" w:rsidRDefault="00422AE9" w:rsidP="0088282F">
            <w:pPr>
              <w:pStyle w:val="TAL"/>
            </w:pPr>
          </w:p>
        </w:tc>
        <w:tc>
          <w:tcPr>
            <w:tcW w:w="1794" w:type="dxa"/>
            <w:tcBorders>
              <w:top w:val="nil"/>
              <w:bottom w:val="nil"/>
            </w:tcBorders>
          </w:tcPr>
          <w:p w14:paraId="7BC4F1CA" w14:textId="77777777" w:rsidR="00422AE9" w:rsidRPr="00AC4A29" w:rsidRDefault="00422AE9" w:rsidP="0088282F">
            <w:pPr>
              <w:pStyle w:val="TAC"/>
              <w:rPr>
                <w:rFonts w:cs="v4.2.0"/>
              </w:rPr>
            </w:pPr>
          </w:p>
        </w:tc>
        <w:tc>
          <w:tcPr>
            <w:tcW w:w="1418" w:type="dxa"/>
          </w:tcPr>
          <w:p w14:paraId="4D7CC27A"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463D91F8" w14:textId="6012B1F8" w:rsidR="00422AE9" w:rsidRPr="00AC4A29" w:rsidRDefault="00422AE9" w:rsidP="0088282F">
            <w:pPr>
              <w:pStyle w:val="TAC"/>
              <w:rPr>
                <w:lang w:eastAsia="zh-CN"/>
              </w:rPr>
            </w:pPr>
            <w:r w:rsidRPr="00AC4A29">
              <w:rPr>
                <w:rFonts w:cs="Arial"/>
              </w:rPr>
              <w:t>-82.4</w:t>
            </w:r>
          </w:p>
        </w:tc>
        <w:tc>
          <w:tcPr>
            <w:tcW w:w="851" w:type="dxa"/>
          </w:tcPr>
          <w:p w14:paraId="4315B428" w14:textId="32FC9470" w:rsidR="00422AE9" w:rsidRPr="00AC4A29" w:rsidRDefault="00422AE9" w:rsidP="0088282F">
            <w:pPr>
              <w:pStyle w:val="TAC"/>
              <w:rPr>
                <w:lang w:eastAsia="zh-CN"/>
              </w:rPr>
            </w:pPr>
            <w:r w:rsidRPr="00AC4A29">
              <w:rPr>
                <w:rFonts w:cs="Arial"/>
              </w:rPr>
              <w:t>-82.4</w:t>
            </w:r>
          </w:p>
        </w:tc>
        <w:tc>
          <w:tcPr>
            <w:tcW w:w="870" w:type="dxa"/>
          </w:tcPr>
          <w:p w14:paraId="32AD2CF0" w14:textId="4637D53A" w:rsidR="00422AE9" w:rsidRPr="00AC4A29" w:rsidRDefault="00422AE9" w:rsidP="0088282F">
            <w:pPr>
              <w:pStyle w:val="TAC"/>
              <w:rPr>
                <w:lang w:eastAsia="zh-CN"/>
              </w:rPr>
            </w:pPr>
            <w:r w:rsidRPr="00AC4A29">
              <w:rPr>
                <w:rFonts w:cs="Arial"/>
              </w:rPr>
              <w:t>-82.4</w:t>
            </w:r>
          </w:p>
        </w:tc>
        <w:tc>
          <w:tcPr>
            <w:tcW w:w="831" w:type="dxa"/>
          </w:tcPr>
          <w:p w14:paraId="38A1B4D3" w14:textId="69A47AAB" w:rsidR="00422AE9" w:rsidRPr="00AC4A29" w:rsidRDefault="00422AE9" w:rsidP="0088282F">
            <w:pPr>
              <w:pStyle w:val="TAC"/>
              <w:rPr>
                <w:lang w:eastAsia="zh-CN"/>
              </w:rPr>
            </w:pPr>
            <w:r w:rsidRPr="00AC4A29">
              <w:rPr>
                <w:rFonts w:cs="Arial"/>
              </w:rPr>
              <w:t>-103.6</w:t>
            </w:r>
          </w:p>
        </w:tc>
        <w:tc>
          <w:tcPr>
            <w:tcW w:w="850" w:type="dxa"/>
          </w:tcPr>
          <w:p w14:paraId="2EA2E0FD" w14:textId="6602DD44" w:rsidR="00422AE9" w:rsidRPr="00AC4A29" w:rsidRDefault="00422AE9" w:rsidP="0088282F">
            <w:pPr>
              <w:pStyle w:val="TAC"/>
            </w:pPr>
            <w:r w:rsidRPr="00AC4A29">
              <w:rPr>
                <w:rFonts w:cs="v4.2.0"/>
              </w:rPr>
              <w:t>-infinity</w:t>
            </w:r>
          </w:p>
        </w:tc>
        <w:tc>
          <w:tcPr>
            <w:tcW w:w="767" w:type="dxa"/>
          </w:tcPr>
          <w:p w14:paraId="399E17B0" w14:textId="7AAEDBC3" w:rsidR="00422AE9" w:rsidRPr="00AC4A29" w:rsidRDefault="00422AE9" w:rsidP="0088282F">
            <w:pPr>
              <w:pStyle w:val="TAC"/>
              <w:rPr>
                <w:lang w:eastAsia="zh-CN"/>
              </w:rPr>
            </w:pPr>
            <w:r w:rsidRPr="00AC4A29">
              <w:rPr>
                <w:rFonts w:cs="Arial"/>
              </w:rPr>
              <w:t>-84.4</w:t>
            </w:r>
          </w:p>
        </w:tc>
      </w:tr>
      <w:tr w:rsidR="00422AE9" w:rsidRPr="00AC4A29" w14:paraId="0F13B912" w14:textId="77777777" w:rsidTr="0088282F">
        <w:trPr>
          <w:cantSplit/>
          <w:trHeight w:val="187"/>
          <w:jc w:val="center"/>
        </w:trPr>
        <w:tc>
          <w:tcPr>
            <w:tcW w:w="1951" w:type="dxa"/>
            <w:tcBorders>
              <w:top w:val="nil"/>
            </w:tcBorders>
          </w:tcPr>
          <w:p w14:paraId="655AC63A" w14:textId="77777777" w:rsidR="00422AE9" w:rsidRPr="00AC4A29" w:rsidRDefault="00422AE9" w:rsidP="0088282F">
            <w:pPr>
              <w:pStyle w:val="TAL"/>
            </w:pPr>
          </w:p>
        </w:tc>
        <w:tc>
          <w:tcPr>
            <w:tcW w:w="1794" w:type="dxa"/>
            <w:tcBorders>
              <w:top w:val="nil"/>
            </w:tcBorders>
          </w:tcPr>
          <w:p w14:paraId="66737DB4" w14:textId="77777777" w:rsidR="00422AE9" w:rsidRPr="00AC4A29" w:rsidRDefault="00422AE9" w:rsidP="0088282F">
            <w:pPr>
              <w:pStyle w:val="TAC"/>
              <w:rPr>
                <w:rFonts w:cs="v4.2.0"/>
              </w:rPr>
            </w:pPr>
          </w:p>
        </w:tc>
        <w:tc>
          <w:tcPr>
            <w:tcW w:w="1418" w:type="dxa"/>
          </w:tcPr>
          <w:p w14:paraId="77AA5780"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5CEBC608" w14:textId="2131C63F" w:rsidR="00422AE9" w:rsidRPr="00AC4A29" w:rsidRDefault="00422AE9" w:rsidP="0088282F">
            <w:pPr>
              <w:pStyle w:val="TAC"/>
              <w:rPr>
                <w:lang w:eastAsia="zh-CN"/>
              </w:rPr>
            </w:pPr>
            <w:r w:rsidRPr="00AC4A29">
              <w:rPr>
                <w:rFonts w:cs="Arial"/>
              </w:rPr>
              <w:t>-79.39</w:t>
            </w:r>
          </w:p>
        </w:tc>
        <w:tc>
          <w:tcPr>
            <w:tcW w:w="851" w:type="dxa"/>
          </w:tcPr>
          <w:p w14:paraId="5C18F68C" w14:textId="0D8F22DA" w:rsidR="00422AE9" w:rsidRPr="00AC4A29" w:rsidRDefault="00422AE9" w:rsidP="0088282F">
            <w:pPr>
              <w:pStyle w:val="TAC"/>
              <w:rPr>
                <w:lang w:eastAsia="zh-CN"/>
              </w:rPr>
            </w:pPr>
            <w:r w:rsidRPr="00AC4A29">
              <w:rPr>
                <w:rFonts w:cs="Arial"/>
              </w:rPr>
              <w:t>-79.39</w:t>
            </w:r>
          </w:p>
        </w:tc>
        <w:tc>
          <w:tcPr>
            <w:tcW w:w="870" w:type="dxa"/>
          </w:tcPr>
          <w:p w14:paraId="44B74A4D" w14:textId="4738AF01" w:rsidR="00422AE9" w:rsidRPr="00AC4A29" w:rsidRDefault="00422AE9" w:rsidP="0088282F">
            <w:pPr>
              <w:pStyle w:val="TAC"/>
              <w:rPr>
                <w:lang w:eastAsia="zh-CN"/>
              </w:rPr>
            </w:pPr>
            <w:r w:rsidRPr="00AC4A29">
              <w:rPr>
                <w:rFonts w:cs="Arial"/>
              </w:rPr>
              <w:t>-79.39</w:t>
            </w:r>
          </w:p>
        </w:tc>
        <w:tc>
          <w:tcPr>
            <w:tcW w:w="831" w:type="dxa"/>
          </w:tcPr>
          <w:p w14:paraId="46AA45F6" w14:textId="649EA0D6" w:rsidR="00422AE9" w:rsidRPr="00AC4A29" w:rsidRDefault="00422AE9" w:rsidP="0088282F">
            <w:pPr>
              <w:pStyle w:val="TAC"/>
              <w:rPr>
                <w:lang w:eastAsia="zh-CN"/>
              </w:rPr>
            </w:pPr>
            <w:r w:rsidRPr="00AC4A29">
              <w:rPr>
                <w:rFonts w:cs="Arial"/>
              </w:rPr>
              <w:t>-100.59</w:t>
            </w:r>
          </w:p>
        </w:tc>
        <w:tc>
          <w:tcPr>
            <w:tcW w:w="850" w:type="dxa"/>
          </w:tcPr>
          <w:p w14:paraId="0D4ACDFB" w14:textId="348D2C07" w:rsidR="00422AE9" w:rsidRPr="00AC4A29" w:rsidRDefault="00422AE9" w:rsidP="0088282F">
            <w:pPr>
              <w:pStyle w:val="TAC"/>
            </w:pPr>
            <w:r w:rsidRPr="00AC4A29">
              <w:rPr>
                <w:rFonts w:cs="v4.2.0"/>
              </w:rPr>
              <w:t>-infinity</w:t>
            </w:r>
          </w:p>
        </w:tc>
        <w:tc>
          <w:tcPr>
            <w:tcW w:w="767" w:type="dxa"/>
          </w:tcPr>
          <w:p w14:paraId="09CCC0F9" w14:textId="26DECCCE" w:rsidR="00422AE9" w:rsidRPr="00AC4A29" w:rsidRDefault="00422AE9" w:rsidP="0088282F">
            <w:pPr>
              <w:pStyle w:val="TAC"/>
              <w:rPr>
                <w:lang w:eastAsia="zh-CN"/>
              </w:rPr>
            </w:pPr>
            <w:r w:rsidRPr="00AC4A29">
              <w:rPr>
                <w:rFonts w:cs="Arial"/>
              </w:rPr>
              <w:t>-81.39</w:t>
            </w:r>
          </w:p>
        </w:tc>
      </w:tr>
      <w:tr w:rsidR="00422AE9" w:rsidRPr="00AC4A29" w14:paraId="3FFC5E2C" w14:textId="77777777" w:rsidTr="0088282F">
        <w:trPr>
          <w:cantSplit/>
          <w:trHeight w:val="187"/>
          <w:jc w:val="center"/>
        </w:trPr>
        <w:tc>
          <w:tcPr>
            <w:tcW w:w="1951" w:type="dxa"/>
            <w:tcBorders>
              <w:bottom w:val="nil"/>
            </w:tcBorders>
          </w:tcPr>
          <w:p w14:paraId="02AFAC41" w14:textId="77777777" w:rsidR="00422AE9" w:rsidRPr="00AC4A29" w:rsidRDefault="00422AE9" w:rsidP="0088282F">
            <w:pPr>
              <w:pStyle w:val="TAL"/>
            </w:pPr>
            <w:r w:rsidRPr="00AC4A29">
              <w:t>Io</w:t>
            </w:r>
          </w:p>
        </w:tc>
        <w:tc>
          <w:tcPr>
            <w:tcW w:w="1794" w:type="dxa"/>
          </w:tcPr>
          <w:p w14:paraId="286FDC62"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666659DE"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F928850" w14:textId="29DD854F" w:rsidR="00422AE9" w:rsidRPr="00AC4A29" w:rsidRDefault="00422AE9" w:rsidP="0088282F">
            <w:pPr>
              <w:pStyle w:val="TAC"/>
              <w:rPr>
                <w:lang w:eastAsia="zh-CN"/>
              </w:rPr>
            </w:pPr>
            <w:r w:rsidRPr="00AC4A29">
              <w:rPr>
                <w:rFonts w:cs="Arial"/>
              </w:rPr>
              <w:t>-54.33</w:t>
            </w:r>
          </w:p>
        </w:tc>
        <w:tc>
          <w:tcPr>
            <w:tcW w:w="851" w:type="dxa"/>
          </w:tcPr>
          <w:p w14:paraId="33847021" w14:textId="41AE446F" w:rsidR="00422AE9" w:rsidRPr="00AC4A29" w:rsidRDefault="00422AE9" w:rsidP="0088282F">
            <w:pPr>
              <w:pStyle w:val="TAC"/>
              <w:rPr>
                <w:lang w:eastAsia="zh-CN"/>
              </w:rPr>
            </w:pPr>
            <w:r w:rsidRPr="00AC4A29">
              <w:rPr>
                <w:rFonts w:cs="Arial"/>
              </w:rPr>
              <w:t>-54.33</w:t>
            </w:r>
          </w:p>
        </w:tc>
        <w:tc>
          <w:tcPr>
            <w:tcW w:w="870" w:type="dxa"/>
          </w:tcPr>
          <w:p w14:paraId="7ACE809F" w14:textId="4D189755" w:rsidR="00422AE9" w:rsidRPr="00AC4A29" w:rsidRDefault="00422AE9" w:rsidP="0088282F">
            <w:pPr>
              <w:pStyle w:val="TAC"/>
              <w:rPr>
                <w:lang w:eastAsia="zh-CN"/>
              </w:rPr>
            </w:pPr>
            <w:r w:rsidRPr="00AC4A29">
              <w:rPr>
                <w:rFonts w:cs="Arial"/>
              </w:rPr>
              <w:t>-54.33</w:t>
            </w:r>
          </w:p>
        </w:tc>
        <w:tc>
          <w:tcPr>
            <w:tcW w:w="831" w:type="dxa"/>
          </w:tcPr>
          <w:p w14:paraId="5F293D69" w14:textId="18C94E49" w:rsidR="00422AE9" w:rsidRPr="00AC4A29" w:rsidRDefault="00422AE9" w:rsidP="0088282F">
            <w:pPr>
              <w:pStyle w:val="TAC"/>
              <w:rPr>
                <w:lang w:eastAsia="zh-CN"/>
              </w:rPr>
            </w:pPr>
            <w:r w:rsidRPr="00AC4A29">
              <w:rPr>
                <w:rFonts w:cs="Arial"/>
              </w:rPr>
              <w:t>-70.46</w:t>
            </w:r>
          </w:p>
        </w:tc>
        <w:tc>
          <w:tcPr>
            <w:tcW w:w="850" w:type="dxa"/>
          </w:tcPr>
          <w:p w14:paraId="4C25C37B" w14:textId="3D5D0943" w:rsidR="00422AE9" w:rsidRPr="00AC4A29" w:rsidRDefault="00422AE9" w:rsidP="0088282F">
            <w:pPr>
              <w:pStyle w:val="TAC"/>
            </w:pPr>
            <w:r w:rsidRPr="00AC4A29">
              <w:rPr>
                <w:rFonts w:cs="v4.2.0"/>
              </w:rPr>
              <w:t>-infinity</w:t>
            </w:r>
          </w:p>
        </w:tc>
        <w:tc>
          <w:tcPr>
            <w:tcW w:w="767" w:type="dxa"/>
          </w:tcPr>
          <w:p w14:paraId="5FC91375" w14:textId="6EE1C4E1" w:rsidR="00422AE9" w:rsidRPr="00AC4A29" w:rsidRDefault="00422AE9" w:rsidP="0088282F">
            <w:pPr>
              <w:pStyle w:val="TAC"/>
              <w:rPr>
                <w:lang w:eastAsia="zh-CN"/>
              </w:rPr>
            </w:pPr>
            <w:r w:rsidRPr="00AC4A29">
              <w:rPr>
                <w:rFonts w:cs="Arial"/>
              </w:rPr>
              <w:t>-56.26</w:t>
            </w:r>
          </w:p>
        </w:tc>
      </w:tr>
      <w:tr w:rsidR="00422AE9" w:rsidRPr="00AC4A29" w14:paraId="1ABE8FA4" w14:textId="77777777" w:rsidTr="0088282F">
        <w:trPr>
          <w:cantSplit/>
          <w:trHeight w:val="187"/>
          <w:jc w:val="center"/>
        </w:trPr>
        <w:tc>
          <w:tcPr>
            <w:tcW w:w="1951" w:type="dxa"/>
            <w:tcBorders>
              <w:top w:val="nil"/>
              <w:bottom w:val="nil"/>
            </w:tcBorders>
          </w:tcPr>
          <w:p w14:paraId="4FB5A2B0" w14:textId="77777777" w:rsidR="00422AE9" w:rsidRPr="00AC4A29" w:rsidRDefault="00422AE9" w:rsidP="0088282F">
            <w:pPr>
              <w:pStyle w:val="TAL"/>
            </w:pPr>
          </w:p>
        </w:tc>
        <w:tc>
          <w:tcPr>
            <w:tcW w:w="1794" w:type="dxa"/>
          </w:tcPr>
          <w:p w14:paraId="062F1893"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57CE82B0"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28787820" w14:textId="5F3F7CDA" w:rsidR="00422AE9" w:rsidRPr="00AC4A29" w:rsidRDefault="00422AE9" w:rsidP="0088282F">
            <w:pPr>
              <w:pStyle w:val="TAC"/>
              <w:rPr>
                <w:lang w:eastAsia="zh-CN"/>
              </w:rPr>
            </w:pPr>
            <w:r w:rsidRPr="00AC4A29">
              <w:rPr>
                <w:rFonts w:cs="Arial"/>
              </w:rPr>
              <w:t>-54.33</w:t>
            </w:r>
          </w:p>
        </w:tc>
        <w:tc>
          <w:tcPr>
            <w:tcW w:w="851" w:type="dxa"/>
          </w:tcPr>
          <w:p w14:paraId="30A52377" w14:textId="6C90C033" w:rsidR="00422AE9" w:rsidRPr="00AC4A29" w:rsidRDefault="00422AE9" w:rsidP="0088282F">
            <w:pPr>
              <w:pStyle w:val="TAC"/>
              <w:rPr>
                <w:lang w:eastAsia="zh-CN"/>
              </w:rPr>
            </w:pPr>
            <w:r w:rsidRPr="00AC4A29">
              <w:rPr>
                <w:rFonts w:cs="Arial"/>
              </w:rPr>
              <w:t>-54.33</w:t>
            </w:r>
          </w:p>
        </w:tc>
        <w:tc>
          <w:tcPr>
            <w:tcW w:w="870" w:type="dxa"/>
          </w:tcPr>
          <w:p w14:paraId="4A4E5CC7" w14:textId="5B9E202B" w:rsidR="00422AE9" w:rsidRPr="00AC4A29" w:rsidRDefault="00422AE9" w:rsidP="0088282F">
            <w:pPr>
              <w:pStyle w:val="TAC"/>
              <w:rPr>
                <w:lang w:eastAsia="zh-CN"/>
              </w:rPr>
            </w:pPr>
            <w:r w:rsidRPr="00AC4A29">
              <w:rPr>
                <w:rFonts w:cs="Arial"/>
              </w:rPr>
              <w:t>-54.33</w:t>
            </w:r>
          </w:p>
        </w:tc>
        <w:tc>
          <w:tcPr>
            <w:tcW w:w="831" w:type="dxa"/>
          </w:tcPr>
          <w:p w14:paraId="3B4A223F" w14:textId="5B6E7B03" w:rsidR="00422AE9" w:rsidRPr="00AC4A29" w:rsidRDefault="00422AE9" w:rsidP="0088282F">
            <w:pPr>
              <w:pStyle w:val="TAC"/>
              <w:rPr>
                <w:lang w:eastAsia="zh-CN"/>
              </w:rPr>
            </w:pPr>
            <w:r w:rsidRPr="00AC4A29">
              <w:rPr>
                <w:rFonts w:cs="Arial"/>
              </w:rPr>
              <w:t>-70.46</w:t>
            </w:r>
          </w:p>
        </w:tc>
        <w:tc>
          <w:tcPr>
            <w:tcW w:w="850" w:type="dxa"/>
          </w:tcPr>
          <w:p w14:paraId="2610B091" w14:textId="092AFC01" w:rsidR="00422AE9" w:rsidRPr="00AC4A29" w:rsidRDefault="00422AE9" w:rsidP="0088282F">
            <w:pPr>
              <w:pStyle w:val="TAC"/>
            </w:pPr>
            <w:r w:rsidRPr="00AC4A29">
              <w:rPr>
                <w:rFonts w:cs="v4.2.0"/>
              </w:rPr>
              <w:t>-infinity</w:t>
            </w:r>
          </w:p>
        </w:tc>
        <w:tc>
          <w:tcPr>
            <w:tcW w:w="767" w:type="dxa"/>
          </w:tcPr>
          <w:p w14:paraId="695270CE" w14:textId="4C43BEF9" w:rsidR="00422AE9" w:rsidRPr="00AC4A29" w:rsidRDefault="00422AE9" w:rsidP="0088282F">
            <w:pPr>
              <w:pStyle w:val="TAC"/>
              <w:rPr>
                <w:lang w:eastAsia="zh-CN"/>
              </w:rPr>
            </w:pPr>
            <w:r w:rsidRPr="00AC4A29">
              <w:rPr>
                <w:rFonts w:cs="Arial"/>
              </w:rPr>
              <w:t>-56.26</w:t>
            </w:r>
          </w:p>
        </w:tc>
      </w:tr>
      <w:tr w:rsidR="00422AE9" w:rsidRPr="00AC4A29" w14:paraId="041D3BFE" w14:textId="77777777" w:rsidTr="0088282F">
        <w:trPr>
          <w:cantSplit/>
          <w:trHeight w:val="187"/>
          <w:jc w:val="center"/>
        </w:trPr>
        <w:tc>
          <w:tcPr>
            <w:tcW w:w="1951" w:type="dxa"/>
            <w:tcBorders>
              <w:top w:val="nil"/>
            </w:tcBorders>
          </w:tcPr>
          <w:p w14:paraId="1B994346" w14:textId="77777777" w:rsidR="00422AE9" w:rsidRPr="00AC4A29" w:rsidRDefault="00422AE9" w:rsidP="0088282F">
            <w:pPr>
              <w:pStyle w:val="TAL"/>
            </w:pPr>
          </w:p>
        </w:tc>
        <w:tc>
          <w:tcPr>
            <w:tcW w:w="1794" w:type="dxa"/>
          </w:tcPr>
          <w:p w14:paraId="61B68CD9" w14:textId="77777777" w:rsidR="00422AE9" w:rsidRPr="00AC4A29" w:rsidRDefault="00422AE9" w:rsidP="0088282F">
            <w:pPr>
              <w:pStyle w:val="TAC"/>
              <w:rPr>
                <w:rFonts w:cs="v4.2.0"/>
                <w:lang w:eastAsia="zh-CN"/>
              </w:rPr>
            </w:pPr>
            <w:r w:rsidRPr="00AC4A29">
              <w:rPr>
                <w:rFonts w:cs="v4.2.0"/>
                <w:lang w:eastAsia="zh-CN"/>
              </w:rPr>
              <w:t>dBm/38.16 MHz</w:t>
            </w:r>
          </w:p>
        </w:tc>
        <w:tc>
          <w:tcPr>
            <w:tcW w:w="1418" w:type="dxa"/>
          </w:tcPr>
          <w:p w14:paraId="3346586B"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2CBAD6D1" w14:textId="5E022C2C" w:rsidR="00422AE9" w:rsidRPr="00AC4A29" w:rsidRDefault="00422AE9" w:rsidP="0088282F">
            <w:pPr>
              <w:pStyle w:val="TAC"/>
              <w:rPr>
                <w:lang w:eastAsia="zh-CN"/>
              </w:rPr>
            </w:pPr>
            <w:r w:rsidRPr="00AC4A29">
              <w:rPr>
                <w:rFonts w:cs="Arial"/>
              </w:rPr>
              <w:t>-48.23</w:t>
            </w:r>
          </w:p>
        </w:tc>
        <w:tc>
          <w:tcPr>
            <w:tcW w:w="851" w:type="dxa"/>
          </w:tcPr>
          <w:p w14:paraId="16CFD084" w14:textId="14658C66" w:rsidR="00422AE9" w:rsidRPr="00AC4A29" w:rsidRDefault="00422AE9" w:rsidP="0088282F">
            <w:pPr>
              <w:pStyle w:val="TAC"/>
              <w:rPr>
                <w:lang w:eastAsia="zh-CN"/>
              </w:rPr>
            </w:pPr>
            <w:r w:rsidRPr="00AC4A29">
              <w:rPr>
                <w:rFonts w:cs="Arial"/>
              </w:rPr>
              <w:t>-48.23</w:t>
            </w:r>
          </w:p>
        </w:tc>
        <w:tc>
          <w:tcPr>
            <w:tcW w:w="870" w:type="dxa"/>
          </w:tcPr>
          <w:p w14:paraId="3D7F2175" w14:textId="16C7D490" w:rsidR="00422AE9" w:rsidRPr="00AC4A29" w:rsidRDefault="00422AE9" w:rsidP="0088282F">
            <w:pPr>
              <w:pStyle w:val="TAC"/>
              <w:rPr>
                <w:lang w:eastAsia="zh-CN"/>
              </w:rPr>
            </w:pPr>
            <w:r w:rsidRPr="00AC4A29">
              <w:rPr>
                <w:rFonts w:cs="Arial"/>
              </w:rPr>
              <w:t>-48.23</w:t>
            </w:r>
          </w:p>
        </w:tc>
        <w:tc>
          <w:tcPr>
            <w:tcW w:w="831" w:type="dxa"/>
          </w:tcPr>
          <w:p w14:paraId="5133669C" w14:textId="0B3251F0" w:rsidR="00422AE9" w:rsidRPr="00AC4A29" w:rsidRDefault="00422AE9" w:rsidP="0088282F">
            <w:pPr>
              <w:pStyle w:val="TAC"/>
              <w:rPr>
                <w:lang w:eastAsia="zh-CN"/>
              </w:rPr>
            </w:pPr>
            <w:r w:rsidRPr="00AC4A29">
              <w:rPr>
                <w:rFonts w:cs="Arial"/>
              </w:rPr>
              <w:t>-67.37</w:t>
            </w:r>
          </w:p>
        </w:tc>
        <w:tc>
          <w:tcPr>
            <w:tcW w:w="850" w:type="dxa"/>
          </w:tcPr>
          <w:p w14:paraId="3BF45819" w14:textId="128A1B83" w:rsidR="00422AE9" w:rsidRPr="00AC4A29" w:rsidRDefault="00422AE9" w:rsidP="0088282F">
            <w:pPr>
              <w:pStyle w:val="TAC"/>
            </w:pPr>
            <w:r w:rsidRPr="00AC4A29">
              <w:rPr>
                <w:rFonts w:cs="v4.2.0"/>
              </w:rPr>
              <w:t>-infinity</w:t>
            </w:r>
          </w:p>
        </w:tc>
        <w:tc>
          <w:tcPr>
            <w:tcW w:w="767" w:type="dxa"/>
          </w:tcPr>
          <w:p w14:paraId="27E4805D" w14:textId="574E372C" w:rsidR="00422AE9" w:rsidRPr="00AC4A29" w:rsidRDefault="00422AE9" w:rsidP="0088282F">
            <w:pPr>
              <w:pStyle w:val="TAC"/>
              <w:rPr>
                <w:lang w:eastAsia="zh-CN"/>
              </w:rPr>
            </w:pPr>
            <w:r w:rsidRPr="00AC4A29">
              <w:rPr>
                <w:rFonts w:cs="Arial"/>
              </w:rPr>
              <w:t>-53.17</w:t>
            </w:r>
          </w:p>
        </w:tc>
      </w:tr>
      <w:tr w:rsidR="00422AE9" w:rsidRPr="00AC4A29" w14:paraId="5D17C344" w14:textId="77777777" w:rsidTr="0088282F">
        <w:trPr>
          <w:cantSplit/>
          <w:trHeight w:val="187"/>
          <w:jc w:val="center"/>
        </w:trPr>
        <w:tc>
          <w:tcPr>
            <w:tcW w:w="1951" w:type="dxa"/>
          </w:tcPr>
          <w:p w14:paraId="70932855" w14:textId="77777777" w:rsidR="00422AE9" w:rsidRPr="00AC4A29" w:rsidRDefault="00422AE9" w:rsidP="0088282F">
            <w:pPr>
              <w:pStyle w:val="TAL"/>
            </w:pPr>
            <w:r w:rsidRPr="00AC4A29">
              <w:t>Treselection</w:t>
            </w:r>
          </w:p>
        </w:tc>
        <w:tc>
          <w:tcPr>
            <w:tcW w:w="1794" w:type="dxa"/>
          </w:tcPr>
          <w:p w14:paraId="587F3366" w14:textId="77777777" w:rsidR="00422AE9" w:rsidRPr="00AC4A29" w:rsidRDefault="00422AE9" w:rsidP="0088282F">
            <w:pPr>
              <w:pStyle w:val="TAC"/>
            </w:pPr>
            <w:r w:rsidRPr="00AC4A29">
              <w:rPr>
                <w:rFonts w:cs="v4.2.0"/>
              </w:rPr>
              <w:t>s</w:t>
            </w:r>
          </w:p>
        </w:tc>
        <w:tc>
          <w:tcPr>
            <w:tcW w:w="1418" w:type="dxa"/>
          </w:tcPr>
          <w:p w14:paraId="22E3A6E6" w14:textId="77777777" w:rsidR="00422AE9" w:rsidRPr="00AC4A29" w:rsidRDefault="00422AE9" w:rsidP="0088282F">
            <w:pPr>
              <w:pStyle w:val="TAC"/>
              <w:rPr>
                <w:rFonts w:cs="v4.2.0"/>
                <w:lang w:eastAsia="zh-CN"/>
              </w:rPr>
            </w:pPr>
            <w:r w:rsidRPr="00AC4A29">
              <w:rPr>
                <w:rFonts w:cs="v4.2.0"/>
                <w:lang w:eastAsia="zh-CN"/>
              </w:rPr>
              <w:t>1, 2, 3</w:t>
            </w:r>
          </w:p>
        </w:tc>
        <w:tc>
          <w:tcPr>
            <w:tcW w:w="992" w:type="dxa"/>
          </w:tcPr>
          <w:p w14:paraId="12868D0A" w14:textId="77777777" w:rsidR="00422AE9" w:rsidRPr="00AC4A29" w:rsidRDefault="00422AE9" w:rsidP="0088282F">
            <w:pPr>
              <w:pStyle w:val="TAC"/>
              <w:rPr>
                <w:rFonts w:cs="Arial"/>
              </w:rPr>
            </w:pPr>
            <w:r w:rsidRPr="00AC4A29">
              <w:t>0</w:t>
            </w:r>
          </w:p>
        </w:tc>
        <w:tc>
          <w:tcPr>
            <w:tcW w:w="851" w:type="dxa"/>
          </w:tcPr>
          <w:p w14:paraId="4EDD770C" w14:textId="77777777" w:rsidR="00422AE9" w:rsidRPr="00AC4A29" w:rsidRDefault="00422AE9" w:rsidP="0088282F">
            <w:pPr>
              <w:pStyle w:val="TAC"/>
              <w:rPr>
                <w:rFonts w:cs="Arial"/>
              </w:rPr>
            </w:pPr>
            <w:r w:rsidRPr="00AC4A29">
              <w:t>0</w:t>
            </w:r>
          </w:p>
        </w:tc>
        <w:tc>
          <w:tcPr>
            <w:tcW w:w="870" w:type="dxa"/>
          </w:tcPr>
          <w:p w14:paraId="212CECF7" w14:textId="77777777" w:rsidR="00422AE9" w:rsidRPr="00AC4A29" w:rsidRDefault="00422AE9" w:rsidP="0088282F">
            <w:pPr>
              <w:pStyle w:val="TAC"/>
              <w:rPr>
                <w:rFonts w:cs="Arial"/>
              </w:rPr>
            </w:pPr>
            <w:r w:rsidRPr="00AC4A29">
              <w:t>0</w:t>
            </w:r>
          </w:p>
        </w:tc>
        <w:tc>
          <w:tcPr>
            <w:tcW w:w="831" w:type="dxa"/>
          </w:tcPr>
          <w:p w14:paraId="538B7EE5" w14:textId="77777777" w:rsidR="00422AE9" w:rsidRPr="00AC4A29" w:rsidRDefault="00422AE9" w:rsidP="0088282F">
            <w:pPr>
              <w:pStyle w:val="TAC"/>
              <w:rPr>
                <w:rFonts w:cs="Arial"/>
              </w:rPr>
            </w:pPr>
            <w:r w:rsidRPr="00AC4A29">
              <w:t>0</w:t>
            </w:r>
          </w:p>
        </w:tc>
        <w:tc>
          <w:tcPr>
            <w:tcW w:w="850" w:type="dxa"/>
          </w:tcPr>
          <w:p w14:paraId="298FF5C1" w14:textId="77777777" w:rsidR="00422AE9" w:rsidRPr="00AC4A29" w:rsidRDefault="00422AE9" w:rsidP="0088282F">
            <w:pPr>
              <w:pStyle w:val="TAC"/>
              <w:rPr>
                <w:rFonts w:cs="Arial"/>
              </w:rPr>
            </w:pPr>
            <w:r w:rsidRPr="00AC4A29">
              <w:t>0</w:t>
            </w:r>
          </w:p>
        </w:tc>
        <w:tc>
          <w:tcPr>
            <w:tcW w:w="767" w:type="dxa"/>
          </w:tcPr>
          <w:p w14:paraId="12D3A96F" w14:textId="77777777" w:rsidR="00422AE9" w:rsidRPr="00AC4A29" w:rsidRDefault="00422AE9" w:rsidP="0088282F">
            <w:pPr>
              <w:pStyle w:val="TAC"/>
              <w:rPr>
                <w:rFonts w:cs="Arial"/>
              </w:rPr>
            </w:pPr>
            <w:r w:rsidRPr="00AC4A29">
              <w:t>0</w:t>
            </w:r>
          </w:p>
        </w:tc>
      </w:tr>
      <w:tr w:rsidR="00422AE9" w:rsidRPr="00AC4A29" w14:paraId="3C73B204" w14:textId="77777777" w:rsidTr="0088282F">
        <w:trPr>
          <w:cantSplit/>
          <w:trHeight w:val="187"/>
          <w:jc w:val="center"/>
        </w:trPr>
        <w:tc>
          <w:tcPr>
            <w:tcW w:w="1951" w:type="dxa"/>
          </w:tcPr>
          <w:p w14:paraId="73AAED87" w14:textId="77777777" w:rsidR="00422AE9" w:rsidRPr="00AC4A29" w:rsidRDefault="00422AE9" w:rsidP="0088282F">
            <w:pPr>
              <w:pStyle w:val="TAL"/>
            </w:pPr>
            <w:r w:rsidRPr="00AC4A29">
              <w:t>SnonintrasearchP</w:t>
            </w:r>
          </w:p>
        </w:tc>
        <w:tc>
          <w:tcPr>
            <w:tcW w:w="1794" w:type="dxa"/>
          </w:tcPr>
          <w:p w14:paraId="7F674E79" w14:textId="77777777" w:rsidR="00422AE9" w:rsidRPr="00AC4A29" w:rsidRDefault="00422AE9" w:rsidP="0088282F">
            <w:pPr>
              <w:pStyle w:val="TAC"/>
            </w:pPr>
            <w:r w:rsidRPr="00AC4A29">
              <w:rPr>
                <w:rFonts w:cs="v4.2.0"/>
              </w:rPr>
              <w:t>dB</w:t>
            </w:r>
          </w:p>
        </w:tc>
        <w:tc>
          <w:tcPr>
            <w:tcW w:w="1418" w:type="dxa"/>
          </w:tcPr>
          <w:p w14:paraId="393A70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12011B94" w14:textId="77777777" w:rsidR="00422AE9" w:rsidRPr="00AC4A29" w:rsidRDefault="00422AE9" w:rsidP="0088282F">
            <w:pPr>
              <w:pStyle w:val="TAC"/>
              <w:rPr>
                <w:rFonts w:cs="Arial"/>
              </w:rPr>
            </w:pPr>
            <w:r w:rsidRPr="00AC4A29">
              <w:t>50</w:t>
            </w:r>
          </w:p>
        </w:tc>
        <w:tc>
          <w:tcPr>
            <w:tcW w:w="2448" w:type="dxa"/>
            <w:gridSpan w:val="3"/>
          </w:tcPr>
          <w:p w14:paraId="4F8BACDE" w14:textId="77777777" w:rsidR="00422AE9" w:rsidRPr="00AC4A29" w:rsidRDefault="00422AE9" w:rsidP="0088282F">
            <w:pPr>
              <w:pStyle w:val="TAC"/>
              <w:rPr>
                <w:rFonts w:cs="Arial"/>
              </w:rPr>
            </w:pPr>
            <w:r w:rsidRPr="00AC4A29">
              <w:t>50</w:t>
            </w:r>
          </w:p>
        </w:tc>
      </w:tr>
      <w:tr w:rsidR="00422AE9" w:rsidRPr="00AC4A29" w14:paraId="57075EF3" w14:textId="77777777" w:rsidTr="0088282F">
        <w:trPr>
          <w:cantSplit/>
          <w:trHeight w:val="187"/>
          <w:jc w:val="center"/>
        </w:trPr>
        <w:tc>
          <w:tcPr>
            <w:tcW w:w="1951" w:type="dxa"/>
          </w:tcPr>
          <w:p w14:paraId="3D811679" w14:textId="77777777" w:rsidR="00422AE9" w:rsidRPr="00AC4A29" w:rsidRDefault="00422AE9" w:rsidP="0088282F">
            <w:pPr>
              <w:pStyle w:val="TAL"/>
            </w:pPr>
            <w:r w:rsidRPr="00AC4A29">
              <w:t>Thresh</w:t>
            </w:r>
            <w:r w:rsidRPr="00AC4A29">
              <w:rPr>
                <w:vertAlign w:val="subscript"/>
              </w:rPr>
              <w:t>x, highP</w:t>
            </w:r>
          </w:p>
        </w:tc>
        <w:tc>
          <w:tcPr>
            <w:tcW w:w="1794" w:type="dxa"/>
          </w:tcPr>
          <w:p w14:paraId="1C4803B0" w14:textId="77777777" w:rsidR="00422AE9" w:rsidRPr="00AC4A29" w:rsidRDefault="00422AE9" w:rsidP="0088282F">
            <w:pPr>
              <w:pStyle w:val="TAC"/>
              <w:rPr>
                <w:rFonts w:cs="v4.2.0"/>
              </w:rPr>
            </w:pPr>
            <w:r w:rsidRPr="00AC4A29">
              <w:rPr>
                <w:rFonts w:cs="v4.2.0"/>
              </w:rPr>
              <w:t>dB</w:t>
            </w:r>
          </w:p>
        </w:tc>
        <w:tc>
          <w:tcPr>
            <w:tcW w:w="1418" w:type="dxa"/>
          </w:tcPr>
          <w:p w14:paraId="11C247B7"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6545E39C" w14:textId="77777777" w:rsidR="00422AE9" w:rsidRPr="00AC4A29" w:rsidRDefault="00422AE9" w:rsidP="0088282F">
            <w:pPr>
              <w:pStyle w:val="TAC"/>
            </w:pPr>
            <w:r w:rsidRPr="00AC4A29">
              <w:t>48</w:t>
            </w:r>
          </w:p>
        </w:tc>
        <w:tc>
          <w:tcPr>
            <w:tcW w:w="2448" w:type="dxa"/>
            <w:gridSpan w:val="3"/>
          </w:tcPr>
          <w:p w14:paraId="4539D75A" w14:textId="77777777" w:rsidR="00422AE9" w:rsidRPr="00AC4A29" w:rsidRDefault="00422AE9" w:rsidP="0088282F">
            <w:pPr>
              <w:pStyle w:val="TAC"/>
            </w:pPr>
            <w:r w:rsidRPr="00AC4A29">
              <w:t>48</w:t>
            </w:r>
          </w:p>
        </w:tc>
      </w:tr>
      <w:tr w:rsidR="00422AE9" w:rsidRPr="00AC4A29" w14:paraId="23DF4852" w14:textId="77777777" w:rsidTr="0088282F">
        <w:trPr>
          <w:cantSplit/>
          <w:trHeight w:val="187"/>
          <w:jc w:val="center"/>
        </w:trPr>
        <w:tc>
          <w:tcPr>
            <w:tcW w:w="1951" w:type="dxa"/>
          </w:tcPr>
          <w:p w14:paraId="50D28683" w14:textId="77777777" w:rsidR="00422AE9" w:rsidRPr="00AC4A29" w:rsidRDefault="00422AE9" w:rsidP="0088282F">
            <w:pPr>
              <w:pStyle w:val="TAL"/>
            </w:pPr>
            <w:r w:rsidRPr="00AC4A29">
              <w:t>Thresh</w:t>
            </w:r>
            <w:r w:rsidRPr="00AC4A29">
              <w:rPr>
                <w:vertAlign w:val="subscript"/>
              </w:rPr>
              <w:t>serving, lowP</w:t>
            </w:r>
          </w:p>
        </w:tc>
        <w:tc>
          <w:tcPr>
            <w:tcW w:w="1794" w:type="dxa"/>
          </w:tcPr>
          <w:p w14:paraId="377F418E" w14:textId="77777777" w:rsidR="00422AE9" w:rsidRPr="00AC4A29" w:rsidRDefault="00422AE9" w:rsidP="0088282F">
            <w:pPr>
              <w:pStyle w:val="TAC"/>
              <w:rPr>
                <w:rFonts w:cs="v4.2.0"/>
              </w:rPr>
            </w:pPr>
            <w:r w:rsidRPr="00AC4A29">
              <w:rPr>
                <w:rFonts w:cs="v4.2.0"/>
              </w:rPr>
              <w:t>dB</w:t>
            </w:r>
          </w:p>
        </w:tc>
        <w:tc>
          <w:tcPr>
            <w:tcW w:w="1418" w:type="dxa"/>
          </w:tcPr>
          <w:p w14:paraId="2802C8FE"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0DE57B0A" w14:textId="77777777" w:rsidR="00422AE9" w:rsidRPr="00AC4A29" w:rsidRDefault="00422AE9" w:rsidP="0088282F">
            <w:pPr>
              <w:pStyle w:val="TAC"/>
            </w:pPr>
            <w:r w:rsidRPr="00AC4A29">
              <w:t>44</w:t>
            </w:r>
          </w:p>
        </w:tc>
        <w:tc>
          <w:tcPr>
            <w:tcW w:w="2448" w:type="dxa"/>
            <w:gridSpan w:val="3"/>
          </w:tcPr>
          <w:p w14:paraId="37ADDC0A" w14:textId="77777777" w:rsidR="00422AE9" w:rsidRPr="00AC4A29" w:rsidRDefault="00422AE9" w:rsidP="0088282F">
            <w:pPr>
              <w:pStyle w:val="TAC"/>
            </w:pPr>
            <w:r w:rsidRPr="00AC4A29">
              <w:t>44</w:t>
            </w:r>
          </w:p>
        </w:tc>
      </w:tr>
      <w:tr w:rsidR="00422AE9" w:rsidRPr="00AC4A29" w14:paraId="5E04A6EE" w14:textId="77777777" w:rsidTr="0088282F">
        <w:trPr>
          <w:cantSplit/>
          <w:trHeight w:val="187"/>
          <w:jc w:val="center"/>
        </w:trPr>
        <w:tc>
          <w:tcPr>
            <w:tcW w:w="1951" w:type="dxa"/>
          </w:tcPr>
          <w:p w14:paraId="47E63FB7" w14:textId="77777777" w:rsidR="00422AE9" w:rsidRPr="00AC4A29" w:rsidRDefault="00422AE9" w:rsidP="0088282F">
            <w:pPr>
              <w:pStyle w:val="TAL"/>
            </w:pPr>
            <w:r w:rsidRPr="00AC4A29">
              <w:t>Thresh</w:t>
            </w:r>
            <w:r w:rsidRPr="00AC4A29">
              <w:rPr>
                <w:vertAlign w:val="subscript"/>
              </w:rPr>
              <w:t xml:space="preserve">x, lowP  </w:t>
            </w:r>
          </w:p>
        </w:tc>
        <w:tc>
          <w:tcPr>
            <w:tcW w:w="1794" w:type="dxa"/>
          </w:tcPr>
          <w:p w14:paraId="672725B9" w14:textId="77777777" w:rsidR="00422AE9" w:rsidRPr="00AC4A29" w:rsidRDefault="00422AE9" w:rsidP="0088282F">
            <w:pPr>
              <w:pStyle w:val="TAC"/>
              <w:rPr>
                <w:rFonts w:cs="v4.2.0"/>
              </w:rPr>
            </w:pPr>
            <w:r w:rsidRPr="00AC4A29">
              <w:rPr>
                <w:rFonts w:cs="v4.2.0"/>
              </w:rPr>
              <w:t>dB</w:t>
            </w:r>
          </w:p>
        </w:tc>
        <w:tc>
          <w:tcPr>
            <w:tcW w:w="1418" w:type="dxa"/>
          </w:tcPr>
          <w:p w14:paraId="63DF06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7E0FAD80" w14:textId="77777777" w:rsidR="00422AE9" w:rsidRPr="00AC4A29" w:rsidRDefault="00422AE9" w:rsidP="0088282F">
            <w:pPr>
              <w:pStyle w:val="TAC"/>
            </w:pPr>
            <w:r w:rsidRPr="00AC4A29">
              <w:t>50</w:t>
            </w:r>
          </w:p>
        </w:tc>
        <w:tc>
          <w:tcPr>
            <w:tcW w:w="2448" w:type="dxa"/>
            <w:gridSpan w:val="3"/>
          </w:tcPr>
          <w:p w14:paraId="3A801078" w14:textId="77777777" w:rsidR="00422AE9" w:rsidRPr="00AC4A29" w:rsidRDefault="00422AE9" w:rsidP="0088282F">
            <w:pPr>
              <w:pStyle w:val="TAC"/>
            </w:pPr>
            <w:r w:rsidRPr="00AC4A29">
              <w:t>50</w:t>
            </w:r>
          </w:p>
        </w:tc>
      </w:tr>
      <w:tr w:rsidR="00422AE9" w:rsidRPr="00AC4A29" w14:paraId="07DC44CA" w14:textId="77777777" w:rsidTr="0088282F">
        <w:trPr>
          <w:cantSplit/>
          <w:trHeight w:val="187"/>
          <w:jc w:val="center"/>
        </w:trPr>
        <w:tc>
          <w:tcPr>
            <w:tcW w:w="1951" w:type="dxa"/>
          </w:tcPr>
          <w:p w14:paraId="7384E268" w14:textId="77777777" w:rsidR="00422AE9" w:rsidRPr="00AC4A29" w:rsidRDefault="00422AE9" w:rsidP="0088282F">
            <w:pPr>
              <w:pStyle w:val="TAL"/>
            </w:pPr>
            <w:r w:rsidRPr="00AC4A29">
              <w:t xml:space="preserve">Propagation Condition </w:t>
            </w:r>
          </w:p>
        </w:tc>
        <w:tc>
          <w:tcPr>
            <w:tcW w:w="1794" w:type="dxa"/>
          </w:tcPr>
          <w:p w14:paraId="4BEEA9D7" w14:textId="77777777" w:rsidR="00422AE9" w:rsidRPr="00AC4A29" w:rsidRDefault="00422AE9" w:rsidP="0088282F">
            <w:pPr>
              <w:pStyle w:val="TAC"/>
            </w:pPr>
          </w:p>
        </w:tc>
        <w:tc>
          <w:tcPr>
            <w:tcW w:w="1418" w:type="dxa"/>
          </w:tcPr>
          <w:p w14:paraId="1DF672E7" w14:textId="77777777" w:rsidR="00422AE9" w:rsidRPr="00AC4A29" w:rsidRDefault="00422AE9" w:rsidP="0088282F">
            <w:pPr>
              <w:pStyle w:val="TAC"/>
              <w:rPr>
                <w:rFonts w:cs="v4.2.0"/>
                <w:lang w:eastAsia="zh-CN"/>
              </w:rPr>
            </w:pPr>
            <w:r w:rsidRPr="00AC4A29">
              <w:rPr>
                <w:rFonts w:cs="v4.2.0"/>
                <w:lang w:eastAsia="zh-CN"/>
              </w:rPr>
              <w:t>1, 2</w:t>
            </w:r>
          </w:p>
        </w:tc>
        <w:tc>
          <w:tcPr>
            <w:tcW w:w="5161" w:type="dxa"/>
            <w:gridSpan w:val="6"/>
          </w:tcPr>
          <w:p w14:paraId="12A2BA93" w14:textId="77777777" w:rsidR="00422AE9" w:rsidRPr="00AC4A29" w:rsidRDefault="00422AE9" w:rsidP="0088282F">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422AE9" w:rsidRPr="00AC4A29" w14:paraId="438E2369" w14:textId="77777777" w:rsidTr="0088282F">
        <w:trPr>
          <w:cantSplit/>
          <w:trHeight w:val="187"/>
          <w:jc w:val="center"/>
        </w:trPr>
        <w:tc>
          <w:tcPr>
            <w:tcW w:w="1951" w:type="dxa"/>
          </w:tcPr>
          <w:p w14:paraId="2847B361" w14:textId="77777777" w:rsidR="00422AE9" w:rsidRPr="00AC4A29" w:rsidRDefault="00422AE9" w:rsidP="0088282F">
            <w:pPr>
              <w:pStyle w:val="TAL"/>
            </w:pPr>
            <w:r w:rsidRPr="00AC4A29">
              <w:t xml:space="preserve">Propagation Condition </w:t>
            </w:r>
          </w:p>
        </w:tc>
        <w:tc>
          <w:tcPr>
            <w:tcW w:w="1794" w:type="dxa"/>
          </w:tcPr>
          <w:p w14:paraId="61B95A57" w14:textId="77777777" w:rsidR="00422AE9" w:rsidRPr="00AC4A29" w:rsidRDefault="00422AE9" w:rsidP="0088282F">
            <w:pPr>
              <w:pStyle w:val="TAC"/>
            </w:pPr>
          </w:p>
        </w:tc>
        <w:tc>
          <w:tcPr>
            <w:tcW w:w="1418" w:type="dxa"/>
          </w:tcPr>
          <w:p w14:paraId="1ECBAE19" w14:textId="77777777" w:rsidR="00422AE9" w:rsidRPr="00AC4A29" w:rsidRDefault="00422AE9" w:rsidP="0088282F">
            <w:pPr>
              <w:pStyle w:val="TAC"/>
              <w:rPr>
                <w:rFonts w:cs="v4.2.0"/>
                <w:lang w:eastAsia="zh-CN"/>
              </w:rPr>
            </w:pPr>
            <w:r w:rsidRPr="00AC4A29">
              <w:rPr>
                <w:rFonts w:cs="v4.2.0"/>
                <w:lang w:eastAsia="zh-CN"/>
              </w:rPr>
              <w:t>3</w:t>
            </w:r>
          </w:p>
        </w:tc>
        <w:tc>
          <w:tcPr>
            <w:tcW w:w="5161" w:type="dxa"/>
            <w:gridSpan w:val="6"/>
          </w:tcPr>
          <w:p w14:paraId="06E2BD8B" w14:textId="77777777" w:rsidR="00422AE9" w:rsidRPr="00AC4A29" w:rsidRDefault="00422AE9" w:rsidP="0088282F">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422AE9" w:rsidRPr="00AC4A29" w14:paraId="24370459" w14:textId="77777777" w:rsidTr="0088282F">
        <w:trPr>
          <w:cantSplit/>
          <w:trHeight w:val="187"/>
          <w:jc w:val="center"/>
        </w:trPr>
        <w:tc>
          <w:tcPr>
            <w:tcW w:w="10324" w:type="dxa"/>
            <w:gridSpan w:val="9"/>
          </w:tcPr>
          <w:p w14:paraId="3EF1498A" w14:textId="77777777" w:rsidR="00422AE9" w:rsidRPr="00AC4A29" w:rsidRDefault="00422AE9" w:rsidP="0088282F">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499EF72B" w14:textId="77777777" w:rsidR="00422AE9" w:rsidRPr="00AC4A29" w:rsidRDefault="00422AE9" w:rsidP="0088282F">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4733B163">
                <v:shape id="_x0000_i1064" type="#_x0000_t75" style="width:20.25pt;height:20.25pt" o:ole="" fillcolor="window">
                  <v:imagedata r:id="rId10" o:title=""/>
                </v:shape>
                <o:OLEObject Type="Embed" ProgID="Equation.3" ShapeID="_x0000_i1064" DrawAspect="Content" ObjectID="_1766999696" r:id="rId50"/>
              </w:object>
            </w:r>
            <w:r w:rsidRPr="00AC4A29">
              <w:t xml:space="preserve"> to be fulfilled.</w:t>
            </w:r>
          </w:p>
          <w:p w14:paraId="727D03C3" w14:textId="77777777" w:rsidR="00422AE9" w:rsidRPr="00AC4A29" w:rsidRDefault="00422AE9" w:rsidP="0088282F">
            <w:pPr>
              <w:pStyle w:val="TAN"/>
            </w:pPr>
            <w:r w:rsidRPr="00AC4A29">
              <w:t>Note 3:</w:t>
            </w:r>
            <w:r w:rsidRPr="00AC4A29">
              <w:tab/>
              <w:t>SS-RSRP levels have been derived from other parameters for information purposes. They are not settable parameters themselves.</w:t>
            </w:r>
          </w:p>
          <w:p w14:paraId="41063332" w14:textId="77777777" w:rsidR="00422AE9" w:rsidRPr="00AC4A29" w:rsidRDefault="00422AE9" w:rsidP="0088282F">
            <w:pPr>
              <w:pStyle w:val="TAN"/>
              <w:rPr>
                <w:rFonts w:cs="v4.2.0"/>
              </w:rPr>
            </w:pPr>
            <w:r w:rsidRPr="00AC4A29">
              <w:rPr>
                <w:rFonts w:cs="v4.2.0"/>
              </w:rPr>
              <w:t>Note 4:</w:t>
            </w:r>
            <w:r w:rsidRPr="00AC4A29">
              <w:rPr>
                <w:rFonts w:cs="v4.2.0"/>
              </w:rPr>
              <w:tab/>
              <w:t>The AWGN 1944 Hz condition is a non fading propagation channel with one tap. Doppler shift is a constant 1944 Hz.</w:t>
            </w:r>
          </w:p>
          <w:p w14:paraId="25E6D99C" w14:textId="77777777" w:rsidR="00422AE9" w:rsidRPr="00AC4A29" w:rsidRDefault="00422AE9" w:rsidP="0088282F">
            <w:pPr>
              <w:pStyle w:val="TAN"/>
              <w:rPr>
                <w:rFonts w:cs="v4.2.0"/>
              </w:rPr>
            </w:pPr>
            <w:r w:rsidRPr="00AC4A29">
              <w:rPr>
                <w:rFonts w:cs="v4.2.0"/>
              </w:rPr>
              <w:t>Note 5:</w:t>
            </w:r>
            <w:r w:rsidRPr="00AC4A29">
              <w:rPr>
                <w:rFonts w:cs="v4.2.0"/>
              </w:rPr>
              <w:tab/>
              <w:t>The AWGN 3334 Hz condition is a non fading propagation channel with one tap. Doppler shift is a constant 3334 Hz.</w:t>
            </w:r>
          </w:p>
        </w:tc>
      </w:tr>
    </w:tbl>
    <w:p w14:paraId="6DAE9987" w14:textId="77777777" w:rsidR="00422AE9" w:rsidRPr="00AC4A29" w:rsidRDefault="00422AE9" w:rsidP="00422AE9">
      <w:pPr>
        <w:rPr>
          <w:rFonts w:cs="v4.2.0"/>
        </w:rPr>
      </w:pPr>
    </w:p>
    <w:p w14:paraId="72119A27" w14:textId="5E44D005" w:rsidR="00A31715" w:rsidRPr="00AC4A29" w:rsidRDefault="00A31715" w:rsidP="00422AE9">
      <w:pPr>
        <w:rPr>
          <w:rFonts w:cs="v4.2.0"/>
        </w:rPr>
      </w:pPr>
      <w:r w:rsidRPr="00422AE9">
        <w:t>The cell reselection delay to a newly detectable cell is defined as the time from the beginning of time period T3, to the moment when the UE camps on Cell 2, and starts to send preambles on the PRACH for sending</w:t>
      </w:r>
      <w:r w:rsidRPr="00AC4A29">
        <w:rPr>
          <w:rFonts w:cs="v4.2.0"/>
        </w:rPr>
        <w:t xml:space="preserve"> the </w:t>
      </w:r>
      <w:r w:rsidRPr="00AC4A29">
        <w:rPr>
          <w:rFonts w:cs="v4.2.0"/>
          <w:i/>
          <w:lang w:eastAsia="zh-CN"/>
        </w:rPr>
        <w:t>RRCSetupRequest</w:t>
      </w:r>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r w:rsidRPr="00AC4A29">
        <w:rPr>
          <w:rFonts w:cs="v4.2.0"/>
          <w:i/>
          <w:lang w:eastAsia="zh-CN"/>
        </w:rPr>
        <w:t>RRCSetupRequest</w:t>
      </w:r>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r w:rsidRPr="00AC4A29">
        <w:rPr>
          <w:rFonts w:cs="v4.2.0"/>
          <w:bCs/>
        </w:rPr>
        <w:t>T</w:t>
      </w:r>
      <w:r w:rsidRPr="00AC4A29">
        <w:rPr>
          <w:rFonts w:cs="v4.2.0"/>
          <w:bCs/>
          <w:vertAlign w:val="subscript"/>
        </w:rPr>
        <w:t>higher_priority_search</w:t>
      </w:r>
      <w:r w:rsidRPr="00AC4A29">
        <w:t xml:space="preserve"> + T</w:t>
      </w:r>
      <w:r w:rsidRPr="00AC4A29">
        <w:rPr>
          <w:vertAlign w:val="subscript"/>
        </w:rPr>
        <w:t xml:space="preserve">evaluate,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r w:rsidRPr="00AC4A29">
        <w:rPr>
          <w:rFonts w:cs="v4.2.0"/>
        </w:rPr>
        <w:t>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inter-RAT E-UTRAN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AC4A29">
          <w:t>4.2.2 of TS 38.133 [6].</w:t>
        </w:r>
      </w:smartTag>
    </w:p>
    <w:p w14:paraId="2FDB6430" w14:textId="77777777" w:rsidR="00C9407A" w:rsidRPr="00AC4A29" w:rsidRDefault="00C9407A" w:rsidP="00C9407A">
      <w:pPr>
        <w:jc w:val="both"/>
      </w:pPr>
      <w:r w:rsidRPr="00AC4A29">
        <w:t>If Srxlev ≤ S</w:t>
      </w:r>
      <w:r w:rsidRPr="00AC4A29">
        <w:rPr>
          <w:vertAlign w:val="subscript"/>
        </w:rPr>
        <w:t>nonIntraSearchP</w:t>
      </w:r>
      <w:r w:rsidRPr="00AC4A29">
        <w:t xml:space="preserve"> or Squal ≤ S</w:t>
      </w:r>
      <w:r w:rsidRPr="00AC4A29">
        <w:rPr>
          <w:vertAlign w:val="subscript"/>
        </w:rPr>
        <w:t xml:space="preserve">nonIntraSearchQ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N</w:t>
      </w:r>
      <w:r w:rsidRPr="00AC4A29">
        <w:rPr>
          <w:rFonts w:cs="v4.2.0"/>
          <w:vertAlign w:val="subscript"/>
        </w:rPr>
        <w:t>EUTRA_carrier</w:t>
      </w:r>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T</w:t>
      </w:r>
      <w:r w:rsidRPr="00AC4A29">
        <w:rPr>
          <w:rFonts w:cs="v4.2.0"/>
          <w:vertAlign w:val="subscript"/>
        </w:rPr>
        <w:t>measure,EUTRAN</w:t>
      </w:r>
      <w:r w:rsidRPr="00AC4A29">
        <w:rPr>
          <w:rFonts w:cs="v4.2.0"/>
        </w:rPr>
        <w:t>/2.</w:t>
      </w:r>
    </w:p>
    <w:p w14:paraId="11BB281E" w14:textId="77777777" w:rsidR="00C9407A" w:rsidRPr="00AC4A29" w:rsidRDefault="00C9407A" w:rsidP="00C9407A">
      <w:r w:rsidRPr="00AC4A29">
        <w:t>The parameter N</w:t>
      </w:r>
      <w:r w:rsidRPr="00AC4A29">
        <w:rPr>
          <w:vertAlign w:val="subscript"/>
          <w:lang w:eastAsia="zh-CN"/>
        </w:rPr>
        <w:t>E</w:t>
      </w:r>
      <w:r w:rsidRPr="00AC4A29">
        <w:rPr>
          <w:vertAlign w:val="subscript"/>
        </w:rPr>
        <w:t>UTRA_carrier</w:t>
      </w:r>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N</w:t>
      </w:r>
      <w:r w:rsidRPr="00AC4A29">
        <w:rPr>
          <w:vertAlign w:val="subscript"/>
          <w:lang w:eastAsia="zh-CN"/>
        </w:rPr>
        <w:t>E</w:t>
      </w:r>
      <w:r w:rsidRPr="00AC4A29">
        <w:rPr>
          <w:vertAlign w:val="subscript"/>
        </w:rPr>
        <w:t>UTRA_carrier_HST</w:t>
      </w:r>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Srxlev ≤ S</w:t>
      </w:r>
      <w:r w:rsidRPr="00AC4A29">
        <w:rPr>
          <w:vertAlign w:val="subscript"/>
        </w:rPr>
        <w:t>nonIntraSearchP</w:t>
      </w:r>
      <w:r w:rsidRPr="00AC4A29">
        <w:t xml:space="preserve"> or Squal ≤ S</w:t>
      </w:r>
      <w:r w:rsidRPr="00AC4A29">
        <w:rPr>
          <w:vertAlign w:val="subscript"/>
        </w:rPr>
        <w:t>nonIntraSearchQ</w:t>
      </w:r>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If Srxlev &gt; S</w:t>
      </w:r>
      <w:r w:rsidRPr="00AC4A29">
        <w:rPr>
          <w:vertAlign w:val="subscript"/>
        </w:rPr>
        <w:t>nonIntraSearchP</w:t>
      </w:r>
      <w:r w:rsidRPr="00AC4A29">
        <w:t xml:space="preserve"> and Squal &gt; S</w:t>
      </w:r>
      <w:r w:rsidRPr="00AC4A29">
        <w:rPr>
          <w:vertAlign w:val="subscript"/>
        </w:rPr>
        <w:t>nonIntraSearchQ</w:t>
      </w:r>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r w:rsidRPr="00AC4A29">
        <w:t>N</w:t>
      </w:r>
      <w:r w:rsidRPr="00AC4A29">
        <w:rPr>
          <w:vertAlign w:val="subscript"/>
        </w:rPr>
        <w:t>EUTRA_carrier_HST</w:t>
      </w:r>
      <w:r w:rsidRPr="00AC4A29">
        <w:t xml:space="preserve"> * T</w:t>
      </w:r>
      <w:r w:rsidRPr="00AC4A29">
        <w:rPr>
          <w:vertAlign w:val="subscript"/>
        </w:rPr>
        <w:t>detect,EUTRAN_HST</w:t>
      </w:r>
      <w:r w:rsidRPr="00AC4A29">
        <w:t xml:space="preserve"> + N</w:t>
      </w:r>
      <w:r w:rsidRPr="00AC4A29">
        <w:rPr>
          <w:vertAlign w:val="subscript"/>
        </w:rPr>
        <w:t>EUTRA_carrier</w:t>
      </w:r>
      <w:r w:rsidRPr="00AC4A29">
        <w:t xml:space="preserve">  * T</w:t>
      </w:r>
      <w:r w:rsidRPr="00AC4A29">
        <w:rPr>
          <w:vertAlign w:val="subscript"/>
        </w:rPr>
        <w:t>detect,EUTRAN</w:t>
      </w:r>
      <w:r w:rsidRPr="00AC4A29">
        <w:rPr>
          <w:rFonts w:cs="v4.2.0"/>
        </w:rPr>
        <w:t xml:space="preserve"> </w:t>
      </w:r>
      <w:r w:rsidRPr="00AC4A29">
        <w:t xml:space="preserve">when Srxlev ≤ </w:t>
      </w:r>
      <w:r w:rsidRPr="00AC4A29">
        <w:lastRenderedPageBreak/>
        <w:t>S</w:t>
      </w:r>
      <w:r w:rsidRPr="00AC4A29">
        <w:rPr>
          <w:vertAlign w:val="subscript"/>
        </w:rPr>
        <w:t>nonIntraSearchP</w:t>
      </w:r>
      <w:r w:rsidRPr="00AC4A29">
        <w:t xml:space="preserve"> or Squal ≤ S</w:t>
      </w:r>
      <w:r w:rsidRPr="00AC4A29">
        <w:rPr>
          <w:vertAlign w:val="subscript"/>
        </w:rPr>
        <w:t>nonIntraSearchQ</w:t>
      </w:r>
      <w:r w:rsidRPr="00AC4A29">
        <w:t xml:space="preserve"> </w:t>
      </w:r>
      <w:r w:rsidRPr="00AC4A29">
        <w:rPr>
          <w:rFonts w:cs="v4.2.0"/>
        </w:rPr>
        <w:t xml:space="preserve">when </w:t>
      </w:r>
      <w:r w:rsidRPr="00AC4A29">
        <w:t>T</w:t>
      </w:r>
      <w:r w:rsidRPr="00AC4A29">
        <w:rPr>
          <w:vertAlign w:val="subscript"/>
        </w:rPr>
        <w:t>reselection</w:t>
      </w:r>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(N</w:t>
      </w:r>
      <w:r w:rsidRPr="00AC4A29">
        <w:rPr>
          <w:rFonts w:cs="v4.2.0"/>
          <w:vertAlign w:val="subscript"/>
        </w:rPr>
        <w:t>EUTRA_carrier</w:t>
      </w:r>
      <w:r w:rsidRPr="00AC4A29">
        <w:rPr>
          <w:rFonts w:cs="v4.2.0"/>
        </w:rPr>
        <w:t>) * T</w:t>
      </w:r>
      <w:r w:rsidRPr="00AC4A29">
        <w:rPr>
          <w:rFonts w:cs="v4.2.0"/>
          <w:vertAlign w:val="subscript"/>
        </w:rPr>
        <w:t>measure,EUTRAN</w:t>
      </w:r>
      <w:r w:rsidRPr="00AC4A29">
        <w:rPr>
          <w:rFonts w:cs="v4.2.0"/>
        </w:rPr>
        <w:t xml:space="preserve"> when </w:t>
      </w:r>
      <w:r w:rsidRPr="00AC4A29">
        <w:t>Srxlev ≤ S</w:t>
      </w:r>
      <w:r w:rsidRPr="00AC4A29">
        <w:rPr>
          <w:vertAlign w:val="subscript"/>
        </w:rPr>
        <w:t>nonIntraSearchP</w:t>
      </w:r>
      <w:r w:rsidRPr="00AC4A29">
        <w:t xml:space="preserve"> or Squal ≤ S</w:t>
      </w:r>
      <w:r w:rsidRPr="00AC4A29">
        <w:rPr>
          <w:vertAlign w:val="subscript"/>
        </w:rPr>
        <w:t>nonIntraSearchQ</w:t>
      </w:r>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measure,EUTRAN</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(N</w:t>
      </w:r>
      <w:r w:rsidRPr="00AC4A29">
        <w:rPr>
          <w:rFonts w:cs="v4.2.0"/>
          <w:vertAlign w:val="subscript"/>
        </w:rPr>
        <w:t>EUTRA_carrier</w:t>
      </w:r>
      <w:r w:rsidRPr="00AC4A29">
        <w:rPr>
          <w:rFonts w:cs="v4.2.0"/>
        </w:rPr>
        <w:t>) * T</w:t>
      </w:r>
      <w:r w:rsidRPr="00AC4A29">
        <w:rPr>
          <w:rFonts w:cs="v4.2.0"/>
          <w:vertAlign w:val="subscript"/>
        </w:rPr>
        <w:t>evaluate,EUTRAN</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r w:rsidRPr="00AC4A29">
        <w:rPr>
          <w:rFonts w:cs="v4.2.0"/>
        </w:rPr>
        <w:t>T</w:t>
      </w:r>
      <w:r w:rsidRPr="00AC4A29">
        <w:rPr>
          <w:rFonts w:cs="v4.2.0"/>
          <w:vertAlign w:val="subscript"/>
        </w:rPr>
        <w:t>reselection</w:t>
      </w:r>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r w:rsidRPr="00AC4A29">
        <w:rPr>
          <w:rFonts w:cs="v4.2.0"/>
        </w:rPr>
        <w:t>T</w:t>
      </w:r>
      <w:r w:rsidRPr="00AC4A29">
        <w:rPr>
          <w:rFonts w:cs="v4.2.0"/>
          <w:vertAlign w:val="subscript"/>
        </w:rPr>
        <w:t>reselection</w:t>
      </w:r>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r w:rsidRPr="00AC4A29">
        <w:t>T</w:t>
      </w:r>
      <w:r w:rsidRPr="00AC4A29">
        <w:rPr>
          <w:vertAlign w:val="subscript"/>
        </w:rPr>
        <w:t>detect,</w:t>
      </w:r>
      <w:r w:rsidRPr="00AC4A29">
        <w:rPr>
          <w:vertAlign w:val="subscript"/>
          <w:lang w:eastAsia="zh-CN"/>
        </w:rPr>
        <w:t>E</w:t>
      </w:r>
      <w:r w:rsidRPr="00AC4A29">
        <w:rPr>
          <w:vertAlign w:val="subscript"/>
        </w:rPr>
        <w:t>UTRAN</w:t>
      </w:r>
      <w:r w:rsidRPr="00AC4A29">
        <w:rPr>
          <w:snapToGrid w:val="0"/>
        </w:rPr>
        <w:t xml:space="preserve">, </w:t>
      </w:r>
      <w:r w:rsidRPr="00AC4A29">
        <w:t>T</w:t>
      </w:r>
      <w:r w:rsidRPr="00AC4A29">
        <w:rPr>
          <w:vertAlign w:val="subscript"/>
        </w:rPr>
        <w:t>measure,</w:t>
      </w:r>
      <w:r w:rsidRPr="00AC4A29">
        <w:rPr>
          <w:vertAlign w:val="subscript"/>
          <w:lang w:eastAsia="zh-CN"/>
        </w:rPr>
        <w:t>E</w:t>
      </w:r>
      <w:r w:rsidRPr="00AC4A29">
        <w:rPr>
          <w:vertAlign w:val="subscript"/>
        </w:rPr>
        <w:t>UTRAN,</w:t>
      </w:r>
      <w:r w:rsidRPr="00AC4A29">
        <w:t xml:space="preserve"> and </w:t>
      </w:r>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r w:rsidRPr="00AC4A29">
              <w:t>T</w:t>
            </w:r>
            <w:r w:rsidRPr="00AC4A29">
              <w:rPr>
                <w:vertAlign w:val="subscript"/>
              </w:rPr>
              <w:t>evaluate,EUTRAN</w:t>
            </w:r>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t xml:space="preserve">Table </w:t>
      </w:r>
      <w:r w:rsidRPr="00AC4A29">
        <w:rPr>
          <w:snapToGrid w:val="0"/>
        </w:rPr>
        <w:t>6.1.2.0.1-2</w:t>
      </w:r>
      <w:r w:rsidRPr="00AC4A29">
        <w:t xml:space="preserve">: </w:t>
      </w:r>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r w:rsidRPr="00AC4A29">
        <w:rPr>
          <w:rFonts w:cs="Arial"/>
          <w:snapToGrid w:val="0"/>
        </w:rPr>
        <w:t xml:space="preserve">, </w:t>
      </w:r>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r w:rsidRPr="00AC4A29">
        <w:rPr>
          <w:rFonts w:cs="Arial"/>
        </w:rPr>
        <w:t xml:space="preserve"> and 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r w:rsidRPr="00AC4A29">
              <w:t>T</w:t>
            </w:r>
            <w:r w:rsidRPr="00AC4A29">
              <w:rPr>
                <w:vertAlign w:val="subscript"/>
              </w:rPr>
              <w:t>detect,EURAN_HST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r w:rsidRPr="00AC4A29">
              <w:t>T</w:t>
            </w:r>
            <w:r w:rsidRPr="00AC4A29">
              <w:rPr>
                <w:vertAlign w:val="subscript"/>
              </w:rPr>
              <w:t>measure,EUTRAN_HST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r w:rsidRPr="00AC4A29">
              <w:t>T</w:t>
            </w:r>
            <w:r w:rsidRPr="00AC4A29">
              <w:rPr>
                <w:vertAlign w:val="subscript"/>
              </w:rPr>
              <w:t>evaluate,EUTRAN_HST</w:t>
            </w:r>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lastRenderedPageBreak/>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This clause contains the requirements for measurements on inter-RAT E-UTRAN cells when the UE is configured with any of following relaxed measurement critera:</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r w:rsidRPr="00AC4A29">
        <w:rPr>
          <w:i/>
          <w:iCs/>
        </w:rPr>
        <w:t>lowMobilityEvalutation</w:t>
      </w:r>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r w:rsidRPr="00AC4A29">
        <w:rPr>
          <w:i/>
          <w:iCs/>
        </w:rPr>
        <w:t>lowMobilityEvalutation</w:t>
      </w:r>
      <w:r w:rsidRPr="00AC4A29">
        <w:t xml:space="preserve"> [13] criterion.</w:t>
      </w:r>
    </w:p>
    <w:p w14:paraId="0BE4DA56" w14:textId="77777777" w:rsidR="00C9407A" w:rsidRPr="00AC4A29" w:rsidRDefault="00C9407A" w:rsidP="00C9407A">
      <w:r w:rsidRPr="00AC4A29">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the UE is configured with </w:t>
      </w:r>
      <w:r w:rsidRPr="00AC4A29">
        <w:rPr>
          <w:i/>
          <w:iCs/>
        </w:rPr>
        <w:t>highPriorityMeasRelax</w:t>
      </w:r>
      <w:r w:rsidRPr="00AC4A29">
        <w:t xml:space="preserve"> [13] then the UE shall search for E-UTRA inter-RAT frequency layers of higher priority at least every K2*T</w:t>
      </w:r>
      <w:r w:rsidRPr="00AC4A29">
        <w:rPr>
          <w:vertAlign w:val="subscript"/>
        </w:rPr>
        <w:t xml:space="preserve">higher_priority_search seconds </w:t>
      </w:r>
      <w:r w:rsidRPr="00AC4A29">
        <w:t>where T</w:t>
      </w:r>
      <w:r w:rsidRPr="00AC4A29">
        <w:rPr>
          <w:vertAlign w:val="subscript"/>
        </w:rPr>
        <w:t>higher_priority_search</w:t>
      </w:r>
      <w:r w:rsidRPr="00AC4A29">
        <w:t xml:space="preserve"> is described in clause 4.2.2.7 of TS 38.133 [6] and, </w:t>
      </w:r>
      <w:r w:rsidRPr="00AC4A29">
        <w:rPr>
          <w:snapToGrid w:val="0"/>
        </w:rPr>
        <w:t>K2 = 60</w:t>
      </w:r>
      <w:r w:rsidRPr="00AC4A29">
        <w:t xml:space="preserve">. Otherwise if the UE is not configured with </w:t>
      </w:r>
      <w:r w:rsidRPr="00AC4A29">
        <w:rPr>
          <w:i/>
          <w:iCs/>
        </w:rPr>
        <w:t>highPriorityMeasRelax</w:t>
      </w:r>
      <w:r w:rsidRPr="00AC4A29">
        <w:t xml:space="preserve"> [13] then the UE shall search for E-UTRA inter-RAT 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t xml:space="preserve">Table </w:t>
      </w:r>
      <w:r w:rsidRPr="00AC4A29">
        <w:t>6.1.2.0.2.2</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r w:rsidRPr="00AC4A29">
              <w:rPr>
                <w:i/>
                <w:iCs/>
              </w:rPr>
              <w:t>lowMobilityEvalutation</w:t>
            </w:r>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r w:rsidRPr="00AC4A29">
        <w:rPr>
          <w:i/>
          <w:iCs/>
        </w:rPr>
        <w:t xml:space="preserve">cellEdgeEvaluation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r w:rsidRPr="00AC4A29">
        <w:rPr>
          <w:i/>
          <w:iCs/>
        </w:rPr>
        <w:t xml:space="preserve">cellEdgeEvaluation </w:t>
      </w:r>
      <w:r w:rsidRPr="00AC4A29">
        <w:t>[13] criterion.</w:t>
      </w:r>
    </w:p>
    <w:p w14:paraId="532F6713" w14:textId="77777777" w:rsidR="00C9407A" w:rsidRPr="00AC4A29" w:rsidRDefault="00C9407A" w:rsidP="00C9407A">
      <w:r w:rsidRPr="00AC4A29">
        <w:lastRenderedPageBreak/>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regardless of whether the UE is configured with </w:t>
      </w:r>
      <w:r w:rsidRPr="00AC4A29">
        <w:rPr>
          <w:i/>
          <w:iCs/>
        </w:rPr>
        <w:t>highPriorityMeasRelax</w:t>
      </w:r>
      <w:r w:rsidRPr="00AC4A29">
        <w:t xml:space="preserve"> [13] or not, the UE shall search for inter-RAT E-UTRAN frequency layers of higher priority at least every T</w:t>
      </w:r>
      <w:r w:rsidRPr="00AC4A29">
        <w:rPr>
          <w:vertAlign w:val="subscript"/>
        </w:rPr>
        <w:t>higher_priority</w:t>
      </w:r>
      <w:r w:rsidRPr="00AC4A29">
        <w:t>_search where T</w:t>
      </w:r>
      <w:r w:rsidRPr="00AC4A29">
        <w:rPr>
          <w:vertAlign w:val="subscript"/>
        </w:rPr>
        <w:t>higher_priority_search</w:t>
      </w:r>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r w:rsidRPr="00AC4A29">
              <w:rPr>
                <w:i/>
                <w:iCs/>
              </w:rPr>
              <w:t>lowMobilityEvalutation</w:t>
            </w:r>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t xml:space="preserve">In this case the UE is not required to meet </w:t>
      </w:r>
      <w:r w:rsidRPr="00AC4A29">
        <w:rPr>
          <w:rFonts w:cs="v4.2.0"/>
        </w:rPr>
        <w:t>T</w:t>
      </w:r>
      <w:r w:rsidRPr="00AC4A29">
        <w:rPr>
          <w:rFonts w:cs="v4.2.0"/>
          <w:vertAlign w:val="subscript"/>
        </w:rPr>
        <w:t>detect,EUTRAN</w:t>
      </w:r>
      <w:r w:rsidRPr="00AC4A29">
        <w:rPr>
          <w:rFonts w:ascii="Arial" w:hAnsi="Arial"/>
          <w:sz w:val="18"/>
        </w:rPr>
        <w:t xml:space="preserve">, </w:t>
      </w:r>
      <w:r w:rsidRPr="00AC4A29">
        <w:rPr>
          <w:rFonts w:cs="v4.2.0"/>
        </w:rPr>
        <w:t>T</w:t>
      </w:r>
      <w:r w:rsidRPr="00AC4A29">
        <w:rPr>
          <w:rFonts w:cs="v4.2.0"/>
          <w:vertAlign w:val="subscript"/>
        </w:rPr>
        <w:t>measure,EUTRAN</w:t>
      </w:r>
      <w:r w:rsidRPr="00AC4A29">
        <w:rPr>
          <w:rFonts w:ascii="Arial" w:hAnsi="Arial"/>
          <w:sz w:val="18"/>
        </w:rPr>
        <w:t xml:space="preserve"> </w:t>
      </w:r>
      <w:r w:rsidRPr="00AC4A29">
        <w:t xml:space="preserve">and </w:t>
      </w:r>
      <w:r w:rsidRPr="00AC4A29">
        <w:rPr>
          <w:rFonts w:cs="v4.2.0"/>
        </w:rPr>
        <w:t>T</w:t>
      </w:r>
      <w:r w:rsidRPr="00AC4A29">
        <w:rPr>
          <w:rFonts w:cs="v4.2.0"/>
          <w:vertAlign w:val="subscript"/>
        </w:rPr>
        <w:t>evaluate,EUTRAN</w:t>
      </w:r>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bookmarkStart w:id="48" w:name="MCCQCTEMPBM_00000058"/>
      <w:r w:rsidRPr="00AC4A29">
        <w:rPr>
          <w:lang w:eastAsia="x-none"/>
        </w:rPr>
        <w:t>6.1.2.1.1</w:t>
      </w:r>
      <w:r w:rsidRPr="00AC4A29">
        <w:rPr>
          <w:lang w:eastAsia="x-none"/>
        </w:rPr>
        <w:tab/>
        <w:t>Test purpose</w:t>
      </w:r>
    </w:p>
    <w:bookmarkEnd w:id="48"/>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bookmarkStart w:id="49" w:name="MCCQCTEMPBM_00000059"/>
      <w:r w:rsidRPr="00AC4A29">
        <w:rPr>
          <w:lang w:eastAsia="x-none"/>
        </w:rPr>
        <w:t>6.1.2.1.2</w:t>
      </w:r>
      <w:r w:rsidRPr="00AC4A29">
        <w:rPr>
          <w:lang w:eastAsia="x-none"/>
        </w:rPr>
        <w:tab/>
        <w:t>Test applicability</w:t>
      </w:r>
    </w:p>
    <w:bookmarkEnd w:id="49"/>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bookmarkStart w:id="50" w:name="MCCQCTEMPBM_00000060"/>
      <w:r w:rsidRPr="00AC4A29">
        <w:rPr>
          <w:lang w:eastAsia="x-none"/>
        </w:rPr>
        <w:t>6.1.2.1.3</w:t>
      </w:r>
      <w:r w:rsidRPr="00AC4A29">
        <w:rPr>
          <w:lang w:eastAsia="x-none"/>
        </w:rPr>
        <w:tab/>
        <w:t>Minimum conformance requirements</w:t>
      </w:r>
    </w:p>
    <w:bookmarkEnd w:id="50"/>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bookmarkStart w:id="51" w:name="MCCQCTEMPBM_00000061"/>
      <w:r w:rsidRPr="00AC4A29">
        <w:lastRenderedPageBreak/>
        <w:t>6.1.2.1.4</w:t>
      </w:r>
      <w:r w:rsidRPr="00AC4A29">
        <w:tab/>
        <w:t xml:space="preserve">Test </w:t>
      </w:r>
      <w:r w:rsidRPr="00AC4A29">
        <w:rPr>
          <w:lang w:eastAsia="x-none"/>
        </w:rPr>
        <w:t>description</w:t>
      </w:r>
    </w:p>
    <w:bookmarkEnd w:id="51"/>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t>3.</w:t>
      </w:r>
      <w:r w:rsidRPr="00AC4A29">
        <w:tab/>
        <w:t>The test scenario comprises of one NR cell and one E-UTRAN cell. Cell 1 is the NR PCell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lastRenderedPageBreak/>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r w:rsidRPr="00AC4A29">
        <w:rPr>
          <w:i/>
        </w:rPr>
        <w:t>RRCConnectionRelease</w:t>
      </w:r>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lastRenderedPageBreak/>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r w:rsidRPr="00AC4A29">
        <w:rPr>
          <w:i/>
        </w:rPr>
        <w:t>RRCRelease</w:t>
      </w:r>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52" w:name="_Hlk53483246"/>
      <w:r w:rsidRPr="00AC4A29">
        <w:t>Table 6.1.2.1.4.3-2</w:t>
      </w:r>
      <w:bookmarkEnd w:id="5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bookmarkStart w:id="53" w:name="MCCQCTEMPBM_00000062"/>
      <w:r w:rsidRPr="00AC4A29">
        <w:t>6.1.2.1.5</w:t>
      </w:r>
      <w:r w:rsidRPr="00AC4A29">
        <w:tab/>
        <w:t xml:space="preserve">Test </w:t>
      </w:r>
      <w:r w:rsidRPr="00AC4A29">
        <w:rPr>
          <w:lang w:eastAsia="x-none"/>
        </w:rPr>
        <w:t>requirement</w:t>
      </w:r>
    </w:p>
    <w:bookmarkEnd w:id="53"/>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lastRenderedPageBreak/>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r w:rsidRPr="00AC4A29">
              <w:rPr>
                <w:rFonts w:cs="Arial"/>
              </w:rPr>
              <w:t>Qrxlevmin</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pt;height:19.5pt" o:ole="" fillcolor="window">
                  <v:imagedata r:id="rId10" o:title=""/>
                </v:shape>
                <o:OLEObject Type="Embed" ProgID="Equation.3" ShapeID="_x0000_i1065" DrawAspect="Content" ObjectID="_1766999697"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pt;height:19.5pt" o:ole="" fillcolor="window">
                  <v:imagedata r:id="rId10" o:title=""/>
                </v:shape>
                <o:OLEObject Type="Embed" ProgID="Equation.3" ShapeID="_x0000_i1066" DrawAspect="Content" ObjectID="_1766999698"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30pt;height:15.75pt" o:ole="" fillcolor="window">
                  <v:imagedata r:id="rId8" o:title=""/>
                </v:shape>
                <o:OLEObject Type="Embed" ProgID="Equation.3" ShapeID="_x0000_i1067" DrawAspect="Content" ObjectID="_1766999699"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6.75pt;height:15.75pt" o:ole="" fillcolor="window">
                  <v:imagedata r:id="rId54" o:title=""/>
                </v:shape>
                <o:OLEObject Type="Embed" ProgID="Equation.3" ShapeID="_x0000_i1068" DrawAspect="Content" ObjectID="_1766999700"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r w:rsidRPr="00AC4A29">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r w:rsidRPr="00AC4A29">
              <w:rPr>
                <w:rFonts w:cs="Arial"/>
              </w:rPr>
              <w:t>SnonintrasearchP</w:t>
            </w:r>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54" w:name="_Hlk58338448"/>
            <w:r w:rsidRPr="00AC4A29">
              <w:t>threshX-High</w:t>
            </w:r>
            <w:bookmarkEnd w:id="54"/>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lastRenderedPageBreak/>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r w:rsidRPr="00AC4A29">
              <w:rPr>
                <w:rFonts w:cs="Arial"/>
              </w:rPr>
              <w:t>Qrxlevmin</w:t>
            </w:r>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8pt;height:18.75pt" o:ole="" fillcolor="window">
                  <v:imagedata r:id="rId10" o:title=""/>
                </v:shape>
                <o:OLEObject Type="Embed" ProgID="Equation.3" ShapeID="_x0000_i1069" DrawAspect="Content" ObjectID="_1766999701"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30pt;height:17.25pt" o:ole="" fillcolor="window">
                  <v:imagedata r:id="rId8" o:title=""/>
                </v:shape>
                <o:OLEObject Type="Embed" ProgID="Equation.3" ShapeID="_x0000_i1070" DrawAspect="Content" ObjectID="_1766999702"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6.75pt;height:17.25pt" o:ole="" fillcolor="window">
                  <v:imagedata r:id="rId54" o:title=""/>
                </v:shape>
                <o:OLEObject Type="Embed" ProgID="Equation.3" ShapeID="_x0000_i1071" DrawAspect="Content" ObjectID="_1766999703"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r w:rsidRPr="00AC4A29">
              <w:rPr>
                <w:rFonts w:cs="Arial"/>
              </w:rPr>
              <w:t>Treselection</w:t>
            </w:r>
            <w:r w:rsidRPr="00AC4A29">
              <w:rPr>
                <w:rFonts w:cs="Arial"/>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r w:rsidRPr="00AC4A29">
              <w:rPr>
                <w:rFonts w:cs="Arial"/>
              </w:rPr>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lastRenderedPageBreak/>
        <w:t>6.1.2.2</w:t>
      </w:r>
      <w:r w:rsidRPr="00AC4A29">
        <w:tab/>
        <w:t>NR SA FR1 – E-UTRA cell re-selection to lower priority E-UTRA</w:t>
      </w:r>
    </w:p>
    <w:p w14:paraId="438E0271" w14:textId="77777777" w:rsidR="00C9407A" w:rsidRPr="00AC4A29" w:rsidRDefault="00C9407A" w:rsidP="00C9407A">
      <w:pPr>
        <w:pStyle w:val="H6"/>
      </w:pPr>
      <w:bookmarkStart w:id="55" w:name="MCCQCTEMPBM_00000063"/>
      <w:r w:rsidRPr="00AC4A29">
        <w:t>6.1.2.2.1</w:t>
      </w:r>
      <w:r w:rsidRPr="00AC4A29">
        <w:tab/>
        <w:t>Test purpose</w:t>
      </w:r>
    </w:p>
    <w:bookmarkEnd w:id="55"/>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bookmarkStart w:id="56" w:name="MCCQCTEMPBM_00000064"/>
      <w:r w:rsidRPr="00AC4A29">
        <w:t>6.1.2.2.2</w:t>
      </w:r>
      <w:r w:rsidRPr="00AC4A29">
        <w:tab/>
        <w:t xml:space="preserve">Test </w:t>
      </w:r>
      <w:r w:rsidRPr="00AC4A29">
        <w:rPr>
          <w:lang w:eastAsia="x-none"/>
        </w:rPr>
        <w:t>applicability</w:t>
      </w:r>
    </w:p>
    <w:bookmarkEnd w:id="56"/>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bookmarkStart w:id="57" w:name="MCCQCTEMPBM_00000065"/>
      <w:r w:rsidRPr="00AC4A29">
        <w:t>6.1.2.2.3</w:t>
      </w:r>
      <w:r w:rsidRPr="00AC4A29">
        <w:tab/>
        <w:t xml:space="preserve">Minimum </w:t>
      </w:r>
      <w:r w:rsidRPr="00AC4A29">
        <w:rPr>
          <w:lang w:eastAsia="x-none"/>
        </w:rPr>
        <w:t>conformance</w:t>
      </w:r>
      <w:r w:rsidRPr="00AC4A29">
        <w:t xml:space="preserve"> requirements</w:t>
      </w:r>
    </w:p>
    <w:bookmarkEnd w:id="57"/>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bookmarkStart w:id="58" w:name="MCCQCTEMPBM_00000066"/>
      <w:r w:rsidRPr="00AC4A29">
        <w:t>6.1.2.2.4</w:t>
      </w:r>
      <w:r w:rsidRPr="00AC4A29">
        <w:tab/>
        <w:t xml:space="preserve">Test </w:t>
      </w:r>
      <w:r w:rsidRPr="00AC4A29">
        <w:rPr>
          <w:lang w:eastAsia="x-none"/>
        </w:rPr>
        <w:t>description</w:t>
      </w:r>
    </w:p>
    <w:bookmarkEnd w:id="58"/>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Configure the test equirement and the DUT according to the parameters in Table 6.1.2.2.4.1-2.</w:t>
      </w:r>
    </w:p>
    <w:p w14:paraId="2E11B3D2" w14:textId="77777777" w:rsidR="00C9407A" w:rsidRPr="00AC4A29" w:rsidRDefault="00C9407A" w:rsidP="00C9407A">
      <w:pPr>
        <w:pStyle w:val="TH"/>
      </w:pPr>
      <w:r w:rsidRPr="00AC4A29">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lastRenderedPageBreak/>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t>1a.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r w:rsidRPr="00AC4A29">
        <w:rPr>
          <w:i/>
        </w:rPr>
        <w:t>RRCConnectionRelease</w:t>
      </w:r>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lastRenderedPageBreak/>
        <w:t>8a.</w:t>
      </w:r>
      <w:r w:rsidRPr="00AC4A29">
        <w:tab/>
        <w:t xml:space="preserve">The SS shall send an </w:t>
      </w:r>
      <w:r w:rsidRPr="00AC4A29">
        <w:rPr>
          <w:i/>
        </w:rPr>
        <w:t>RRCRelease</w:t>
      </w:r>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r w:rsidRPr="00AC4A29">
              <w:rPr>
                <w:rFonts w:ascii="Arial" w:hAnsi="Arial"/>
                <w:noProof w:val="0"/>
                <w:sz w:val="18"/>
              </w:rPr>
              <w:t>smtc</w:t>
            </w:r>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lastRenderedPageBreak/>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bookmarkStart w:id="59" w:name="MCCQCTEMPBM_00000067"/>
      <w:r w:rsidRPr="00AC4A29">
        <w:t>6.1.2.2.5</w:t>
      </w:r>
      <w:r w:rsidRPr="00AC4A29">
        <w:tab/>
        <w:t xml:space="preserve">Test </w:t>
      </w:r>
      <w:r w:rsidRPr="00AC4A29">
        <w:rPr>
          <w:lang w:eastAsia="x-none"/>
        </w:rPr>
        <w:t>requirement</w:t>
      </w:r>
    </w:p>
    <w:bookmarkEnd w:id="59"/>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8.75pt;height:18.75pt" o:ole="" fillcolor="window">
                  <v:imagedata r:id="rId10" o:title=""/>
                </v:shape>
                <o:OLEObject Type="Embed" ProgID="Equation.3" ShapeID="_x0000_i1072" DrawAspect="Content" ObjectID="_1766999704"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8.75pt;height:18.75pt" o:ole="" fillcolor="window">
                  <v:imagedata r:id="rId10" o:title=""/>
                </v:shape>
                <o:OLEObject Type="Embed" ProgID="Equation.3" ShapeID="_x0000_i1073" DrawAspect="Content" ObjectID="_1766999705"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30pt;height:17.25pt" o:ole="" fillcolor="window">
                  <v:imagedata r:id="rId8" o:title=""/>
                </v:shape>
                <o:OLEObject Type="Embed" ProgID="Equation.3" ShapeID="_x0000_i1074" DrawAspect="Content" ObjectID="_1766999706"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25pt;height:17.25pt" o:ole="" fillcolor="window">
                  <v:imagedata r:id="rId54" o:title=""/>
                </v:shape>
                <o:OLEObject Type="Embed" ProgID="Equation.3" ShapeID="_x0000_i1075" DrawAspect="Content" ObjectID="_1766999707"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r w:rsidRPr="00AC4A29">
              <w:rPr>
                <w:rFonts w:cs="Arial"/>
              </w:rPr>
              <w:t>SnonintrasearchP</w:t>
            </w:r>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LowP</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r w:rsidRPr="00AC4A29">
              <w:rPr>
                <w:rFonts w:cs="Arial"/>
              </w:rPr>
              <w:t>Qrxlevmin</w:t>
            </w:r>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8.75pt;height:18.75pt" o:ole="" fillcolor="window">
                  <v:imagedata r:id="rId10" o:title=""/>
                </v:shape>
                <o:OLEObject Type="Embed" ProgID="Equation.3" ShapeID="_x0000_i1076" DrawAspect="Content" ObjectID="_1766999708"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30pt;height:17.25pt" o:ole="" fillcolor="window">
                  <v:imagedata r:id="rId8" o:title=""/>
                </v:shape>
                <o:OLEObject Type="Embed" ProgID="Equation.3" ShapeID="_x0000_i1077" DrawAspect="Content" ObjectID="_1766999709"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25pt;height:17.25pt" o:ole="" fillcolor="window">
                  <v:imagedata r:id="rId54" o:title=""/>
                </v:shape>
                <o:OLEObject Type="Embed" ProgID="Equation.3" ShapeID="_x0000_i1078" DrawAspect="Content" ObjectID="_1766999710"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r w:rsidRPr="00AC4A29">
              <w:rPr>
                <w:rFonts w:cs="Arial"/>
              </w:rPr>
              <w:t>SnonintrasearchP</w:t>
            </w:r>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highP</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bookmarkStart w:id="60" w:name="MCCQCTEMPBM_00000068"/>
      <w:r w:rsidRPr="00AC4A29">
        <w:t>6.1.2.3.1</w:t>
      </w:r>
      <w:r w:rsidRPr="00AC4A29">
        <w:tab/>
        <w:t>Test purpose</w:t>
      </w:r>
    </w:p>
    <w:bookmarkEnd w:id="60"/>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bookmarkStart w:id="61" w:name="MCCQCTEMPBM_00000069"/>
      <w:r w:rsidRPr="00AC4A29">
        <w:t>6.1.2.3.2</w:t>
      </w:r>
      <w:r w:rsidRPr="00AC4A29">
        <w:tab/>
        <w:t xml:space="preserve">Test </w:t>
      </w:r>
      <w:r w:rsidRPr="00AC4A29">
        <w:rPr>
          <w:lang w:eastAsia="x-none"/>
        </w:rPr>
        <w:t>applicability</w:t>
      </w:r>
    </w:p>
    <w:bookmarkEnd w:id="61"/>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bookmarkStart w:id="62" w:name="MCCQCTEMPBM_00000070"/>
      <w:r w:rsidRPr="00AC4A29">
        <w:t>6.1.2.3.3</w:t>
      </w:r>
      <w:r w:rsidRPr="00AC4A29">
        <w:tab/>
        <w:t xml:space="preserve">Minimum </w:t>
      </w:r>
      <w:r w:rsidRPr="00AC4A29">
        <w:rPr>
          <w:lang w:eastAsia="x-none"/>
        </w:rPr>
        <w:t>conformance</w:t>
      </w:r>
      <w:r w:rsidRPr="00AC4A29">
        <w:t xml:space="preserve"> requirements</w:t>
      </w:r>
    </w:p>
    <w:bookmarkEnd w:id="62"/>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bookmarkStart w:id="63" w:name="MCCQCTEMPBM_00000071"/>
      <w:r w:rsidRPr="00AC4A29">
        <w:t>6.1.2.3.4</w:t>
      </w:r>
      <w:r w:rsidRPr="00AC4A29">
        <w:tab/>
        <w:t xml:space="preserve">Test </w:t>
      </w:r>
      <w:r w:rsidRPr="00AC4A29">
        <w:rPr>
          <w:lang w:eastAsia="x-none"/>
        </w:rPr>
        <w:t>description</w:t>
      </w:r>
    </w:p>
    <w:bookmarkEnd w:id="63"/>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r w:rsidRPr="00AC4A29">
        <w:rPr>
          <w:i/>
        </w:rPr>
        <w:t>lowMobilityEvalutation</w:t>
      </w:r>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r w:rsidRPr="00AC4A29">
        <w:rPr>
          <w:i/>
        </w:rPr>
        <w:t>cellEdgeEvaluation</w:t>
      </w:r>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The SS shall send an RRCConnectionRelease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bookmarkStart w:id="64" w:name="MCCQCTEMPBM_00000072"/>
      <w:r w:rsidRPr="00AC4A29">
        <w:t>6.1.2.3.5</w:t>
      </w:r>
      <w:r w:rsidRPr="00AC4A29">
        <w:tab/>
        <w:t xml:space="preserve">Test </w:t>
      </w:r>
      <w:r w:rsidRPr="00AC4A29">
        <w:rPr>
          <w:lang w:eastAsia="x-none"/>
        </w:rPr>
        <w:t>requirement</w:t>
      </w:r>
    </w:p>
    <w:bookmarkEnd w:id="64"/>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8.75pt;height:18.75pt" o:ole="" fillcolor="window">
                  <v:imagedata r:id="rId10" o:title=""/>
                </v:shape>
                <o:OLEObject Type="Embed" ProgID="Equation.3" ShapeID="_x0000_i1079" DrawAspect="Content" ObjectID="_1766999711"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8.75pt;height:18.75pt" o:ole="" fillcolor="window">
                  <v:imagedata r:id="rId10" o:title=""/>
                </v:shape>
                <o:OLEObject Type="Embed" ProgID="Equation.3" ShapeID="_x0000_i1080" DrawAspect="Content" ObjectID="_1766999712"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30pt;height:17.25pt" o:ole="" fillcolor="window">
                  <v:imagedata r:id="rId8" o:title=""/>
                </v:shape>
                <o:OLEObject Type="Embed" ProgID="Equation.3" ShapeID="_x0000_i1081" DrawAspect="Content" ObjectID="_1766999713"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25pt;height:17.25pt" o:ole="" fillcolor="window">
                  <v:imagedata r:id="rId54" o:title=""/>
                </v:shape>
                <o:OLEObject Type="Embed" ProgID="Equation.3" ShapeID="_x0000_i1082" DrawAspect="Content" ObjectID="_1766999714"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r w:rsidRPr="00AC4A29">
              <w:rPr>
                <w:rFonts w:cs="Arial"/>
              </w:rPr>
              <w:t>SnonintrasearchP</w:t>
            </w:r>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r w:rsidRPr="00AC4A29">
              <w:t>S</w:t>
            </w:r>
            <w:r w:rsidRPr="00AC4A29">
              <w:rPr>
                <w:vertAlign w:val="subscript"/>
              </w:rPr>
              <w:t>SearchDeltaP</w:t>
            </w:r>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r w:rsidRPr="00AC4A29">
              <w:rPr>
                <w:rFonts w:cs="Arial"/>
              </w:rPr>
              <w:t>Qrxlevmin</w:t>
            </w:r>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8.75pt;height:18.75pt" o:ole="" fillcolor="window">
                  <v:imagedata r:id="rId10" o:title=""/>
                </v:shape>
                <o:OLEObject Type="Embed" ProgID="Equation.3" ShapeID="_x0000_i1083" DrawAspect="Content" ObjectID="_1766999715"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30pt;height:17.25pt" o:ole="" fillcolor="window">
                  <v:imagedata r:id="rId8" o:title=""/>
                </v:shape>
                <o:OLEObject Type="Embed" ProgID="Equation.3" ShapeID="_x0000_i1084" DrawAspect="Content" ObjectID="_1766999716"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25pt;height:17.25pt" o:ole="" fillcolor="window">
                  <v:imagedata r:id="rId54" o:title=""/>
                </v:shape>
                <o:OLEObject Type="Embed" ProgID="Equation.3" ShapeID="_x0000_i1085" DrawAspect="Content" ObjectID="_1766999717"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r w:rsidRPr="00AC4A29">
              <w:rPr>
                <w:rFonts w:cs="Arial"/>
              </w:rPr>
              <w:t>SnonintrasearchP</w:t>
            </w:r>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bookmarkStart w:id="65" w:name="MCCQCTEMPBM_00000073"/>
      <w:r w:rsidRPr="00AC4A29">
        <w:t>6.1.2.4.1</w:t>
      </w:r>
      <w:r w:rsidRPr="00AC4A29">
        <w:tab/>
        <w:t>Test purpose</w:t>
      </w:r>
    </w:p>
    <w:bookmarkEnd w:id="65"/>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bookmarkStart w:id="66" w:name="MCCQCTEMPBM_00000074"/>
      <w:r w:rsidRPr="00AC4A29">
        <w:t>6.1.2.4.2</w:t>
      </w:r>
      <w:r w:rsidRPr="00AC4A29">
        <w:tab/>
        <w:t xml:space="preserve">Test </w:t>
      </w:r>
      <w:r w:rsidRPr="00AC4A29">
        <w:rPr>
          <w:lang w:eastAsia="x-none"/>
        </w:rPr>
        <w:t>applicability</w:t>
      </w:r>
    </w:p>
    <w:bookmarkEnd w:id="66"/>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bookmarkStart w:id="67" w:name="MCCQCTEMPBM_00000075"/>
      <w:r w:rsidRPr="00AC4A29">
        <w:t>6.1.2.4.3</w:t>
      </w:r>
      <w:r w:rsidRPr="00AC4A29">
        <w:tab/>
        <w:t xml:space="preserve">Minimum </w:t>
      </w:r>
      <w:r w:rsidRPr="00AC4A29">
        <w:rPr>
          <w:lang w:eastAsia="x-none"/>
        </w:rPr>
        <w:t>conformance</w:t>
      </w:r>
      <w:r w:rsidRPr="00AC4A29">
        <w:t xml:space="preserve"> requirements</w:t>
      </w:r>
    </w:p>
    <w:bookmarkEnd w:id="67"/>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bookmarkStart w:id="68" w:name="MCCQCTEMPBM_00000076"/>
      <w:r w:rsidRPr="00AC4A29">
        <w:t>6.1.2.4.4</w:t>
      </w:r>
      <w:r w:rsidRPr="00AC4A29">
        <w:tab/>
        <w:t xml:space="preserve">Test </w:t>
      </w:r>
      <w:r w:rsidRPr="00AC4A29">
        <w:rPr>
          <w:lang w:eastAsia="x-none"/>
        </w:rPr>
        <w:t>description</w:t>
      </w:r>
    </w:p>
    <w:bookmarkEnd w:id="68"/>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r w:rsidRPr="00AC4A29">
        <w:rPr>
          <w:i/>
        </w:rPr>
        <w:t>lowMobilityEvalutation</w:t>
      </w:r>
      <w:r w:rsidRPr="00AC4A29">
        <w:t xml:space="preserve"> [2] criterion is not configured;</w:t>
      </w:r>
    </w:p>
    <w:p w14:paraId="1A263B89" w14:textId="77777777" w:rsidR="00C9407A" w:rsidRPr="00AC4A29" w:rsidRDefault="00C9407A" w:rsidP="00C9407A">
      <w:pPr>
        <w:pStyle w:val="B1"/>
      </w:pPr>
      <w:r w:rsidRPr="00AC4A29">
        <w:t>-</w:t>
      </w:r>
      <w:r w:rsidRPr="00AC4A29">
        <w:tab/>
      </w:r>
      <w:r w:rsidRPr="00AC4A29">
        <w:rPr>
          <w:i/>
        </w:rPr>
        <w:t>cellEdgeEvaluation</w:t>
      </w:r>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The SS shall send an RRCConnectionRelease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bookmarkStart w:id="69" w:name="MCCQCTEMPBM_00000077"/>
      <w:r w:rsidRPr="00AC4A29">
        <w:t>6.1.2.4.5</w:t>
      </w:r>
      <w:r w:rsidRPr="00AC4A29">
        <w:tab/>
        <w:t xml:space="preserve">Test </w:t>
      </w:r>
      <w:r w:rsidRPr="00AC4A29">
        <w:rPr>
          <w:lang w:eastAsia="x-none"/>
        </w:rPr>
        <w:t>requirement</w:t>
      </w:r>
    </w:p>
    <w:bookmarkEnd w:id="69"/>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r w:rsidRPr="00AC4A29">
              <w:rPr>
                <w:rFonts w:cs="Arial"/>
              </w:rPr>
              <w:t>Qrxlevmin</w:t>
            </w:r>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8.75pt;height:18.75pt" o:ole="" fillcolor="window">
                  <v:imagedata r:id="rId10" o:title=""/>
                </v:shape>
                <o:OLEObject Type="Embed" ProgID="Equation.3" ShapeID="_x0000_i1086" DrawAspect="Content" ObjectID="_1766999718"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8.75pt;height:18.75pt" o:ole="" fillcolor="window">
                  <v:imagedata r:id="rId10" o:title=""/>
                </v:shape>
                <o:OLEObject Type="Embed" ProgID="Equation.3" ShapeID="_x0000_i1087" DrawAspect="Content" ObjectID="_1766999719"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30pt;height:17.25pt" o:ole="" fillcolor="window">
                  <v:imagedata r:id="rId8" o:title=""/>
                </v:shape>
                <o:OLEObject Type="Embed" ProgID="Equation.3" ShapeID="_x0000_i1088" DrawAspect="Content" ObjectID="_1766999720"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25pt;height:17.25pt" o:ole="" fillcolor="window">
                  <v:imagedata r:id="rId54" o:title=""/>
                </v:shape>
                <o:OLEObject Type="Embed" ProgID="Equation.3" ShapeID="_x0000_i1089" DrawAspect="Content" ObjectID="_1766999721"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r w:rsidRPr="00AC4A29">
              <w:t>S</w:t>
            </w:r>
            <w:r w:rsidRPr="00AC4A29">
              <w:rPr>
                <w:vertAlign w:val="subscript"/>
              </w:rPr>
              <w:t>SearchThresholdP</w:t>
            </w:r>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r w:rsidRPr="00AC4A29">
              <w:rPr>
                <w:rFonts w:cs="Arial"/>
              </w:rPr>
              <w:t>Treselection</w:t>
            </w:r>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r w:rsidRPr="00AC4A29">
              <w:rPr>
                <w:rFonts w:cs="Arial"/>
              </w:rPr>
              <w:t>SnonintrasearchP</w:t>
            </w:r>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r w:rsidRPr="00AC4A29">
              <w:rPr>
                <w:rFonts w:cs="Arial"/>
              </w:rPr>
              <w:t>Qrxlevmin</w:t>
            </w:r>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8.75pt;height:18.75pt" o:ole="" fillcolor="window">
                  <v:imagedata r:id="rId10" o:title=""/>
                </v:shape>
                <o:OLEObject Type="Embed" ProgID="Equation.3" ShapeID="_x0000_i1090" DrawAspect="Content" ObjectID="_1766999722"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30pt;height:17.25pt" o:ole="" fillcolor="window">
                  <v:imagedata r:id="rId8" o:title=""/>
                </v:shape>
                <o:OLEObject Type="Embed" ProgID="Equation.3" ShapeID="_x0000_i1091" DrawAspect="Content" ObjectID="_1766999723"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25pt;height:17.25pt" o:ole="" fillcolor="window">
                  <v:imagedata r:id="rId54" o:title=""/>
                </v:shape>
                <o:OLEObject Type="Embed" ProgID="Equation.3" ShapeID="_x0000_i1092" DrawAspect="Content" ObjectID="_1766999724"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r w:rsidRPr="00AC4A29">
              <w:rPr>
                <w:rFonts w:cs="Arial"/>
              </w:rPr>
              <w:t>SnonintrasearchP</w:t>
            </w:r>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bookmarkStart w:id="70" w:name="MCCQCTEMPBM_00000078"/>
      <w:r w:rsidRPr="00AC4A29">
        <w:t>6.1.2.5.1</w:t>
      </w:r>
      <w:r w:rsidRPr="00AC4A29">
        <w:tab/>
        <w:t>Test purpose</w:t>
      </w:r>
    </w:p>
    <w:bookmarkEnd w:id="70"/>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bookmarkStart w:id="71" w:name="MCCQCTEMPBM_00000079"/>
      <w:r w:rsidRPr="00AC4A29">
        <w:t>6.1.2.5.2</w:t>
      </w:r>
      <w:r w:rsidRPr="00AC4A29">
        <w:tab/>
        <w:t xml:space="preserve">Test </w:t>
      </w:r>
      <w:r w:rsidRPr="00AC4A29">
        <w:rPr>
          <w:lang w:eastAsia="x-none"/>
        </w:rPr>
        <w:t>applicability</w:t>
      </w:r>
    </w:p>
    <w:bookmarkEnd w:id="71"/>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bookmarkStart w:id="72" w:name="MCCQCTEMPBM_00000080"/>
      <w:r w:rsidRPr="00AC4A29">
        <w:t>6.1.2.5.3</w:t>
      </w:r>
      <w:r w:rsidRPr="00AC4A29">
        <w:tab/>
        <w:t xml:space="preserve">Minimum </w:t>
      </w:r>
      <w:r w:rsidRPr="00AC4A29">
        <w:rPr>
          <w:lang w:eastAsia="x-none"/>
        </w:rPr>
        <w:t>conformance</w:t>
      </w:r>
      <w:r w:rsidRPr="00AC4A29">
        <w:t xml:space="preserve"> requirements</w:t>
      </w:r>
    </w:p>
    <w:bookmarkEnd w:id="72"/>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bookmarkStart w:id="73" w:name="MCCQCTEMPBM_00000081"/>
      <w:r w:rsidRPr="00AC4A29">
        <w:t>6.1.2.5.4</w:t>
      </w:r>
      <w:r w:rsidRPr="00AC4A29">
        <w:tab/>
        <w:t xml:space="preserve">Test </w:t>
      </w:r>
      <w:r w:rsidRPr="00AC4A29">
        <w:rPr>
          <w:lang w:eastAsia="x-none"/>
        </w:rPr>
        <w:t>description</w:t>
      </w:r>
    </w:p>
    <w:bookmarkEnd w:id="73"/>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r w:rsidRPr="00AC4A29">
              <w:t>m</w:t>
            </w:r>
            <w:r w:rsidR="00C9407A"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PCell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or </w:t>
      </w:r>
      <w:r w:rsidRPr="00AC4A29">
        <w:rPr>
          <w:rFonts w:cs="v4.2.0"/>
          <w:i/>
          <w:iCs/>
        </w:rPr>
        <w:t>RRCConnection</w:t>
      </w:r>
      <w:r w:rsidRPr="00AC4A29">
        <w:rPr>
          <w:rFonts w:cs="v4.2.0"/>
          <w:i/>
        </w:rPr>
        <w:t>Request</w:t>
      </w:r>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r w:rsidRPr="00AC4A29">
        <w:rPr>
          <w:i/>
        </w:rPr>
        <w:t>RRCConnectionRelease</w:t>
      </w:r>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servingCellConfigCommon</w:t>
            </w:r>
          </w:p>
        </w:tc>
        <w:tc>
          <w:tcPr>
            <w:tcW w:w="2267" w:type="dxa"/>
          </w:tcPr>
          <w:p w14:paraId="5188EC42" w14:textId="77777777" w:rsidR="00C53845" w:rsidRPr="00AC4A29" w:rsidRDefault="00C53845" w:rsidP="000A7D63">
            <w:pPr>
              <w:pStyle w:val="TAL"/>
            </w:pPr>
            <w:r w:rsidRPr="00AC4A29">
              <w:t>ServingCellConfigCommonSIB</w:t>
            </w:r>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r w:rsidRPr="00AC4A29">
        <w:rPr>
          <w:iCs/>
        </w:rPr>
        <w:t xml:space="preserve">ServingCellConfigCommonSIB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r w:rsidRPr="00AC4A29">
              <w:t>ServingCellConfigCommonSIB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r w:rsidRPr="00AC4A29">
              <w:t>carrierFreqListEUTRA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5D2827"/>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radioResourceConfigCommon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bookmarkStart w:id="74" w:name="MCCQCTEMPBM_00000082"/>
      <w:r w:rsidRPr="00AC4A29">
        <w:t>6.1.2.5.5</w:t>
      </w:r>
      <w:r w:rsidRPr="00AC4A29">
        <w:tab/>
        <w:t xml:space="preserve">Test </w:t>
      </w:r>
      <w:r w:rsidRPr="00AC4A29">
        <w:rPr>
          <w:lang w:eastAsia="x-none"/>
        </w:rPr>
        <w:t>requirement</w:t>
      </w:r>
    </w:p>
    <w:bookmarkEnd w:id="74"/>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5D2827">
            <w:pPr>
              <w:pStyle w:val="TAL"/>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5D2827">
            <w:pPr>
              <w:pStyle w:val="TAL"/>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5D2827">
            <w:pPr>
              <w:pStyle w:val="TAL"/>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5D2827">
            <w:pPr>
              <w:pStyle w:val="TAL"/>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5D2827">
            <w:pPr>
              <w:pStyle w:val="TAL"/>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5D2827">
            <w:pPr>
              <w:pStyle w:val="TAL"/>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5D2827">
            <w:pPr>
              <w:pStyle w:val="TAL"/>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5D2827">
            <w:pPr>
              <w:pStyle w:val="TAL"/>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5D2827">
            <w:pPr>
              <w:pStyle w:val="TAL"/>
              <w:rPr>
                <w:lang w:eastAsia="en-GB"/>
              </w:rPr>
            </w:pPr>
            <w:r w:rsidRPr="00AC4A29">
              <w:t>Qrxlevmin</w:t>
            </w:r>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5D2827">
            <w:pPr>
              <w:pStyle w:val="TAL"/>
            </w:pPr>
          </w:p>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5D2827">
            <w:pPr>
              <w:pStyle w:val="TAL"/>
            </w:pPr>
            <w:r w:rsidRPr="00AC4A29">
              <w:rPr>
                <w:rFonts w:eastAsia="Malgun Gothic"/>
                <w:position w:val="-12"/>
                <w:lang w:eastAsia="en-GB"/>
              </w:rPr>
              <w:object w:dxaOrig="390" w:dyaOrig="390" w14:anchorId="4072AD0B">
                <v:shape id="_x0000_i1093" type="#_x0000_t75" style="width:17.25pt;height:17.25pt" o:ole="" fillcolor="window">
                  <v:imagedata r:id="rId10" o:title=""/>
                </v:shape>
                <o:OLEObject Type="Embed" ProgID="Equation.3" ShapeID="_x0000_i1093" DrawAspect="Content" ObjectID="_1766999725"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5D2827">
            <w:pPr>
              <w:pStyle w:val="TAL"/>
              <w:rPr>
                <w:lang w:eastAsia="en-GB"/>
              </w:rPr>
            </w:pPr>
            <w:r w:rsidRPr="00AC4A29">
              <w:rPr>
                <w:rFonts w:eastAsia="Malgun Gothic"/>
                <w:position w:val="-12"/>
                <w:lang w:eastAsia="en-GB"/>
              </w:rPr>
              <w:object w:dxaOrig="390" w:dyaOrig="390" w14:anchorId="0A6559BD">
                <v:shape id="_x0000_i1094" type="#_x0000_t75" style="width:17.25pt;height:17.25pt" o:ole="" fillcolor="window">
                  <v:imagedata r:id="rId10" o:title=""/>
                </v:shape>
                <o:OLEObject Type="Embed" ProgID="Equation.3" ShapeID="_x0000_i1094" DrawAspect="Content" ObjectID="_1766999726"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5D2827">
            <w:pPr>
              <w:pStyle w:val="TAL"/>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5D2827">
            <w:pPr>
              <w:pStyle w:val="TAL"/>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5D2827">
            <w:pPr>
              <w:pStyle w:val="TAL"/>
              <w:rPr>
                <w:lang w:eastAsia="en-GB"/>
              </w:rPr>
            </w:pPr>
            <w:r w:rsidRPr="00AC4A29">
              <w:rPr>
                <w:rFonts w:eastAsia="Malgun Gothic"/>
                <w:position w:val="-12"/>
                <w:lang w:eastAsia="en-GB"/>
              </w:rPr>
              <w:object w:dxaOrig="600" w:dyaOrig="390" w14:anchorId="6D3059DC">
                <v:shape id="_x0000_i1095" type="#_x0000_t75" style="width:30pt;height:17.25pt" o:ole="" fillcolor="window">
                  <v:imagedata r:id="rId8" o:title=""/>
                </v:shape>
                <o:OLEObject Type="Embed" ProgID="Equation.3" ShapeID="_x0000_i1095" DrawAspect="Content" ObjectID="_1766999727"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5D2827">
            <w:pPr>
              <w:pStyle w:val="TAL"/>
              <w:rPr>
                <w:lang w:eastAsia="en-GB"/>
              </w:rPr>
            </w:pPr>
            <w:r w:rsidRPr="00AC4A29">
              <w:rPr>
                <w:rFonts w:eastAsia="Malgun Gothic"/>
                <w:position w:val="-12"/>
                <w:lang w:eastAsia="en-GB"/>
              </w:rPr>
              <w:object w:dxaOrig="705" w:dyaOrig="390" w14:anchorId="72F44195">
                <v:shape id="_x0000_i1096" type="#_x0000_t75" style="width:35.25pt;height:17.25pt" o:ole="" fillcolor="window">
                  <v:imagedata r:id="rId54" o:title=""/>
                </v:shape>
                <o:OLEObject Type="Embed" ProgID="Equation.3" ShapeID="_x0000_i1096" DrawAspect="Content" ObjectID="_1766999728"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5D2827">
            <w:pPr>
              <w:pStyle w:val="TAL"/>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5D2827">
            <w:pPr>
              <w:pStyle w:val="TAL"/>
              <w:rPr>
                <w:vertAlign w:val="subscript"/>
              </w:rPr>
            </w:pPr>
            <w:r w:rsidRPr="00AC4A29">
              <w:t>Treselection</w:t>
            </w:r>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5D2827">
            <w:pPr>
              <w:pStyle w:val="TAL"/>
            </w:pPr>
            <w:r w:rsidRPr="00AC4A29">
              <w:t>Snonintrasearch</w:t>
            </w:r>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5D2827">
            <w:pPr>
              <w:pStyle w:val="TAL"/>
            </w:pPr>
            <w:r w:rsidRPr="00AC4A29">
              <w:t>Thresh</w:t>
            </w:r>
            <w:r w:rsidRPr="00AC4A29">
              <w:rPr>
                <w:vertAlign w:val="subscript"/>
              </w:rPr>
              <w:t>x,</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5D2827">
            <w:pPr>
              <w:pStyle w:val="TAL"/>
              <w:rPr>
                <w:bCs/>
              </w:rPr>
            </w:pPr>
            <w:r w:rsidRPr="00AC4A29">
              <w:t>Thresh</w:t>
            </w:r>
            <w:r w:rsidRPr="00AC4A29">
              <w:rPr>
                <w:vertAlign w:val="subscript"/>
              </w:rPr>
              <w:t>serving,</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5D2827">
            <w:pPr>
              <w:pStyle w:val="TAL"/>
              <w:rPr>
                <w:bCs/>
              </w:rPr>
            </w:pPr>
            <w:r w:rsidRPr="00AC4A29">
              <w:t>Thresh</w:t>
            </w:r>
            <w:r w:rsidRPr="00AC4A29">
              <w:rPr>
                <w:vertAlign w:val="subscript"/>
              </w:rPr>
              <w:t>x,</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5D2827">
            <w:pPr>
              <w:pStyle w:val="TAL"/>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28A1E558" w:rsidR="00C9407A" w:rsidRPr="00AC4A29" w:rsidRDefault="00703881" w:rsidP="00432911">
            <w:pPr>
              <w:pStyle w:val="TAC"/>
              <w:spacing w:line="256" w:lineRule="auto"/>
            </w:pPr>
            <w:r w:rsidRPr="00AC4A29">
              <w:t>AWGN</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45DAF04" w14:textId="77777777" w:rsidR="00703881" w:rsidRPr="00AC4A29" w:rsidRDefault="00C9407A" w:rsidP="0070388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14791EAC" w:rsidR="00C9407A" w:rsidRPr="00AC4A29" w:rsidRDefault="00703881" w:rsidP="00703881">
            <w:pPr>
              <w:pStyle w:val="TAN"/>
              <w:spacing w:line="256" w:lineRule="auto"/>
            </w:pPr>
            <w:r w:rsidRPr="00AC4A29">
              <w:t>Note 3:</w:t>
            </w:r>
            <w:r w:rsidRPr="00AC4A29">
              <w:tab/>
            </w:r>
            <w:r>
              <w:t>Void</w:t>
            </w:r>
            <w:r w:rsidRPr="00AC4A29">
              <w:rPr>
                <w:rFonts w:eastAsia="PMingLiU"/>
                <w:szCs w:val="18"/>
                <w:lang w:eastAsia="zh-CN"/>
              </w:rPr>
              <w:t>.</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OCNG_RA</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Qrxlevmin</w:t>
            </w:r>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25pt;height:17.25pt" o:ole="" fillcolor="window">
                  <v:imagedata r:id="rId10" o:title=""/>
                </v:shape>
                <o:OLEObject Type="Embed" ProgID="Equation.3" ShapeID="_x0000_i1097" DrawAspect="Content" ObjectID="_1766999729"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dBm/15 KHz</w:t>
            </w:r>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30pt;height:17.25pt" o:ole="" fillcolor="window">
                  <v:imagedata r:id="rId8" o:title=""/>
                </v:shape>
                <o:OLEObject Type="Embed" ProgID="Equation.3" ShapeID="_x0000_i1098" DrawAspect="Content" ObjectID="_1766999730"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25pt;height:17.25pt" o:ole="" fillcolor="window">
                  <v:imagedata r:id="rId54" o:title=""/>
                </v:shape>
                <o:OLEObject Type="Embed" ProgID="Equation.3" ShapeID="_x0000_i1099" DrawAspect="Content" ObjectID="_1766999731"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r w:rsidRPr="00AC4A29">
              <w:rPr>
                <w:rFonts w:ascii="Arial" w:hAnsi="Arial" w:cs="Arial"/>
                <w:sz w:val="18"/>
              </w:rPr>
              <w:t>Treselection</w:t>
            </w:r>
            <w:r w:rsidRPr="00AC4A29">
              <w:rPr>
                <w:rFonts w:ascii="Arial" w:hAnsi="Arial" w:cs="Arial"/>
                <w:sz w:val="18"/>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serving,</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65191DE1" w:rsidR="00C9407A" w:rsidRPr="00AC4A29" w:rsidRDefault="00703881" w:rsidP="00432911">
            <w:pPr>
              <w:keepNext/>
              <w:keepLines/>
              <w:spacing w:after="0" w:line="256" w:lineRule="auto"/>
              <w:jc w:val="center"/>
              <w:rPr>
                <w:rFonts w:ascii="Arial" w:hAnsi="Arial" w:cs="Arial"/>
                <w:sz w:val="18"/>
              </w:rPr>
            </w:pPr>
            <w:r w:rsidRPr="00AC4A29">
              <w:rPr>
                <w:rFonts w:ascii="Arial" w:hAnsi="Arial" w:cs="Arial"/>
                <w:sz w:val="18"/>
              </w:rPr>
              <w:t>AWGN 1944Hz</w:t>
            </w:r>
            <w:r w:rsidRPr="005D2827">
              <w:rPr>
                <w:rFonts w:ascii="Arial" w:hAnsi="Arial" w:cs="Arial"/>
                <w:sz w:val="18"/>
                <w:vertAlign w:val="superscript"/>
              </w:rPr>
              <w:t>Note3</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78CE43CA" w14:textId="77777777" w:rsidR="00703881" w:rsidRDefault="00C9407A" w:rsidP="0070388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00703881" w:rsidRPr="00AC4A29">
              <w:rPr>
                <w:rFonts w:ascii="Arial" w:hAnsi="Arial"/>
                <w:sz w:val="18"/>
                <w:lang w:eastAsia="zh-CN"/>
              </w:rPr>
              <w:t>T</w:t>
            </w:r>
            <w:r w:rsidR="00703881" w:rsidRPr="00AC4A29">
              <w:rPr>
                <w:rFonts w:ascii="Arial" w:hAnsi="Arial"/>
                <w:sz w:val="18"/>
              </w:rPr>
              <w:t xml:space="preserve">his refers to the value of </w:t>
            </w:r>
            <w:r w:rsidR="00703881" w:rsidRPr="00AC4A29">
              <w:rPr>
                <w:rFonts w:ascii="Arial" w:hAnsi="Arial"/>
                <w:bCs/>
                <w:sz w:val="18"/>
              </w:rPr>
              <w:t>Thresh</w:t>
            </w:r>
            <w:r w:rsidR="00703881" w:rsidRPr="00AC4A29">
              <w:rPr>
                <w:rFonts w:ascii="Arial" w:hAnsi="Arial"/>
                <w:b/>
                <w:bCs/>
                <w:sz w:val="18"/>
                <w:vertAlign w:val="subscript"/>
              </w:rPr>
              <w:t xml:space="preserve">x, high  </w:t>
            </w:r>
            <w:r w:rsidR="00703881" w:rsidRPr="00AC4A29">
              <w:rPr>
                <w:rFonts w:ascii="Arial" w:hAnsi="Arial"/>
                <w:sz w:val="18"/>
              </w:rPr>
              <w:t>which is included in E-UTRA system information, and is a threshold for the NR target cell</w:t>
            </w:r>
          </w:p>
          <w:p w14:paraId="07B960EF" w14:textId="649E3BBA" w:rsidR="00C9407A" w:rsidRPr="00AC4A29" w:rsidRDefault="00703881" w:rsidP="00703881">
            <w:pPr>
              <w:keepNext/>
              <w:keepLines/>
              <w:spacing w:after="0" w:line="256" w:lineRule="auto"/>
              <w:ind w:left="851" w:hanging="851"/>
              <w:rPr>
                <w:rFonts w:ascii="Arial" w:hAnsi="Arial"/>
                <w:sz w:val="18"/>
              </w:rPr>
            </w:pPr>
            <w:r w:rsidRPr="005D2827">
              <w:rPr>
                <w:rFonts w:ascii="Arial" w:hAnsi="Arial"/>
                <w:sz w:val="18"/>
              </w:rPr>
              <w:t>Note 3:</w:t>
            </w:r>
            <w:r w:rsidRPr="00AC4A29">
              <w:rPr>
                <w:rFonts w:ascii="Arial" w:hAnsi="Arial"/>
                <w:sz w:val="18"/>
              </w:rPr>
              <w:tab/>
            </w:r>
            <w:r w:rsidRPr="005D2827">
              <w:rPr>
                <w:rFonts w:ascii="Arial" w:hAnsi="Arial"/>
                <w:sz w:val="18"/>
              </w:rPr>
              <w:t>The AWGN 1944 Hz condition is a non fading propagation channel with one tap. Doppler shift is a constant 1944 Hz.</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r w:rsidRPr="00AC4A29">
        <w:rPr>
          <w:rFonts w:cs="v4.2.0"/>
        </w:rPr>
        <w:t>T</w:t>
      </w:r>
      <w:r w:rsidRPr="00AC4A29">
        <w:rPr>
          <w:rFonts w:cs="v4.2.0"/>
          <w:vertAlign w:val="subscript"/>
        </w:rPr>
        <w:t>evaluate,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lastRenderedPageBreak/>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cg-SDT-RSRP-ChangeThreshold</w:t>
      </w:r>
      <w:r w:rsidRPr="00AC4A29">
        <w:t xml:space="preserve"> for transmitting in uplink using CG-SDT as specified in TS 38.331 [13].</w:t>
      </w:r>
    </w:p>
    <w:p w14:paraId="670DD0A0" w14:textId="77777777" w:rsidR="00E9745F" w:rsidRPr="00AC4A29" w:rsidRDefault="00E9745F" w:rsidP="00E9745F">
      <w:r w:rsidRPr="00AC4A29">
        <w:t>The requirements in this clause are applicable for the UE performing small data tranmissions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75" w:name="_Toc52295875"/>
      <w:bookmarkStart w:id="76" w:name="_Toc59027578"/>
      <w:bookmarkStart w:id="77" w:name="_Toc69328072"/>
      <w:bookmarkStart w:id="78" w:name="_Toc75989709"/>
      <w:bookmarkStart w:id="79" w:name="_Toc75992815"/>
      <w:bookmarkStart w:id="80" w:name="_Toc76018592"/>
      <w:bookmarkStart w:id="81" w:name="_Toc84513658"/>
      <w:bookmarkStart w:id="82" w:name="_Toc84514222"/>
      <w:r w:rsidRPr="00AC4A29">
        <w:rPr>
          <w:rFonts w:cs="Arial"/>
          <w:szCs w:val="24"/>
        </w:rPr>
        <w:t>6.2.0.1</w:t>
      </w:r>
      <w:r w:rsidRPr="00AC4A29">
        <w:rPr>
          <w:rFonts w:cs="Arial"/>
          <w:szCs w:val="24"/>
        </w:rPr>
        <w:tab/>
      </w:r>
      <w:bookmarkEnd w:id="75"/>
      <w:bookmarkEnd w:id="76"/>
      <w:bookmarkEnd w:id="77"/>
      <w:bookmarkEnd w:id="78"/>
      <w:bookmarkEnd w:id="79"/>
      <w:bookmarkEnd w:id="80"/>
      <w:bookmarkEnd w:id="81"/>
      <w:bookmarkEnd w:id="82"/>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cg-SDT-RSRP-ChangeThreshold</w:t>
      </w:r>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0E10B3AA"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measurements used in the TA validation are valid measurements and,</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8A5945"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422AE9" w:rsidRDefault="00E9745F" w:rsidP="00B7651B">
            <w:pPr>
              <w:pStyle w:val="TAC"/>
              <w:rPr>
                <w:i/>
                <w:iCs/>
                <w:lang w:val="fr-FR"/>
              </w:rPr>
            </w:pPr>
            <w:r w:rsidRPr="00422AE9">
              <w:rPr>
                <w:lang w:val="fr-FR"/>
              </w:rPr>
              <w:t>(T1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T1’ </w:t>
            </w:r>
            <w:r w:rsidRPr="00422AE9">
              <w:rPr>
                <w:rFonts w:cs="Arial"/>
                <w:lang w:val="fr-FR"/>
              </w:rPr>
              <w:t xml:space="preserve">≤ </w:t>
            </w:r>
            <w:r w:rsidRPr="00422AE9">
              <w:rPr>
                <w:lang w:val="fr-FR"/>
              </w:rPr>
              <w:t>(T1 + min(640ms, M1*T</w:t>
            </w:r>
            <w:r w:rsidRPr="00422AE9">
              <w:rPr>
                <w:vertAlign w:val="subscript"/>
                <w:lang w:val="fr-FR"/>
              </w:rPr>
              <w:t>DRX</w:t>
            </w:r>
            <w:r w:rsidRPr="00422AE9">
              <w:rPr>
                <w:lang w:val="fr-FR"/>
              </w:rPr>
              <w:t>))</w:t>
            </w:r>
          </w:p>
        </w:tc>
      </w:tr>
      <w:tr w:rsidR="00E9745F" w:rsidRPr="008A5945"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422AE9" w:rsidRDefault="00E9745F" w:rsidP="00B7651B">
            <w:pPr>
              <w:pStyle w:val="TAC"/>
              <w:rPr>
                <w:i/>
                <w:iCs/>
                <w:lang w:val="fr-FR"/>
              </w:rPr>
            </w:pPr>
            <w:r w:rsidRPr="00422AE9">
              <w:rPr>
                <w:lang w:val="fr-FR"/>
              </w:rPr>
              <w:t>(T2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T2’ </w:t>
            </w:r>
            <w:r w:rsidRPr="00422AE9">
              <w:rPr>
                <w:rFonts w:cs="Arial"/>
                <w:lang w:val="fr-FR"/>
              </w:rPr>
              <w:t>≤ T2</w:t>
            </w:r>
          </w:p>
        </w:tc>
      </w:tr>
    </w:tbl>
    <w:p w14:paraId="41ACE82D" w14:textId="77777777" w:rsidR="00E9745F" w:rsidRPr="00422AE9" w:rsidRDefault="00E9745F" w:rsidP="00E9745F">
      <w:pPr>
        <w:rPr>
          <w:lang w:val="fr-FR"/>
        </w:rPr>
      </w:pPr>
    </w:p>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and shall not transmit using CG-SDT. Additionally, the UE shall not transmit in an CG-SDT occasion that occurs more than 640 ms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r w:rsidRPr="00AC4A29">
        <w:rPr>
          <w:i/>
          <w:lang w:eastAsia="ko-KR"/>
        </w:rPr>
        <w:t>RRCRelease</w:t>
      </w:r>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ms.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lastRenderedPageBreak/>
        <w:t>6.2.1</w:t>
      </w:r>
      <w:r w:rsidRPr="00AC4A29">
        <w:tab/>
      </w:r>
      <w:bookmarkStart w:id="83" w:name="_Hlk126936561"/>
      <w:r w:rsidRPr="00AC4A29">
        <w:t>NR SA FR1 Configured Grant based Small Data Transmissions (CG-SDT)</w:t>
      </w:r>
      <w:bookmarkEnd w:id="83"/>
    </w:p>
    <w:p w14:paraId="3BC8683F" w14:textId="507AE66A" w:rsidR="00422AE9" w:rsidRPr="00562879" w:rsidRDefault="00422AE9" w:rsidP="00422AE9">
      <w:pPr>
        <w:pStyle w:val="EditorsNote"/>
        <w:rPr>
          <w:rFonts w:eastAsia="SimSun"/>
          <w:lang w:eastAsia="zh-CN"/>
        </w:rPr>
      </w:pPr>
      <w:bookmarkStart w:id="84" w:name="_Hlk138881124"/>
      <w:r w:rsidRPr="00562879">
        <w:rPr>
          <w:rFonts w:eastAsia="SimSun"/>
          <w:lang w:eastAsia="zh-CN"/>
        </w:rPr>
        <w:t>Editor's Note:</w:t>
      </w:r>
    </w:p>
    <w:bookmarkEnd w:id="84"/>
    <w:p w14:paraId="3F259943" w14:textId="77777777" w:rsidR="007F6EA0" w:rsidRPr="004154D6" w:rsidRDefault="007F6EA0" w:rsidP="007F6EA0">
      <w:pPr>
        <w:pStyle w:val="EditorsNote"/>
        <w:numPr>
          <w:ilvl w:val="0"/>
          <w:numId w:val="28"/>
        </w:numPr>
        <w:overflowPunct/>
        <w:autoSpaceDE/>
        <w:autoSpaceDN/>
        <w:adjustRightInd/>
        <w:textAlignment w:val="auto"/>
        <w:rPr>
          <w:rFonts w:eastAsia="SimSun"/>
          <w:lang w:eastAsia="zh-CN"/>
        </w:rPr>
      </w:pPr>
      <w:r w:rsidRPr="004154D6">
        <w:rPr>
          <w:rFonts w:eastAsia="SimSun"/>
          <w:lang w:eastAsia="zh-CN"/>
        </w:rPr>
        <w:t>Some test parameters are still in brackets</w:t>
      </w:r>
    </w:p>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070EE0B3" w:rsidR="00E9745F" w:rsidRPr="00AC4A29" w:rsidRDefault="00422AE9" w:rsidP="00E9745F">
      <w:pPr>
        <w:rPr>
          <w:rFonts w:eastAsia="MS Mincho"/>
        </w:rPr>
      </w:pPr>
      <w:r w:rsidRPr="00562879">
        <w:rPr>
          <w:rFonts w:eastAsia="MS Mincho"/>
        </w:rPr>
        <w:t xml:space="preserve">The purpose of this test is to </w:t>
      </w:r>
      <w:r>
        <w:rPr>
          <w:rFonts w:eastAsia="MS Mincho"/>
        </w:rPr>
        <w:t xml:space="preserve">partly </w:t>
      </w:r>
      <w:r w:rsidRPr="00562879">
        <w:rPr>
          <w:rFonts w:eastAsia="MS Mincho"/>
        </w:rPr>
        <w:t>verify that the UE properly perform TA validation for CG-SDT transmission in clause 6.2.0.1.</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56E4062D" w:rsidR="00E9745F" w:rsidRPr="00AC4A29" w:rsidRDefault="00422AE9" w:rsidP="00E9745F">
      <w:pPr>
        <w:rPr>
          <w:rFonts w:eastAsia="?? ??" w:cs="v3.7.0"/>
        </w:rPr>
      </w:pPr>
      <w:r w:rsidRPr="00562879">
        <w:rPr>
          <w:rFonts w:eastAsia="?? ??" w:cs="v3.7.0"/>
        </w:rPr>
        <w:t>This test applies to all types of NR UE release 17 and forward, supporting NR SA and CG-SDT.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0E655117" w14:textId="15E650DE" w:rsidR="007F6EA0" w:rsidRPr="004154D6" w:rsidRDefault="007F6EA0" w:rsidP="0077659B">
      <w:pPr>
        <w:rPr>
          <w:rFonts w:eastAsia="MS Mincho"/>
        </w:rPr>
      </w:pPr>
      <w:r w:rsidRPr="004154D6">
        <w:rPr>
          <w:rFonts w:eastAsia="MS Mincho"/>
        </w:rPr>
        <w:t>The test includes two sub-tests, Sub-test#1 for testing valid TA where UE can initiate CG-SDT transmission, and Sub-test#2 for testing invalid TA where UE does not initiate CG-SDT transmission. Subtest#2 is only tested if Sub-test#1 has passed. For each sub-test, UE is configured with CG-SDT configuration when entering RRC_INACTIVE state. Sub-test#1 consists of four successive time periods, with time duration of T1, T2, T3 and T4, respectively. Sub-test#2 consists of two successive time periods, with time duration of T5 and T6, respectively</w:t>
      </w:r>
      <w:r w:rsidRPr="004154D6">
        <w:t>.</w:t>
      </w:r>
      <w:r w:rsidRPr="004154D6">
        <w:rPr>
          <w:rFonts w:eastAsia="SimSun" w:hint="eastAsia"/>
          <w:lang w:val="en-US" w:eastAsia="zh-CN"/>
        </w:rPr>
        <w:t xml:space="preserve"> </w:t>
      </w:r>
      <w:r w:rsidRPr="004154D6">
        <w:t xml:space="preserve">There is one cell, which is the active NR cell in FR1. </w:t>
      </w:r>
      <w:r w:rsidRPr="004154D6">
        <w:rPr>
          <w:rFonts w:eastAsia="MS Mincho"/>
        </w:rPr>
        <w:t xml:space="preserve"> Figure 6.2.1.4-1 shows the variation of the RSRP over the duration of Sub-test#1, and Figure 6.2.1.4-2 shows the variation of the RSRP over the duration of Sub-test#2.</w:t>
      </w:r>
    </w:p>
    <w:p w14:paraId="5FE495D4" w14:textId="77777777" w:rsidR="007F6EA0" w:rsidRPr="004154D6" w:rsidRDefault="007F6EA0" w:rsidP="0077659B">
      <w:pPr>
        <w:pStyle w:val="TH"/>
        <w:rPr>
          <w:rFonts w:eastAsia="MS Mincho"/>
        </w:rPr>
      </w:pPr>
      <w:r w:rsidRPr="004154D6">
        <w:rPr>
          <w:noProof/>
        </w:rPr>
        <w:drawing>
          <wp:inline distT="0" distB="0" distL="0" distR="0" wp14:anchorId="2F1F3FB6" wp14:editId="5CDBF5B1">
            <wp:extent cx="3422015" cy="2543957"/>
            <wp:effectExtent l="0" t="0" r="6985" b="8890"/>
            <wp:docPr id="1795259600" name="Picture 1795259600"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87"/>
                    <a:stretch>
                      <a:fillRect/>
                    </a:stretch>
                  </pic:blipFill>
                  <pic:spPr>
                    <a:xfrm>
                      <a:off x="0" y="0"/>
                      <a:ext cx="3434697" cy="2553385"/>
                    </a:xfrm>
                    <a:prstGeom prst="rect">
                      <a:avLst/>
                    </a:prstGeom>
                  </pic:spPr>
                </pic:pic>
              </a:graphicData>
            </a:graphic>
          </wp:inline>
        </w:drawing>
      </w:r>
    </w:p>
    <w:p w14:paraId="5F54C1E0" w14:textId="77777777" w:rsidR="007F6EA0" w:rsidRPr="004154D6" w:rsidRDefault="007F6EA0" w:rsidP="007F6EA0">
      <w:pPr>
        <w:pStyle w:val="TF"/>
        <w:rPr>
          <w:rFonts w:eastAsia="MS Mincho"/>
        </w:rPr>
      </w:pPr>
      <w:r w:rsidRPr="004154D6">
        <w:rPr>
          <w:rFonts w:eastAsia="MS Mincho"/>
        </w:rPr>
        <w:t>Figure 6.2.1.4-1: RSRP variation model for Sub-test#1 for NR SA FR1 Configured Grant based Small Data Transmissions (CG-SDT)</w:t>
      </w:r>
    </w:p>
    <w:p w14:paraId="519EA2BD" w14:textId="77777777" w:rsidR="007F6EA0" w:rsidRPr="004154D6" w:rsidRDefault="007F6EA0" w:rsidP="007F6EA0">
      <w:pPr>
        <w:rPr>
          <w:rFonts w:eastAsia="MS Mincho"/>
        </w:rPr>
      </w:pPr>
      <w:r w:rsidRPr="004154D6">
        <w:rPr>
          <w:rFonts w:eastAsia="MS Mincho"/>
        </w:rPr>
        <w:t>In Sub-test#1:</w:t>
      </w:r>
    </w:p>
    <w:p w14:paraId="4DD609DF" w14:textId="77777777" w:rsidR="007F6EA0" w:rsidRPr="004154D6" w:rsidRDefault="007F6EA0" w:rsidP="0077659B">
      <w:pPr>
        <w:ind w:left="284"/>
        <w:rPr>
          <w:rFonts w:eastAsia="MS Mincho"/>
        </w:rPr>
      </w:pPr>
      <w:r w:rsidRPr="004154D6">
        <w:rPr>
          <w:rFonts w:eastAsia="MS Mincho"/>
        </w:rPr>
        <w:t xml:space="preserve">Prior to the time point </w:t>
      </w:r>
      <w:r w:rsidRPr="004154D6">
        <w:rPr>
          <w:rFonts w:eastAsia="SimSun" w:hint="eastAsia"/>
          <w:lang w:val="en-US" w:eastAsia="zh-CN"/>
        </w:rPr>
        <w:t>T</w:t>
      </w:r>
      <w:r w:rsidRPr="004154D6">
        <w:rPr>
          <w:rFonts w:eastAsia="MS Mincho"/>
        </w:rPr>
        <w:t>A, the UE shall be fully synchronized to PCell (Cell 1), be registered to the cell and have entered RRC_CONNECTED state.</w:t>
      </w:r>
    </w:p>
    <w:p w14:paraId="2745885B" w14:textId="77777777" w:rsidR="007F6EA0" w:rsidRPr="004154D6" w:rsidRDefault="007F6EA0" w:rsidP="0077659B">
      <w:pPr>
        <w:ind w:left="284"/>
        <w:rPr>
          <w:rFonts w:eastAsia="MS Mincho"/>
        </w:rPr>
      </w:pPr>
      <w:r w:rsidRPr="004154D6">
        <w:rPr>
          <w:rFonts w:eastAsia="MS Mincho"/>
        </w:rPr>
        <w:t>Before starting the test at time point TA, test equipment configures RSRP to P0.</w:t>
      </w:r>
    </w:p>
    <w:p w14:paraId="318CC474" w14:textId="77777777" w:rsidR="007F6EA0" w:rsidRPr="004154D6" w:rsidRDefault="007F6EA0" w:rsidP="0077659B">
      <w:pPr>
        <w:ind w:left="284"/>
        <w:rPr>
          <w:rFonts w:eastAsia="MS Mincho"/>
        </w:rPr>
      </w:pPr>
      <w:r w:rsidRPr="004154D6">
        <w:rPr>
          <w:rFonts w:eastAsia="MS Mincho"/>
        </w:rPr>
        <w:t>At time point TB, RSRP is changed from P0 to P1.</w:t>
      </w:r>
    </w:p>
    <w:p w14:paraId="0059753B" w14:textId="77777777" w:rsidR="007F6EA0" w:rsidRPr="004154D6" w:rsidRDefault="007F6EA0" w:rsidP="0077659B">
      <w:pPr>
        <w:ind w:left="284"/>
        <w:rPr>
          <w:rFonts w:eastAsia="MS Mincho"/>
        </w:rPr>
      </w:pPr>
      <w:r w:rsidRPr="004154D6">
        <w:rPr>
          <w:rFonts w:eastAsia="MS Mincho"/>
        </w:rPr>
        <w:lastRenderedPageBreak/>
        <w:t xml:space="preserve">At time point TC, which is W1 after time point TB, UE expect to receive RRC release with CG SDT configuration and RRC status is changed to INACTIVE status. </w:t>
      </w:r>
    </w:p>
    <w:p w14:paraId="02F2F8CF" w14:textId="77777777" w:rsidR="007F6EA0" w:rsidRPr="004154D6" w:rsidRDefault="007F6EA0" w:rsidP="0077659B">
      <w:pPr>
        <w:ind w:left="284"/>
        <w:rPr>
          <w:rFonts w:eastAsia="MS Mincho"/>
        </w:rPr>
      </w:pPr>
      <w:r w:rsidRPr="004154D6">
        <w:rPr>
          <w:rFonts w:eastAsia="MS Mincho"/>
        </w:rPr>
        <w:t>At time point TD, RSRP is changed from P1 to P0.</w:t>
      </w:r>
    </w:p>
    <w:p w14:paraId="3E3FBC4C" w14:textId="77777777" w:rsidR="007F6EA0" w:rsidRPr="004154D6" w:rsidRDefault="007F6EA0" w:rsidP="0077659B">
      <w:pPr>
        <w:ind w:left="284"/>
        <w:rPr>
          <w:rFonts w:eastAsia="MS Mincho"/>
        </w:rPr>
      </w:pPr>
      <w:r w:rsidRPr="004154D6">
        <w:rPr>
          <w:rFonts w:eastAsia="MS Mincho"/>
        </w:rPr>
        <w:t>At time point TE, RSRP is changed from P0 to P</w:t>
      </w:r>
      <w:r w:rsidRPr="004154D6">
        <w:rPr>
          <w:rFonts w:eastAsia="SimSun" w:hint="eastAsia"/>
          <w:lang w:val="en-US" w:eastAsia="zh-CN"/>
        </w:rPr>
        <w:t>2</w:t>
      </w:r>
      <w:r w:rsidRPr="004154D6">
        <w:rPr>
          <w:rFonts w:eastAsia="MS Mincho"/>
        </w:rPr>
        <w:t>.</w:t>
      </w:r>
    </w:p>
    <w:p w14:paraId="2E278012" w14:textId="77777777" w:rsidR="007F6EA0" w:rsidRPr="004154D6" w:rsidRDefault="007F6EA0" w:rsidP="007F6EA0">
      <w:pPr>
        <w:ind w:left="284"/>
        <w:rPr>
          <w:rFonts w:eastAsia="MS Mincho"/>
        </w:rPr>
      </w:pPr>
      <w:r w:rsidRPr="004154D6">
        <w:rPr>
          <w:rFonts w:eastAsia="MS Mincho"/>
        </w:rPr>
        <w:t>Test equipment triggers UL data arrival at UE lower layer at time point TF. After time point TF, test equipment observes whether UE transmits with CG-SDT no later than TG, which is W3 after TF.</w:t>
      </w:r>
    </w:p>
    <w:p w14:paraId="2588515A" w14:textId="1D745897" w:rsidR="007F6EA0" w:rsidRPr="004154D6" w:rsidRDefault="007F6EA0" w:rsidP="0077659B">
      <w:pPr>
        <w:ind w:left="284"/>
        <w:rPr>
          <w:rFonts w:eastAsia="MS Mincho"/>
        </w:rPr>
      </w:pPr>
      <w:r w:rsidRPr="004154D6">
        <w:rPr>
          <w:rFonts w:eastAsia="MS Mincho"/>
        </w:rPr>
        <w:t>After time point TG, RRC status is changed from RRC INACTIVE to RRC CONNECTED.</w:t>
      </w:r>
    </w:p>
    <w:p w14:paraId="79A5AB54" w14:textId="77777777" w:rsidR="007F6EA0" w:rsidRPr="004154D6" w:rsidRDefault="007F6EA0" w:rsidP="0077659B">
      <w:pPr>
        <w:pStyle w:val="TH"/>
        <w:rPr>
          <w:rFonts w:eastAsia="MS Mincho"/>
        </w:rPr>
      </w:pPr>
      <w:r w:rsidRPr="004154D6">
        <w:rPr>
          <w:noProof/>
        </w:rPr>
        <w:drawing>
          <wp:inline distT="0" distB="0" distL="0" distR="0" wp14:anchorId="7D6D7990" wp14:editId="6BDD8996">
            <wp:extent cx="3419163" cy="2513458"/>
            <wp:effectExtent l="0" t="0" r="0" b="1270"/>
            <wp:docPr id="741166148" name="Picture 74116614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66148" name="Picture 741166148" descr="A diagram of a diagram&#10;&#10;Description automatically generated"/>
                    <pic:cNvPicPr/>
                  </pic:nvPicPr>
                  <pic:blipFill>
                    <a:blip r:embed="rId88"/>
                    <a:stretch>
                      <a:fillRect/>
                    </a:stretch>
                  </pic:blipFill>
                  <pic:spPr>
                    <a:xfrm>
                      <a:off x="0" y="0"/>
                      <a:ext cx="3432446" cy="2523223"/>
                    </a:xfrm>
                    <a:prstGeom prst="rect">
                      <a:avLst/>
                    </a:prstGeom>
                  </pic:spPr>
                </pic:pic>
              </a:graphicData>
            </a:graphic>
          </wp:inline>
        </w:drawing>
      </w:r>
    </w:p>
    <w:p w14:paraId="63AABA36" w14:textId="77777777" w:rsidR="007F6EA0" w:rsidRPr="004154D6" w:rsidRDefault="007F6EA0" w:rsidP="007F6EA0">
      <w:pPr>
        <w:pStyle w:val="TF"/>
        <w:rPr>
          <w:rFonts w:eastAsia="MS Mincho"/>
        </w:rPr>
      </w:pPr>
      <w:r w:rsidRPr="004154D6">
        <w:rPr>
          <w:rFonts w:eastAsia="MS Mincho"/>
        </w:rPr>
        <w:t>Figure 6.2.1.4-2: RSRP variation model for Sub-test#2 for NR SA FR1 Configured Grant based Small Data Transmissions (CG-SDT)</w:t>
      </w:r>
    </w:p>
    <w:p w14:paraId="27B69DD5" w14:textId="77777777" w:rsidR="007F6EA0" w:rsidRPr="004154D6" w:rsidRDefault="007F6EA0" w:rsidP="007F6EA0">
      <w:pPr>
        <w:rPr>
          <w:rFonts w:eastAsia="MS Mincho"/>
        </w:rPr>
      </w:pPr>
      <w:r w:rsidRPr="004154D6">
        <w:rPr>
          <w:rFonts w:eastAsia="MS Mincho"/>
        </w:rPr>
        <w:t>In Sub-test#2:</w:t>
      </w:r>
    </w:p>
    <w:p w14:paraId="23D1C3A8" w14:textId="77777777" w:rsidR="007F6EA0" w:rsidRPr="004154D6" w:rsidRDefault="007F6EA0" w:rsidP="007F6EA0">
      <w:pPr>
        <w:ind w:left="284"/>
        <w:rPr>
          <w:rFonts w:eastAsia="MS Mincho"/>
        </w:rPr>
      </w:pPr>
      <w:r w:rsidRPr="004154D6">
        <w:rPr>
          <w:rFonts w:eastAsia="MS Mincho"/>
        </w:rPr>
        <w:t xml:space="preserve">Prior to the time point </w:t>
      </w:r>
      <w:r w:rsidRPr="004154D6">
        <w:rPr>
          <w:rFonts w:hint="eastAsia"/>
          <w:lang w:val="en-US" w:eastAsia="zh-CN"/>
        </w:rPr>
        <w:t>T</w:t>
      </w:r>
      <w:r w:rsidRPr="004154D6">
        <w:rPr>
          <w:rFonts w:eastAsia="MS Mincho"/>
        </w:rPr>
        <w:t>A, the UE shall pass Sub-test#1 and have entered RRC connected mode. Otherwise, Sub-test#2 shall not be executed.</w:t>
      </w:r>
    </w:p>
    <w:p w14:paraId="414BBE40" w14:textId="77777777" w:rsidR="007F6EA0" w:rsidRPr="004154D6" w:rsidRDefault="007F6EA0" w:rsidP="007F6EA0">
      <w:pPr>
        <w:ind w:left="284"/>
        <w:rPr>
          <w:rFonts w:eastAsia="MS Mincho"/>
        </w:rPr>
      </w:pPr>
      <w:r w:rsidRPr="004154D6">
        <w:rPr>
          <w:rFonts w:eastAsia="MS Mincho"/>
        </w:rPr>
        <w:t>From time point TA to time point TD, RSRP is set to P2.</w:t>
      </w:r>
    </w:p>
    <w:p w14:paraId="11CE7C43" w14:textId="77777777" w:rsidR="007F6EA0" w:rsidRPr="004154D6" w:rsidRDefault="007F6EA0" w:rsidP="007F6EA0">
      <w:pPr>
        <w:ind w:left="284"/>
        <w:rPr>
          <w:rFonts w:eastAsia="MS Mincho"/>
        </w:rPr>
      </w:pPr>
      <w:r w:rsidRPr="004154D6">
        <w:rPr>
          <w:rFonts w:eastAsia="MS Mincho"/>
        </w:rPr>
        <w:t xml:space="preserve">At time point TC, which is W1 after time point TB, UE expect to receive RRC release with CG SDT configuration and RRC status is changed to INACTIVE status. </w:t>
      </w:r>
    </w:p>
    <w:p w14:paraId="3981D61B" w14:textId="77777777" w:rsidR="007F6EA0" w:rsidRPr="004154D6" w:rsidRDefault="007F6EA0" w:rsidP="007F6EA0">
      <w:pPr>
        <w:ind w:left="284"/>
        <w:rPr>
          <w:rFonts w:eastAsia="MS Mincho"/>
        </w:rPr>
      </w:pPr>
      <w:r w:rsidRPr="004154D6">
        <w:rPr>
          <w:rFonts w:eastAsia="MS Mincho"/>
        </w:rPr>
        <w:t>At time point TD, RSRP is changed from P2 to P0.</w:t>
      </w:r>
    </w:p>
    <w:p w14:paraId="44FF9363" w14:textId="77777777" w:rsidR="007F6EA0" w:rsidRPr="004154D6" w:rsidRDefault="007F6EA0" w:rsidP="0077659B">
      <w:pPr>
        <w:ind w:left="284"/>
        <w:rPr>
          <w:rFonts w:eastAsia="MS Mincho"/>
        </w:rPr>
      </w:pPr>
      <w:r w:rsidRPr="004154D6">
        <w:rPr>
          <w:rFonts w:eastAsia="MS Mincho"/>
        </w:rPr>
        <w:t xml:space="preserve">Test equipment triggers UL data arrival at UE lower layer at time point TF. TF is 3360ms after TD. </w:t>
      </w:r>
      <w:r w:rsidRPr="004154D6">
        <w:rPr>
          <w:lang w:eastAsia="zh-CN"/>
        </w:rPr>
        <w:t>After time point TF, test equipment observes whether UE transmits with CG-SDT no later than TG which is W3 after TF.</w:t>
      </w:r>
    </w:p>
    <w:p w14:paraId="384FBD36" w14:textId="094A2427" w:rsidR="00D70949" w:rsidRPr="00562879" w:rsidRDefault="007F6EA0" w:rsidP="007F6EA0">
      <w:pPr>
        <w:rPr>
          <w:rFonts w:eastAsia="MS Mincho"/>
        </w:rPr>
      </w:pPr>
      <w:r w:rsidRPr="004154D6">
        <w:rPr>
          <w:rFonts w:eastAsia="MS Mincho"/>
        </w:rPr>
        <w:t>W1 equals to 640ms and W2 equals to 640ms, based on requirements in clause 6.2.0. W3 is 860ms.</w:t>
      </w:r>
    </w:p>
    <w:p w14:paraId="04DEAD12" w14:textId="77777777" w:rsidR="00E9745F" w:rsidRPr="00AC4A29" w:rsidRDefault="00E9745F" w:rsidP="00D70949">
      <w:pPr>
        <w:pStyle w:val="Heading5"/>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77777777" w:rsidR="00E9745F" w:rsidRPr="00AC4A29" w:rsidRDefault="00E9745F" w:rsidP="00B7651B">
            <w:pPr>
              <w:pStyle w:val="TAC"/>
              <w:spacing w:line="254" w:lineRule="auto"/>
            </w:pPr>
            <w:r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77777777" w:rsidR="00E9745F" w:rsidRPr="00AC4A29" w:rsidRDefault="00E9745F" w:rsidP="00B7651B">
            <w:pPr>
              <w:pStyle w:val="TAC"/>
              <w:spacing w:line="254" w:lineRule="auto"/>
              <w:rPr>
                <w:lang w:eastAsia="zh-CN"/>
              </w:rPr>
            </w:pPr>
            <w:r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77777777" w:rsidR="00E9745F" w:rsidRPr="00AC4A29" w:rsidRDefault="00E9745F" w:rsidP="00B7651B">
            <w:pPr>
              <w:pStyle w:val="TAC"/>
              <w:spacing w:line="254" w:lineRule="auto"/>
              <w:rPr>
                <w:lang w:eastAsia="zh-CN"/>
              </w:rPr>
            </w:pPr>
            <w:r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lastRenderedPageBreak/>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D70949"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18452E6E" w:rsidR="00D70949" w:rsidRPr="00AC4A29" w:rsidRDefault="00D70949" w:rsidP="00D70949">
            <w:pPr>
              <w:pStyle w:val="TAL"/>
              <w:keepNext w:val="0"/>
              <w:keepLines w:val="0"/>
            </w:pPr>
            <w:r w:rsidRPr="0056287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10E3ACE8" w:rsidR="00D70949" w:rsidRPr="00AC4A29" w:rsidRDefault="00D70949" w:rsidP="00D70949">
            <w:pPr>
              <w:pStyle w:val="TAL"/>
              <w:keepNext w:val="0"/>
              <w:keepLines w:val="0"/>
            </w:pPr>
            <w:r w:rsidRPr="00562879">
              <w:t>As specified in Annex E, table E.</w:t>
            </w:r>
            <w:r>
              <w:t>4</w:t>
            </w:r>
            <w:r w:rsidRPr="00562879">
              <w:t>-1 and TS 38.508-1 [14] clause 4.3.1 and 4.4.2.</w:t>
            </w:r>
          </w:p>
        </w:tc>
      </w:tr>
      <w:tr w:rsidR="00D70949"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D70949" w:rsidRPr="00AC4A29" w:rsidRDefault="00D70949" w:rsidP="00D70949">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D70949" w:rsidRPr="00AC4A29" w:rsidRDefault="00D70949" w:rsidP="00D70949">
            <w:pPr>
              <w:pStyle w:val="TAL"/>
              <w:keepNext w:val="0"/>
              <w:keepLines w:val="0"/>
            </w:pPr>
            <w:r w:rsidRPr="00AC4A29">
              <w:t>As specified by the test configuration selected from Table 6.2.1.4.1-1.</w:t>
            </w:r>
          </w:p>
        </w:tc>
      </w:tr>
      <w:tr w:rsidR="00D70949"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D70949" w:rsidRPr="00AC4A29" w:rsidRDefault="00D70949" w:rsidP="00D70949">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D70949" w:rsidRPr="00AC4A29" w:rsidRDefault="00D70949" w:rsidP="00D70949">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D70949" w:rsidRPr="00AC4A29" w:rsidRDefault="00D70949" w:rsidP="00D70949">
            <w:pPr>
              <w:pStyle w:val="TAL"/>
              <w:keepNext w:val="0"/>
              <w:keepLines w:val="0"/>
            </w:pPr>
            <w:r w:rsidRPr="00AC4A29">
              <w:t>As specified in clause C.2.2.</w:t>
            </w:r>
          </w:p>
        </w:tc>
      </w:tr>
      <w:tr w:rsidR="00D70949"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D70949" w:rsidRPr="00AC4A29" w:rsidRDefault="00D70949" w:rsidP="00D70949">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D70949" w:rsidRPr="00AC4A29" w:rsidRDefault="00D70949" w:rsidP="00D70949">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D70949" w:rsidRPr="00AC4A29" w:rsidRDefault="00D70949" w:rsidP="00D70949">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D70949" w:rsidRPr="00AC4A29" w:rsidRDefault="00D70949" w:rsidP="00D70949">
            <w:pPr>
              <w:pStyle w:val="TAL"/>
              <w:keepNext w:val="0"/>
              <w:keepLines w:val="0"/>
            </w:pPr>
            <w:r w:rsidRPr="00AC4A29">
              <w:t>As specified in TS 38.508-1 [14] Annex A.</w:t>
            </w:r>
          </w:p>
        </w:tc>
      </w:tr>
      <w:tr w:rsidR="00D70949"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D70949" w:rsidRPr="00AC4A29" w:rsidRDefault="00D70949" w:rsidP="00D7094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D70949" w:rsidRPr="00AC4A29" w:rsidRDefault="00D70949" w:rsidP="00D70949">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D70949" w:rsidRPr="00AC4A29" w:rsidRDefault="00D70949" w:rsidP="00D70949">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D70949" w:rsidRPr="00AC4A29" w:rsidRDefault="00D70949" w:rsidP="00D70949">
            <w:pPr>
              <w:spacing w:after="0"/>
              <w:rPr>
                <w:rFonts w:ascii="Arial" w:hAnsi="Arial"/>
                <w:sz w:val="18"/>
              </w:rPr>
            </w:pPr>
          </w:p>
        </w:tc>
      </w:tr>
      <w:tr w:rsidR="00D70949"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D70949" w:rsidRPr="00AC4A29" w:rsidRDefault="00D70949" w:rsidP="00D70949">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D70949" w:rsidRPr="00AC4A29" w:rsidRDefault="00D70949" w:rsidP="00D70949">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D70949" w:rsidRPr="00AC4A29" w:rsidRDefault="00D70949" w:rsidP="00D70949">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692BEC55" w14:textId="1C017461" w:rsidR="00D70949" w:rsidRPr="00562879" w:rsidRDefault="00E9745F" w:rsidP="00D70949">
      <w:pPr>
        <w:pStyle w:val="TH"/>
      </w:pPr>
      <w:r w:rsidRPr="00AC4A29">
        <w:rPr>
          <w:rFonts w:eastAsia="MS Mincho"/>
        </w:rPr>
        <w:t>Table 6.2.1.4.1-3</w:t>
      </w:r>
      <w:r w:rsidRPr="00AC4A29">
        <w:t xml:space="preserve">: General test parameters for NR SA FR1 Configured Grant based Small Data Transmissions </w:t>
      </w:r>
      <w:r w:rsidR="00D70949" w:rsidRPr="00562879">
        <w:t>(CG-SDT)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D70949" w:rsidRPr="00562879" w14:paraId="7FC95C7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55167509" w14:textId="77777777" w:rsidR="00D70949" w:rsidRPr="00562879" w:rsidRDefault="00D70949" w:rsidP="0088282F">
            <w:pPr>
              <w:pStyle w:val="TAH"/>
            </w:pPr>
            <w:r w:rsidRPr="0056287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5994B348"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38AEC944" w14:textId="77777777" w:rsidR="00D70949" w:rsidRPr="00562879" w:rsidRDefault="00D70949" w:rsidP="0088282F">
            <w:pPr>
              <w:pStyle w:val="TAH"/>
            </w:pPr>
            <w:r w:rsidRPr="0056287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246C1610" w14:textId="77777777" w:rsidR="00D70949" w:rsidRPr="00562879" w:rsidRDefault="00D70949" w:rsidP="0088282F">
            <w:pPr>
              <w:pStyle w:val="TAH"/>
            </w:pPr>
            <w:r w:rsidRPr="00562879">
              <w:t>Value</w:t>
            </w:r>
          </w:p>
        </w:tc>
        <w:tc>
          <w:tcPr>
            <w:tcW w:w="2359" w:type="dxa"/>
            <w:tcBorders>
              <w:top w:val="single" w:sz="4" w:space="0" w:color="auto"/>
              <w:left w:val="single" w:sz="4" w:space="0" w:color="auto"/>
              <w:bottom w:val="single" w:sz="4" w:space="0" w:color="auto"/>
              <w:right w:val="single" w:sz="4" w:space="0" w:color="auto"/>
            </w:tcBorders>
            <w:vAlign w:val="center"/>
          </w:tcPr>
          <w:p w14:paraId="61972DEA" w14:textId="77777777" w:rsidR="00D70949" w:rsidRPr="00562879" w:rsidRDefault="00D70949" w:rsidP="0088282F">
            <w:pPr>
              <w:pStyle w:val="TAH"/>
            </w:pPr>
            <w:r w:rsidRPr="00562879">
              <w:t>Comment</w:t>
            </w:r>
          </w:p>
        </w:tc>
      </w:tr>
      <w:tr w:rsidR="00D70949" w:rsidRPr="00562879" w14:paraId="10F012D4"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AEE62F4" w14:textId="77777777" w:rsidR="00D70949" w:rsidRPr="00562879" w:rsidRDefault="00D70949" w:rsidP="0088282F">
            <w:pPr>
              <w:pStyle w:val="TAL"/>
            </w:pPr>
            <w:r w:rsidRPr="00562879">
              <w:t>TDD Configuration</w:t>
            </w:r>
          </w:p>
        </w:tc>
        <w:tc>
          <w:tcPr>
            <w:tcW w:w="720" w:type="dxa"/>
            <w:vMerge w:val="restart"/>
            <w:tcBorders>
              <w:top w:val="single" w:sz="4" w:space="0" w:color="auto"/>
              <w:left w:val="single" w:sz="4" w:space="0" w:color="auto"/>
              <w:right w:val="single" w:sz="4" w:space="0" w:color="auto"/>
            </w:tcBorders>
          </w:tcPr>
          <w:p w14:paraId="56571D5B"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670E097E"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208F1405" w14:textId="77777777" w:rsidR="00D70949" w:rsidRPr="00562879" w:rsidRDefault="00D70949" w:rsidP="0088282F">
            <w:pPr>
              <w:pStyle w:val="TAC"/>
            </w:pPr>
            <w:r w:rsidRPr="00562879">
              <w:t>N/A</w:t>
            </w:r>
          </w:p>
        </w:tc>
        <w:tc>
          <w:tcPr>
            <w:tcW w:w="2359" w:type="dxa"/>
            <w:tcBorders>
              <w:top w:val="single" w:sz="4" w:space="0" w:color="auto"/>
              <w:left w:val="single" w:sz="4" w:space="0" w:color="auto"/>
              <w:bottom w:val="single" w:sz="4" w:space="0" w:color="auto"/>
              <w:right w:val="single" w:sz="4" w:space="0" w:color="auto"/>
            </w:tcBorders>
          </w:tcPr>
          <w:p w14:paraId="2BFFD737" w14:textId="77777777" w:rsidR="00D70949" w:rsidRPr="00562879" w:rsidRDefault="00D70949" w:rsidP="0088282F">
            <w:pPr>
              <w:pStyle w:val="TAC"/>
            </w:pPr>
          </w:p>
        </w:tc>
      </w:tr>
      <w:tr w:rsidR="00D70949" w:rsidRPr="00562879" w14:paraId="70101CDF" w14:textId="77777777" w:rsidTr="0088282F">
        <w:trPr>
          <w:trHeight w:val="187"/>
          <w:jc w:val="center"/>
        </w:trPr>
        <w:tc>
          <w:tcPr>
            <w:tcW w:w="2965" w:type="dxa"/>
            <w:vMerge/>
            <w:tcBorders>
              <w:left w:val="single" w:sz="4" w:space="0" w:color="auto"/>
              <w:right w:val="single" w:sz="4" w:space="0" w:color="auto"/>
            </w:tcBorders>
          </w:tcPr>
          <w:p w14:paraId="650F0B2E"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0D2CDE72"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D5E8320"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7DD90F94" w14:textId="77777777" w:rsidR="00D70949" w:rsidRPr="00562879" w:rsidRDefault="00D70949" w:rsidP="0088282F">
            <w:pPr>
              <w:pStyle w:val="TAC"/>
            </w:pPr>
            <w:r w:rsidRPr="0056287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0B37A05F" w14:textId="77777777" w:rsidR="00D70949" w:rsidRPr="00562879" w:rsidRDefault="00D70949" w:rsidP="0088282F">
            <w:pPr>
              <w:pStyle w:val="TAC"/>
              <w:rPr>
                <w:lang w:eastAsia="ja-JP"/>
              </w:rPr>
            </w:pPr>
          </w:p>
        </w:tc>
      </w:tr>
      <w:tr w:rsidR="00D70949" w:rsidRPr="00562879" w14:paraId="5405F142" w14:textId="77777777" w:rsidTr="0088282F">
        <w:trPr>
          <w:trHeight w:val="187"/>
          <w:jc w:val="center"/>
        </w:trPr>
        <w:tc>
          <w:tcPr>
            <w:tcW w:w="2965" w:type="dxa"/>
            <w:vMerge/>
            <w:tcBorders>
              <w:left w:val="single" w:sz="4" w:space="0" w:color="auto"/>
              <w:bottom w:val="nil"/>
              <w:right w:val="single" w:sz="4" w:space="0" w:color="auto"/>
            </w:tcBorders>
          </w:tcPr>
          <w:p w14:paraId="35309857"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45108D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3CDD628"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1A9DAE80" w14:textId="77777777" w:rsidR="00D70949" w:rsidRPr="00562879" w:rsidRDefault="00D70949" w:rsidP="0088282F">
            <w:pPr>
              <w:pStyle w:val="TAC"/>
            </w:pPr>
            <w:r w:rsidRPr="00562879">
              <w:rPr>
                <w:lang w:eastAsia="ja-JP"/>
              </w:rPr>
              <w:t>TDDConf.</w:t>
            </w:r>
            <w:r w:rsidRPr="00562879">
              <w:rPr>
                <w:rFonts w:hint="eastAsia"/>
                <w:lang w:val="en-US" w:eastAsia="zh-CN"/>
              </w:rPr>
              <w:t>2</w:t>
            </w:r>
            <w:r w:rsidRPr="0056287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2E3C228B" w14:textId="77777777" w:rsidR="00D70949" w:rsidRPr="00562879" w:rsidRDefault="00D70949" w:rsidP="0088282F">
            <w:pPr>
              <w:pStyle w:val="TAC"/>
              <w:rPr>
                <w:lang w:eastAsia="ja-JP"/>
              </w:rPr>
            </w:pPr>
          </w:p>
        </w:tc>
      </w:tr>
      <w:tr w:rsidR="007F6EA0" w:rsidRPr="00562879" w14:paraId="3B9DEF8C" w14:textId="77777777" w:rsidTr="00E82C86">
        <w:trPr>
          <w:trHeight w:val="187"/>
          <w:jc w:val="center"/>
        </w:trPr>
        <w:tc>
          <w:tcPr>
            <w:tcW w:w="2965" w:type="dxa"/>
            <w:vMerge w:val="restart"/>
            <w:tcBorders>
              <w:top w:val="single" w:sz="4" w:space="0" w:color="auto"/>
              <w:left w:val="single" w:sz="4" w:space="0" w:color="auto"/>
              <w:right w:val="single" w:sz="4" w:space="0" w:color="auto"/>
            </w:tcBorders>
          </w:tcPr>
          <w:p w14:paraId="030544C0" w14:textId="77777777" w:rsidR="007F6EA0" w:rsidRPr="00562879" w:rsidRDefault="007F6EA0" w:rsidP="0088282F">
            <w:pPr>
              <w:pStyle w:val="TAL"/>
              <w:rPr>
                <w:vertAlign w:val="subscript"/>
              </w:rPr>
            </w:pPr>
            <w:r w:rsidRPr="00562879">
              <w:t>BW</w:t>
            </w:r>
            <w:r w:rsidRPr="00562879">
              <w:rPr>
                <w:vertAlign w:val="subscript"/>
              </w:rPr>
              <w:t>channel</w:t>
            </w:r>
          </w:p>
        </w:tc>
        <w:tc>
          <w:tcPr>
            <w:tcW w:w="720" w:type="dxa"/>
            <w:vMerge w:val="restart"/>
            <w:tcBorders>
              <w:top w:val="single" w:sz="4" w:space="0" w:color="auto"/>
              <w:left w:val="single" w:sz="4" w:space="0" w:color="auto"/>
              <w:right w:val="single" w:sz="4" w:space="0" w:color="auto"/>
            </w:tcBorders>
          </w:tcPr>
          <w:p w14:paraId="7C2B3012" w14:textId="77777777" w:rsidR="007F6EA0" w:rsidRPr="00562879" w:rsidRDefault="007F6EA0" w:rsidP="0088282F">
            <w:pPr>
              <w:pStyle w:val="TAC"/>
            </w:pPr>
            <w:r w:rsidRPr="00562879">
              <w:t>MHz</w:t>
            </w:r>
          </w:p>
        </w:tc>
        <w:tc>
          <w:tcPr>
            <w:tcW w:w="1800" w:type="dxa"/>
            <w:tcBorders>
              <w:top w:val="single" w:sz="4" w:space="0" w:color="auto"/>
              <w:left w:val="single" w:sz="4" w:space="0" w:color="auto"/>
              <w:bottom w:val="nil"/>
              <w:right w:val="single" w:sz="4" w:space="0" w:color="auto"/>
            </w:tcBorders>
          </w:tcPr>
          <w:p w14:paraId="1FE016D5" w14:textId="77777777" w:rsidR="007F6EA0" w:rsidRPr="00562879" w:rsidRDefault="007F6EA0" w:rsidP="0088282F">
            <w:pPr>
              <w:pStyle w:val="TAC"/>
            </w:pPr>
          </w:p>
        </w:tc>
        <w:tc>
          <w:tcPr>
            <w:tcW w:w="1350" w:type="dxa"/>
            <w:tcBorders>
              <w:top w:val="single" w:sz="4" w:space="0" w:color="auto"/>
              <w:left w:val="single" w:sz="4" w:space="0" w:color="auto"/>
              <w:bottom w:val="single" w:sz="4" w:space="0" w:color="auto"/>
              <w:right w:val="single" w:sz="4" w:space="0" w:color="auto"/>
            </w:tcBorders>
          </w:tcPr>
          <w:p w14:paraId="72D8B055" w14:textId="77777777" w:rsidR="007F6EA0" w:rsidRPr="00562879" w:rsidRDefault="007F6EA0" w:rsidP="0088282F">
            <w:pPr>
              <w:pStyle w:val="TAC"/>
            </w:pPr>
            <w:r w:rsidRPr="00562879">
              <w:rPr>
                <w:szCs w:val="18"/>
              </w:rPr>
              <w:t>10: N</w:t>
            </w:r>
            <w:r w:rsidRPr="00562879">
              <w:rPr>
                <w:szCs w:val="18"/>
                <w:vertAlign w:val="subscript"/>
              </w:rPr>
              <w:t>RB,c</w:t>
            </w:r>
            <w:r w:rsidRPr="0056287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7DF1AD9A" w14:textId="77777777" w:rsidR="007F6EA0" w:rsidRPr="00562879" w:rsidRDefault="007F6EA0" w:rsidP="0088282F">
            <w:pPr>
              <w:pStyle w:val="TAC"/>
              <w:rPr>
                <w:szCs w:val="18"/>
              </w:rPr>
            </w:pPr>
          </w:p>
        </w:tc>
      </w:tr>
      <w:tr w:rsidR="007F6EA0" w:rsidRPr="00562879" w14:paraId="661D02A3" w14:textId="77777777" w:rsidTr="00E82C86">
        <w:trPr>
          <w:trHeight w:val="187"/>
          <w:jc w:val="center"/>
        </w:trPr>
        <w:tc>
          <w:tcPr>
            <w:tcW w:w="2965" w:type="dxa"/>
            <w:vMerge/>
            <w:tcBorders>
              <w:left w:val="single" w:sz="4" w:space="0" w:color="auto"/>
              <w:bottom w:val="nil"/>
              <w:right w:val="single" w:sz="4" w:space="0" w:color="auto"/>
            </w:tcBorders>
          </w:tcPr>
          <w:p w14:paraId="7FD70C6E"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7804C7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6A72F132" w14:textId="20ED0625" w:rsidR="007F6EA0" w:rsidRPr="00562879" w:rsidRDefault="007F6EA0" w:rsidP="007F6EA0">
            <w:pPr>
              <w:pStyle w:val="TAC"/>
            </w:pPr>
            <w:r>
              <w:t>3</w:t>
            </w:r>
          </w:p>
        </w:tc>
        <w:tc>
          <w:tcPr>
            <w:tcW w:w="1350" w:type="dxa"/>
            <w:tcBorders>
              <w:top w:val="single" w:sz="4" w:space="0" w:color="auto"/>
              <w:left w:val="single" w:sz="4" w:space="0" w:color="auto"/>
              <w:bottom w:val="single" w:sz="4" w:space="0" w:color="auto"/>
              <w:right w:val="single" w:sz="4" w:space="0" w:color="auto"/>
            </w:tcBorders>
          </w:tcPr>
          <w:p w14:paraId="569BFBA1" w14:textId="401180D9" w:rsidR="007F6EA0" w:rsidRPr="00562879" w:rsidRDefault="007F6EA0" w:rsidP="007F6EA0">
            <w:pPr>
              <w:pStyle w:val="TAC"/>
              <w:rPr>
                <w:szCs w:val="18"/>
              </w:rPr>
            </w:pPr>
            <w:r>
              <w:rPr>
                <w:szCs w:val="18"/>
              </w:rPr>
              <w:t>4</w:t>
            </w:r>
            <w:r w:rsidRPr="004154D6">
              <w:rPr>
                <w:szCs w:val="18"/>
              </w:rPr>
              <w:t>0: N</w:t>
            </w:r>
            <w:r w:rsidRPr="004154D6">
              <w:rPr>
                <w:szCs w:val="18"/>
                <w:vertAlign w:val="subscript"/>
              </w:rPr>
              <w:t>RB,c</w:t>
            </w:r>
            <w:r w:rsidRPr="004154D6">
              <w:rPr>
                <w:szCs w:val="18"/>
              </w:rPr>
              <w:t xml:space="preserve"> = </w:t>
            </w:r>
            <w:r>
              <w:rPr>
                <w:szCs w:val="18"/>
              </w:rPr>
              <w:t>106</w:t>
            </w:r>
          </w:p>
        </w:tc>
        <w:tc>
          <w:tcPr>
            <w:tcW w:w="2359" w:type="dxa"/>
            <w:tcBorders>
              <w:top w:val="single" w:sz="4" w:space="0" w:color="auto"/>
              <w:left w:val="single" w:sz="4" w:space="0" w:color="auto"/>
              <w:bottom w:val="single" w:sz="4" w:space="0" w:color="auto"/>
              <w:right w:val="single" w:sz="4" w:space="0" w:color="auto"/>
            </w:tcBorders>
          </w:tcPr>
          <w:p w14:paraId="391141FB" w14:textId="77777777" w:rsidR="007F6EA0" w:rsidRPr="00562879" w:rsidRDefault="007F6EA0" w:rsidP="007F6EA0">
            <w:pPr>
              <w:pStyle w:val="TAC"/>
              <w:rPr>
                <w:szCs w:val="18"/>
              </w:rPr>
            </w:pPr>
          </w:p>
        </w:tc>
      </w:tr>
      <w:tr w:rsidR="007F6EA0" w:rsidRPr="00562879" w14:paraId="76AA58E1"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4FB986A" w14:textId="77777777" w:rsidR="007F6EA0" w:rsidRPr="00562879" w:rsidRDefault="007F6EA0" w:rsidP="007F6EA0">
            <w:pPr>
              <w:pStyle w:val="TAL"/>
            </w:pPr>
            <w:r w:rsidRPr="00562879">
              <w:t>PDSCH Reference measurement channel</w:t>
            </w:r>
          </w:p>
        </w:tc>
        <w:tc>
          <w:tcPr>
            <w:tcW w:w="720" w:type="dxa"/>
            <w:vMerge w:val="restart"/>
            <w:tcBorders>
              <w:top w:val="single" w:sz="4" w:space="0" w:color="auto"/>
              <w:left w:val="single" w:sz="4" w:space="0" w:color="auto"/>
              <w:right w:val="single" w:sz="4" w:space="0" w:color="auto"/>
            </w:tcBorders>
          </w:tcPr>
          <w:p w14:paraId="3312EA15"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7AAFDB8"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75D470BB" w14:textId="77777777" w:rsidR="007F6EA0" w:rsidRPr="00562879" w:rsidRDefault="007F6EA0" w:rsidP="007F6EA0">
            <w:pPr>
              <w:pStyle w:val="TAC"/>
            </w:pPr>
            <w:r w:rsidRPr="00562879">
              <w:t>SR.1.1 FDD</w:t>
            </w:r>
          </w:p>
        </w:tc>
        <w:tc>
          <w:tcPr>
            <w:tcW w:w="2359" w:type="dxa"/>
            <w:tcBorders>
              <w:top w:val="single" w:sz="4" w:space="0" w:color="auto"/>
              <w:left w:val="single" w:sz="4" w:space="0" w:color="auto"/>
              <w:bottom w:val="single" w:sz="4" w:space="0" w:color="auto"/>
              <w:right w:val="single" w:sz="4" w:space="0" w:color="auto"/>
            </w:tcBorders>
          </w:tcPr>
          <w:p w14:paraId="71F59D8F" w14:textId="77777777" w:rsidR="007F6EA0" w:rsidRPr="00562879" w:rsidRDefault="007F6EA0" w:rsidP="007F6EA0">
            <w:pPr>
              <w:pStyle w:val="TAC"/>
            </w:pPr>
          </w:p>
        </w:tc>
      </w:tr>
      <w:tr w:rsidR="007F6EA0" w:rsidRPr="00562879" w14:paraId="05A2A1F1" w14:textId="77777777" w:rsidTr="0088282F">
        <w:trPr>
          <w:trHeight w:val="187"/>
          <w:jc w:val="center"/>
        </w:trPr>
        <w:tc>
          <w:tcPr>
            <w:tcW w:w="2965" w:type="dxa"/>
            <w:vMerge/>
            <w:tcBorders>
              <w:left w:val="single" w:sz="4" w:space="0" w:color="auto"/>
              <w:right w:val="single" w:sz="4" w:space="0" w:color="auto"/>
            </w:tcBorders>
          </w:tcPr>
          <w:p w14:paraId="0020992B"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DA0A99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797BF36"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338F2DF2" w14:textId="77777777" w:rsidR="007F6EA0" w:rsidRPr="00562879" w:rsidRDefault="007F6EA0" w:rsidP="007F6EA0">
            <w:pPr>
              <w:pStyle w:val="TAC"/>
            </w:pPr>
            <w:r w:rsidRPr="0056287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16E260A7" w14:textId="77777777" w:rsidR="007F6EA0" w:rsidRPr="00562879" w:rsidRDefault="007F6EA0" w:rsidP="007F6EA0">
            <w:pPr>
              <w:pStyle w:val="TAC"/>
              <w:rPr>
                <w:lang w:eastAsia="zh-CN"/>
              </w:rPr>
            </w:pPr>
          </w:p>
        </w:tc>
      </w:tr>
      <w:tr w:rsidR="007F6EA0" w:rsidRPr="00562879" w14:paraId="679935EC" w14:textId="77777777" w:rsidTr="0088282F">
        <w:trPr>
          <w:trHeight w:val="187"/>
          <w:jc w:val="center"/>
        </w:trPr>
        <w:tc>
          <w:tcPr>
            <w:tcW w:w="2965" w:type="dxa"/>
            <w:vMerge/>
            <w:tcBorders>
              <w:left w:val="single" w:sz="4" w:space="0" w:color="auto"/>
              <w:bottom w:val="nil"/>
              <w:right w:val="single" w:sz="4" w:space="0" w:color="auto"/>
            </w:tcBorders>
          </w:tcPr>
          <w:p w14:paraId="4B2B41A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582E98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A46BB6A"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26908848" w14:textId="77777777" w:rsidR="007F6EA0" w:rsidRPr="00562879" w:rsidRDefault="007F6EA0" w:rsidP="007F6EA0">
            <w:pPr>
              <w:pStyle w:val="TAC"/>
            </w:pPr>
            <w:r w:rsidRPr="00562879">
              <w:rPr>
                <w:lang w:eastAsia="zh-CN"/>
              </w:rPr>
              <w:t>SR.</w:t>
            </w:r>
            <w:r w:rsidRPr="00562879">
              <w:rPr>
                <w:rFonts w:hint="eastAsia"/>
                <w:lang w:val="en-US" w:eastAsia="zh-CN"/>
              </w:rPr>
              <w:t>2</w:t>
            </w:r>
            <w:r w:rsidRPr="00562879">
              <w:rPr>
                <w:lang w:eastAsia="zh-CN"/>
              </w:rPr>
              <w:t>.1 TDD</w:t>
            </w:r>
          </w:p>
        </w:tc>
        <w:tc>
          <w:tcPr>
            <w:tcW w:w="2359" w:type="dxa"/>
            <w:tcBorders>
              <w:top w:val="single" w:sz="4" w:space="0" w:color="auto"/>
              <w:left w:val="single" w:sz="4" w:space="0" w:color="auto"/>
              <w:bottom w:val="single" w:sz="4" w:space="0" w:color="auto"/>
              <w:right w:val="single" w:sz="4" w:space="0" w:color="auto"/>
            </w:tcBorders>
          </w:tcPr>
          <w:p w14:paraId="11C90388" w14:textId="77777777" w:rsidR="007F6EA0" w:rsidRPr="00562879" w:rsidRDefault="007F6EA0" w:rsidP="007F6EA0">
            <w:pPr>
              <w:pStyle w:val="TAC"/>
              <w:rPr>
                <w:lang w:eastAsia="zh-CN"/>
              </w:rPr>
            </w:pPr>
          </w:p>
        </w:tc>
      </w:tr>
      <w:tr w:rsidR="007F6EA0" w:rsidRPr="00562879" w14:paraId="1202D638"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7BB67D71" w14:textId="77777777" w:rsidR="007F6EA0" w:rsidRPr="00562879" w:rsidRDefault="007F6EA0" w:rsidP="007F6EA0">
            <w:pPr>
              <w:pStyle w:val="TAL"/>
            </w:pPr>
            <w:r w:rsidRPr="00562879">
              <w:t>RMSI CORESET Reference Channel</w:t>
            </w:r>
          </w:p>
        </w:tc>
        <w:tc>
          <w:tcPr>
            <w:tcW w:w="720" w:type="dxa"/>
            <w:vMerge w:val="restart"/>
            <w:tcBorders>
              <w:top w:val="single" w:sz="4" w:space="0" w:color="auto"/>
              <w:left w:val="single" w:sz="4" w:space="0" w:color="auto"/>
              <w:right w:val="single" w:sz="4" w:space="0" w:color="auto"/>
            </w:tcBorders>
          </w:tcPr>
          <w:p w14:paraId="22F748A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3ABA244"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6A7CAB85" w14:textId="77777777" w:rsidR="007F6EA0" w:rsidRPr="00562879" w:rsidRDefault="007F6EA0" w:rsidP="007F6EA0">
            <w:pPr>
              <w:pStyle w:val="TAC"/>
            </w:pPr>
            <w:r w:rsidRPr="00562879">
              <w:t>CR.1.1 FDD</w:t>
            </w:r>
          </w:p>
        </w:tc>
        <w:tc>
          <w:tcPr>
            <w:tcW w:w="2359" w:type="dxa"/>
            <w:tcBorders>
              <w:top w:val="single" w:sz="4" w:space="0" w:color="auto"/>
              <w:left w:val="single" w:sz="4" w:space="0" w:color="auto"/>
              <w:bottom w:val="single" w:sz="4" w:space="0" w:color="auto"/>
              <w:right w:val="single" w:sz="4" w:space="0" w:color="auto"/>
            </w:tcBorders>
          </w:tcPr>
          <w:p w14:paraId="4BCCFC96" w14:textId="77777777" w:rsidR="007F6EA0" w:rsidRPr="00562879" w:rsidRDefault="007F6EA0" w:rsidP="007F6EA0">
            <w:pPr>
              <w:pStyle w:val="TAC"/>
            </w:pPr>
          </w:p>
        </w:tc>
      </w:tr>
      <w:tr w:rsidR="007F6EA0" w:rsidRPr="00562879" w14:paraId="12DE1597" w14:textId="77777777" w:rsidTr="0088282F">
        <w:trPr>
          <w:trHeight w:val="187"/>
          <w:jc w:val="center"/>
        </w:trPr>
        <w:tc>
          <w:tcPr>
            <w:tcW w:w="2965" w:type="dxa"/>
            <w:vMerge/>
            <w:tcBorders>
              <w:left w:val="single" w:sz="4" w:space="0" w:color="auto"/>
              <w:right w:val="single" w:sz="4" w:space="0" w:color="auto"/>
            </w:tcBorders>
          </w:tcPr>
          <w:p w14:paraId="11E0E00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AFE995F"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44EB9E4"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B3E145B" w14:textId="77777777" w:rsidR="007F6EA0" w:rsidRPr="00562879" w:rsidRDefault="007F6EA0" w:rsidP="007F6EA0">
            <w:pPr>
              <w:pStyle w:val="TAC"/>
            </w:pPr>
            <w:r w:rsidRPr="00562879">
              <w:t>CR.1.1 TDD</w:t>
            </w:r>
          </w:p>
        </w:tc>
        <w:tc>
          <w:tcPr>
            <w:tcW w:w="2359" w:type="dxa"/>
            <w:tcBorders>
              <w:top w:val="single" w:sz="4" w:space="0" w:color="auto"/>
              <w:left w:val="single" w:sz="4" w:space="0" w:color="auto"/>
              <w:bottom w:val="single" w:sz="4" w:space="0" w:color="auto"/>
              <w:right w:val="single" w:sz="4" w:space="0" w:color="auto"/>
            </w:tcBorders>
          </w:tcPr>
          <w:p w14:paraId="079FA733" w14:textId="77777777" w:rsidR="007F6EA0" w:rsidRPr="00562879" w:rsidRDefault="007F6EA0" w:rsidP="007F6EA0">
            <w:pPr>
              <w:pStyle w:val="TAC"/>
            </w:pPr>
          </w:p>
        </w:tc>
      </w:tr>
      <w:tr w:rsidR="007F6EA0" w:rsidRPr="00562879" w14:paraId="00DD99DB" w14:textId="77777777" w:rsidTr="0088282F">
        <w:trPr>
          <w:trHeight w:val="187"/>
          <w:jc w:val="center"/>
        </w:trPr>
        <w:tc>
          <w:tcPr>
            <w:tcW w:w="2965" w:type="dxa"/>
            <w:vMerge/>
            <w:tcBorders>
              <w:left w:val="single" w:sz="4" w:space="0" w:color="auto"/>
              <w:bottom w:val="nil"/>
              <w:right w:val="single" w:sz="4" w:space="0" w:color="auto"/>
            </w:tcBorders>
          </w:tcPr>
          <w:p w14:paraId="6CEEEEF6"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25523A8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5E9CC4FB"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3F3DACE5" w14:textId="77777777" w:rsidR="007F6EA0" w:rsidRPr="00562879" w:rsidRDefault="007F6EA0" w:rsidP="007F6EA0">
            <w:pPr>
              <w:pStyle w:val="TAC"/>
            </w:pPr>
            <w:r w:rsidRPr="00562879">
              <w:t>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3C1EB39E" w14:textId="77777777" w:rsidR="007F6EA0" w:rsidRPr="00562879" w:rsidRDefault="007F6EA0" w:rsidP="007F6EA0">
            <w:pPr>
              <w:pStyle w:val="TAC"/>
            </w:pPr>
          </w:p>
        </w:tc>
      </w:tr>
      <w:tr w:rsidR="007F6EA0" w:rsidRPr="00562879" w14:paraId="44E4C32B"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506417C9" w14:textId="77777777" w:rsidR="007F6EA0" w:rsidRPr="00562879" w:rsidRDefault="007F6EA0" w:rsidP="007F6EA0">
            <w:pPr>
              <w:pStyle w:val="TAL"/>
            </w:pPr>
            <w:r w:rsidRPr="00562879">
              <w:t>Dedicated CORESET Reference Channel</w:t>
            </w:r>
          </w:p>
        </w:tc>
        <w:tc>
          <w:tcPr>
            <w:tcW w:w="720" w:type="dxa"/>
            <w:vMerge w:val="restart"/>
            <w:tcBorders>
              <w:top w:val="single" w:sz="4" w:space="0" w:color="auto"/>
              <w:left w:val="single" w:sz="4" w:space="0" w:color="auto"/>
              <w:right w:val="single" w:sz="4" w:space="0" w:color="auto"/>
            </w:tcBorders>
          </w:tcPr>
          <w:p w14:paraId="2AF160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91C45B0"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1CAA2BE9" w14:textId="77777777" w:rsidR="007F6EA0" w:rsidRPr="00562879" w:rsidRDefault="007F6EA0" w:rsidP="007F6EA0">
            <w:pPr>
              <w:pStyle w:val="TAC"/>
            </w:pPr>
            <w:r w:rsidRPr="00562879">
              <w:t xml:space="preserve">CCR.1.1 </w:t>
            </w:r>
            <w:r w:rsidRPr="00562879">
              <w:rPr>
                <w:rFonts w:hint="eastAsia"/>
                <w:lang w:val="en-US" w:eastAsia="zh-CN"/>
              </w:rPr>
              <w:t>F</w:t>
            </w:r>
            <w:r w:rsidRPr="00562879">
              <w:t>DD</w:t>
            </w:r>
          </w:p>
        </w:tc>
        <w:tc>
          <w:tcPr>
            <w:tcW w:w="2359" w:type="dxa"/>
            <w:tcBorders>
              <w:top w:val="single" w:sz="4" w:space="0" w:color="auto"/>
              <w:left w:val="single" w:sz="4" w:space="0" w:color="auto"/>
              <w:bottom w:val="single" w:sz="4" w:space="0" w:color="auto"/>
              <w:right w:val="single" w:sz="4" w:space="0" w:color="auto"/>
            </w:tcBorders>
          </w:tcPr>
          <w:p w14:paraId="47633B3F" w14:textId="77777777" w:rsidR="007F6EA0" w:rsidRPr="00562879" w:rsidRDefault="007F6EA0" w:rsidP="007F6EA0">
            <w:pPr>
              <w:pStyle w:val="TAC"/>
            </w:pPr>
          </w:p>
        </w:tc>
      </w:tr>
      <w:tr w:rsidR="007F6EA0" w:rsidRPr="00562879" w14:paraId="06E8DEE0" w14:textId="77777777" w:rsidTr="0088282F">
        <w:trPr>
          <w:trHeight w:val="187"/>
          <w:jc w:val="center"/>
        </w:trPr>
        <w:tc>
          <w:tcPr>
            <w:tcW w:w="2965" w:type="dxa"/>
            <w:vMerge/>
            <w:tcBorders>
              <w:left w:val="single" w:sz="4" w:space="0" w:color="auto"/>
              <w:right w:val="single" w:sz="4" w:space="0" w:color="auto"/>
            </w:tcBorders>
          </w:tcPr>
          <w:p w14:paraId="172015F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44F6D02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4B9BA5C8"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D33C60B" w14:textId="77777777" w:rsidR="007F6EA0" w:rsidRPr="00562879" w:rsidRDefault="007F6EA0" w:rsidP="007F6EA0">
            <w:pPr>
              <w:pStyle w:val="TAC"/>
            </w:pPr>
            <w:r w:rsidRPr="00562879">
              <w:t>CCR.1.1 TDD</w:t>
            </w:r>
          </w:p>
        </w:tc>
        <w:tc>
          <w:tcPr>
            <w:tcW w:w="2359" w:type="dxa"/>
            <w:tcBorders>
              <w:top w:val="single" w:sz="4" w:space="0" w:color="auto"/>
              <w:left w:val="single" w:sz="4" w:space="0" w:color="auto"/>
              <w:bottom w:val="single" w:sz="4" w:space="0" w:color="auto"/>
              <w:right w:val="single" w:sz="4" w:space="0" w:color="auto"/>
            </w:tcBorders>
          </w:tcPr>
          <w:p w14:paraId="36416C6A" w14:textId="77777777" w:rsidR="007F6EA0" w:rsidRPr="00562879" w:rsidRDefault="007F6EA0" w:rsidP="007F6EA0">
            <w:pPr>
              <w:pStyle w:val="TAC"/>
            </w:pPr>
          </w:p>
        </w:tc>
      </w:tr>
      <w:tr w:rsidR="007F6EA0" w:rsidRPr="00562879" w14:paraId="1D0C444B" w14:textId="77777777" w:rsidTr="0088282F">
        <w:trPr>
          <w:trHeight w:val="187"/>
          <w:jc w:val="center"/>
        </w:trPr>
        <w:tc>
          <w:tcPr>
            <w:tcW w:w="2965" w:type="dxa"/>
            <w:vMerge/>
            <w:tcBorders>
              <w:left w:val="single" w:sz="4" w:space="0" w:color="auto"/>
              <w:bottom w:val="nil"/>
              <w:right w:val="single" w:sz="4" w:space="0" w:color="auto"/>
            </w:tcBorders>
          </w:tcPr>
          <w:p w14:paraId="2EBAEBF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3FB9CE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6C01865"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4274D4E6" w14:textId="77777777" w:rsidR="007F6EA0" w:rsidRPr="00562879" w:rsidRDefault="007F6EA0" w:rsidP="007F6EA0">
            <w:pPr>
              <w:pStyle w:val="TAC"/>
            </w:pPr>
            <w:r w:rsidRPr="00562879">
              <w:t>CCR.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17185F49" w14:textId="77777777" w:rsidR="007F6EA0" w:rsidRPr="00562879" w:rsidRDefault="007F6EA0" w:rsidP="007F6EA0">
            <w:pPr>
              <w:pStyle w:val="TAC"/>
            </w:pPr>
          </w:p>
        </w:tc>
      </w:tr>
      <w:tr w:rsidR="007F6EA0" w:rsidRPr="00562879" w14:paraId="54DE838A" w14:textId="77777777" w:rsidTr="0088282F">
        <w:trPr>
          <w:trHeight w:val="187"/>
          <w:jc w:val="center"/>
        </w:trPr>
        <w:tc>
          <w:tcPr>
            <w:tcW w:w="2965" w:type="dxa"/>
            <w:tcBorders>
              <w:top w:val="single" w:sz="4" w:space="0" w:color="auto"/>
              <w:left w:val="single" w:sz="4" w:space="0" w:color="auto"/>
              <w:bottom w:val="nil"/>
              <w:right w:val="single" w:sz="4" w:space="0" w:color="auto"/>
            </w:tcBorders>
          </w:tcPr>
          <w:p w14:paraId="7AA4C3BD" w14:textId="77777777" w:rsidR="007F6EA0" w:rsidRPr="00562879" w:rsidRDefault="007F6EA0" w:rsidP="007F6EA0">
            <w:pPr>
              <w:pStyle w:val="TAL"/>
            </w:pPr>
            <w:r w:rsidRPr="00562879">
              <w:t>SSB configuration</w:t>
            </w:r>
          </w:p>
        </w:tc>
        <w:tc>
          <w:tcPr>
            <w:tcW w:w="720" w:type="dxa"/>
            <w:tcBorders>
              <w:top w:val="single" w:sz="4" w:space="0" w:color="auto"/>
              <w:left w:val="single" w:sz="4" w:space="0" w:color="auto"/>
              <w:bottom w:val="nil"/>
              <w:right w:val="single" w:sz="4" w:space="0" w:color="auto"/>
            </w:tcBorders>
          </w:tcPr>
          <w:p w14:paraId="1DF62957"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79CB5DE"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1F9AF29" w14:textId="77777777" w:rsidR="007F6EA0" w:rsidRPr="00562879" w:rsidRDefault="007F6EA0" w:rsidP="007F6EA0">
            <w:pPr>
              <w:pStyle w:val="TAC"/>
            </w:pPr>
            <w:r w:rsidRPr="00562879">
              <w:t>SSB.</w:t>
            </w:r>
            <w:r w:rsidRPr="00562879">
              <w:rPr>
                <w:rFonts w:hint="eastAsia"/>
                <w:lang w:val="en-US" w:eastAsia="zh-CN"/>
              </w:rPr>
              <w:t>1</w:t>
            </w:r>
            <w:r w:rsidRPr="00562879">
              <w:t xml:space="preserve"> FR1</w:t>
            </w:r>
          </w:p>
        </w:tc>
        <w:tc>
          <w:tcPr>
            <w:tcW w:w="2359" w:type="dxa"/>
            <w:tcBorders>
              <w:top w:val="single" w:sz="4" w:space="0" w:color="auto"/>
              <w:left w:val="single" w:sz="4" w:space="0" w:color="auto"/>
              <w:bottom w:val="single" w:sz="4" w:space="0" w:color="auto"/>
              <w:right w:val="single" w:sz="4" w:space="0" w:color="auto"/>
            </w:tcBorders>
          </w:tcPr>
          <w:p w14:paraId="02C18380" w14:textId="77777777" w:rsidR="007F6EA0" w:rsidRPr="00562879" w:rsidRDefault="007F6EA0" w:rsidP="007F6EA0">
            <w:pPr>
              <w:pStyle w:val="TAC"/>
            </w:pPr>
          </w:p>
        </w:tc>
      </w:tr>
      <w:tr w:rsidR="007F6EA0" w:rsidRPr="00562879" w14:paraId="0A5664E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7692E42" w14:textId="77777777" w:rsidR="007F6EA0" w:rsidRPr="00562879" w:rsidRDefault="007F6EA0" w:rsidP="007F6EA0">
            <w:pPr>
              <w:pStyle w:val="TAL"/>
            </w:pPr>
            <w:r w:rsidRPr="00562879">
              <w:t>OCNG Patterns</w:t>
            </w:r>
          </w:p>
        </w:tc>
        <w:tc>
          <w:tcPr>
            <w:tcW w:w="720" w:type="dxa"/>
            <w:tcBorders>
              <w:top w:val="single" w:sz="4" w:space="0" w:color="auto"/>
              <w:left w:val="single" w:sz="4" w:space="0" w:color="auto"/>
              <w:bottom w:val="single" w:sz="4" w:space="0" w:color="auto"/>
              <w:right w:val="single" w:sz="4" w:space="0" w:color="auto"/>
            </w:tcBorders>
          </w:tcPr>
          <w:p w14:paraId="192084C1"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F918D7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5DEC2421" w14:textId="77777777" w:rsidR="007F6EA0" w:rsidRPr="00562879" w:rsidRDefault="007F6EA0" w:rsidP="007F6EA0">
            <w:pPr>
              <w:pStyle w:val="TAC"/>
            </w:pPr>
            <w:r w:rsidRPr="00562879">
              <w:t>OP.1</w:t>
            </w:r>
          </w:p>
        </w:tc>
        <w:tc>
          <w:tcPr>
            <w:tcW w:w="2359" w:type="dxa"/>
            <w:tcBorders>
              <w:top w:val="single" w:sz="4" w:space="0" w:color="auto"/>
              <w:left w:val="single" w:sz="4" w:space="0" w:color="auto"/>
              <w:bottom w:val="single" w:sz="4" w:space="0" w:color="auto"/>
              <w:right w:val="single" w:sz="4" w:space="0" w:color="auto"/>
            </w:tcBorders>
          </w:tcPr>
          <w:p w14:paraId="4732FE66" w14:textId="77777777" w:rsidR="007F6EA0" w:rsidRPr="00562879" w:rsidRDefault="007F6EA0" w:rsidP="007F6EA0">
            <w:pPr>
              <w:pStyle w:val="TAC"/>
            </w:pPr>
          </w:p>
        </w:tc>
      </w:tr>
      <w:tr w:rsidR="007F6EA0" w:rsidRPr="00562879" w14:paraId="72A9862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F6A91B8" w14:textId="77777777" w:rsidR="007F6EA0" w:rsidRPr="00562879" w:rsidRDefault="007F6EA0" w:rsidP="007F6EA0">
            <w:pPr>
              <w:pStyle w:val="TAL"/>
            </w:pPr>
            <w:r w:rsidRPr="00562879">
              <w:t>Initial BWP Configuration</w:t>
            </w:r>
          </w:p>
        </w:tc>
        <w:tc>
          <w:tcPr>
            <w:tcW w:w="720" w:type="dxa"/>
            <w:tcBorders>
              <w:top w:val="single" w:sz="4" w:space="0" w:color="auto"/>
              <w:left w:val="single" w:sz="4" w:space="0" w:color="auto"/>
              <w:bottom w:val="single" w:sz="4" w:space="0" w:color="auto"/>
              <w:right w:val="single" w:sz="4" w:space="0" w:color="auto"/>
            </w:tcBorders>
          </w:tcPr>
          <w:p w14:paraId="26650D79"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DC29554"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7CE77E18" w14:textId="77777777" w:rsidR="007F6EA0" w:rsidRPr="00562879" w:rsidRDefault="007F6EA0" w:rsidP="007F6EA0">
            <w:pPr>
              <w:pStyle w:val="TAC"/>
            </w:pPr>
            <w:r w:rsidRPr="00562879">
              <w:t>DLBWP.0.1</w:t>
            </w:r>
          </w:p>
          <w:p w14:paraId="57DD62F7" w14:textId="77777777" w:rsidR="007F6EA0" w:rsidRPr="00562879" w:rsidRDefault="007F6EA0" w:rsidP="007F6EA0">
            <w:pPr>
              <w:pStyle w:val="TAC"/>
            </w:pPr>
            <w:r w:rsidRPr="00562879">
              <w:t>ULBWP.0.1</w:t>
            </w:r>
          </w:p>
        </w:tc>
        <w:tc>
          <w:tcPr>
            <w:tcW w:w="2359" w:type="dxa"/>
            <w:tcBorders>
              <w:top w:val="single" w:sz="4" w:space="0" w:color="auto"/>
              <w:left w:val="single" w:sz="4" w:space="0" w:color="auto"/>
              <w:bottom w:val="single" w:sz="4" w:space="0" w:color="auto"/>
              <w:right w:val="single" w:sz="4" w:space="0" w:color="auto"/>
            </w:tcBorders>
          </w:tcPr>
          <w:p w14:paraId="632A8E7F" w14:textId="77777777" w:rsidR="007F6EA0" w:rsidRPr="00562879" w:rsidRDefault="007F6EA0" w:rsidP="007F6EA0">
            <w:pPr>
              <w:pStyle w:val="TAC"/>
            </w:pPr>
          </w:p>
        </w:tc>
      </w:tr>
      <w:tr w:rsidR="007F6EA0" w:rsidRPr="00562879" w14:paraId="4E76EFA8"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C8BCB0C" w14:textId="77777777" w:rsidR="007F6EA0" w:rsidRPr="00562879" w:rsidRDefault="007F6EA0" w:rsidP="007F6EA0">
            <w:pPr>
              <w:pStyle w:val="TAL"/>
            </w:pPr>
            <w:r w:rsidRPr="0056287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49F97F93"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39FF9C1"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B3D224D" w14:textId="77777777" w:rsidR="007F6EA0" w:rsidRPr="00562879" w:rsidRDefault="007F6EA0" w:rsidP="007F6EA0">
            <w:pPr>
              <w:pStyle w:val="TAC"/>
            </w:pPr>
            <w:r w:rsidRPr="00562879">
              <w:t>DLBWP.1.1</w:t>
            </w:r>
          </w:p>
          <w:p w14:paraId="6359BEDC" w14:textId="77777777" w:rsidR="007F6EA0" w:rsidRPr="00562879" w:rsidRDefault="007F6EA0" w:rsidP="007F6EA0">
            <w:pPr>
              <w:pStyle w:val="TAC"/>
            </w:pPr>
            <w:r w:rsidRPr="00562879">
              <w:t>ULBWP.1.1</w:t>
            </w:r>
          </w:p>
        </w:tc>
        <w:tc>
          <w:tcPr>
            <w:tcW w:w="2359" w:type="dxa"/>
            <w:tcBorders>
              <w:top w:val="single" w:sz="4" w:space="0" w:color="auto"/>
              <w:left w:val="single" w:sz="4" w:space="0" w:color="auto"/>
              <w:bottom w:val="single" w:sz="4" w:space="0" w:color="auto"/>
              <w:right w:val="single" w:sz="4" w:space="0" w:color="auto"/>
            </w:tcBorders>
          </w:tcPr>
          <w:p w14:paraId="04FBE46D" w14:textId="77777777" w:rsidR="007F6EA0" w:rsidRPr="00562879" w:rsidRDefault="007F6EA0" w:rsidP="007F6EA0">
            <w:pPr>
              <w:pStyle w:val="TAC"/>
            </w:pPr>
          </w:p>
        </w:tc>
      </w:tr>
      <w:tr w:rsidR="007F6EA0" w:rsidRPr="00562879" w14:paraId="2407356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D4D380" w14:textId="77777777" w:rsidR="007F6EA0" w:rsidRPr="00562879" w:rsidRDefault="007F6EA0" w:rsidP="007F6EA0">
            <w:pPr>
              <w:pStyle w:val="TAL"/>
            </w:pPr>
            <w:r w:rsidRPr="00562879">
              <w:t>SMTC configuration</w:t>
            </w:r>
          </w:p>
        </w:tc>
        <w:tc>
          <w:tcPr>
            <w:tcW w:w="720" w:type="dxa"/>
            <w:tcBorders>
              <w:top w:val="single" w:sz="4" w:space="0" w:color="auto"/>
              <w:left w:val="single" w:sz="4" w:space="0" w:color="auto"/>
              <w:bottom w:val="single" w:sz="4" w:space="0" w:color="auto"/>
              <w:right w:val="single" w:sz="4" w:space="0" w:color="auto"/>
            </w:tcBorders>
          </w:tcPr>
          <w:p w14:paraId="56C2BCAD"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7CD174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20213B8" w14:textId="77777777" w:rsidR="007F6EA0" w:rsidRPr="00562879" w:rsidRDefault="007F6EA0" w:rsidP="007F6EA0">
            <w:pPr>
              <w:pStyle w:val="TAC"/>
            </w:pPr>
            <w:r w:rsidRPr="00562879">
              <w:t>SMTC.1</w:t>
            </w:r>
          </w:p>
        </w:tc>
        <w:tc>
          <w:tcPr>
            <w:tcW w:w="2359" w:type="dxa"/>
            <w:tcBorders>
              <w:top w:val="single" w:sz="4" w:space="0" w:color="auto"/>
              <w:left w:val="single" w:sz="4" w:space="0" w:color="auto"/>
              <w:bottom w:val="single" w:sz="4" w:space="0" w:color="auto"/>
              <w:right w:val="single" w:sz="4" w:space="0" w:color="auto"/>
            </w:tcBorders>
          </w:tcPr>
          <w:p w14:paraId="04BB6465" w14:textId="77777777" w:rsidR="007F6EA0" w:rsidRPr="00562879" w:rsidRDefault="007F6EA0" w:rsidP="007F6EA0">
            <w:pPr>
              <w:pStyle w:val="TAC"/>
            </w:pPr>
          </w:p>
        </w:tc>
      </w:tr>
      <w:tr w:rsidR="007F6EA0" w:rsidRPr="00562879" w14:paraId="4D48AD9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98B1E5" w14:textId="77777777" w:rsidR="007F6EA0" w:rsidRPr="00562879" w:rsidRDefault="007F6EA0" w:rsidP="007F6EA0">
            <w:pPr>
              <w:pStyle w:val="TAL"/>
            </w:pPr>
            <w:r w:rsidRPr="00562879">
              <w:t>DRX configuration</w:t>
            </w:r>
          </w:p>
        </w:tc>
        <w:tc>
          <w:tcPr>
            <w:tcW w:w="720" w:type="dxa"/>
            <w:tcBorders>
              <w:top w:val="single" w:sz="4" w:space="0" w:color="auto"/>
              <w:left w:val="single" w:sz="4" w:space="0" w:color="auto"/>
              <w:bottom w:val="single" w:sz="4" w:space="0" w:color="auto"/>
              <w:right w:val="single" w:sz="4" w:space="0" w:color="auto"/>
            </w:tcBorders>
          </w:tcPr>
          <w:p w14:paraId="53ED733C"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576AA4DB"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1433A27" w14:textId="77777777" w:rsidR="007F6EA0" w:rsidRPr="00562879" w:rsidRDefault="007F6EA0" w:rsidP="007F6EA0">
            <w:pPr>
              <w:pStyle w:val="TAC"/>
            </w:pPr>
            <w:r w:rsidRPr="00562879">
              <w:t>DRX.</w:t>
            </w:r>
            <w:r w:rsidRPr="00562879">
              <w:rPr>
                <w:rFonts w:hint="eastAsia"/>
                <w:lang w:val="en-US" w:eastAsia="zh-CN"/>
              </w:rPr>
              <w:t>7</w:t>
            </w:r>
          </w:p>
        </w:tc>
        <w:tc>
          <w:tcPr>
            <w:tcW w:w="2359" w:type="dxa"/>
            <w:tcBorders>
              <w:top w:val="single" w:sz="4" w:space="0" w:color="auto"/>
              <w:left w:val="single" w:sz="4" w:space="0" w:color="auto"/>
              <w:bottom w:val="single" w:sz="4" w:space="0" w:color="auto"/>
              <w:right w:val="single" w:sz="4" w:space="0" w:color="auto"/>
            </w:tcBorders>
          </w:tcPr>
          <w:p w14:paraId="7B1AC6C7" w14:textId="77777777" w:rsidR="007F6EA0" w:rsidRPr="00562879" w:rsidRDefault="007F6EA0" w:rsidP="007F6EA0">
            <w:pPr>
              <w:pStyle w:val="TAC"/>
            </w:pPr>
          </w:p>
        </w:tc>
      </w:tr>
      <w:tr w:rsidR="007F6EA0" w:rsidRPr="00562879" w14:paraId="30E780C7"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8393A78" w14:textId="77777777" w:rsidR="007F6EA0" w:rsidRPr="00562879" w:rsidRDefault="007F6EA0" w:rsidP="007F6EA0">
            <w:pPr>
              <w:pStyle w:val="TAL"/>
            </w:pPr>
            <w:r w:rsidRPr="00562879">
              <w:t>T1</w:t>
            </w:r>
          </w:p>
        </w:tc>
        <w:tc>
          <w:tcPr>
            <w:tcW w:w="720" w:type="dxa"/>
            <w:tcBorders>
              <w:top w:val="single" w:sz="4" w:space="0" w:color="auto"/>
              <w:left w:val="single" w:sz="4" w:space="0" w:color="auto"/>
              <w:bottom w:val="single" w:sz="4" w:space="0" w:color="auto"/>
              <w:right w:val="single" w:sz="4" w:space="0" w:color="auto"/>
            </w:tcBorders>
          </w:tcPr>
          <w:p w14:paraId="4685170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AD0AD05"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28A9E57" w14:textId="096D08E4" w:rsidR="007F6EA0" w:rsidRPr="00562879" w:rsidRDefault="007F6EA0" w:rsidP="007F6EA0">
            <w:pPr>
              <w:pStyle w:val="TAC"/>
            </w:pPr>
            <w:r w:rsidRPr="00562879">
              <w:t>[</w:t>
            </w:r>
            <w:r>
              <w:t>0.4</w:t>
            </w:r>
            <w:r w:rsidRPr="00562879">
              <w:t>]</w:t>
            </w:r>
          </w:p>
        </w:tc>
        <w:tc>
          <w:tcPr>
            <w:tcW w:w="2359" w:type="dxa"/>
            <w:tcBorders>
              <w:top w:val="single" w:sz="4" w:space="0" w:color="auto"/>
              <w:left w:val="single" w:sz="4" w:space="0" w:color="auto"/>
              <w:bottom w:val="single" w:sz="4" w:space="0" w:color="auto"/>
              <w:right w:val="single" w:sz="4" w:space="0" w:color="auto"/>
            </w:tcBorders>
          </w:tcPr>
          <w:p w14:paraId="0AE93D76" w14:textId="77777777" w:rsidR="007F6EA0" w:rsidRPr="00562879" w:rsidRDefault="007F6EA0" w:rsidP="007F6EA0">
            <w:pPr>
              <w:pStyle w:val="TAC"/>
            </w:pPr>
          </w:p>
        </w:tc>
      </w:tr>
      <w:tr w:rsidR="007F6EA0" w:rsidRPr="00562879" w14:paraId="4DF14E0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C4432E0" w14:textId="77777777" w:rsidR="007F6EA0" w:rsidRPr="00562879" w:rsidRDefault="007F6EA0" w:rsidP="007F6EA0">
            <w:pPr>
              <w:pStyle w:val="TAL"/>
            </w:pPr>
            <w:r w:rsidRPr="00562879">
              <w:t>T2</w:t>
            </w:r>
          </w:p>
        </w:tc>
        <w:tc>
          <w:tcPr>
            <w:tcW w:w="720" w:type="dxa"/>
            <w:tcBorders>
              <w:top w:val="single" w:sz="4" w:space="0" w:color="auto"/>
              <w:left w:val="single" w:sz="4" w:space="0" w:color="auto"/>
              <w:bottom w:val="single" w:sz="4" w:space="0" w:color="auto"/>
              <w:right w:val="single" w:sz="4" w:space="0" w:color="auto"/>
            </w:tcBorders>
          </w:tcPr>
          <w:p w14:paraId="1F609A6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580F87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6D6DA83" w14:textId="77777777" w:rsidR="007F6EA0" w:rsidRPr="00562879" w:rsidRDefault="007F6EA0" w:rsidP="007F6EA0">
            <w:pPr>
              <w:pStyle w:val="TAC"/>
            </w:pPr>
            <w:r w:rsidRPr="00562879">
              <w:t>[</w:t>
            </w:r>
            <w:r w:rsidRPr="00562879">
              <w:rPr>
                <w:rFonts w:hint="eastAsia"/>
                <w:lang w:val="en-US" w:eastAsia="zh-CN"/>
              </w:rPr>
              <w:t>1.28</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89BBAA" w14:textId="77777777" w:rsidR="007F6EA0" w:rsidRPr="00562879" w:rsidRDefault="007F6EA0" w:rsidP="007F6EA0">
            <w:pPr>
              <w:pStyle w:val="TAC"/>
            </w:pPr>
          </w:p>
        </w:tc>
      </w:tr>
      <w:tr w:rsidR="007F6EA0" w:rsidRPr="00562879" w14:paraId="6362B0D1"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D4C8578" w14:textId="77777777" w:rsidR="007F6EA0" w:rsidRPr="00562879" w:rsidRDefault="007F6EA0" w:rsidP="007F6EA0">
            <w:pPr>
              <w:pStyle w:val="TAL"/>
            </w:pPr>
            <w:r w:rsidRPr="00562879">
              <w:t>T3</w:t>
            </w:r>
          </w:p>
        </w:tc>
        <w:tc>
          <w:tcPr>
            <w:tcW w:w="720" w:type="dxa"/>
            <w:tcBorders>
              <w:top w:val="single" w:sz="4" w:space="0" w:color="auto"/>
              <w:left w:val="single" w:sz="4" w:space="0" w:color="auto"/>
              <w:bottom w:val="single" w:sz="4" w:space="0" w:color="auto"/>
              <w:right w:val="single" w:sz="4" w:space="0" w:color="auto"/>
            </w:tcBorders>
          </w:tcPr>
          <w:p w14:paraId="3BA91546"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60A1FF9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41D7F411" w14:textId="36FAC6AE" w:rsidR="007F6EA0" w:rsidRPr="00562879" w:rsidRDefault="007F6EA0" w:rsidP="007F6EA0">
            <w:pPr>
              <w:pStyle w:val="TAC"/>
            </w:pPr>
            <w:r w:rsidRPr="00562879">
              <w:t>[</w:t>
            </w:r>
            <w:r w:rsidRPr="00562879">
              <w:rPr>
                <w:rFonts w:hint="eastAsia"/>
                <w:lang w:val="en-US" w:eastAsia="zh-CN"/>
              </w:rPr>
              <w:t>2.</w:t>
            </w:r>
            <w:r>
              <w:rPr>
                <w:lang w:val="en-US" w:eastAsia="zh-CN"/>
              </w:rPr>
              <w:t>72</w:t>
            </w:r>
            <w:r w:rsidRPr="00562879">
              <w:t>]</w:t>
            </w:r>
          </w:p>
        </w:tc>
        <w:tc>
          <w:tcPr>
            <w:tcW w:w="2359" w:type="dxa"/>
            <w:tcBorders>
              <w:top w:val="single" w:sz="4" w:space="0" w:color="auto"/>
              <w:left w:val="single" w:sz="4" w:space="0" w:color="auto"/>
              <w:bottom w:val="single" w:sz="4" w:space="0" w:color="auto"/>
              <w:right w:val="single" w:sz="4" w:space="0" w:color="auto"/>
            </w:tcBorders>
          </w:tcPr>
          <w:p w14:paraId="14BAF556" w14:textId="77777777" w:rsidR="007F6EA0" w:rsidRPr="00562879" w:rsidRDefault="007F6EA0" w:rsidP="007F6EA0">
            <w:pPr>
              <w:pStyle w:val="TAC"/>
            </w:pPr>
          </w:p>
        </w:tc>
      </w:tr>
      <w:tr w:rsidR="007F6EA0" w:rsidRPr="00562879" w14:paraId="7E78CCF4"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C263431" w14:textId="77777777" w:rsidR="007F6EA0" w:rsidRPr="00562879" w:rsidRDefault="007F6EA0" w:rsidP="007F6EA0">
            <w:pPr>
              <w:pStyle w:val="TAL"/>
            </w:pPr>
            <w:r w:rsidRPr="00562879">
              <w:t>T4</w:t>
            </w:r>
          </w:p>
        </w:tc>
        <w:tc>
          <w:tcPr>
            <w:tcW w:w="720" w:type="dxa"/>
            <w:tcBorders>
              <w:top w:val="single" w:sz="4" w:space="0" w:color="auto"/>
              <w:left w:val="single" w:sz="4" w:space="0" w:color="auto"/>
              <w:bottom w:val="single" w:sz="4" w:space="0" w:color="auto"/>
              <w:right w:val="single" w:sz="4" w:space="0" w:color="auto"/>
            </w:tcBorders>
          </w:tcPr>
          <w:p w14:paraId="40AD15B7"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4B26E61F"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E570888" w14:textId="4DA4CF5C" w:rsidR="007F6EA0" w:rsidRPr="00562879" w:rsidRDefault="007F6EA0" w:rsidP="007F6EA0">
            <w:pPr>
              <w:pStyle w:val="TAC"/>
            </w:pPr>
            <w:r w:rsidRPr="00562879">
              <w:t>[</w:t>
            </w:r>
            <w:r w:rsidRPr="00562879">
              <w:rPr>
                <w:rFonts w:hint="eastAsia"/>
                <w:lang w:val="en-US" w:eastAsia="zh-CN"/>
              </w:rPr>
              <w:t>2.</w:t>
            </w:r>
            <w:r>
              <w:rPr>
                <w:lang w:val="en-US" w:eastAsia="zh-CN"/>
              </w:rPr>
              <w:t>24</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EF1801" w14:textId="77777777" w:rsidR="007F6EA0" w:rsidRPr="00562879" w:rsidRDefault="007F6EA0" w:rsidP="007F6EA0">
            <w:pPr>
              <w:pStyle w:val="TAC"/>
            </w:pPr>
          </w:p>
        </w:tc>
      </w:tr>
      <w:tr w:rsidR="007F6EA0" w:rsidRPr="00562879" w14:paraId="75B2176B"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B5BB0BC" w14:textId="77777777" w:rsidR="007F6EA0" w:rsidRPr="00562879" w:rsidRDefault="007F6EA0" w:rsidP="007F6EA0">
            <w:pPr>
              <w:pStyle w:val="TAL"/>
            </w:pPr>
            <w:r w:rsidRPr="00562879">
              <w:t>T5</w:t>
            </w:r>
          </w:p>
        </w:tc>
        <w:tc>
          <w:tcPr>
            <w:tcW w:w="720" w:type="dxa"/>
            <w:tcBorders>
              <w:top w:val="single" w:sz="4" w:space="0" w:color="auto"/>
              <w:left w:val="single" w:sz="4" w:space="0" w:color="auto"/>
              <w:bottom w:val="single" w:sz="4" w:space="0" w:color="auto"/>
              <w:right w:val="single" w:sz="4" w:space="0" w:color="auto"/>
            </w:tcBorders>
          </w:tcPr>
          <w:p w14:paraId="0798257F"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2E31C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0DD1F021" w14:textId="46B3E792" w:rsidR="007F6EA0" w:rsidRPr="00562879" w:rsidRDefault="007F6EA0" w:rsidP="007F6EA0">
            <w:pPr>
              <w:pStyle w:val="TAC"/>
            </w:pPr>
            <w:r w:rsidRPr="00562879">
              <w:t>[</w:t>
            </w:r>
            <w:r>
              <w:t>4.22</w:t>
            </w:r>
            <w:r w:rsidRPr="00562879">
              <w:t>]</w:t>
            </w:r>
          </w:p>
        </w:tc>
        <w:tc>
          <w:tcPr>
            <w:tcW w:w="2359" w:type="dxa"/>
            <w:tcBorders>
              <w:top w:val="single" w:sz="4" w:space="0" w:color="auto"/>
              <w:left w:val="single" w:sz="4" w:space="0" w:color="auto"/>
              <w:bottom w:val="single" w:sz="4" w:space="0" w:color="auto"/>
              <w:right w:val="single" w:sz="4" w:space="0" w:color="auto"/>
            </w:tcBorders>
          </w:tcPr>
          <w:p w14:paraId="49F5CC79" w14:textId="77777777" w:rsidR="007F6EA0" w:rsidRPr="00562879" w:rsidRDefault="007F6EA0" w:rsidP="007F6EA0">
            <w:pPr>
              <w:pStyle w:val="TAC"/>
            </w:pPr>
          </w:p>
        </w:tc>
      </w:tr>
      <w:tr w:rsidR="007F6EA0" w:rsidRPr="00562879" w14:paraId="227A9D1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B3F14F5" w14:textId="159DDC30" w:rsidR="007F6EA0" w:rsidRPr="00562879" w:rsidRDefault="007F6EA0" w:rsidP="007F6EA0">
            <w:pPr>
              <w:pStyle w:val="TAL"/>
            </w:pPr>
            <w:r w:rsidRPr="004154D6">
              <w:t>T6</w:t>
            </w:r>
          </w:p>
        </w:tc>
        <w:tc>
          <w:tcPr>
            <w:tcW w:w="720" w:type="dxa"/>
            <w:tcBorders>
              <w:top w:val="single" w:sz="4" w:space="0" w:color="auto"/>
              <w:left w:val="single" w:sz="4" w:space="0" w:color="auto"/>
              <w:bottom w:val="single" w:sz="4" w:space="0" w:color="auto"/>
              <w:right w:val="single" w:sz="4" w:space="0" w:color="auto"/>
            </w:tcBorders>
          </w:tcPr>
          <w:p w14:paraId="2E13CB1B" w14:textId="6414D3C2" w:rsidR="007F6EA0" w:rsidRPr="00562879" w:rsidRDefault="007F6EA0" w:rsidP="007F6EA0">
            <w:pPr>
              <w:pStyle w:val="TAC"/>
            </w:pPr>
            <w:r w:rsidRPr="004154D6">
              <w:t>s</w:t>
            </w:r>
          </w:p>
        </w:tc>
        <w:tc>
          <w:tcPr>
            <w:tcW w:w="1800" w:type="dxa"/>
            <w:tcBorders>
              <w:top w:val="single" w:sz="4" w:space="0" w:color="auto"/>
              <w:left w:val="single" w:sz="4" w:space="0" w:color="auto"/>
              <w:bottom w:val="single" w:sz="4" w:space="0" w:color="auto"/>
              <w:right w:val="single" w:sz="4" w:space="0" w:color="auto"/>
            </w:tcBorders>
          </w:tcPr>
          <w:p w14:paraId="486384F4" w14:textId="0E0CADC5" w:rsidR="007F6EA0" w:rsidRPr="00562879" w:rsidRDefault="007F6EA0" w:rsidP="007F6EA0">
            <w:pPr>
              <w:pStyle w:val="TAC"/>
            </w:pPr>
            <w:r w:rsidRPr="004154D6">
              <w:t>1,2,3</w:t>
            </w:r>
          </w:p>
        </w:tc>
        <w:tc>
          <w:tcPr>
            <w:tcW w:w="1350" w:type="dxa"/>
            <w:tcBorders>
              <w:top w:val="single" w:sz="4" w:space="0" w:color="auto"/>
              <w:left w:val="single" w:sz="4" w:space="0" w:color="auto"/>
              <w:bottom w:val="single" w:sz="4" w:space="0" w:color="auto"/>
              <w:right w:val="single" w:sz="4" w:space="0" w:color="auto"/>
            </w:tcBorders>
          </w:tcPr>
          <w:p w14:paraId="2CF05CAF" w14:textId="17730E73" w:rsidR="007F6EA0" w:rsidRPr="00562879" w:rsidRDefault="007F6EA0" w:rsidP="007F6EA0">
            <w:pPr>
              <w:pStyle w:val="TAC"/>
            </w:pPr>
            <w:r w:rsidRPr="004154D6">
              <w:t>[4.22]</w:t>
            </w:r>
          </w:p>
        </w:tc>
        <w:tc>
          <w:tcPr>
            <w:tcW w:w="2359" w:type="dxa"/>
            <w:tcBorders>
              <w:top w:val="single" w:sz="4" w:space="0" w:color="auto"/>
              <w:left w:val="single" w:sz="4" w:space="0" w:color="auto"/>
              <w:bottom w:val="single" w:sz="4" w:space="0" w:color="auto"/>
              <w:right w:val="single" w:sz="4" w:space="0" w:color="auto"/>
            </w:tcBorders>
          </w:tcPr>
          <w:p w14:paraId="1C206976" w14:textId="77777777" w:rsidR="007F6EA0" w:rsidRPr="00562879" w:rsidRDefault="007F6EA0" w:rsidP="007F6EA0">
            <w:pPr>
              <w:pStyle w:val="TAC"/>
            </w:pPr>
          </w:p>
        </w:tc>
      </w:tr>
      <w:tr w:rsidR="007F6EA0" w:rsidRPr="00562879" w14:paraId="69C231C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C395F6D" w14:textId="77777777" w:rsidR="007F6EA0" w:rsidRPr="00562879" w:rsidRDefault="007F6EA0" w:rsidP="007F6EA0">
            <w:pPr>
              <w:pStyle w:val="TAL"/>
            </w:pPr>
            <w:r w:rsidRPr="00562879">
              <w:t>cg-SDT-RSRP-ChangeThreshold</w:t>
            </w:r>
          </w:p>
        </w:tc>
        <w:tc>
          <w:tcPr>
            <w:tcW w:w="720" w:type="dxa"/>
            <w:tcBorders>
              <w:top w:val="single" w:sz="4" w:space="0" w:color="auto"/>
              <w:left w:val="single" w:sz="4" w:space="0" w:color="auto"/>
              <w:bottom w:val="single" w:sz="4" w:space="0" w:color="auto"/>
              <w:right w:val="single" w:sz="4" w:space="0" w:color="auto"/>
            </w:tcBorders>
          </w:tcPr>
          <w:p w14:paraId="500EC6AB" w14:textId="77777777" w:rsidR="007F6EA0" w:rsidRPr="00562879" w:rsidRDefault="007F6EA0" w:rsidP="007F6EA0">
            <w:pPr>
              <w:pStyle w:val="TAC"/>
              <w:rPr>
                <w:lang w:eastAsia="zh-CN"/>
              </w:rPr>
            </w:pPr>
            <w:r w:rsidRPr="00562879">
              <w:rPr>
                <w:rFonts w:hint="eastAsia"/>
                <w:lang w:eastAsia="zh-CN"/>
              </w:rPr>
              <w:t>d</w:t>
            </w:r>
            <w:r w:rsidRPr="00562879">
              <w:rPr>
                <w:lang w:eastAsia="zh-CN"/>
              </w:rPr>
              <w:t>B</w:t>
            </w:r>
          </w:p>
        </w:tc>
        <w:tc>
          <w:tcPr>
            <w:tcW w:w="1800" w:type="dxa"/>
            <w:tcBorders>
              <w:top w:val="single" w:sz="4" w:space="0" w:color="auto"/>
              <w:left w:val="single" w:sz="4" w:space="0" w:color="auto"/>
              <w:bottom w:val="single" w:sz="4" w:space="0" w:color="auto"/>
              <w:right w:val="single" w:sz="4" w:space="0" w:color="auto"/>
            </w:tcBorders>
          </w:tcPr>
          <w:p w14:paraId="61E86171"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AEF054B" w14:textId="7EC79C22" w:rsidR="007F6EA0" w:rsidRPr="00562879" w:rsidRDefault="007F6EA0" w:rsidP="007F6EA0">
            <w:pPr>
              <w:pStyle w:val="TAC"/>
            </w:pPr>
            <w:r w:rsidRPr="00562879">
              <w:rPr>
                <w:iCs/>
                <w:lang w:eastAsia="zh-CN"/>
              </w:rPr>
              <w:t>[</w:t>
            </w:r>
            <w:r>
              <w:rPr>
                <w:iCs/>
                <w:lang w:eastAsia="zh-CN"/>
              </w:rPr>
              <w:t>14</w:t>
            </w:r>
            <w:r w:rsidRPr="00562879">
              <w:rPr>
                <w:iCs/>
                <w:lang w:eastAsia="zh-CN"/>
              </w:rPr>
              <w:t>]</w:t>
            </w:r>
          </w:p>
        </w:tc>
        <w:tc>
          <w:tcPr>
            <w:tcW w:w="2359" w:type="dxa"/>
            <w:tcBorders>
              <w:top w:val="single" w:sz="4" w:space="0" w:color="auto"/>
              <w:left w:val="single" w:sz="4" w:space="0" w:color="auto"/>
              <w:bottom w:val="single" w:sz="4" w:space="0" w:color="auto"/>
              <w:right w:val="single" w:sz="4" w:space="0" w:color="auto"/>
            </w:tcBorders>
          </w:tcPr>
          <w:p w14:paraId="2EAACE89" w14:textId="77777777" w:rsidR="007F6EA0" w:rsidRPr="00562879" w:rsidRDefault="007F6EA0" w:rsidP="007F6EA0">
            <w:pPr>
              <w:pStyle w:val="TAC"/>
              <w:rPr>
                <w:iCs/>
                <w:lang w:eastAsia="zh-CN"/>
              </w:rPr>
            </w:pPr>
          </w:p>
        </w:tc>
      </w:tr>
      <w:tr w:rsidR="007F6EA0" w:rsidRPr="00562879" w14:paraId="00B2AA70" w14:textId="77777777" w:rsidTr="000B109A">
        <w:trPr>
          <w:trHeight w:val="187"/>
          <w:jc w:val="center"/>
        </w:trPr>
        <w:tc>
          <w:tcPr>
            <w:tcW w:w="2965" w:type="dxa"/>
            <w:vMerge w:val="restart"/>
            <w:tcBorders>
              <w:top w:val="single" w:sz="4" w:space="0" w:color="auto"/>
              <w:left w:val="single" w:sz="4" w:space="0" w:color="auto"/>
              <w:right w:val="single" w:sz="4" w:space="0" w:color="auto"/>
            </w:tcBorders>
          </w:tcPr>
          <w:p w14:paraId="59FBF76E" w14:textId="77777777" w:rsidR="007F6EA0" w:rsidRPr="00562879" w:rsidRDefault="007F6EA0" w:rsidP="007F6EA0">
            <w:pPr>
              <w:pStyle w:val="TAL"/>
            </w:pPr>
            <w:r>
              <w:t>cg-SDT-RSRP-ThresholdSSB</w:t>
            </w:r>
          </w:p>
        </w:tc>
        <w:tc>
          <w:tcPr>
            <w:tcW w:w="720" w:type="dxa"/>
            <w:tcBorders>
              <w:top w:val="single" w:sz="4" w:space="0" w:color="auto"/>
              <w:left w:val="single" w:sz="4" w:space="0" w:color="auto"/>
              <w:bottom w:val="single" w:sz="4" w:space="0" w:color="auto"/>
              <w:right w:val="single" w:sz="4" w:space="0" w:color="auto"/>
            </w:tcBorders>
          </w:tcPr>
          <w:p w14:paraId="32501EE3" w14:textId="77777777" w:rsidR="007F6EA0" w:rsidRPr="00562879" w:rsidRDefault="007F6EA0" w:rsidP="007F6EA0">
            <w:pPr>
              <w:pStyle w:val="TAC"/>
              <w:rPr>
                <w:lang w:eastAsia="zh-CN"/>
              </w:rPr>
            </w:pPr>
            <w:r>
              <w:rPr>
                <w:lang w:val="en-US" w:eastAsia="zh-CN"/>
              </w:rPr>
              <w:t>dBm</w:t>
            </w:r>
          </w:p>
        </w:tc>
        <w:tc>
          <w:tcPr>
            <w:tcW w:w="1800" w:type="dxa"/>
            <w:tcBorders>
              <w:top w:val="single" w:sz="4" w:space="0" w:color="auto"/>
              <w:left w:val="single" w:sz="4" w:space="0" w:color="auto"/>
              <w:bottom w:val="single" w:sz="4" w:space="0" w:color="auto"/>
              <w:right w:val="single" w:sz="4" w:space="0" w:color="auto"/>
            </w:tcBorders>
          </w:tcPr>
          <w:p w14:paraId="46BDC1D5" w14:textId="77777777" w:rsidR="007F6EA0" w:rsidRPr="00562879" w:rsidRDefault="007F6EA0" w:rsidP="007F6EA0">
            <w:pPr>
              <w:pStyle w:val="TAC"/>
            </w:pPr>
            <w:r>
              <w:rPr>
                <w:iCs/>
                <w:lang w:val="en-US"/>
              </w:rPr>
              <w:t>1,2,3</w:t>
            </w:r>
          </w:p>
        </w:tc>
        <w:tc>
          <w:tcPr>
            <w:tcW w:w="1350" w:type="dxa"/>
            <w:tcBorders>
              <w:top w:val="single" w:sz="4" w:space="0" w:color="auto"/>
              <w:left w:val="single" w:sz="4" w:space="0" w:color="auto"/>
              <w:bottom w:val="single" w:sz="4" w:space="0" w:color="auto"/>
              <w:right w:val="single" w:sz="4" w:space="0" w:color="auto"/>
            </w:tcBorders>
          </w:tcPr>
          <w:p w14:paraId="78C1DA46" w14:textId="77777777" w:rsidR="007F6EA0" w:rsidRPr="00562879" w:rsidRDefault="007F6EA0" w:rsidP="007F6EA0">
            <w:pPr>
              <w:pStyle w:val="TAC"/>
              <w:rPr>
                <w:iCs/>
                <w:lang w:eastAsia="zh-CN"/>
              </w:rPr>
            </w:pPr>
            <w:r>
              <w:rPr>
                <w:iCs/>
                <w:lang w:eastAsia="zh-CN"/>
              </w:rPr>
              <w:t>-110</w:t>
            </w:r>
          </w:p>
        </w:tc>
        <w:tc>
          <w:tcPr>
            <w:tcW w:w="2359" w:type="dxa"/>
            <w:tcBorders>
              <w:top w:val="single" w:sz="4" w:space="0" w:color="auto"/>
              <w:left w:val="single" w:sz="4" w:space="0" w:color="auto"/>
              <w:bottom w:val="single" w:sz="4" w:space="0" w:color="auto"/>
              <w:right w:val="single" w:sz="4" w:space="0" w:color="auto"/>
            </w:tcBorders>
          </w:tcPr>
          <w:p w14:paraId="3FDF9DB9" w14:textId="77777777" w:rsidR="007F6EA0" w:rsidRPr="00562879" w:rsidRDefault="007F6EA0" w:rsidP="007F6EA0">
            <w:pPr>
              <w:pStyle w:val="TAC"/>
              <w:rPr>
                <w:iCs/>
                <w:lang w:eastAsia="zh-CN"/>
              </w:rPr>
            </w:pPr>
          </w:p>
        </w:tc>
      </w:tr>
      <w:tr w:rsidR="007F6EA0" w:rsidRPr="00562879" w14:paraId="6DFD5CBD" w14:textId="77777777" w:rsidTr="000B109A">
        <w:trPr>
          <w:trHeight w:val="187"/>
          <w:jc w:val="center"/>
        </w:trPr>
        <w:tc>
          <w:tcPr>
            <w:tcW w:w="2965" w:type="dxa"/>
            <w:vMerge/>
            <w:tcBorders>
              <w:left w:val="single" w:sz="4" w:space="0" w:color="auto"/>
              <w:bottom w:val="single" w:sz="4" w:space="0" w:color="auto"/>
              <w:right w:val="single" w:sz="4" w:space="0" w:color="auto"/>
            </w:tcBorders>
          </w:tcPr>
          <w:p w14:paraId="4C3036E3" w14:textId="77777777" w:rsidR="007F6EA0" w:rsidRDefault="007F6EA0" w:rsidP="007F6EA0">
            <w:pPr>
              <w:pStyle w:val="TAL"/>
            </w:pPr>
          </w:p>
        </w:tc>
        <w:tc>
          <w:tcPr>
            <w:tcW w:w="720" w:type="dxa"/>
            <w:tcBorders>
              <w:top w:val="single" w:sz="4" w:space="0" w:color="auto"/>
              <w:left w:val="single" w:sz="4" w:space="0" w:color="auto"/>
              <w:bottom w:val="single" w:sz="4" w:space="0" w:color="auto"/>
              <w:right w:val="single" w:sz="4" w:space="0" w:color="auto"/>
            </w:tcBorders>
          </w:tcPr>
          <w:p w14:paraId="70B674A9" w14:textId="598D5640" w:rsidR="007F6EA0" w:rsidRDefault="007F6EA0" w:rsidP="007F6EA0">
            <w:pPr>
              <w:pStyle w:val="TAC"/>
              <w:rPr>
                <w:lang w:val="en-US" w:eastAsia="zh-CN"/>
              </w:rPr>
            </w:pPr>
            <w:r w:rsidRPr="004154D6">
              <w:rPr>
                <w:lang w:val="en-US" w:eastAsia="zh-CN"/>
              </w:rPr>
              <w:t>dB</w:t>
            </w:r>
          </w:p>
        </w:tc>
        <w:tc>
          <w:tcPr>
            <w:tcW w:w="1800" w:type="dxa"/>
            <w:tcBorders>
              <w:top w:val="single" w:sz="4" w:space="0" w:color="auto"/>
              <w:left w:val="single" w:sz="4" w:space="0" w:color="auto"/>
              <w:bottom w:val="single" w:sz="4" w:space="0" w:color="auto"/>
              <w:right w:val="single" w:sz="4" w:space="0" w:color="auto"/>
            </w:tcBorders>
          </w:tcPr>
          <w:p w14:paraId="22A65B33" w14:textId="1E32C2B9" w:rsidR="007F6EA0" w:rsidRDefault="007F6EA0" w:rsidP="007F6EA0">
            <w:pPr>
              <w:pStyle w:val="TAC"/>
              <w:rPr>
                <w:iCs/>
                <w:lang w:val="en-US"/>
              </w:rPr>
            </w:pPr>
            <w:r w:rsidRPr="004154D6">
              <w:rPr>
                <w:iCs/>
                <w:lang w:val="en-US"/>
              </w:rPr>
              <w:t>3</w:t>
            </w:r>
          </w:p>
        </w:tc>
        <w:tc>
          <w:tcPr>
            <w:tcW w:w="1350" w:type="dxa"/>
            <w:tcBorders>
              <w:top w:val="single" w:sz="4" w:space="0" w:color="auto"/>
              <w:left w:val="single" w:sz="4" w:space="0" w:color="auto"/>
              <w:bottom w:val="single" w:sz="4" w:space="0" w:color="auto"/>
              <w:right w:val="single" w:sz="4" w:space="0" w:color="auto"/>
            </w:tcBorders>
          </w:tcPr>
          <w:p w14:paraId="63058B44" w14:textId="1C64F525" w:rsidR="007F6EA0" w:rsidRDefault="007F6EA0" w:rsidP="007F6EA0">
            <w:pPr>
              <w:pStyle w:val="TAC"/>
              <w:rPr>
                <w:iCs/>
                <w:lang w:eastAsia="zh-CN"/>
              </w:rPr>
            </w:pPr>
            <w:r w:rsidRPr="004154D6">
              <w:rPr>
                <w:iCs/>
                <w:lang w:eastAsia="zh-CN"/>
              </w:rPr>
              <w:t>-119</w:t>
            </w:r>
          </w:p>
        </w:tc>
        <w:tc>
          <w:tcPr>
            <w:tcW w:w="2359" w:type="dxa"/>
            <w:tcBorders>
              <w:top w:val="single" w:sz="4" w:space="0" w:color="auto"/>
              <w:left w:val="single" w:sz="4" w:space="0" w:color="auto"/>
              <w:bottom w:val="single" w:sz="4" w:space="0" w:color="auto"/>
              <w:right w:val="single" w:sz="4" w:space="0" w:color="auto"/>
            </w:tcBorders>
          </w:tcPr>
          <w:p w14:paraId="66BCA470" w14:textId="681D6049" w:rsidR="007F6EA0" w:rsidRPr="00562879" w:rsidRDefault="007F6EA0" w:rsidP="007F6EA0">
            <w:pPr>
              <w:pStyle w:val="TAC"/>
              <w:rPr>
                <w:iCs/>
                <w:lang w:eastAsia="zh-CN"/>
              </w:rPr>
            </w:pPr>
            <w:r w:rsidRPr="004154D6">
              <w:rPr>
                <w:iCs/>
                <w:lang w:eastAsia="zh-CN"/>
              </w:rPr>
              <w:t>Modified by TT analysis</w:t>
            </w:r>
          </w:p>
        </w:tc>
      </w:tr>
      <w:tr w:rsidR="007F6EA0" w:rsidRPr="00562879" w14:paraId="4676121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1413133" w14:textId="77777777" w:rsidR="007F6EA0" w:rsidRPr="00562879" w:rsidRDefault="007F6EA0" w:rsidP="007F6EA0">
            <w:pPr>
              <w:pStyle w:val="TAL"/>
            </w:pPr>
            <w:r w:rsidRPr="00562879">
              <w:t>cg-SDT-TimeAlignmentTime</w:t>
            </w:r>
          </w:p>
        </w:tc>
        <w:tc>
          <w:tcPr>
            <w:tcW w:w="720" w:type="dxa"/>
            <w:tcBorders>
              <w:top w:val="single" w:sz="4" w:space="0" w:color="auto"/>
              <w:left w:val="single" w:sz="4" w:space="0" w:color="auto"/>
              <w:bottom w:val="single" w:sz="4" w:space="0" w:color="auto"/>
              <w:right w:val="single" w:sz="4" w:space="0" w:color="auto"/>
            </w:tcBorders>
          </w:tcPr>
          <w:p w14:paraId="1D09594F"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AB3DA3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0C7DB8E" w14:textId="77777777" w:rsidR="007F6EA0" w:rsidRPr="00562879" w:rsidRDefault="007F6EA0" w:rsidP="007F6EA0">
            <w:pPr>
              <w:pStyle w:val="TAC"/>
            </w:pPr>
            <w:r w:rsidRPr="0056287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7E3EB36B" w14:textId="77777777" w:rsidR="007F6EA0" w:rsidRPr="00562879" w:rsidRDefault="007F6EA0" w:rsidP="007F6EA0">
            <w:pPr>
              <w:pStyle w:val="TAC"/>
              <w:rPr>
                <w:iCs/>
                <w:lang w:eastAsia="zh-CN"/>
              </w:rPr>
            </w:pPr>
          </w:p>
        </w:tc>
      </w:tr>
      <w:tr w:rsidR="007F6EA0" w:rsidRPr="00562879" w14:paraId="67617EC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AA1173C" w14:textId="77777777" w:rsidR="007F6EA0" w:rsidRPr="00562879" w:rsidRDefault="007F6EA0" w:rsidP="007F6EA0">
            <w:pPr>
              <w:pStyle w:val="TAL"/>
            </w:pPr>
            <w:r w:rsidRPr="0056287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1051D95" w14:textId="77777777" w:rsidR="007F6EA0" w:rsidRPr="00562879" w:rsidRDefault="007F6EA0" w:rsidP="007F6EA0">
            <w:pPr>
              <w:pStyle w:val="TAC"/>
              <w:rPr>
                <w:lang w:eastAsia="zh-CN"/>
              </w:rPr>
            </w:pPr>
            <w:r w:rsidRPr="00562879">
              <w:rPr>
                <w:rFonts w:hint="eastAsia"/>
                <w:lang w:eastAsia="zh-CN"/>
              </w:rPr>
              <w:t>m</w:t>
            </w:r>
            <w:r w:rsidRPr="00562879">
              <w:rPr>
                <w:lang w:eastAsia="zh-CN"/>
              </w:rPr>
              <w:t>s</w:t>
            </w:r>
          </w:p>
        </w:tc>
        <w:tc>
          <w:tcPr>
            <w:tcW w:w="1800" w:type="dxa"/>
            <w:tcBorders>
              <w:top w:val="single" w:sz="4" w:space="0" w:color="auto"/>
              <w:left w:val="single" w:sz="4" w:space="0" w:color="auto"/>
              <w:bottom w:val="single" w:sz="4" w:space="0" w:color="auto"/>
              <w:right w:val="single" w:sz="4" w:space="0" w:color="auto"/>
            </w:tcBorders>
          </w:tcPr>
          <w:p w14:paraId="4C4CAD3A" w14:textId="77777777" w:rsidR="007F6EA0" w:rsidRPr="00562879" w:rsidRDefault="007F6EA0" w:rsidP="007F6EA0">
            <w:pPr>
              <w:pStyle w:val="TAC"/>
            </w:pPr>
          </w:p>
        </w:tc>
        <w:tc>
          <w:tcPr>
            <w:tcW w:w="1350" w:type="dxa"/>
            <w:tcBorders>
              <w:top w:val="single" w:sz="4" w:space="0" w:color="auto"/>
              <w:left w:val="single" w:sz="4" w:space="0" w:color="auto"/>
              <w:bottom w:val="single" w:sz="4" w:space="0" w:color="auto"/>
              <w:right w:val="single" w:sz="4" w:space="0" w:color="auto"/>
            </w:tcBorders>
          </w:tcPr>
          <w:p w14:paraId="349E6A94" w14:textId="4ABDCB39" w:rsidR="007F6EA0" w:rsidRPr="00562879" w:rsidRDefault="007F6EA0" w:rsidP="007F6EA0">
            <w:pPr>
              <w:pStyle w:val="TAC"/>
            </w:pPr>
            <w:r>
              <w:rPr>
                <w:iCs/>
                <w:lang w:val="en-US" w:eastAsia="zh-CN"/>
              </w:rPr>
              <w:t>320</w:t>
            </w:r>
          </w:p>
        </w:tc>
        <w:tc>
          <w:tcPr>
            <w:tcW w:w="2359" w:type="dxa"/>
            <w:tcBorders>
              <w:top w:val="single" w:sz="4" w:space="0" w:color="auto"/>
              <w:left w:val="single" w:sz="4" w:space="0" w:color="auto"/>
              <w:bottom w:val="single" w:sz="4" w:space="0" w:color="auto"/>
              <w:right w:val="single" w:sz="4" w:space="0" w:color="auto"/>
            </w:tcBorders>
          </w:tcPr>
          <w:p w14:paraId="3C6B87CF" w14:textId="77777777" w:rsidR="007F6EA0" w:rsidRPr="00562879" w:rsidRDefault="007F6EA0" w:rsidP="007F6EA0">
            <w:pPr>
              <w:pStyle w:val="TAC"/>
              <w:rPr>
                <w:iCs/>
                <w:lang w:eastAsia="zh-CN"/>
              </w:rPr>
            </w:pPr>
            <w:r w:rsidRPr="00562879">
              <w:rPr>
                <w:iCs/>
                <w:lang w:eastAsia="zh-CN"/>
              </w:rPr>
              <w:t>configuredGrantConfig Peridocity at 38.331 [13]</w:t>
            </w:r>
          </w:p>
          <w:p w14:paraId="0445D417" w14:textId="31C92FD0" w:rsidR="007F6EA0" w:rsidRPr="00562879" w:rsidRDefault="007F6EA0" w:rsidP="007F6EA0">
            <w:pPr>
              <w:pStyle w:val="TAC"/>
              <w:rPr>
                <w:iCs/>
                <w:lang w:eastAsia="zh-CN"/>
              </w:rPr>
            </w:pPr>
            <w:r w:rsidRPr="00562879">
              <w:rPr>
                <w:iCs/>
                <w:lang w:eastAsia="zh-CN"/>
              </w:rPr>
              <w:t>Config 1,2 : sym</w:t>
            </w:r>
            <w:r>
              <w:rPr>
                <w:iCs/>
                <w:lang w:eastAsia="zh-CN"/>
              </w:rPr>
              <w:t>320</w:t>
            </w:r>
            <w:r w:rsidRPr="00562879">
              <w:rPr>
                <w:iCs/>
                <w:lang w:eastAsia="zh-CN"/>
              </w:rPr>
              <w:t>x14,</w:t>
            </w:r>
          </w:p>
          <w:p w14:paraId="05E61933" w14:textId="615D86A2" w:rsidR="007F6EA0" w:rsidRPr="00562879" w:rsidRDefault="007F6EA0" w:rsidP="007F6EA0">
            <w:pPr>
              <w:pStyle w:val="TAC"/>
              <w:rPr>
                <w:iCs/>
                <w:lang w:val="en-US" w:eastAsia="zh-CN"/>
              </w:rPr>
            </w:pPr>
            <w:r w:rsidRPr="00562879">
              <w:rPr>
                <w:iCs/>
                <w:lang w:eastAsia="zh-CN"/>
              </w:rPr>
              <w:t>config 3 : sym</w:t>
            </w:r>
            <w:r>
              <w:rPr>
                <w:iCs/>
                <w:lang w:eastAsia="zh-CN"/>
              </w:rPr>
              <w:t>640</w:t>
            </w:r>
            <w:r w:rsidRPr="00562879">
              <w:rPr>
                <w:iCs/>
                <w:lang w:eastAsia="zh-CN"/>
              </w:rPr>
              <w:t>x14</w:t>
            </w:r>
          </w:p>
        </w:tc>
      </w:tr>
      <w:tr w:rsidR="007F6EA0" w:rsidRPr="00562879" w14:paraId="4CA261F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248D263" w14:textId="77777777" w:rsidR="007F6EA0" w:rsidRPr="00562879" w:rsidRDefault="007F6EA0" w:rsidP="007F6EA0">
            <w:pPr>
              <w:pStyle w:val="TAL"/>
            </w:pPr>
            <w:r w:rsidRPr="00562879">
              <w:t>Propagation condition</w:t>
            </w:r>
          </w:p>
        </w:tc>
        <w:tc>
          <w:tcPr>
            <w:tcW w:w="720" w:type="dxa"/>
            <w:tcBorders>
              <w:top w:val="single" w:sz="4" w:space="0" w:color="auto"/>
              <w:left w:val="single" w:sz="4" w:space="0" w:color="auto"/>
              <w:bottom w:val="single" w:sz="4" w:space="0" w:color="auto"/>
              <w:right w:val="single" w:sz="4" w:space="0" w:color="auto"/>
            </w:tcBorders>
          </w:tcPr>
          <w:p w14:paraId="5EBBE7BF"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69B664A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154115F8" w14:textId="77777777" w:rsidR="007F6EA0" w:rsidRPr="00562879" w:rsidRDefault="007F6EA0" w:rsidP="007F6EA0">
            <w:pPr>
              <w:pStyle w:val="TAC"/>
            </w:pPr>
            <w:r w:rsidRPr="00562879">
              <w:t>AWGN</w:t>
            </w:r>
          </w:p>
        </w:tc>
        <w:tc>
          <w:tcPr>
            <w:tcW w:w="2359" w:type="dxa"/>
            <w:tcBorders>
              <w:top w:val="single" w:sz="4" w:space="0" w:color="auto"/>
              <w:left w:val="single" w:sz="4" w:space="0" w:color="auto"/>
              <w:bottom w:val="single" w:sz="4" w:space="0" w:color="auto"/>
              <w:right w:val="single" w:sz="4" w:space="0" w:color="auto"/>
            </w:tcBorders>
          </w:tcPr>
          <w:p w14:paraId="7CF48BC1" w14:textId="77777777" w:rsidR="007F6EA0" w:rsidRPr="00562879" w:rsidRDefault="007F6EA0" w:rsidP="007F6EA0">
            <w:pPr>
              <w:pStyle w:val="TAC"/>
            </w:pPr>
          </w:p>
        </w:tc>
      </w:tr>
    </w:tbl>
    <w:p w14:paraId="0C94846B" w14:textId="77777777" w:rsidR="00D70949" w:rsidRPr="00562879" w:rsidRDefault="00D70949" w:rsidP="00D70949"/>
    <w:p w14:paraId="38A8A7E1" w14:textId="1BB45308" w:rsidR="00D70949" w:rsidRPr="00562879" w:rsidRDefault="00D70949" w:rsidP="00D70949">
      <w:pPr>
        <w:pStyle w:val="TH"/>
      </w:pPr>
      <w:r w:rsidRPr="00562879">
        <w:rPr>
          <w:rFonts w:eastAsia="MS Mincho"/>
        </w:rPr>
        <w:lastRenderedPageBreak/>
        <w:t>Table 6.2.1.4.1-4</w:t>
      </w:r>
      <w:r w:rsidRPr="0056287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D70949" w:rsidRPr="00562879" w14:paraId="67EF295F"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393D469E" w14:textId="77777777" w:rsidR="00D70949" w:rsidRPr="00562879" w:rsidRDefault="00D70949" w:rsidP="0088282F">
            <w:pPr>
              <w:pStyle w:val="TAH"/>
            </w:pPr>
            <w:r w:rsidRPr="0056287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7ECAFA1B"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4BE9CE6D" w14:textId="77777777" w:rsidR="00D70949" w:rsidRPr="00562879" w:rsidRDefault="00D70949" w:rsidP="0088282F">
            <w:pPr>
              <w:pStyle w:val="TAH"/>
            </w:pPr>
            <w:r w:rsidRPr="0056287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63A105BC" w14:textId="77777777" w:rsidR="00D70949" w:rsidRPr="00562879" w:rsidRDefault="00D70949" w:rsidP="0088282F">
            <w:pPr>
              <w:pStyle w:val="TAH"/>
            </w:pPr>
            <w:r w:rsidRPr="00562879">
              <w:t>Value</w:t>
            </w:r>
          </w:p>
        </w:tc>
        <w:tc>
          <w:tcPr>
            <w:tcW w:w="4320" w:type="dxa"/>
            <w:tcBorders>
              <w:top w:val="single" w:sz="4" w:space="0" w:color="auto"/>
              <w:left w:val="single" w:sz="4" w:space="0" w:color="auto"/>
              <w:bottom w:val="single" w:sz="4" w:space="0" w:color="auto"/>
              <w:right w:val="single" w:sz="4" w:space="0" w:color="auto"/>
            </w:tcBorders>
            <w:vAlign w:val="center"/>
          </w:tcPr>
          <w:p w14:paraId="3365EAD8" w14:textId="77777777" w:rsidR="00D70949" w:rsidRPr="00562879" w:rsidRDefault="00D70949" w:rsidP="0088282F">
            <w:pPr>
              <w:pStyle w:val="TAH"/>
            </w:pPr>
            <w:r w:rsidRPr="00562879">
              <w:t>Derivation</w:t>
            </w:r>
          </w:p>
        </w:tc>
      </w:tr>
      <w:tr w:rsidR="007F6EA0" w:rsidRPr="00562879" w14:paraId="4849470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131799" w14:textId="77777777" w:rsidR="007F6EA0" w:rsidRPr="00562879" w:rsidRDefault="007F6EA0" w:rsidP="007F6EA0">
            <w:pPr>
              <w:pStyle w:val="TAL"/>
            </w:pPr>
            <w:r w:rsidRPr="00562879">
              <w:t>T_delay_modeB</w:t>
            </w:r>
          </w:p>
        </w:tc>
        <w:tc>
          <w:tcPr>
            <w:tcW w:w="630" w:type="dxa"/>
            <w:tcBorders>
              <w:top w:val="single" w:sz="4" w:space="0" w:color="auto"/>
              <w:left w:val="single" w:sz="4" w:space="0" w:color="auto"/>
              <w:bottom w:val="single" w:sz="4" w:space="0" w:color="auto"/>
              <w:right w:val="single" w:sz="4" w:space="0" w:color="auto"/>
            </w:tcBorders>
          </w:tcPr>
          <w:p w14:paraId="407D2C9D"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D254952"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A7A90CD" w14:textId="3D75B0D9" w:rsidR="007F6EA0" w:rsidRPr="00562879" w:rsidRDefault="007F6EA0" w:rsidP="007F6EA0">
            <w:pPr>
              <w:pStyle w:val="TAC"/>
            </w:pPr>
            <w:r w:rsidRPr="004154D6">
              <w:t>[4000]</w:t>
            </w:r>
          </w:p>
        </w:tc>
        <w:tc>
          <w:tcPr>
            <w:tcW w:w="4320" w:type="dxa"/>
            <w:tcBorders>
              <w:top w:val="single" w:sz="4" w:space="0" w:color="auto"/>
              <w:left w:val="single" w:sz="4" w:space="0" w:color="auto"/>
              <w:bottom w:val="single" w:sz="4" w:space="0" w:color="auto"/>
              <w:right w:val="single" w:sz="4" w:space="0" w:color="auto"/>
            </w:tcBorders>
          </w:tcPr>
          <w:p w14:paraId="0B11E34A" w14:textId="0466D564" w:rsidR="007F6EA0" w:rsidRPr="00562879" w:rsidRDefault="007F6EA0" w:rsidP="007F6EA0">
            <w:pPr>
              <w:pStyle w:val="TAC"/>
            </w:pPr>
            <w:r w:rsidRPr="00562879">
              <w:t>Test configuration for step 4</w:t>
            </w:r>
            <w:r w:rsidRPr="004154D6">
              <w:t xml:space="preserve"> and step 9</w:t>
            </w:r>
          </w:p>
        </w:tc>
      </w:tr>
      <w:tr w:rsidR="007F6EA0" w:rsidRPr="00562879" w14:paraId="50AC4A2A"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15C5441D" w14:textId="77777777" w:rsidR="007F6EA0" w:rsidRPr="00562879" w:rsidRDefault="007F6EA0" w:rsidP="007F6EA0">
            <w:pPr>
              <w:pStyle w:val="TAL"/>
            </w:pPr>
            <w:r w:rsidRPr="00562879">
              <w:t>W1</w:t>
            </w:r>
          </w:p>
        </w:tc>
        <w:tc>
          <w:tcPr>
            <w:tcW w:w="630" w:type="dxa"/>
            <w:tcBorders>
              <w:top w:val="single" w:sz="4" w:space="0" w:color="auto"/>
              <w:left w:val="single" w:sz="4" w:space="0" w:color="auto"/>
              <w:bottom w:val="single" w:sz="4" w:space="0" w:color="auto"/>
              <w:right w:val="single" w:sz="4" w:space="0" w:color="auto"/>
            </w:tcBorders>
          </w:tcPr>
          <w:p w14:paraId="4BD2B7E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DE692BA"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4197DA0A" w14:textId="5278089D"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9947DD5" w14:textId="5C02E491" w:rsidR="007F6EA0" w:rsidRPr="00562879" w:rsidRDefault="007F6EA0" w:rsidP="007F6EA0">
            <w:pPr>
              <w:pStyle w:val="TAC"/>
            </w:pPr>
            <w:r>
              <w:t>Test configuration</w:t>
            </w:r>
          </w:p>
        </w:tc>
      </w:tr>
      <w:tr w:rsidR="007F6EA0" w:rsidRPr="00562879" w14:paraId="7123657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CA61BC6" w14:textId="77777777" w:rsidR="007F6EA0" w:rsidRPr="00562879" w:rsidRDefault="007F6EA0" w:rsidP="007F6EA0">
            <w:pPr>
              <w:pStyle w:val="TAL"/>
            </w:pPr>
            <w:r>
              <w:t>W2</w:t>
            </w:r>
          </w:p>
        </w:tc>
        <w:tc>
          <w:tcPr>
            <w:tcW w:w="630" w:type="dxa"/>
            <w:tcBorders>
              <w:top w:val="single" w:sz="4" w:space="0" w:color="auto"/>
              <w:left w:val="single" w:sz="4" w:space="0" w:color="auto"/>
              <w:bottom w:val="single" w:sz="4" w:space="0" w:color="auto"/>
              <w:right w:val="single" w:sz="4" w:space="0" w:color="auto"/>
            </w:tcBorders>
          </w:tcPr>
          <w:p w14:paraId="0B847810" w14:textId="77777777" w:rsidR="007F6EA0" w:rsidRPr="00562879"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73FEBE79" w14:textId="77777777" w:rsidR="007F6EA0" w:rsidRPr="00562879"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0EDE1ECC" w14:textId="32501C1E"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A502EE1" w14:textId="77777777" w:rsidR="007F6EA0" w:rsidRPr="00562879" w:rsidRDefault="007F6EA0" w:rsidP="007F6EA0">
            <w:pPr>
              <w:pStyle w:val="TAC"/>
            </w:pPr>
            <w:r>
              <w:t>Test configuration</w:t>
            </w:r>
          </w:p>
        </w:tc>
      </w:tr>
      <w:tr w:rsidR="007F6EA0" w:rsidRPr="00562879" w14:paraId="726270B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5F8B6FC" w14:textId="77777777" w:rsidR="007F6EA0" w:rsidRDefault="007F6EA0" w:rsidP="007F6EA0">
            <w:pPr>
              <w:pStyle w:val="TAL"/>
            </w:pPr>
            <w:r>
              <w:t>W3</w:t>
            </w:r>
          </w:p>
        </w:tc>
        <w:tc>
          <w:tcPr>
            <w:tcW w:w="630" w:type="dxa"/>
            <w:tcBorders>
              <w:top w:val="single" w:sz="4" w:space="0" w:color="auto"/>
              <w:left w:val="single" w:sz="4" w:space="0" w:color="auto"/>
              <w:bottom w:val="single" w:sz="4" w:space="0" w:color="auto"/>
              <w:right w:val="single" w:sz="4" w:space="0" w:color="auto"/>
            </w:tcBorders>
          </w:tcPr>
          <w:p w14:paraId="6190CE44" w14:textId="77777777" w:rsidR="007F6EA0"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0B45F620" w14:textId="77777777" w:rsidR="007F6EA0"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15FFE0ED" w14:textId="0E0F4D37" w:rsidR="007F6EA0"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14649986" w14:textId="77777777" w:rsidR="007F6EA0" w:rsidRDefault="007F6EA0" w:rsidP="007F6EA0">
            <w:pPr>
              <w:pStyle w:val="TAC"/>
            </w:pPr>
            <w:r>
              <w:t>Test configuration</w:t>
            </w:r>
          </w:p>
        </w:tc>
      </w:tr>
      <w:tr w:rsidR="007F6EA0" w:rsidRPr="00562879" w14:paraId="683F147C"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58AD773" w14:textId="77777777" w:rsidR="007F6EA0" w:rsidRPr="00562879" w:rsidRDefault="007F6EA0" w:rsidP="007F6EA0">
            <w:pPr>
              <w:pStyle w:val="TAL"/>
            </w:pPr>
            <w:r w:rsidRPr="00562879">
              <w:t>TAtoTB</w:t>
            </w:r>
          </w:p>
        </w:tc>
        <w:tc>
          <w:tcPr>
            <w:tcW w:w="630" w:type="dxa"/>
            <w:tcBorders>
              <w:top w:val="single" w:sz="4" w:space="0" w:color="auto"/>
              <w:left w:val="single" w:sz="4" w:space="0" w:color="auto"/>
              <w:bottom w:val="single" w:sz="4" w:space="0" w:color="auto"/>
              <w:right w:val="single" w:sz="4" w:space="0" w:color="auto"/>
            </w:tcBorders>
          </w:tcPr>
          <w:p w14:paraId="7A782ED1"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FA8F22C"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F5F71B4" w14:textId="51B0401B" w:rsidR="007F6EA0" w:rsidRPr="00562879" w:rsidRDefault="007F6EA0" w:rsidP="007F6EA0">
            <w:pPr>
              <w:pStyle w:val="TAC"/>
            </w:pPr>
            <w:r w:rsidRPr="004154D6">
              <w:t>[400]</w:t>
            </w:r>
          </w:p>
        </w:tc>
        <w:tc>
          <w:tcPr>
            <w:tcW w:w="4320" w:type="dxa"/>
            <w:tcBorders>
              <w:top w:val="single" w:sz="4" w:space="0" w:color="auto"/>
              <w:left w:val="single" w:sz="4" w:space="0" w:color="auto"/>
              <w:bottom w:val="single" w:sz="4" w:space="0" w:color="auto"/>
              <w:right w:val="single" w:sz="4" w:space="0" w:color="auto"/>
            </w:tcBorders>
          </w:tcPr>
          <w:p w14:paraId="0B65E8AE" w14:textId="77777777" w:rsidR="007F6EA0" w:rsidRPr="004154D6" w:rsidRDefault="007F6EA0" w:rsidP="007F6EA0">
            <w:pPr>
              <w:pStyle w:val="TAC"/>
            </w:pPr>
            <w:r w:rsidRPr="004154D6">
              <w:t>Sub-test#1: TAtoTB = T1</w:t>
            </w:r>
          </w:p>
          <w:p w14:paraId="4B99D9A3" w14:textId="5F9C05D8" w:rsidR="007F6EA0" w:rsidRPr="00562879" w:rsidRDefault="007F6EA0" w:rsidP="007F6EA0">
            <w:pPr>
              <w:pStyle w:val="TAC"/>
            </w:pPr>
            <w:r w:rsidRPr="004154D6">
              <w:t>Sub-test#2: TAtoTB = T5 – 2*W1</w:t>
            </w:r>
          </w:p>
        </w:tc>
      </w:tr>
      <w:tr w:rsidR="007F6EA0" w:rsidRPr="00562879" w14:paraId="3B24BFE7"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701C3D2" w14:textId="77777777" w:rsidR="007F6EA0" w:rsidRPr="00562879" w:rsidRDefault="007F6EA0" w:rsidP="007F6EA0">
            <w:pPr>
              <w:pStyle w:val="TAL"/>
            </w:pPr>
            <w:r w:rsidRPr="00562879">
              <w:t>TBtoTC</w:t>
            </w:r>
          </w:p>
        </w:tc>
        <w:tc>
          <w:tcPr>
            <w:tcW w:w="630" w:type="dxa"/>
            <w:tcBorders>
              <w:top w:val="single" w:sz="4" w:space="0" w:color="auto"/>
              <w:left w:val="single" w:sz="4" w:space="0" w:color="auto"/>
              <w:bottom w:val="single" w:sz="4" w:space="0" w:color="auto"/>
              <w:right w:val="single" w:sz="4" w:space="0" w:color="auto"/>
            </w:tcBorders>
          </w:tcPr>
          <w:p w14:paraId="79C222E8"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27C21365"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5B6EDFEF" w14:textId="732E76E4"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4791B049" w14:textId="2F0F35F7" w:rsidR="007F6EA0" w:rsidRPr="00562879" w:rsidRDefault="007F6EA0" w:rsidP="007F6EA0">
            <w:pPr>
              <w:pStyle w:val="TAC"/>
            </w:pPr>
            <w:r w:rsidRPr="004154D6">
              <w:t>TBtoTC = W1</w:t>
            </w:r>
          </w:p>
        </w:tc>
      </w:tr>
      <w:tr w:rsidR="007F6EA0" w:rsidRPr="00562879" w14:paraId="7F9F86A8"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BE2E387" w14:textId="77777777" w:rsidR="007F6EA0" w:rsidRPr="00562879" w:rsidRDefault="007F6EA0" w:rsidP="007F6EA0">
            <w:pPr>
              <w:pStyle w:val="TAL"/>
            </w:pPr>
            <w:r w:rsidRPr="00562879">
              <w:t>TCtoTD</w:t>
            </w:r>
          </w:p>
        </w:tc>
        <w:tc>
          <w:tcPr>
            <w:tcW w:w="630" w:type="dxa"/>
            <w:tcBorders>
              <w:top w:val="single" w:sz="4" w:space="0" w:color="auto"/>
              <w:left w:val="single" w:sz="4" w:space="0" w:color="auto"/>
              <w:bottom w:val="single" w:sz="4" w:space="0" w:color="auto"/>
              <w:right w:val="single" w:sz="4" w:space="0" w:color="auto"/>
            </w:tcBorders>
          </w:tcPr>
          <w:p w14:paraId="1A3F6705"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0D5FEE6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449B91D" w14:textId="3F7968B1"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0B4F6342" w14:textId="1884B6B8" w:rsidR="007F6EA0" w:rsidRPr="00562879" w:rsidRDefault="007F6EA0" w:rsidP="007F6EA0">
            <w:pPr>
              <w:pStyle w:val="TAC"/>
            </w:pPr>
            <w:r w:rsidRPr="004154D6">
              <w:t>TCtoTD = W1</w:t>
            </w:r>
          </w:p>
        </w:tc>
      </w:tr>
      <w:tr w:rsidR="007F6EA0" w:rsidRPr="00562879" w14:paraId="4540B01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5FDD744" w14:textId="77777777" w:rsidR="007F6EA0" w:rsidRPr="00562879" w:rsidRDefault="007F6EA0" w:rsidP="007F6EA0">
            <w:pPr>
              <w:pStyle w:val="TAL"/>
            </w:pPr>
            <w:r w:rsidRPr="00562879">
              <w:t>TDtoTE</w:t>
            </w:r>
          </w:p>
        </w:tc>
        <w:tc>
          <w:tcPr>
            <w:tcW w:w="630" w:type="dxa"/>
            <w:tcBorders>
              <w:top w:val="single" w:sz="4" w:space="0" w:color="auto"/>
              <w:left w:val="single" w:sz="4" w:space="0" w:color="auto"/>
              <w:bottom w:val="single" w:sz="4" w:space="0" w:color="auto"/>
              <w:right w:val="single" w:sz="4" w:space="0" w:color="auto"/>
            </w:tcBorders>
          </w:tcPr>
          <w:p w14:paraId="1638057A"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7E36CE84"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79D9CCF" w14:textId="6072E1FB" w:rsidR="007F6EA0" w:rsidRPr="00562879" w:rsidRDefault="007F6EA0" w:rsidP="007F6EA0">
            <w:pPr>
              <w:pStyle w:val="TAC"/>
            </w:pPr>
            <w:r w:rsidRPr="004154D6">
              <w:t>[2720]</w:t>
            </w:r>
          </w:p>
        </w:tc>
        <w:tc>
          <w:tcPr>
            <w:tcW w:w="4320" w:type="dxa"/>
            <w:tcBorders>
              <w:top w:val="single" w:sz="4" w:space="0" w:color="auto"/>
              <w:left w:val="single" w:sz="4" w:space="0" w:color="auto"/>
              <w:bottom w:val="single" w:sz="4" w:space="0" w:color="auto"/>
              <w:right w:val="single" w:sz="4" w:space="0" w:color="auto"/>
            </w:tcBorders>
          </w:tcPr>
          <w:p w14:paraId="7730F526" w14:textId="77777777" w:rsidR="007F6EA0" w:rsidRPr="004154D6" w:rsidRDefault="007F6EA0" w:rsidP="007F6EA0">
            <w:pPr>
              <w:pStyle w:val="TAC"/>
            </w:pPr>
            <w:r w:rsidRPr="004154D6">
              <w:t>Sub-test#1: TDtoTE = T3</w:t>
            </w:r>
          </w:p>
          <w:p w14:paraId="1495789C" w14:textId="2C39A812" w:rsidR="007F6EA0" w:rsidRPr="00562879" w:rsidRDefault="007F6EA0" w:rsidP="007F6EA0">
            <w:pPr>
              <w:pStyle w:val="TAC"/>
            </w:pPr>
            <w:r w:rsidRPr="004154D6">
              <w:t>Sub-test#2: TDtoTE = T6 – W2 – W3</w:t>
            </w:r>
          </w:p>
        </w:tc>
      </w:tr>
      <w:tr w:rsidR="007F6EA0" w:rsidRPr="00562879" w14:paraId="1C52EA0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B1589F" w14:textId="77777777" w:rsidR="007F6EA0" w:rsidRPr="00562879" w:rsidRDefault="007F6EA0" w:rsidP="007F6EA0">
            <w:pPr>
              <w:pStyle w:val="TAL"/>
            </w:pPr>
            <w:r w:rsidRPr="00562879">
              <w:t>TEtoTF</w:t>
            </w:r>
          </w:p>
        </w:tc>
        <w:tc>
          <w:tcPr>
            <w:tcW w:w="630" w:type="dxa"/>
            <w:tcBorders>
              <w:top w:val="single" w:sz="4" w:space="0" w:color="auto"/>
              <w:left w:val="single" w:sz="4" w:space="0" w:color="auto"/>
              <w:bottom w:val="single" w:sz="4" w:space="0" w:color="auto"/>
              <w:right w:val="single" w:sz="4" w:space="0" w:color="auto"/>
            </w:tcBorders>
          </w:tcPr>
          <w:p w14:paraId="77A1B0E9"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0CE31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670BA5B" w14:textId="673C4F3B"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1DA9F619" w14:textId="5CA30F47" w:rsidR="007F6EA0" w:rsidRPr="00562879" w:rsidRDefault="007F6EA0" w:rsidP="007F6EA0">
            <w:pPr>
              <w:pStyle w:val="TAC"/>
            </w:pPr>
            <w:r w:rsidRPr="004154D6">
              <w:t>TEtoTF = W2</w:t>
            </w:r>
          </w:p>
        </w:tc>
      </w:tr>
      <w:tr w:rsidR="007F6EA0" w:rsidRPr="00562879" w14:paraId="1A6913F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3E923A7" w14:textId="77777777" w:rsidR="007F6EA0" w:rsidRPr="00562879" w:rsidRDefault="007F6EA0" w:rsidP="007F6EA0">
            <w:pPr>
              <w:pStyle w:val="TAL"/>
            </w:pPr>
            <w:r w:rsidRPr="00562879">
              <w:t>TFtoTG</w:t>
            </w:r>
          </w:p>
        </w:tc>
        <w:tc>
          <w:tcPr>
            <w:tcW w:w="630" w:type="dxa"/>
            <w:tcBorders>
              <w:top w:val="single" w:sz="4" w:space="0" w:color="auto"/>
              <w:left w:val="single" w:sz="4" w:space="0" w:color="auto"/>
              <w:bottom w:val="single" w:sz="4" w:space="0" w:color="auto"/>
              <w:right w:val="single" w:sz="4" w:space="0" w:color="auto"/>
            </w:tcBorders>
          </w:tcPr>
          <w:p w14:paraId="120982F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F28B56"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0D825E8" w14:textId="354105AC" w:rsidR="007F6EA0" w:rsidRPr="00562879"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7F37CAB9" w14:textId="3F46BDA9" w:rsidR="007F6EA0" w:rsidRPr="00562879" w:rsidRDefault="007F6EA0" w:rsidP="007F6EA0">
            <w:pPr>
              <w:pStyle w:val="TAC"/>
            </w:pPr>
            <w:r w:rsidRPr="004154D6">
              <w:t>TFtoTG = W3</w:t>
            </w:r>
          </w:p>
        </w:tc>
      </w:tr>
      <w:tr w:rsidR="007F6EA0" w:rsidRPr="00562879" w14:paraId="3AB9E342" w14:textId="77777777" w:rsidTr="0088282F">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4470E97B" w14:textId="7C11E0DD" w:rsidR="007F6EA0" w:rsidRPr="00562879" w:rsidRDefault="007F6EA0" w:rsidP="007F6EA0">
            <w:pPr>
              <w:pStyle w:val="TAN"/>
            </w:pPr>
            <w:r w:rsidRPr="00562879">
              <w:t>Note 1:</w:t>
            </w:r>
            <w:r w:rsidRPr="00562879">
              <w:tab/>
            </w:r>
            <w:r w:rsidRPr="004154D6">
              <w:t>These timeline derivations are useful to understand different timeline events other than T1, T2, T3, T4, T5 and T6. Calculations are informative.</w:t>
            </w:r>
          </w:p>
        </w:tc>
      </w:tr>
    </w:tbl>
    <w:p w14:paraId="589DDE65" w14:textId="08503113" w:rsidR="00E9745F" w:rsidRPr="00AC4A29" w:rsidRDefault="00E9745F" w:rsidP="00D70949"/>
    <w:p w14:paraId="3B69B723" w14:textId="77777777" w:rsidR="00E9745F" w:rsidRPr="00AC4A29" w:rsidRDefault="00E9745F" w:rsidP="00D70949">
      <w:pPr>
        <w:pStyle w:val="Heading5"/>
      </w:pPr>
      <w:r w:rsidRPr="00AC4A29">
        <w:t>6.2.1.4.2</w:t>
      </w:r>
      <w:r w:rsidRPr="00AC4A29">
        <w:tab/>
        <w:t>Test Procedure</w:t>
      </w:r>
    </w:p>
    <w:p w14:paraId="32AC3523" w14:textId="0D1411E3" w:rsidR="007F6EA0" w:rsidRPr="004154D6" w:rsidRDefault="007F6EA0" w:rsidP="007F6EA0">
      <w:pPr>
        <w:rPr>
          <w:rFonts w:eastAsia="MS Mincho"/>
        </w:rPr>
      </w:pPr>
      <w:bookmarkStart w:id="85" w:name="_Hlk156213619"/>
      <w:r w:rsidRPr="004154D6">
        <w:rPr>
          <w:rFonts w:eastAsia="MS Mincho"/>
        </w:rPr>
        <w:t>There is one cell in the test, the FR1 PCell, which is the active NR cell. The test parameters for the PCell are given in Table 6.2.1.4.1-1, Table 6.2.1.4.1-3, and Table 6.2.1.5-1, for Sub-test#1 and Sub-test#2, respectively. Prior to the start of each of the Sub-tests, the UE shall be fully synchronized to PCell (Cell 1). According to Table 6.2.1.5-1, in time intervals T1 to T6 the SS configures the SS-RSRP by fixing N</w:t>
      </w:r>
      <w:r w:rsidRPr="004154D6">
        <w:rPr>
          <w:rFonts w:eastAsia="MS Mincho"/>
          <w:vertAlign w:val="subscript"/>
        </w:rPr>
        <w:t>oc</w:t>
      </w:r>
      <w:r w:rsidRPr="004154D6">
        <w:rPr>
          <w:rFonts w:eastAsia="MS Mincho"/>
        </w:rPr>
        <w:t xml:space="preserve"> and adjusting SNR correspondingly.</w:t>
      </w:r>
    </w:p>
    <w:p w14:paraId="137F51C4" w14:textId="77777777" w:rsidR="007F6EA0" w:rsidRPr="0077659B" w:rsidRDefault="007F6EA0" w:rsidP="0077659B">
      <w:pPr>
        <w:pStyle w:val="B1"/>
        <w:ind w:left="709" w:hanging="425"/>
        <w:rPr>
          <w:rFonts w:eastAsia="??"/>
        </w:rPr>
      </w:pPr>
      <w:r w:rsidRPr="0077659B">
        <w:rPr>
          <w:rFonts w:eastAsia="??"/>
        </w:rPr>
        <w:t>1.</w:t>
      </w:r>
      <w:r w:rsidRPr="0077659B">
        <w:rPr>
          <w:rFonts w:eastAsia="??"/>
        </w:rPr>
        <w:tab/>
        <w:t>Ensure the UE is in State RRC_CONNECTED with generic procedure parameters Connectivity NR, Connected without release On, Test Loop Function On and Activate UE Test Loop Mode B according to TS 38.508-1 [14] clause 4.5. Cell 1 is the active cell.</w:t>
      </w:r>
    </w:p>
    <w:p w14:paraId="16707BB6" w14:textId="77777777" w:rsidR="007F6EA0" w:rsidRPr="004154D6" w:rsidRDefault="007F6EA0" w:rsidP="007F6EA0">
      <w:pPr>
        <w:pStyle w:val="B1"/>
        <w:ind w:left="709" w:hanging="425"/>
      </w:pPr>
      <w:r w:rsidRPr="004154D6">
        <w:rPr>
          <w:rFonts w:eastAsia="??"/>
        </w:rPr>
        <w:t>2.</w:t>
      </w:r>
      <w:r w:rsidRPr="004154D6">
        <w:rPr>
          <w:rFonts w:eastAsia="??"/>
        </w:rPr>
        <w:tab/>
        <w:t>Set the parameters of NR Cell according to T1 in Table 6.2.1.5-1.</w:t>
      </w:r>
      <w:r w:rsidRPr="004154D6">
        <w:t xml:space="preserve"> Propagation conditions are set according to clause C.2.3.</w:t>
      </w:r>
      <w:r w:rsidRPr="004154D6">
        <w:rPr>
          <w:rFonts w:eastAsia="??"/>
        </w:rPr>
        <w:t xml:space="preserve"> Sub-test#1 starts. T1 starts.</w:t>
      </w:r>
    </w:p>
    <w:p w14:paraId="7446AEBC" w14:textId="77777777" w:rsidR="007F6EA0" w:rsidRPr="004154D6" w:rsidRDefault="007F6EA0" w:rsidP="007F6EA0">
      <w:pPr>
        <w:pStyle w:val="B1"/>
        <w:ind w:left="709" w:hanging="425"/>
        <w:rPr>
          <w:rFonts w:eastAsia="??"/>
        </w:rPr>
      </w:pPr>
      <w:r w:rsidRPr="004154D6">
        <w:rPr>
          <w:rFonts w:eastAsia="??"/>
        </w:rPr>
        <w:t>3.</w:t>
      </w:r>
      <w:r w:rsidRPr="004154D6">
        <w:rPr>
          <w:rFonts w:eastAsia="??"/>
        </w:rPr>
        <w:tab/>
        <w:t>When T1 expires the SS shall change the SS-RSRP value to T2 as specified in Table 6.2.1.5-1. T2 starts.</w:t>
      </w:r>
    </w:p>
    <w:p w14:paraId="56AA5649" w14:textId="461D1BB4" w:rsidR="007F6EA0" w:rsidRPr="004154D6" w:rsidRDefault="007F6EA0" w:rsidP="007F6EA0">
      <w:pPr>
        <w:pStyle w:val="B1"/>
        <w:ind w:left="709" w:hanging="425"/>
        <w:rPr>
          <w:rFonts w:eastAsia="??"/>
        </w:rPr>
      </w:pPr>
      <w:r w:rsidRPr="004154D6">
        <w:rPr>
          <w:rFonts w:eastAsia="??"/>
        </w:rPr>
        <w:t>4.</w:t>
      </w:r>
      <w:r w:rsidRPr="004154D6">
        <w:rPr>
          <w:rFonts w:eastAsia="??"/>
        </w:rPr>
        <w:tab/>
        <w:t xml:space="preserve">W1=640ms seconds after the start of T2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5FBD0F40" w14:textId="77777777" w:rsidR="007F6EA0" w:rsidRPr="004154D6" w:rsidRDefault="007F6EA0" w:rsidP="007F6EA0">
      <w:pPr>
        <w:pStyle w:val="B1"/>
        <w:ind w:left="709" w:hanging="425"/>
        <w:rPr>
          <w:rFonts w:eastAsia="??"/>
        </w:rPr>
      </w:pPr>
      <w:r w:rsidRPr="004154D6">
        <w:rPr>
          <w:rFonts w:eastAsia="??"/>
        </w:rPr>
        <w:t>5.</w:t>
      </w:r>
      <w:r w:rsidRPr="004154D6">
        <w:rPr>
          <w:rFonts w:eastAsia="??"/>
        </w:rPr>
        <w:tab/>
        <w:t>When T2 expires the SS shall change the SS-RSRP value to T3 as specified in Table 6.2.1.5-1. T3 starts.</w:t>
      </w:r>
    </w:p>
    <w:p w14:paraId="72FEF731" w14:textId="77777777" w:rsidR="007F6EA0" w:rsidRPr="004154D6" w:rsidRDefault="007F6EA0" w:rsidP="007F6EA0">
      <w:pPr>
        <w:pStyle w:val="B1"/>
        <w:ind w:left="709" w:hanging="425"/>
      </w:pPr>
      <w:r w:rsidRPr="004154D6">
        <w:rPr>
          <w:rFonts w:eastAsia="??"/>
        </w:rPr>
        <w:t>6.</w:t>
      </w:r>
      <w:r w:rsidRPr="004154D6">
        <w:rPr>
          <w:rFonts w:eastAsia="??"/>
        </w:rPr>
        <w:tab/>
        <w:t>When T3 expires the SS shall change the SS-RSRP value to T4 as specified in Table 6.2.1.5-1. T4 starts.</w:t>
      </w:r>
    </w:p>
    <w:p w14:paraId="3A5E170D" w14:textId="201A059B" w:rsidR="007F6EA0" w:rsidRPr="004154D6" w:rsidRDefault="007F6EA0" w:rsidP="007F6EA0">
      <w:pPr>
        <w:pStyle w:val="B1"/>
        <w:ind w:left="709" w:hanging="425"/>
        <w:rPr>
          <w:rFonts w:eastAsia="??"/>
        </w:rPr>
      </w:pPr>
      <w:r w:rsidRPr="004154D6">
        <w:rPr>
          <w:rFonts w:eastAsia="??"/>
        </w:rPr>
        <w:t>7.</w:t>
      </w:r>
      <w:r w:rsidRPr="004154D6">
        <w:rPr>
          <w:rFonts w:eastAsia="??"/>
        </w:rPr>
        <w:tab/>
        <w:t>T_delay_modeB expires after the start of T4, at time event TF. If the UE transmits PUSCH at the next CG-SDT resource no later than TG, which is W3 seconds after TF, then the number of successful tests for CG-SDT Sub-test#1 is increased by one. Otherwise, the number of failed tests for CG-SDT Sub-test#1 is increased by one and proceed with step 12.</w:t>
      </w:r>
    </w:p>
    <w:p w14:paraId="46A71820" w14:textId="77777777" w:rsidR="007F6EA0" w:rsidRPr="0077659B" w:rsidRDefault="007F6EA0" w:rsidP="0077659B">
      <w:pPr>
        <w:pStyle w:val="B1"/>
        <w:ind w:left="709" w:hanging="425"/>
        <w:rPr>
          <w:rFonts w:eastAsia="??"/>
        </w:rPr>
      </w:pPr>
      <w:r w:rsidRPr="0077659B">
        <w:rPr>
          <w:rFonts w:eastAsia="??"/>
        </w:rPr>
        <w:t>8.</w:t>
      </w:r>
      <w:r w:rsidRPr="0077659B">
        <w:rPr>
          <w:rFonts w:eastAsia="??"/>
        </w:rPr>
        <w:tab/>
        <w:t xml:space="preserve">The SS shall transmit </w:t>
      </w:r>
      <w:r w:rsidRPr="0077659B">
        <w:rPr>
          <w:rFonts w:eastAsia="??"/>
          <w:i/>
          <w:iCs/>
        </w:rPr>
        <w:t>RRCRelease</w:t>
      </w:r>
      <w:r w:rsidRPr="0077659B">
        <w:rPr>
          <w:rFonts w:eastAsia="??"/>
        </w:rPr>
        <w:t xml:space="preserve">. </w:t>
      </w:r>
      <w:r w:rsidRPr="004154D6">
        <w:rPr>
          <w:rFonts w:eastAsia="??"/>
        </w:rPr>
        <w:t>Set the parameters of NR Cell according to T5 in Table 6.2.1.5-1.</w:t>
      </w:r>
      <w:r w:rsidRPr="0077659B">
        <w:rPr>
          <w:rFonts w:eastAsia="??"/>
        </w:rPr>
        <w:t xml:space="preserve"> Propagation conditions are set according to clause C.2.3. Afterwards, the SS shall ensure the UE is in State RRC_CONNECTED with generic procedure parameters Connectivity NR, Connected without release On, Test Loop Function On and Activate UE Test Loop Mode B according to TS 38.508-1 [14] clause 4.5. Cell 1 is the active cell. </w:t>
      </w:r>
      <w:r w:rsidRPr="004154D6">
        <w:rPr>
          <w:rFonts w:eastAsia="??"/>
        </w:rPr>
        <w:t xml:space="preserve">Sub-test#2 starts. </w:t>
      </w:r>
      <w:r w:rsidRPr="0077659B">
        <w:rPr>
          <w:rFonts w:eastAsia="??"/>
        </w:rPr>
        <w:t>T5 starts.</w:t>
      </w:r>
    </w:p>
    <w:p w14:paraId="13556BA1" w14:textId="77777777" w:rsidR="007F6EA0" w:rsidRPr="004154D6" w:rsidRDefault="007F6EA0" w:rsidP="007F6EA0">
      <w:pPr>
        <w:pStyle w:val="B1"/>
        <w:ind w:left="709" w:hanging="425"/>
        <w:rPr>
          <w:rFonts w:eastAsia="??"/>
        </w:rPr>
      </w:pPr>
      <w:r w:rsidRPr="004154D6">
        <w:rPr>
          <w:rFonts w:eastAsia="??"/>
        </w:rPr>
        <w:t>9.</w:t>
      </w:r>
      <w:r w:rsidRPr="004154D6">
        <w:rPr>
          <w:rFonts w:eastAsia="??"/>
        </w:rPr>
        <w:tab/>
        <w:t xml:space="preserve">W1=640ms seconds before the end of T5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02A0F7A6" w14:textId="7B742EB7" w:rsidR="007F6EA0" w:rsidRPr="004154D6" w:rsidRDefault="007F6EA0" w:rsidP="007F6EA0">
      <w:pPr>
        <w:pStyle w:val="B1"/>
        <w:ind w:left="709" w:hanging="425"/>
        <w:rPr>
          <w:rFonts w:eastAsia="??"/>
        </w:rPr>
      </w:pPr>
      <w:r w:rsidRPr="004154D6">
        <w:rPr>
          <w:rFonts w:eastAsia="??"/>
        </w:rPr>
        <w:t>10.</w:t>
      </w:r>
      <w:r w:rsidRPr="004154D6">
        <w:rPr>
          <w:rFonts w:eastAsia="??"/>
        </w:rPr>
        <w:tab/>
        <w:t>When T5 expires the SS shall change the SS-RSRP value to T6 as specified in Table 6.2.1.5-1. T6 starts.</w:t>
      </w:r>
    </w:p>
    <w:p w14:paraId="38BF7E98" w14:textId="7491F14B" w:rsidR="007F6EA0" w:rsidRPr="004154D6" w:rsidRDefault="007F6EA0" w:rsidP="007F6EA0">
      <w:pPr>
        <w:pStyle w:val="B1"/>
        <w:ind w:left="709" w:hanging="425"/>
        <w:rPr>
          <w:rFonts w:eastAsia="??"/>
        </w:rPr>
      </w:pPr>
      <w:r w:rsidRPr="004154D6">
        <w:rPr>
          <w:rFonts w:eastAsia="??"/>
        </w:rPr>
        <w:t>11.</w:t>
      </w:r>
      <w:r w:rsidRPr="004154D6">
        <w:rPr>
          <w:rFonts w:eastAsia="??"/>
        </w:rPr>
        <w:tab/>
        <w:t xml:space="preserve">T_delay_modeB expires after the start of T6, at time event TF. If the UE transmits PUSCH at the next CG-SDT resource no later than TG, which is W3 seconds after TF, then the number of failed tests for CG-SDT </w:t>
      </w:r>
      <w:r w:rsidRPr="004154D6">
        <w:rPr>
          <w:rFonts w:eastAsia="??"/>
        </w:rPr>
        <w:lastRenderedPageBreak/>
        <w:t>Sub-test#2 is increased by one. Otherwise, the number of successful tests for CG-SDT Sub-test#2 is increased by one. Proceed with step 12.</w:t>
      </w:r>
    </w:p>
    <w:p w14:paraId="25685C92" w14:textId="1FFC156C" w:rsidR="007F6EA0" w:rsidRPr="004154D6" w:rsidRDefault="007F6EA0" w:rsidP="007F6EA0">
      <w:pPr>
        <w:pStyle w:val="B1"/>
        <w:ind w:left="709" w:hanging="425"/>
      </w:pPr>
      <w:r w:rsidRPr="004154D6">
        <w:rPr>
          <w:rFonts w:eastAsia="??"/>
        </w:rPr>
        <w:t>12</w:t>
      </w:r>
      <w:r w:rsidRPr="004154D6">
        <w:t>.</w:t>
      </w:r>
      <w:r w:rsidRPr="004154D6">
        <w:tab/>
      </w:r>
      <w:r w:rsidRPr="004154D6">
        <w:rPr>
          <w:rFonts w:eastAsia="??"/>
        </w:rPr>
        <w:t>The SS shall switch off and then on the UE and then proceed with step 13.</w:t>
      </w:r>
    </w:p>
    <w:p w14:paraId="49009B47" w14:textId="22B0C281" w:rsidR="00D70949" w:rsidRPr="00562879" w:rsidRDefault="007F6EA0" w:rsidP="007F6EA0">
      <w:pPr>
        <w:pStyle w:val="B1"/>
        <w:ind w:left="709" w:hanging="425"/>
        <w:rPr>
          <w:rFonts w:eastAsia="??"/>
        </w:rPr>
      </w:pPr>
      <w:r w:rsidRPr="004154D6">
        <w:rPr>
          <w:rFonts w:eastAsia="??"/>
        </w:rPr>
        <w:t>13</w:t>
      </w:r>
      <w:r w:rsidRPr="004154D6">
        <w:t>.</w:t>
      </w:r>
      <w:r w:rsidRPr="004154D6">
        <w:tab/>
      </w:r>
      <w:r w:rsidRPr="004154D6">
        <w:rPr>
          <w:rFonts w:eastAsia="??"/>
        </w:rPr>
        <w:t>Repeat steps 1-11 until the confidence level according to Tables G.2.3-1 in Annex G clause G.2 is achieved for both Sub-tests. If Sub-test#1 fails, there is no need to achieve any confidence level for Sub-test#2.</w:t>
      </w:r>
      <w:bookmarkEnd w:id="85"/>
    </w:p>
    <w:p w14:paraId="3751C2BE" w14:textId="77777777" w:rsidR="00D70949" w:rsidRPr="00562879" w:rsidRDefault="00D70949" w:rsidP="00D70949">
      <w:pPr>
        <w:pStyle w:val="H6"/>
      </w:pPr>
      <w:bookmarkStart w:id="86" w:name="MCCQCTEMPBM_00000083"/>
      <w:r w:rsidRPr="00562879">
        <w:t>6.2.1.4.3</w:t>
      </w:r>
      <w:r w:rsidRPr="00562879">
        <w:tab/>
        <w:t>Message Contents</w:t>
      </w:r>
    </w:p>
    <w:bookmarkEnd w:id="86"/>
    <w:p w14:paraId="4BA6E09B" w14:textId="23B13881" w:rsidR="00E9745F" w:rsidRPr="00AC4A29" w:rsidRDefault="00D70949" w:rsidP="00D70949">
      <w:pPr>
        <w:rPr>
          <w:lang w:eastAsia="sv-SE"/>
        </w:rPr>
      </w:pPr>
      <w:r w:rsidRPr="0056287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5442F976" w14:textId="77777777" w:rsidR="00D70949" w:rsidRPr="00562879" w:rsidRDefault="00E9745F" w:rsidP="00D70949">
      <w:pPr>
        <w:pStyle w:val="TH"/>
      </w:pPr>
      <w:r w:rsidRPr="00AC4A29">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5"/>
        <w:gridCol w:w="2970"/>
        <w:gridCol w:w="1080"/>
        <w:gridCol w:w="1112"/>
      </w:tblGrid>
      <w:tr w:rsidR="00D70949" w:rsidRPr="00562879" w14:paraId="61693CF0" w14:textId="77777777" w:rsidTr="0088282F">
        <w:tc>
          <w:tcPr>
            <w:tcW w:w="9747" w:type="dxa"/>
            <w:gridSpan w:val="4"/>
          </w:tcPr>
          <w:p w14:paraId="28690ECB" w14:textId="77777777" w:rsidR="00D70949" w:rsidRPr="00562879" w:rsidRDefault="00D70949" w:rsidP="0088282F">
            <w:pPr>
              <w:pStyle w:val="TAH"/>
              <w:jc w:val="left"/>
              <w:rPr>
                <w:b w:val="0"/>
              </w:rPr>
            </w:pPr>
            <w:r w:rsidRPr="00562879">
              <w:rPr>
                <w:b w:val="0"/>
              </w:rPr>
              <w:t>Derivation Path: TS 38.508-1 [6], Table 4.6.1-16</w:t>
            </w:r>
          </w:p>
        </w:tc>
      </w:tr>
      <w:tr w:rsidR="00D70949" w:rsidRPr="00562879" w14:paraId="15BB0224" w14:textId="77777777" w:rsidTr="0088282F">
        <w:tc>
          <w:tcPr>
            <w:tcW w:w="4585" w:type="dxa"/>
          </w:tcPr>
          <w:p w14:paraId="1D53B010" w14:textId="77777777" w:rsidR="00D70949" w:rsidRPr="00562879" w:rsidRDefault="00D70949" w:rsidP="0088282F">
            <w:pPr>
              <w:pStyle w:val="TAH"/>
            </w:pPr>
            <w:r w:rsidRPr="00562879">
              <w:t>Information Element</w:t>
            </w:r>
          </w:p>
        </w:tc>
        <w:tc>
          <w:tcPr>
            <w:tcW w:w="2970" w:type="dxa"/>
          </w:tcPr>
          <w:p w14:paraId="2E96065E" w14:textId="77777777" w:rsidR="00D70949" w:rsidRPr="00562879" w:rsidRDefault="00D70949" w:rsidP="0088282F">
            <w:pPr>
              <w:pStyle w:val="TAH"/>
            </w:pPr>
            <w:r w:rsidRPr="00562879">
              <w:t>Value/remark</w:t>
            </w:r>
          </w:p>
        </w:tc>
        <w:tc>
          <w:tcPr>
            <w:tcW w:w="1080" w:type="dxa"/>
          </w:tcPr>
          <w:p w14:paraId="4C7F1299" w14:textId="77777777" w:rsidR="00D70949" w:rsidRPr="00562879" w:rsidRDefault="00D70949" w:rsidP="0088282F">
            <w:pPr>
              <w:pStyle w:val="TAH"/>
            </w:pPr>
            <w:r w:rsidRPr="00562879">
              <w:t>Comment</w:t>
            </w:r>
          </w:p>
        </w:tc>
        <w:tc>
          <w:tcPr>
            <w:tcW w:w="1112" w:type="dxa"/>
          </w:tcPr>
          <w:p w14:paraId="41F9583D" w14:textId="77777777" w:rsidR="00D70949" w:rsidRPr="00562879" w:rsidRDefault="00D70949" w:rsidP="0088282F">
            <w:pPr>
              <w:pStyle w:val="TAH"/>
            </w:pPr>
            <w:r w:rsidRPr="00562879">
              <w:t>Condition</w:t>
            </w:r>
          </w:p>
        </w:tc>
      </w:tr>
      <w:tr w:rsidR="00D70949" w:rsidRPr="00562879" w14:paraId="4CD009D9" w14:textId="77777777" w:rsidTr="0088282F">
        <w:tc>
          <w:tcPr>
            <w:tcW w:w="4585" w:type="dxa"/>
          </w:tcPr>
          <w:p w14:paraId="424DDAB9" w14:textId="77777777" w:rsidR="00D70949" w:rsidRPr="00562879" w:rsidRDefault="00D70949" w:rsidP="0088282F">
            <w:pPr>
              <w:pStyle w:val="TAL"/>
            </w:pPr>
            <w:r w:rsidRPr="00562879">
              <w:t xml:space="preserve">SDT-MAC-PHY-CG-Config-r17::= </w:t>
            </w:r>
            <w:r w:rsidRPr="00562879">
              <w:rPr>
                <w:snapToGrid w:val="0"/>
              </w:rPr>
              <w:t xml:space="preserve">SEQUENCE </w:t>
            </w:r>
            <w:r w:rsidRPr="00562879">
              <w:t>{</w:t>
            </w:r>
          </w:p>
        </w:tc>
        <w:tc>
          <w:tcPr>
            <w:tcW w:w="2970" w:type="dxa"/>
          </w:tcPr>
          <w:p w14:paraId="3FCCB529" w14:textId="77777777" w:rsidR="00D70949" w:rsidRPr="00562879" w:rsidRDefault="00D70949" w:rsidP="0088282F">
            <w:pPr>
              <w:pStyle w:val="TAL"/>
            </w:pPr>
          </w:p>
        </w:tc>
        <w:tc>
          <w:tcPr>
            <w:tcW w:w="1080" w:type="dxa"/>
          </w:tcPr>
          <w:p w14:paraId="2B4ECA73" w14:textId="77777777" w:rsidR="00D70949" w:rsidRPr="00562879" w:rsidRDefault="00D70949" w:rsidP="0088282F">
            <w:pPr>
              <w:pStyle w:val="TAL"/>
            </w:pPr>
          </w:p>
        </w:tc>
        <w:tc>
          <w:tcPr>
            <w:tcW w:w="1112" w:type="dxa"/>
          </w:tcPr>
          <w:p w14:paraId="08B96E7B" w14:textId="77777777" w:rsidR="00D70949" w:rsidRPr="00562879" w:rsidRDefault="00D70949" w:rsidP="0088282F">
            <w:pPr>
              <w:pStyle w:val="TAL"/>
            </w:pPr>
          </w:p>
        </w:tc>
      </w:tr>
      <w:tr w:rsidR="00D70949" w:rsidRPr="00562879" w14:paraId="1C5283D6" w14:textId="77777777" w:rsidTr="005D2827">
        <w:tc>
          <w:tcPr>
            <w:tcW w:w="4585" w:type="dxa"/>
          </w:tcPr>
          <w:p w14:paraId="6416A744" w14:textId="77777777" w:rsidR="00D70949" w:rsidRPr="00562879" w:rsidRDefault="00D70949" w:rsidP="0088282F">
            <w:pPr>
              <w:pStyle w:val="TAL"/>
            </w:pPr>
            <w:r w:rsidRPr="00562879">
              <w:t xml:space="preserve">  cg-SDT-ConfigLCH-RestrictionToAddModList-r17 SEQUENCE (SIZE(1..maxLC-ID)) OF CG-SDT-Config-LCH-restriction-r17 {</w:t>
            </w:r>
          </w:p>
        </w:tc>
        <w:tc>
          <w:tcPr>
            <w:tcW w:w="2970" w:type="dxa"/>
          </w:tcPr>
          <w:p w14:paraId="541BC8F3" w14:textId="77777777" w:rsidR="00D70949" w:rsidRPr="00562879" w:rsidRDefault="00D70949" w:rsidP="0088282F">
            <w:pPr>
              <w:pStyle w:val="TAL"/>
            </w:pPr>
            <w:r>
              <w:t>1 entry</w:t>
            </w:r>
          </w:p>
        </w:tc>
        <w:tc>
          <w:tcPr>
            <w:tcW w:w="1080" w:type="dxa"/>
          </w:tcPr>
          <w:p w14:paraId="48F8E5AC" w14:textId="78B3D559" w:rsidR="00D70949" w:rsidRPr="00562879" w:rsidRDefault="00D70949" w:rsidP="0088282F">
            <w:pPr>
              <w:pStyle w:val="TAL"/>
            </w:pPr>
          </w:p>
        </w:tc>
        <w:tc>
          <w:tcPr>
            <w:tcW w:w="1112" w:type="dxa"/>
          </w:tcPr>
          <w:p w14:paraId="0F8FD7B2" w14:textId="77777777" w:rsidR="00D70949" w:rsidRPr="00562879" w:rsidRDefault="00D70949" w:rsidP="0088282F">
            <w:pPr>
              <w:pStyle w:val="TAL"/>
            </w:pPr>
          </w:p>
        </w:tc>
      </w:tr>
      <w:tr w:rsidR="00D70949" w:rsidRPr="00562879" w14:paraId="4CF4CD7A" w14:textId="77777777" w:rsidTr="0088282F">
        <w:tc>
          <w:tcPr>
            <w:tcW w:w="4585" w:type="dxa"/>
          </w:tcPr>
          <w:p w14:paraId="249856C0" w14:textId="77777777" w:rsidR="00D70949" w:rsidRPr="00562879" w:rsidRDefault="00D70949" w:rsidP="0088282F">
            <w:pPr>
              <w:pStyle w:val="TAL"/>
            </w:pPr>
            <w:r w:rsidRPr="00562879">
              <w:t xml:space="preserve">    logicalChannelIdentity-r17</w:t>
            </w:r>
          </w:p>
        </w:tc>
        <w:tc>
          <w:tcPr>
            <w:tcW w:w="2970" w:type="dxa"/>
          </w:tcPr>
          <w:p w14:paraId="0344CB76" w14:textId="77777777" w:rsidR="00D70949" w:rsidRPr="00562879" w:rsidRDefault="00D70949" w:rsidP="0088282F">
            <w:pPr>
              <w:pStyle w:val="TAL"/>
            </w:pPr>
            <w:r w:rsidRPr="00562879">
              <w:t>LogicalChannelIdentity with condition DRB1</w:t>
            </w:r>
          </w:p>
        </w:tc>
        <w:tc>
          <w:tcPr>
            <w:tcW w:w="1080" w:type="dxa"/>
          </w:tcPr>
          <w:p w14:paraId="013E1AD4" w14:textId="77777777" w:rsidR="00D70949" w:rsidRPr="00562879" w:rsidRDefault="00D70949" w:rsidP="0088282F">
            <w:pPr>
              <w:pStyle w:val="TAL"/>
            </w:pPr>
          </w:p>
        </w:tc>
        <w:tc>
          <w:tcPr>
            <w:tcW w:w="1112" w:type="dxa"/>
          </w:tcPr>
          <w:p w14:paraId="4697E9E5" w14:textId="77777777" w:rsidR="00D70949" w:rsidRPr="00562879" w:rsidRDefault="00D70949" w:rsidP="0088282F">
            <w:pPr>
              <w:pStyle w:val="TAL"/>
            </w:pPr>
          </w:p>
        </w:tc>
      </w:tr>
      <w:tr w:rsidR="00D70949" w:rsidRPr="00562879" w14:paraId="58BC4592" w14:textId="77777777" w:rsidTr="0088282F">
        <w:tc>
          <w:tcPr>
            <w:tcW w:w="4585" w:type="dxa"/>
          </w:tcPr>
          <w:p w14:paraId="667B9F81" w14:textId="77777777" w:rsidR="00D70949" w:rsidRPr="00562879" w:rsidRDefault="00D70949" w:rsidP="0088282F">
            <w:pPr>
              <w:pStyle w:val="TAL"/>
            </w:pPr>
            <w:r w:rsidRPr="00562879">
              <w:t xml:space="preserve">    configuredGrantType1Allowed-r17</w:t>
            </w:r>
          </w:p>
        </w:tc>
        <w:tc>
          <w:tcPr>
            <w:tcW w:w="2970" w:type="dxa"/>
          </w:tcPr>
          <w:p w14:paraId="2FA2FE11" w14:textId="77777777" w:rsidR="00D70949" w:rsidRPr="00562879" w:rsidRDefault="00D70949" w:rsidP="0088282F">
            <w:pPr>
              <w:pStyle w:val="TAL"/>
            </w:pPr>
            <w:r w:rsidRPr="00562879">
              <w:t>true</w:t>
            </w:r>
          </w:p>
        </w:tc>
        <w:tc>
          <w:tcPr>
            <w:tcW w:w="1080" w:type="dxa"/>
          </w:tcPr>
          <w:p w14:paraId="1AF9A2BA" w14:textId="77777777" w:rsidR="00D70949" w:rsidRPr="00562879" w:rsidRDefault="00D70949" w:rsidP="0088282F">
            <w:pPr>
              <w:pStyle w:val="TAL"/>
            </w:pPr>
          </w:p>
        </w:tc>
        <w:tc>
          <w:tcPr>
            <w:tcW w:w="1112" w:type="dxa"/>
          </w:tcPr>
          <w:p w14:paraId="75E47729" w14:textId="77777777" w:rsidR="00D70949" w:rsidRPr="00562879" w:rsidRDefault="00D70949" w:rsidP="0088282F">
            <w:pPr>
              <w:pStyle w:val="TAL"/>
            </w:pPr>
          </w:p>
        </w:tc>
      </w:tr>
      <w:tr w:rsidR="00D70949" w:rsidRPr="00562879" w14:paraId="6D899AC9" w14:textId="77777777" w:rsidTr="0088282F">
        <w:tc>
          <w:tcPr>
            <w:tcW w:w="4585" w:type="dxa"/>
          </w:tcPr>
          <w:p w14:paraId="49C5DE9C" w14:textId="77777777" w:rsidR="00D70949" w:rsidRPr="00562879" w:rsidRDefault="00D70949" w:rsidP="0088282F">
            <w:pPr>
              <w:pStyle w:val="TAL"/>
            </w:pPr>
            <w:r w:rsidRPr="00562879">
              <w:t xml:space="preserve">    allowedCG-List-r17</w:t>
            </w:r>
          </w:p>
        </w:tc>
        <w:tc>
          <w:tcPr>
            <w:tcW w:w="2970" w:type="dxa"/>
          </w:tcPr>
          <w:p w14:paraId="46F9E814" w14:textId="77777777" w:rsidR="00D70949" w:rsidRPr="00562879" w:rsidRDefault="00D70949" w:rsidP="0088282F">
            <w:pPr>
              <w:pStyle w:val="TAL"/>
            </w:pPr>
            <w:r w:rsidRPr="00562879">
              <w:t>Not present</w:t>
            </w:r>
          </w:p>
        </w:tc>
        <w:tc>
          <w:tcPr>
            <w:tcW w:w="1080" w:type="dxa"/>
          </w:tcPr>
          <w:p w14:paraId="7C492632" w14:textId="77777777" w:rsidR="00D70949" w:rsidRPr="00562879" w:rsidRDefault="00D70949" w:rsidP="0088282F">
            <w:pPr>
              <w:pStyle w:val="TAL"/>
            </w:pPr>
          </w:p>
        </w:tc>
        <w:tc>
          <w:tcPr>
            <w:tcW w:w="1112" w:type="dxa"/>
          </w:tcPr>
          <w:p w14:paraId="1D4B51B0" w14:textId="77777777" w:rsidR="00D70949" w:rsidRPr="00562879" w:rsidRDefault="00D70949" w:rsidP="0088282F">
            <w:pPr>
              <w:pStyle w:val="TAL"/>
            </w:pPr>
          </w:p>
        </w:tc>
      </w:tr>
      <w:tr w:rsidR="00D70949" w:rsidRPr="00562879" w14:paraId="05364E9D" w14:textId="77777777" w:rsidTr="0088282F">
        <w:tc>
          <w:tcPr>
            <w:tcW w:w="4585" w:type="dxa"/>
          </w:tcPr>
          <w:p w14:paraId="530406A8" w14:textId="77777777" w:rsidR="00D70949" w:rsidRPr="00562879" w:rsidRDefault="00D70949" w:rsidP="0088282F">
            <w:pPr>
              <w:pStyle w:val="TAL"/>
            </w:pPr>
            <w:r w:rsidRPr="00562879">
              <w:t xml:space="preserve">  }</w:t>
            </w:r>
          </w:p>
        </w:tc>
        <w:tc>
          <w:tcPr>
            <w:tcW w:w="2970" w:type="dxa"/>
          </w:tcPr>
          <w:p w14:paraId="5C803BC3" w14:textId="77777777" w:rsidR="00D70949" w:rsidRPr="00562879" w:rsidRDefault="00D70949" w:rsidP="0088282F">
            <w:pPr>
              <w:pStyle w:val="TAL"/>
            </w:pPr>
          </w:p>
        </w:tc>
        <w:tc>
          <w:tcPr>
            <w:tcW w:w="1080" w:type="dxa"/>
          </w:tcPr>
          <w:p w14:paraId="3E8194C9" w14:textId="77777777" w:rsidR="00D70949" w:rsidRPr="00562879" w:rsidRDefault="00D70949" w:rsidP="0088282F">
            <w:pPr>
              <w:pStyle w:val="TAL"/>
            </w:pPr>
          </w:p>
        </w:tc>
        <w:tc>
          <w:tcPr>
            <w:tcW w:w="1112" w:type="dxa"/>
          </w:tcPr>
          <w:p w14:paraId="0C35C0E8" w14:textId="77777777" w:rsidR="00D70949" w:rsidRPr="00562879" w:rsidRDefault="00D70949" w:rsidP="0088282F">
            <w:pPr>
              <w:pStyle w:val="TAL"/>
            </w:pPr>
          </w:p>
        </w:tc>
      </w:tr>
      <w:tr w:rsidR="00D70949" w:rsidRPr="00562879" w14:paraId="6B31C211" w14:textId="77777777" w:rsidTr="005D2827">
        <w:tc>
          <w:tcPr>
            <w:tcW w:w="4585" w:type="dxa"/>
          </w:tcPr>
          <w:p w14:paraId="0F7297B5" w14:textId="77777777" w:rsidR="00D70949" w:rsidRPr="00562879" w:rsidRDefault="00D70949" w:rsidP="0088282F">
            <w:pPr>
              <w:pStyle w:val="TAL"/>
            </w:pPr>
            <w:r w:rsidRPr="00562879">
              <w:t xml:space="preserve">  cg-SDT-ConfigInitialBWP-NUL-r17 CHOICE {</w:t>
            </w:r>
          </w:p>
        </w:tc>
        <w:tc>
          <w:tcPr>
            <w:tcW w:w="2970" w:type="dxa"/>
          </w:tcPr>
          <w:p w14:paraId="3A32B6D9" w14:textId="77777777" w:rsidR="00D70949" w:rsidRPr="00562879" w:rsidRDefault="00D70949" w:rsidP="0088282F">
            <w:pPr>
              <w:pStyle w:val="TAL"/>
            </w:pPr>
          </w:p>
        </w:tc>
        <w:tc>
          <w:tcPr>
            <w:tcW w:w="1080" w:type="dxa"/>
          </w:tcPr>
          <w:p w14:paraId="469D703C" w14:textId="77777777" w:rsidR="00D70949" w:rsidRPr="00562879" w:rsidRDefault="00D70949" w:rsidP="0088282F">
            <w:pPr>
              <w:pStyle w:val="TAL"/>
            </w:pPr>
          </w:p>
        </w:tc>
        <w:tc>
          <w:tcPr>
            <w:tcW w:w="1112" w:type="dxa"/>
          </w:tcPr>
          <w:p w14:paraId="20E779A0" w14:textId="77777777" w:rsidR="00D70949" w:rsidRPr="00562879" w:rsidRDefault="00D70949" w:rsidP="0088282F">
            <w:pPr>
              <w:pStyle w:val="TAL"/>
            </w:pPr>
          </w:p>
        </w:tc>
      </w:tr>
      <w:tr w:rsidR="00D70949" w:rsidRPr="00562879" w14:paraId="69096493" w14:textId="77777777" w:rsidTr="0088282F">
        <w:tc>
          <w:tcPr>
            <w:tcW w:w="4585" w:type="dxa"/>
          </w:tcPr>
          <w:p w14:paraId="6EEF094C" w14:textId="77777777" w:rsidR="00D70949" w:rsidRPr="00562879" w:rsidRDefault="00D70949" w:rsidP="0088282F">
            <w:pPr>
              <w:pStyle w:val="TAL"/>
            </w:pPr>
            <w:r w:rsidRPr="00562879">
              <w:t xml:space="preserve">    setup</w:t>
            </w:r>
          </w:p>
        </w:tc>
        <w:tc>
          <w:tcPr>
            <w:tcW w:w="2970" w:type="dxa"/>
          </w:tcPr>
          <w:p w14:paraId="6344A404" w14:textId="77777777" w:rsidR="00D70949" w:rsidRPr="00562879" w:rsidRDefault="00D70949" w:rsidP="0088282F">
            <w:pPr>
              <w:pStyle w:val="TAL"/>
            </w:pPr>
            <w:r w:rsidRPr="00562879">
              <w:t>BWP-UplinkDedicatedSDT-r17</w:t>
            </w:r>
          </w:p>
        </w:tc>
        <w:tc>
          <w:tcPr>
            <w:tcW w:w="1080" w:type="dxa"/>
          </w:tcPr>
          <w:p w14:paraId="5B550D96" w14:textId="77777777" w:rsidR="00D70949" w:rsidRPr="00562879" w:rsidRDefault="00D70949" w:rsidP="0088282F">
            <w:pPr>
              <w:pStyle w:val="TAL"/>
            </w:pPr>
          </w:p>
        </w:tc>
        <w:tc>
          <w:tcPr>
            <w:tcW w:w="1112" w:type="dxa"/>
          </w:tcPr>
          <w:p w14:paraId="68F70F0D" w14:textId="77777777" w:rsidR="00D70949" w:rsidRPr="00562879" w:rsidRDefault="00D70949" w:rsidP="0088282F">
            <w:pPr>
              <w:pStyle w:val="TAL"/>
            </w:pPr>
          </w:p>
        </w:tc>
      </w:tr>
      <w:tr w:rsidR="00D70949" w:rsidRPr="00562879" w14:paraId="5ECEA919" w14:textId="77777777" w:rsidTr="0088282F">
        <w:tc>
          <w:tcPr>
            <w:tcW w:w="4585" w:type="dxa"/>
          </w:tcPr>
          <w:p w14:paraId="28644919" w14:textId="77777777" w:rsidR="00D70949" w:rsidRPr="00562879" w:rsidRDefault="00D70949" w:rsidP="0088282F">
            <w:pPr>
              <w:pStyle w:val="TAL"/>
            </w:pPr>
            <w:r w:rsidRPr="00562879">
              <w:t xml:space="preserve">  }</w:t>
            </w:r>
          </w:p>
        </w:tc>
        <w:tc>
          <w:tcPr>
            <w:tcW w:w="2970" w:type="dxa"/>
          </w:tcPr>
          <w:p w14:paraId="2A551AED" w14:textId="77777777" w:rsidR="00D70949" w:rsidRPr="00562879" w:rsidRDefault="00D70949" w:rsidP="0088282F">
            <w:pPr>
              <w:pStyle w:val="TAL"/>
            </w:pPr>
          </w:p>
        </w:tc>
        <w:tc>
          <w:tcPr>
            <w:tcW w:w="1080" w:type="dxa"/>
          </w:tcPr>
          <w:p w14:paraId="1DF6BD95" w14:textId="77777777" w:rsidR="00D70949" w:rsidRPr="00562879" w:rsidRDefault="00D70949" w:rsidP="0088282F">
            <w:pPr>
              <w:pStyle w:val="TAL"/>
            </w:pPr>
          </w:p>
        </w:tc>
        <w:tc>
          <w:tcPr>
            <w:tcW w:w="1112" w:type="dxa"/>
          </w:tcPr>
          <w:p w14:paraId="1DD3BB8C" w14:textId="77777777" w:rsidR="00D70949" w:rsidRPr="00562879" w:rsidRDefault="00D70949" w:rsidP="0088282F">
            <w:pPr>
              <w:pStyle w:val="TAL"/>
            </w:pPr>
          </w:p>
        </w:tc>
      </w:tr>
      <w:tr w:rsidR="00D70949" w:rsidRPr="00562879" w14:paraId="0B59E4F1" w14:textId="77777777" w:rsidTr="0088282F">
        <w:tc>
          <w:tcPr>
            <w:tcW w:w="4585" w:type="dxa"/>
          </w:tcPr>
          <w:p w14:paraId="393A099C" w14:textId="77777777" w:rsidR="00D70949" w:rsidRPr="00562879" w:rsidRDefault="00D70949" w:rsidP="0088282F">
            <w:pPr>
              <w:pStyle w:val="TAL"/>
            </w:pPr>
            <w:r w:rsidRPr="00562879">
              <w:t xml:space="preserve">  cg-SDT-ConfigInitialBWP-SUL-r17</w:t>
            </w:r>
          </w:p>
        </w:tc>
        <w:tc>
          <w:tcPr>
            <w:tcW w:w="2970" w:type="dxa"/>
          </w:tcPr>
          <w:p w14:paraId="028F843C" w14:textId="77777777" w:rsidR="00D70949" w:rsidRPr="00562879" w:rsidRDefault="00D70949" w:rsidP="0088282F">
            <w:pPr>
              <w:pStyle w:val="TAL"/>
            </w:pPr>
            <w:r w:rsidRPr="00562879">
              <w:t>Not present</w:t>
            </w:r>
          </w:p>
        </w:tc>
        <w:tc>
          <w:tcPr>
            <w:tcW w:w="1080" w:type="dxa"/>
          </w:tcPr>
          <w:p w14:paraId="56D0AE1D" w14:textId="77777777" w:rsidR="00D70949" w:rsidRPr="00562879" w:rsidRDefault="00D70949" w:rsidP="0088282F">
            <w:pPr>
              <w:pStyle w:val="TAL"/>
            </w:pPr>
          </w:p>
        </w:tc>
        <w:tc>
          <w:tcPr>
            <w:tcW w:w="1112" w:type="dxa"/>
          </w:tcPr>
          <w:p w14:paraId="1EB470D9" w14:textId="77777777" w:rsidR="00D70949" w:rsidRPr="00562879" w:rsidRDefault="00D70949" w:rsidP="0088282F">
            <w:pPr>
              <w:pStyle w:val="TAL"/>
            </w:pPr>
          </w:p>
        </w:tc>
      </w:tr>
      <w:tr w:rsidR="00D70949" w:rsidRPr="00562879" w14:paraId="20EA475B" w14:textId="77777777" w:rsidTr="0088282F">
        <w:tc>
          <w:tcPr>
            <w:tcW w:w="4585" w:type="dxa"/>
          </w:tcPr>
          <w:p w14:paraId="12B09632" w14:textId="77777777" w:rsidR="00D70949" w:rsidRPr="00562879" w:rsidRDefault="00D70949" w:rsidP="0088282F">
            <w:pPr>
              <w:pStyle w:val="TAL"/>
            </w:pPr>
            <w:r w:rsidRPr="00562879">
              <w:t xml:space="preserve">  cg-SDT-ConfigInitialBWP-DL-r17</w:t>
            </w:r>
          </w:p>
        </w:tc>
        <w:tc>
          <w:tcPr>
            <w:tcW w:w="2970" w:type="dxa"/>
          </w:tcPr>
          <w:p w14:paraId="1B7EA8D3" w14:textId="77777777" w:rsidR="00D70949" w:rsidRPr="00562879" w:rsidRDefault="00D70949" w:rsidP="0088282F">
            <w:pPr>
              <w:pStyle w:val="TAL"/>
            </w:pPr>
          </w:p>
        </w:tc>
        <w:tc>
          <w:tcPr>
            <w:tcW w:w="1080" w:type="dxa"/>
          </w:tcPr>
          <w:p w14:paraId="651F6404" w14:textId="77777777" w:rsidR="00D70949" w:rsidRPr="00562879" w:rsidRDefault="00D70949" w:rsidP="0088282F">
            <w:pPr>
              <w:pStyle w:val="TAL"/>
            </w:pPr>
          </w:p>
        </w:tc>
        <w:tc>
          <w:tcPr>
            <w:tcW w:w="1112" w:type="dxa"/>
          </w:tcPr>
          <w:p w14:paraId="004CE498" w14:textId="77777777" w:rsidR="00D70949" w:rsidRPr="00562879" w:rsidRDefault="00D70949" w:rsidP="0088282F">
            <w:pPr>
              <w:pStyle w:val="TAL"/>
            </w:pPr>
          </w:p>
        </w:tc>
      </w:tr>
      <w:tr w:rsidR="00D70949" w:rsidRPr="00562879" w14:paraId="592411F8" w14:textId="77777777" w:rsidTr="0088282F">
        <w:tc>
          <w:tcPr>
            <w:tcW w:w="4585" w:type="dxa"/>
          </w:tcPr>
          <w:p w14:paraId="56C02103" w14:textId="77777777" w:rsidR="00D70949" w:rsidRPr="00562879" w:rsidRDefault="00D70949" w:rsidP="0088282F">
            <w:pPr>
              <w:pStyle w:val="TAL"/>
            </w:pPr>
            <w:r w:rsidRPr="00562879">
              <w:t xml:space="preserve">    setup</w:t>
            </w:r>
          </w:p>
        </w:tc>
        <w:tc>
          <w:tcPr>
            <w:tcW w:w="2970" w:type="dxa"/>
          </w:tcPr>
          <w:p w14:paraId="23BF45BC" w14:textId="77777777" w:rsidR="00D70949" w:rsidRPr="00562879" w:rsidRDefault="00D70949" w:rsidP="0088282F">
            <w:pPr>
              <w:pStyle w:val="TAL"/>
            </w:pPr>
            <w:r w:rsidRPr="00562879">
              <w:t>BWP-DownlinkDedicatedSDT-r17</w:t>
            </w:r>
          </w:p>
        </w:tc>
        <w:tc>
          <w:tcPr>
            <w:tcW w:w="1080" w:type="dxa"/>
          </w:tcPr>
          <w:p w14:paraId="7BE3085F" w14:textId="77777777" w:rsidR="00D70949" w:rsidRPr="00562879" w:rsidRDefault="00D70949" w:rsidP="0088282F">
            <w:pPr>
              <w:pStyle w:val="TAL"/>
            </w:pPr>
          </w:p>
        </w:tc>
        <w:tc>
          <w:tcPr>
            <w:tcW w:w="1112" w:type="dxa"/>
          </w:tcPr>
          <w:p w14:paraId="4FC524DD" w14:textId="77777777" w:rsidR="00D70949" w:rsidRPr="00562879" w:rsidRDefault="00D70949" w:rsidP="0088282F">
            <w:pPr>
              <w:pStyle w:val="TAL"/>
            </w:pPr>
          </w:p>
        </w:tc>
      </w:tr>
      <w:tr w:rsidR="00D70949" w:rsidRPr="00562879" w14:paraId="498B1155" w14:textId="77777777" w:rsidTr="0088282F">
        <w:tc>
          <w:tcPr>
            <w:tcW w:w="4585" w:type="dxa"/>
          </w:tcPr>
          <w:p w14:paraId="57D22F35" w14:textId="77777777" w:rsidR="00D70949" w:rsidRPr="00562879" w:rsidRDefault="00D70949" w:rsidP="0088282F">
            <w:pPr>
              <w:pStyle w:val="TAL"/>
            </w:pPr>
            <w:r w:rsidRPr="00562879">
              <w:t xml:space="preserve">  }</w:t>
            </w:r>
          </w:p>
        </w:tc>
        <w:tc>
          <w:tcPr>
            <w:tcW w:w="2970" w:type="dxa"/>
          </w:tcPr>
          <w:p w14:paraId="3569F579" w14:textId="77777777" w:rsidR="00D70949" w:rsidRPr="00562879" w:rsidRDefault="00D70949" w:rsidP="0088282F">
            <w:pPr>
              <w:pStyle w:val="TAL"/>
            </w:pPr>
          </w:p>
        </w:tc>
        <w:tc>
          <w:tcPr>
            <w:tcW w:w="1080" w:type="dxa"/>
          </w:tcPr>
          <w:p w14:paraId="3CFAE80B" w14:textId="77777777" w:rsidR="00D70949" w:rsidRPr="00562879" w:rsidRDefault="00D70949" w:rsidP="0088282F">
            <w:pPr>
              <w:pStyle w:val="TAL"/>
            </w:pPr>
          </w:p>
        </w:tc>
        <w:tc>
          <w:tcPr>
            <w:tcW w:w="1112" w:type="dxa"/>
          </w:tcPr>
          <w:p w14:paraId="00A4B39C" w14:textId="77777777" w:rsidR="00D70949" w:rsidRPr="00562879" w:rsidRDefault="00D70949" w:rsidP="0088282F">
            <w:pPr>
              <w:pStyle w:val="TAL"/>
            </w:pPr>
          </w:p>
        </w:tc>
      </w:tr>
      <w:tr w:rsidR="00D70949" w:rsidRPr="00562879" w14:paraId="0F761B82" w14:textId="77777777" w:rsidTr="0088282F">
        <w:tc>
          <w:tcPr>
            <w:tcW w:w="4585" w:type="dxa"/>
          </w:tcPr>
          <w:p w14:paraId="7724C36B" w14:textId="77777777" w:rsidR="00D70949" w:rsidRPr="00562879" w:rsidRDefault="00D70949" w:rsidP="0088282F">
            <w:pPr>
              <w:pStyle w:val="TAL"/>
            </w:pPr>
            <w:r w:rsidRPr="00562879">
              <w:t xml:space="preserve">  cg-SDT-TimeAlignmentTimer-r17</w:t>
            </w:r>
          </w:p>
        </w:tc>
        <w:tc>
          <w:tcPr>
            <w:tcW w:w="2970" w:type="dxa"/>
          </w:tcPr>
          <w:p w14:paraId="5869C77F" w14:textId="77777777" w:rsidR="00D70949" w:rsidRPr="00562879" w:rsidRDefault="00D70949" w:rsidP="0088282F">
            <w:pPr>
              <w:pStyle w:val="TAL"/>
            </w:pPr>
            <w:r w:rsidRPr="00562879">
              <w:t>infinity</w:t>
            </w:r>
          </w:p>
        </w:tc>
        <w:tc>
          <w:tcPr>
            <w:tcW w:w="1080" w:type="dxa"/>
          </w:tcPr>
          <w:p w14:paraId="6D173511" w14:textId="77777777" w:rsidR="00D70949" w:rsidRPr="00562879" w:rsidRDefault="00D70949" w:rsidP="0088282F">
            <w:pPr>
              <w:pStyle w:val="TAL"/>
            </w:pPr>
          </w:p>
        </w:tc>
        <w:tc>
          <w:tcPr>
            <w:tcW w:w="1112" w:type="dxa"/>
          </w:tcPr>
          <w:p w14:paraId="2E5BB687" w14:textId="77777777" w:rsidR="00D70949" w:rsidRPr="00562879" w:rsidRDefault="00D70949" w:rsidP="0088282F">
            <w:pPr>
              <w:pStyle w:val="TAL"/>
            </w:pPr>
          </w:p>
        </w:tc>
      </w:tr>
      <w:tr w:rsidR="00C5373A" w:rsidRPr="00562879" w14:paraId="36217D7F" w14:textId="77777777" w:rsidTr="0088282F">
        <w:tc>
          <w:tcPr>
            <w:tcW w:w="4585" w:type="dxa"/>
          </w:tcPr>
          <w:p w14:paraId="410A0220" w14:textId="77777777" w:rsidR="00C5373A" w:rsidRPr="00562879" w:rsidRDefault="00C5373A" w:rsidP="00C5373A">
            <w:pPr>
              <w:pStyle w:val="TAL"/>
            </w:pPr>
            <w:r w:rsidRPr="00562879">
              <w:t xml:space="preserve">  cg-SDT-RSRP-ThresholdSSB-r17</w:t>
            </w:r>
          </w:p>
        </w:tc>
        <w:tc>
          <w:tcPr>
            <w:tcW w:w="2970" w:type="dxa"/>
          </w:tcPr>
          <w:p w14:paraId="38004C6F" w14:textId="32EF407B" w:rsidR="00C5373A" w:rsidRPr="00562879" w:rsidRDefault="00C5373A" w:rsidP="00C5373A">
            <w:pPr>
              <w:pStyle w:val="TAL"/>
            </w:pPr>
            <w:r w:rsidRPr="004154D6">
              <w:t>39</w:t>
            </w:r>
          </w:p>
        </w:tc>
        <w:tc>
          <w:tcPr>
            <w:tcW w:w="1080" w:type="dxa"/>
          </w:tcPr>
          <w:p w14:paraId="7E810ABF" w14:textId="1F897D96" w:rsidR="00C5373A" w:rsidRPr="00562879" w:rsidRDefault="00C5373A" w:rsidP="00C5373A">
            <w:pPr>
              <w:pStyle w:val="TAL"/>
            </w:pPr>
            <w:r w:rsidRPr="004154D6">
              <w:t>-117dBm</w:t>
            </w:r>
          </w:p>
        </w:tc>
        <w:tc>
          <w:tcPr>
            <w:tcW w:w="1112" w:type="dxa"/>
          </w:tcPr>
          <w:p w14:paraId="37864C14" w14:textId="62308F09" w:rsidR="00C5373A" w:rsidRPr="00562879" w:rsidRDefault="00C5373A" w:rsidP="00C5373A">
            <w:pPr>
              <w:pStyle w:val="TAL"/>
            </w:pPr>
            <w:r w:rsidRPr="004154D6">
              <w:t>Config 1,2</w:t>
            </w:r>
          </w:p>
        </w:tc>
      </w:tr>
      <w:tr w:rsidR="00C5373A" w:rsidRPr="00562879" w14:paraId="0AFF4CEE" w14:textId="77777777" w:rsidTr="0088282F">
        <w:tc>
          <w:tcPr>
            <w:tcW w:w="4585" w:type="dxa"/>
          </w:tcPr>
          <w:p w14:paraId="72EBD932" w14:textId="77777777" w:rsidR="00C5373A" w:rsidRPr="00562879" w:rsidRDefault="00C5373A" w:rsidP="00C5373A">
            <w:pPr>
              <w:pStyle w:val="TAL"/>
            </w:pPr>
          </w:p>
        </w:tc>
        <w:tc>
          <w:tcPr>
            <w:tcW w:w="2970" w:type="dxa"/>
          </w:tcPr>
          <w:p w14:paraId="5CF8383E" w14:textId="40C589D6" w:rsidR="00C5373A" w:rsidRPr="004154D6" w:rsidRDefault="00C5373A" w:rsidP="00C5373A">
            <w:pPr>
              <w:pStyle w:val="TAL"/>
            </w:pPr>
            <w:r w:rsidRPr="004154D6">
              <w:t>37</w:t>
            </w:r>
          </w:p>
        </w:tc>
        <w:tc>
          <w:tcPr>
            <w:tcW w:w="1080" w:type="dxa"/>
          </w:tcPr>
          <w:p w14:paraId="39927DB6" w14:textId="7545BAEB" w:rsidR="00C5373A" w:rsidRPr="004154D6" w:rsidRDefault="00C5373A" w:rsidP="00C5373A">
            <w:pPr>
              <w:pStyle w:val="TAL"/>
            </w:pPr>
            <w:r w:rsidRPr="004154D6">
              <w:t>-119dBm</w:t>
            </w:r>
          </w:p>
        </w:tc>
        <w:tc>
          <w:tcPr>
            <w:tcW w:w="1112" w:type="dxa"/>
          </w:tcPr>
          <w:p w14:paraId="43ED8B21" w14:textId="0F20C3F5" w:rsidR="00C5373A" w:rsidRPr="004154D6" w:rsidRDefault="00C5373A" w:rsidP="00C5373A">
            <w:pPr>
              <w:pStyle w:val="TAL"/>
            </w:pPr>
            <w:r w:rsidRPr="004154D6">
              <w:t>Config 3</w:t>
            </w:r>
          </w:p>
        </w:tc>
      </w:tr>
      <w:tr w:rsidR="00C5373A" w:rsidRPr="008A5945" w14:paraId="2C6C7886" w14:textId="77777777" w:rsidTr="0088282F">
        <w:tc>
          <w:tcPr>
            <w:tcW w:w="4585" w:type="dxa"/>
          </w:tcPr>
          <w:p w14:paraId="3DD84FFF" w14:textId="4D3DDEBB" w:rsidR="00C5373A" w:rsidRPr="003D1B5C" w:rsidRDefault="00C5373A" w:rsidP="00C5373A">
            <w:pPr>
              <w:pStyle w:val="TAL"/>
              <w:rPr>
                <w:lang w:val="fr-FR"/>
              </w:rPr>
            </w:pPr>
            <w:r w:rsidRPr="003D1B5C">
              <w:rPr>
                <w:lang w:val="fr-FR"/>
              </w:rPr>
              <w:t xml:space="preserve">  cg-SDT-TA-ValiditationConfig-r17 CHOICE {</w:t>
            </w:r>
          </w:p>
        </w:tc>
        <w:tc>
          <w:tcPr>
            <w:tcW w:w="2970" w:type="dxa"/>
          </w:tcPr>
          <w:p w14:paraId="2E81C1D4" w14:textId="77777777" w:rsidR="00C5373A" w:rsidRPr="003D1B5C" w:rsidRDefault="00C5373A" w:rsidP="00C5373A">
            <w:pPr>
              <w:pStyle w:val="TAL"/>
              <w:rPr>
                <w:lang w:val="fr-FR"/>
              </w:rPr>
            </w:pPr>
          </w:p>
        </w:tc>
        <w:tc>
          <w:tcPr>
            <w:tcW w:w="1080" w:type="dxa"/>
          </w:tcPr>
          <w:p w14:paraId="42F5B3D6" w14:textId="77777777" w:rsidR="00C5373A" w:rsidRPr="003D1B5C" w:rsidRDefault="00C5373A" w:rsidP="00C5373A">
            <w:pPr>
              <w:pStyle w:val="TAL"/>
              <w:rPr>
                <w:lang w:val="fr-FR"/>
              </w:rPr>
            </w:pPr>
          </w:p>
        </w:tc>
        <w:tc>
          <w:tcPr>
            <w:tcW w:w="1112" w:type="dxa"/>
          </w:tcPr>
          <w:p w14:paraId="67010011" w14:textId="77777777" w:rsidR="00C5373A" w:rsidRPr="003D1B5C" w:rsidRDefault="00C5373A" w:rsidP="00C5373A">
            <w:pPr>
              <w:pStyle w:val="TAL"/>
              <w:rPr>
                <w:lang w:val="fr-FR"/>
              </w:rPr>
            </w:pPr>
          </w:p>
        </w:tc>
      </w:tr>
      <w:tr w:rsidR="00C5373A" w:rsidRPr="00562879" w14:paraId="4E03E499" w14:textId="77777777" w:rsidTr="0088282F">
        <w:tc>
          <w:tcPr>
            <w:tcW w:w="4585" w:type="dxa"/>
          </w:tcPr>
          <w:p w14:paraId="5858792E" w14:textId="77777777" w:rsidR="00C5373A" w:rsidRPr="00562879" w:rsidRDefault="00C5373A" w:rsidP="00C5373A">
            <w:pPr>
              <w:pStyle w:val="TAL"/>
              <w:rPr>
                <w:lang w:val="en-US"/>
              </w:rPr>
            </w:pPr>
            <w:r w:rsidRPr="003D1B5C">
              <w:rPr>
                <w:lang w:val="fr-FR"/>
              </w:rPr>
              <w:t xml:space="preserve">    </w:t>
            </w:r>
            <w:r>
              <w:rPr>
                <w:lang w:val="en-US"/>
              </w:rPr>
              <w:t>setup SEQUENCE {</w:t>
            </w:r>
          </w:p>
        </w:tc>
        <w:tc>
          <w:tcPr>
            <w:tcW w:w="2970" w:type="dxa"/>
          </w:tcPr>
          <w:p w14:paraId="552DC502" w14:textId="77777777" w:rsidR="00C5373A" w:rsidRPr="00562879" w:rsidRDefault="00C5373A" w:rsidP="00C5373A">
            <w:pPr>
              <w:pStyle w:val="TAL"/>
            </w:pPr>
          </w:p>
        </w:tc>
        <w:tc>
          <w:tcPr>
            <w:tcW w:w="1080" w:type="dxa"/>
          </w:tcPr>
          <w:p w14:paraId="57EBBBC3" w14:textId="77777777" w:rsidR="00C5373A" w:rsidRPr="00562879" w:rsidRDefault="00C5373A" w:rsidP="00C5373A">
            <w:pPr>
              <w:pStyle w:val="TAL"/>
            </w:pPr>
          </w:p>
        </w:tc>
        <w:tc>
          <w:tcPr>
            <w:tcW w:w="1112" w:type="dxa"/>
          </w:tcPr>
          <w:p w14:paraId="098F001C" w14:textId="77777777" w:rsidR="00C5373A" w:rsidRPr="00562879" w:rsidRDefault="00C5373A" w:rsidP="00C5373A">
            <w:pPr>
              <w:pStyle w:val="TAL"/>
            </w:pPr>
          </w:p>
        </w:tc>
      </w:tr>
      <w:tr w:rsidR="00C5373A" w:rsidRPr="00562879" w14:paraId="3AD9CEFF" w14:textId="77777777" w:rsidTr="0088282F">
        <w:tc>
          <w:tcPr>
            <w:tcW w:w="4585" w:type="dxa"/>
          </w:tcPr>
          <w:p w14:paraId="0665A4CA" w14:textId="77777777" w:rsidR="00C5373A" w:rsidRPr="00562879" w:rsidRDefault="00C5373A" w:rsidP="00C5373A">
            <w:pPr>
              <w:pStyle w:val="TAL"/>
            </w:pPr>
            <w:r>
              <w:rPr>
                <w:lang w:val="en-US"/>
              </w:rPr>
              <w:t xml:space="preserve">  </w:t>
            </w:r>
            <w:r w:rsidRPr="00562879">
              <w:rPr>
                <w:lang w:val="en-US"/>
              </w:rPr>
              <w:t xml:space="preserve">    cg-SDT-RSRP-ChangeThreshold-r17</w:t>
            </w:r>
          </w:p>
        </w:tc>
        <w:tc>
          <w:tcPr>
            <w:tcW w:w="2970" w:type="dxa"/>
          </w:tcPr>
          <w:p w14:paraId="046F9FBF" w14:textId="59968A31" w:rsidR="00C5373A" w:rsidRPr="00562879" w:rsidRDefault="00C5373A" w:rsidP="00C5373A">
            <w:pPr>
              <w:pStyle w:val="TAL"/>
            </w:pPr>
            <w:r w:rsidRPr="00562879">
              <w:t>dB</w:t>
            </w:r>
            <w:r>
              <w:t>14</w:t>
            </w:r>
          </w:p>
        </w:tc>
        <w:tc>
          <w:tcPr>
            <w:tcW w:w="1080" w:type="dxa"/>
          </w:tcPr>
          <w:p w14:paraId="49500501" w14:textId="77777777" w:rsidR="00C5373A" w:rsidRPr="00562879" w:rsidRDefault="00C5373A" w:rsidP="00C5373A">
            <w:pPr>
              <w:pStyle w:val="TAL"/>
            </w:pPr>
          </w:p>
        </w:tc>
        <w:tc>
          <w:tcPr>
            <w:tcW w:w="1112" w:type="dxa"/>
          </w:tcPr>
          <w:p w14:paraId="1DDCCE0F" w14:textId="77777777" w:rsidR="00C5373A" w:rsidRPr="00562879" w:rsidRDefault="00C5373A" w:rsidP="00C5373A">
            <w:pPr>
              <w:pStyle w:val="TAL"/>
            </w:pPr>
          </w:p>
        </w:tc>
      </w:tr>
      <w:tr w:rsidR="00C5373A" w:rsidRPr="00562879" w14:paraId="6EFA2FD5" w14:textId="77777777" w:rsidTr="0088282F">
        <w:tc>
          <w:tcPr>
            <w:tcW w:w="4585" w:type="dxa"/>
          </w:tcPr>
          <w:p w14:paraId="50E6D34B" w14:textId="77777777" w:rsidR="00C5373A" w:rsidRDefault="00C5373A" w:rsidP="00C5373A">
            <w:pPr>
              <w:pStyle w:val="TAL"/>
              <w:rPr>
                <w:lang w:val="en-US"/>
              </w:rPr>
            </w:pPr>
            <w:r>
              <w:rPr>
                <w:lang w:val="en-US"/>
              </w:rPr>
              <w:t xml:space="preserve">    }</w:t>
            </w:r>
          </w:p>
        </w:tc>
        <w:tc>
          <w:tcPr>
            <w:tcW w:w="2970" w:type="dxa"/>
          </w:tcPr>
          <w:p w14:paraId="4244C91A" w14:textId="77777777" w:rsidR="00C5373A" w:rsidRPr="00562879" w:rsidRDefault="00C5373A" w:rsidP="00C5373A">
            <w:pPr>
              <w:pStyle w:val="TAL"/>
            </w:pPr>
          </w:p>
        </w:tc>
        <w:tc>
          <w:tcPr>
            <w:tcW w:w="1080" w:type="dxa"/>
          </w:tcPr>
          <w:p w14:paraId="63E3B0A7" w14:textId="77777777" w:rsidR="00C5373A" w:rsidRPr="00562879" w:rsidRDefault="00C5373A" w:rsidP="00C5373A">
            <w:pPr>
              <w:pStyle w:val="TAL"/>
            </w:pPr>
          </w:p>
        </w:tc>
        <w:tc>
          <w:tcPr>
            <w:tcW w:w="1112" w:type="dxa"/>
          </w:tcPr>
          <w:p w14:paraId="30FCD813" w14:textId="77777777" w:rsidR="00C5373A" w:rsidRPr="00562879" w:rsidRDefault="00C5373A" w:rsidP="00C5373A">
            <w:pPr>
              <w:pStyle w:val="TAL"/>
            </w:pPr>
          </w:p>
        </w:tc>
      </w:tr>
      <w:tr w:rsidR="00C5373A" w:rsidRPr="00562879" w14:paraId="5F3F7505" w14:textId="77777777" w:rsidTr="0088282F">
        <w:tc>
          <w:tcPr>
            <w:tcW w:w="4585" w:type="dxa"/>
          </w:tcPr>
          <w:p w14:paraId="0F0A03E8" w14:textId="77777777" w:rsidR="00C5373A" w:rsidRPr="00562879" w:rsidRDefault="00C5373A" w:rsidP="00C5373A">
            <w:pPr>
              <w:pStyle w:val="TAL"/>
            </w:pPr>
            <w:r w:rsidRPr="00562879">
              <w:t xml:space="preserve">  }</w:t>
            </w:r>
          </w:p>
        </w:tc>
        <w:tc>
          <w:tcPr>
            <w:tcW w:w="2970" w:type="dxa"/>
          </w:tcPr>
          <w:p w14:paraId="0E4482C6" w14:textId="77777777" w:rsidR="00C5373A" w:rsidRPr="00562879" w:rsidRDefault="00C5373A" w:rsidP="00C5373A">
            <w:pPr>
              <w:pStyle w:val="TAL"/>
            </w:pPr>
          </w:p>
        </w:tc>
        <w:tc>
          <w:tcPr>
            <w:tcW w:w="1080" w:type="dxa"/>
          </w:tcPr>
          <w:p w14:paraId="75598ED6" w14:textId="77777777" w:rsidR="00C5373A" w:rsidRPr="00562879" w:rsidRDefault="00C5373A" w:rsidP="00C5373A">
            <w:pPr>
              <w:pStyle w:val="TAL"/>
            </w:pPr>
          </w:p>
        </w:tc>
        <w:tc>
          <w:tcPr>
            <w:tcW w:w="1112" w:type="dxa"/>
          </w:tcPr>
          <w:p w14:paraId="07C9AEB1" w14:textId="77777777" w:rsidR="00C5373A" w:rsidRPr="00562879" w:rsidRDefault="00C5373A" w:rsidP="00C5373A">
            <w:pPr>
              <w:pStyle w:val="TAL"/>
            </w:pPr>
          </w:p>
        </w:tc>
      </w:tr>
      <w:tr w:rsidR="00C5373A" w:rsidRPr="00562879" w14:paraId="7F40AF29" w14:textId="77777777" w:rsidTr="0088282F">
        <w:tc>
          <w:tcPr>
            <w:tcW w:w="4585" w:type="dxa"/>
          </w:tcPr>
          <w:p w14:paraId="51E62D7E" w14:textId="77777777" w:rsidR="00C5373A" w:rsidRPr="00562879" w:rsidRDefault="00C5373A" w:rsidP="00C5373A">
            <w:pPr>
              <w:pStyle w:val="TAL"/>
            </w:pPr>
            <w:r w:rsidRPr="00562879">
              <w:t>}</w:t>
            </w:r>
          </w:p>
        </w:tc>
        <w:tc>
          <w:tcPr>
            <w:tcW w:w="2970" w:type="dxa"/>
          </w:tcPr>
          <w:p w14:paraId="066C0A6D" w14:textId="77777777" w:rsidR="00C5373A" w:rsidRPr="00562879" w:rsidRDefault="00C5373A" w:rsidP="00C5373A">
            <w:pPr>
              <w:pStyle w:val="TAL"/>
            </w:pPr>
          </w:p>
        </w:tc>
        <w:tc>
          <w:tcPr>
            <w:tcW w:w="1080" w:type="dxa"/>
          </w:tcPr>
          <w:p w14:paraId="79D8AE4B" w14:textId="77777777" w:rsidR="00C5373A" w:rsidRPr="00562879" w:rsidRDefault="00C5373A" w:rsidP="00C5373A">
            <w:pPr>
              <w:pStyle w:val="TAL"/>
            </w:pPr>
          </w:p>
        </w:tc>
        <w:tc>
          <w:tcPr>
            <w:tcW w:w="1112" w:type="dxa"/>
          </w:tcPr>
          <w:p w14:paraId="08A36404" w14:textId="77777777" w:rsidR="00C5373A" w:rsidRPr="00562879" w:rsidRDefault="00C5373A" w:rsidP="00C5373A">
            <w:pPr>
              <w:pStyle w:val="TAL"/>
            </w:pPr>
          </w:p>
        </w:tc>
      </w:tr>
    </w:tbl>
    <w:p w14:paraId="6C40E85C" w14:textId="6F8CC38F" w:rsidR="00E9745F" w:rsidRPr="00AC4A29" w:rsidRDefault="00E9745F" w:rsidP="005D2827"/>
    <w:p w14:paraId="111EF0E2" w14:textId="77777777" w:rsidR="00E9745F" w:rsidRPr="00AC4A29" w:rsidRDefault="00E9745F" w:rsidP="00E9745F">
      <w:pPr>
        <w:pStyle w:val="TH"/>
      </w:pPr>
      <w:r w:rsidRPr="00AC4A29">
        <w:lastRenderedPageBreak/>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ConfiguredGrantConfig</w:t>
            </w:r>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r w:rsidRPr="00AC4A29">
        <w:rPr>
          <w:i/>
        </w:rPr>
        <w:t>ConfiguredGrantConfig</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r w:rsidRPr="00AC4A29">
              <w:t xml:space="preserve">ConfiguredGrantConfig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D70949" w:rsidRPr="00AC4A29" w14:paraId="53DF59C5" w14:textId="77777777" w:rsidTr="00B7651B">
        <w:tc>
          <w:tcPr>
            <w:tcW w:w="4535" w:type="dxa"/>
          </w:tcPr>
          <w:p w14:paraId="34CF88C2" w14:textId="77777777" w:rsidR="00D70949" w:rsidRPr="00AC4A29" w:rsidRDefault="00D70949" w:rsidP="00D70949">
            <w:pPr>
              <w:pStyle w:val="TAL"/>
            </w:pPr>
            <w:r w:rsidRPr="00AC4A29">
              <w:t xml:space="preserve">  periodicity</w:t>
            </w:r>
          </w:p>
        </w:tc>
        <w:tc>
          <w:tcPr>
            <w:tcW w:w="2267" w:type="dxa"/>
          </w:tcPr>
          <w:p w14:paraId="18BE4EA0" w14:textId="64BB2AE2" w:rsidR="00D70949" w:rsidRPr="00AC4A29" w:rsidRDefault="00D70949" w:rsidP="00D70949">
            <w:pPr>
              <w:pStyle w:val="TAL"/>
            </w:pPr>
            <w:r>
              <w:t>s</w:t>
            </w:r>
            <w:r w:rsidRPr="00562879">
              <w:t>ym</w:t>
            </w:r>
            <w:r>
              <w:t>320</w:t>
            </w:r>
            <w:r w:rsidRPr="00562879">
              <w:t>x14</w:t>
            </w:r>
          </w:p>
        </w:tc>
        <w:tc>
          <w:tcPr>
            <w:tcW w:w="1700" w:type="dxa"/>
          </w:tcPr>
          <w:p w14:paraId="57DB02ED" w14:textId="77777777" w:rsidR="00D70949" w:rsidRPr="00AC4A29" w:rsidRDefault="00D70949" w:rsidP="00D70949">
            <w:pPr>
              <w:pStyle w:val="TAL"/>
            </w:pPr>
          </w:p>
        </w:tc>
        <w:tc>
          <w:tcPr>
            <w:tcW w:w="1245" w:type="dxa"/>
          </w:tcPr>
          <w:p w14:paraId="080C1DC9" w14:textId="77777777" w:rsidR="00D70949" w:rsidRPr="00AC4A29" w:rsidRDefault="00D70949" w:rsidP="00D70949">
            <w:pPr>
              <w:pStyle w:val="TAL"/>
            </w:pPr>
            <w:r w:rsidRPr="00AC4A29">
              <w:t>Config 1,2</w:t>
            </w:r>
          </w:p>
        </w:tc>
      </w:tr>
      <w:tr w:rsidR="00D70949" w:rsidRPr="00AC4A29" w14:paraId="7879CA99" w14:textId="77777777" w:rsidTr="00B7651B">
        <w:tc>
          <w:tcPr>
            <w:tcW w:w="4535" w:type="dxa"/>
          </w:tcPr>
          <w:p w14:paraId="3A83CBC9" w14:textId="77777777" w:rsidR="00D70949" w:rsidRPr="00AC4A29" w:rsidRDefault="00D70949" w:rsidP="00D70949">
            <w:pPr>
              <w:pStyle w:val="TAL"/>
            </w:pPr>
          </w:p>
        </w:tc>
        <w:tc>
          <w:tcPr>
            <w:tcW w:w="2267" w:type="dxa"/>
          </w:tcPr>
          <w:p w14:paraId="6D2DA31A" w14:textId="7B69046D" w:rsidR="00D70949" w:rsidRPr="00AC4A29" w:rsidRDefault="00D70949" w:rsidP="00D70949">
            <w:pPr>
              <w:pStyle w:val="TAL"/>
            </w:pPr>
            <w:r w:rsidRPr="00562879">
              <w:t>sym640x14</w:t>
            </w:r>
          </w:p>
        </w:tc>
        <w:tc>
          <w:tcPr>
            <w:tcW w:w="1700" w:type="dxa"/>
          </w:tcPr>
          <w:p w14:paraId="0AD7086C" w14:textId="77777777" w:rsidR="00D70949" w:rsidRPr="00AC4A29" w:rsidRDefault="00D70949" w:rsidP="00D70949">
            <w:pPr>
              <w:pStyle w:val="TAL"/>
            </w:pPr>
          </w:p>
        </w:tc>
        <w:tc>
          <w:tcPr>
            <w:tcW w:w="1245" w:type="dxa"/>
          </w:tcPr>
          <w:p w14:paraId="766AC0F7" w14:textId="77777777" w:rsidR="00D70949" w:rsidRPr="00AC4A29" w:rsidRDefault="00D70949" w:rsidP="00D70949">
            <w:pPr>
              <w:pStyle w:val="TAL"/>
            </w:pPr>
            <w:r w:rsidRPr="00AC4A29">
              <w:t>Config 3</w:t>
            </w:r>
          </w:p>
        </w:tc>
      </w:tr>
      <w:tr w:rsidR="00D70949" w:rsidRPr="00AC4A29" w14:paraId="4A8BDA08" w14:textId="77777777" w:rsidTr="00B7651B">
        <w:tc>
          <w:tcPr>
            <w:tcW w:w="4535" w:type="dxa"/>
          </w:tcPr>
          <w:p w14:paraId="735E4DFC" w14:textId="77777777" w:rsidR="00D70949" w:rsidRPr="00AC4A29" w:rsidRDefault="00D70949" w:rsidP="00D70949">
            <w:pPr>
              <w:pStyle w:val="TAL"/>
            </w:pPr>
            <w:r w:rsidRPr="00AC4A29">
              <w:t>}</w:t>
            </w:r>
          </w:p>
        </w:tc>
        <w:tc>
          <w:tcPr>
            <w:tcW w:w="2267" w:type="dxa"/>
          </w:tcPr>
          <w:p w14:paraId="03E2A6E0" w14:textId="77777777" w:rsidR="00D70949" w:rsidRPr="00AC4A29" w:rsidRDefault="00D70949" w:rsidP="00D70949">
            <w:pPr>
              <w:pStyle w:val="TAL"/>
            </w:pPr>
          </w:p>
        </w:tc>
        <w:tc>
          <w:tcPr>
            <w:tcW w:w="1700" w:type="dxa"/>
          </w:tcPr>
          <w:p w14:paraId="29288943" w14:textId="77777777" w:rsidR="00D70949" w:rsidRPr="00AC4A29" w:rsidRDefault="00D70949" w:rsidP="00D70949">
            <w:pPr>
              <w:pStyle w:val="TAL"/>
            </w:pPr>
          </w:p>
        </w:tc>
        <w:tc>
          <w:tcPr>
            <w:tcW w:w="1245" w:type="dxa"/>
          </w:tcPr>
          <w:p w14:paraId="1326976D" w14:textId="77777777" w:rsidR="00D70949" w:rsidRPr="00AC4A29" w:rsidRDefault="00D70949" w:rsidP="00D70949">
            <w:pPr>
              <w:pStyle w:val="TAL"/>
            </w:pPr>
          </w:p>
        </w:tc>
      </w:tr>
    </w:tbl>
    <w:p w14:paraId="72D10A6C" w14:textId="77777777" w:rsidR="00D70949" w:rsidRDefault="00D70949" w:rsidP="00D70949"/>
    <w:p w14:paraId="5889C539" w14:textId="77777777" w:rsidR="00D70949" w:rsidRPr="00A07251" w:rsidRDefault="00D70949" w:rsidP="00D70949">
      <w:pPr>
        <w:pStyle w:val="TH"/>
      </w:pPr>
      <w:r w:rsidRPr="00A07251">
        <w:t xml:space="preserve">Table </w:t>
      </w:r>
      <w:r>
        <w:t>6.2.1.4.3-5</w:t>
      </w:r>
      <w:r w:rsidRPr="00A07251">
        <w:t>: CLOSE UE TEST LOOP</w:t>
      </w:r>
      <w:r>
        <w:t xml:space="preserve"> </w:t>
      </w:r>
      <w:r w:rsidRPr="00562879">
        <w:rPr>
          <w:iCs/>
        </w:rPr>
        <w:t xml:space="preserve">for </w:t>
      </w:r>
      <w:r w:rsidRPr="00562879">
        <w:t>NR SA FR1 Configured Grant based Small Data Transmissions (CG-SDT)</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5"/>
        <w:gridCol w:w="1955"/>
        <w:gridCol w:w="1905"/>
      </w:tblGrid>
      <w:tr w:rsidR="00D70949" w:rsidRPr="00A07251" w14:paraId="556441A2" w14:textId="77777777" w:rsidTr="005D2827">
        <w:trPr>
          <w:trHeight w:val="276"/>
          <w:jc w:val="center"/>
        </w:trPr>
        <w:tc>
          <w:tcPr>
            <w:tcW w:w="8095" w:type="dxa"/>
            <w:gridSpan w:val="3"/>
            <w:vAlign w:val="center"/>
          </w:tcPr>
          <w:p w14:paraId="385FFC71" w14:textId="77777777" w:rsidR="00D70949" w:rsidRPr="00A07251" w:rsidRDefault="00D70949" w:rsidP="005D2827">
            <w:pPr>
              <w:pStyle w:val="TAH"/>
              <w:jc w:val="left"/>
            </w:pPr>
            <w:r w:rsidRPr="00562879">
              <w:rPr>
                <w:b w:val="0"/>
              </w:rPr>
              <w:t xml:space="preserve">Derivation Path: TS </w:t>
            </w:r>
            <w:r>
              <w:rPr>
                <w:b w:val="0"/>
              </w:rPr>
              <w:t>38.509</w:t>
            </w:r>
            <w:r w:rsidRPr="00562879">
              <w:rPr>
                <w:b w:val="0"/>
              </w:rPr>
              <w:t xml:space="preserve"> [</w:t>
            </w:r>
            <w:r>
              <w:rPr>
                <w:b w:val="0"/>
              </w:rPr>
              <w:t>1</w:t>
            </w:r>
            <w:r w:rsidRPr="00562879">
              <w:rPr>
                <w:b w:val="0"/>
              </w:rPr>
              <w:t>6], clause 6.</w:t>
            </w:r>
            <w:r>
              <w:rPr>
                <w:b w:val="0"/>
              </w:rPr>
              <w:t>3.1</w:t>
            </w:r>
          </w:p>
        </w:tc>
      </w:tr>
      <w:tr w:rsidR="00D70949" w:rsidRPr="00A07251" w14:paraId="7C6D39FF" w14:textId="77777777" w:rsidTr="005D2827">
        <w:trPr>
          <w:trHeight w:val="276"/>
          <w:jc w:val="center"/>
        </w:trPr>
        <w:tc>
          <w:tcPr>
            <w:tcW w:w="4235" w:type="dxa"/>
          </w:tcPr>
          <w:p w14:paraId="0236C1BE" w14:textId="77777777" w:rsidR="00D70949" w:rsidRPr="00A07251" w:rsidRDefault="00D70949" w:rsidP="0088282F">
            <w:pPr>
              <w:pStyle w:val="TAH"/>
            </w:pPr>
            <w:r w:rsidRPr="00A07251">
              <w:t>Information Element</w:t>
            </w:r>
          </w:p>
        </w:tc>
        <w:tc>
          <w:tcPr>
            <w:tcW w:w="1955" w:type="dxa"/>
          </w:tcPr>
          <w:p w14:paraId="09B339FE" w14:textId="77777777" w:rsidR="00D70949" w:rsidRPr="00A07251" w:rsidRDefault="00D70949" w:rsidP="0088282F">
            <w:pPr>
              <w:pStyle w:val="TAH"/>
            </w:pPr>
            <w:r w:rsidRPr="00A07251">
              <w:t>Value/remark</w:t>
            </w:r>
          </w:p>
        </w:tc>
        <w:tc>
          <w:tcPr>
            <w:tcW w:w="1905" w:type="dxa"/>
          </w:tcPr>
          <w:p w14:paraId="3BC47FF2" w14:textId="77777777" w:rsidR="00D70949" w:rsidRPr="00A07251" w:rsidRDefault="00D70949" w:rsidP="0088282F">
            <w:pPr>
              <w:pStyle w:val="TAH"/>
            </w:pPr>
            <w:r w:rsidRPr="00A07251">
              <w:t>Comment</w:t>
            </w:r>
          </w:p>
        </w:tc>
      </w:tr>
      <w:tr w:rsidR="00D70949" w:rsidRPr="00A07251" w14:paraId="14976336" w14:textId="77777777" w:rsidTr="005D2827">
        <w:trPr>
          <w:trHeight w:val="194"/>
          <w:jc w:val="center"/>
        </w:trPr>
        <w:tc>
          <w:tcPr>
            <w:tcW w:w="4235" w:type="dxa"/>
          </w:tcPr>
          <w:p w14:paraId="0556ED6B" w14:textId="77777777" w:rsidR="00D70949" w:rsidRPr="00A07251" w:rsidRDefault="00D70949" w:rsidP="0088282F">
            <w:pPr>
              <w:pStyle w:val="TAL"/>
            </w:pPr>
            <w:r w:rsidRPr="00A07251">
              <w:t>Protocol discriminator</w:t>
            </w:r>
          </w:p>
        </w:tc>
        <w:tc>
          <w:tcPr>
            <w:tcW w:w="1955" w:type="dxa"/>
          </w:tcPr>
          <w:p w14:paraId="72DEC60F" w14:textId="77777777" w:rsidR="00D70949" w:rsidRPr="00A07251" w:rsidRDefault="00D70949" w:rsidP="0088282F">
            <w:pPr>
              <w:pStyle w:val="TAL"/>
            </w:pPr>
            <w:r w:rsidRPr="00A07251">
              <w:t>1 1 1 1</w:t>
            </w:r>
          </w:p>
        </w:tc>
        <w:tc>
          <w:tcPr>
            <w:tcW w:w="1905" w:type="dxa"/>
          </w:tcPr>
          <w:p w14:paraId="67612362" w14:textId="77777777" w:rsidR="00D70949" w:rsidRPr="00A07251" w:rsidRDefault="00D70949" w:rsidP="0088282F">
            <w:pPr>
              <w:pStyle w:val="TAL"/>
            </w:pPr>
          </w:p>
        </w:tc>
      </w:tr>
      <w:tr w:rsidR="00D70949" w:rsidRPr="00A07251" w14:paraId="2CE3BD2B" w14:textId="77777777" w:rsidTr="005D2827">
        <w:trPr>
          <w:trHeight w:val="209"/>
          <w:jc w:val="center"/>
        </w:trPr>
        <w:tc>
          <w:tcPr>
            <w:tcW w:w="4235" w:type="dxa"/>
          </w:tcPr>
          <w:p w14:paraId="0EC5C4B8" w14:textId="77777777" w:rsidR="00D70949" w:rsidRPr="00A07251" w:rsidRDefault="00D70949" w:rsidP="0088282F">
            <w:pPr>
              <w:pStyle w:val="TAL"/>
            </w:pPr>
            <w:r w:rsidRPr="00A07251">
              <w:t>Skip indicator</w:t>
            </w:r>
          </w:p>
        </w:tc>
        <w:tc>
          <w:tcPr>
            <w:tcW w:w="1955" w:type="dxa"/>
          </w:tcPr>
          <w:p w14:paraId="54187FDD" w14:textId="77777777" w:rsidR="00D70949" w:rsidRPr="00A07251" w:rsidRDefault="00D70949" w:rsidP="0088282F">
            <w:pPr>
              <w:pStyle w:val="TAL"/>
            </w:pPr>
            <w:r w:rsidRPr="00A07251">
              <w:t>0 0 0 0</w:t>
            </w:r>
          </w:p>
        </w:tc>
        <w:tc>
          <w:tcPr>
            <w:tcW w:w="1905" w:type="dxa"/>
          </w:tcPr>
          <w:p w14:paraId="4AEE23E4" w14:textId="77777777" w:rsidR="00D70949" w:rsidRPr="00A07251" w:rsidRDefault="00D70949" w:rsidP="0088282F">
            <w:pPr>
              <w:pStyle w:val="TAL"/>
            </w:pPr>
          </w:p>
        </w:tc>
      </w:tr>
      <w:tr w:rsidR="00D70949" w:rsidRPr="00A07251" w14:paraId="3E3325AF" w14:textId="77777777" w:rsidTr="005D2827">
        <w:trPr>
          <w:trHeight w:val="194"/>
          <w:jc w:val="center"/>
        </w:trPr>
        <w:tc>
          <w:tcPr>
            <w:tcW w:w="4235" w:type="dxa"/>
          </w:tcPr>
          <w:p w14:paraId="37DCDE35" w14:textId="77777777" w:rsidR="00D70949" w:rsidRPr="00A07251" w:rsidRDefault="00D70949" w:rsidP="0088282F">
            <w:pPr>
              <w:pStyle w:val="TAL"/>
            </w:pPr>
            <w:r w:rsidRPr="00A07251">
              <w:t>Message type</w:t>
            </w:r>
          </w:p>
        </w:tc>
        <w:tc>
          <w:tcPr>
            <w:tcW w:w="1955" w:type="dxa"/>
          </w:tcPr>
          <w:p w14:paraId="2F456AF3" w14:textId="77777777" w:rsidR="00D70949" w:rsidRPr="00A07251" w:rsidRDefault="00D70949" w:rsidP="0088282F">
            <w:pPr>
              <w:pStyle w:val="TAL"/>
            </w:pPr>
            <w:r w:rsidRPr="00A07251">
              <w:t>1 0 0 0 0 0 0 0</w:t>
            </w:r>
          </w:p>
        </w:tc>
        <w:tc>
          <w:tcPr>
            <w:tcW w:w="1905" w:type="dxa"/>
          </w:tcPr>
          <w:p w14:paraId="1524C200" w14:textId="77777777" w:rsidR="00D70949" w:rsidRPr="00A07251" w:rsidRDefault="00D70949" w:rsidP="0088282F">
            <w:pPr>
              <w:pStyle w:val="TAL"/>
            </w:pPr>
          </w:p>
        </w:tc>
      </w:tr>
      <w:tr w:rsidR="00D70949" w:rsidRPr="00A07251" w14:paraId="2A5106ED" w14:textId="77777777" w:rsidTr="005D2827">
        <w:trPr>
          <w:trHeight w:val="209"/>
          <w:jc w:val="center"/>
        </w:trPr>
        <w:tc>
          <w:tcPr>
            <w:tcW w:w="4235" w:type="dxa"/>
          </w:tcPr>
          <w:p w14:paraId="4B398071" w14:textId="77777777" w:rsidR="00D70949" w:rsidRPr="00A07251" w:rsidRDefault="00D70949" w:rsidP="0088282F">
            <w:pPr>
              <w:pStyle w:val="TAL"/>
            </w:pPr>
            <w:r w:rsidRPr="00A07251">
              <w:t>UE test loop mode</w:t>
            </w:r>
          </w:p>
        </w:tc>
        <w:tc>
          <w:tcPr>
            <w:tcW w:w="1955" w:type="dxa"/>
          </w:tcPr>
          <w:p w14:paraId="78014F08" w14:textId="77777777" w:rsidR="00D70949" w:rsidRPr="00A07251" w:rsidRDefault="00D70949" w:rsidP="0088282F">
            <w:pPr>
              <w:pStyle w:val="TAL"/>
            </w:pPr>
            <w:r w:rsidRPr="00A07251">
              <w:t xml:space="preserve">0 0 0 0 0 0 0 </w:t>
            </w:r>
            <w:r>
              <w:t>1</w:t>
            </w:r>
          </w:p>
        </w:tc>
        <w:tc>
          <w:tcPr>
            <w:tcW w:w="1905" w:type="dxa"/>
          </w:tcPr>
          <w:p w14:paraId="6541D9E5" w14:textId="77777777" w:rsidR="00D70949" w:rsidRPr="00A07251" w:rsidRDefault="00D70949" w:rsidP="0088282F">
            <w:pPr>
              <w:pStyle w:val="TAL"/>
            </w:pPr>
            <w:r w:rsidRPr="00A07251">
              <w:t xml:space="preserve">UE test loop mode </w:t>
            </w:r>
            <w:r>
              <w:t>B</w:t>
            </w:r>
          </w:p>
        </w:tc>
      </w:tr>
      <w:tr w:rsidR="00D70949" w:rsidRPr="00A07251" w14:paraId="6A45FEAD" w14:textId="77777777" w:rsidTr="005D2827">
        <w:trPr>
          <w:trHeight w:val="194"/>
          <w:jc w:val="center"/>
        </w:trPr>
        <w:tc>
          <w:tcPr>
            <w:tcW w:w="4235" w:type="dxa"/>
          </w:tcPr>
          <w:p w14:paraId="018378AF" w14:textId="77777777" w:rsidR="00D70949" w:rsidRPr="00A07251" w:rsidRDefault="00D70949" w:rsidP="0088282F">
            <w:pPr>
              <w:pStyle w:val="TAL"/>
            </w:pPr>
            <w:r w:rsidRPr="00A07251">
              <w:t xml:space="preserve">UE test loop mode </w:t>
            </w:r>
            <w:r>
              <w:t>B</w:t>
            </w:r>
            <w:r w:rsidRPr="00A07251">
              <w:t xml:space="preserve"> LB setup</w:t>
            </w:r>
          </w:p>
        </w:tc>
        <w:tc>
          <w:tcPr>
            <w:tcW w:w="1955" w:type="dxa"/>
          </w:tcPr>
          <w:p w14:paraId="2BB98919" w14:textId="77777777" w:rsidR="00D70949" w:rsidRPr="00A07251" w:rsidRDefault="00D70949" w:rsidP="0088282F">
            <w:pPr>
              <w:pStyle w:val="TAL"/>
            </w:pPr>
          </w:p>
        </w:tc>
        <w:tc>
          <w:tcPr>
            <w:tcW w:w="1905" w:type="dxa"/>
          </w:tcPr>
          <w:p w14:paraId="07CD4E6A" w14:textId="77777777" w:rsidR="00D70949" w:rsidRPr="00A07251" w:rsidRDefault="00D70949" w:rsidP="0088282F">
            <w:pPr>
              <w:pStyle w:val="TAL"/>
            </w:pPr>
          </w:p>
        </w:tc>
      </w:tr>
      <w:tr w:rsidR="00D70949" w:rsidRPr="00A07251" w14:paraId="617B0D0D" w14:textId="77777777" w:rsidTr="005D2827">
        <w:trPr>
          <w:trHeight w:val="403"/>
          <w:jc w:val="center"/>
        </w:trPr>
        <w:tc>
          <w:tcPr>
            <w:tcW w:w="4235" w:type="dxa"/>
          </w:tcPr>
          <w:p w14:paraId="1A4823F4" w14:textId="77777777" w:rsidR="00D70949" w:rsidRPr="00A07251" w:rsidRDefault="00D70949" w:rsidP="0088282F">
            <w:pPr>
              <w:pStyle w:val="TAL"/>
            </w:pPr>
            <w:r w:rsidRPr="00A07251">
              <w:t xml:space="preserve">  </w:t>
            </w:r>
            <w:r>
              <w:t>IP PDU delay</w:t>
            </w:r>
          </w:p>
        </w:tc>
        <w:tc>
          <w:tcPr>
            <w:tcW w:w="1955" w:type="dxa"/>
          </w:tcPr>
          <w:p w14:paraId="5C98156A" w14:textId="77777777" w:rsidR="00D70949" w:rsidRPr="00A07251" w:rsidRDefault="00D70949" w:rsidP="0088282F">
            <w:pPr>
              <w:pStyle w:val="TAL"/>
            </w:pPr>
            <w:r w:rsidRPr="00A07251">
              <w:t xml:space="preserve">0 0 0 0 </w:t>
            </w:r>
            <w:r>
              <w:t>0</w:t>
            </w:r>
            <w:r w:rsidRPr="00A07251">
              <w:t xml:space="preserve"> 1 0 0</w:t>
            </w:r>
          </w:p>
        </w:tc>
        <w:tc>
          <w:tcPr>
            <w:tcW w:w="1905" w:type="dxa"/>
          </w:tcPr>
          <w:p w14:paraId="517A722D" w14:textId="77777777" w:rsidR="00D70949" w:rsidRPr="00A07251" w:rsidRDefault="00D70949" w:rsidP="0088282F">
            <w:pPr>
              <w:pStyle w:val="TAL"/>
            </w:pPr>
            <w:r>
              <w:t>T_delay_modeB duration in seconds (4 seconds)</w:t>
            </w: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0CB37F1B" w14:textId="51A8AE1C" w:rsidR="00C5373A" w:rsidRPr="004154D6" w:rsidRDefault="00E9745F" w:rsidP="00C5373A">
      <w:pPr>
        <w:pStyle w:val="TH"/>
      </w:pPr>
      <w:r w:rsidRPr="00AC4A29">
        <w:t>Table 6.2.1.5-1: Cell-specific test parameters for NR SA FR1 Configured Grant based Small Data Transmissions (CG-SDT)</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0"/>
        <w:gridCol w:w="1170"/>
      </w:tblGrid>
      <w:tr w:rsidR="00C5373A" w:rsidRPr="004154D6" w14:paraId="1254B155" w14:textId="77777777" w:rsidTr="00C4489D">
        <w:trPr>
          <w:trHeight w:val="187"/>
          <w:jc w:val="center"/>
        </w:trPr>
        <w:tc>
          <w:tcPr>
            <w:tcW w:w="1165" w:type="dxa"/>
            <w:tcBorders>
              <w:top w:val="single" w:sz="4" w:space="0" w:color="auto"/>
              <w:left w:val="single" w:sz="4" w:space="0" w:color="auto"/>
              <w:bottom w:val="nil"/>
              <w:right w:val="single" w:sz="4" w:space="0" w:color="auto"/>
            </w:tcBorders>
            <w:vAlign w:val="center"/>
          </w:tcPr>
          <w:p w14:paraId="5D1FF491" w14:textId="77777777" w:rsidR="00C5373A" w:rsidRPr="004154D6" w:rsidRDefault="00C5373A" w:rsidP="00C4489D">
            <w:pPr>
              <w:pStyle w:val="TAH"/>
            </w:pPr>
            <w:r w:rsidRPr="004154D6">
              <w:t>Parameter</w:t>
            </w:r>
          </w:p>
        </w:tc>
        <w:tc>
          <w:tcPr>
            <w:tcW w:w="810" w:type="dxa"/>
            <w:tcBorders>
              <w:top w:val="single" w:sz="4" w:space="0" w:color="auto"/>
              <w:left w:val="single" w:sz="4" w:space="0" w:color="auto"/>
              <w:bottom w:val="nil"/>
              <w:right w:val="single" w:sz="4" w:space="0" w:color="auto"/>
            </w:tcBorders>
            <w:vAlign w:val="center"/>
          </w:tcPr>
          <w:p w14:paraId="2DF63CA3" w14:textId="77777777" w:rsidR="00C5373A" w:rsidRPr="004154D6" w:rsidRDefault="00C5373A" w:rsidP="00C4489D">
            <w:pPr>
              <w:pStyle w:val="TAH"/>
            </w:pPr>
            <w:r w:rsidRPr="004154D6">
              <w:t>Config</w:t>
            </w:r>
          </w:p>
        </w:tc>
        <w:tc>
          <w:tcPr>
            <w:tcW w:w="1530" w:type="dxa"/>
            <w:tcBorders>
              <w:top w:val="single" w:sz="4" w:space="0" w:color="auto"/>
              <w:left w:val="single" w:sz="4" w:space="0" w:color="auto"/>
              <w:bottom w:val="nil"/>
              <w:right w:val="single" w:sz="4" w:space="0" w:color="auto"/>
            </w:tcBorders>
            <w:vAlign w:val="center"/>
          </w:tcPr>
          <w:p w14:paraId="5A810A83" w14:textId="77777777" w:rsidR="00C5373A" w:rsidRPr="004154D6" w:rsidRDefault="00C5373A" w:rsidP="00C4489D">
            <w:pPr>
              <w:pStyle w:val="TAH"/>
            </w:pPr>
            <w:r w:rsidRPr="004154D6">
              <w:t>Unit</w:t>
            </w:r>
          </w:p>
        </w:tc>
        <w:tc>
          <w:tcPr>
            <w:tcW w:w="7020" w:type="dxa"/>
            <w:gridSpan w:val="6"/>
            <w:tcBorders>
              <w:top w:val="single" w:sz="4" w:space="0" w:color="auto"/>
              <w:left w:val="single" w:sz="4" w:space="0" w:color="auto"/>
              <w:bottom w:val="single" w:sz="4" w:space="0" w:color="auto"/>
              <w:right w:val="single" w:sz="4" w:space="0" w:color="auto"/>
            </w:tcBorders>
            <w:vAlign w:val="center"/>
          </w:tcPr>
          <w:p w14:paraId="237D2081" w14:textId="77777777" w:rsidR="00C5373A" w:rsidRPr="004154D6" w:rsidRDefault="00C5373A" w:rsidP="00C4489D">
            <w:pPr>
              <w:pStyle w:val="TAH"/>
            </w:pPr>
            <w:r w:rsidRPr="004154D6">
              <w:t>SSB#0</w:t>
            </w:r>
          </w:p>
        </w:tc>
      </w:tr>
      <w:tr w:rsidR="00C5373A" w:rsidRPr="004154D6" w14:paraId="452CF476" w14:textId="77777777" w:rsidTr="0077659B">
        <w:trPr>
          <w:trHeight w:val="187"/>
          <w:jc w:val="center"/>
        </w:trPr>
        <w:tc>
          <w:tcPr>
            <w:tcW w:w="1165" w:type="dxa"/>
            <w:tcBorders>
              <w:top w:val="nil"/>
              <w:left w:val="single" w:sz="4" w:space="0" w:color="auto"/>
              <w:bottom w:val="single" w:sz="4" w:space="0" w:color="auto"/>
              <w:right w:val="single" w:sz="4" w:space="0" w:color="auto"/>
            </w:tcBorders>
            <w:vAlign w:val="center"/>
          </w:tcPr>
          <w:p w14:paraId="5623D3C2" w14:textId="77777777" w:rsidR="00C5373A" w:rsidRPr="004154D6" w:rsidRDefault="00C5373A" w:rsidP="00C4489D">
            <w:pPr>
              <w:pStyle w:val="TAH"/>
            </w:pPr>
          </w:p>
        </w:tc>
        <w:tc>
          <w:tcPr>
            <w:tcW w:w="810" w:type="dxa"/>
            <w:tcBorders>
              <w:top w:val="nil"/>
              <w:left w:val="single" w:sz="4" w:space="0" w:color="auto"/>
              <w:bottom w:val="single" w:sz="4" w:space="0" w:color="auto"/>
              <w:right w:val="single" w:sz="4" w:space="0" w:color="auto"/>
            </w:tcBorders>
            <w:vAlign w:val="center"/>
          </w:tcPr>
          <w:p w14:paraId="377F9710" w14:textId="77777777" w:rsidR="00C5373A" w:rsidRPr="004154D6" w:rsidRDefault="00C5373A" w:rsidP="00C4489D">
            <w:pPr>
              <w:pStyle w:val="TAH"/>
              <w:rPr>
                <w:rFonts w:asciiTheme="minorHAnsi" w:hAnsiTheme="minorHAnsi" w:cstheme="minorBidi"/>
                <w:lang w:val="en-US"/>
              </w:rPr>
            </w:pPr>
          </w:p>
        </w:tc>
        <w:tc>
          <w:tcPr>
            <w:tcW w:w="1530" w:type="dxa"/>
            <w:tcBorders>
              <w:top w:val="nil"/>
              <w:left w:val="single" w:sz="4" w:space="0" w:color="auto"/>
              <w:bottom w:val="single" w:sz="4" w:space="0" w:color="auto"/>
              <w:right w:val="single" w:sz="4" w:space="0" w:color="auto"/>
            </w:tcBorders>
            <w:vAlign w:val="center"/>
          </w:tcPr>
          <w:p w14:paraId="34D315A2" w14:textId="77777777" w:rsidR="00C5373A" w:rsidRPr="004154D6" w:rsidRDefault="00C5373A" w:rsidP="00C4489D">
            <w:pPr>
              <w:pStyle w:val="TAH"/>
              <w:rPr>
                <w:rFonts w:asciiTheme="minorHAnsi" w:hAnsiTheme="minorHAnsi" w:cstheme="minorBidi"/>
                <w:lang w:val="en-US"/>
              </w:rPr>
            </w:pPr>
          </w:p>
        </w:tc>
        <w:tc>
          <w:tcPr>
            <w:tcW w:w="1170" w:type="dxa"/>
            <w:tcBorders>
              <w:top w:val="single" w:sz="4" w:space="0" w:color="auto"/>
              <w:left w:val="single" w:sz="4" w:space="0" w:color="auto"/>
              <w:bottom w:val="single" w:sz="4" w:space="0" w:color="auto"/>
              <w:right w:val="single" w:sz="4" w:space="0" w:color="auto"/>
            </w:tcBorders>
            <w:vAlign w:val="center"/>
          </w:tcPr>
          <w:p w14:paraId="20F1B302" w14:textId="77777777" w:rsidR="00C5373A" w:rsidRPr="004154D6" w:rsidRDefault="00C5373A" w:rsidP="00C4489D">
            <w:pPr>
              <w:pStyle w:val="TAH"/>
            </w:pPr>
            <w:r w:rsidRPr="004154D6">
              <w:t>T1</w:t>
            </w:r>
          </w:p>
        </w:tc>
        <w:tc>
          <w:tcPr>
            <w:tcW w:w="1170" w:type="dxa"/>
            <w:tcBorders>
              <w:top w:val="single" w:sz="4" w:space="0" w:color="auto"/>
              <w:left w:val="single" w:sz="4" w:space="0" w:color="auto"/>
              <w:bottom w:val="single" w:sz="4" w:space="0" w:color="auto"/>
              <w:right w:val="single" w:sz="4" w:space="0" w:color="auto"/>
            </w:tcBorders>
            <w:vAlign w:val="center"/>
          </w:tcPr>
          <w:p w14:paraId="736D0E51" w14:textId="77777777" w:rsidR="00C5373A" w:rsidRPr="004154D6" w:rsidRDefault="00C5373A" w:rsidP="00C4489D">
            <w:pPr>
              <w:pStyle w:val="TAH"/>
            </w:pPr>
            <w:r w:rsidRPr="004154D6">
              <w:t>T2</w:t>
            </w:r>
          </w:p>
        </w:tc>
        <w:tc>
          <w:tcPr>
            <w:tcW w:w="1170" w:type="dxa"/>
            <w:tcBorders>
              <w:top w:val="single" w:sz="4" w:space="0" w:color="auto"/>
              <w:left w:val="single" w:sz="4" w:space="0" w:color="auto"/>
              <w:bottom w:val="single" w:sz="4" w:space="0" w:color="auto"/>
              <w:right w:val="single" w:sz="4" w:space="0" w:color="auto"/>
            </w:tcBorders>
            <w:vAlign w:val="center"/>
          </w:tcPr>
          <w:p w14:paraId="39CB3B47" w14:textId="77777777" w:rsidR="00C5373A" w:rsidRPr="004154D6" w:rsidRDefault="00C5373A" w:rsidP="00C4489D">
            <w:pPr>
              <w:pStyle w:val="TAH"/>
              <w:rPr>
                <w:lang w:val="en-US" w:eastAsia="zh-CN"/>
              </w:rPr>
            </w:pPr>
            <w:r w:rsidRPr="004154D6">
              <w:rPr>
                <w:rFonts w:hint="eastAsia"/>
                <w:lang w:val="en-US"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44ADE464" w14:textId="77777777" w:rsidR="00C5373A" w:rsidRPr="004154D6" w:rsidRDefault="00C5373A" w:rsidP="00C4489D">
            <w:pPr>
              <w:pStyle w:val="TAH"/>
            </w:pPr>
            <w:r w:rsidRPr="004154D6">
              <w:t>T4</w:t>
            </w:r>
          </w:p>
        </w:tc>
        <w:tc>
          <w:tcPr>
            <w:tcW w:w="1170" w:type="dxa"/>
            <w:tcBorders>
              <w:top w:val="single" w:sz="4" w:space="0" w:color="auto"/>
              <w:left w:val="single" w:sz="4" w:space="0" w:color="auto"/>
              <w:bottom w:val="single" w:sz="4" w:space="0" w:color="auto"/>
              <w:right w:val="single" w:sz="4" w:space="0" w:color="auto"/>
            </w:tcBorders>
            <w:vAlign w:val="center"/>
          </w:tcPr>
          <w:p w14:paraId="5E1FA2BF" w14:textId="77777777" w:rsidR="00C5373A" w:rsidRPr="004154D6" w:rsidRDefault="00C5373A" w:rsidP="00C4489D">
            <w:pPr>
              <w:pStyle w:val="TAH"/>
            </w:pPr>
            <w:r w:rsidRPr="004154D6">
              <w:t>T5</w:t>
            </w:r>
          </w:p>
        </w:tc>
        <w:tc>
          <w:tcPr>
            <w:tcW w:w="1170" w:type="dxa"/>
            <w:tcBorders>
              <w:top w:val="single" w:sz="4" w:space="0" w:color="auto"/>
              <w:left w:val="single" w:sz="4" w:space="0" w:color="auto"/>
              <w:bottom w:val="single" w:sz="4" w:space="0" w:color="auto"/>
              <w:right w:val="single" w:sz="4" w:space="0" w:color="auto"/>
            </w:tcBorders>
          </w:tcPr>
          <w:p w14:paraId="7EB37218" w14:textId="77777777" w:rsidR="00C5373A" w:rsidRPr="004154D6" w:rsidRDefault="00C5373A" w:rsidP="00C4489D">
            <w:pPr>
              <w:pStyle w:val="TAH"/>
            </w:pPr>
            <w:r w:rsidRPr="004154D6">
              <w:t>T6</w:t>
            </w:r>
          </w:p>
        </w:tc>
      </w:tr>
      <w:tr w:rsidR="00C5373A" w:rsidRPr="004154D6" w14:paraId="20010067"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8AB2284" w14:textId="77777777" w:rsidR="00C5373A" w:rsidRPr="004154D6" w:rsidRDefault="00C5373A" w:rsidP="00C4489D">
            <w:pPr>
              <w:pStyle w:val="TAL"/>
              <w:spacing w:line="256" w:lineRule="auto"/>
              <w:rPr>
                <w:vertAlign w:val="superscript"/>
              </w:rPr>
            </w:pPr>
            <w:r w:rsidRPr="004154D6">
              <w:rPr>
                <w:rFonts w:eastAsia="Calibri"/>
                <w:noProof/>
                <w:position w:val="-12"/>
                <w:szCs w:val="22"/>
                <w:lang w:eastAsia="zh-CN"/>
              </w:rPr>
              <w:drawing>
                <wp:inline distT="0" distB="0" distL="0" distR="0" wp14:anchorId="764C507B" wp14:editId="68B87717">
                  <wp:extent cx="231775" cy="231775"/>
                  <wp:effectExtent l="0" t="0" r="1206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0857FF05" w14:textId="78A3A13B"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32DF06DC" w14:textId="77777777" w:rsidR="00C5373A" w:rsidRPr="004154D6" w:rsidRDefault="00C5373A" w:rsidP="00C4489D">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3116E78F" w14:textId="5371D8B0"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56BE3748" w14:textId="77777777"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5A5BB94B" w14:textId="77777777" w:rsidR="00C5373A" w:rsidRPr="004154D6" w:rsidRDefault="00C5373A" w:rsidP="00C4489D">
            <w:pPr>
              <w:pStyle w:val="TAC"/>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0BE060EB" w14:textId="77777777" w:rsidR="00C5373A" w:rsidRPr="004154D6" w:rsidRDefault="00C5373A" w:rsidP="00C4489D">
            <w:pPr>
              <w:pStyle w:val="TAC"/>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39F2D5B6" w14:textId="77777777" w:rsidR="00C5373A" w:rsidRPr="004154D6" w:rsidRDefault="00C5373A" w:rsidP="00C4489D">
            <w:pPr>
              <w:pStyle w:val="TAC"/>
            </w:pPr>
            <w:r w:rsidRPr="004154D6">
              <w:t>-99.5</w:t>
            </w:r>
          </w:p>
        </w:tc>
        <w:tc>
          <w:tcPr>
            <w:tcW w:w="1170" w:type="dxa"/>
            <w:tcBorders>
              <w:top w:val="single" w:sz="4" w:space="0" w:color="auto"/>
              <w:left w:val="single" w:sz="4" w:space="0" w:color="auto"/>
              <w:bottom w:val="single" w:sz="4" w:space="0" w:color="auto"/>
              <w:right w:val="single" w:sz="4" w:space="0" w:color="auto"/>
            </w:tcBorders>
          </w:tcPr>
          <w:p w14:paraId="33FD85C1" w14:textId="77777777" w:rsidR="00C5373A" w:rsidRPr="004154D6" w:rsidRDefault="00C5373A" w:rsidP="00C4489D">
            <w:pPr>
              <w:pStyle w:val="TAC"/>
            </w:pPr>
            <w:r w:rsidRPr="004154D6">
              <w:t>-105</w:t>
            </w:r>
          </w:p>
        </w:tc>
      </w:tr>
      <w:tr w:rsidR="00C5373A" w:rsidRPr="004154D6" w14:paraId="76746A38" w14:textId="77777777" w:rsidTr="00C4489D">
        <w:trPr>
          <w:trHeight w:val="187"/>
          <w:jc w:val="center"/>
        </w:trPr>
        <w:tc>
          <w:tcPr>
            <w:tcW w:w="1165" w:type="dxa"/>
            <w:vMerge/>
            <w:tcBorders>
              <w:left w:val="single" w:sz="4" w:space="0" w:color="auto"/>
              <w:bottom w:val="single" w:sz="4" w:space="0" w:color="auto"/>
              <w:right w:val="single" w:sz="4" w:space="0" w:color="auto"/>
            </w:tcBorders>
          </w:tcPr>
          <w:p w14:paraId="6179273D" w14:textId="77777777" w:rsidR="00C5373A" w:rsidRPr="004154D6" w:rsidRDefault="00C5373A" w:rsidP="00C4489D">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7FE3355C" w14:textId="77777777" w:rsidR="00C5373A" w:rsidRPr="004154D6" w:rsidRDefault="00C5373A" w:rsidP="00C4489D">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4A830155" w14:textId="77777777" w:rsidR="00C5373A" w:rsidRPr="004154D6" w:rsidRDefault="00C5373A" w:rsidP="00C4489D">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1ED6FDE9" w14:textId="77777777" w:rsidR="00C5373A" w:rsidRPr="004154D6" w:rsidRDefault="00C5373A" w:rsidP="00C4489D">
            <w:pPr>
              <w:pStyle w:val="TAC"/>
            </w:pPr>
            <w:r w:rsidRPr="004154D6">
              <w:t>-98.2</w:t>
            </w:r>
          </w:p>
        </w:tc>
        <w:tc>
          <w:tcPr>
            <w:tcW w:w="1170" w:type="dxa"/>
            <w:tcBorders>
              <w:top w:val="single" w:sz="4" w:space="0" w:color="auto"/>
              <w:left w:val="single" w:sz="4" w:space="0" w:color="auto"/>
              <w:bottom w:val="single" w:sz="4" w:space="0" w:color="auto"/>
              <w:right w:val="single" w:sz="4" w:space="0" w:color="auto"/>
            </w:tcBorders>
          </w:tcPr>
          <w:p w14:paraId="38D799EE" w14:textId="77777777" w:rsidR="00C5373A" w:rsidRPr="004154D6" w:rsidRDefault="00C5373A" w:rsidP="00C4489D">
            <w:pPr>
              <w:pStyle w:val="TAC"/>
            </w:pPr>
            <w:r w:rsidRPr="004154D6">
              <w:t>-98.2</w:t>
            </w:r>
          </w:p>
        </w:tc>
        <w:tc>
          <w:tcPr>
            <w:tcW w:w="1170" w:type="dxa"/>
            <w:tcBorders>
              <w:top w:val="single" w:sz="4" w:space="0" w:color="auto"/>
              <w:left w:val="single" w:sz="4" w:space="0" w:color="auto"/>
              <w:bottom w:val="single" w:sz="4" w:space="0" w:color="auto"/>
              <w:right w:val="single" w:sz="4" w:space="0" w:color="auto"/>
            </w:tcBorders>
          </w:tcPr>
          <w:p w14:paraId="42390179" w14:textId="77777777" w:rsidR="00C5373A" w:rsidRPr="004154D6" w:rsidRDefault="00C5373A" w:rsidP="00C4489D">
            <w:pPr>
              <w:pStyle w:val="TAC"/>
            </w:pPr>
            <w:r w:rsidRPr="004154D6">
              <w:t>-101.25</w:t>
            </w:r>
          </w:p>
        </w:tc>
        <w:tc>
          <w:tcPr>
            <w:tcW w:w="1170" w:type="dxa"/>
            <w:tcBorders>
              <w:top w:val="single" w:sz="4" w:space="0" w:color="auto"/>
              <w:left w:val="single" w:sz="4" w:space="0" w:color="auto"/>
              <w:bottom w:val="single" w:sz="4" w:space="0" w:color="auto"/>
              <w:right w:val="single" w:sz="4" w:space="0" w:color="auto"/>
            </w:tcBorders>
          </w:tcPr>
          <w:p w14:paraId="1FFA59C6" w14:textId="77777777" w:rsidR="00C5373A" w:rsidRPr="004154D6" w:rsidRDefault="00C5373A" w:rsidP="00C4489D">
            <w:pPr>
              <w:pStyle w:val="TAC"/>
            </w:pPr>
            <w:r w:rsidRPr="004154D6">
              <w:t>-101.25</w:t>
            </w:r>
          </w:p>
        </w:tc>
        <w:tc>
          <w:tcPr>
            <w:tcW w:w="1170" w:type="dxa"/>
            <w:tcBorders>
              <w:top w:val="single" w:sz="4" w:space="0" w:color="auto"/>
              <w:left w:val="single" w:sz="4" w:space="0" w:color="auto"/>
              <w:bottom w:val="single" w:sz="4" w:space="0" w:color="auto"/>
              <w:right w:val="single" w:sz="4" w:space="0" w:color="auto"/>
            </w:tcBorders>
          </w:tcPr>
          <w:p w14:paraId="6252BA19" w14:textId="77777777" w:rsidR="00C5373A" w:rsidRPr="004154D6" w:rsidRDefault="00C5373A" w:rsidP="00C4489D">
            <w:pPr>
              <w:pStyle w:val="TAC"/>
            </w:pPr>
            <w:r w:rsidRPr="004154D6">
              <w:t>-103.7</w:t>
            </w:r>
          </w:p>
        </w:tc>
        <w:tc>
          <w:tcPr>
            <w:tcW w:w="1170" w:type="dxa"/>
            <w:tcBorders>
              <w:top w:val="single" w:sz="4" w:space="0" w:color="auto"/>
              <w:left w:val="single" w:sz="4" w:space="0" w:color="auto"/>
              <w:bottom w:val="single" w:sz="4" w:space="0" w:color="auto"/>
              <w:right w:val="single" w:sz="4" w:space="0" w:color="auto"/>
            </w:tcBorders>
          </w:tcPr>
          <w:p w14:paraId="1ABA41A0" w14:textId="77777777" w:rsidR="00C5373A" w:rsidRPr="004154D6" w:rsidRDefault="00C5373A" w:rsidP="00C4489D">
            <w:pPr>
              <w:pStyle w:val="TAC"/>
            </w:pPr>
            <w:r w:rsidRPr="004154D6">
              <w:t>-107.95</w:t>
            </w:r>
          </w:p>
        </w:tc>
      </w:tr>
      <w:tr w:rsidR="00C5373A" w:rsidRPr="004154D6" w14:paraId="5EBB73F3"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B1BD10A" w14:textId="77777777" w:rsidR="00C5373A" w:rsidRPr="004154D6" w:rsidRDefault="00C5373A" w:rsidP="00C4489D">
            <w:pPr>
              <w:pStyle w:val="TAL"/>
              <w:spacing w:line="256" w:lineRule="auto"/>
              <w:rPr>
                <w:rFonts w:eastAsia="Calibri"/>
                <w:szCs w:val="22"/>
              </w:rPr>
            </w:pPr>
            <w:r w:rsidRPr="004154D6">
              <w:rPr>
                <w:rFonts w:eastAsia="Calibri"/>
                <w:noProof/>
                <w:position w:val="-12"/>
                <w:szCs w:val="22"/>
                <w:lang w:eastAsia="zh-CN"/>
              </w:rPr>
              <w:drawing>
                <wp:inline distT="0" distB="0" distL="0" distR="0" wp14:anchorId="07BDA9AA" wp14:editId="12229F59">
                  <wp:extent cx="231775" cy="231775"/>
                  <wp:effectExtent l="0" t="0" r="1206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52F5FA6" w14:textId="77777777"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nil"/>
              <w:right w:val="single" w:sz="4" w:space="0" w:color="auto"/>
            </w:tcBorders>
          </w:tcPr>
          <w:p w14:paraId="25753641" w14:textId="77777777" w:rsidR="00C5373A" w:rsidRPr="004154D6" w:rsidRDefault="00C5373A" w:rsidP="00C4489D">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1CAF1204" w14:textId="04FA029D" w:rsidR="00C5373A" w:rsidRPr="004154D6" w:rsidRDefault="00C5373A" w:rsidP="00C4489D">
            <w:pPr>
              <w:pStyle w:val="TAC"/>
              <w:rPr>
                <w:rFonts w:eastAsia="Calibri"/>
                <w:szCs w:val="22"/>
              </w:rPr>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0352D1FD" w14:textId="77777777" w:rsidR="00C5373A" w:rsidRPr="004154D6" w:rsidRDefault="00C5373A" w:rsidP="00C4489D">
            <w:pPr>
              <w:pStyle w:val="TAC"/>
              <w:rPr>
                <w:rFonts w:eastAsia="Calibri"/>
                <w:szCs w:val="22"/>
              </w:rPr>
            </w:pPr>
            <w:r w:rsidRPr="004154D6">
              <w:rPr>
                <w:rFonts w:eastAsia="Calibri"/>
                <w:szCs w:val="22"/>
              </w:rPr>
              <w:t>-98.95</w:t>
            </w:r>
          </w:p>
        </w:tc>
        <w:tc>
          <w:tcPr>
            <w:tcW w:w="1170" w:type="dxa"/>
            <w:tcBorders>
              <w:top w:val="single" w:sz="4" w:space="0" w:color="auto"/>
              <w:left w:val="single" w:sz="4" w:space="0" w:color="auto"/>
              <w:bottom w:val="single" w:sz="4" w:space="0" w:color="auto"/>
              <w:right w:val="single" w:sz="4" w:space="0" w:color="auto"/>
            </w:tcBorders>
          </w:tcPr>
          <w:p w14:paraId="1B4E82AC" w14:textId="77777777" w:rsidR="00C5373A" w:rsidRPr="004154D6" w:rsidRDefault="00C5373A" w:rsidP="00C4489D">
            <w:pPr>
              <w:pStyle w:val="TAC"/>
              <w:rPr>
                <w:rFonts w:eastAsia="Calibri"/>
                <w:szCs w:val="22"/>
              </w:rPr>
            </w:pPr>
            <w:r w:rsidRPr="004154D6">
              <w:rPr>
                <w:rFonts w:eastAsia="Calibri"/>
                <w:szCs w:val="22"/>
              </w:rPr>
              <w:t>-101</w:t>
            </w:r>
          </w:p>
        </w:tc>
        <w:tc>
          <w:tcPr>
            <w:tcW w:w="1170" w:type="dxa"/>
            <w:tcBorders>
              <w:top w:val="single" w:sz="4" w:space="0" w:color="auto"/>
              <w:left w:val="single" w:sz="4" w:space="0" w:color="auto"/>
              <w:bottom w:val="single" w:sz="4" w:space="0" w:color="auto"/>
              <w:right w:val="single" w:sz="4" w:space="0" w:color="auto"/>
            </w:tcBorders>
          </w:tcPr>
          <w:p w14:paraId="2DF7B6F6" w14:textId="77777777" w:rsidR="00C5373A" w:rsidRPr="004154D6" w:rsidRDefault="00C5373A" w:rsidP="00C4489D">
            <w:pPr>
              <w:pStyle w:val="TAC"/>
              <w:rPr>
                <w:rFonts w:eastAsia="Calibri"/>
                <w:szCs w:val="22"/>
              </w:rPr>
            </w:pPr>
            <w:r w:rsidRPr="004154D6">
              <w:rPr>
                <w:rFonts w:eastAsia="Calibri"/>
                <w:szCs w:val="22"/>
              </w:rPr>
              <w:t>-101</w:t>
            </w:r>
          </w:p>
        </w:tc>
        <w:tc>
          <w:tcPr>
            <w:tcW w:w="1170" w:type="dxa"/>
            <w:tcBorders>
              <w:top w:val="single" w:sz="4" w:space="0" w:color="auto"/>
              <w:left w:val="single" w:sz="4" w:space="0" w:color="auto"/>
              <w:bottom w:val="single" w:sz="4" w:space="0" w:color="auto"/>
              <w:right w:val="single" w:sz="4" w:space="0" w:color="auto"/>
            </w:tcBorders>
          </w:tcPr>
          <w:p w14:paraId="1332C7DF" w14:textId="77777777" w:rsidR="00C5373A" w:rsidRPr="004154D6" w:rsidRDefault="00C5373A" w:rsidP="00C4489D">
            <w:pPr>
              <w:pStyle w:val="TAC"/>
              <w:rPr>
                <w:rFonts w:eastAsia="Calibri"/>
                <w:szCs w:val="22"/>
              </w:rPr>
            </w:pPr>
            <w:r w:rsidRPr="004154D6">
              <w:rPr>
                <w:rFonts w:eastAsia="Calibri"/>
                <w:szCs w:val="22"/>
              </w:rPr>
              <w:t>-99.5</w:t>
            </w:r>
          </w:p>
        </w:tc>
        <w:tc>
          <w:tcPr>
            <w:tcW w:w="1170" w:type="dxa"/>
            <w:tcBorders>
              <w:top w:val="single" w:sz="4" w:space="0" w:color="auto"/>
              <w:left w:val="single" w:sz="4" w:space="0" w:color="auto"/>
              <w:bottom w:val="single" w:sz="4" w:space="0" w:color="auto"/>
              <w:right w:val="single" w:sz="4" w:space="0" w:color="auto"/>
            </w:tcBorders>
          </w:tcPr>
          <w:p w14:paraId="1E2A7AF3" w14:textId="77777777" w:rsidR="00C5373A" w:rsidRPr="004154D6" w:rsidRDefault="00C5373A" w:rsidP="00C4489D">
            <w:pPr>
              <w:pStyle w:val="TAC"/>
            </w:pPr>
            <w:r w:rsidRPr="004154D6">
              <w:t>-105</w:t>
            </w:r>
          </w:p>
        </w:tc>
      </w:tr>
      <w:tr w:rsidR="00C5373A" w:rsidRPr="004154D6" w14:paraId="3E187923" w14:textId="77777777" w:rsidTr="00C4489D">
        <w:trPr>
          <w:trHeight w:val="187"/>
          <w:jc w:val="center"/>
        </w:trPr>
        <w:tc>
          <w:tcPr>
            <w:tcW w:w="1165" w:type="dxa"/>
            <w:vMerge/>
            <w:tcBorders>
              <w:left w:val="single" w:sz="4" w:space="0" w:color="auto"/>
              <w:bottom w:val="nil"/>
              <w:right w:val="single" w:sz="4" w:space="0" w:color="auto"/>
            </w:tcBorders>
          </w:tcPr>
          <w:p w14:paraId="585C098B" w14:textId="77777777" w:rsidR="00C5373A" w:rsidRPr="004154D6" w:rsidRDefault="00C5373A" w:rsidP="00C4489D">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5DE6F249" w14:textId="77777777" w:rsidR="00C5373A" w:rsidRPr="004154D6" w:rsidRDefault="00C5373A" w:rsidP="00C4489D">
            <w:pPr>
              <w:pStyle w:val="TAC"/>
              <w:rPr>
                <w:lang w:val="en-US" w:eastAsia="zh-CN"/>
              </w:rPr>
            </w:pPr>
            <w:r w:rsidRPr="004154D6">
              <w:rPr>
                <w:rFonts w:hint="eastAsia"/>
                <w:lang w:val="en-US" w:eastAsia="zh-CN"/>
              </w:rPr>
              <w:t>3</w:t>
            </w:r>
          </w:p>
        </w:tc>
        <w:tc>
          <w:tcPr>
            <w:tcW w:w="1530" w:type="dxa"/>
            <w:tcBorders>
              <w:top w:val="single" w:sz="4" w:space="0" w:color="auto"/>
              <w:left w:val="single" w:sz="4" w:space="0" w:color="auto"/>
              <w:bottom w:val="nil"/>
              <w:right w:val="single" w:sz="4" w:space="0" w:color="auto"/>
            </w:tcBorders>
          </w:tcPr>
          <w:p w14:paraId="7FE9BDB9" w14:textId="77777777" w:rsidR="00C5373A" w:rsidRPr="004154D6" w:rsidRDefault="00C5373A" w:rsidP="00C4489D">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45204EEE" w14:textId="5209F2FE" w:rsidR="00C5373A" w:rsidRPr="004154D6" w:rsidRDefault="00C5373A" w:rsidP="00C4489D">
            <w:pPr>
              <w:pStyle w:val="TAC"/>
            </w:pPr>
            <w:r w:rsidRPr="004154D6">
              <w:rPr>
                <w:rFonts w:eastAsia="Calibri"/>
                <w:szCs w:val="22"/>
              </w:rPr>
              <w:t>-95.2</w:t>
            </w:r>
          </w:p>
        </w:tc>
        <w:tc>
          <w:tcPr>
            <w:tcW w:w="1170" w:type="dxa"/>
            <w:tcBorders>
              <w:top w:val="single" w:sz="4" w:space="0" w:color="auto"/>
              <w:left w:val="single" w:sz="4" w:space="0" w:color="auto"/>
              <w:bottom w:val="single" w:sz="4" w:space="0" w:color="auto"/>
              <w:right w:val="single" w:sz="4" w:space="0" w:color="auto"/>
            </w:tcBorders>
          </w:tcPr>
          <w:p w14:paraId="0380C985" w14:textId="77777777" w:rsidR="00C5373A" w:rsidRPr="004154D6" w:rsidRDefault="00C5373A" w:rsidP="00C4489D">
            <w:pPr>
              <w:pStyle w:val="TAC"/>
            </w:pPr>
            <w:r w:rsidRPr="004154D6">
              <w:t>-95.2</w:t>
            </w:r>
          </w:p>
        </w:tc>
        <w:tc>
          <w:tcPr>
            <w:tcW w:w="1170" w:type="dxa"/>
            <w:tcBorders>
              <w:top w:val="single" w:sz="4" w:space="0" w:color="auto"/>
              <w:left w:val="single" w:sz="4" w:space="0" w:color="auto"/>
              <w:bottom w:val="single" w:sz="4" w:space="0" w:color="auto"/>
              <w:right w:val="single" w:sz="4" w:space="0" w:color="auto"/>
            </w:tcBorders>
          </w:tcPr>
          <w:p w14:paraId="7EBFAA9C" w14:textId="77777777" w:rsidR="00C5373A" w:rsidRPr="004154D6"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1A0124D3" w14:textId="77777777" w:rsidR="00C5373A" w:rsidRPr="004154D6"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38EE79C3" w14:textId="77777777" w:rsidR="00C5373A" w:rsidRPr="004154D6" w:rsidRDefault="00C5373A" w:rsidP="00C4489D">
            <w:pPr>
              <w:pStyle w:val="TAC"/>
            </w:pPr>
            <w:r w:rsidRPr="004154D6">
              <w:t>-100.7</w:t>
            </w:r>
          </w:p>
        </w:tc>
        <w:tc>
          <w:tcPr>
            <w:tcW w:w="1170" w:type="dxa"/>
            <w:tcBorders>
              <w:top w:val="single" w:sz="4" w:space="0" w:color="auto"/>
              <w:left w:val="single" w:sz="4" w:space="0" w:color="auto"/>
              <w:bottom w:val="single" w:sz="4" w:space="0" w:color="auto"/>
              <w:right w:val="single" w:sz="4" w:space="0" w:color="auto"/>
            </w:tcBorders>
          </w:tcPr>
          <w:p w14:paraId="2FC1EFC7" w14:textId="77777777" w:rsidR="00C5373A" w:rsidRPr="004154D6" w:rsidRDefault="00C5373A" w:rsidP="00C4489D">
            <w:pPr>
              <w:pStyle w:val="TAC"/>
              <w:rPr>
                <w:rFonts w:eastAsia="Calibri"/>
                <w:szCs w:val="22"/>
              </w:rPr>
            </w:pPr>
            <w:r w:rsidRPr="004154D6">
              <w:rPr>
                <w:rFonts w:eastAsia="Calibri"/>
                <w:szCs w:val="22"/>
              </w:rPr>
              <w:t>-104.95</w:t>
            </w:r>
          </w:p>
        </w:tc>
      </w:tr>
      <w:tr w:rsidR="00C5373A" w:rsidRPr="004154D6" w14:paraId="1F80E54B"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4BEC175E" w14:textId="77777777" w:rsidR="00C5373A" w:rsidRPr="004154D6" w:rsidRDefault="00C5373A" w:rsidP="00C4489D">
            <w:pPr>
              <w:pStyle w:val="TAL"/>
              <w:spacing w:line="256" w:lineRule="auto"/>
            </w:pPr>
            <w:r w:rsidRPr="004154D6">
              <w:rPr>
                <w:rFonts w:eastAsia="Calibri"/>
                <w:noProof/>
                <w:position w:val="-12"/>
                <w:szCs w:val="22"/>
                <w:lang w:eastAsia="zh-CN"/>
              </w:rPr>
              <w:drawing>
                <wp:inline distT="0" distB="0" distL="0" distR="0" wp14:anchorId="5547E2D6" wp14:editId="41D60CD9">
                  <wp:extent cx="382270" cy="231775"/>
                  <wp:effectExtent l="0" t="0" r="13970"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B496151" w14:textId="62BBE51F"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0927370C"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407779F0" w14:textId="21FA65D3" w:rsidR="00C5373A" w:rsidRPr="004154D6"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428DB6F7" w14:textId="1E212632" w:rsidR="00C5373A" w:rsidRPr="004154D6" w:rsidRDefault="00C5373A" w:rsidP="00C4489D">
            <w:pPr>
              <w:pStyle w:val="TAC"/>
            </w:pPr>
            <w:r w:rsidRPr="004154D6">
              <w:t>[10]</w:t>
            </w:r>
          </w:p>
        </w:tc>
        <w:tc>
          <w:tcPr>
            <w:tcW w:w="1170" w:type="dxa"/>
            <w:tcBorders>
              <w:top w:val="single" w:sz="4" w:space="0" w:color="auto"/>
              <w:left w:val="single" w:sz="4" w:space="0" w:color="auto"/>
              <w:bottom w:val="single" w:sz="4" w:space="0" w:color="auto"/>
              <w:right w:val="single" w:sz="4" w:space="0" w:color="auto"/>
            </w:tcBorders>
          </w:tcPr>
          <w:p w14:paraId="51B10635" w14:textId="7067F39D" w:rsidR="00C5373A" w:rsidRPr="004154D6" w:rsidRDefault="00C5373A" w:rsidP="00C4489D">
            <w:pPr>
              <w:pStyle w:val="TAC"/>
              <w:rPr>
                <w:lang w:val="en-US" w:eastAsia="zh-CN"/>
              </w:rPr>
            </w:pPr>
            <w:r w:rsidRPr="004154D6">
              <w:t>[0]</w:t>
            </w:r>
          </w:p>
        </w:tc>
        <w:tc>
          <w:tcPr>
            <w:tcW w:w="1170" w:type="dxa"/>
            <w:tcBorders>
              <w:top w:val="single" w:sz="4" w:space="0" w:color="auto"/>
              <w:left w:val="single" w:sz="4" w:space="0" w:color="auto"/>
              <w:bottom w:val="single" w:sz="4" w:space="0" w:color="auto"/>
              <w:right w:val="single" w:sz="4" w:space="0" w:color="auto"/>
            </w:tcBorders>
          </w:tcPr>
          <w:p w14:paraId="0F480F5A" w14:textId="2C36BC47" w:rsidR="00C5373A" w:rsidRPr="004154D6" w:rsidRDefault="00C5373A" w:rsidP="00C4489D">
            <w:pPr>
              <w:pStyle w:val="TAC"/>
            </w:pPr>
            <w:r w:rsidRPr="004154D6">
              <w:t>[15]</w:t>
            </w:r>
          </w:p>
        </w:tc>
        <w:tc>
          <w:tcPr>
            <w:tcW w:w="1170" w:type="dxa"/>
            <w:tcBorders>
              <w:top w:val="single" w:sz="4" w:space="0" w:color="auto"/>
              <w:left w:val="single" w:sz="4" w:space="0" w:color="auto"/>
              <w:bottom w:val="single" w:sz="4" w:space="0" w:color="auto"/>
              <w:right w:val="single" w:sz="4" w:space="0" w:color="auto"/>
            </w:tcBorders>
          </w:tcPr>
          <w:p w14:paraId="5A8198FB" w14:textId="4AE1B088" w:rsidR="00C5373A" w:rsidRPr="004154D6" w:rsidRDefault="00C5373A" w:rsidP="00C4489D">
            <w:pPr>
              <w:pStyle w:val="TAC"/>
            </w:pPr>
            <w:r w:rsidRPr="004154D6">
              <w:t>[19.6]</w:t>
            </w:r>
          </w:p>
        </w:tc>
        <w:tc>
          <w:tcPr>
            <w:tcW w:w="1170" w:type="dxa"/>
            <w:tcBorders>
              <w:top w:val="single" w:sz="4" w:space="0" w:color="auto"/>
              <w:left w:val="single" w:sz="4" w:space="0" w:color="auto"/>
              <w:bottom w:val="single" w:sz="4" w:space="0" w:color="auto"/>
              <w:right w:val="single" w:sz="4" w:space="0" w:color="auto"/>
            </w:tcBorders>
          </w:tcPr>
          <w:p w14:paraId="38D6B23F" w14:textId="77777777" w:rsidR="00C5373A" w:rsidRPr="004154D6" w:rsidRDefault="00C5373A" w:rsidP="00C4489D">
            <w:pPr>
              <w:pStyle w:val="TAC"/>
            </w:pPr>
            <w:r w:rsidRPr="004154D6">
              <w:t>[-0.95]</w:t>
            </w:r>
          </w:p>
        </w:tc>
      </w:tr>
      <w:tr w:rsidR="00C5373A" w:rsidRPr="004154D6" w14:paraId="3258DCC5" w14:textId="77777777" w:rsidTr="00C4489D">
        <w:trPr>
          <w:trHeight w:val="187"/>
          <w:jc w:val="center"/>
        </w:trPr>
        <w:tc>
          <w:tcPr>
            <w:tcW w:w="1165" w:type="dxa"/>
            <w:vMerge/>
            <w:tcBorders>
              <w:left w:val="single" w:sz="4" w:space="0" w:color="auto"/>
              <w:bottom w:val="single" w:sz="4" w:space="0" w:color="auto"/>
              <w:right w:val="single" w:sz="4" w:space="0" w:color="auto"/>
            </w:tcBorders>
          </w:tcPr>
          <w:p w14:paraId="2EE92FE2" w14:textId="77777777" w:rsidR="00C5373A" w:rsidRPr="004154D6" w:rsidRDefault="00C5373A" w:rsidP="00C4489D">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42DECF70" w14:textId="77777777" w:rsidR="00C5373A" w:rsidRPr="004154D6" w:rsidRDefault="00C5373A" w:rsidP="00C4489D">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78C8C976"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49E5A289" w14:textId="77777777" w:rsidR="00C5373A" w:rsidRPr="004154D6" w:rsidDel="00872F4A"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0999468D" w14:textId="77777777" w:rsidR="00C5373A" w:rsidRPr="004154D6" w:rsidRDefault="00C5373A" w:rsidP="00C4489D">
            <w:pPr>
              <w:pStyle w:val="TAC"/>
            </w:pPr>
            <w:r w:rsidRPr="004154D6">
              <w:t>[10.5]</w:t>
            </w:r>
          </w:p>
        </w:tc>
        <w:tc>
          <w:tcPr>
            <w:tcW w:w="1170" w:type="dxa"/>
            <w:tcBorders>
              <w:top w:val="single" w:sz="4" w:space="0" w:color="auto"/>
              <w:left w:val="single" w:sz="4" w:space="0" w:color="auto"/>
              <w:bottom w:val="single" w:sz="4" w:space="0" w:color="auto"/>
              <w:right w:val="single" w:sz="4" w:space="0" w:color="auto"/>
            </w:tcBorders>
          </w:tcPr>
          <w:p w14:paraId="58344E76" w14:textId="77777777" w:rsidR="00C5373A" w:rsidRPr="004154D6" w:rsidDel="00F24317"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69B2EA65" w14:textId="77777777" w:rsidR="00C5373A" w:rsidRPr="004154D6" w:rsidDel="00F24317" w:rsidRDefault="00C5373A" w:rsidP="00C4489D">
            <w:pPr>
              <w:pStyle w:val="TAC"/>
            </w:pPr>
            <w:r w:rsidRPr="004154D6">
              <w:t>[15.5]</w:t>
            </w:r>
          </w:p>
        </w:tc>
        <w:tc>
          <w:tcPr>
            <w:tcW w:w="1170" w:type="dxa"/>
            <w:tcBorders>
              <w:top w:val="single" w:sz="4" w:space="0" w:color="auto"/>
              <w:left w:val="single" w:sz="4" w:space="0" w:color="auto"/>
              <w:bottom w:val="single" w:sz="4" w:space="0" w:color="auto"/>
              <w:right w:val="single" w:sz="4" w:space="0" w:color="auto"/>
            </w:tcBorders>
          </w:tcPr>
          <w:p w14:paraId="0FD70341" w14:textId="77777777" w:rsidR="00C5373A" w:rsidRPr="004154D6" w:rsidRDefault="00C5373A" w:rsidP="00C4489D">
            <w:pPr>
              <w:pStyle w:val="TAC"/>
            </w:pPr>
            <w:r w:rsidRPr="004154D6">
              <w:t>[18]</w:t>
            </w:r>
          </w:p>
        </w:tc>
        <w:tc>
          <w:tcPr>
            <w:tcW w:w="1170" w:type="dxa"/>
            <w:tcBorders>
              <w:top w:val="single" w:sz="4" w:space="0" w:color="auto"/>
              <w:left w:val="single" w:sz="4" w:space="0" w:color="auto"/>
              <w:bottom w:val="single" w:sz="4" w:space="0" w:color="auto"/>
              <w:right w:val="single" w:sz="4" w:space="0" w:color="auto"/>
            </w:tcBorders>
          </w:tcPr>
          <w:p w14:paraId="46A490EE" w14:textId="77777777" w:rsidR="00C5373A" w:rsidRPr="004154D6" w:rsidRDefault="00C5373A" w:rsidP="00C4489D">
            <w:pPr>
              <w:pStyle w:val="TAC"/>
            </w:pPr>
            <w:r w:rsidRPr="004154D6">
              <w:t>[-2.8]</w:t>
            </w:r>
          </w:p>
        </w:tc>
      </w:tr>
      <w:tr w:rsidR="00C5373A" w:rsidRPr="004154D6" w14:paraId="3AF9D61E"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161A3109" w14:textId="77777777" w:rsidR="00C5373A" w:rsidRPr="004154D6" w:rsidRDefault="00C5373A" w:rsidP="00C4489D">
            <w:pPr>
              <w:pStyle w:val="TAL"/>
              <w:spacing w:line="256" w:lineRule="auto"/>
              <w:rPr>
                <w:vertAlign w:val="superscript"/>
              </w:rPr>
            </w:pPr>
            <w:r w:rsidRPr="004154D6">
              <w:t>SS RSRP</w:t>
            </w:r>
          </w:p>
        </w:tc>
        <w:tc>
          <w:tcPr>
            <w:tcW w:w="810" w:type="dxa"/>
            <w:tcBorders>
              <w:top w:val="single" w:sz="4" w:space="0" w:color="auto"/>
              <w:left w:val="single" w:sz="4" w:space="0" w:color="auto"/>
              <w:bottom w:val="single" w:sz="4" w:space="0" w:color="auto"/>
              <w:right w:val="single" w:sz="4" w:space="0" w:color="auto"/>
            </w:tcBorders>
          </w:tcPr>
          <w:p w14:paraId="05D7D3FB" w14:textId="4F3E28D9" w:rsidR="00C5373A" w:rsidRPr="004154D6" w:rsidRDefault="00C5373A" w:rsidP="00C4489D">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nil"/>
              <w:right w:val="single" w:sz="4" w:space="0" w:color="auto"/>
            </w:tcBorders>
          </w:tcPr>
          <w:p w14:paraId="43EBF004" w14:textId="77777777" w:rsidR="00C5373A" w:rsidRPr="004154D6" w:rsidRDefault="00C5373A" w:rsidP="00C4489D">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tcPr>
          <w:p w14:paraId="4D63AD42" w14:textId="23904558"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03FA94B9" w14:textId="70C10A52" w:rsidR="00C5373A" w:rsidRPr="004154D6" w:rsidRDefault="00C5373A" w:rsidP="00C4489D">
            <w:pPr>
              <w:pStyle w:val="TAC"/>
            </w:pPr>
            <w:r w:rsidRPr="004154D6">
              <w:t>[-88.95]</w:t>
            </w:r>
          </w:p>
        </w:tc>
        <w:tc>
          <w:tcPr>
            <w:tcW w:w="1170" w:type="dxa"/>
            <w:tcBorders>
              <w:top w:val="single" w:sz="4" w:space="0" w:color="auto"/>
              <w:left w:val="single" w:sz="4" w:space="0" w:color="auto"/>
              <w:bottom w:val="single" w:sz="4" w:space="0" w:color="auto"/>
              <w:right w:val="single" w:sz="4" w:space="0" w:color="auto"/>
            </w:tcBorders>
          </w:tcPr>
          <w:p w14:paraId="3F282538" w14:textId="5DF24CC6" w:rsidR="00C5373A" w:rsidRPr="004154D6" w:rsidRDefault="00C5373A" w:rsidP="00C4489D">
            <w:pPr>
              <w:pStyle w:val="TAC"/>
              <w:rPr>
                <w:lang w:val="en-US" w:eastAsia="zh-CN"/>
              </w:rPr>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0228AF09" w14:textId="263AEBA2" w:rsidR="00C5373A" w:rsidRPr="004154D6" w:rsidRDefault="00C5373A" w:rsidP="00C4489D">
            <w:pPr>
              <w:pStyle w:val="TAC"/>
            </w:pPr>
            <w:r w:rsidRPr="004154D6">
              <w:t>[-86]</w:t>
            </w:r>
          </w:p>
        </w:tc>
        <w:tc>
          <w:tcPr>
            <w:tcW w:w="1170" w:type="dxa"/>
            <w:tcBorders>
              <w:top w:val="single" w:sz="4" w:space="0" w:color="auto"/>
              <w:left w:val="single" w:sz="4" w:space="0" w:color="auto"/>
              <w:bottom w:val="single" w:sz="4" w:space="0" w:color="auto"/>
              <w:right w:val="single" w:sz="4" w:space="0" w:color="auto"/>
            </w:tcBorders>
          </w:tcPr>
          <w:p w14:paraId="6DCFB001" w14:textId="3D6E6338" w:rsidR="00C5373A" w:rsidRPr="004154D6" w:rsidRDefault="00C5373A" w:rsidP="00C4489D">
            <w:pPr>
              <w:pStyle w:val="TAC"/>
              <w:rPr>
                <w:rFonts w:eastAsia="Calibri"/>
                <w:szCs w:val="22"/>
              </w:rPr>
            </w:pPr>
            <w:r w:rsidRPr="004154D6">
              <w:t>[-79.9]</w:t>
            </w:r>
          </w:p>
        </w:tc>
        <w:tc>
          <w:tcPr>
            <w:tcW w:w="1170" w:type="dxa"/>
            <w:tcBorders>
              <w:top w:val="single" w:sz="4" w:space="0" w:color="auto"/>
              <w:left w:val="single" w:sz="4" w:space="0" w:color="auto"/>
              <w:bottom w:val="single" w:sz="4" w:space="0" w:color="auto"/>
              <w:right w:val="single" w:sz="4" w:space="0" w:color="auto"/>
            </w:tcBorders>
          </w:tcPr>
          <w:p w14:paraId="539FF7FF" w14:textId="77777777" w:rsidR="00C5373A" w:rsidRPr="004154D6" w:rsidRDefault="00C5373A" w:rsidP="00C4489D">
            <w:pPr>
              <w:pStyle w:val="TAC"/>
            </w:pPr>
            <w:r w:rsidRPr="004154D6">
              <w:t>[-105.95]</w:t>
            </w:r>
          </w:p>
        </w:tc>
      </w:tr>
      <w:tr w:rsidR="00C5373A" w:rsidRPr="004154D6" w14:paraId="64516D0E" w14:textId="77777777" w:rsidTr="00C4489D">
        <w:trPr>
          <w:trHeight w:val="187"/>
          <w:jc w:val="center"/>
        </w:trPr>
        <w:tc>
          <w:tcPr>
            <w:tcW w:w="1165" w:type="dxa"/>
            <w:vMerge/>
            <w:tcBorders>
              <w:left w:val="single" w:sz="4" w:space="0" w:color="auto"/>
              <w:bottom w:val="nil"/>
              <w:right w:val="single" w:sz="4" w:space="0" w:color="auto"/>
            </w:tcBorders>
          </w:tcPr>
          <w:p w14:paraId="1D9806A1"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6C431E22" w14:textId="77777777" w:rsidR="00C5373A" w:rsidRPr="004154D6" w:rsidRDefault="00C5373A" w:rsidP="00C4489D">
            <w:pPr>
              <w:pStyle w:val="TAC"/>
              <w:rPr>
                <w:rFonts w:eastAsia="Calibri"/>
                <w:szCs w:val="22"/>
              </w:rPr>
            </w:pPr>
            <w:r w:rsidRPr="004154D6">
              <w:rPr>
                <w:rFonts w:eastAsia="Calibri"/>
                <w:szCs w:val="22"/>
              </w:rPr>
              <w:t>3</w:t>
            </w:r>
          </w:p>
        </w:tc>
        <w:tc>
          <w:tcPr>
            <w:tcW w:w="1530" w:type="dxa"/>
            <w:tcBorders>
              <w:top w:val="single" w:sz="4" w:space="0" w:color="auto"/>
              <w:left w:val="single" w:sz="4" w:space="0" w:color="auto"/>
              <w:bottom w:val="nil"/>
              <w:right w:val="single" w:sz="4" w:space="0" w:color="auto"/>
            </w:tcBorders>
          </w:tcPr>
          <w:p w14:paraId="65E801C6" w14:textId="77777777" w:rsidR="00C5373A" w:rsidRPr="004154D6" w:rsidRDefault="00C5373A" w:rsidP="00C4489D">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tcPr>
          <w:p w14:paraId="1098F9DA" w14:textId="77777777" w:rsidR="00C5373A" w:rsidRPr="004154D6" w:rsidDel="0096335D" w:rsidRDefault="00C5373A" w:rsidP="00C4489D">
            <w:pPr>
              <w:pStyle w:val="TAC"/>
            </w:pPr>
            <w:r w:rsidRPr="004154D6">
              <w:t>[-95.2]</w:t>
            </w:r>
          </w:p>
        </w:tc>
        <w:tc>
          <w:tcPr>
            <w:tcW w:w="1170" w:type="dxa"/>
            <w:tcBorders>
              <w:top w:val="single" w:sz="4" w:space="0" w:color="auto"/>
              <w:left w:val="single" w:sz="4" w:space="0" w:color="auto"/>
              <w:bottom w:val="single" w:sz="4" w:space="0" w:color="auto"/>
              <w:right w:val="single" w:sz="4" w:space="0" w:color="auto"/>
            </w:tcBorders>
          </w:tcPr>
          <w:p w14:paraId="57B5C968" w14:textId="77777777" w:rsidR="00C5373A" w:rsidRPr="004154D6" w:rsidRDefault="00C5373A" w:rsidP="00C4489D">
            <w:pPr>
              <w:pStyle w:val="TAC"/>
            </w:pPr>
            <w:r w:rsidRPr="004154D6">
              <w:t>[-84.7]</w:t>
            </w:r>
          </w:p>
        </w:tc>
        <w:tc>
          <w:tcPr>
            <w:tcW w:w="1170" w:type="dxa"/>
            <w:tcBorders>
              <w:top w:val="single" w:sz="4" w:space="0" w:color="auto"/>
              <w:left w:val="single" w:sz="4" w:space="0" w:color="auto"/>
              <w:bottom w:val="single" w:sz="4" w:space="0" w:color="auto"/>
              <w:right w:val="single" w:sz="4" w:space="0" w:color="auto"/>
            </w:tcBorders>
          </w:tcPr>
          <w:p w14:paraId="73FC70DF" w14:textId="77777777" w:rsidR="00C5373A" w:rsidRPr="004154D6" w:rsidDel="0096335D"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36830FE7" w14:textId="77777777" w:rsidR="00C5373A" w:rsidRPr="004154D6" w:rsidDel="0096335D" w:rsidRDefault="00C5373A" w:rsidP="00C4489D">
            <w:pPr>
              <w:pStyle w:val="TAC"/>
            </w:pPr>
            <w:r w:rsidRPr="004154D6">
              <w:t>[-82.75]</w:t>
            </w:r>
          </w:p>
        </w:tc>
        <w:tc>
          <w:tcPr>
            <w:tcW w:w="1170" w:type="dxa"/>
            <w:tcBorders>
              <w:top w:val="single" w:sz="4" w:space="0" w:color="auto"/>
              <w:left w:val="single" w:sz="4" w:space="0" w:color="auto"/>
              <w:bottom w:val="single" w:sz="4" w:space="0" w:color="auto"/>
              <w:right w:val="single" w:sz="4" w:space="0" w:color="auto"/>
            </w:tcBorders>
          </w:tcPr>
          <w:p w14:paraId="5D05D22E" w14:textId="77777777" w:rsidR="00C5373A" w:rsidRPr="004154D6" w:rsidRDefault="00C5373A" w:rsidP="00C4489D">
            <w:pPr>
              <w:pStyle w:val="TAC"/>
            </w:pPr>
            <w:r w:rsidRPr="004154D6">
              <w:t>[-82.7]</w:t>
            </w:r>
          </w:p>
        </w:tc>
        <w:tc>
          <w:tcPr>
            <w:tcW w:w="1170" w:type="dxa"/>
            <w:tcBorders>
              <w:top w:val="single" w:sz="4" w:space="0" w:color="auto"/>
              <w:left w:val="single" w:sz="4" w:space="0" w:color="auto"/>
              <w:bottom w:val="single" w:sz="4" w:space="0" w:color="auto"/>
              <w:right w:val="single" w:sz="4" w:space="0" w:color="auto"/>
            </w:tcBorders>
          </w:tcPr>
          <w:p w14:paraId="435D1091" w14:textId="77777777" w:rsidR="00C5373A" w:rsidRPr="004154D6" w:rsidRDefault="00C5373A" w:rsidP="00C4489D">
            <w:pPr>
              <w:pStyle w:val="TAC"/>
            </w:pPr>
            <w:r w:rsidRPr="004154D6">
              <w:t>[-107.75]</w:t>
            </w:r>
          </w:p>
        </w:tc>
      </w:tr>
      <w:tr w:rsidR="00C5373A" w:rsidRPr="004154D6" w14:paraId="43AC73AD" w14:textId="77777777" w:rsidTr="0077659B">
        <w:trPr>
          <w:trHeight w:val="187"/>
          <w:jc w:val="center"/>
        </w:trPr>
        <w:tc>
          <w:tcPr>
            <w:tcW w:w="1165" w:type="dxa"/>
            <w:vMerge w:val="restart"/>
            <w:tcBorders>
              <w:top w:val="single" w:sz="4" w:space="0" w:color="auto"/>
              <w:left w:val="single" w:sz="4" w:space="0" w:color="auto"/>
              <w:right w:val="single" w:sz="4" w:space="0" w:color="auto"/>
            </w:tcBorders>
          </w:tcPr>
          <w:p w14:paraId="22D19EE2" w14:textId="77777777" w:rsidR="00C5373A" w:rsidRPr="004154D6" w:rsidRDefault="00C5373A" w:rsidP="00C4489D">
            <w:pPr>
              <w:pStyle w:val="TAL"/>
              <w:spacing w:line="256" w:lineRule="auto"/>
              <w:rPr>
                <w:vertAlign w:val="superscript"/>
              </w:rPr>
            </w:pPr>
            <w:r w:rsidRPr="004154D6">
              <w:t xml:space="preserve">Io </w:t>
            </w:r>
          </w:p>
        </w:tc>
        <w:tc>
          <w:tcPr>
            <w:tcW w:w="810" w:type="dxa"/>
            <w:tcBorders>
              <w:top w:val="single" w:sz="4" w:space="0" w:color="auto"/>
              <w:left w:val="single" w:sz="4" w:space="0" w:color="auto"/>
              <w:bottom w:val="single" w:sz="4" w:space="0" w:color="auto"/>
              <w:right w:val="single" w:sz="4" w:space="0" w:color="auto"/>
            </w:tcBorders>
          </w:tcPr>
          <w:p w14:paraId="5EC9140C" w14:textId="77777777" w:rsidR="00C5373A" w:rsidRPr="004154D6" w:rsidRDefault="00C5373A" w:rsidP="00C4489D">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6313094B" w14:textId="77777777" w:rsidR="00C5373A" w:rsidRPr="004154D6" w:rsidRDefault="00C5373A" w:rsidP="00C4489D">
            <w:pPr>
              <w:pStyle w:val="TAC"/>
            </w:pPr>
            <w:r w:rsidRPr="004154D6">
              <w:t>dBm/9.36</w:t>
            </w:r>
            <w:r w:rsidRPr="004154D6">
              <w:rPr>
                <w:lang w:val="en-US" w:eastAsia="zh-CN"/>
              </w:rPr>
              <w:t>MHz</w:t>
            </w:r>
          </w:p>
        </w:tc>
        <w:tc>
          <w:tcPr>
            <w:tcW w:w="1170" w:type="dxa"/>
            <w:tcBorders>
              <w:top w:val="single" w:sz="4" w:space="0" w:color="auto"/>
              <w:left w:val="single" w:sz="4" w:space="0" w:color="auto"/>
              <w:bottom w:val="single" w:sz="4" w:space="0" w:color="auto"/>
              <w:right w:val="single" w:sz="4" w:space="0" w:color="auto"/>
            </w:tcBorders>
          </w:tcPr>
          <w:p w14:paraId="6C586287" w14:textId="4CCB14FC" w:rsidR="00C5373A" w:rsidRPr="004154D6" w:rsidRDefault="00C5373A" w:rsidP="00C4489D">
            <w:pPr>
              <w:pStyle w:val="TAC"/>
            </w:pPr>
            <w:r w:rsidRPr="004154D6">
              <w:t>[-67.99]</w:t>
            </w:r>
          </w:p>
        </w:tc>
        <w:tc>
          <w:tcPr>
            <w:tcW w:w="1170" w:type="dxa"/>
            <w:tcBorders>
              <w:top w:val="single" w:sz="4" w:space="0" w:color="auto"/>
              <w:left w:val="single" w:sz="4" w:space="0" w:color="auto"/>
              <w:bottom w:val="single" w:sz="4" w:space="0" w:color="auto"/>
              <w:right w:val="single" w:sz="4" w:space="0" w:color="auto"/>
            </w:tcBorders>
          </w:tcPr>
          <w:p w14:paraId="15C8BE8B" w14:textId="47160F71" w:rsidR="00C5373A" w:rsidRPr="004154D6" w:rsidRDefault="00C5373A" w:rsidP="00C4489D">
            <w:pPr>
              <w:pStyle w:val="TAC"/>
            </w:pPr>
            <w:r w:rsidRPr="004154D6">
              <w:t>[-60.58]</w:t>
            </w:r>
          </w:p>
        </w:tc>
        <w:tc>
          <w:tcPr>
            <w:tcW w:w="1170" w:type="dxa"/>
            <w:tcBorders>
              <w:top w:val="single" w:sz="4" w:space="0" w:color="auto"/>
              <w:left w:val="single" w:sz="4" w:space="0" w:color="auto"/>
              <w:bottom w:val="single" w:sz="4" w:space="0" w:color="auto"/>
              <w:right w:val="single" w:sz="4" w:space="0" w:color="auto"/>
            </w:tcBorders>
          </w:tcPr>
          <w:p w14:paraId="5142AABE" w14:textId="74C2E2A5" w:rsidR="00C5373A" w:rsidRPr="004154D6" w:rsidRDefault="00C5373A" w:rsidP="00C4489D">
            <w:pPr>
              <w:pStyle w:val="TAC"/>
              <w:rPr>
                <w:lang w:val="en-US" w:eastAsia="zh-CN"/>
              </w:rPr>
            </w:pPr>
            <w:r w:rsidRPr="004154D6">
              <w:t>[-70.04]</w:t>
            </w:r>
          </w:p>
        </w:tc>
        <w:tc>
          <w:tcPr>
            <w:tcW w:w="1170" w:type="dxa"/>
            <w:tcBorders>
              <w:top w:val="single" w:sz="4" w:space="0" w:color="auto"/>
              <w:left w:val="single" w:sz="4" w:space="0" w:color="auto"/>
              <w:bottom w:val="single" w:sz="4" w:space="0" w:color="auto"/>
              <w:right w:val="single" w:sz="4" w:space="0" w:color="auto"/>
            </w:tcBorders>
          </w:tcPr>
          <w:p w14:paraId="059D2979" w14:textId="154C428A" w:rsidR="00C5373A" w:rsidRPr="004154D6" w:rsidRDefault="00C5373A" w:rsidP="00C4489D">
            <w:pPr>
              <w:pStyle w:val="TAC"/>
            </w:pPr>
            <w:r w:rsidRPr="004154D6">
              <w:t>[-57.91]</w:t>
            </w:r>
          </w:p>
        </w:tc>
        <w:tc>
          <w:tcPr>
            <w:tcW w:w="1170" w:type="dxa"/>
            <w:tcBorders>
              <w:top w:val="single" w:sz="4" w:space="0" w:color="auto"/>
              <w:left w:val="single" w:sz="4" w:space="0" w:color="auto"/>
              <w:bottom w:val="single" w:sz="4" w:space="0" w:color="auto"/>
              <w:right w:val="single" w:sz="4" w:space="0" w:color="auto"/>
            </w:tcBorders>
          </w:tcPr>
          <w:p w14:paraId="794CB064" w14:textId="5A2CAC28" w:rsidR="00C5373A" w:rsidRPr="004154D6" w:rsidRDefault="00C5373A" w:rsidP="00C4489D">
            <w:pPr>
              <w:pStyle w:val="TAC"/>
              <w:rPr>
                <w:rFonts w:eastAsia="Calibri"/>
                <w:szCs w:val="22"/>
              </w:rPr>
            </w:pPr>
            <w:r w:rsidRPr="004154D6">
              <w:t>[-51.9]</w:t>
            </w:r>
          </w:p>
        </w:tc>
        <w:tc>
          <w:tcPr>
            <w:tcW w:w="1170" w:type="dxa"/>
            <w:tcBorders>
              <w:top w:val="single" w:sz="4" w:space="0" w:color="auto"/>
              <w:left w:val="single" w:sz="4" w:space="0" w:color="auto"/>
              <w:bottom w:val="single" w:sz="4" w:space="0" w:color="auto"/>
              <w:right w:val="single" w:sz="4" w:space="0" w:color="auto"/>
            </w:tcBorders>
          </w:tcPr>
          <w:p w14:paraId="0E17D754" w14:textId="77777777" w:rsidR="00C5373A" w:rsidRPr="004154D6" w:rsidRDefault="00C5373A" w:rsidP="00C4489D">
            <w:pPr>
              <w:pStyle w:val="TAC"/>
            </w:pPr>
            <w:r w:rsidRPr="004154D6">
              <w:t>[-74.49]</w:t>
            </w:r>
          </w:p>
        </w:tc>
      </w:tr>
      <w:tr w:rsidR="00C5373A" w:rsidRPr="004154D6" w14:paraId="2F7EA665" w14:textId="77777777" w:rsidTr="0077659B">
        <w:trPr>
          <w:trHeight w:val="187"/>
          <w:jc w:val="center"/>
        </w:trPr>
        <w:tc>
          <w:tcPr>
            <w:tcW w:w="1165" w:type="dxa"/>
            <w:vMerge/>
            <w:tcBorders>
              <w:left w:val="single" w:sz="4" w:space="0" w:color="auto"/>
              <w:bottom w:val="nil"/>
              <w:right w:val="single" w:sz="4" w:space="0" w:color="auto"/>
            </w:tcBorders>
          </w:tcPr>
          <w:p w14:paraId="49DE9C99"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7C2A70DF" w14:textId="77777777" w:rsidR="00C5373A" w:rsidRPr="004154D6" w:rsidRDefault="00C5373A" w:rsidP="00C4489D">
            <w:pPr>
              <w:pStyle w:val="TAC"/>
              <w:rPr>
                <w:rFonts w:eastAsia="SimSun"/>
                <w:szCs w:val="22"/>
                <w:lang w:val="en-US" w:eastAsia="zh-CN"/>
              </w:rPr>
            </w:pPr>
            <w:r w:rsidRPr="004154D6">
              <w:rPr>
                <w:rFonts w:eastAsia="SimSun" w:hint="eastAsia"/>
                <w:szCs w:val="22"/>
                <w:lang w:val="en-US" w:eastAsia="zh-CN"/>
              </w:rPr>
              <w:t>3</w:t>
            </w:r>
          </w:p>
        </w:tc>
        <w:tc>
          <w:tcPr>
            <w:tcW w:w="1530" w:type="dxa"/>
            <w:tcBorders>
              <w:top w:val="single" w:sz="4" w:space="0" w:color="auto"/>
              <w:left w:val="single" w:sz="4" w:space="0" w:color="auto"/>
              <w:bottom w:val="single" w:sz="4" w:space="0" w:color="auto"/>
              <w:right w:val="single" w:sz="4" w:space="0" w:color="auto"/>
            </w:tcBorders>
          </w:tcPr>
          <w:p w14:paraId="03390C4F" w14:textId="77777777" w:rsidR="00C5373A" w:rsidRPr="004154D6" w:rsidRDefault="00C5373A" w:rsidP="00C4489D">
            <w:pPr>
              <w:pStyle w:val="TAC"/>
            </w:pPr>
            <w:r w:rsidRPr="004154D6">
              <w:t>dBm/38.16MHz</w:t>
            </w:r>
          </w:p>
        </w:tc>
        <w:tc>
          <w:tcPr>
            <w:tcW w:w="1170" w:type="dxa"/>
            <w:tcBorders>
              <w:top w:val="single" w:sz="4" w:space="0" w:color="auto"/>
              <w:left w:val="single" w:sz="4" w:space="0" w:color="auto"/>
              <w:bottom w:val="single" w:sz="4" w:space="0" w:color="auto"/>
              <w:right w:val="single" w:sz="4" w:space="0" w:color="auto"/>
            </w:tcBorders>
          </w:tcPr>
          <w:p w14:paraId="3E99D863" w14:textId="4E29C5CE" w:rsidR="00C5373A" w:rsidRPr="004154D6" w:rsidRDefault="00C5373A" w:rsidP="00C4489D">
            <w:pPr>
              <w:pStyle w:val="TAC"/>
              <w:rPr>
                <w:rFonts w:eastAsia="Calibri"/>
                <w:szCs w:val="22"/>
              </w:rPr>
            </w:pPr>
            <w:r w:rsidRPr="004154D6">
              <w:t>[-61.13]</w:t>
            </w:r>
          </w:p>
        </w:tc>
        <w:tc>
          <w:tcPr>
            <w:tcW w:w="1170" w:type="dxa"/>
            <w:tcBorders>
              <w:top w:val="single" w:sz="4" w:space="0" w:color="auto"/>
              <w:left w:val="single" w:sz="4" w:space="0" w:color="auto"/>
              <w:bottom w:val="single" w:sz="4" w:space="0" w:color="auto"/>
              <w:right w:val="single" w:sz="4" w:space="0" w:color="auto"/>
            </w:tcBorders>
          </w:tcPr>
          <w:p w14:paraId="2F0F35D2" w14:textId="1C341A06" w:rsidR="00C5373A" w:rsidRPr="004154D6" w:rsidRDefault="00C5373A" w:rsidP="00C4489D">
            <w:pPr>
              <w:pStyle w:val="TAC"/>
              <w:rPr>
                <w:rFonts w:eastAsia="Calibri"/>
                <w:szCs w:val="22"/>
              </w:rPr>
            </w:pPr>
            <w:r w:rsidRPr="004154D6">
              <w:t>[-53.27]</w:t>
            </w:r>
          </w:p>
        </w:tc>
        <w:tc>
          <w:tcPr>
            <w:tcW w:w="1170" w:type="dxa"/>
            <w:tcBorders>
              <w:top w:val="single" w:sz="4" w:space="0" w:color="auto"/>
              <w:left w:val="single" w:sz="4" w:space="0" w:color="auto"/>
              <w:bottom w:val="single" w:sz="4" w:space="0" w:color="auto"/>
              <w:right w:val="single" w:sz="4" w:space="0" w:color="auto"/>
            </w:tcBorders>
          </w:tcPr>
          <w:p w14:paraId="75907A53" w14:textId="39A4DC35" w:rsidR="00C5373A" w:rsidRPr="004154D6" w:rsidRDefault="00C5373A" w:rsidP="00C4489D">
            <w:pPr>
              <w:pStyle w:val="TAC"/>
            </w:pPr>
            <w:r w:rsidRPr="004154D6">
              <w:t>[-64.18]</w:t>
            </w:r>
          </w:p>
        </w:tc>
        <w:tc>
          <w:tcPr>
            <w:tcW w:w="1170" w:type="dxa"/>
            <w:tcBorders>
              <w:top w:val="single" w:sz="4" w:space="0" w:color="auto"/>
              <w:left w:val="single" w:sz="4" w:space="0" w:color="auto"/>
              <w:bottom w:val="single" w:sz="4" w:space="0" w:color="auto"/>
              <w:right w:val="single" w:sz="4" w:space="0" w:color="auto"/>
            </w:tcBorders>
          </w:tcPr>
          <w:p w14:paraId="42B1B578" w14:textId="519F4DB3" w:rsidR="00C5373A" w:rsidRPr="004154D6" w:rsidRDefault="00C5373A" w:rsidP="00C4489D">
            <w:pPr>
              <w:pStyle w:val="TAC"/>
              <w:rPr>
                <w:rFonts w:eastAsia="Calibri"/>
                <w:szCs w:val="22"/>
              </w:rPr>
            </w:pPr>
            <w:r w:rsidRPr="004154D6">
              <w:t>[-51.57]</w:t>
            </w:r>
          </w:p>
        </w:tc>
        <w:tc>
          <w:tcPr>
            <w:tcW w:w="1170" w:type="dxa"/>
            <w:tcBorders>
              <w:top w:val="single" w:sz="4" w:space="0" w:color="auto"/>
              <w:left w:val="single" w:sz="4" w:space="0" w:color="auto"/>
              <w:bottom w:val="single" w:sz="4" w:space="0" w:color="auto"/>
              <w:right w:val="single" w:sz="4" w:space="0" w:color="auto"/>
            </w:tcBorders>
          </w:tcPr>
          <w:p w14:paraId="368B850D" w14:textId="2B52BC11" w:rsidR="00C5373A" w:rsidRPr="004154D6" w:rsidRDefault="00C5373A" w:rsidP="00C4489D">
            <w:pPr>
              <w:pStyle w:val="TAC"/>
              <w:rPr>
                <w:rFonts w:eastAsia="Calibri"/>
                <w:szCs w:val="22"/>
              </w:rPr>
            </w:pPr>
            <w:r w:rsidRPr="004154D6">
              <w:t>[-51.58]</w:t>
            </w:r>
          </w:p>
        </w:tc>
        <w:tc>
          <w:tcPr>
            <w:tcW w:w="1170" w:type="dxa"/>
            <w:tcBorders>
              <w:top w:val="single" w:sz="4" w:space="0" w:color="auto"/>
              <w:left w:val="single" w:sz="4" w:space="0" w:color="auto"/>
              <w:bottom w:val="single" w:sz="4" w:space="0" w:color="auto"/>
              <w:right w:val="single" w:sz="4" w:space="0" w:color="auto"/>
            </w:tcBorders>
          </w:tcPr>
          <w:p w14:paraId="217C1000" w14:textId="77777777" w:rsidR="00C5373A" w:rsidRPr="004154D6" w:rsidRDefault="00C5373A" w:rsidP="00C4489D">
            <w:pPr>
              <w:pStyle w:val="TAC"/>
            </w:pPr>
            <w:r w:rsidRPr="004154D6">
              <w:t>[-72.06]</w:t>
            </w:r>
          </w:p>
        </w:tc>
      </w:tr>
      <w:tr w:rsidR="00C5373A" w:rsidRPr="004154D6" w14:paraId="103C0ABE" w14:textId="77777777" w:rsidTr="0077659B">
        <w:trPr>
          <w:trHeight w:val="174"/>
          <w:jc w:val="center"/>
        </w:trPr>
        <w:tc>
          <w:tcPr>
            <w:tcW w:w="1165" w:type="dxa"/>
            <w:vMerge w:val="restart"/>
            <w:tcBorders>
              <w:top w:val="single" w:sz="4" w:space="0" w:color="auto"/>
              <w:left w:val="single" w:sz="4" w:space="0" w:color="auto"/>
              <w:right w:val="single" w:sz="4" w:space="0" w:color="auto"/>
            </w:tcBorders>
          </w:tcPr>
          <w:p w14:paraId="28C234BA" w14:textId="77777777" w:rsidR="00C5373A" w:rsidRPr="004154D6" w:rsidRDefault="00C5373A" w:rsidP="00C4489D">
            <w:pPr>
              <w:pStyle w:val="TAL"/>
              <w:spacing w:line="256" w:lineRule="auto"/>
              <w:rPr>
                <w:rFonts w:eastAsia="Calibri"/>
                <w:noProof/>
                <w:position w:val="-12"/>
                <w:szCs w:val="22"/>
                <w:lang w:eastAsia="zh-CN"/>
              </w:rPr>
            </w:pPr>
            <w:r w:rsidRPr="004154D6">
              <w:rPr>
                <w:rFonts w:eastAsia="Calibri"/>
                <w:noProof/>
                <w:position w:val="-12"/>
                <w:szCs w:val="22"/>
                <w:lang w:eastAsia="zh-CN"/>
              </w:rPr>
              <w:drawing>
                <wp:inline distT="0" distB="0" distL="0" distR="0" wp14:anchorId="4BB7CA41" wp14:editId="64D70F41">
                  <wp:extent cx="532130" cy="231775"/>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D6D9AB6" w14:textId="77777777" w:rsidR="00C5373A" w:rsidRPr="004154D6" w:rsidRDefault="00C5373A" w:rsidP="00C4489D">
            <w:pPr>
              <w:pStyle w:val="TAC"/>
            </w:pPr>
            <w:r w:rsidRPr="004154D6">
              <w:t>1,2</w:t>
            </w:r>
          </w:p>
        </w:tc>
        <w:tc>
          <w:tcPr>
            <w:tcW w:w="1530" w:type="dxa"/>
            <w:tcBorders>
              <w:top w:val="single" w:sz="4" w:space="0" w:color="auto"/>
              <w:left w:val="single" w:sz="4" w:space="0" w:color="auto"/>
              <w:bottom w:val="single" w:sz="4" w:space="0" w:color="auto"/>
              <w:right w:val="single" w:sz="4" w:space="0" w:color="auto"/>
            </w:tcBorders>
          </w:tcPr>
          <w:p w14:paraId="30D51B79"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7A8BC540" w14:textId="77777777" w:rsidR="00C5373A" w:rsidRPr="004154D6" w:rsidDel="00F5354D"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5F1B0F5A" w14:textId="77777777" w:rsidR="00C5373A" w:rsidRPr="004154D6" w:rsidRDefault="00C5373A" w:rsidP="00C4489D">
            <w:pPr>
              <w:pStyle w:val="TAC"/>
            </w:pPr>
            <w:r w:rsidRPr="004154D6">
              <w:t>[10]</w:t>
            </w:r>
          </w:p>
        </w:tc>
        <w:tc>
          <w:tcPr>
            <w:tcW w:w="1170" w:type="dxa"/>
            <w:tcBorders>
              <w:top w:val="single" w:sz="4" w:space="0" w:color="auto"/>
              <w:left w:val="single" w:sz="4" w:space="0" w:color="auto"/>
              <w:bottom w:val="single" w:sz="4" w:space="0" w:color="auto"/>
              <w:right w:val="single" w:sz="4" w:space="0" w:color="auto"/>
            </w:tcBorders>
          </w:tcPr>
          <w:p w14:paraId="2C28C723" w14:textId="77777777" w:rsidR="00C5373A" w:rsidRPr="004154D6" w:rsidDel="00F5354D" w:rsidRDefault="00C5373A" w:rsidP="00C4489D">
            <w:pPr>
              <w:pStyle w:val="TAC"/>
              <w:rPr>
                <w:lang w:val="en-US" w:eastAsia="zh-CN"/>
              </w:rPr>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336C6295" w14:textId="77777777" w:rsidR="00C5373A" w:rsidRPr="004154D6" w:rsidDel="00F5354D" w:rsidRDefault="00C5373A" w:rsidP="00C4489D">
            <w:pPr>
              <w:pStyle w:val="TAC"/>
            </w:pPr>
            <w:r w:rsidRPr="004154D6">
              <w:t>[15]</w:t>
            </w:r>
          </w:p>
        </w:tc>
        <w:tc>
          <w:tcPr>
            <w:tcW w:w="1170" w:type="dxa"/>
            <w:tcBorders>
              <w:top w:val="single" w:sz="4" w:space="0" w:color="auto"/>
              <w:left w:val="single" w:sz="4" w:space="0" w:color="auto"/>
              <w:bottom w:val="single" w:sz="4" w:space="0" w:color="auto"/>
              <w:right w:val="single" w:sz="4" w:space="0" w:color="auto"/>
            </w:tcBorders>
          </w:tcPr>
          <w:p w14:paraId="600EB1F0" w14:textId="77777777" w:rsidR="00C5373A" w:rsidRPr="004154D6" w:rsidRDefault="00C5373A" w:rsidP="00C4489D">
            <w:pPr>
              <w:pStyle w:val="TAC"/>
            </w:pPr>
            <w:r w:rsidRPr="004154D6">
              <w:t>[19.6]</w:t>
            </w:r>
          </w:p>
        </w:tc>
        <w:tc>
          <w:tcPr>
            <w:tcW w:w="1170" w:type="dxa"/>
            <w:tcBorders>
              <w:top w:val="single" w:sz="4" w:space="0" w:color="auto"/>
              <w:left w:val="single" w:sz="4" w:space="0" w:color="auto"/>
              <w:bottom w:val="single" w:sz="4" w:space="0" w:color="auto"/>
              <w:right w:val="single" w:sz="4" w:space="0" w:color="auto"/>
            </w:tcBorders>
          </w:tcPr>
          <w:p w14:paraId="2ECD2CCA" w14:textId="77777777" w:rsidR="00C5373A" w:rsidRPr="004154D6" w:rsidRDefault="00C5373A" w:rsidP="00C4489D">
            <w:pPr>
              <w:pStyle w:val="TAC"/>
            </w:pPr>
            <w:r w:rsidRPr="004154D6">
              <w:t>[-0.95]</w:t>
            </w:r>
          </w:p>
        </w:tc>
      </w:tr>
      <w:tr w:rsidR="00C5373A" w:rsidRPr="004154D6" w14:paraId="4BDBF2BC" w14:textId="77777777" w:rsidTr="0077659B">
        <w:trPr>
          <w:trHeight w:val="228"/>
          <w:jc w:val="center"/>
        </w:trPr>
        <w:tc>
          <w:tcPr>
            <w:tcW w:w="1165" w:type="dxa"/>
            <w:vMerge/>
            <w:tcBorders>
              <w:left w:val="single" w:sz="4" w:space="0" w:color="auto"/>
              <w:bottom w:val="single" w:sz="4" w:space="0" w:color="auto"/>
              <w:right w:val="single" w:sz="4" w:space="0" w:color="auto"/>
            </w:tcBorders>
          </w:tcPr>
          <w:p w14:paraId="6A74C7D4"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1D2301AF" w14:textId="2005A834"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63045F1A"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39C1620E" w14:textId="25AE1657" w:rsidR="00C5373A" w:rsidRPr="004154D6" w:rsidRDefault="00C5373A" w:rsidP="00C4489D">
            <w:pPr>
              <w:pStyle w:val="TAC"/>
            </w:pPr>
            <w:r w:rsidRPr="004154D6">
              <w:t>[</w:t>
            </w: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4ADB855B" w14:textId="27C075F7" w:rsidR="00C5373A" w:rsidRPr="004154D6" w:rsidRDefault="00C5373A" w:rsidP="00C4489D">
            <w:pPr>
              <w:pStyle w:val="TAC"/>
            </w:pPr>
            <w:r w:rsidRPr="004154D6">
              <w:t>[10.5]</w:t>
            </w:r>
          </w:p>
        </w:tc>
        <w:tc>
          <w:tcPr>
            <w:tcW w:w="1170" w:type="dxa"/>
            <w:tcBorders>
              <w:top w:val="single" w:sz="4" w:space="0" w:color="auto"/>
              <w:left w:val="single" w:sz="4" w:space="0" w:color="auto"/>
              <w:bottom w:val="single" w:sz="4" w:space="0" w:color="auto"/>
              <w:right w:val="single" w:sz="4" w:space="0" w:color="auto"/>
            </w:tcBorders>
          </w:tcPr>
          <w:p w14:paraId="6297DED4" w14:textId="47AD816D" w:rsidR="00C5373A" w:rsidRPr="004154D6" w:rsidRDefault="00C5373A" w:rsidP="00C4489D">
            <w:pPr>
              <w:pStyle w:val="TAC"/>
              <w:rPr>
                <w:lang w:val="en-US" w:eastAsia="zh-CN"/>
              </w:rPr>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774C64FF" w14:textId="0ACA3D5F" w:rsidR="00C5373A" w:rsidRPr="004154D6" w:rsidRDefault="00C5373A" w:rsidP="00C4489D">
            <w:pPr>
              <w:pStyle w:val="TAC"/>
            </w:pPr>
            <w:r w:rsidRPr="004154D6">
              <w:t>[</w:t>
            </w:r>
            <w:r w:rsidRPr="004154D6">
              <w:rPr>
                <w:lang w:val="en-US" w:eastAsia="zh-CN"/>
              </w:rPr>
              <w:t>15.5]</w:t>
            </w:r>
          </w:p>
        </w:tc>
        <w:tc>
          <w:tcPr>
            <w:tcW w:w="1170" w:type="dxa"/>
            <w:tcBorders>
              <w:top w:val="single" w:sz="4" w:space="0" w:color="auto"/>
              <w:left w:val="single" w:sz="4" w:space="0" w:color="auto"/>
              <w:bottom w:val="single" w:sz="4" w:space="0" w:color="auto"/>
              <w:right w:val="single" w:sz="4" w:space="0" w:color="auto"/>
            </w:tcBorders>
          </w:tcPr>
          <w:p w14:paraId="48CB7FC0" w14:textId="66FF9647" w:rsidR="00C5373A" w:rsidRPr="004154D6" w:rsidRDefault="00C5373A" w:rsidP="00C4489D">
            <w:pPr>
              <w:pStyle w:val="TAC"/>
            </w:pPr>
            <w:r w:rsidRPr="004154D6">
              <w:t>[18]</w:t>
            </w:r>
          </w:p>
        </w:tc>
        <w:tc>
          <w:tcPr>
            <w:tcW w:w="1170" w:type="dxa"/>
            <w:tcBorders>
              <w:top w:val="single" w:sz="4" w:space="0" w:color="auto"/>
              <w:left w:val="single" w:sz="4" w:space="0" w:color="auto"/>
              <w:bottom w:val="single" w:sz="4" w:space="0" w:color="auto"/>
              <w:right w:val="single" w:sz="4" w:space="0" w:color="auto"/>
            </w:tcBorders>
          </w:tcPr>
          <w:p w14:paraId="41F0BEFE" w14:textId="77777777" w:rsidR="00C5373A" w:rsidRPr="004154D6" w:rsidRDefault="00C5373A" w:rsidP="00C4489D">
            <w:pPr>
              <w:pStyle w:val="TAC"/>
            </w:pPr>
            <w:r w:rsidRPr="004154D6">
              <w:t>[-2.8]</w:t>
            </w:r>
          </w:p>
        </w:tc>
      </w:tr>
    </w:tbl>
    <w:p w14:paraId="4FFBF5AE" w14:textId="77777777" w:rsidR="00C5373A" w:rsidRPr="004154D6" w:rsidRDefault="00C5373A" w:rsidP="00C5373A">
      <w:pPr>
        <w:rPr>
          <w:rFonts w:eastAsia="Batang"/>
        </w:rPr>
      </w:pPr>
    </w:p>
    <w:p w14:paraId="100CF6D2" w14:textId="77777777" w:rsidR="00C5373A" w:rsidRPr="004154D6" w:rsidRDefault="00C5373A" w:rsidP="00C5373A">
      <w:r w:rsidRPr="004154D6">
        <w:lastRenderedPageBreak/>
        <w:t>The UE behaviour in each test during time durations shall be as follows:</w:t>
      </w:r>
    </w:p>
    <w:p w14:paraId="5C658B43" w14:textId="76352224" w:rsidR="00C5373A" w:rsidRPr="004154D6" w:rsidRDefault="00C5373A" w:rsidP="00C5373A">
      <w:r w:rsidRPr="004154D6">
        <w:t>During Sub-test#1, UE shall transmit PUSCH at CG-SDT resource within 860ms after time point TF.</w:t>
      </w:r>
    </w:p>
    <w:p w14:paraId="3E9C734A" w14:textId="278BBE10" w:rsidR="00C5373A" w:rsidRPr="004154D6" w:rsidRDefault="00C5373A" w:rsidP="00C5373A">
      <w:r w:rsidRPr="004154D6">
        <w:rPr>
          <w:lang w:eastAsia="zh-CN"/>
        </w:rPr>
        <w:t xml:space="preserve">During Sub-test#2, after passing Sub-test#1, UE shall not </w:t>
      </w:r>
      <w:r w:rsidRPr="004154D6">
        <w:t xml:space="preserve">transmit PUSCH at CG-SDT resources </w:t>
      </w:r>
      <w:r w:rsidRPr="004154D6">
        <w:rPr>
          <w:rFonts w:eastAsia="MS Mincho"/>
        </w:rPr>
        <w:t>after TF until the end of the test at time point TG</w:t>
      </w:r>
      <w:r w:rsidRPr="004154D6">
        <w:t>.</w:t>
      </w:r>
    </w:p>
    <w:p w14:paraId="03A3CD77" w14:textId="752EA61B" w:rsidR="00E9745F" w:rsidRPr="00AC4A29" w:rsidRDefault="00C5373A" w:rsidP="00E9745F">
      <w:r w:rsidRPr="004154D6">
        <w:t>The rate of correct events observed during repeated tests shall be at least 90% with a confidence level of 95%.</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D</w:t>
      </w:r>
      <w:r w:rsidRPr="00AC4A29">
        <w:rPr>
          <w:rFonts w:cs="Malgun Gothic"/>
          <w:vertAlign w:val="subscript"/>
        </w:rPr>
        <w:t>handover</w:t>
      </w:r>
      <w:r w:rsidRPr="00AC4A29">
        <w:rPr>
          <w:rFonts w:cs="Malgun Gothic"/>
        </w:rPr>
        <w:t xml:space="preserve"> seconds from the end of the last TTI containing the RRC command. D</w:t>
      </w:r>
      <w:r w:rsidRPr="00AC4A29">
        <w:rPr>
          <w:rFonts w:cs="Malgun Gothic"/>
          <w:vertAlign w:val="subscript"/>
        </w:rPr>
        <w:t>handover</w:t>
      </w:r>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r w:rsidRPr="00AC4A29">
        <w:rPr>
          <w:noProof w:val="0"/>
        </w:rPr>
        <w:t>D</w:t>
      </w:r>
      <w:r w:rsidRPr="00AC4A29">
        <w:rPr>
          <w:noProof w:val="0"/>
          <w:vertAlign w:val="subscript"/>
        </w:rPr>
        <w:t>handover</w:t>
      </w:r>
      <w:r w:rsidRPr="00AC4A29">
        <w:rPr>
          <w:noProof w:val="0"/>
        </w:rPr>
        <w:t xml:space="preserve"> = T</w:t>
      </w:r>
      <w:r w:rsidRPr="00AC4A29">
        <w:rPr>
          <w:noProof w:val="0"/>
          <w:vertAlign w:val="subscript"/>
        </w:rPr>
        <w:t>RRC_procedure_delay</w:t>
      </w:r>
      <w:r w:rsidRPr="00AC4A29">
        <w:rPr>
          <w:noProof w:val="0"/>
        </w:rPr>
        <w:t xml:space="preserve"> + T</w:t>
      </w:r>
      <w:r w:rsidRPr="00AC4A29">
        <w:rPr>
          <w:noProof w:val="0"/>
          <w:vertAlign w:val="subscript"/>
        </w:rPr>
        <w:t>interruption</w:t>
      </w:r>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r w:rsidRPr="00AC4A29">
        <w:rPr>
          <w:rFonts w:cs="Malgun Gothic"/>
        </w:rPr>
        <w:t>T</w:t>
      </w:r>
      <w:r w:rsidRPr="00AC4A29">
        <w:rPr>
          <w:rFonts w:cs="Malgun Gothic"/>
          <w:vertAlign w:val="subscript"/>
        </w:rPr>
        <w:t>RRC_procedure_delay</w:t>
      </w:r>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r w:rsidRPr="00AC4A29">
        <w:rPr>
          <w:rFonts w:cs="Malgun Gothic"/>
        </w:rPr>
        <w:t>T</w:t>
      </w:r>
      <w:r w:rsidRPr="00AC4A29">
        <w:rPr>
          <w:rFonts w:cs="Malgun Gothic"/>
          <w:vertAlign w:val="subscript"/>
        </w:rPr>
        <w:t>interruption</w:t>
      </w:r>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r w:rsidRPr="00AC4A29">
        <w:rPr>
          <w:rFonts w:cs="Malgun Gothic"/>
        </w:rPr>
        <w:t>T</w:t>
      </w:r>
      <w:r w:rsidRPr="00AC4A29">
        <w:rPr>
          <w:rFonts w:cs="Malgun Gothic"/>
          <w:vertAlign w:val="subscript"/>
        </w:rPr>
        <w:t>RRC_procedure_delay</w:t>
      </w:r>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ms</w:t>
      </w:r>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r w:rsidRPr="00AC4A29">
        <w:rPr>
          <w:rFonts w:cs="Malgun Gothic"/>
        </w:rPr>
        <w:t>T</w:t>
      </w:r>
      <w:r w:rsidRPr="00AC4A29">
        <w:rPr>
          <w:rFonts w:cs="Malgun Gothic"/>
          <w:vertAlign w:val="subscript"/>
        </w:rPr>
        <w:t>search</w:t>
      </w:r>
      <w:r w:rsidRPr="00AC4A29">
        <w:rPr>
          <w:rFonts w:cs="Malgun Gothic"/>
        </w:rPr>
        <w:t xml:space="preserve"> is the time required to search the target cell when the target cell is not already known when the handover command is received by the UE. If the target cell is known, then T</w:t>
      </w:r>
      <w:r w:rsidRPr="00AC4A29">
        <w:rPr>
          <w:rFonts w:cs="Malgun Gothic"/>
          <w:vertAlign w:val="subscript"/>
        </w:rPr>
        <w:t>search</w:t>
      </w:r>
      <w:r w:rsidRPr="00AC4A29">
        <w:rPr>
          <w:rFonts w:cs="Malgun Gothic"/>
        </w:rPr>
        <w:t xml:space="preserve"> = 0 ms. If the target cell is unknown and signal quality is sufficient for successful cell detection on the first attempt, then T</w:t>
      </w:r>
      <w:r w:rsidRPr="00AC4A29">
        <w:rPr>
          <w:rFonts w:cs="Malgun Gothic"/>
          <w:vertAlign w:val="subscript"/>
        </w:rPr>
        <w:t>search</w:t>
      </w:r>
      <w:r w:rsidRPr="00AC4A29">
        <w:rPr>
          <w:rFonts w:cs="Malgun Gothic"/>
        </w:rPr>
        <w:t xml:space="preserve"> = 80 ms. Regardless of whether DRX is in use by the UE, T</w:t>
      </w:r>
      <w:r w:rsidRPr="00AC4A29">
        <w:rPr>
          <w:rFonts w:cs="Malgun Gothic"/>
          <w:vertAlign w:val="subscript"/>
        </w:rPr>
        <w:t>search</w:t>
      </w:r>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ms.</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r w:rsidRPr="00AC4A29">
        <w:rPr>
          <w:rFonts w:cs="v4.2.0"/>
        </w:rPr>
        <w:t>D</w:t>
      </w:r>
      <w:r w:rsidRPr="00AC4A29">
        <w:rPr>
          <w:rFonts w:cs="v4.2.0"/>
          <w:vertAlign w:val="subscript"/>
        </w:rPr>
        <w:t>handover</w:t>
      </w:r>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When intra-frequency or inter-frequency handover is commanded, the interruption time shall be less than T</w:t>
      </w:r>
      <w:r w:rsidRPr="00AC4A29">
        <w:rPr>
          <w:rFonts w:cs="v4.2.0"/>
          <w:vertAlign w:val="subscript"/>
        </w:rPr>
        <w:t>interrupt</w:t>
      </w:r>
    </w:p>
    <w:p w14:paraId="1CF1397B" w14:textId="77777777" w:rsidR="00C9407A" w:rsidRPr="00AC4A29" w:rsidRDefault="00C9407A" w:rsidP="00C9407A">
      <w:pPr>
        <w:pStyle w:val="EQ"/>
        <w:jc w:val="center"/>
        <w:rPr>
          <w:noProof w:val="0"/>
        </w:rPr>
      </w:pPr>
      <w:r w:rsidRPr="00AC4A29">
        <w:rPr>
          <w:rFonts w:cs="v4.2.0"/>
          <w:noProof w:val="0"/>
        </w:rPr>
        <w:lastRenderedPageBreak/>
        <w:t>T</w:t>
      </w:r>
      <w:r w:rsidRPr="00AC4A29">
        <w:rPr>
          <w:rFonts w:cs="v4.2.0"/>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ms</w:t>
      </w:r>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r w:rsidRPr="00AC4A29">
        <w:t>T</w:t>
      </w:r>
      <w:r w:rsidRPr="00AC4A29">
        <w:rPr>
          <w:vertAlign w:val="subscript"/>
        </w:rPr>
        <w:t>search</w:t>
      </w:r>
      <w:r w:rsidRPr="00AC4A29">
        <w:t xml:space="preserve"> is the time required to search the target cell when the target cell is not already known when the handover command is received by the UE. If the target cell is known, then T</w:t>
      </w:r>
      <w:r w:rsidRPr="00AC4A29">
        <w:rPr>
          <w:vertAlign w:val="subscript"/>
        </w:rPr>
        <w:t>search</w:t>
      </w:r>
      <w:r w:rsidRPr="00AC4A29">
        <w:t xml:space="preserve"> = 0 ms. If the target cell is an unknown intra-frequency cell and the target cell Es/Iot≥[-2] dB, then T</w:t>
      </w:r>
      <w:r w:rsidRPr="00AC4A29">
        <w:rPr>
          <w:vertAlign w:val="subscript"/>
        </w:rPr>
        <w:t>search</w:t>
      </w:r>
      <w:r w:rsidRPr="00AC4A29">
        <w:t xml:space="preserve"> = T</w:t>
      </w:r>
      <w:r w:rsidRPr="00AC4A29">
        <w:rPr>
          <w:vertAlign w:val="subscript"/>
        </w:rPr>
        <w:t>rs</w:t>
      </w:r>
      <w:r w:rsidRPr="00AC4A29">
        <w:t xml:space="preserve"> + 2 ms. If the target cell is an unknown inter-frequency cell and the target cell Es/Iot≥[-2] dB, then T</w:t>
      </w:r>
      <w:r w:rsidRPr="00AC4A29">
        <w:rPr>
          <w:vertAlign w:val="subscript"/>
        </w:rPr>
        <w:t>search</w:t>
      </w:r>
      <w:r w:rsidRPr="00AC4A29">
        <w:t xml:space="preserve"> = [3* T</w:t>
      </w:r>
      <w:r w:rsidRPr="00AC4A29">
        <w:rPr>
          <w:vertAlign w:val="subscript"/>
        </w:rPr>
        <w:t>rs</w:t>
      </w:r>
      <w:r w:rsidRPr="00AC4A29">
        <w:t xml:space="preserve"> + 2] ms. Regardless of whether DRX is in use by the UE, T</w:t>
      </w:r>
      <w:r w:rsidRPr="00AC4A29">
        <w:rPr>
          <w:vertAlign w:val="subscript"/>
        </w:rPr>
        <w:t>search</w:t>
      </w:r>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T</w:t>
      </w:r>
      <w:r w:rsidRPr="00AC4A29">
        <w:rPr>
          <w:vertAlign w:val="subscript"/>
        </w:rPr>
        <w:t>rs</w:t>
      </w:r>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[3].</w:t>
      </w:r>
    </w:p>
    <w:p w14:paraId="3FE405C4" w14:textId="77777777" w:rsidR="00C9407A" w:rsidRPr="00AC4A29" w:rsidRDefault="00C9407A" w:rsidP="00C9407A">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When the UE receives a RRC message implying handover to UTRAN the UE shall be ready to start the transmission of the new UTRA uplink DPCCH within Dhandover msfrom the end of the last NR TTI containing the RRC MobilityfromNRCommand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t>Dhandover equals the RRC procedure delay, which is 50 ms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0E3C1B1A" w:rsidR="00C9407A" w:rsidRPr="00AC4A29" w:rsidRDefault="00C9407A" w:rsidP="005D2827">
      <w:pPr>
        <w:pStyle w:val="EQ"/>
        <w:jc w:val="center"/>
        <w:rPr>
          <w:lang w:eastAsia="zh-CN"/>
        </w:rPr>
      </w:pPr>
      <w:r w:rsidRPr="00AC4A29">
        <w:rPr>
          <w:lang w:eastAsia="zh-CN"/>
        </w:rPr>
        <w:t>Tinterrupt1 = TIU+Tsync+50+ 10*Fmax + TMC ms</w:t>
      </w:r>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32E8746F" w:rsidR="00C9407A" w:rsidRPr="00AC4A29" w:rsidRDefault="00C9407A" w:rsidP="005D2827">
      <w:pPr>
        <w:pStyle w:val="EQ"/>
        <w:jc w:val="center"/>
        <w:rPr>
          <w:lang w:eastAsia="zh-CN"/>
        </w:rPr>
      </w:pPr>
      <w:r w:rsidRPr="00AC4A29">
        <w:rPr>
          <w:lang w:eastAsia="zh-CN"/>
        </w:rPr>
        <w:t>Tinterrupt2 = TIU+Tsync+150 + 10*Fmax + TMC ms</w:t>
      </w:r>
    </w:p>
    <w:p w14:paraId="4D1FE922" w14:textId="77777777" w:rsidR="00C9407A" w:rsidRPr="00AC4A29" w:rsidRDefault="00C9407A" w:rsidP="00C9407A">
      <w:pPr>
        <w:rPr>
          <w:lang w:eastAsia="zh-CN"/>
        </w:rPr>
      </w:pPr>
      <w:r w:rsidRPr="00AC4A29">
        <w:rPr>
          <w:lang w:eastAsia="zh-CN"/>
        </w:rPr>
        <w:t>This requirement shall be met, provided that there is one target cell in the MobilityfromNRCommand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TIU is the interruption uncertainty when changing the timing from the NR to the new UTRAN cell. TIU can be up to one UTRA frame (10 ms).</w:t>
      </w:r>
    </w:p>
    <w:p w14:paraId="12075B80" w14:textId="77777777" w:rsidR="00C9407A" w:rsidRPr="00AC4A29" w:rsidRDefault="00C9407A" w:rsidP="00137565">
      <w:pPr>
        <w:pStyle w:val="B1"/>
        <w:rPr>
          <w:lang w:eastAsia="zh-CN"/>
        </w:rPr>
      </w:pPr>
      <w:r w:rsidRPr="00AC4A29">
        <w:rPr>
          <w:lang w:eastAsia="zh-CN"/>
        </w:rPr>
        <w:lastRenderedPageBreak/>
        <w:t>-</w:t>
      </w:r>
      <w:r w:rsidRPr="00AC4A29">
        <w:rPr>
          <w:lang w:eastAsia="zh-CN"/>
        </w:rPr>
        <w:tab/>
        <w:t>Fmax denotes the maximum number of radio frames within the transmission time intervals of all transport channels that are multiplexed into the same CCTrCH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t>Tsync is the time required for measuring the downlink DPCCH channel as stated in TS 25.214, clause 4.3.1.2. In case higher layers indicate the usage of a post-verification period Tsync=0 ms. Otherwise Tsync=40 ms.</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The requirements in this clause assume that N312 has the smallest possible value i.e. only one insync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Intra-frequency</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87" w:name="OLE_LINK194"/>
            <w:bookmarkStart w:id="88"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87"/>
            <w:bookmarkEnd w:id="88"/>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r w:rsidRPr="00AC4A29">
        <w:rPr>
          <w:rFonts w:cs="v4.2.0"/>
          <w:iCs/>
          <w:noProof w:val="0"/>
        </w:rPr>
        <w:t>T</w:t>
      </w:r>
      <w:r w:rsidRPr="00AC4A29">
        <w:rPr>
          <w:rFonts w:cs="v4.2.0"/>
          <w:iCs/>
          <w:noProof w:val="0"/>
          <w:vertAlign w:val="subscript"/>
        </w:rPr>
        <w:t>RRC_procedure</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processing</w:t>
      </w:r>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T</w:t>
      </w:r>
      <w:r w:rsidRPr="00AC4A29">
        <w:rPr>
          <w:noProof w:val="0"/>
          <w:vertAlign w:val="subscript"/>
          <w:lang w:eastAsia="zh-CN"/>
        </w:rPr>
        <w:t>margin</w:t>
      </w:r>
      <w:r w:rsidRPr="00AC4A29">
        <w:rPr>
          <w:noProof w:val="0"/>
        </w:rPr>
        <w:t xml:space="preserve"> ms</w:t>
      </w:r>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t>T</w:t>
      </w:r>
      <w:r w:rsidRPr="00AC4A29">
        <w:rPr>
          <w:vertAlign w:val="subscript"/>
        </w:rPr>
        <w:t>search</w:t>
      </w:r>
      <w:r w:rsidRPr="00AC4A29">
        <w:t>, T</w:t>
      </w:r>
      <w:r w:rsidRPr="00AC4A29">
        <w:rPr>
          <w:vertAlign w:val="subscript"/>
        </w:rPr>
        <w:t>IU</w:t>
      </w:r>
      <w:r w:rsidRPr="00AC4A29">
        <w:t>, T</w:t>
      </w:r>
      <w:r w:rsidRPr="00AC4A29">
        <w:rPr>
          <w:vertAlign w:val="subscript"/>
        </w:rPr>
        <w:t>processing</w:t>
      </w:r>
      <w:r w:rsidRPr="00AC4A29">
        <w:rPr>
          <w:lang w:eastAsia="zh-CN"/>
        </w:rPr>
        <w:t>, T</w:t>
      </w:r>
      <w:r w:rsidRPr="00AC4A29">
        <w:rPr>
          <w:vertAlign w:val="subscript"/>
          <w:lang w:eastAsia="zh-CN"/>
        </w:rPr>
        <w:t>∆</w:t>
      </w:r>
      <w:r w:rsidRPr="00AC4A29">
        <w:rPr>
          <w:lang w:eastAsia="zh-CN"/>
        </w:rPr>
        <w:t xml:space="preserve"> and T</w:t>
      </w:r>
      <w:r w:rsidRPr="00AC4A29">
        <w:rPr>
          <w:vertAlign w:val="subscript"/>
          <w:lang w:eastAsia="zh-CN"/>
        </w:rPr>
        <w:t>margin</w:t>
      </w:r>
      <w:r w:rsidRPr="00AC4A29">
        <w:t xml:space="preserve"> are defined in TS 38.133 [6] clause 6.1.1.2.2.</w:t>
      </w:r>
    </w:p>
    <w:p w14:paraId="418536EF" w14:textId="77777777" w:rsidR="00C9407A" w:rsidRPr="00AC4A29" w:rsidRDefault="00C9407A" w:rsidP="00C9407A">
      <w:pPr>
        <w:rPr>
          <w:rFonts w:cs="v4.2.0"/>
        </w:rPr>
      </w:pPr>
      <w:r w:rsidRPr="00AC4A29">
        <w:rPr>
          <w:rFonts w:cs="v4.2.0"/>
        </w:rPr>
        <w:lastRenderedPageBreak/>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r w:rsidRPr="00AC4A29">
        <w:rPr>
          <w:iCs/>
        </w:rPr>
        <w:t>T</w:t>
      </w:r>
      <w:r w:rsidRPr="00AC4A29">
        <w:rPr>
          <w:iCs/>
          <w:vertAlign w:val="subscript"/>
        </w:rPr>
        <w:t>RRC_procedure</w:t>
      </w:r>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3FB91EC1"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89" w:name="OLE_LINK343"/>
      <w:r w:rsidRPr="00AC4A29">
        <w:rPr>
          <w:rFonts w:cs="v4.2.0"/>
        </w:rPr>
        <w:t xml:space="preserve">when </w:t>
      </w:r>
      <w:r w:rsidRPr="00AC4A29">
        <w:t xml:space="preserve">the BWP of target cell is </w:t>
      </w:r>
      <w:bookmarkStart w:id="90" w:name="OLE_LINK341"/>
      <w:r w:rsidRPr="00AC4A29">
        <w:t xml:space="preserve">smaller than </w:t>
      </w:r>
      <w:bookmarkEnd w:id="90"/>
      <w:r w:rsidRPr="00AC4A29">
        <w:t>the BWP of source cell</w:t>
      </w:r>
      <w:bookmarkEnd w:id="89"/>
      <w:r w:rsidRPr="00AC4A29">
        <w:rPr>
          <w:rFonts w:cs="v4.2.0"/>
        </w:rPr>
        <w:t>, and T</w:t>
      </w:r>
      <w:r w:rsidRPr="00AC4A29">
        <w:rPr>
          <w:rFonts w:cs="v4.2.0"/>
          <w:vertAlign w:val="subscript"/>
        </w:rPr>
        <w:t>interrupt2</w:t>
      </w:r>
      <w:r w:rsidRPr="00AC4A29">
        <w:rPr>
          <w:rFonts w:cs="v4.2.0"/>
        </w:rPr>
        <w:t xml:space="preserve"> </w:t>
      </w:r>
      <w:bookmarkStart w:id="91"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91"/>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lastRenderedPageBreak/>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0C83831" w:rsidR="00C9407A" w:rsidRPr="00AC4A29" w:rsidRDefault="00C9407A" w:rsidP="00432911">
            <w:pPr>
              <w:pStyle w:val="TAN"/>
            </w:pPr>
            <w:r w:rsidRPr="00AC4A29">
              <w:t>Note</w:t>
            </w:r>
            <w:r w:rsidR="00432911" w:rsidRPr="00AC4A29">
              <w:t xml:space="preserve"> </w:t>
            </w:r>
            <w:r w:rsidRPr="00AC4A29">
              <w:t>4:</w:t>
            </w:r>
            <w:r w:rsidR="001C10FA">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3BDD9E3E"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bookmarkStart w:id="92" w:name="MCCQCTEMPBM_00000084"/>
      <w:r w:rsidRPr="00AC4A29">
        <w:t>6.3.1.1.1</w:t>
      </w:r>
      <w:r w:rsidRPr="00AC4A29">
        <w:tab/>
        <w:t>Test purpose</w:t>
      </w:r>
    </w:p>
    <w:bookmarkEnd w:id="92"/>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bookmarkStart w:id="93" w:name="MCCQCTEMPBM_00000085"/>
      <w:r w:rsidRPr="00AC4A29">
        <w:t>6.3.1.1.2</w:t>
      </w:r>
      <w:r w:rsidRPr="00AC4A29">
        <w:tab/>
        <w:t>Test applicability</w:t>
      </w:r>
    </w:p>
    <w:bookmarkEnd w:id="93"/>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bookmarkStart w:id="94" w:name="MCCQCTEMPBM_00000086"/>
      <w:r w:rsidRPr="00AC4A29">
        <w:lastRenderedPageBreak/>
        <w:t>6.3.1.1.3</w:t>
      </w:r>
      <w:r w:rsidRPr="00AC4A29">
        <w:tab/>
        <w:t>Minimum conformance requirements</w:t>
      </w:r>
    </w:p>
    <w:bookmarkEnd w:id="94"/>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bookmarkStart w:id="95" w:name="MCCQCTEMPBM_00000087"/>
      <w:r w:rsidRPr="00AC4A29">
        <w:t>6.3.1.1.4</w:t>
      </w:r>
      <w:r w:rsidRPr="00AC4A29">
        <w:tab/>
        <w:t>Test description</w:t>
      </w:r>
    </w:p>
    <w:bookmarkEnd w:id="95"/>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77659B">
            <w:pPr>
              <w:pStyle w:val="TAC"/>
            </w:pPr>
            <w:r w:rsidRPr="00AC4A29">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77659B">
            <w:pPr>
              <w:pStyle w:val="TAC"/>
            </w:pPr>
            <w:r w:rsidRPr="00AC4A29">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77659B">
            <w:pPr>
              <w:pStyle w:val="TAC"/>
            </w:pPr>
            <w:r w:rsidRPr="00AC4A29">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lastRenderedPageBreak/>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UE shall transmit RRCReconfigurationComplete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UE shall transmit a MeasurementReport message triggered by Event A3.</w:t>
      </w:r>
    </w:p>
    <w:p w14:paraId="639642D4" w14:textId="77777777" w:rsidR="00C9407A" w:rsidRPr="00AC4A29" w:rsidRDefault="00C9407A" w:rsidP="00C9407A">
      <w:pPr>
        <w:pStyle w:val="B1"/>
      </w:pPr>
      <w:r w:rsidRPr="00AC4A29">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The UE shall transmit RRCReconfigurationComplete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ms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77777777" w:rsidR="00C9407A" w:rsidRPr="00AC4A29" w:rsidRDefault="00C9407A" w:rsidP="00C9407A">
      <w:pPr>
        <w:pStyle w:val="B1"/>
      </w:pPr>
      <w:r w:rsidRPr="00AC4A29">
        <w:t>11.</w:t>
      </w:r>
      <w:r w:rsidRPr="00AC4A29">
        <w:tab/>
        <w:t xml:space="preserve">Set Cell 2 physical cell identity = ((current cell 2 physical cell identity + 1) mod 14 + 2)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7348A7FB" w14:textId="77777777" w:rsidR="00C9407A" w:rsidRPr="00AC4A29" w:rsidRDefault="00C9407A" w:rsidP="00C9407A"/>
    <w:p w14:paraId="45613295" w14:textId="77777777" w:rsidR="00C9407A" w:rsidRPr="00AC4A29" w:rsidRDefault="00C9407A" w:rsidP="00C9407A">
      <w:pPr>
        <w:pStyle w:val="H6"/>
      </w:pPr>
      <w:bookmarkStart w:id="96" w:name="MCCQCTEMPBM_00000088"/>
      <w:r w:rsidRPr="00AC4A29">
        <w:lastRenderedPageBreak/>
        <w:t>6.3.1.1.5</w:t>
      </w:r>
      <w:r w:rsidRPr="00AC4A29">
        <w:tab/>
        <w:t>Test requirements</w:t>
      </w:r>
    </w:p>
    <w:bookmarkEnd w:id="96"/>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r w:rsidRPr="00AC4A29">
              <w:t>ms</w:t>
            </w:r>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75pt;height:21.75pt" o:ole="" fillcolor="window">
                  <v:imagedata r:id="rId10" o:title=""/>
                </v:shape>
                <o:OLEObject Type="Embed" ProgID="Equation.3" ShapeID="_x0000_i1100" DrawAspect="Content" ObjectID="_1766999732" r:id="rId93"/>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75pt;height:21.75pt" o:ole="" fillcolor="window">
                  <v:imagedata r:id="rId10" o:title=""/>
                </v:shape>
                <o:OLEObject Type="Embed" ProgID="Equation.3" ShapeID="_x0000_i1101" DrawAspect="Content" ObjectID="_1766999733" r:id="rId94"/>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25pt;height:14.25pt" o:ole="" fillcolor="window">
                  <v:imagedata r:id="rId8" o:title=""/>
                </v:shape>
                <o:OLEObject Type="Embed" ProgID="Equation.3" ShapeID="_x0000_i1102" DrawAspect="Content" ObjectID="_1766999734" r:id="rId95"/>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2.75pt;height:14.25pt" o:ole="" fillcolor="window">
                  <v:imagedata r:id="rId13" o:title=""/>
                </v:shape>
                <o:OLEObject Type="Embed" ProgID="Equation.3" ShapeID="_x0000_i1103" DrawAspect="Content" ObjectID="_1766999735" r:id="rId96"/>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75pt;height:21.75pt" o:ole="" fillcolor="window">
                  <v:imagedata r:id="rId10" o:title=""/>
                </v:shape>
                <o:OLEObject Type="Embed" ProgID="Equation.3" ShapeID="_x0000_i1104" DrawAspect="Content" ObjectID="_1766999736" r:id="rId97"/>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72</w:t>
      </w:r>
      <w:r w:rsidRPr="00AC4A29">
        <w:rPr>
          <w:rFonts w:eastAsia="MS Mincho" w:cs="v4.2.0"/>
        </w:rPr>
        <w:t xml:space="preserve"> ms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ms.</w:t>
      </w:r>
    </w:p>
    <w:p w14:paraId="7F1DF990" w14:textId="77777777" w:rsidR="00C9407A" w:rsidRPr="00AC4A29" w:rsidRDefault="00C9407A" w:rsidP="00C9407A">
      <w:pPr>
        <w:pStyle w:val="Heading4"/>
      </w:pPr>
      <w:r w:rsidRPr="00AC4A29">
        <w:t>6.3.1.2</w:t>
      </w:r>
      <w:r w:rsidRPr="00AC4A29">
        <w:tab/>
        <w:t>NR SA FR1 handover with unknown target cell</w:t>
      </w:r>
    </w:p>
    <w:p w14:paraId="3BFC1488" w14:textId="77777777" w:rsidR="00C9407A" w:rsidRPr="00AC4A29" w:rsidRDefault="00C9407A" w:rsidP="00C9407A">
      <w:pPr>
        <w:pStyle w:val="H6"/>
      </w:pPr>
      <w:bookmarkStart w:id="97" w:name="MCCQCTEMPBM_00000089"/>
      <w:r w:rsidRPr="00AC4A29">
        <w:t>6.3.1.2.1</w:t>
      </w:r>
      <w:r w:rsidRPr="00AC4A29">
        <w:tab/>
        <w:t>Test purpose</w:t>
      </w:r>
    </w:p>
    <w:bookmarkEnd w:id="97"/>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bookmarkStart w:id="98" w:name="MCCQCTEMPBM_00000090"/>
      <w:r w:rsidRPr="00AC4A29">
        <w:t>6.3.1.2.2</w:t>
      </w:r>
      <w:r w:rsidRPr="00AC4A29">
        <w:tab/>
        <w:t>Test applicability</w:t>
      </w:r>
    </w:p>
    <w:bookmarkEnd w:id="98"/>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bookmarkStart w:id="99" w:name="MCCQCTEMPBM_00000091"/>
      <w:r w:rsidRPr="00AC4A29">
        <w:t>6.3.1.2.3</w:t>
      </w:r>
      <w:r w:rsidRPr="00AC4A29">
        <w:tab/>
        <w:t>Minimum conformance requirements</w:t>
      </w:r>
    </w:p>
    <w:bookmarkEnd w:id="99"/>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bookmarkStart w:id="100" w:name="MCCQCTEMPBM_00000092"/>
      <w:r w:rsidRPr="00AC4A29">
        <w:t>6.3.1.2.4</w:t>
      </w:r>
      <w:r w:rsidRPr="00AC4A29">
        <w:tab/>
        <w:t>Test description</w:t>
      </w:r>
    </w:p>
    <w:bookmarkEnd w:id="100"/>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lastRenderedPageBreak/>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188C2096" w:rsidR="00C9407A" w:rsidRPr="00AC4A29" w:rsidRDefault="00C9407A" w:rsidP="00C9407A">
      <w:r w:rsidRPr="00AC4A29">
        <w:t xml:space="preserve">The test scenario comprises of </w:t>
      </w:r>
      <w:r w:rsidR="009E2836" w:rsidRPr="009E6384">
        <w:t>one</w:t>
      </w:r>
      <w:r w:rsidRPr="00AC4A29">
        <w:t xml:space="preserve"> NR</w:t>
      </w:r>
      <w:r w:rsidRPr="00AC4A29">
        <w:rPr>
          <w:rFonts w:cs="v4.2.0"/>
        </w:rPr>
        <w:t xml:space="preserve"> carrier and </w:t>
      </w:r>
      <w:r w:rsidR="009E2836" w:rsidRPr="009E6384">
        <w:rPr>
          <w:rFonts w:cs="v4.2.0"/>
        </w:rPr>
        <w:t>two</w:t>
      </w:r>
      <w:r w:rsidRPr="00AC4A29">
        <w:rPr>
          <w:rFonts w:cs="v4.2.0"/>
        </w:rPr>
        <w:t xml:space="preserve"> cell</w:t>
      </w:r>
      <w:r w:rsidR="009E2836">
        <w:rPr>
          <w:rFonts w:cs="v4.2.0"/>
        </w:rPr>
        <w:t>s</w:t>
      </w:r>
      <w:r w:rsidRPr="00AC4A29">
        <w:rPr>
          <w:rFonts w:cs="v4.2.0"/>
        </w:rPr>
        <w:t xml:space="preserve"> on </w:t>
      </w:r>
      <w:r w:rsidR="009E2836" w:rsidRPr="009E6384">
        <w:rPr>
          <w:rFonts w:cs="v4.2.0"/>
        </w:rPr>
        <w:t>the</w:t>
      </w:r>
      <w:r w:rsidRPr="00AC4A29">
        <w:rPr>
          <w:rFonts w:cs="v4.2.0"/>
        </w:rPr>
        <w:t xml:space="preserve">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The UE shall transmit RRCReconfigurationComplete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ms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77777777" w:rsidR="00C9407A" w:rsidRPr="00AC4A29" w:rsidRDefault="00C9407A" w:rsidP="00C9407A">
      <w:pPr>
        <w:pStyle w:val="B1"/>
      </w:pPr>
      <w:r w:rsidRPr="00AC4A29">
        <w:lastRenderedPageBreak/>
        <w:t>8.</w:t>
      </w:r>
      <w:r w:rsidRPr="00AC4A29">
        <w:tab/>
        <w:t xml:space="preserve">Set Cell 2 physical cell identity = ((current cell 2 physical cell identity + 1) mod 14 + 2)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5F248D1C" w14:textId="77777777" w:rsidR="00C9407A" w:rsidRPr="00AC4A29" w:rsidRDefault="00C9407A" w:rsidP="00C9407A"/>
    <w:p w14:paraId="18464E9B" w14:textId="77777777" w:rsidR="00C9407A" w:rsidRPr="00AC4A29" w:rsidRDefault="00C9407A" w:rsidP="00C9407A">
      <w:pPr>
        <w:pStyle w:val="H6"/>
      </w:pPr>
      <w:bookmarkStart w:id="101" w:name="MCCQCTEMPBM_00000093"/>
      <w:r w:rsidRPr="00AC4A29">
        <w:t>6.3.1.2.5</w:t>
      </w:r>
      <w:r w:rsidRPr="00AC4A29">
        <w:tab/>
        <w:t>Test requirements</w:t>
      </w:r>
    </w:p>
    <w:bookmarkEnd w:id="101"/>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r w:rsidRPr="00AC4A29">
              <w:rPr>
                <w:rFonts w:ascii="Arial" w:hAnsi="Arial" w:cs="Arial"/>
                <w:sz w:val="18"/>
              </w:rPr>
              <w:t>TDDConf.</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75pt;height:21.75pt" o:ole="" fillcolor="window">
                  <v:imagedata r:id="rId10" o:title=""/>
                </v:shape>
                <o:OLEObject Type="Embed" ProgID="Equation.3" ShapeID="_x0000_i1105" DrawAspect="Content" ObjectID="_1766999737" r:id="rId98"/>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75pt;height:21.75pt" o:ole="" fillcolor="window">
                  <v:imagedata r:id="rId10" o:title=""/>
                </v:shape>
                <o:OLEObject Type="Embed" ProgID="Equation.3" ShapeID="_x0000_i1106" DrawAspect="Content" ObjectID="_1766999738" r:id="rId99"/>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25pt;height:21.75pt" o:ole="" fillcolor="window">
                  <v:imagedata r:id="rId8" o:title=""/>
                </v:shape>
                <o:OLEObject Type="Embed" ProgID="Equation.3" ShapeID="_x0000_i1107" DrawAspect="Content" ObjectID="_1766999739"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2.75pt;height:21.75pt" o:ole="" fillcolor="window">
                  <v:imagedata r:id="rId13" o:title=""/>
                </v:shape>
                <o:OLEObject Type="Embed" ProgID="Equation.3" ShapeID="_x0000_i1108" DrawAspect="Content" ObjectID="_1766999740"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75pt;height:21.75pt" o:ole="" fillcolor="window">
                  <v:imagedata r:id="rId10" o:title=""/>
                </v:shape>
                <o:OLEObject Type="Embed" ProgID="Equation.3" ShapeID="_x0000_i1109" DrawAspect="Content" ObjectID="_1766999741" r:id="rId102"/>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The UE shall start to transmit the PRACH to Cell 2 less than 92 ms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0C9624B3" w14:textId="77777777" w:rsidR="00C9407A" w:rsidRPr="00AC4A29" w:rsidRDefault="00C9407A" w:rsidP="00C9407A">
      <w:r w:rsidRPr="00AC4A29">
        <w:t>This gives a total of 92 ms.</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bookmarkStart w:id="102" w:name="MCCQCTEMPBM_00000094"/>
      <w:r w:rsidRPr="00AC4A29">
        <w:t>6.3.1.3.1</w:t>
      </w:r>
      <w:r w:rsidRPr="00AC4A29">
        <w:tab/>
        <w:t>Test purpose</w:t>
      </w:r>
    </w:p>
    <w:bookmarkEnd w:id="102"/>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bookmarkStart w:id="103" w:name="MCCQCTEMPBM_00000095"/>
      <w:r w:rsidRPr="00AC4A29">
        <w:t>6.3.1.3.2</w:t>
      </w:r>
      <w:r w:rsidRPr="00AC4A29">
        <w:tab/>
        <w:t>Test applicability</w:t>
      </w:r>
    </w:p>
    <w:bookmarkEnd w:id="103"/>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bookmarkStart w:id="104" w:name="MCCQCTEMPBM_00000096"/>
      <w:r w:rsidRPr="00AC4A29">
        <w:t>6.3.1.3.3</w:t>
      </w:r>
      <w:r w:rsidRPr="00AC4A29">
        <w:tab/>
        <w:t>Minimum conformance requirements</w:t>
      </w:r>
    </w:p>
    <w:bookmarkEnd w:id="104"/>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bookmarkStart w:id="105" w:name="MCCQCTEMPBM_00000097"/>
      <w:r w:rsidRPr="00AC4A29">
        <w:t>6.3.1.3.4</w:t>
      </w:r>
      <w:r w:rsidRPr="00AC4A29">
        <w:tab/>
        <w:t>Test description</w:t>
      </w:r>
    </w:p>
    <w:bookmarkEnd w:id="105"/>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lastRenderedPageBreak/>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lastRenderedPageBreak/>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The UE shall transmit RRCReconfigurationComplete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ms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AE0427F"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68A42692" w14:textId="77777777" w:rsidR="00C9407A" w:rsidRPr="00AC4A29" w:rsidRDefault="00C9407A" w:rsidP="00C9407A"/>
    <w:p w14:paraId="7C68A041" w14:textId="77777777" w:rsidR="00C9407A" w:rsidRPr="00AC4A29" w:rsidRDefault="00C9407A" w:rsidP="00C9407A">
      <w:pPr>
        <w:pStyle w:val="H6"/>
      </w:pPr>
      <w:bookmarkStart w:id="106" w:name="MCCQCTEMPBM_00000098"/>
      <w:r w:rsidRPr="00AC4A29">
        <w:t>6.3.1.3.5</w:t>
      </w:r>
      <w:r w:rsidRPr="00AC4A29">
        <w:tab/>
        <w:t>Test requirements</w:t>
      </w:r>
    </w:p>
    <w:bookmarkEnd w:id="106"/>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75pt;height:21.75pt" o:ole="" fillcolor="window">
                  <v:imagedata r:id="rId10" o:title=""/>
                </v:shape>
                <o:OLEObject Type="Embed" ProgID="Equation.3" ShapeID="_x0000_i1110" DrawAspect="Content" ObjectID="_1766999742" r:id="rId103"/>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75pt;height:21.75pt" o:ole="" fillcolor="window">
                  <v:imagedata r:id="rId10" o:title=""/>
                </v:shape>
                <o:OLEObject Type="Embed" ProgID="Equation.3" ShapeID="_x0000_i1111" DrawAspect="Content" ObjectID="_1766999743" r:id="rId104"/>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25pt;height:14.25pt" o:ole="" fillcolor="window">
                  <v:imagedata r:id="rId8" o:title=""/>
                </v:shape>
                <o:OLEObject Type="Embed" ProgID="Equation.3" ShapeID="_x0000_i1112" DrawAspect="Content" ObjectID="_1766999744"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2.75pt;height:14.25pt" o:ole="" fillcolor="window">
                  <v:imagedata r:id="rId13" o:title=""/>
                </v:shape>
                <o:OLEObject Type="Embed" ProgID="Equation.3" ShapeID="_x0000_i1113" DrawAspect="Content" ObjectID="_1766999745"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75pt;height:21.75pt" o:ole="" fillcolor="window">
                  <v:imagedata r:id="rId10" o:title=""/>
                </v:shape>
                <o:OLEObject Type="Embed" ProgID="Equation.3" ShapeID="_x0000_i1114" DrawAspect="Content" ObjectID="_1766999746" r:id="rId107"/>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ms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r w:rsidRPr="00AC4A29">
        <w:t>T</w:t>
      </w:r>
      <w:r w:rsidRPr="00AC4A29">
        <w:rPr>
          <w:bCs/>
          <w:vertAlign w:val="subscript"/>
        </w:rPr>
        <w:t xml:space="preserve">interrupt </w:t>
      </w:r>
      <w:r w:rsidRPr="00AC4A29">
        <w:t xml:space="preserve">= </w:t>
      </w:r>
      <w:r w:rsidR="001D6E67" w:rsidRPr="00AC4A29">
        <w:t>122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ms.</w:t>
      </w:r>
    </w:p>
    <w:p w14:paraId="20840094" w14:textId="77777777" w:rsidR="00C9407A" w:rsidRPr="00AC4A29" w:rsidRDefault="00C9407A" w:rsidP="00C9407A"/>
    <w:p w14:paraId="0316F361" w14:textId="77777777" w:rsidR="00C9407A" w:rsidRDefault="00C9407A" w:rsidP="00C9407A">
      <w:pPr>
        <w:pStyle w:val="Heading4"/>
        <w:rPr>
          <w:rFonts w:cs="Malgun Gothic"/>
        </w:rPr>
      </w:pPr>
      <w:r w:rsidRPr="00AC4A29">
        <w:t>6.3.1.4</w:t>
      </w:r>
      <w:r w:rsidRPr="00AC4A29">
        <w:tab/>
      </w:r>
      <w:r w:rsidRPr="00AC4A29">
        <w:rPr>
          <w:rFonts w:cs="Malgun Gothic"/>
        </w:rPr>
        <w:t>NR SA FR1 – E-UTRA handover with known target cell</w:t>
      </w:r>
    </w:p>
    <w:p w14:paraId="498700A1" w14:textId="77777777" w:rsidR="008A5945" w:rsidRPr="00562879" w:rsidRDefault="008A5945" w:rsidP="008A5945">
      <w:pPr>
        <w:pStyle w:val="EditorsNote"/>
        <w:rPr>
          <w:rFonts w:eastAsia="SimSun"/>
          <w:lang w:eastAsia="zh-CN"/>
        </w:rPr>
      </w:pPr>
      <w:r w:rsidRPr="00562879">
        <w:rPr>
          <w:rFonts w:eastAsia="SimSun"/>
          <w:lang w:eastAsia="zh-CN"/>
        </w:rPr>
        <w:t xml:space="preserve">Editor's Note: </w:t>
      </w:r>
    </w:p>
    <w:p w14:paraId="5C55255B" w14:textId="64090FDC" w:rsidR="008A5945" w:rsidRPr="008A5945" w:rsidRDefault="008A5945" w:rsidP="008A5945">
      <w:pPr>
        <w:pStyle w:val="EditorsNote"/>
        <w:numPr>
          <w:ilvl w:val="0"/>
          <w:numId w:val="28"/>
        </w:numPr>
        <w:overflowPunct/>
        <w:autoSpaceDE/>
        <w:autoSpaceDN/>
        <w:adjustRightInd/>
        <w:textAlignment w:val="auto"/>
        <w:rPr>
          <w:rFonts w:eastAsia="SimSun"/>
          <w:lang w:eastAsia="zh-CN"/>
        </w:rPr>
      </w:pPr>
      <w:r>
        <w:rPr>
          <w:rFonts w:eastAsia="SimSun"/>
          <w:lang w:eastAsia="zh-CN"/>
        </w:rPr>
        <w:t>TT analysis needs to be updated</w:t>
      </w:r>
    </w:p>
    <w:p w14:paraId="228379E7" w14:textId="77777777" w:rsidR="00C9407A" w:rsidRPr="00AC4A29" w:rsidRDefault="00C9407A" w:rsidP="00C9407A">
      <w:pPr>
        <w:pStyle w:val="H6"/>
      </w:pPr>
      <w:bookmarkStart w:id="107" w:name="MCCQCTEMPBM_00000099"/>
      <w:r w:rsidRPr="00AC4A29">
        <w:t>6.3.1.4.1</w:t>
      </w:r>
      <w:r w:rsidRPr="00AC4A29">
        <w:tab/>
        <w:t>Test purpose</w:t>
      </w:r>
    </w:p>
    <w:bookmarkEnd w:id="107"/>
    <w:p w14:paraId="28E84619" w14:textId="77777777" w:rsidR="00C9407A" w:rsidRPr="00AC4A29" w:rsidRDefault="00C9407A" w:rsidP="00C9407A">
      <w:r w:rsidRPr="00AC4A29">
        <w:t>To verify that the UE can make correct inter-RAT E-UTRAN handover when operating in standalone (SA) operation with PCell in FR1.</w:t>
      </w:r>
    </w:p>
    <w:p w14:paraId="71D5F9E1" w14:textId="77777777" w:rsidR="00C9407A" w:rsidRPr="00AC4A29" w:rsidRDefault="00C9407A" w:rsidP="00C9407A">
      <w:pPr>
        <w:pStyle w:val="H6"/>
      </w:pPr>
      <w:bookmarkStart w:id="108" w:name="MCCQCTEMPBM_00000100"/>
      <w:r w:rsidRPr="00AC4A29">
        <w:lastRenderedPageBreak/>
        <w:t>6.3.1.4.2</w:t>
      </w:r>
      <w:r w:rsidRPr="00AC4A29">
        <w:tab/>
        <w:t xml:space="preserve">Test </w:t>
      </w:r>
      <w:r w:rsidRPr="00AC4A29">
        <w:rPr>
          <w:lang w:eastAsia="x-none"/>
        </w:rPr>
        <w:t>applicability</w:t>
      </w:r>
    </w:p>
    <w:bookmarkEnd w:id="108"/>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bookmarkStart w:id="109" w:name="MCCQCTEMPBM_00000101"/>
      <w:r w:rsidRPr="00AC4A29">
        <w:t>6.3.1.4.3</w:t>
      </w:r>
      <w:r w:rsidRPr="00AC4A29">
        <w:tab/>
        <w:t xml:space="preserve">Minimum </w:t>
      </w:r>
      <w:r w:rsidRPr="00AC4A29">
        <w:rPr>
          <w:lang w:eastAsia="x-none"/>
        </w:rPr>
        <w:t>conformance</w:t>
      </w:r>
      <w:r w:rsidRPr="00AC4A29">
        <w:t xml:space="preserve"> requirements</w:t>
      </w:r>
    </w:p>
    <w:bookmarkEnd w:id="109"/>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bookmarkStart w:id="110" w:name="MCCQCTEMPBM_00000102"/>
      <w:r w:rsidRPr="00AC4A29">
        <w:t>6.3.1.4.4</w:t>
      </w:r>
      <w:r w:rsidRPr="00AC4A29">
        <w:tab/>
        <w:t xml:space="preserve">Test </w:t>
      </w:r>
      <w:r w:rsidRPr="00AC4A29">
        <w:rPr>
          <w:rFonts w:eastAsia="Geneva"/>
          <w:lang w:eastAsia="x-none"/>
        </w:rPr>
        <w:t>description</w:t>
      </w:r>
    </w:p>
    <w:bookmarkEnd w:id="110"/>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3. The test comprises of one NR carrier and one E-UTRA carrier. There are two cells and one cell on each carrier. Cell 1 is the NR PCell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lastRenderedPageBreak/>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r w:rsidRPr="00AC4A29">
              <w:rPr>
                <w:rFonts w:cs="Geneva"/>
              </w:rPr>
              <w:t>TimeToTrigger</w:t>
            </w:r>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r w:rsidRPr="00AC4A29">
              <w:rPr>
                <w:rFonts w:cs="Geneva"/>
              </w:rPr>
              <w:t>ms</w:t>
            </w:r>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Cell 1 is the NR PCell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3707377E"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w:t>
      </w:r>
      <w:r w:rsidR="008A5945" w:rsidRPr="00AC4A29">
        <w:t xml:space="preserve">start of </w:t>
      </w:r>
      <w:r w:rsidR="008A5945" w:rsidRPr="00AC4A29">
        <w:rPr>
          <w:rFonts w:cs="v4.2.0"/>
        </w:rPr>
        <w:t xml:space="preserve">T3 is the </w:t>
      </w:r>
      <w:r w:rsidR="008A5945">
        <w:rPr>
          <w:rFonts w:cs="v4.2.0"/>
        </w:rPr>
        <w:t xml:space="preserve">next </w:t>
      </w:r>
      <w:r w:rsidR="008A5945" w:rsidRPr="00AC4A29">
        <w:rPr>
          <w:rFonts w:cs="v4.2.0"/>
        </w:rPr>
        <w:t xml:space="preserve">instant </w:t>
      </w:r>
      <w:r w:rsidR="008A5945">
        <w:rPr>
          <w:rFonts w:cs="v4.2.0"/>
        </w:rPr>
        <w:t>after</w:t>
      </w:r>
      <w:r w:rsidR="008A5945" w:rsidRPr="00AC4A29">
        <w:rPr>
          <w:rFonts w:cs="v4.2.0"/>
        </w:rPr>
        <w:t xml:space="preserve">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The UE shall transmit RRCReconfigurationComplete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UE shall transmit a MeasurementReport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2AE8A1C9" w:rsidR="00C9407A" w:rsidRPr="00AC4A29" w:rsidRDefault="00C9407A" w:rsidP="00C9407A">
      <w:pPr>
        <w:pStyle w:val="B1"/>
      </w:pPr>
      <w:r w:rsidRPr="00AC4A29">
        <w:t>8.</w:t>
      </w:r>
      <w:r w:rsidRPr="00AC4A29">
        <w:tab/>
      </w:r>
      <w:r w:rsidR="008A5945" w:rsidRPr="00AC4A29">
        <w:t xml:space="preserve">The start of T3 is the </w:t>
      </w:r>
      <w:r w:rsidR="008A5945">
        <w:t xml:space="preserve">next </w:t>
      </w:r>
      <w:r w:rsidR="008A5945" w:rsidRPr="00AC4A29">
        <w:t xml:space="preserve">instant </w:t>
      </w:r>
      <w:r w:rsidR="008A5945">
        <w:t>after</w:t>
      </w:r>
      <w:r w:rsidR="008A5945" w:rsidRPr="00AC4A29">
        <w:t xml:space="preserve"> the last </w:t>
      </w:r>
      <w:r w:rsidRPr="00AC4A29">
        <w:t>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The UE shall transmit RRCConnectionReconfigurationComplete message on Cell 2.</w:t>
      </w:r>
    </w:p>
    <w:p w14:paraId="16564925" w14:textId="77777777" w:rsidR="00C9407A" w:rsidRPr="00AC4A29" w:rsidRDefault="00C9407A" w:rsidP="00C9407A">
      <w:pPr>
        <w:pStyle w:val="B1"/>
      </w:pPr>
      <w:r w:rsidRPr="00AC4A29">
        <w:lastRenderedPageBreak/>
        <w:t>10.</w:t>
      </w:r>
      <w:r w:rsidRPr="00AC4A29">
        <w:tab/>
        <w:t>If the UE transmits the uplink PRACH channel to Cell 2 less than 85 ms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r w:rsidR="00C9407A" w:rsidRPr="00AC4A29">
              <w:t>prach-ConfigIndex</w:t>
            </w:r>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securityConfigHO</w:t>
            </w:r>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r w:rsidRPr="00AC4A29">
              <w:t>cipheringAlgorithm</w:t>
            </w:r>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r w:rsidRPr="00AC4A29">
              <w:t>integrityProtAlgorithm</w:t>
            </w:r>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11"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p w14:paraId="13360570" w14:textId="77777777" w:rsidR="00C9407A" w:rsidRPr="00AC4A29" w:rsidRDefault="00C9407A" w:rsidP="00C9407A">
      <w:pPr>
        <w:pStyle w:val="H6"/>
      </w:pPr>
      <w:bookmarkStart w:id="112" w:name="MCCQCTEMPBM_00000103"/>
      <w:bookmarkEnd w:id="111"/>
      <w:r w:rsidRPr="00AC4A29">
        <w:t>6.3.1.4.5</w:t>
      </w:r>
      <w:r w:rsidRPr="00AC4A29">
        <w:tab/>
        <w:t xml:space="preserve">Test </w:t>
      </w:r>
      <w:r w:rsidRPr="00AC4A29">
        <w:rPr>
          <w:lang w:eastAsia="x-none"/>
        </w:rPr>
        <w:t>requirement</w:t>
      </w:r>
    </w:p>
    <w:bookmarkEnd w:id="112"/>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14B71041" w14:textId="60D2253A" w:rsidR="008A5945" w:rsidRPr="001C0E1B" w:rsidRDefault="00C9407A" w:rsidP="008A5945">
      <w:pPr>
        <w:pStyle w:val="TH"/>
      </w:pPr>
      <w:r w:rsidRPr="00AC4A29">
        <w:lastRenderedPageBreak/>
        <w:t>Table 6.3.1.4.5-1: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34"/>
        <w:gridCol w:w="1376"/>
        <w:gridCol w:w="1396"/>
        <w:gridCol w:w="1117"/>
        <w:gridCol w:w="1192"/>
        <w:gridCol w:w="1117"/>
      </w:tblGrid>
      <w:tr w:rsidR="008A5945" w:rsidRPr="001C0E1B" w14:paraId="32D3458D" w14:textId="77777777" w:rsidTr="00C4489D">
        <w:trPr>
          <w:trHeight w:val="187"/>
        </w:trPr>
        <w:tc>
          <w:tcPr>
            <w:tcW w:w="3103" w:type="dxa"/>
            <w:gridSpan w:val="2"/>
            <w:tcBorders>
              <w:bottom w:val="nil"/>
            </w:tcBorders>
            <w:shd w:val="clear" w:color="auto" w:fill="auto"/>
          </w:tcPr>
          <w:p w14:paraId="4DF73D0B" w14:textId="77777777" w:rsidR="008A5945" w:rsidRPr="001C0E1B" w:rsidRDefault="008A5945" w:rsidP="00C4489D">
            <w:pPr>
              <w:pStyle w:val="TAH"/>
            </w:pPr>
            <w:r w:rsidRPr="001C0E1B">
              <w:lastRenderedPageBreak/>
              <w:t>Parameter</w:t>
            </w:r>
          </w:p>
        </w:tc>
        <w:tc>
          <w:tcPr>
            <w:tcW w:w="1386" w:type="dxa"/>
            <w:tcBorders>
              <w:bottom w:val="nil"/>
            </w:tcBorders>
            <w:shd w:val="clear" w:color="auto" w:fill="auto"/>
          </w:tcPr>
          <w:p w14:paraId="20EDA803" w14:textId="77777777" w:rsidR="008A5945" w:rsidRPr="001C0E1B" w:rsidRDefault="008A5945" w:rsidP="00C4489D">
            <w:pPr>
              <w:pStyle w:val="TAH"/>
            </w:pPr>
            <w:r w:rsidRPr="001C0E1B">
              <w:t>Unit</w:t>
            </w:r>
          </w:p>
        </w:tc>
        <w:tc>
          <w:tcPr>
            <w:tcW w:w="1396" w:type="dxa"/>
          </w:tcPr>
          <w:p w14:paraId="58534CD6" w14:textId="77777777" w:rsidR="008A5945" w:rsidRPr="001C0E1B" w:rsidRDefault="008A5945" w:rsidP="00C4489D">
            <w:pPr>
              <w:pStyle w:val="TAH"/>
            </w:pPr>
            <w:r w:rsidRPr="001C0E1B">
              <w:t>Configuration</w:t>
            </w:r>
          </w:p>
        </w:tc>
        <w:tc>
          <w:tcPr>
            <w:tcW w:w="3366" w:type="dxa"/>
            <w:gridSpan w:val="3"/>
            <w:tcBorders>
              <w:bottom w:val="nil"/>
            </w:tcBorders>
            <w:shd w:val="clear" w:color="auto" w:fill="auto"/>
          </w:tcPr>
          <w:p w14:paraId="0EB78E1A" w14:textId="77777777" w:rsidR="008A5945" w:rsidRPr="001C0E1B" w:rsidRDefault="008A5945" w:rsidP="00C4489D">
            <w:pPr>
              <w:pStyle w:val="TAH"/>
            </w:pPr>
            <w:r w:rsidRPr="001C0E1B">
              <w:t>Cell 1</w:t>
            </w:r>
          </w:p>
        </w:tc>
      </w:tr>
      <w:tr w:rsidR="008A5945" w:rsidRPr="001C0E1B" w14:paraId="626984B1" w14:textId="77777777" w:rsidTr="00C4489D">
        <w:trPr>
          <w:trHeight w:val="187"/>
        </w:trPr>
        <w:tc>
          <w:tcPr>
            <w:tcW w:w="3103" w:type="dxa"/>
            <w:gridSpan w:val="2"/>
            <w:tcBorders>
              <w:top w:val="nil"/>
            </w:tcBorders>
            <w:shd w:val="clear" w:color="auto" w:fill="auto"/>
          </w:tcPr>
          <w:p w14:paraId="6E1FFE59" w14:textId="77777777" w:rsidR="008A5945" w:rsidRPr="001C0E1B" w:rsidRDefault="008A5945" w:rsidP="00C4489D">
            <w:pPr>
              <w:pStyle w:val="TAH"/>
            </w:pPr>
          </w:p>
        </w:tc>
        <w:tc>
          <w:tcPr>
            <w:tcW w:w="1386" w:type="dxa"/>
            <w:tcBorders>
              <w:top w:val="nil"/>
            </w:tcBorders>
            <w:shd w:val="clear" w:color="auto" w:fill="auto"/>
          </w:tcPr>
          <w:p w14:paraId="5C6D8B26" w14:textId="77777777" w:rsidR="008A5945" w:rsidRPr="001C0E1B" w:rsidRDefault="008A5945" w:rsidP="00C4489D">
            <w:pPr>
              <w:pStyle w:val="TAH"/>
            </w:pPr>
          </w:p>
        </w:tc>
        <w:tc>
          <w:tcPr>
            <w:tcW w:w="1396" w:type="dxa"/>
          </w:tcPr>
          <w:p w14:paraId="71802384" w14:textId="77777777" w:rsidR="008A5945" w:rsidRPr="001C0E1B" w:rsidRDefault="008A5945" w:rsidP="00C4489D">
            <w:pPr>
              <w:pStyle w:val="TAH"/>
            </w:pPr>
          </w:p>
        </w:tc>
        <w:tc>
          <w:tcPr>
            <w:tcW w:w="1122" w:type="dxa"/>
            <w:shd w:val="clear" w:color="auto" w:fill="auto"/>
          </w:tcPr>
          <w:p w14:paraId="5BDF82AD" w14:textId="77777777" w:rsidR="008A5945" w:rsidRPr="001C0E1B" w:rsidRDefault="008A5945" w:rsidP="00C4489D">
            <w:pPr>
              <w:pStyle w:val="TAH"/>
            </w:pPr>
            <w:r w:rsidRPr="001C0E1B">
              <w:t>T1</w:t>
            </w:r>
          </w:p>
        </w:tc>
        <w:tc>
          <w:tcPr>
            <w:tcW w:w="1122" w:type="dxa"/>
            <w:shd w:val="clear" w:color="auto" w:fill="auto"/>
          </w:tcPr>
          <w:p w14:paraId="28A50D47" w14:textId="77777777" w:rsidR="008A5945" w:rsidRPr="001C0E1B" w:rsidRDefault="008A5945" w:rsidP="00C4489D">
            <w:pPr>
              <w:pStyle w:val="TAH"/>
            </w:pPr>
            <w:r w:rsidRPr="001C0E1B">
              <w:t>T2</w:t>
            </w:r>
          </w:p>
        </w:tc>
        <w:tc>
          <w:tcPr>
            <w:tcW w:w="1122" w:type="dxa"/>
            <w:shd w:val="clear" w:color="auto" w:fill="auto"/>
          </w:tcPr>
          <w:p w14:paraId="5EFB1BE2" w14:textId="77777777" w:rsidR="008A5945" w:rsidRPr="001C0E1B" w:rsidRDefault="008A5945" w:rsidP="00C4489D">
            <w:pPr>
              <w:pStyle w:val="TAH"/>
            </w:pPr>
            <w:r w:rsidRPr="001C0E1B">
              <w:t>T3</w:t>
            </w:r>
          </w:p>
        </w:tc>
      </w:tr>
      <w:tr w:rsidR="008A5945" w:rsidRPr="001C0E1B" w14:paraId="64FEC6AA" w14:textId="77777777" w:rsidTr="00C4489D">
        <w:trPr>
          <w:trHeight w:val="187"/>
        </w:trPr>
        <w:tc>
          <w:tcPr>
            <w:tcW w:w="3103" w:type="dxa"/>
            <w:gridSpan w:val="2"/>
            <w:tcBorders>
              <w:bottom w:val="single" w:sz="4" w:space="0" w:color="auto"/>
            </w:tcBorders>
            <w:shd w:val="clear" w:color="auto" w:fill="auto"/>
          </w:tcPr>
          <w:p w14:paraId="0514611B" w14:textId="77777777" w:rsidR="008A5945" w:rsidRPr="001C0E1B" w:rsidRDefault="008A5945" w:rsidP="00C4489D">
            <w:pPr>
              <w:pStyle w:val="TAL"/>
            </w:pPr>
            <w:r w:rsidRPr="001C0E1B">
              <w:t>RF channel number</w:t>
            </w:r>
          </w:p>
        </w:tc>
        <w:tc>
          <w:tcPr>
            <w:tcW w:w="1386" w:type="dxa"/>
            <w:tcBorders>
              <w:bottom w:val="single" w:sz="4" w:space="0" w:color="auto"/>
            </w:tcBorders>
            <w:shd w:val="clear" w:color="auto" w:fill="auto"/>
          </w:tcPr>
          <w:p w14:paraId="79DE0460" w14:textId="77777777" w:rsidR="008A5945" w:rsidRPr="001C0E1B" w:rsidRDefault="008A5945" w:rsidP="00C4489D">
            <w:pPr>
              <w:pStyle w:val="TAC"/>
            </w:pPr>
          </w:p>
        </w:tc>
        <w:tc>
          <w:tcPr>
            <w:tcW w:w="1396" w:type="dxa"/>
          </w:tcPr>
          <w:p w14:paraId="555AC039" w14:textId="77777777" w:rsidR="008A5945" w:rsidRPr="001C0E1B" w:rsidRDefault="008A5945" w:rsidP="00C4489D">
            <w:pPr>
              <w:pStyle w:val="TAC"/>
            </w:pPr>
            <w:r w:rsidRPr="001C0E1B">
              <w:t>1, 2, 3, 4, 5, 6</w:t>
            </w:r>
          </w:p>
        </w:tc>
        <w:tc>
          <w:tcPr>
            <w:tcW w:w="3366" w:type="dxa"/>
            <w:gridSpan w:val="3"/>
            <w:shd w:val="clear" w:color="auto" w:fill="auto"/>
          </w:tcPr>
          <w:p w14:paraId="158D3389" w14:textId="77777777" w:rsidR="008A5945" w:rsidRPr="001C0E1B" w:rsidRDefault="008A5945" w:rsidP="00C4489D">
            <w:pPr>
              <w:pStyle w:val="TAC"/>
            </w:pPr>
            <w:r w:rsidRPr="001C0E1B">
              <w:t>1</w:t>
            </w:r>
          </w:p>
        </w:tc>
      </w:tr>
      <w:tr w:rsidR="008A5945" w:rsidRPr="001C0E1B" w14:paraId="293F78D0" w14:textId="77777777" w:rsidTr="00C4489D">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D1854EE" w14:textId="77777777" w:rsidR="008A5945" w:rsidRPr="001C0E1B" w:rsidRDefault="008A5945" w:rsidP="00C4489D">
            <w:pPr>
              <w:pStyle w:val="TAL"/>
              <w:rPr>
                <w:rFonts w:cs="Arial"/>
              </w:rPr>
            </w:pPr>
            <w:r w:rsidRPr="001C0E1B">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497EFAE3"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276BBACC" w14:textId="77777777" w:rsidR="008A5945" w:rsidRPr="001C0E1B" w:rsidRDefault="008A5945" w:rsidP="00C4489D">
            <w:pPr>
              <w:pStyle w:val="TAC"/>
              <w:rPr>
                <w:rFonts w:cs="Arial"/>
              </w:rPr>
            </w:pPr>
            <w:r w:rsidRPr="001C0E1B">
              <w:rPr>
                <w:rFonts w:cs="Arial"/>
              </w:rPr>
              <w:t>1, 4</w:t>
            </w:r>
          </w:p>
        </w:tc>
        <w:tc>
          <w:tcPr>
            <w:tcW w:w="3366" w:type="dxa"/>
            <w:gridSpan w:val="3"/>
            <w:tcBorders>
              <w:top w:val="single" w:sz="4" w:space="0" w:color="auto"/>
              <w:left w:val="single" w:sz="4" w:space="0" w:color="auto"/>
              <w:right w:val="single" w:sz="4" w:space="0" w:color="auto"/>
            </w:tcBorders>
          </w:tcPr>
          <w:p w14:paraId="6AE9DFE6" w14:textId="77777777" w:rsidR="008A5945" w:rsidRPr="001C0E1B" w:rsidRDefault="008A5945" w:rsidP="00C4489D">
            <w:pPr>
              <w:pStyle w:val="TAC"/>
              <w:rPr>
                <w:rFonts w:cs="Arial"/>
              </w:rPr>
            </w:pPr>
            <w:r w:rsidRPr="001C0E1B">
              <w:rPr>
                <w:rFonts w:cs="Arial"/>
              </w:rPr>
              <w:t>FDD</w:t>
            </w:r>
          </w:p>
        </w:tc>
      </w:tr>
      <w:tr w:rsidR="008A5945" w:rsidRPr="001C0E1B" w14:paraId="0CD396B5" w14:textId="77777777" w:rsidTr="00C4489D">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030A7997" w14:textId="77777777" w:rsidR="008A5945" w:rsidRPr="001C0E1B" w:rsidRDefault="008A5945" w:rsidP="00C4489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43E747E8"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ABE7603" w14:textId="77777777" w:rsidR="008A5945" w:rsidRPr="001C0E1B" w:rsidRDefault="008A5945" w:rsidP="00C4489D">
            <w:pPr>
              <w:pStyle w:val="TAC"/>
              <w:rPr>
                <w:rFonts w:cs="Arial"/>
              </w:rPr>
            </w:pPr>
            <w:r w:rsidRPr="001C0E1B">
              <w:rPr>
                <w:rFonts w:cs="Arial"/>
              </w:rPr>
              <w:t>2, 3, 5, 6</w:t>
            </w:r>
          </w:p>
        </w:tc>
        <w:tc>
          <w:tcPr>
            <w:tcW w:w="3366" w:type="dxa"/>
            <w:gridSpan w:val="3"/>
            <w:tcBorders>
              <w:left w:val="single" w:sz="4" w:space="0" w:color="auto"/>
              <w:bottom w:val="single" w:sz="4" w:space="0" w:color="auto"/>
              <w:right w:val="single" w:sz="4" w:space="0" w:color="auto"/>
            </w:tcBorders>
          </w:tcPr>
          <w:p w14:paraId="17C21CB2" w14:textId="77777777" w:rsidR="008A5945" w:rsidRPr="001C0E1B" w:rsidRDefault="008A5945" w:rsidP="00C4489D">
            <w:pPr>
              <w:pStyle w:val="TAC"/>
              <w:rPr>
                <w:rFonts w:cs="Arial"/>
              </w:rPr>
            </w:pPr>
            <w:r w:rsidRPr="001C0E1B">
              <w:rPr>
                <w:rFonts w:cs="Arial"/>
              </w:rPr>
              <w:t>TDD</w:t>
            </w:r>
          </w:p>
        </w:tc>
      </w:tr>
      <w:tr w:rsidR="008A5945" w:rsidRPr="001C0E1B" w14:paraId="5CE9FC24" w14:textId="77777777" w:rsidTr="00C4489D">
        <w:trPr>
          <w:trHeight w:val="187"/>
        </w:trPr>
        <w:tc>
          <w:tcPr>
            <w:tcW w:w="3103" w:type="dxa"/>
            <w:gridSpan w:val="2"/>
            <w:tcBorders>
              <w:bottom w:val="nil"/>
            </w:tcBorders>
            <w:shd w:val="clear" w:color="auto" w:fill="auto"/>
          </w:tcPr>
          <w:p w14:paraId="2C496084" w14:textId="77777777" w:rsidR="008A5945" w:rsidRPr="001C0E1B" w:rsidRDefault="008A5945" w:rsidP="00C4489D">
            <w:pPr>
              <w:pStyle w:val="TAL"/>
            </w:pPr>
            <w:r w:rsidRPr="001C0E1B">
              <w:t>TDD Configuration</w:t>
            </w:r>
          </w:p>
        </w:tc>
        <w:tc>
          <w:tcPr>
            <w:tcW w:w="1386" w:type="dxa"/>
            <w:tcBorders>
              <w:bottom w:val="nil"/>
            </w:tcBorders>
            <w:shd w:val="clear" w:color="auto" w:fill="auto"/>
          </w:tcPr>
          <w:p w14:paraId="16087BBA" w14:textId="77777777" w:rsidR="008A5945" w:rsidRPr="001C0E1B" w:rsidRDefault="008A5945" w:rsidP="00C4489D">
            <w:pPr>
              <w:pStyle w:val="TAC"/>
            </w:pPr>
          </w:p>
        </w:tc>
        <w:tc>
          <w:tcPr>
            <w:tcW w:w="1396" w:type="dxa"/>
          </w:tcPr>
          <w:p w14:paraId="5E7F44E4" w14:textId="77777777" w:rsidR="008A5945" w:rsidRPr="001C0E1B" w:rsidRDefault="008A5945" w:rsidP="00C4489D">
            <w:pPr>
              <w:pStyle w:val="TAC"/>
            </w:pPr>
            <w:r w:rsidRPr="001C0E1B">
              <w:t>2, 5</w:t>
            </w:r>
          </w:p>
        </w:tc>
        <w:tc>
          <w:tcPr>
            <w:tcW w:w="3366" w:type="dxa"/>
            <w:gridSpan w:val="3"/>
            <w:shd w:val="clear" w:color="auto" w:fill="auto"/>
          </w:tcPr>
          <w:p w14:paraId="5382D31E" w14:textId="77777777" w:rsidR="008A5945" w:rsidRPr="001C0E1B" w:rsidRDefault="008A5945" w:rsidP="00C4489D">
            <w:pPr>
              <w:pStyle w:val="TAC"/>
            </w:pPr>
            <w:r w:rsidRPr="001C0E1B">
              <w:t>TDDConf.1.1</w:t>
            </w:r>
          </w:p>
        </w:tc>
      </w:tr>
      <w:tr w:rsidR="008A5945" w:rsidRPr="001C0E1B" w14:paraId="7615F78A" w14:textId="77777777" w:rsidTr="00C4489D">
        <w:trPr>
          <w:trHeight w:val="187"/>
        </w:trPr>
        <w:tc>
          <w:tcPr>
            <w:tcW w:w="3103" w:type="dxa"/>
            <w:gridSpan w:val="2"/>
            <w:tcBorders>
              <w:top w:val="nil"/>
              <w:bottom w:val="single" w:sz="4" w:space="0" w:color="auto"/>
            </w:tcBorders>
            <w:shd w:val="clear" w:color="auto" w:fill="auto"/>
          </w:tcPr>
          <w:p w14:paraId="177ACD8B"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D2C0684" w14:textId="77777777" w:rsidR="008A5945" w:rsidRPr="001C0E1B" w:rsidRDefault="008A5945" w:rsidP="00C4489D">
            <w:pPr>
              <w:pStyle w:val="TAC"/>
            </w:pPr>
          </w:p>
        </w:tc>
        <w:tc>
          <w:tcPr>
            <w:tcW w:w="1396" w:type="dxa"/>
          </w:tcPr>
          <w:p w14:paraId="7D02D88E" w14:textId="77777777" w:rsidR="008A5945" w:rsidRPr="001C0E1B" w:rsidRDefault="008A5945" w:rsidP="00C4489D">
            <w:pPr>
              <w:pStyle w:val="TAC"/>
            </w:pPr>
            <w:r w:rsidRPr="001C0E1B">
              <w:t>3, 6</w:t>
            </w:r>
          </w:p>
        </w:tc>
        <w:tc>
          <w:tcPr>
            <w:tcW w:w="3366" w:type="dxa"/>
            <w:gridSpan w:val="3"/>
            <w:shd w:val="clear" w:color="auto" w:fill="auto"/>
          </w:tcPr>
          <w:p w14:paraId="713AC149" w14:textId="77777777" w:rsidR="008A5945" w:rsidRPr="001C0E1B" w:rsidRDefault="008A5945" w:rsidP="00C4489D">
            <w:pPr>
              <w:pStyle w:val="TAC"/>
            </w:pPr>
            <w:r>
              <w:t>TDDConf.2.1</w:t>
            </w:r>
          </w:p>
        </w:tc>
      </w:tr>
      <w:tr w:rsidR="008A5945" w:rsidRPr="001C0E1B" w14:paraId="0248509E" w14:textId="77777777" w:rsidTr="00C4489D">
        <w:trPr>
          <w:trHeight w:val="187"/>
        </w:trPr>
        <w:tc>
          <w:tcPr>
            <w:tcW w:w="3103" w:type="dxa"/>
            <w:gridSpan w:val="2"/>
            <w:tcBorders>
              <w:bottom w:val="nil"/>
            </w:tcBorders>
            <w:shd w:val="clear" w:color="auto" w:fill="auto"/>
          </w:tcPr>
          <w:p w14:paraId="43C66A3C" w14:textId="77777777" w:rsidR="008A5945" w:rsidRPr="001C0E1B" w:rsidRDefault="008A5945" w:rsidP="00C4489D">
            <w:pPr>
              <w:pStyle w:val="TAL"/>
            </w:pPr>
            <w:r w:rsidRPr="001C0E1B">
              <w:t>BW</w:t>
            </w:r>
            <w:r w:rsidRPr="001C0E1B">
              <w:rPr>
                <w:vertAlign w:val="subscript"/>
              </w:rPr>
              <w:t>channel</w:t>
            </w:r>
          </w:p>
        </w:tc>
        <w:tc>
          <w:tcPr>
            <w:tcW w:w="1386" w:type="dxa"/>
            <w:tcBorders>
              <w:bottom w:val="nil"/>
            </w:tcBorders>
            <w:shd w:val="clear" w:color="auto" w:fill="auto"/>
          </w:tcPr>
          <w:p w14:paraId="2DE65870" w14:textId="77777777" w:rsidR="008A5945" w:rsidRPr="001C0E1B" w:rsidRDefault="008A5945" w:rsidP="00C4489D">
            <w:pPr>
              <w:pStyle w:val="TAC"/>
            </w:pPr>
            <w:r w:rsidRPr="001C0E1B">
              <w:t>MHz</w:t>
            </w:r>
          </w:p>
        </w:tc>
        <w:tc>
          <w:tcPr>
            <w:tcW w:w="1396" w:type="dxa"/>
          </w:tcPr>
          <w:p w14:paraId="78DB95F4" w14:textId="77777777" w:rsidR="008A5945" w:rsidRPr="001C0E1B" w:rsidRDefault="008A5945" w:rsidP="00C4489D">
            <w:pPr>
              <w:pStyle w:val="TAC"/>
            </w:pPr>
            <w:r w:rsidRPr="001C0E1B">
              <w:t>1, 4</w:t>
            </w:r>
          </w:p>
        </w:tc>
        <w:tc>
          <w:tcPr>
            <w:tcW w:w="3366" w:type="dxa"/>
            <w:gridSpan w:val="3"/>
            <w:shd w:val="clear" w:color="auto" w:fill="auto"/>
          </w:tcPr>
          <w:p w14:paraId="1B14A69B"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8A5945" w:rsidRPr="001C0E1B" w14:paraId="0F3E8E84" w14:textId="77777777" w:rsidTr="00C4489D">
        <w:trPr>
          <w:trHeight w:val="187"/>
        </w:trPr>
        <w:tc>
          <w:tcPr>
            <w:tcW w:w="3103" w:type="dxa"/>
            <w:gridSpan w:val="2"/>
            <w:tcBorders>
              <w:top w:val="nil"/>
              <w:bottom w:val="nil"/>
            </w:tcBorders>
            <w:shd w:val="clear" w:color="auto" w:fill="auto"/>
          </w:tcPr>
          <w:p w14:paraId="2B497BBE" w14:textId="77777777" w:rsidR="008A5945" w:rsidRPr="001C0E1B" w:rsidRDefault="008A5945" w:rsidP="00C4489D">
            <w:pPr>
              <w:pStyle w:val="TAL"/>
            </w:pPr>
          </w:p>
        </w:tc>
        <w:tc>
          <w:tcPr>
            <w:tcW w:w="1386" w:type="dxa"/>
            <w:tcBorders>
              <w:top w:val="nil"/>
              <w:bottom w:val="nil"/>
            </w:tcBorders>
            <w:shd w:val="clear" w:color="auto" w:fill="auto"/>
          </w:tcPr>
          <w:p w14:paraId="3D1CE04C" w14:textId="77777777" w:rsidR="008A5945" w:rsidRPr="001C0E1B" w:rsidRDefault="008A5945" w:rsidP="00C4489D">
            <w:pPr>
              <w:pStyle w:val="TAC"/>
            </w:pPr>
          </w:p>
        </w:tc>
        <w:tc>
          <w:tcPr>
            <w:tcW w:w="1396" w:type="dxa"/>
          </w:tcPr>
          <w:p w14:paraId="17D59DE7" w14:textId="77777777" w:rsidR="008A5945" w:rsidRPr="001C0E1B" w:rsidRDefault="008A5945" w:rsidP="00C4489D">
            <w:pPr>
              <w:pStyle w:val="TAC"/>
            </w:pPr>
            <w:r w:rsidRPr="001C0E1B">
              <w:t>2, 5</w:t>
            </w:r>
          </w:p>
        </w:tc>
        <w:tc>
          <w:tcPr>
            <w:tcW w:w="3366" w:type="dxa"/>
            <w:gridSpan w:val="3"/>
            <w:shd w:val="clear" w:color="auto" w:fill="auto"/>
          </w:tcPr>
          <w:p w14:paraId="791755AC"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8A5945" w:rsidRPr="001C0E1B" w14:paraId="04184D88" w14:textId="77777777" w:rsidTr="00C4489D">
        <w:trPr>
          <w:trHeight w:val="187"/>
        </w:trPr>
        <w:tc>
          <w:tcPr>
            <w:tcW w:w="3103" w:type="dxa"/>
            <w:gridSpan w:val="2"/>
            <w:tcBorders>
              <w:top w:val="nil"/>
              <w:bottom w:val="single" w:sz="4" w:space="0" w:color="auto"/>
            </w:tcBorders>
            <w:shd w:val="clear" w:color="auto" w:fill="auto"/>
          </w:tcPr>
          <w:p w14:paraId="6DEE0823"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FBB0AAB" w14:textId="77777777" w:rsidR="008A5945" w:rsidRPr="001C0E1B" w:rsidRDefault="008A5945" w:rsidP="00C4489D">
            <w:pPr>
              <w:pStyle w:val="TAC"/>
            </w:pPr>
          </w:p>
        </w:tc>
        <w:tc>
          <w:tcPr>
            <w:tcW w:w="1396" w:type="dxa"/>
          </w:tcPr>
          <w:p w14:paraId="259527F3" w14:textId="77777777" w:rsidR="008A5945" w:rsidRPr="001C0E1B" w:rsidRDefault="008A5945" w:rsidP="00C4489D">
            <w:pPr>
              <w:pStyle w:val="TAC"/>
            </w:pPr>
            <w:r w:rsidRPr="001C0E1B">
              <w:t>3, 6</w:t>
            </w:r>
          </w:p>
        </w:tc>
        <w:tc>
          <w:tcPr>
            <w:tcW w:w="3366" w:type="dxa"/>
            <w:gridSpan w:val="3"/>
            <w:shd w:val="clear" w:color="auto" w:fill="auto"/>
          </w:tcPr>
          <w:p w14:paraId="662A6958" w14:textId="77777777" w:rsidR="008A5945" w:rsidRPr="001C0E1B" w:rsidRDefault="008A5945" w:rsidP="00C4489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8A5945" w:rsidRPr="001C0E1B" w14:paraId="3D9E3606" w14:textId="77777777" w:rsidTr="00C4489D">
        <w:trPr>
          <w:trHeight w:val="187"/>
        </w:trPr>
        <w:tc>
          <w:tcPr>
            <w:tcW w:w="3103" w:type="dxa"/>
            <w:gridSpan w:val="2"/>
            <w:tcBorders>
              <w:bottom w:val="nil"/>
            </w:tcBorders>
            <w:shd w:val="clear" w:color="auto" w:fill="auto"/>
          </w:tcPr>
          <w:p w14:paraId="336317D9" w14:textId="77777777" w:rsidR="008A5945" w:rsidRPr="001C0E1B" w:rsidRDefault="008A5945" w:rsidP="00C4489D">
            <w:pPr>
              <w:pStyle w:val="TAL"/>
            </w:pPr>
            <w:r w:rsidRPr="001C0E1B">
              <w:t>PDSCH reference measurement channel</w:t>
            </w:r>
          </w:p>
        </w:tc>
        <w:tc>
          <w:tcPr>
            <w:tcW w:w="1386" w:type="dxa"/>
            <w:tcBorders>
              <w:bottom w:val="nil"/>
            </w:tcBorders>
            <w:shd w:val="clear" w:color="auto" w:fill="auto"/>
          </w:tcPr>
          <w:p w14:paraId="7B96B792" w14:textId="77777777" w:rsidR="008A5945" w:rsidRPr="001C0E1B" w:rsidRDefault="008A5945" w:rsidP="00C4489D">
            <w:pPr>
              <w:pStyle w:val="TAC"/>
            </w:pPr>
          </w:p>
        </w:tc>
        <w:tc>
          <w:tcPr>
            <w:tcW w:w="1396" w:type="dxa"/>
          </w:tcPr>
          <w:p w14:paraId="600D50C7" w14:textId="77777777" w:rsidR="008A5945" w:rsidRPr="001C0E1B" w:rsidRDefault="008A5945" w:rsidP="00C4489D">
            <w:pPr>
              <w:pStyle w:val="TAC"/>
            </w:pPr>
            <w:r w:rsidRPr="001C0E1B">
              <w:t>1, 4</w:t>
            </w:r>
          </w:p>
        </w:tc>
        <w:tc>
          <w:tcPr>
            <w:tcW w:w="3366" w:type="dxa"/>
            <w:gridSpan w:val="3"/>
            <w:shd w:val="clear" w:color="auto" w:fill="auto"/>
          </w:tcPr>
          <w:p w14:paraId="79E0BC21" w14:textId="77777777" w:rsidR="008A5945" w:rsidRPr="001C0E1B" w:rsidRDefault="008A5945" w:rsidP="00C4489D">
            <w:pPr>
              <w:pStyle w:val="TAC"/>
            </w:pPr>
            <w:r w:rsidRPr="001C0E1B">
              <w:t>SR.1.1 FDD</w:t>
            </w:r>
          </w:p>
        </w:tc>
      </w:tr>
      <w:tr w:rsidR="008A5945" w:rsidRPr="001C0E1B" w14:paraId="6B1C69F4" w14:textId="77777777" w:rsidTr="00C4489D">
        <w:trPr>
          <w:trHeight w:val="187"/>
        </w:trPr>
        <w:tc>
          <w:tcPr>
            <w:tcW w:w="3103" w:type="dxa"/>
            <w:gridSpan w:val="2"/>
            <w:tcBorders>
              <w:top w:val="nil"/>
              <w:bottom w:val="nil"/>
            </w:tcBorders>
            <w:shd w:val="clear" w:color="auto" w:fill="auto"/>
          </w:tcPr>
          <w:p w14:paraId="798B5DB7" w14:textId="77777777" w:rsidR="008A5945" w:rsidRPr="001C0E1B" w:rsidRDefault="008A5945" w:rsidP="00C4489D">
            <w:pPr>
              <w:pStyle w:val="TAL"/>
            </w:pPr>
          </w:p>
        </w:tc>
        <w:tc>
          <w:tcPr>
            <w:tcW w:w="1386" w:type="dxa"/>
            <w:tcBorders>
              <w:top w:val="nil"/>
              <w:bottom w:val="nil"/>
            </w:tcBorders>
            <w:shd w:val="clear" w:color="auto" w:fill="auto"/>
          </w:tcPr>
          <w:p w14:paraId="72973801" w14:textId="77777777" w:rsidR="008A5945" w:rsidRPr="001C0E1B" w:rsidRDefault="008A5945" w:rsidP="00C4489D">
            <w:pPr>
              <w:pStyle w:val="TAC"/>
            </w:pPr>
          </w:p>
        </w:tc>
        <w:tc>
          <w:tcPr>
            <w:tcW w:w="1396" w:type="dxa"/>
          </w:tcPr>
          <w:p w14:paraId="2E4C6863" w14:textId="77777777" w:rsidR="008A5945" w:rsidRPr="001C0E1B" w:rsidRDefault="008A5945" w:rsidP="00C4489D">
            <w:pPr>
              <w:pStyle w:val="TAC"/>
            </w:pPr>
            <w:r w:rsidRPr="001C0E1B">
              <w:t>2, 5</w:t>
            </w:r>
          </w:p>
        </w:tc>
        <w:tc>
          <w:tcPr>
            <w:tcW w:w="3366" w:type="dxa"/>
            <w:gridSpan w:val="3"/>
            <w:shd w:val="clear" w:color="auto" w:fill="auto"/>
          </w:tcPr>
          <w:p w14:paraId="444D78B4" w14:textId="77777777" w:rsidR="008A5945" w:rsidRPr="001C0E1B" w:rsidRDefault="008A5945" w:rsidP="00C4489D">
            <w:pPr>
              <w:pStyle w:val="TAC"/>
            </w:pPr>
            <w:r w:rsidRPr="001C0E1B">
              <w:t>SR.1.1 TDD</w:t>
            </w:r>
          </w:p>
        </w:tc>
      </w:tr>
      <w:tr w:rsidR="008A5945" w:rsidRPr="001C0E1B" w14:paraId="77066D6A" w14:textId="77777777" w:rsidTr="00C4489D">
        <w:trPr>
          <w:trHeight w:val="187"/>
        </w:trPr>
        <w:tc>
          <w:tcPr>
            <w:tcW w:w="3103" w:type="dxa"/>
            <w:gridSpan w:val="2"/>
            <w:tcBorders>
              <w:top w:val="nil"/>
              <w:bottom w:val="single" w:sz="4" w:space="0" w:color="auto"/>
            </w:tcBorders>
            <w:shd w:val="clear" w:color="auto" w:fill="auto"/>
          </w:tcPr>
          <w:p w14:paraId="3C19AA4E"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3FA74522" w14:textId="77777777" w:rsidR="008A5945" w:rsidRPr="001C0E1B" w:rsidRDefault="008A5945" w:rsidP="00C4489D">
            <w:pPr>
              <w:pStyle w:val="TAC"/>
            </w:pPr>
          </w:p>
        </w:tc>
        <w:tc>
          <w:tcPr>
            <w:tcW w:w="1396" w:type="dxa"/>
          </w:tcPr>
          <w:p w14:paraId="0F13F82E" w14:textId="77777777" w:rsidR="008A5945" w:rsidRPr="001C0E1B" w:rsidRDefault="008A5945" w:rsidP="00C4489D">
            <w:pPr>
              <w:pStyle w:val="TAC"/>
            </w:pPr>
            <w:r w:rsidRPr="001C0E1B">
              <w:t>3, 6</w:t>
            </w:r>
          </w:p>
        </w:tc>
        <w:tc>
          <w:tcPr>
            <w:tcW w:w="3366" w:type="dxa"/>
            <w:gridSpan w:val="3"/>
            <w:shd w:val="clear" w:color="auto" w:fill="auto"/>
          </w:tcPr>
          <w:p w14:paraId="0C24B37D" w14:textId="77777777" w:rsidR="008A5945" w:rsidRPr="001C0E1B" w:rsidRDefault="008A5945" w:rsidP="00C4489D">
            <w:pPr>
              <w:pStyle w:val="TAC"/>
            </w:pPr>
            <w:r w:rsidRPr="001C0E1B">
              <w:t>SR.2.1 TDD</w:t>
            </w:r>
          </w:p>
        </w:tc>
      </w:tr>
      <w:tr w:rsidR="008A5945" w:rsidRPr="001C0E1B" w14:paraId="1E5C93EF" w14:textId="77777777" w:rsidTr="00C4489D">
        <w:trPr>
          <w:trHeight w:val="187"/>
        </w:trPr>
        <w:tc>
          <w:tcPr>
            <w:tcW w:w="3103" w:type="dxa"/>
            <w:gridSpan w:val="2"/>
            <w:tcBorders>
              <w:bottom w:val="nil"/>
            </w:tcBorders>
            <w:shd w:val="clear" w:color="auto" w:fill="auto"/>
          </w:tcPr>
          <w:p w14:paraId="4CA085C0" w14:textId="77777777" w:rsidR="008A5945" w:rsidRPr="001C0E1B" w:rsidRDefault="008A5945" w:rsidP="00C4489D">
            <w:pPr>
              <w:pStyle w:val="TAL"/>
            </w:pPr>
            <w:r w:rsidRPr="001C0E1B">
              <w:t>CORSET reference channel</w:t>
            </w:r>
          </w:p>
        </w:tc>
        <w:tc>
          <w:tcPr>
            <w:tcW w:w="1386" w:type="dxa"/>
            <w:tcBorders>
              <w:bottom w:val="nil"/>
            </w:tcBorders>
            <w:shd w:val="clear" w:color="auto" w:fill="auto"/>
          </w:tcPr>
          <w:p w14:paraId="4537F589" w14:textId="77777777" w:rsidR="008A5945" w:rsidRPr="001C0E1B" w:rsidRDefault="008A5945" w:rsidP="00C4489D">
            <w:pPr>
              <w:pStyle w:val="TAC"/>
            </w:pPr>
          </w:p>
        </w:tc>
        <w:tc>
          <w:tcPr>
            <w:tcW w:w="1396" w:type="dxa"/>
          </w:tcPr>
          <w:p w14:paraId="0ED359FF" w14:textId="77777777" w:rsidR="008A5945" w:rsidRPr="001C0E1B" w:rsidRDefault="008A5945" w:rsidP="00C4489D">
            <w:pPr>
              <w:pStyle w:val="TAC"/>
            </w:pPr>
            <w:r w:rsidRPr="001C0E1B">
              <w:t>1, 4</w:t>
            </w:r>
          </w:p>
        </w:tc>
        <w:tc>
          <w:tcPr>
            <w:tcW w:w="3366" w:type="dxa"/>
            <w:gridSpan w:val="3"/>
            <w:shd w:val="clear" w:color="auto" w:fill="auto"/>
          </w:tcPr>
          <w:p w14:paraId="5D303B37" w14:textId="77777777" w:rsidR="008A5945" w:rsidRPr="001C0E1B" w:rsidRDefault="008A5945" w:rsidP="00C4489D">
            <w:pPr>
              <w:pStyle w:val="TAC"/>
            </w:pPr>
            <w:r w:rsidRPr="001C0E1B">
              <w:t>CR.1.1 FDD</w:t>
            </w:r>
          </w:p>
        </w:tc>
      </w:tr>
      <w:tr w:rsidR="008A5945" w:rsidRPr="001C0E1B" w14:paraId="5EAABA32" w14:textId="77777777" w:rsidTr="00C4489D">
        <w:trPr>
          <w:trHeight w:val="187"/>
        </w:trPr>
        <w:tc>
          <w:tcPr>
            <w:tcW w:w="3103" w:type="dxa"/>
            <w:gridSpan w:val="2"/>
            <w:tcBorders>
              <w:top w:val="nil"/>
              <w:bottom w:val="nil"/>
            </w:tcBorders>
            <w:shd w:val="clear" w:color="auto" w:fill="auto"/>
          </w:tcPr>
          <w:p w14:paraId="60A40154" w14:textId="77777777" w:rsidR="008A5945" w:rsidRPr="001C0E1B" w:rsidRDefault="008A5945" w:rsidP="00C4489D">
            <w:pPr>
              <w:pStyle w:val="TAL"/>
            </w:pPr>
          </w:p>
        </w:tc>
        <w:tc>
          <w:tcPr>
            <w:tcW w:w="1386" w:type="dxa"/>
            <w:tcBorders>
              <w:top w:val="nil"/>
              <w:bottom w:val="nil"/>
            </w:tcBorders>
            <w:shd w:val="clear" w:color="auto" w:fill="auto"/>
          </w:tcPr>
          <w:p w14:paraId="0ED3D4A0" w14:textId="77777777" w:rsidR="008A5945" w:rsidRPr="001C0E1B" w:rsidRDefault="008A5945" w:rsidP="00C4489D">
            <w:pPr>
              <w:pStyle w:val="TAC"/>
            </w:pPr>
          </w:p>
        </w:tc>
        <w:tc>
          <w:tcPr>
            <w:tcW w:w="1396" w:type="dxa"/>
          </w:tcPr>
          <w:p w14:paraId="6F90C12F" w14:textId="77777777" w:rsidR="008A5945" w:rsidRPr="001C0E1B" w:rsidRDefault="008A5945" w:rsidP="00C4489D">
            <w:pPr>
              <w:pStyle w:val="TAC"/>
            </w:pPr>
            <w:r w:rsidRPr="001C0E1B">
              <w:t>2, 5</w:t>
            </w:r>
          </w:p>
        </w:tc>
        <w:tc>
          <w:tcPr>
            <w:tcW w:w="3366" w:type="dxa"/>
            <w:gridSpan w:val="3"/>
            <w:shd w:val="clear" w:color="auto" w:fill="auto"/>
          </w:tcPr>
          <w:p w14:paraId="1F5017B8" w14:textId="77777777" w:rsidR="008A5945" w:rsidRPr="001C0E1B" w:rsidRDefault="008A5945" w:rsidP="00C4489D">
            <w:pPr>
              <w:pStyle w:val="TAC"/>
            </w:pPr>
            <w:r w:rsidRPr="001C0E1B">
              <w:t>CR.1.1 TDD</w:t>
            </w:r>
          </w:p>
        </w:tc>
      </w:tr>
      <w:tr w:rsidR="008A5945" w:rsidRPr="001C0E1B" w14:paraId="2C264ADC" w14:textId="77777777" w:rsidTr="00C4489D">
        <w:trPr>
          <w:trHeight w:val="187"/>
        </w:trPr>
        <w:tc>
          <w:tcPr>
            <w:tcW w:w="3103" w:type="dxa"/>
            <w:gridSpan w:val="2"/>
            <w:tcBorders>
              <w:top w:val="nil"/>
              <w:bottom w:val="single" w:sz="4" w:space="0" w:color="auto"/>
            </w:tcBorders>
            <w:shd w:val="clear" w:color="auto" w:fill="auto"/>
          </w:tcPr>
          <w:p w14:paraId="56B5ED86" w14:textId="77777777" w:rsidR="008A5945" w:rsidRPr="001C0E1B" w:rsidRDefault="008A5945" w:rsidP="00C4489D">
            <w:pPr>
              <w:pStyle w:val="TAL"/>
            </w:pPr>
          </w:p>
        </w:tc>
        <w:tc>
          <w:tcPr>
            <w:tcW w:w="1386" w:type="dxa"/>
            <w:tcBorders>
              <w:top w:val="nil"/>
            </w:tcBorders>
            <w:shd w:val="clear" w:color="auto" w:fill="auto"/>
          </w:tcPr>
          <w:p w14:paraId="1C6613F6" w14:textId="77777777" w:rsidR="008A5945" w:rsidRPr="001C0E1B" w:rsidRDefault="008A5945" w:rsidP="00C4489D">
            <w:pPr>
              <w:pStyle w:val="TAC"/>
            </w:pPr>
          </w:p>
        </w:tc>
        <w:tc>
          <w:tcPr>
            <w:tcW w:w="1396" w:type="dxa"/>
          </w:tcPr>
          <w:p w14:paraId="13187586" w14:textId="77777777" w:rsidR="008A5945" w:rsidRPr="001C0E1B" w:rsidRDefault="008A5945" w:rsidP="00C4489D">
            <w:pPr>
              <w:pStyle w:val="TAC"/>
            </w:pPr>
            <w:r w:rsidRPr="001C0E1B">
              <w:t>3, 6</w:t>
            </w:r>
          </w:p>
        </w:tc>
        <w:tc>
          <w:tcPr>
            <w:tcW w:w="3366" w:type="dxa"/>
            <w:gridSpan w:val="3"/>
            <w:shd w:val="clear" w:color="auto" w:fill="auto"/>
          </w:tcPr>
          <w:p w14:paraId="2C614F27" w14:textId="77777777" w:rsidR="008A5945" w:rsidRPr="001C0E1B" w:rsidRDefault="008A5945" w:rsidP="00C4489D">
            <w:pPr>
              <w:pStyle w:val="TAC"/>
            </w:pPr>
            <w:r w:rsidRPr="001C0E1B">
              <w:t>CR.2.1 TDD</w:t>
            </w:r>
          </w:p>
        </w:tc>
      </w:tr>
      <w:tr w:rsidR="008A5945" w:rsidRPr="001C0E1B" w14:paraId="6507B982" w14:textId="77777777" w:rsidTr="00C4489D">
        <w:trPr>
          <w:trHeight w:val="187"/>
        </w:trPr>
        <w:tc>
          <w:tcPr>
            <w:tcW w:w="3103" w:type="dxa"/>
            <w:gridSpan w:val="2"/>
            <w:tcBorders>
              <w:bottom w:val="nil"/>
            </w:tcBorders>
            <w:shd w:val="clear" w:color="auto" w:fill="auto"/>
          </w:tcPr>
          <w:p w14:paraId="54129C88" w14:textId="77777777" w:rsidR="008A5945" w:rsidRPr="001C0E1B" w:rsidRDefault="008A5945" w:rsidP="00C4489D">
            <w:pPr>
              <w:pStyle w:val="TAL"/>
            </w:pPr>
            <w:r w:rsidRPr="001C0E1B">
              <w:t>TRS configuration</w:t>
            </w:r>
          </w:p>
        </w:tc>
        <w:tc>
          <w:tcPr>
            <w:tcW w:w="1386" w:type="dxa"/>
            <w:shd w:val="clear" w:color="auto" w:fill="auto"/>
          </w:tcPr>
          <w:p w14:paraId="690BF99A" w14:textId="77777777" w:rsidR="008A5945" w:rsidRPr="001C0E1B" w:rsidRDefault="008A5945" w:rsidP="00C4489D">
            <w:pPr>
              <w:pStyle w:val="TAC"/>
            </w:pPr>
          </w:p>
        </w:tc>
        <w:tc>
          <w:tcPr>
            <w:tcW w:w="1396" w:type="dxa"/>
          </w:tcPr>
          <w:p w14:paraId="0B736DE1" w14:textId="77777777" w:rsidR="008A5945" w:rsidRPr="001C0E1B" w:rsidRDefault="008A5945" w:rsidP="00C4489D">
            <w:pPr>
              <w:pStyle w:val="TAC"/>
            </w:pPr>
            <w:r w:rsidRPr="001C0E1B">
              <w:t>1, 4</w:t>
            </w:r>
          </w:p>
        </w:tc>
        <w:tc>
          <w:tcPr>
            <w:tcW w:w="3366" w:type="dxa"/>
            <w:gridSpan w:val="3"/>
            <w:shd w:val="clear" w:color="auto" w:fill="auto"/>
          </w:tcPr>
          <w:p w14:paraId="664AF78D" w14:textId="77777777" w:rsidR="008A5945" w:rsidRPr="001C0E1B" w:rsidRDefault="008A5945" w:rsidP="00C4489D">
            <w:pPr>
              <w:pStyle w:val="TAC"/>
            </w:pPr>
            <w:r w:rsidRPr="001C0E1B">
              <w:rPr>
                <w:rFonts w:cs="v4.2.0"/>
                <w:lang w:eastAsia="zh-CN"/>
              </w:rPr>
              <w:t>TRS.1.1 FDD</w:t>
            </w:r>
          </w:p>
        </w:tc>
      </w:tr>
      <w:tr w:rsidR="008A5945" w:rsidRPr="001C0E1B" w14:paraId="4EB9B167" w14:textId="77777777" w:rsidTr="00C4489D">
        <w:trPr>
          <w:trHeight w:val="187"/>
        </w:trPr>
        <w:tc>
          <w:tcPr>
            <w:tcW w:w="3103" w:type="dxa"/>
            <w:gridSpan w:val="2"/>
            <w:tcBorders>
              <w:top w:val="nil"/>
              <w:bottom w:val="nil"/>
            </w:tcBorders>
            <w:shd w:val="clear" w:color="auto" w:fill="auto"/>
          </w:tcPr>
          <w:p w14:paraId="74648F88" w14:textId="77777777" w:rsidR="008A5945" w:rsidRPr="001C0E1B" w:rsidRDefault="008A5945" w:rsidP="00C4489D">
            <w:pPr>
              <w:pStyle w:val="TAL"/>
            </w:pPr>
          </w:p>
        </w:tc>
        <w:tc>
          <w:tcPr>
            <w:tcW w:w="1386" w:type="dxa"/>
            <w:shd w:val="clear" w:color="auto" w:fill="auto"/>
          </w:tcPr>
          <w:p w14:paraId="50E35668" w14:textId="77777777" w:rsidR="008A5945" w:rsidRPr="001C0E1B" w:rsidRDefault="008A5945" w:rsidP="00C4489D">
            <w:pPr>
              <w:pStyle w:val="TAC"/>
            </w:pPr>
          </w:p>
        </w:tc>
        <w:tc>
          <w:tcPr>
            <w:tcW w:w="1396" w:type="dxa"/>
          </w:tcPr>
          <w:p w14:paraId="3C76B351" w14:textId="77777777" w:rsidR="008A5945" w:rsidRPr="001C0E1B" w:rsidRDefault="008A5945" w:rsidP="00C4489D">
            <w:pPr>
              <w:pStyle w:val="TAC"/>
            </w:pPr>
            <w:r w:rsidRPr="001C0E1B">
              <w:t>2, 5</w:t>
            </w:r>
          </w:p>
        </w:tc>
        <w:tc>
          <w:tcPr>
            <w:tcW w:w="3366" w:type="dxa"/>
            <w:gridSpan w:val="3"/>
            <w:shd w:val="clear" w:color="auto" w:fill="auto"/>
          </w:tcPr>
          <w:p w14:paraId="30C9F49B" w14:textId="77777777" w:rsidR="008A5945" w:rsidRPr="001C0E1B" w:rsidRDefault="008A5945" w:rsidP="00C4489D">
            <w:pPr>
              <w:pStyle w:val="TAC"/>
            </w:pPr>
            <w:r w:rsidRPr="001C0E1B">
              <w:rPr>
                <w:rFonts w:cs="v4.2.0"/>
                <w:lang w:eastAsia="zh-CN"/>
              </w:rPr>
              <w:t>TRS.1.1 TDD</w:t>
            </w:r>
          </w:p>
        </w:tc>
      </w:tr>
      <w:tr w:rsidR="008A5945" w:rsidRPr="001C0E1B" w14:paraId="7E67D29A" w14:textId="77777777" w:rsidTr="00C4489D">
        <w:trPr>
          <w:trHeight w:val="187"/>
        </w:trPr>
        <w:tc>
          <w:tcPr>
            <w:tcW w:w="3103" w:type="dxa"/>
            <w:gridSpan w:val="2"/>
            <w:tcBorders>
              <w:top w:val="nil"/>
            </w:tcBorders>
            <w:shd w:val="clear" w:color="auto" w:fill="auto"/>
          </w:tcPr>
          <w:p w14:paraId="44D7A71E" w14:textId="77777777" w:rsidR="008A5945" w:rsidRPr="001C0E1B" w:rsidRDefault="008A5945" w:rsidP="00C4489D">
            <w:pPr>
              <w:pStyle w:val="TAL"/>
            </w:pPr>
          </w:p>
        </w:tc>
        <w:tc>
          <w:tcPr>
            <w:tcW w:w="1386" w:type="dxa"/>
            <w:shd w:val="clear" w:color="auto" w:fill="auto"/>
          </w:tcPr>
          <w:p w14:paraId="2032F68D" w14:textId="77777777" w:rsidR="008A5945" w:rsidRPr="001C0E1B" w:rsidRDefault="008A5945" w:rsidP="00C4489D">
            <w:pPr>
              <w:pStyle w:val="TAC"/>
            </w:pPr>
          </w:p>
        </w:tc>
        <w:tc>
          <w:tcPr>
            <w:tcW w:w="1396" w:type="dxa"/>
          </w:tcPr>
          <w:p w14:paraId="5E295218" w14:textId="77777777" w:rsidR="008A5945" w:rsidRPr="001C0E1B" w:rsidRDefault="008A5945" w:rsidP="00C4489D">
            <w:pPr>
              <w:pStyle w:val="TAC"/>
            </w:pPr>
            <w:r w:rsidRPr="001C0E1B">
              <w:t>3, 6</w:t>
            </w:r>
          </w:p>
        </w:tc>
        <w:tc>
          <w:tcPr>
            <w:tcW w:w="3366" w:type="dxa"/>
            <w:gridSpan w:val="3"/>
            <w:shd w:val="clear" w:color="auto" w:fill="auto"/>
          </w:tcPr>
          <w:p w14:paraId="723F3882" w14:textId="77777777" w:rsidR="008A5945" w:rsidRPr="001C0E1B" w:rsidRDefault="008A5945" w:rsidP="00C4489D">
            <w:pPr>
              <w:pStyle w:val="TAC"/>
            </w:pPr>
            <w:r w:rsidRPr="001C0E1B">
              <w:rPr>
                <w:rFonts w:cs="v4.2.0"/>
                <w:lang w:eastAsia="zh-CN"/>
              </w:rPr>
              <w:t>TRS.1.2 TDD</w:t>
            </w:r>
          </w:p>
        </w:tc>
      </w:tr>
      <w:tr w:rsidR="008A5945" w:rsidRPr="001C0E1B" w14:paraId="1AB153F7" w14:textId="77777777" w:rsidTr="00C4489D">
        <w:trPr>
          <w:trHeight w:val="187"/>
        </w:trPr>
        <w:tc>
          <w:tcPr>
            <w:tcW w:w="3103" w:type="dxa"/>
            <w:gridSpan w:val="2"/>
            <w:shd w:val="clear" w:color="auto" w:fill="auto"/>
          </w:tcPr>
          <w:p w14:paraId="7007560E" w14:textId="77777777" w:rsidR="008A5945" w:rsidRPr="001C0E1B" w:rsidRDefault="008A5945" w:rsidP="00C4489D">
            <w:pPr>
              <w:pStyle w:val="TAL"/>
              <w:rPr>
                <w:b/>
              </w:rPr>
            </w:pPr>
            <w:r w:rsidRPr="001C0E1B">
              <w:t>OCNG pattern</w:t>
            </w:r>
            <w:r w:rsidRPr="001C0E1B">
              <w:rPr>
                <w:rFonts w:eastAsia="Calibri" w:cs="Arial"/>
                <w:vertAlign w:val="superscript"/>
              </w:rPr>
              <w:t>Note1</w:t>
            </w:r>
          </w:p>
        </w:tc>
        <w:tc>
          <w:tcPr>
            <w:tcW w:w="1386" w:type="dxa"/>
            <w:tcBorders>
              <w:bottom w:val="single" w:sz="4" w:space="0" w:color="auto"/>
            </w:tcBorders>
            <w:shd w:val="clear" w:color="auto" w:fill="auto"/>
          </w:tcPr>
          <w:p w14:paraId="647D3784" w14:textId="77777777" w:rsidR="008A5945" w:rsidRPr="001C0E1B" w:rsidRDefault="008A5945" w:rsidP="00C4489D">
            <w:pPr>
              <w:pStyle w:val="TAC"/>
            </w:pPr>
          </w:p>
        </w:tc>
        <w:tc>
          <w:tcPr>
            <w:tcW w:w="1396" w:type="dxa"/>
            <w:tcBorders>
              <w:bottom w:val="single" w:sz="4" w:space="0" w:color="auto"/>
            </w:tcBorders>
          </w:tcPr>
          <w:p w14:paraId="32C7BA77" w14:textId="77777777" w:rsidR="008A5945" w:rsidRPr="001C0E1B" w:rsidRDefault="008A5945" w:rsidP="00C4489D">
            <w:pPr>
              <w:pStyle w:val="TAC"/>
            </w:pPr>
            <w:r w:rsidRPr="001C0E1B">
              <w:t>1, 2, 3, 4, 5, 6</w:t>
            </w:r>
          </w:p>
        </w:tc>
        <w:tc>
          <w:tcPr>
            <w:tcW w:w="3366" w:type="dxa"/>
            <w:gridSpan w:val="3"/>
            <w:shd w:val="clear" w:color="auto" w:fill="auto"/>
          </w:tcPr>
          <w:p w14:paraId="33493635" w14:textId="77777777" w:rsidR="008A5945" w:rsidRPr="001C0E1B" w:rsidRDefault="008A5945" w:rsidP="00C4489D">
            <w:pPr>
              <w:pStyle w:val="TAC"/>
            </w:pPr>
            <w:r w:rsidRPr="001C0E1B">
              <w:t>OP.1</w:t>
            </w:r>
          </w:p>
        </w:tc>
      </w:tr>
      <w:tr w:rsidR="008A5945" w:rsidRPr="001C0E1B" w14:paraId="11262009" w14:textId="77777777" w:rsidTr="00C4489D">
        <w:trPr>
          <w:trHeight w:val="187"/>
        </w:trPr>
        <w:tc>
          <w:tcPr>
            <w:tcW w:w="1551" w:type="dxa"/>
            <w:tcBorders>
              <w:bottom w:val="nil"/>
            </w:tcBorders>
            <w:shd w:val="clear" w:color="auto" w:fill="auto"/>
          </w:tcPr>
          <w:p w14:paraId="1FEEF3DD" w14:textId="77777777" w:rsidR="008A5945" w:rsidRPr="001C0E1B" w:rsidRDefault="008A5945" w:rsidP="00C4489D">
            <w:pPr>
              <w:pStyle w:val="TAL"/>
            </w:pPr>
            <w:r w:rsidRPr="001C0E1B">
              <w:t>BWP</w:t>
            </w:r>
          </w:p>
        </w:tc>
        <w:tc>
          <w:tcPr>
            <w:tcW w:w="1552" w:type="dxa"/>
            <w:shd w:val="clear" w:color="auto" w:fill="auto"/>
          </w:tcPr>
          <w:p w14:paraId="2D0E238D" w14:textId="77777777" w:rsidR="008A5945" w:rsidRPr="001C0E1B" w:rsidRDefault="008A5945" w:rsidP="00C4489D">
            <w:pPr>
              <w:pStyle w:val="TAL"/>
            </w:pPr>
            <w:r w:rsidRPr="001C0E1B">
              <w:t>Initial DL BWP</w:t>
            </w:r>
          </w:p>
        </w:tc>
        <w:tc>
          <w:tcPr>
            <w:tcW w:w="1386" w:type="dxa"/>
            <w:tcBorders>
              <w:bottom w:val="nil"/>
            </w:tcBorders>
            <w:shd w:val="clear" w:color="auto" w:fill="auto"/>
          </w:tcPr>
          <w:p w14:paraId="1276AFE4" w14:textId="77777777" w:rsidR="008A5945" w:rsidRPr="001C0E1B" w:rsidRDefault="008A5945" w:rsidP="00C4489D">
            <w:pPr>
              <w:pStyle w:val="TAC"/>
            </w:pPr>
          </w:p>
        </w:tc>
        <w:tc>
          <w:tcPr>
            <w:tcW w:w="1396" w:type="dxa"/>
            <w:tcBorders>
              <w:bottom w:val="nil"/>
            </w:tcBorders>
            <w:shd w:val="clear" w:color="auto" w:fill="auto"/>
          </w:tcPr>
          <w:p w14:paraId="6E46853B" w14:textId="77777777" w:rsidR="008A5945" w:rsidRPr="001C0E1B" w:rsidRDefault="008A5945" w:rsidP="00C4489D">
            <w:pPr>
              <w:pStyle w:val="TAC"/>
            </w:pPr>
            <w:r w:rsidRPr="001C0E1B">
              <w:t>1, 2, 3, 4, 5, 6</w:t>
            </w:r>
          </w:p>
        </w:tc>
        <w:tc>
          <w:tcPr>
            <w:tcW w:w="3366" w:type="dxa"/>
            <w:gridSpan w:val="3"/>
            <w:shd w:val="clear" w:color="auto" w:fill="auto"/>
          </w:tcPr>
          <w:p w14:paraId="22722C9C" w14:textId="77777777" w:rsidR="008A5945" w:rsidRPr="001C0E1B" w:rsidRDefault="008A5945" w:rsidP="00C4489D">
            <w:pPr>
              <w:pStyle w:val="TAC"/>
            </w:pPr>
            <w:r w:rsidRPr="001C0E1B">
              <w:t>DLBWP.0.1</w:t>
            </w:r>
          </w:p>
        </w:tc>
      </w:tr>
      <w:tr w:rsidR="008A5945" w:rsidRPr="001C0E1B" w14:paraId="65556533" w14:textId="77777777" w:rsidTr="00C4489D">
        <w:trPr>
          <w:trHeight w:val="187"/>
        </w:trPr>
        <w:tc>
          <w:tcPr>
            <w:tcW w:w="1551" w:type="dxa"/>
            <w:tcBorders>
              <w:top w:val="nil"/>
              <w:bottom w:val="nil"/>
            </w:tcBorders>
            <w:shd w:val="clear" w:color="auto" w:fill="auto"/>
          </w:tcPr>
          <w:p w14:paraId="7EA7B80E" w14:textId="77777777" w:rsidR="008A5945" w:rsidRPr="001C0E1B" w:rsidRDefault="008A5945" w:rsidP="00C4489D">
            <w:pPr>
              <w:pStyle w:val="TAL"/>
            </w:pPr>
          </w:p>
        </w:tc>
        <w:tc>
          <w:tcPr>
            <w:tcW w:w="1552" w:type="dxa"/>
            <w:shd w:val="clear" w:color="auto" w:fill="auto"/>
          </w:tcPr>
          <w:p w14:paraId="034CF989" w14:textId="77777777" w:rsidR="008A5945" w:rsidRPr="001C0E1B" w:rsidRDefault="008A5945" w:rsidP="00C4489D">
            <w:pPr>
              <w:pStyle w:val="TAL"/>
            </w:pPr>
            <w:r w:rsidRPr="001C0E1B">
              <w:t>Dedicated DL BWP</w:t>
            </w:r>
          </w:p>
        </w:tc>
        <w:tc>
          <w:tcPr>
            <w:tcW w:w="1386" w:type="dxa"/>
            <w:tcBorders>
              <w:top w:val="nil"/>
              <w:bottom w:val="nil"/>
            </w:tcBorders>
            <w:shd w:val="clear" w:color="auto" w:fill="auto"/>
          </w:tcPr>
          <w:p w14:paraId="3B0DA768" w14:textId="77777777" w:rsidR="008A5945" w:rsidRPr="001C0E1B" w:rsidRDefault="008A5945" w:rsidP="00C4489D">
            <w:pPr>
              <w:pStyle w:val="TAC"/>
            </w:pPr>
          </w:p>
        </w:tc>
        <w:tc>
          <w:tcPr>
            <w:tcW w:w="1396" w:type="dxa"/>
            <w:tcBorders>
              <w:top w:val="nil"/>
              <w:bottom w:val="nil"/>
            </w:tcBorders>
            <w:shd w:val="clear" w:color="auto" w:fill="auto"/>
          </w:tcPr>
          <w:p w14:paraId="15DC01D3" w14:textId="77777777" w:rsidR="008A5945" w:rsidRPr="001C0E1B" w:rsidRDefault="008A5945" w:rsidP="00C4489D">
            <w:pPr>
              <w:pStyle w:val="TAC"/>
            </w:pPr>
          </w:p>
        </w:tc>
        <w:tc>
          <w:tcPr>
            <w:tcW w:w="3366" w:type="dxa"/>
            <w:gridSpan w:val="3"/>
            <w:shd w:val="clear" w:color="auto" w:fill="auto"/>
          </w:tcPr>
          <w:p w14:paraId="343EB93F" w14:textId="77777777" w:rsidR="008A5945" w:rsidRPr="001C0E1B" w:rsidRDefault="008A5945" w:rsidP="00C4489D">
            <w:pPr>
              <w:pStyle w:val="TAC"/>
            </w:pPr>
            <w:r w:rsidRPr="001C0E1B">
              <w:t>DLBWP.1.1</w:t>
            </w:r>
          </w:p>
        </w:tc>
      </w:tr>
      <w:tr w:rsidR="008A5945" w:rsidRPr="001C0E1B" w14:paraId="4670BE83" w14:textId="77777777" w:rsidTr="00C4489D">
        <w:trPr>
          <w:trHeight w:val="187"/>
        </w:trPr>
        <w:tc>
          <w:tcPr>
            <w:tcW w:w="1551" w:type="dxa"/>
            <w:tcBorders>
              <w:top w:val="nil"/>
              <w:bottom w:val="nil"/>
            </w:tcBorders>
            <w:shd w:val="clear" w:color="auto" w:fill="auto"/>
          </w:tcPr>
          <w:p w14:paraId="18184207" w14:textId="77777777" w:rsidR="008A5945" w:rsidRPr="001C0E1B" w:rsidRDefault="008A5945" w:rsidP="00C4489D">
            <w:pPr>
              <w:pStyle w:val="TAL"/>
            </w:pPr>
          </w:p>
        </w:tc>
        <w:tc>
          <w:tcPr>
            <w:tcW w:w="1552" w:type="dxa"/>
            <w:shd w:val="clear" w:color="auto" w:fill="auto"/>
          </w:tcPr>
          <w:p w14:paraId="75A9BA9D" w14:textId="77777777" w:rsidR="008A5945" w:rsidRPr="001C0E1B" w:rsidRDefault="008A5945" w:rsidP="00C4489D">
            <w:pPr>
              <w:pStyle w:val="TAL"/>
            </w:pPr>
            <w:r w:rsidRPr="001C0E1B">
              <w:t>Initial UL BWP</w:t>
            </w:r>
          </w:p>
        </w:tc>
        <w:tc>
          <w:tcPr>
            <w:tcW w:w="1386" w:type="dxa"/>
            <w:tcBorders>
              <w:top w:val="nil"/>
              <w:bottom w:val="nil"/>
            </w:tcBorders>
            <w:shd w:val="clear" w:color="auto" w:fill="auto"/>
          </w:tcPr>
          <w:p w14:paraId="0B692275" w14:textId="77777777" w:rsidR="008A5945" w:rsidRPr="001C0E1B" w:rsidRDefault="008A5945" w:rsidP="00C4489D">
            <w:pPr>
              <w:pStyle w:val="TAC"/>
            </w:pPr>
          </w:p>
        </w:tc>
        <w:tc>
          <w:tcPr>
            <w:tcW w:w="1396" w:type="dxa"/>
            <w:tcBorders>
              <w:top w:val="nil"/>
              <w:bottom w:val="nil"/>
            </w:tcBorders>
            <w:shd w:val="clear" w:color="auto" w:fill="auto"/>
          </w:tcPr>
          <w:p w14:paraId="5B5B9B13" w14:textId="77777777" w:rsidR="008A5945" w:rsidRPr="001C0E1B" w:rsidRDefault="008A5945" w:rsidP="00C4489D">
            <w:pPr>
              <w:pStyle w:val="TAC"/>
            </w:pPr>
          </w:p>
        </w:tc>
        <w:tc>
          <w:tcPr>
            <w:tcW w:w="3366" w:type="dxa"/>
            <w:gridSpan w:val="3"/>
            <w:shd w:val="clear" w:color="auto" w:fill="auto"/>
          </w:tcPr>
          <w:p w14:paraId="6459070F" w14:textId="77777777" w:rsidR="008A5945" w:rsidRPr="001C0E1B" w:rsidRDefault="008A5945" w:rsidP="00C4489D">
            <w:pPr>
              <w:pStyle w:val="TAC"/>
            </w:pPr>
            <w:r w:rsidRPr="001C0E1B">
              <w:t>ULBWP.0.1</w:t>
            </w:r>
          </w:p>
        </w:tc>
      </w:tr>
      <w:tr w:rsidR="008A5945" w:rsidRPr="001C0E1B" w14:paraId="2E6C39BC" w14:textId="77777777" w:rsidTr="00C4489D">
        <w:trPr>
          <w:trHeight w:val="187"/>
        </w:trPr>
        <w:tc>
          <w:tcPr>
            <w:tcW w:w="1551" w:type="dxa"/>
            <w:tcBorders>
              <w:top w:val="nil"/>
            </w:tcBorders>
            <w:shd w:val="clear" w:color="auto" w:fill="auto"/>
          </w:tcPr>
          <w:p w14:paraId="6E498F4A" w14:textId="77777777" w:rsidR="008A5945" w:rsidRPr="001C0E1B" w:rsidRDefault="008A5945" w:rsidP="00C4489D">
            <w:pPr>
              <w:pStyle w:val="TAL"/>
            </w:pPr>
          </w:p>
        </w:tc>
        <w:tc>
          <w:tcPr>
            <w:tcW w:w="1552" w:type="dxa"/>
            <w:shd w:val="clear" w:color="auto" w:fill="auto"/>
          </w:tcPr>
          <w:p w14:paraId="170AF2B6" w14:textId="77777777" w:rsidR="008A5945" w:rsidRPr="001C0E1B" w:rsidRDefault="008A5945" w:rsidP="00C4489D">
            <w:pPr>
              <w:pStyle w:val="TAL"/>
            </w:pPr>
            <w:r w:rsidRPr="001C0E1B">
              <w:t>Dedicated UL BWP</w:t>
            </w:r>
          </w:p>
        </w:tc>
        <w:tc>
          <w:tcPr>
            <w:tcW w:w="1386" w:type="dxa"/>
            <w:tcBorders>
              <w:top w:val="nil"/>
            </w:tcBorders>
            <w:shd w:val="clear" w:color="auto" w:fill="auto"/>
          </w:tcPr>
          <w:p w14:paraId="1A0DE817" w14:textId="77777777" w:rsidR="008A5945" w:rsidRPr="001C0E1B" w:rsidRDefault="008A5945" w:rsidP="00C4489D">
            <w:pPr>
              <w:pStyle w:val="TAC"/>
            </w:pPr>
          </w:p>
        </w:tc>
        <w:tc>
          <w:tcPr>
            <w:tcW w:w="1396" w:type="dxa"/>
            <w:tcBorders>
              <w:top w:val="nil"/>
            </w:tcBorders>
            <w:shd w:val="clear" w:color="auto" w:fill="auto"/>
          </w:tcPr>
          <w:p w14:paraId="228D8822" w14:textId="77777777" w:rsidR="008A5945" w:rsidRPr="001C0E1B" w:rsidRDefault="008A5945" w:rsidP="00C4489D">
            <w:pPr>
              <w:pStyle w:val="TAC"/>
            </w:pPr>
          </w:p>
        </w:tc>
        <w:tc>
          <w:tcPr>
            <w:tcW w:w="3366" w:type="dxa"/>
            <w:gridSpan w:val="3"/>
            <w:shd w:val="clear" w:color="auto" w:fill="auto"/>
          </w:tcPr>
          <w:p w14:paraId="2AAC48A9" w14:textId="77777777" w:rsidR="008A5945" w:rsidRPr="001C0E1B" w:rsidRDefault="008A5945" w:rsidP="00C4489D">
            <w:pPr>
              <w:pStyle w:val="TAC"/>
            </w:pPr>
            <w:r w:rsidRPr="001C0E1B">
              <w:t>ULBWP.1.1</w:t>
            </w:r>
          </w:p>
        </w:tc>
      </w:tr>
      <w:tr w:rsidR="008A5945" w:rsidRPr="001C0E1B" w14:paraId="466FE2C2" w14:textId="77777777" w:rsidTr="00C4489D">
        <w:trPr>
          <w:trHeight w:val="187"/>
        </w:trPr>
        <w:tc>
          <w:tcPr>
            <w:tcW w:w="3103" w:type="dxa"/>
            <w:gridSpan w:val="2"/>
            <w:tcBorders>
              <w:bottom w:val="single" w:sz="4" w:space="0" w:color="auto"/>
            </w:tcBorders>
            <w:shd w:val="clear" w:color="auto" w:fill="auto"/>
          </w:tcPr>
          <w:p w14:paraId="08EFBFEF" w14:textId="77777777" w:rsidR="008A5945" w:rsidRPr="001C0E1B" w:rsidRDefault="008A5945" w:rsidP="00C4489D">
            <w:pPr>
              <w:pStyle w:val="TAL"/>
            </w:pPr>
            <w:r w:rsidRPr="001C0E1B">
              <w:t>SMTC configuration</w:t>
            </w:r>
          </w:p>
        </w:tc>
        <w:tc>
          <w:tcPr>
            <w:tcW w:w="1386" w:type="dxa"/>
            <w:tcBorders>
              <w:bottom w:val="single" w:sz="4" w:space="0" w:color="auto"/>
            </w:tcBorders>
            <w:shd w:val="clear" w:color="auto" w:fill="auto"/>
          </w:tcPr>
          <w:p w14:paraId="70A2F71B" w14:textId="77777777" w:rsidR="008A5945" w:rsidRPr="001C0E1B" w:rsidRDefault="008A5945" w:rsidP="00C4489D">
            <w:pPr>
              <w:pStyle w:val="TAC"/>
            </w:pPr>
          </w:p>
        </w:tc>
        <w:tc>
          <w:tcPr>
            <w:tcW w:w="1396" w:type="dxa"/>
          </w:tcPr>
          <w:p w14:paraId="36EECB5C" w14:textId="77777777" w:rsidR="008A5945" w:rsidRPr="001C0E1B" w:rsidRDefault="008A5945" w:rsidP="00C4489D">
            <w:pPr>
              <w:pStyle w:val="TAC"/>
            </w:pPr>
            <w:r w:rsidRPr="001C0E1B">
              <w:t>1, 2, 3, 4, 5, 6</w:t>
            </w:r>
          </w:p>
        </w:tc>
        <w:tc>
          <w:tcPr>
            <w:tcW w:w="3366" w:type="dxa"/>
            <w:gridSpan w:val="3"/>
            <w:shd w:val="clear" w:color="auto" w:fill="auto"/>
          </w:tcPr>
          <w:p w14:paraId="01FC4857" w14:textId="77777777" w:rsidR="008A5945" w:rsidRPr="001C0E1B" w:rsidRDefault="008A5945" w:rsidP="00C4489D">
            <w:pPr>
              <w:pStyle w:val="TAC"/>
            </w:pPr>
            <w:r w:rsidRPr="001C0E1B">
              <w:t>SMTC.1</w:t>
            </w:r>
          </w:p>
        </w:tc>
      </w:tr>
      <w:tr w:rsidR="008A5945" w:rsidRPr="001C0E1B" w14:paraId="78968998" w14:textId="77777777" w:rsidTr="00C4489D">
        <w:trPr>
          <w:trHeight w:val="187"/>
        </w:trPr>
        <w:tc>
          <w:tcPr>
            <w:tcW w:w="3103" w:type="dxa"/>
            <w:gridSpan w:val="2"/>
            <w:tcBorders>
              <w:bottom w:val="nil"/>
            </w:tcBorders>
            <w:shd w:val="clear" w:color="auto" w:fill="auto"/>
          </w:tcPr>
          <w:p w14:paraId="4D5B0C50" w14:textId="77777777" w:rsidR="008A5945" w:rsidRPr="001C0E1B" w:rsidRDefault="008A5945" w:rsidP="00C4489D">
            <w:pPr>
              <w:pStyle w:val="TAL"/>
            </w:pPr>
            <w:r w:rsidRPr="001C0E1B">
              <w:t>SSB configuration</w:t>
            </w:r>
          </w:p>
        </w:tc>
        <w:tc>
          <w:tcPr>
            <w:tcW w:w="1386" w:type="dxa"/>
            <w:tcBorders>
              <w:bottom w:val="nil"/>
            </w:tcBorders>
            <w:shd w:val="clear" w:color="auto" w:fill="auto"/>
          </w:tcPr>
          <w:p w14:paraId="38F42FC1" w14:textId="77777777" w:rsidR="008A5945" w:rsidRPr="001C0E1B" w:rsidRDefault="008A5945" w:rsidP="00C4489D">
            <w:pPr>
              <w:pStyle w:val="TAC"/>
            </w:pPr>
          </w:p>
        </w:tc>
        <w:tc>
          <w:tcPr>
            <w:tcW w:w="1396" w:type="dxa"/>
          </w:tcPr>
          <w:p w14:paraId="0AD8DF06" w14:textId="77777777" w:rsidR="008A5945" w:rsidRPr="001C0E1B" w:rsidRDefault="008A5945" w:rsidP="00C4489D">
            <w:pPr>
              <w:pStyle w:val="TAC"/>
            </w:pPr>
            <w:r w:rsidRPr="001C0E1B">
              <w:t>1, 2, 4, 5</w:t>
            </w:r>
          </w:p>
        </w:tc>
        <w:tc>
          <w:tcPr>
            <w:tcW w:w="3366" w:type="dxa"/>
            <w:gridSpan w:val="3"/>
            <w:shd w:val="clear" w:color="auto" w:fill="auto"/>
          </w:tcPr>
          <w:p w14:paraId="3CF0AFD6" w14:textId="77777777" w:rsidR="008A5945" w:rsidRPr="001C0E1B" w:rsidRDefault="008A5945" w:rsidP="00C4489D">
            <w:pPr>
              <w:pStyle w:val="TAC"/>
            </w:pPr>
            <w:r w:rsidRPr="001C0E1B">
              <w:t>SSB.1 FR1</w:t>
            </w:r>
          </w:p>
        </w:tc>
      </w:tr>
      <w:tr w:rsidR="008A5945" w:rsidRPr="001C0E1B" w14:paraId="79EF4C78" w14:textId="77777777" w:rsidTr="00C4489D">
        <w:trPr>
          <w:trHeight w:val="187"/>
        </w:trPr>
        <w:tc>
          <w:tcPr>
            <w:tcW w:w="3103" w:type="dxa"/>
            <w:gridSpan w:val="2"/>
            <w:tcBorders>
              <w:top w:val="nil"/>
              <w:bottom w:val="single" w:sz="4" w:space="0" w:color="auto"/>
            </w:tcBorders>
            <w:shd w:val="clear" w:color="auto" w:fill="auto"/>
          </w:tcPr>
          <w:p w14:paraId="422978CA"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4C0BBEDD" w14:textId="77777777" w:rsidR="008A5945" w:rsidRPr="001C0E1B" w:rsidRDefault="008A5945" w:rsidP="00C4489D">
            <w:pPr>
              <w:pStyle w:val="TAC"/>
            </w:pPr>
          </w:p>
        </w:tc>
        <w:tc>
          <w:tcPr>
            <w:tcW w:w="1396" w:type="dxa"/>
          </w:tcPr>
          <w:p w14:paraId="79A60A2F" w14:textId="77777777" w:rsidR="008A5945" w:rsidRPr="001C0E1B" w:rsidRDefault="008A5945" w:rsidP="00C4489D">
            <w:pPr>
              <w:pStyle w:val="TAC"/>
            </w:pPr>
            <w:r w:rsidRPr="001C0E1B">
              <w:t>3, 6</w:t>
            </w:r>
          </w:p>
        </w:tc>
        <w:tc>
          <w:tcPr>
            <w:tcW w:w="3366" w:type="dxa"/>
            <w:gridSpan w:val="3"/>
            <w:shd w:val="clear" w:color="auto" w:fill="auto"/>
          </w:tcPr>
          <w:p w14:paraId="71E1AE79" w14:textId="77777777" w:rsidR="008A5945" w:rsidRPr="001C0E1B" w:rsidRDefault="008A5945" w:rsidP="00C4489D">
            <w:pPr>
              <w:pStyle w:val="TAC"/>
            </w:pPr>
            <w:r w:rsidRPr="001C0E1B">
              <w:t>SSB.2 FR1</w:t>
            </w:r>
          </w:p>
        </w:tc>
      </w:tr>
      <w:tr w:rsidR="008A5945" w:rsidRPr="001C0E1B" w14:paraId="336F7B05" w14:textId="77777777" w:rsidTr="00C4489D">
        <w:trPr>
          <w:trHeight w:val="187"/>
        </w:trPr>
        <w:tc>
          <w:tcPr>
            <w:tcW w:w="3103" w:type="dxa"/>
            <w:gridSpan w:val="2"/>
            <w:tcBorders>
              <w:bottom w:val="nil"/>
            </w:tcBorders>
            <w:shd w:val="clear" w:color="auto" w:fill="auto"/>
          </w:tcPr>
          <w:p w14:paraId="6C5582D0" w14:textId="77777777" w:rsidR="008A5945" w:rsidRPr="001C0E1B" w:rsidRDefault="008A5945" w:rsidP="00C4489D">
            <w:pPr>
              <w:pStyle w:val="TAL"/>
              <w:rPr>
                <w:rFonts w:cs="Arial"/>
              </w:rPr>
            </w:pPr>
            <w:r w:rsidRPr="001C0E1B">
              <w:rPr>
                <w:rFonts w:cs="Arial"/>
              </w:rPr>
              <w:t>b2-Threshold1</w:t>
            </w:r>
          </w:p>
        </w:tc>
        <w:tc>
          <w:tcPr>
            <w:tcW w:w="1386" w:type="dxa"/>
            <w:tcBorders>
              <w:bottom w:val="nil"/>
            </w:tcBorders>
            <w:shd w:val="clear" w:color="auto" w:fill="auto"/>
          </w:tcPr>
          <w:p w14:paraId="27886312" w14:textId="77777777" w:rsidR="008A5945" w:rsidRPr="001C0E1B" w:rsidRDefault="008A5945" w:rsidP="00C4489D">
            <w:pPr>
              <w:pStyle w:val="TAC"/>
            </w:pPr>
            <w:r w:rsidRPr="001C0E1B">
              <w:t>dBm</w:t>
            </w:r>
          </w:p>
        </w:tc>
        <w:tc>
          <w:tcPr>
            <w:tcW w:w="1396" w:type="dxa"/>
          </w:tcPr>
          <w:p w14:paraId="364D669B" w14:textId="77777777" w:rsidR="008A5945" w:rsidRPr="001C0E1B" w:rsidRDefault="008A5945" w:rsidP="00C4489D">
            <w:pPr>
              <w:pStyle w:val="TAC"/>
            </w:pPr>
            <w:r w:rsidRPr="001C0E1B">
              <w:t>1, 2, 4, 5</w:t>
            </w:r>
          </w:p>
        </w:tc>
        <w:tc>
          <w:tcPr>
            <w:tcW w:w="3366" w:type="dxa"/>
            <w:gridSpan w:val="3"/>
            <w:shd w:val="clear" w:color="auto" w:fill="auto"/>
          </w:tcPr>
          <w:p w14:paraId="52662392" w14:textId="77777777" w:rsidR="008A5945" w:rsidRPr="001C0E1B" w:rsidRDefault="008A5945" w:rsidP="00C4489D">
            <w:pPr>
              <w:pStyle w:val="TAC"/>
            </w:pPr>
            <w:r w:rsidRPr="001C0E1B">
              <w:t>-96</w:t>
            </w:r>
          </w:p>
        </w:tc>
      </w:tr>
      <w:tr w:rsidR="008A5945" w:rsidRPr="001C0E1B" w14:paraId="5BD380E4" w14:textId="77777777" w:rsidTr="00C4489D">
        <w:trPr>
          <w:trHeight w:val="187"/>
        </w:trPr>
        <w:tc>
          <w:tcPr>
            <w:tcW w:w="3103" w:type="dxa"/>
            <w:gridSpan w:val="2"/>
            <w:tcBorders>
              <w:top w:val="nil"/>
            </w:tcBorders>
            <w:shd w:val="clear" w:color="auto" w:fill="auto"/>
          </w:tcPr>
          <w:p w14:paraId="56CF46A2" w14:textId="77777777" w:rsidR="008A5945" w:rsidRPr="001C0E1B" w:rsidRDefault="008A5945" w:rsidP="00C4489D">
            <w:pPr>
              <w:pStyle w:val="TAL"/>
              <w:rPr>
                <w:rFonts w:cs="Arial"/>
              </w:rPr>
            </w:pPr>
          </w:p>
        </w:tc>
        <w:tc>
          <w:tcPr>
            <w:tcW w:w="1386" w:type="dxa"/>
            <w:tcBorders>
              <w:top w:val="nil"/>
              <w:bottom w:val="single" w:sz="4" w:space="0" w:color="auto"/>
            </w:tcBorders>
            <w:shd w:val="clear" w:color="auto" w:fill="auto"/>
          </w:tcPr>
          <w:p w14:paraId="68D58A31" w14:textId="77777777" w:rsidR="008A5945" w:rsidRPr="001C0E1B" w:rsidRDefault="008A5945" w:rsidP="00C4489D">
            <w:pPr>
              <w:pStyle w:val="TAC"/>
            </w:pPr>
          </w:p>
        </w:tc>
        <w:tc>
          <w:tcPr>
            <w:tcW w:w="1396" w:type="dxa"/>
            <w:tcBorders>
              <w:bottom w:val="single" w:sz="4" w:space="0" w:color="auto"/>
            </w:tcBorders>
          </w:tcPr>
          <w:p w14:paraId="632375BB" w14:textId="77777777" w:rsidR="008A5945" w:rsidRPr="001C0E1B" w:rsidRDefault="008A5945" w:rsidP="00C4489D">
            <w:pPr>
              <w:pStyle w:val="TAC"/>
            </w:pPr>
            <w:r w:rsidRPr="001C0E1B">
              <w:t>3, 6</w:t>
            </w:r>
          </w:p>
        </w:tc>
        <w:tc>
          <w:tcPr>
            <w:tcW w:w="3366" w:type="dxa"/>
            <w:gridSpan w:val="3"/>
            <w:tcBorders>
              <w:bottom w:val="single" w:sz="4" w:space="0" w:color="auto"/>
            </w:tcBorders>
            <w:shd w:val="clear" w:color="auto" w:fill="auto"/>
          </w:tcPr>
          <w:p w14:paraId="62687168" w14:textId="77777777" w:rsidR="008A5945" w:rsidRPr="001C0E1B" w:rsidRDefault="008A5945" w:rsidP="00C4489D">
            <w:pPr>
              <w:pStyle w:val="TAC"/>
            </w:pPr>
            <w:r w:rsidRPr="001C0E1B">
              <w:t>-93</w:t>
            </w:r>
          </w:p>
        </w:tc>
      </w:tr>
      <w:tr w:rsidR="008A5945" w:rsidRPr="001C0E1B" w14:paraId="6181FDDF" w14:textId="77777777" w:rsidTr="00C4489D">
        <w:trPr>
          <w:trHeight w:val="187"/>
        </w:trPr>
        <w:tc>
          <w:tcPr>
            <w:tcW w:w="3103" w:type="dxa"/>
            <w:gridSpan w:val="2"/>
            <w:shd w:val="clear" w:color="auto" w:fill="auto"/>
          </w:tcPr>
          <w:p w14:paraId="5C048A10" w14:textId="77777777" w:rsidR="008A5945" w:rsidRPr="001C0E1B" w:rsidRDefault="008A5945" w:rsidP="00C4489D">
            <w:pPr>
              <w:pStyle w:val="TAL"/>
              <w:rPr>
                <w:rFonts w:cs="Arial"/>
              </w:rPr>
            </w:pPr>
            <w:r w:rsidRPr="001C0E1B">
              <w:rPr>
                <w:rFonts w:cs="Arial"/>
              </w:rPr>
              <w:t>EPRE ratio of PSS to SSS</w:t>
            </w:r>
          </w:p>
        </w:tc>
        <w:tc>
          <w:tcPr>
            <w:tcW w:w="1386" w:type="dxa"/>
            <w:tcBorders>
              <w:bottom w:val="nil"/>
            </w:tcBorders>
            <w:shd w:val="clear" w:color="auto" w:fill="auto"/>
          </w:tcPr>
          <w:p w14:paraId="35315C7C" w14:textId="77777777" w:rsidR="008A5945" w:rsidRPr="001C0E1B" w:rsidRDefault="008A5945" w:rsidP="00C4489D">
            <w:pPr>
              <w:pStyle w:val="TAC"/>
            </w:pPr>
            <w:r w:rsidRPr="001C0E1B">
              <w:t>dB</w:t>
            </w:r>
          </w:p>
        </w:tc>
        <w:tc>
          <w:tcPr>
            <w:tcW w:w="1396" w:type="dxa"/>
            <w:tcBorders>
              <w:bottom w:val="nil"/>
            </w:tcBorders>
            <w:shd w:val="clear" w:color="auto" w:fill="auto"/>
          </w:tcPr>
          <w:p w14:paraId="41B5BE43" w14:textId="77777777" w:rsidR="008A5945" w:rsidRPr="001C0E1B" w:rsidRDefault="008A5945" w:rsidP="00C4489D">
            <w:pPr>
              <w:pStyle w:val="TAC"/>
            </w:pPr>
            <w:r w:rsidRPr="001C0E1B">
              <w:t>1, 2, 3, 4, 5, 6</w:t>
            </w:r>
          </w:p>
        </w:tc>
        <w:tc>
          <w:tcPr>
            <w:tcW w:w="3366" w:type="dxa"/>
            <w:gridSpan w:val="3"/>
            <w:tcBorders>
              <w:bottom w:val="nil"/>
            </w:tcBorders>
            <w:shd w:val="clear" w:color="auto" w:fill="auto"/>
          </w:tcPr>
          <w:p w14:paraId="7450F989" w14:textId="77777777" w:rsidR="008A5945" w:rsidRPr="001C0E1B" w:rsidRDefault="008A5945" w:rsidP="00C4489D">
            <w:pPr>
              <w:pStyle w:val="TAC"/>
            </w:pPr>
            <w:r w:rsidRPr="001C0E1B">
              <w:t>0</w:t>
            </w:r>
          </w:p>
        </w:tc>
      </w:tr>
      <w:tr w:rsidR="008A5945" w:rsidRPr="001C0E1B" w14:paraId="2E23FDC6" w14:textId="77777777" w:rsidTr="00C4489D">
        <w:trPr>
          <w:trHeight w:val="187"/>
        </w:trPr>
        <w:tc>
          <w:tcPr>
            <w:tcW w:w="3103" w:type="dxa"/>
            <w:gridSpan w:val="2"/>
            <w:shd w:val="clear" w:color="auto" w:fill="auto"/>
          </w:tcPr>
          <w:p w14:paraId="52F52CA7" w14:textId="77777777" w:rsidR="008A5945" w:rsidRPr="001C0E1B" w:rsidRDefault="008A5945" w:rsidP="00C4489D">
            <w:pPr>
              <w:pStyle w:val="TAL"/>
              <w:rPr>
                <w:rFonts w:cs="Arial"/>
              </w:rPr>
            </w:pPr>
            <w:r w:rsidRPr="001C0E1B">
              <w:rPr>
                <w:rFonts w:cs="Arial"/>
              </w:rPr>
              <w:t>EPRE ratio of PBCH_DMRS to SSS</w:t>
            </w:r>
          </w:p>
        </w:tc>
        <w:tc>
          <w:tcPr>
            <w:tcW w:w="1386" w:type="dxa"/>
            <w:tcBorders>
              <w:top w:val="nil"/>
              <w:bottom w:val="nil"/>
            </w:tcBorders>
            <w:shd w:val="clear" w:color="auto" w:fill="auto"/>
          </w:tcPr>
          <w:p w14:paraId="22BED7F0" w14:textId="77777777" w:rsidR="008A5945" w:rsidRPr="001C0E1B" w:rsidRDefault="008A5945" w:rsidP="00C4489D">
            <w:pPr>
              <w:pStyle w:val="TAC"/>
            </w:pPr>
          </w:p>
        </w:tc>
        <w:tc>
          <w:tcPr>
            <w:tcW w:w="1396" w:type="dxa"/>
            <w:tcBorders>
              <w:top w:val="nil"/>
              <w:bottom w:val="nil"/>
            </w:tcBorders>
            <w:shd w:val="clear" w:color="auto" w:fill="auto"/>
          </w:tcPr>
          <w:p w14:paraId="0E6EE0CA" w14:textId="77777777" w:rsidR="008A5945" w:rsidRPr="001C0E1B" w:rsidRDefault="008A5945" w:rsidP="00C4489D">
            <w:pPr>
              <w:pStyle w:val="TAC"/>
            </w:pPr>
          </w:p>
        </w:tc>
        <w:tc>
          <w:tcPr>
            <w:tcW w:w="3366" w:type="dxa"/>
            <w:gridSpan w:val="3"/>
            <w:tcBorders>
              <w:top w:val="nil"/>
              <w:bottom w:val="nil"/>
            </w:tcBorders>
            <w:shd w:val="clear" w:color="auto" w:fill="auto"/>
          </w:tcPr>
          <w:p w14:paraId="4EB26D9D" w14:textId="77777777" w:rsidR="008A5945" w:rsidRPr="001C0E1B" w:rsidRDefault="008A5945" w:rsidP="00C4489D">
            <w:pPr>
              <w:pStyle w:val="TAC"/>
            </w:pPr>
          </w:p>
        </w:tc>
      </w:tr>
      <w:tr w:rsidR="008A5945" w:rsidRPr="001C0E1B" w14:paraId="6B306096" w14:textId="77777777" w:rsidTr="00C4489D">
        <w:trPr>
          <w:trHeight w:val="187"/>
        </w:trPr>
        <w:tc>
          <w:tcPr>
            <w:tcW w:w="3103" w:type="dxa"/>
            <w:gridSpan w:val="2"/>
            <w:shd w:val="clear" w:color="auto" w:fill="auto"/>
          </w:tcPr>
          <w:p w14:paraId="35CB5153" w14:textId="77777777" w:rsidR="008A5945" w:rsidRPr="001C0E1B" w:rsidRDefault="008A5945" w:rsidP="00C4489D">
            <w:pPr>
              <w:pStyle w:val="TAL"/>
              <w:rPr>
                <w:rFonts w:cs="Arial"/>
              </w:rPr>
            </w:pPr>
            <w:r w:rsidRPr="001C0E1B">
              <w:rPr>
                <w:rFonts w:cs="Arial"/>
              </w:rPr>
              <w:t>EPRE ratio of PBCH to PBCH_DMRS</w:t>
            </w:r>
          </w:p>
        </w:tc>
        <w:tc>
          <w:tcPr>
            <w:tcW w:w="1386" w:type="dxa"/>
            <w:tcBorders>
              <w:top w:val="nil"/>
              <w:bottom w:val="nil"/>
            </w:tcBorders>
            <w:shd w:val="clear" w:color="auto" w:fill="auto"/>
          </w:tcPr>
          <w:p w14:paraId="53FBA010" w14:textId="77777777" w:rsidR="008A5945" w:rsidRPr="001C0E1B" w:rsidRDefault="008A5945" w:rsidP="00C4489D">
            <w:pPr>
              <w:pStyle w:val="TAC"/>
            </w:pPr>
          </w:p>
        </w:tc>
        <w:tc>
          <w:tcPr>
            <w:tcW w:w="1396" w:type="dxa"/>
            <w:tcBorders>
              <w:top w:val="nil"/>
              <w:bottom w:val="nil"/>
            </w:tcBorders>
            <w:shd w:val="clear" w:color="auto" w:fill="auto"/>
          </w:tcPr>
          <w:p w14:paraId="77386784" w14:textId="77777777" w:rsidR="008A5945" w:rsidRPr="001C0E1B" w:rsidRDefault="008A5945" w:rsidP="00C4489D">
            <w:pPr>
              <w:pStyle w:val="TAC"/>
            </w:pPr>
          </w:p>
        </w:tc>
        <w:tc>
          <w:tcPr>
            <w:tcW w:w="3366" w:type="dxa"/>
            <w:gridSpan w:val="3"/>
            <w:tcBorders>
              <w:top w:val="nil"/>
              <w:bottom w:val="nil"/>
            </w:tcBorders>
            <w:shd w:val="clear" w:color="auto" w:fill="auto"/>
          </w:tcPr>
          <w:p w14:paraId="49E82DC3" w14:textId="77777777" w:rsidR="008A5945" w:rsidRPr="001C0E1B" w:rsidRDefault="008A5945" w:rsidP="00C4489D">
            <w:pPr>
              <w:pStyle w:val="TAC"/>
            </w:pPr>
          </w:p>
        </w:tc>
      </w:tr>
      <w:tr w:rsidR="008A5945" w:rsidRPr="001C0E1B" w14:paraId="32015F58" w14:textId="77777777" w:rsidTr="00C4489D">
        <w:trPr>
          <w:trHeight w:val="187"/>
        </w:trPr>
        <w:tc>
          <w:tcPr>
            <w:tcW w:w="3103" w:type="dxa"/>
            <w:gridSpan w:val="2"/>
            <w:shd w:val="clear" w:color="auto" w:fill="auto"/>
          </w:tcPr>
          <w:p w14:paraId="39F65706" w14:textId="77777777" w:rsidR="008A5945" w:rsidRPr="001C0E1B" w:rsidRDefault="008A5945" w:rsidP="00C4489D">
            <w:pPr>
              <w:pStyle w:val="TAL"/>
              <w:rPr>
                <w:rFonts w:cs="Arial"/>
              </w:rPr>
            </w:pPr>
            <w:r w:rsidRPr="001C0E1B">
              <w:rPr>
                <w:rFonts w:cs="Arial"/>
              </w:rPr>
              <w:t>EPRE ratio of PDCCH_DMRS to SSS</w:t>
            </w:r>
          </w:p>
        </w:tc>
        <w:tc>
          <w:tcPr>
            <w:tcW w:w="1386" w:type="dxa"/>
            <w:tcBorders>
              <w:top w:val="nil"/>
              <w:bottom w:val="nil"/>
            </w:tcBorders>
            <w:shd w:val="clear" w:color="auto" w:fill="auto"/>
          </w:tcPr>
          <w:p w14:paraId="3A7556D3" w14:textId="77777777" w:rsidR="008A5945" w:rsidRPr="001C0E1B" w:rsidRDefault="008A5945" w:rsidP="00C4489D">
            <w:pPr>
              <w:pStyle w:val="TAC"/>
            </w:pPr>
          </w:p>
        </w:tc>
        <w:tc>
          <w:tcPr>
            <w:tcW w:w="1396" w:type="dxa"/>
            <w:tcBorders>
              <w:top w:val="nil"/>
              <w:bottom w:val="nil"/>
            </w:tcBorders>
            <w:shd w:val="clear" w:color="auto" w:fill="auto"/>
          </w:tcPr>
          <w:p w14:paraId="4290A7BB" w14:textId="77777777" w:rsidR="008A5945" w:rsidRPr="001C0E1B" w:rsidRDefault="008A5945" w:rsidP="00C4489D">
            <w:pPr>
              <w:pStyle w:val="TAC"/>
            </w:pPr>
          </w:p>
        </w:tc>
        <w:tc>
          <w:tcPr>
            <w:tcW w:w="3366" w:type="dxa"/>
            <w:gridSpan w:val="3"/>
            <w:tcBorders>
              <w:top w:val="nil"/>
              <w:bottom w:val="nil"/>
            </w:tcBorders>
            <w:shd w:val="clear" w:color="auto" w:fill="auto"/>
          </w:tcPr>
          <w:p w14:paraId="427F8AEC" w14:textId="77777777" w:rsidR="008A5945" w:rsidRPr="001C0E1B" w:rsidRDefault="008A5945" w:rsidP="00C4489D">
            <w:pPr>
              <w:pStyle w:val="TAC"/>
            </w:pPr>
          </w:p>
        </w:tc>
      </w:tr>
      <w:tr w:rsidR="008A5945" w:rsidRPr="001C0E1B" w14:paraId="7E9FA98A" w14:textId="77777777" w:rsidTr="00C4489D">
        <w:trPr>
          <w:trHeight w:val="187"/>
        </w:trPr>
        <w:tc>
          <w:tcPr>
            <w:tcW w:w="3103" w:type="dxa"/>
            <w:gridSpan w:val="2"/>
            <w:shd w:val="clear" w:color="auto" w:fill="auto"/>
          </w:tcPr>
          <w:p w14:paraId="79B3841D" w14:textId="77777777" w:rsidR="008A5945" w:rsidRPr="001C0E1B" w:rsidRDefault="008A5945" w:rsidP="00C4489D">
            <w:pPr>
              <w:pStyle w:val="TAL"/>
              <w:rPr>
                <w:rFonts w:cs="Arial"/>
              </w:rPr>
            </w:pPr>
            <w:r w:rsidRPr="001C0E1B">
              <w:rPr>
                <w:rFonts w:cs="Arial"/>
              </w:rPr>
              <w:t>EPRE ratio of PDCCH to PDCCH_DMRS</w:t>
            </w:r>
          </w:p>
        </w:tc>
        <w:tc>
          <w:tcPr>
            <w:tcW w:w="1386" w:type="dxa"/>
            <w:tcBorders>
              <w:top w:val="nil"/>
              <w:bottom w:val="nil"/>
            </w:tcBorders>
            <w:shd w:val="clear" w:color="auto" w:fill="auto"/>
          </w:tcPr>
          <w:p w14:paraId="76E041DF" w14:textId="77777777" w:rsidR="008A5945" w:rsidRPr="001C0E1B" w:rsidRDefault="008A5945" w:rsidP="00C4489D">
            <w:pPr>
              <w:pStyle w:val="TAC"/>
            </w:pPr>
          </w:p>
        </w:tc>
        <w:tc>
          <w:tcPr>
            <w:tcW w:w="1396" w:type="dxa"/>
            <w:tcBorders>
              <w:top w:val="nil"/>
              <w:bottom w:val="nil"/>
            </w:tcBorders>
            <w:shd w:val="clear" w:color="auto" w:fill="auto"/>
          </w:tcPr>
          <w:p w14:paraId="144BF33D" w14:textId="77777777" w:rsidR="008A5945" w:rsidRPr="001C0E1B" w:rsidRDefault="008A5945" w:rsidP="00C4489D">
            <w:pPr>
              <w:pStyle w:val="TAC"/>
            </w:pPr>
          </w:p>
        </w:tc>
        <w:tc>
          <w:tcPr>
            <w:tcW w:w="3366" w:type="dxa"/>
            <w:gridSpan w:val="3"/>
            <w:tcBorders>
              <w:top w:val="nil"/>
              <w:bottom w:val="nil"/>
            </w:tcBorders>
            <w:shd w:val="clear" w:color="auto" w:fill="auto"/>
          </w:tcPr>
          <w:p w14:paraId="40BF1BF0" w14:textId="77777777" w:rsidR="008A5945" w:rsidRPr="001C0E1B" w:rsidRDefault="008A5945" w:rsidP="00C4489D">
            <w:pPr>
              <w:pStyle w:val="TAC"/>
            </w:pPr>
          </w:p>
        </w:tc>
      </w:tr>
      <w:tr w:rsidR="008A5945" w:rsidRPr="001C0E1B" w14:paraId="4A71C0CE" w14:textId="77777777" w:rsidTr="00C4489D">
        <w:trPr>
          <w:trHeight w:val="187"/>
        </w:trPr>
        <w:tc>
          <w:tcPr>
            <w:tcW w:w="3103" w:type="dxa"/>
            <w:gridSpan w:val="2"/>
            <w:shd w:val="clear" w:color="auto" w:fill="auto"/>
          </w:tcPr>
          <w:p w14:paraId="4E380DCA" w14:textId="77777777" w:rsidR="008A5945" w:rsidRPr="001C0E1B" w:rsidRDefault="008A5945" w:rsidP="00C4489D">
            <w:pPr>
              <w:pStyle w:val="TAL"/>
              <w:rPr>
                <w:rFonts w:cs="Arial"/>
              </w:rPr>
            </w:pPr>
            <w:r w:rsidRPr="001C0E1B">
              <w:rPr>
                <w:rFonts w:cs="Arial"/>
              </w:rPr>
              <w:t>EPRE ratio of PDSCH_DMRS to SSS</w:t>
            </w:r>
          </w:p>
        </w:tc>
        <w:tc>
          <w:tcPr>
            <w:tcW w:w="1386" w:type="dxa"/>
            <w:tcBorders>
              <w:top w:val="nil"/>
              <w:bottom w:val="nil"/>
            </w:tcBorders>
            <w:shd w:val="clear" w:color="auto" w:fill="auto"/>
          </w:tcPr>
          <w:p w14:paraId="5775E58F" w14:textId="77777777" w:rsidR="008A5945" w:rsidRPr="001C0E1B" w:rsidRDefault="008A5945" w:rsidP="00C4489D">
            <w:pPr>
              <w:pStyle w:val="TAC"/>
            </w:pPr>
          </w:p>
        </w:tc>
        <w:tc>
          <w:tcPr>
            <w:tcW w:w="1396" w:type="dxa"/>
            <w:tcBorders>
              <w:top w:val="nil"/>
              <w:bottom w:val="nil"/>
            </w:tcBorders>
            <w:shd w:val="clear" w:color="auto" w:fill="auto"/>
          </w:tcPr>
          <w:p w14:paraId="60F47D5B" w14:textId="77777777" w:rsidR="008A5945" w:rsidRPr="001C0E1B" w:rsidRDefault="008A5945" w:rsidP="00C4489D">
            <w:pPr>
              <w:pStyle w:val="TAC"/>
            </w:pPr>
          </w:p>
        </w:tc>
        <w:tc>
          <w:tcPr>
            <w:tcW w:w="3366" w:type="dxa"/>
            <w:gridSpan w:val="3"/>
            <w:tcBorders>
              <w:top w:val="nil"/>
              <w:bottom w:val="nil"/>
            </w:tcBorders>
            <w:shd w:val="clear" w:color="auto" w:fill="auto"/>
          </w:tcPr>
          <w:p w14:paraId="1E7A072B" w14:textId="77777777" w:rsidR="008A5945" w:rsidRPr="001C0E1B" w:rsidRDefault="008A5945" w:rsidP="00C4489D">
            <w:pPr>
              <w:pStyle w:val="TAC"/>
            </w:pPr>
          </w:p>
        </w:tc>
      </w:tr>
      <w:tr w:rsidR="008A5945" w:rsidRPr="001C0E1B" w14:paraId="6100A049" w14:textId="77777777" w:rsidTr="00C4489D">
        <w:trPr>
          <w:trHeight w:val="187"/>
        </w:trPr>
        <w:tc>
          <w:tcPr>
            <w:tcW w:w="3103" w:type="dxa"/>
            <w:gridSpan w:val="2"/>
            <w:shd w:val="clear" w:color="auto" w:fill="auto"/>
          </w:tcPr>
          <w:p w14:paraId="08FE83EB" w14:textId="77777777" w:rsidR="008A5945" w:rsidRPr="001C0E1B" w:rsidRDefault="008A5945" w:rsidP="00C4489D">
            <w:pPr>
              <w:pStyle w:val="TAL"/>
              <w:rPr>
                <w:rFonts w:cs="Arial"/>
              </w:rPr>
            </w:pPr>
            <w:r w:rsidRPr="001C0E1B">
              <w:rPr>
                <w:rFonts w:cs="Arial"/>
              </w:rPr>
              <w:t>EPRE ratio of PDSCH to PDSCH_DMRS</w:t>
            </w:r>
          </w:p>
        </w:tc>
        <w:tc>
          <w:tcPr>
            <w:tcW w:w="1386" w:type="dxa"/>
            <w:tcBorders>
              <w:top w:val="nil"/>
              <w:bottom w:val="nil"/>
            </w:tcBorders>
            <w:shd w:val="clear" w:color="auto" w:fill="auto"/>
          </w:tcPr>
          <w:p w14:paraId="2717831F" w14:textId="77777777" w:rsidR="008A5945" w:rsidRPr="001C0E1B" w:rsidRDefault="008A5945" w:rsidP="00C4489D">
            <w:pPr>
              <w:pStyle w:val="TAC"/>
            </w:pPr>
          </w:p>
        </w:tc>
        <w:tc>
          <w:tcPr>
            <w:tcW w:w="1396" w:type="dxa"/>
            <w:tcBorders>
              <w:top w:val="nil"/>
              <w:bottom w:val="nil"/>
            </w:tcBorders>
            <w:shd w:val="clear" w:color="auto" w:fill="auto"/>
          </w:tcPr>
          <w:p w14:paraId="4C0E114E" w14:textId="77777777" w:rsidR="008A5945" w:rsidRPr="001C0E1B" w:rsidRDefault="008A5945" w:rsidP="00C4489D">
            <w:pPr>
              <w:pStyle w:val="TAC"/>
            </w:pPr>
          </w:p>
        </w:tc>
        <w:tc>
          <w:tcPr>
            <w:tcW w:w="3366" w:type="dxa"/>
            <w:gridSpan w:val="3"/>
            <w:tcBorders>
              <w:top w:val="nil"/>
              <w:bottom w:val="nil"/>
            </w:tcBorders>
            <w:shd w:val="clear" w:color="auto" w:fill="auto"/>
          </w:tcPr>
          <w:p w14:paraId="52BABD65" w14:textId="77777777" w:rsidR="008A5945" w:rsidRPr="001C0E1B" w:rsidRDefault="008A5945" w:rsidP="00C4489D">
            <w:pPr>
              <w:pStyle w:val="TAC"/>
            </w:pPr>
          </w:p>
        </w:tc>
      </w:tr>
      <w:tr w:rsidR="008A5945" w:rsidRPr="001C0E1B" w14:paraId="51481238" w14:textId="77777777" w:rsidTr="00C4489D">
        <w:trPr>
          <w:trHeight w:val="187"/>
        </w:trPr>
        <w:tc>
          <w:tcPr>
            <w:tcW w:w="3103" w:type="dxa"/>
            <w:gridSpan w:val="2"/>
            <w:shd w:val="clear" w:color="auto" w:fill="auto"/>
          </w:tcPr>
          <w:p w14:paraId="7011ED21" w14:textId="77777777" w:rsidR="008A5945" w:rsidRPr="001C0E1B" w:rsidRDefault="008A5945" w:rsidP="00C4489D">
            <w:pPr>
              <w:pStyle w:val="TAL"/>
              <w:rPr>
                <w:rFonts w:cs="Arial"/>
              </w:rPr>
            </w:pPr>
            <w:r w:rsidRPr="001C0E1B">
              <w:rPr>
                <w:rFonts w:cs="Arial"/>
              </w:rPr>
              <w:t>EPRE ratio of OCNG DMRS to SSS</w:t>
            </w:r>
          </w:p>
        </w:tc>
        <w:tc>
          <w:tcPr>
            <w:tcW w:w="1386" w:type="dxa"/>
            <w:tcBorders>
              <w:top w:val="nil"/>
              <w:bottom w:val="nil"/>
            </w:tcBorders>
            <w:shd w:val="clear" w:color="auto" w:fill="auto"/>
          </w:tcPr>
          <w:p w14:paraId="7AC2F84E" w14:textId="77777777" w:rsidR="008A5945" w:rsidRPr="001C0E1B" w:rsidRDefault="008A5945" w:rsidP="00C4489D">
            <w:pPr>
              <w:pStyle w:val="TAC"/>
            </w:pPr>
          </w:p>
        </w:tc>
        <w:tc>
          <w:tcPr>
            <w:tcW w:w="1396" w:type="dxa"/>
            <w:tcBorders>
              <w:top w:val="nil"/>
              <w:bottom w:val="nil"/>
            </w:tcBorders>
            <w:shd w:val="clear" w:color="auto" w:fill="auto"/>
          </w:tcPr>
          <w:p w14:paraId="24BCC924" w14:textId="77777777" w:rsidR="008A5945" w:rsidRPr="001C0E1B" w:rsidRDefault="008A5945" w:rsidP="00C4489D">
            <w:pPr>
              <w:pStyle w:val="TAC"/>
            </w:pPr>
          </w:p>
        </w:tc>
        <w:tc>
          <w:tcPr>
            <w:tcW w:w="3366" w:type="dxa"/>
            <w:gridSpan w:val="3"/>
            <w:tcBorders>
              <w:top w:val="nil"/>
              <w:bottom w:val="nil"/>
            </w:tcBorders>
            <w:shd w:val="clear" w:color="auto" w:fill="auto"/>
          </w:tcPr>
          <w:p w14:paraId="797D26D7" w14:textId="77777777" w:rsidR="008A5945" w:rsidRPr="001C0E1B" w:rsidRDefault="008A5945" w:rsidP="00C4489D">
            <w:pPr>
              <w:pStyle w:val="TAC"/>
            </w:pPr>
          </w:p>
        </w:tc>
      </w:tr>
      <w:tr w:rsidR="008A5945" w:rsidRPr="001C0E1B" w14:paraId="5F230D01" w14:textId="77777777" w:rsidTr="00C4489D">
        <w:trPr>
          <w:trHeight w:val="187"/>
        </w:trPr>
        <w:tc>
          <w:tcPr>
            <w:tcW w:w="3103" w:type="dxa"/>
            <w:gridSpan w:val="2"/>
            <w:shd w:val="clear" w:color="auto" w:fill="auto"/>
          </w:tcPr>
          <w:p w14:paraId="54EFE1F5" w14:textId="77777777" w:rsidR="008A5945" w:rsidRPr="001C0E1B" w:rsidRDefault="008A5945" w:rsidP="00C4489D">
            <w:pPr>
              <w:pStyle w:val="TAL"/>
              <w:rPr>
                <w:rFonts w:cs="Arial"/>
              </w:rPr>
            </w:pPr>
            <w:r w:rsidRPr="001C0E1B">
              <w:rPr>
                <w:rFonts w:cs="Arial"/>
              </w:rPr>
              <w:t>EPRE ratio of OCNG to OCNG DMRS</w:t>
            </w:r>
          </w:p>
        </w:tc>
        <w:tc>
          <w:tcPr>
            <w:tcW w:w="1386" w:type="dxa"/>
            <w:tcBorders>
              <w:top w:val="nil"/>
            </w:tcBorders>
            <w:shd w:val="clear" w:color="auto" w:fill="auto"/>
          </w:tcPr>
          <w:p w14:paraId="11BC5843" w14:textId="77777777" w:rsidR="008A5945" w:rsidRPr="001C0E1B" w:rsidRDefault="008A5945" w:rsidP="00C4489D">
            <w:pPr>
              <w:pStyle w:val="TAC"/>
            </w:pPr>
          </w:p>
        </w:tc>
        <w:tc>
          <w:tcPr>
            <w:tcW w:w="1396" w:type="dxa"/>
            <w:tcBorders>
              <w:top w:val="nil"/>
            </w:tcBorders>
            <w:shd w:val="clear" w:color="auto" w:fill="auto"/>
          </w:tcPr>
          <w:p w14:paraId="0192B72B" w14:textId="77777777" w:rsidR="008A5945" w:rsidRPr="001C0E1B" w:rsidRDefault="008A5945" w:rsidP="00C4489D">
            <w:pPr>
              <w:pStyle w:val="TAC"/>
            </w:pPr>
          </w:p>
        </w:tc>
        <w:tc>
          <w:tcPr>
            <w:tcW w:w="3366" w:type="dxa"/>
            <w:gridSpan w:val="3"/>
            <w:tcBorders>
              <w:top w:val="nil"/>
            </w:tcBorders>
            <w:shd w:val="clear" w:color="auto" w:fill="auto"/>
          </w:tcPr>
          <w:p w14:paraId="7489A244" w14:textId="77777777" w:rsidR="008A5945" w:rsidRPr="001C0E1B" w:rsidRDefault="008A5945" w:rsidP="00C4489D">
            <w:pPr>
              <w:pStyle w:val="TAC"/>
            </w:pPr>
          </w:p>
        </w:tc>
      </w:tr>
      <w:tr w:rsidR="008A5945" w:rsidRPr="001C0E1B" w14:paraId="4F74EC39" w14:textId="77777777" w:rsidTr="00C4489D">
        <w:trPr>
          <w:trHeight w:val="187"/>
        </w:trPr>
        <w:tc>
          <w:tcPr>
            <w:tcW w:w="3103" w:type="dxa"/>
            <w:gridSpan w:val="2"/>
            <w:tcBorders>
              <w:bottom w:val="single" w:sz="4" w:space="0" w:color="auto"/>
            </w:tcBorders>
            <w:shd w:val="clear" w:color="auto" w:fill="auto"/>
          </w:tcPr>
          <w:p w14:paraId="5EB6BFF2"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single" w:sz="4" w:space="0" w:color="auto"/>
            </w:tcBorders>
            <w:shd w:val="clear" w:color="auto" w:fill="auto"/>
          </w:tcPr>
          <w:p w14:paraId="23EE85ED" w14:textId="77777777" w:rsidR="008A5945" w:rsidRPr="001C0E1B" w:rsidRDefault="008A5945" w:rsidP="00C4489D">
            <w:pPr>
              <w:pStyle w:val="TAC"/>
            </w:pPr>
            <w:r w:rsidRPr="001C0E1B">
              <w:t>dBm/15 KHz</w:t>
            </w:r>
          </w:p>
        </w:tc>
        <w:tc>
          <w:tcPr>
            <w:tcW w:w="1396" w:type="dxa"/>
          </w:tcPr>
          <w:p w14:paraId="109494DD" w14:textId="77777777" w:rsidR="008A5945" w:rsidRPr="001C0E1B" w:rsidRDefault="008A5945" w:rsidP="00C4489D">
            <w:pPr>
              <w:pStyle w:val="TAC"/>
            </w:pPr>
            <w:r w:rsidRPr="001C0E1B">
              <w:t>1, 2, 3, 4, 5, 6</w:t>
            </w:r>
          </w:p>
        </w:tc>
        <w:tc>
          <w:tcPr>
            <w:tcW w:w="1122" w:type="dxa"/>
            <w:shd w:val="clear" w:color="auto" w:fill="auto"/>
          </w:tcPr>
          <w:p w14:paraId="2F1FABDE" w14:textId="77777777" w:rsidR="008A5945" w:rsidRPr="001C0E1B" w:rsidRDefault="008A5945" w:rsidP="00C4489D">
            <w:pPr>
              <w:pStyle w:val="TAC"/>
            </w:pPr>
            <w:r w:rsidRPr="001C0E1B">
              <w:rPr>
                <w:lang w:eastAsia="zh-CN"/>
              </w:rPr>
              <w:t>-100</w:t>
            </w:r>
            <w:r>
              <w:rPr>
                <w:lang w:eastAsia="zh-CN"/>
              </w:rPr>
              <w:t>+TT</w:t>
            </w:r>
          </w:p>
        </w:tc>
        <w:tc>
          <w:tcPr>
            <w:tcW w:w="1122" w:type="dxa"/>
            <w:shd w:val="clear" w:color="auto" w:fill="auto"/>
          </w:tcPr>
          <w:p w14:paraId="6D11255C" w14:textId="77777777" w:rsidR="008A5945" w:rsidRPr="001C0E1B" w:rsidRDefault="008A5945" w:rsidP="00C4489D">
            <w:pPr>
              <w:pStyle w:val="TAC"/>
            </w:pPr>
            <w:r w:rsidRPr="001C0E1B">
              <w:t>-104</w:t>
            </w:r>
            <w:r>
              <w:rPr>
                <w:lang w:eastAsia="zh-CN"/>
              </w:rPr>
              <w:t>+TT</w:t>
            </w:r>
          </w:p>
        </w:tc>
        <w:tc>
          <w:tcPr>
            <w:tcW w:w="1122" w:type="dxa"/>
            <w:shd w:val="clear" w:color="auto" w:fill="auto"/>
          </w:tcPr>
          <w:p w14:paraId="45D31FBA" w14:textId="77777777" w:rsidR="008A5945" w:rsidRPr="001C0E1B" w:rsidRDefault="008A5945" w:rsidP="00C4489D">
            <w:pPr>
              <w:pStyle w:val="TAC"/>
            </w:pPr>
            <w:r w:rsidRPr="001C0E1B">
              <w:rPr>
                <w:lang w:eastAsia="zh-CN"/>
              </w:rPr>
              <w:t>-100</w:t>
            </w:r>
            <w:r>
              <w:rPr>
                <w:lang w:eastAsia="zh-CN"/>
              </w:rPr>
              <w:t>+TT</w:t>
            </w:r>
          </w:p>
        </w:tc>
      </w:tr>
      <w:tr w:rsidR="008A5945" w:rsidRPr="001C0E1B" w14:paraId="16F9CBAC" w14:textId="77777777" w:rsidTr="00C4489D">
        <w:trPr>
          <w:trHeight w:val="187"/>
        </w:trPr>
        <w:tc>
          <w:tcPr>
            <w:tcW w:w="3103" w:type="dxa"/>
            <w:gridSpan w:val="2"/>
            <w:tcBorders>
              <w:bottom w:val="nil"/>
            </w:tcBorders>
            <w:shd w:val="clear" w:color="auto" w:fill="auto"/>
          </w:tcPr>
          <w:p w14:paraId="539735C0"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nil"/>
            </w:tcBorders>
            <w:shd w:val="clear" w:color="auto" w:fill="auto"/>
          </w:tcPr>
          <w:p w14:paraId="6AF5E7EE" w14:textId="77777777" w:rsidR="008A5945" w:rsidRPr="001C0E1B" w:rsidRDefault="008A5945" w:rsidP="00C4489D">
            <w:pPr>
              <w:pStyle w:val="TAC"/>
            </w:pPr>
            <w:r w:rsidRPr="001C0E1B">
              <w:t>dBm/SCS</w:t>
            </w:r>
          </w:p>
        </w:tc>
        <w:tc>
          <w:tcPr>
            <w:tcW w:w="1396" w:type="dxa"/>
          </w:tcPr>
          <w:p w14:paraId="76CF85DA" w14:textId="77777777" w:rsidR="008A5945" w:rsidRPr="001C0E1B" w:rsidRDefault="008A5945" w:rsidP="00C4489D">
            <w:pPr>
              <w:pStyle w:val="TAC"/>
            </w:pPr>
            <w:r w:rsidRPr="001C0E1B">
              <w:t>1, 2, 4, 5</w:t>
            </w:r>
          </w:p>
        </w:tc>
        <w:tc>
          <w:tcPr>
            <w:tcW w:w="1122" w:type="dxa"/>
            <w:shd w:val="clear" w:color="auto" w:fill="auto"/>
          </w:tcPr>
          <w:p w14:paraId="124EE7B8" w14:textId="77777777" w:rsidR="008A5945" w:rsidRPr="001C0E1B" w:rsidRDefault="008A5945" w:rsidP="00C4489D">
            <w:pPr>
              <w:pStyle w:val="TAC"/>
            </w:pPr>
            <w:r w:rsidRPr="001C0E1B">
              <w:rPr>
                <w:lang w:eastAsia="zh-CN"/>
              </w:rPr>
              <w:t>-100</w:t>
            </w:r>
            <w:r>
              <w:rPr>
                <w:lang w:eastAsia="zh-CN"/>
              </w:rPr>
              <w:t>+TT</w:t>
            </w:r>
          </w:p>
        </w:tc>
        <w:tc>
          <w:tcPr>
            <w:tcW w:w="1122" w:type="dxa"/>
            <w:shd w:val="clear" w:color="auto" w:fill="auto"/>
          </w:tcPr>
          <w:p w14:paraId="781C4A7E" w14:textId="77777777" w:rsidR="008A5945" w:rsidRPr="001C0E1B" w:rsidRDefault="008A5945" w:rsidP="00C4489D">
            <w:pPr>
              <w:pStyle w:val="TAC"/>
            </w:pPr>
            <w:r w:rsidRPr="001C0E1B">
              <w:t>-104</w:t>
            </w:r>
            <w:r>
              <w:rPr>
                <w:lang w:eastAsia="zh-CN"/>
              </w:rPr>
              <w:t>+TT</w:t>
            </w:r>
          </w:p>
        </w:tc>
        <w:tc>
          <w:tcPr>
            <w:tcW w:w="1122" w:type="dxa"/>
            <w:shd w:val="clear" w:color="auto" w:fill="auto"/>
          </w:tcPr>
          <w:p w14:paraId="7062BD01" w14:textId="77777777" w:rsidR="008A5945" w:rsidRPr="001C0E1B" w:rsidRDefault="008A5945" w:rsidP="00C4489D">
            <w:pPr>
              <w:pStyle w:val="TAC"/>
            </w:pPr>
            <w:r w:rsidRPr="001C0E1B">
              <w:rPr>
                <w:lang w:eastAsia="zh-CN"/>
              </w:rPr>
              <w:t>-100</w:t>
            </w:r>
            <w:r>
              <w:rPr>
                <w:lang w:eastAsia="zh-CN"/>
              </w:rPr>
              <w:t>+TT</w:t>
            </w:r>
          </w:p>
        </w:tc>
      </w:tr>
      <w:tr w:rsidR="008A5945" w:rsidRPr="001C0E1B" w14:paraId="10E19375" w14:textId="77777777" w:rsidTr="00C4489D">
        <w:trPr>
          <w:trHeight w:val="187"/>
        </w:trPr>
        <w:tc>
          <w:tcPr>
            <w:tcW w:w="3103" w:type="dxa"/>
            <w:gridSpan w:val="2"/>
            <w:tcBorders>
              <w:top w:val="nil"/>
            </w:tcBorders>
            <w:shd w:val="clear" w:color="auto" w:fill="auto"/>
          </w:tcPr>
          <w:p w14:paraId="08074627" w14:textId="77777777" w:rsidR="008A5945" w:rsidRPr="001C0E1B" w:rsidRDefault="008A5945" w:rsidP="00C4489D">
            <w:pPr>
              <w:pStyle w:val="TAL"/>
              <w:rPr>
                <w:rFonts w:eastAsia="Calibri" w:cs="Arial"/>
                <w:i/>
              </w:rPr>
            </w:pPr>
          </w:p>
        </w:tc>
        <w:tc>
          <w:tcPr>
            <w:tcW w:w="1386" w:type="dxa"/>
            <w:tcBorders>
              <w:top w:val="nil"/>
            </w:tcBorders>
            <w:shd w:val="clear" w:color="auto" w:fill="auto"/>
          </w:tcPr>
          <w:p w14:paraId="1A1AF048" w14:textId="77777777" w:rsidR="008A5945" w:rsidRPr="001C0E1B" w:rsidRDefault="008A5945" w:rsidP="00C4489D">
            <w:pPr>
              <w:pStyle w:val="TAC"/>
            </w:pPr>
          </w:p>
        </w:tc>
        <w:tc>
          <w:tcPr>
            <w:tcW w:w="1396" w:type="dxa"/>
          </w:tcPr>
          <w:p w14:paraId="1680B0C8" w14:textId="77777777" w:rsidR="008A5945" w:rsidRPr="001C0E1B" w:rsidRDefault="008A5945" w:rsidP="00C4489D">
            <w:pPr>
              <w:pStyle w:val="TAC"/>
            </w:pPr>
            <w:r w:rsidRPr="001C0E1B">
              <w:t>3, 6</w:t>
            </w:r>
          </w:p>
        </w:tc>
        <w:tc>
          <w:tcPr>
            <w:tcW w:w="1122" w:type="dxa"/>
            <w:shd w:val="clear" w:color="auto" w:fill="auto"/>
          </w:tcPr>
          <w:p w14:paraId="620AAC17" w14:textId="77777777" w:rsidR="008A5945" w:rsidRPr="001C0E1B" w:rsidRDefault="008A5945" w:rsidP="00C4489D">
            <w:pPr>
              <w:pStyle w:val="TAC"/>
            </w:pPr>
            <w:r w:rsidRPr="001C0E1B">
              <w:rPr>
                <w:lang w:eastAsia="zh-CN"/>
              </w:rPr>
              <w:t>-97</w:t>
            </w:r>
            <w:r>
              <w:rPr>
                <w:lang w:eastAsia="zh-CN"/>
              </w:rPr>
              <w:t>+TT</w:t>
            </w:r>
          </w:p>
        </w:tc>
        <w:tc>
          <w:tcPr>
            <w:tcW w:w="1122" w:type="dxa"/>
            <w:shd w:val="clear" w:color="auto" w:fill="auto"/>
          </w:tcPr>
          <w:p w14:paraId="4E78DA7A" w14:textId="77777777" w:rsidR="008A5945" w:rsidRPr="001C0E1B" w:rsidRDefault="008A5945" w:rsidP="00C4489D">
            <w:pPr>
              <w:pStyle w:val="TAC"/>
            </w:pPr>
            <w:r w:rsidRPr="001C0E1B">
              <w:t>-101</w:t>
            </w:r>
            <w:r>
              <w:rPr>
                <w:lang w:eastAsia="zh-CN"/>
              </w:rPr>
              <w:t>+TT</w:t>
            </w:r>
          </w:p>
        </w:tc>
        <w:tc>
          <w:tcPr>
            <w:tcW w:w="1122" w:type="dxa"/>
            <w:shd w:val="clear" w:color="auto" w:fill="auto"/>
          </w:tcPr>
          <w:p w14:paraId="0D625849" w14:textId="77777777" w:rsidR="008A5945" w:rsidRPr="001C0E1B" w:rsidRDefault="008A5945" w:rsidP="00C4489D">
            <w:pPr>
              <w:pStyle w:val="TAC"/>
            </w:pPr>
            <w:r w:rsidRPr="001C0E1B">
              <w:rPr>
                <w:lang w:eastAsia="zh-CN"/>
              </w:rPr>
              <w:t>-97</w:t>
            </w:r>
            <w:r>
              <w:rPr>
                <w:lang w:eastAsia="zh-CN"/>
              </w:rPr>
              <w:t>+TT</w:t>
            </w:r>
          </w:p>
        </w:tc>
      </w:tr>
      <w:tr w:rsidR="008A5945" w:rsidRPr="001C0E1B" w14:paraId="336112FB" w14:textId="77777777" w:rsidTr="00C4489D">
        <w:trPr>
          <w:trHeight w:val="187"/>
        </w:trPr>
        <w:tc>
          <w:tcPr>
            <w:tcW w:w="3103" w:type="dxa"/>
            <w:gridSpan w:val="2"/>
            <w:shd w:val="clear" w:color="auto" w:fill="auto"/>
          </w:tcPr>
          <w:p w14:paraId="38E2A60D" w14:textId="77777777" w:rsidR="008A5945" w:rsidRPr="001C0E1B" w:rsidRDefault="008A5945" w:rsidP="00C4489D">
            <w:pPr>
              <w:pStyle w:val="TAL"/>
              <w:rPr>
                <w:rFonts w:eastAsia="Calibri" w:cs="Arial"/>
                <w:i/>
                <w:vertAlign w:val="superscript"/>
              </w:rPr>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386" w:type="dxa"/>
            <w:shd w:val="clear" w:color="auto" w:fill="auto"/>
          </w:tcPr>
          <w:p w14:paraId="6A09238D" w14:textId="77777777" w:rsidR="008A5945" w:rsidRPr="001C0E1B" w:rsidRDefault="008A5945" w:rsidP="00C4489D">
            <w:pPr>
              <w:pStyle w:val="TAC"/>
            </w:pPr>
            <w:r w:rsidRPr="001C0E1B">
              <w:t>dB</w:t>
            </w:r>
          </w:p>
        </w:tc>
        <w:tc>
          <w:tcPr>
            <w:tcW w:w="1396" w:type="dxa"/>
          </w:tcPr>
          <w:p w14:paraId="7BA5C876" w14:textId="77777777" w:rsidR="008A5945" w:rsidRPr="001C0E1B" w:rsidRDefault="008A5945" w:rsidP="00C4489D">
            <w:pPr>
              <w:pStyle w:val="TAC"/>
            </w:pPr>
            <w:r w:rsidRPr="001C0E1B">
              <w:t>1, 2, 3, 4, 5, 6</w:t>
            </w:r>
          </w:p>
        </w:tc>
        <w:tc>
          <w:tcPr>
            <w:tcW w:w="1122" w:type="dxa"/>
            <w:shd w:val="clear" w:color="auto" w:fill="auto"/>
          </w:tcPr>
          <w:p w14:paraId="22085AD1" w14:textId="77777777" w:rsidR="008A5945" w:rsidRPr="001C0E1B" w:rsidRDefault="008A5945" w:rsidP="00C4489D">
            <w:pPr>
              <w:pStyle w:val="TAC"/>
            </w:pPr>
            <w:r w:rsidRPr="001C0E1B">
              <w:t>12</w:t>
            </w:r>
            <w:r>
              <w:rPr>
                <w:lang w:eastAsia="zh-CN"/>
              </w:rPr>
              <w:t>+TT</w:t>
            </w:r>
          </w:p>
        </w:tc>
        <w:tc>
          <w:tcPr>
            <w:tcW w:w="1122" w:type="dxa"/>
            <w:shd w:val="clear" w:color="auto" w:fill="auto"/>
          </w:tcPr>
          <w:p w14:paraId="3590D8D2" w14:textId="77777777" w:rsidR="008A5945" w:rsidRPr="001C0E1B" w:rsidRDefault="008A5945" w:rsidP="00C4489D">
            <w:pPr>
              <w:pStyle w:val="TAC"/>
            </w:pPr>
            <w:r w:rsidRPr="001C0E1B">
              <w:t>0</w:t>
            </w:r>
            <w:r>
              <w:rPr>
                <w:lang w:eastAsia="zh-CN"/>
              </w:rPr>
              <w:t>+TT</w:t>
            </w:r>
          </w:p>
        </w:tc>
        <w:tc>
          <w:tcPr>
            <w:tcW w:w="1122" w:type="dxa"/>
            <w:shd w:val="clear" w:color="auto" w:fill="auto"/>
          </w:tcPr>
          <w:p w14:paraId="10DAC26A" w14:textId="77777777" w:rsidR="008A5945" w:rsidRPr="001C0E1B" w:rsidRDefault="008A5945" w:rsidP="00C4489D">
            <w:pPr>
              <w:pStyle w:val="TAC"/>
            </w:pPr>
            <w:r>
              <w:t>0</w:t>
            </w:r>
            <w:r>
              <w:rPr>
                <w:lang w:eastAsia="zh-CN"/>
              </w:rPr>
              <w:t>+TT</w:t>
            </w:r>
          </w:p>
        </w:tc>
      </w:tr>
      <w:tr w:rsidR="008A5945" w:rsidRPr="001C0E1B" w14:paraId="19484601" w14:textId="77777777" w:rsidTr="00C4489D">
        <w:trPr>
          <w:trHeight w:val="187"/>
        </w:trPr>
        <w:tc>
          <w:tcPr>
            <w:tcW w:w="3103" w:type="dxa"/>
            <w:gridSpan w:val="2"/>
            <w:shd w:val="clear" w:color="auto" w:fill="auto"/>
          </w:tcPr>
          <w:p w14:paraId="2E22030C" w14:textId="77777777" w:rsidR="008A5945" w:rsidRPr="001C0E1B" w:rsidRDefault="008A5945" w:rsidP="00C4489D">
            <w:pPr>
              <w:pStyle w:val="TAL"/>
              <w:rPr>
                <w:rFonts w:eastAsia="Calibri" w:cs="Arial"/>
              </w:rPr>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386" w:type="dxa"/>
            <w:tcBorders>
              <w:bottom w:val="single" w:sz="4" w:space="0" w:color="auto"/>
            </w:tcBorders>
            <w:shd w:val="clear" w:color="auto" w:fill="auto"/>
          </w:tcPr>
          <w:p w14:paraId="69DBB15C" w14:textId="77777777" w:rsidR="008A5945" w:rsidRPr="001C0E1B" w:rsidRDefault="008A5945" w:rsidP="00C4489D">
            <w:pPr>
              <w:pStyle w:val="TAC"/>
            </w:pPr>
            <w:r w:rsidRPr="001C0E1B">
              <w:t>dB</w:t>
            </w:r>
          </w:p>
        </w:tc>
        <w:tc>
          <w:tcPr>
            <w:tcW w:w="1396" w:type="dxa"/>
          </w:tcPr>
          <w:p w14:paraId="2C2FF3A2" w14:textId="77777777" w:rsidR="008A5945" w:rsidRPr="001C0E1B" w:rsidRDefault="008A5945" w:rsidP="00C4489D">
            <w:pPr>
              <w:pStyle w:val="TAC"/>
            </w:pPr>
            <w:r w:rsidRPr="001C0E1B">
              <w:t>1, 2, 3, 4, 5, 6</w:t>
            </w:r>
          </w:p>
        </w:tc>
        <w:tc>
          <w:tcPr>
            <w:tcW w:w="1122" w:type="dxa"/>
            <w:shd w:val="clear" w:color="auto" w:fill="auto"/>
          </w:tcPr>
          <w:p w14:paraId="46A26631" w14:textId="77777777" w:rsidR="008A5945" w:rsidRPr="001C0E1B" w:rsidRDefault="008A5945" w:rsidP="00C4489D">
            <w:pPr>
              <w:pStyle w:val="TAC"/>
            </w:pPr>
            <w:r w:rsidRPr="001C0E1B">
              <w:t>12</w:t>
            </w:r>
            <w:r>
              <w:rPr>
                <w:lang w:eastAsia="zh-CN"/>
              </w:rPr>
              <w:t>+TT</w:t>
            </w:r>
          </w:p>
        </w:tc>
        <w:tc>
          <w:tcPr>
            <w:tcW w:w="1122" w:type="dxa"/>
            <w:shd w:val="clear" w:color="auto" w:fill="auto"/>
          </w:tcPr>
          <w:p w14:paraId="5F37458F" w14:textId="77777777" w:rsidR="008A5945" w:rsidRPr="001C0E1B" w:rsidRDefault="008A5945" w:rsidP="00C4489D">
            <w:pPr>
              <w:pStyle w:val="TAC"/>
            </w:pPr>
            <w:r w:rsidRPr="001C0E1B">
              <w:t>0</w:t>
            </w:r>
            <w:r>
              <w:rPr>
                <w:lang w:eastAsia="zh-CN"/>
              </w:rPr>
              <w:t>+TT</w:t>
            </w:r>
          </w:p>
        </w:tc>
        <w:tc>
          <w:tcPr>
            <w:tcW w:w="1122" w:type="dxa"/>
            <w:shd w:val="clear" w:color="auto" w:fill="auto"/>
          </w:tcPr>
          <w:p w14:paraId="66745E08" w14:textId="77777777" w:rsidR="008A5945" w:rsidRPr="001C0E1B" w:rsidRDefault="008A5945" w:rsidP="00C4489D">
            <w:pPr>
              <w:pStyle w:val="TAC"/>
            </w:pPr>
            <w:r>
              <w:t>0</w:t>
            </w:r>
            <w:r>
              <w:rPr>
                <w:lang w:eastAsia="zh-CN"/>
              </w:rPr>
              <w:t>+TT</w:t>
            </w:r>
          </w:p>
        </w:tc>
      </w:tr>
      <w:tr w:rsidR="008A5945" w:rsidRPr="001C0E1B" w14:paraId="05C1E177" w14:textId="77777777" w:rsidTr="00C4489D">
        <w:trPr>
          <w:trHeight w:val="187"/>
        </w:trPr>
        <w:tc>
          <w:tcPr>
            <w:tcW w:w="3103" w:type="dxa"/>
            <w:gridSpan w:val="2"/>
            <w:shd w:val="clear" w:color="auto" w:fill="auto"/>
          </w:tcPr>
          <w:p w14:paraId="04B259D3" w14:textId="77777777" w:rsidR="008A5945" w:rsidRPr="001C0E1B" w:rsidRDefault="008A5945" w:rsidP="00C4489D">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386" w:type="dxa"/>
            <w:tcBorders>
              <w:bottom w:val="nil"/>
            </w:tcBorders>
            <w:shd w:val="clear" w:color="auto" w:fill="auto"/>
          </w:tcPr>
          <w:p w14:paraId="492CB5BD" w14:textId="77777777" w:rsidR="008A5945" w:rsidRPr="001C0E1B" w:rsidRDefault="008A5945" w:rsidP="00C4489D">
            <w:pPr>
              <w:pStyle w:val="TAC"/>
            </w:pPr>
            <w:r w:rsidRPr="001C0E1B">
              <w:t>dBm/SCS</w:t>
            </w:r>
          </w:p>
        </w:tc>
        <w:tc>
          <w:tcPr>
            <w:tcW w:w="1396" w:type="dxa"/>
          </w:tcPr>
          <w:p w14:paraId="5344F571" w14:textId="77777777" w:rsidR="008A5945" w:rsidRPr="001C0E1B" w:rsidRDefault="008A5945" w:rsidP="00C4489D">
            <w:pPr>
              <w:pStyle w:val="TAC"/>
            </w:pPr>
            <w:r w:rsidRPr="001C0E1B">
              <w:t>1, 2, 4, 5</w:t>
            </w:r>
          </w:p>
        </w:tc>
        <w:tc>
          <w:tcPr>
            <w:tcW w:w="1122" w:type="dxa"/>
            <w:shd w:val="clear" w:color="auto" w:fill="auto"/>
          </w:tcPr>
          <w:p w14:paraId="1788CB77" w14:textId="77777777" w:rsidR="008A5945" w:rsidRPr="001C0E1B" w:rsidRDefault="008A5945" w:rsidP="00C4489D">
            <w:pPr>
              <w:pStyle w:val="TAC"/>
            </w:pPr>
            <w:r w:rsidRPr="001C0E1B">
              <w:t>-88</w:t>
            </w:r>
            <w:r>
              <w:rPr>
                <w:lang w:eastAsia="zh-CN"/>
              </w:rPr>
              <w:t>+TT</w:t>
            </w:r>
          </w:p>
        </w:tc>
        <w:tc>
          <w:tcPr>
            <w:tcW w:w="1122" w:type="dxa"/>
            <w:shd w:val="clear" w:color="auto" w:fill="auto"/>
          </w:tcPr>
          <w:p w14:paraId="75F25EC8" w14:textId="77777777" w:rsidR="008A5945" w:rsidRPr="001C0E1B" w:rsidRDefault="008A5945" w:rsidP="00C4489D">
            <w:pPr>
              <w:pStyle w:val="TAC"/>
            </w:pPr>
            <w:r w:rsidRPr="001C0E1B">
              <w:t>-104</w:t>
            </w:r>
            <w:r>
              <w:rPr>
                <w:lang w:eastAsia="zh-CN"/>
              </w:rPr>
              <w:t>+TT</w:t>
            </w:r>
          </w:p>
        </w:tc>
        <w:tc>
          <w:tcPr>
            <w:tcW w:w="1122" w:type="dxa"/>
            <w:shd w:val="clear" w:color="auto" w:fill="auto"/>
          </w:tcPr>
          <w:p w14:paraId="6E2B1497" w14:textId="77777777" w:rsidR="008A5945" w:rsidRPr="001C0E1B" w:rsidRDefault="008A5945" w:rsidP="00C4489D">
            <w:pPr>
              <w:pStyle w:val="TAC"/>
            </w:pPr>
            <w:r w:rsidRPr="001C0E1B">
              <w:t>-104</w:t>
            </w:r>
            <w:r>
              <w:rPr>
                <w:lang w:eastAsia="zh-CN"/>
              </w:rPr>
              <w:t>+TT</w:t>
            </w:r>
          </w:p>
        </w:tc>
      </w:tr>
      <w:tr w:rsidR="008A5945" w:rsidRPr="001C0E1B" w14:paraId="0C6D9B39" w14:textId="77777777" w:rsidTr="00C4489D">
        <w:trPr>
          <w:trHeight w:val="187"/>
        </w:trPr>
        <w:tc>
          <w:tcPr>
            <w:tcW w:w="3103" w:type="dxa"/>
            <w:gridSpan w:val="2"/>
            <w:tcBorders>
              <w:bottom w:val="single" w:sz="4" w:space="0" w:color="auto"/>
            </w:tcBorders>
            <w:shd w:val="clear" w:color="auto" w:fill="auto"/>
          </w:tcPr>
          <w:p w14:paraId="79F34867" w14:textId="77777777" w:rsidR="008A5945" w:rsidRPr="001C0E1B" w:rsidRDefault="008A5945" w:rsidP="00C4489D">
            <w:pPr>
              <w:pStyle w:val="TAL"/>
              <w:rPr>
                <w:rFonts w:eastAsia="Calibri" w:cs="Arial"/>
              </w:rPr>
            </w:pPr>
          </w:p>
        </w:tc>
        <w:tc>
          <w:tcPr>
            <w:tcW w:w="1386" w:type="dxa"/>
            <w:tcBorders>
              <w:top w:val="nil"/>
            </w:tcBorders>
            <w:shd w:val="clear" w:color="auto" w:fill="auto"/>
          </w:tcPr>
          <w:p w14:paraId="052D7DC6" w14:textId="77777777" w:rsidR="008A5945" w:rsidRPr="001C0E1B" w:rsidRDefault="008A5945" w:rsidP="00C4489D">
            <w:pPr>
              <w:pStyle w:val="TAC"/>
            </w:pPr>
          </w:p>
        </w:tc>
        <w:tc>
          <w:tcPr>
            <w:tcW w:w="1396" w:type="dxa"/>
          </w:tcPr>
          <w:p w14:paraId="3D3ECD34" w14:textId="77777777" w:rsidR="008A5945" w:rsidRPr="001C0E1B" w:rsidRDefault="008A5945" w:rsidP="00C4489D">
            <w:pPr>
              <w:pStyle w:val="TAC"/>
            </w:pPr>
            <w:r w:rsidRPr="001C0E1B">
              <w:t>3, 6</w:t>
            </w:r>
          </w:p>
        </w:tc>
        <w:tc>
          <w:tcPr>
            <w:tcW w:w="1122" w:type="dxa"/>
            <w:shd w:val="clear" w:color="auto" w:fill="auto"/>
          </w:tcPr>
          <w:p w14:paraId="2D53072D" w14:textId="77777777" w:rsidR="008A5945" w:rsidRPr="001C0E1B" w:rsidRDefault="008A5945" w:rsidP="00C4489D">
            <w:pPr>
              <w:pStyle w:val="TAC"/>
            </w:pPr>
            <w:r w:rsidRPr="001C0E1B">
              <w:t>-85</w:t>
            </w:r>
            <w:r>
              <w:rPr>
                <w:lang w:eastAsia="zh-CN"/>
              </w:rPr>
              <w:t>+TT</w:t>
            </w:r>
          </w:p>
        </w:tc>
        <w:tc>
          <w:tcPr>
            <w:tcW w:w="1122" w:type="dxa"/>
            <w:shd w:val="clear" w:color="auto" w:fill="auto"/>
          </w:tcPr>
          <w:p w14:paraId="65472788" w14:textId="77777777" w:rsidR="008A5945" w:rsidRPr="001C0E1B" w:rsidRDefault="008A5945" w:rsidP="00C4489D">
            <w:pPr>
              <w:pStyle w:val="TAC"/>
            </w:pPr>
            <w:r w:rsidRPr="001C0E1B">
              <w:t>-101</w:t>
            </w:r>
            <w:r>
              <w:rPr>
                <w:lang w:eastAsia="zh-CN"/>
              </w:rPr>
              <w:t>+TT</w:t>
            </w:r>
          </w:p>
        </w:tc>
        <w:tc>
          <w:tcPr>
            <w:tcW w:w="1122" w:type="dxa"/>
            <w:shd w:val="clear" w:color="auto" w:fill="auto"/>
          </w:tcPr>
          <w:p w14:paraId="75C4729B" w14:textId="77777777" w:rsidR="008A5945" w:rsidRPr="001C0E1B" w:rsidRDefault="008A5945" w:rsidP="00C4489D">
            <w:pPr>
              <w:pStyle w:val="TAC"/>
            </w:pPr>
            <w:r w:rsidRPr="001C0E1B">
              <w:t>-101</w:t>
            </w:r>
            <w:r>
              <w:rPr>
                <w:lang w:eastAsia="zh-CN"/>
              </w:rPr>
              <w:t>+TT</w:t>
            </w:r>
          </w:p>
        </w:tc>
      </w:tr>
      <w:tr w:rsidR="008A5945" w:rsidRPr="001C0E1B" w14:paraId="13FC671F" w14:textId="77777777" w:rsidTr="00C4489D">
        <w:trPr>
          <w:trHeight w:val="187"/>
        </w:trPr>
        <w:tc>
          <w:tcPr>
            <w:tcW w:w="3103" w:type="dxa"/>
            <w:gridSpan w:val="2"/>
            <w:tcBorders>
              <w:bottom w:val="nil"/>
            </w:tcBorders>
            <w:shd w:val="clear" w:color="auto" w:fill="auto"/>
          </w:tcPr>
          <w:p w14:paraId="63E8975F" w14:textId="77777777" w:rsidR="008A5945" w:rsidRPr="001C0E1B" w:rsidRDefault="008A5945" w:rsidP="00C4489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386" w:type="dxa"/>
            <w:shd w:val="clear" w:color="auto" w:fill="auto"/>
          </w:tcPr>
          <w:p w14:paraId="6D040428" w14:textId="77777777" w:rsidR="008A5945" w:rsidRPr="001C0E1B" w:rsidRDefault="008A5945" w:rsidP="00C4489D">
            <w:pPr>
              <w:pStyle w:val="TAC"/>
            </w:pPr>
            <w:r w:rsidRPr="001C0E1B">
              <w:t>dBm/9.36 MHz</w:t>
            </w:r>
          </w:p>
        </w:tc>
        <w:tc>
          <w:tcPr>
            <w:tcW w:w="1396" w:type="dxa"/>
          </w:tcPr>
          <w:p w14:paraId="4E205AE8" w14:textId="77777777" w:rsidR="008A5945" w:rsidRPr="001C0E1B" w:rsidRDefault="008A5945" w:rsidP="00C4489D">
            <w:pPr>
              <w:pStyle w:val="TAC"/>
            </w:pPr>
            <w:r w:rsidRPr="001C0E1B">
              <w:t>1, 2, 4, 5</w:t>
            </w:r>
          </w:p>
        </w:tc>
        <w:tc>
          <w:tcPr>
            <w:tcW w:w="1122" w:type="dxa"/>
            <w:shd w:val="clear" w:color="auto" w:fill="auto"/>
          </w:tcPr>
          <w:p w14:paraId="4A4C512B" w14:textId="77777777" w:rsidR="008A5945" w:rsidRPr="001C0E1B" w:rsidRDefault="008A5945" w:rsidP="00C4489D">
            <w:pPr>
              <w:pStyle w:val="TAC"/>
            </w:pPr>
            <w:r w:rsidRPr="001C0E1B">
              <w:t>-59.78</w:t>
            </w:r>
            <w:r>
              <w:rPr>
                <w:lang w:eastAsia="zh-CN"/>
              </w:rPr>
              <w:t>+TT</w:t>
            </w:r>
          </w:p>
        </w:tc>
        <w:tc>
          <w:tcPr>
            <w:tcW w:w="1122" w:type="dxa"/>
            <w:shd w:val="clear" w:color="auto" w:fill="auto"/>
          </w:tcPr>
          <w:p w14:paraId="6CD2C51F" w14:textId="77777777" w:rsidR="008A5945" w:rsidRPr="001C0E1B" w:rsidRDefault="008A5945" w:rsidP="00C4489D">
            <w:pPr>
              <w:pStyle w:val="TAC"/>
            </w:pPr>
            <w:r w:rsidRPr="001C0E1B">
              <w:t>-73.04</w:t>
            </w:r>
            <w:r>
              <w:rPr>
                <w:lang w:eastAsia="zh-CN"/>
              </w:rPr>
              <w:t>+TT</w:t>
            </w:r>
          </w:p>
        </w:tc>
        <w:tc>
          <w:tcPr>
            <w:tcW w:w="1122" w:type="dxa"/>
            <w:shd w:val="clear" w:color="auto" w:fill="auto"/>
          </w:tcPr>
          <w:p w14:paraId="6CE122AE" w14:textId="77777777" w:rsidR="008A5945" w:rsidRPr="001C0E1B" w:rsidRDefault="008A5945" w:rsidP="00C4489D">
            <w:pPr>
              <w:pStyle w:val="TAC"/>
            </w:pPr>
            <w:r>
              <w:t>-69.04</w:t>
            </w:r>
            <w:r>
              <w:rPr>
                <w:lang w:eastAsia="zh-CN"/>
              </w:rPr>
              <w:t>+TT</w:t>
            </w:r>
          </w:p>
        </w:tc>
      </w:tr>
      <w:tr w:rsidR="008A5945" w:rsidRPr="001C0E1B" w14:paraId="6C58DFB6" w14:textId="77777777" w:rsidTr="00C4489D">
        <w:trPr>
          <w:trHeight w:val="187"/>
        </w:trPr>
        <w:tc>
          <w:tcPr>
            <w:tcW w:w="3103" w:type="dxa"/>
            <w:gridSpan w:val="2"/>
            <w:tcBorders>
              <w:top w:val="nil"/>
            </w:tcBorders>
            <w:shd w:val="clear" w:color="auto" w:fill="auto"/>
          </w:tcPr>
          <w:p w14:paraId="550CD81E" w14:textId="77777777" w:rsidR="008A5945" w:rsidRPr="001C0E1B" w:rsidRDefault="008A5945" w:rsidP="00C4489D">
            <w:pPr>
              <w:pStyle w:val="TAL"/>
              <w:rPr>
                <w:rFonts w:eastAsia="Calibri" w:cs="Arial"/>
              </w:rPr>
            </w:pPr>
          </w:p>
        </w:tc>
        <w:tc>
          <w:tcPr>
            <w:tcW w:w="1386" w:type="dxa"/>
            <w:shd w:val="clear" w:color="auto" w:fill="auto"/>
          </w:tcPr>
          <w:p w14:paraId="68CBD827" w14:textId="77777777" w:rsidR="008A5945" w:rsidRPr="001C0E1B" w:rsidRDefault="008A5945" w:rsidP="00C4489D">
            <w:pPr>
              <w:pStyle w:val="TAC"/>
            </w:pPr>
            <w:r w:rsidRPr="001C0E1B">
              <w:t>dBm/38.16 MHz</w:t>
            </w:r>
          </w:p>
        </w:tc>
        <w:tc>
          <w:tcPr>
            <w:tcW w:w="1396" w:type="dxa"/>
          </w:tcPr>
          <w:p w14:paraId="6F304787" w14:textId="77777777" w:rsidR="008A5945" w:rsidRPr="001C0E1B" w:rsidRDefault="008A5945" w:rsidP="00C4489D">
            <w:pPr>
              <w:pStyle w:val="TAC"/>
            </w:pPr>
            <w:r w:rsidRPr="001C0E1B">
              <w:t>3, 6</w:t>
            </w:r>
          </w:p>
        </w:tc>
        <w:tc>
          <w:tcPr>
            <w:tcW w:w="1122" w:type="dxa"/>
            <w:shd w:val="clear" w:color="auto" w:fill="auto"/>
          </w:tcPr>
          <w:p w14:paraId="2A34ED72" w14:textId="77777777" w:rsidR="008A5945" w:rsidRPr="001C0E1B" w:rsidRDefault="008A5945" w:rsidP="00C4489D">
            <w:pPr>
              <w:pStyle w:val="TAC"/>
            </w:pPr>
            <w:r w:rsidRPr="001C0E1B">
              <w:t>-53.68</w:t>
            </w:r>
            <w:r>
              <w:rPr>
                <w:lang w:eastAsia="zh-CN"/>
              </w:rPr>
              <w:t>+TT</w:t>
            </w:r>
          </w:p>
        </w:tc>
        <w:tc>
          <w:tcPr>
            <w:tcW w:w="1122" w:type="dxa"/>
            <w:shd w:val="clear" w:color="auto" w:fill="auto"/>
          </w:tcPr>
          <w:p w14:paraId="4B85FB5D" w14:textId="77777777" w:rsidR="008A5945" w:rsidRPr="001C0E1B" w:rsidRDefault="008A5945" w:rsidP="00C4489D">
            <w:pPr>
              <w:pStyle w:val="TAC"/>
            </w:pPr>
            <w:r w:rsidRPr="001C0E1B">
              <w:t>-66.9448</w:t>
            </w:r>
            <w:r>
              <w:rPr>
                <w:lang w:eastAsia="zh-CN"/>
              </w:rPr>
              <w:t>+TT</w:t>
            </w:r>
          </w:p>
        </w:tc>
        <w:tc>
          <w:tcPr>
            <w:tcW w:w="1122" w:type="dxa"/>
            <w:shd w:val="clear" w:color="auto" w:fill="auto"/>
          </w:tcPr>
          <w:p w14:paraId="6E090D87" w14:textId="77777777" w:rsidR="008A5945" w:rsidRPr="001C0E1B" w:rsidRDefault="008A5945" w:rsidP="00C4489D">
            <w:pPr>
              <w:pStyle w:val="TAC"/>
            </w:pPr>
            <w:r>
              <w:t>-64.19</w:t>
            </w:r>
            <w:r>
              <w:rPr>
                <w:lang w:eastAsia="zh-CN"/>
              </w:rPr>
              <w:t>+TT</w:t>
            </w:r>
          </w:p>
        </w:tc>
      </w:tr>
      <w:tr w:rsidR="008A5945" w:rsidRPr="001C0E1B" w14:paraId="0D5FF98B" w14:textId="77777777" w:rsidTr="00C4489D">
        <w:trPr>
          <w:trHeight w:val="187"/>
        </w:trPr>
        <w:tc>
          <w:tcPr>
            <w:tcW w:w="3103" w:type="dxa"/>
            <w:gridSpan w:val="2"/>
            <w:shd w:val="clear" w:color="auto" w:fill="auto"/>
          </w:tcPr>
          <w:p w14:paraId="288B4A12" w14:textId="77777777" w:rsidR="008A5945" w:rsidRPr="001C0E1B" w:rsidRDefault="008A5945" w:rsidP="00C4489D">
            <w:pPr>
              <w:pStyle w:val="TAL"/>
              <w:rPr>
                <w:rFonts w:eastAsia="Calibri" w:cs="Arial"/>
              </w:rPr>
            </w:pPr>
            <w:r w:rsidRPr="001C0E1B">
              <w:rPr>
                <w:rFonts w:eastAsia="Calibri" w:cs="Arial"/>
              </w:rPr>
              <w:t>Propagation condition</w:t>
            </w:r>
          </w:p>
        </w:tc>
        <w:tc>
          <w:tcPr>
            <w:tcW w:w="1386" w:type="dxa"/>
            <w:shd w:val="clear" w:color="auto" w:fill="auto"/>
          </w:tcPr>
          <w:p w14:paraId="02A55F3F" w14:textId="77777777" w:rsidR="008A5945" w:rsidRPr="001C0E1B" w:rsidRDefault="008A5945" w:rsidP="00C4489D">
            <w:pPr>
              <w:pStyle w:val="TAC"/>
            </w:pPr>
          </w:p>
        </w:tc>
        <w:tc>
          <w:tcPr>
            <w:tcW w:w="1396" w:type="dxa"/>
          </w:tcPr>
          <w:p w14:paraId="1D43AB09" w14:textId="77777777" w:rsidR="008A5945" w:rsidRPr="001C0E1B" w:rsidRDefault="008A5945" w:rsidP="00C4489D">
            <w:pPr>
              <w:pStyle w:val="TAC"/>
            </w:pPr>
            <w:r w:rsidRPr="001C0E1B">
              <w:t>1, 2, 3, 4, 5, 6</w:t>
            </w:r>
          </w:p>
        </w:tc>
        <w:tc>
          <w:tcPr>
            <w:tcW w:w="3366" w:type="dxa"/>
            <w:gridSpan w:val="3"/>
            <w:shd w:val="clear" w:color="auto" w:fill="auto"/>
          </w:tcPr>
          <w:p w14:paraId="4805461F" w14:textId="77777777" w:rsidR="008A5945" w:rsidRPr="001C0E1B" w:rsidRDefault="008A5945" w:rsidP="00C4489D">
            <w:pPr>
              <w:pStyle w:val="TAC"/>
            </w:pPr>
            <w:r w:rsidRPr="001C0E1B">
              <w:t>AWGN</w:t>
            </w:r>
          </w:p>
        </w:tc>
      </w:tr>
      <w:tr w:rsidR="008A5945" w:rsidRPr="001C0E1B" w14:paraId="6544F08B" w14:textId="77777777" w:rsidTr="00C4489D">
        <w:trPr>
          <w:trHeight w:val="187"/>
        </w:trPr>
        <w:tc>
          <w:tcPr>
            <w:tcW w:w="3103" w:type="dxa"/>
            <w:gridSpan w:val="2"/>
            <w:shd w:val="clear" w:color="auto" w:fill="auto"/>
          </w:tcPr>
          <w:p w14:paraId="35F4FAA6" w14:textId="77777777" w:rsidR="008A5945" w:rsidRPr="001C0E1B" w:rsidRDefault="008A5945" w:rsidP="00C4489D">
            <w:pPr>
              <w:pStyle w:val="TAL"/>
              <w:rPr>
                <w:rFonts w:eastAsia="Calibri" w:cs="Arial"/>
              </w:rPr>
            </w:pPr>
            <w:r w:rsidRPr="001C0E1B">
              <w:rPr>
                <w:rFonts w:eastAsia="Calibri" w:cs="Arial"/>
              </w:rPr>
              <w:t>Antenna Configuration and Correlation Matri</w:t>
            </w:r>
            <w:r>
              <w:rPr>
                <w:rFonts w:eastAsia="Calibri" w:cs="Arial"/>
              </w:rPr>
              <w:t>x</w:t>
            </w:r>
          </w:p>
        </w:tc>
        <w:tc>
          <w:tcPr>
            <w:tcW w:w="1386" w:type="dxa"/>
            <w:shd w:val="clear" w:color="auto" w:fill="auto"/>
          </w:tcPr>
          <w:p w14:paraId="12409224" w14:textId="77777777" w:rsidR="008A5945" w:rsidRPr="001C0E1B" w:rsidRDefault="008A5945" w:rsidP="00C4489D">
            <w:pPr>
              <w:pStyle w:val="TAC"/>
            </w:pPr>
          </w:p>
        </w:tc>
        <w:tc>
          <w:tcPr>
            <w:tcW w:w="1396" w:type="dxa"/>
          </w:tcPr>
          <w:p w14:paraId="52332EC4" w14:textId="77777777" w:rsidR="008A5945" w:rsidRPr="001C0E1B" w:rsidRDefault="008A5945" w:rsidP="00C4489D">
            <w:pPr>
              <w:pStyle w:val="TAC"/>
            </w:pPr>
            <w:r w:rsidRPr="001C0E1B">
              <w:t>1, 2, 3, 4, 5, 6</w:t>
            </w:r>
          </w:p>
        </w:tc>
        <w:tc>
          <w:tcPr>
            <w:tcW w:w="3366" w:type="dxa"/>
            <w:gridSpan w:val="3"/>
            <w:shd w:val="clear" w:color="auto" w:fill="auto"/>
          </w:tcPr>
          <w:p w14:paraId="1095FE2E" w14:textId="77777777" w:rsidR="008A5945" w:rsidRPr="001C0E1B" w:rsidRDefault="008A5945" w:rsidP="00C4489D">
            <w:pPr>
              <w:pStyle w:val="TAC"/>
            </w:pPr>
            <w:r w:rsidRPr="001C0E1B">
              <w:t>1x2 Low</w:t>
            </w:r>
          </w:p>
        </w:tc>
      </w:tr>
      <w:tr w:rsidR="008A5945" w:rsidRPr="001C0E1B" w14:paraId="38E1215D" w14:textId="77777777" w:rsidTr="00C4489D">
        <w:trPr>
          <w:trHeight w:val="187"/>
        </w:trPr>
        <w:tc>
          <w:tcPr>
            <w:tcW w:w="9251" w:type="dxa"/>
            <w:gridSpan w:val="7"/>
            <w:shd w:val="clear" w:color="auto" w:fill="auto"/>
            <w:vAlign w:val="center"/>
          </w:tcPr>
          <w:p w14:paraId="20CCE96D" w14:textId="77777777" w:rsidR="008A5945" w:rsidRPr="001C0E1B" w:rsidRDefault="008A5945" w:rsidP="00C4489D">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023C7C5" w14:textId="77777777" w:rsidR="008A5945" w:rsidRPr="001C0E1B" w:rsidRDefault="008A5945" w:rsidP="00C4489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i/>
              </w:rPr>
              <w:t>N</w:t>
            </w:r>
            <w:r w:rsidRPr="001C0E1B">
              <w:rPr>
                <w:rFonts w:eastAsia="Calibri"/>
                <w:i/>
                <w:vertAlign w:val="subscript"/>
              </w:rPr>
              <w:t>oc</w:t>
            </w:r>
            <w:r w:rsidRPr="001C0E1B">
              <w:t xml:space="preserve"> to be fulfilled.</w:t>
            </w:r>
          </w:p>
          <w:p w14:paraId="27B3D438" w14:textId="77777777" w:rsidR="008A5945" w:rsidRPr="001C0E1B" w:rsidRDefault="008A5945" w:rsidP="00C4489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and Io levels have been derived from other parameters for information purposes. They are not settable parameters 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r w:rsidRPr="00AC4A29">
              <w:t>BW</w:t>
            </w:r>
            <w:r w:rsidRPr="00AC4A29">
              <w:rPr>
                <w:vertAlign w:val="subscript"/>
              </w:rPr>
              <w:t>channel</w:t>
            </w:r>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6C640D92" w:rsidR="00C9407A" w:rsidRPr="00AC4A29" w:rsidRDefault="00C9407A" w:rsidP="00137565">
            <w:pPr>
              <w:pStyle w:val="TAC"/>
              <w:keepNext w:val="0"/>
            </w:pPr>
            <w:r w:rsidRPr="00AC4A29">
              <w:t>-98</w:t>
            </w:r>
            <w:r w:rsidR="008A5945">
              <w:t>+TT</w:t>
            </w:r>
          </w:p>
        </w:tc>
      </w:tr>
      <w:tr w:rsidR="008A5945" w:rsidRPr="00AC4A29" w14:paraId="465C6B6D" w14:textId="77777777" w:rsidTr="00432911">
        <w:trPr>
          <w:jc w:val="center"/>
        </w:trPr>
        <w:tc>
          <w:tcPr>
            <w:tcW w:w="2998" w:type="dxa"/>
            <w:shd w:val="clear" w:color="auto" w:fill="auto"/>
            <w:vAlign w:val="center"/>
          </w:tcPr>
          <w:p w14:paraId="76B236AA" w14:textId="77777777" w:rsidR="008A5945" w:rsidRPr="00AC4A29" w:rsidRDefault="008A5945" w:rsidP="008A5945">
            <w:pPr>
              <w:pStyle w:val="TAL"/>
              <w:keepNext w:val="0"/>
              <w:rPr>
                <w:rFonts w:eastAsia="v3.7.0"/>
                <w:i/>
                <w:vertAlign w:val="superscript"/>
              </w:rPr>
            </w:pPr>
            <w:r w:rsidRPr="00AC4A29">
              <w:rPr>
                <w:rFonts w:eastAsia="v3.7.0"/>
              </w:rPr>
              <w:t>Ê</w:t>
            </w:r>
            <w:r w:rsidRPr="00AC4A29">
              <w:rPr>
                <w:rFonts w:eastAsia="v3.7.0"/>
                <w:vertAlign w:val="subscript"/>
              </w:rPr>
              <w:t>s</w:t>
            </w:r>
            <w:r w:rsidRPr="00AC4A29">
              <w:rPr>
                <w:rFonts w:eastAsia="v3.7.0"/>
              </w:rPr>
              <w:t>/N</w:t>
            </w:r>
            <w:r w:rsidRPr="00AC4A29">
              <w:rPr>
                <w:rFonts w:eastAsia="v3.7.0"/>
                <w:vertAlign w:val="subscript"/>
              </w:rPr>
              <w:t>oc</w:t>
            </w:r>
          </w:p>
        </w:tc>
        <w:tc>
          <w:tcPr>
            <w:tcW w:w="1147" w:type="dxa"/>
            <w:shd w:val="clear" w:color="auto" w:fill="auto"/>
          </w:tcPr>
          <w:p w14:paraId="2DE82107" w14:textId="77777777" w:rsidR="008A5945" w:rsidRPr="00AC4A29" w:rsidRDefault="008A5945" w:rsidP="008A5945">
            <w:pPr>
              <w:pStyle w:val="TAC"/>
              <w:keepNext w:val="0"/>
            </w:pPr>
            <w:r w:rsidRPr="00AC4A29">
              <w:t>dB</w:t>
            </w:r>
          </w:p>
        </w:tc>
        <w:tc>
          <w:tcPr>
            <w:tcW w:w="1396" w:type="dxa"/>
          </w:tcPr>
          <w:p w14:paraId="3D47DA64" w14:textId="3F2FB7F4" w:rsidR="008A5945" w:rsidRPr="00AC4A29" w:rsidRDefault="008A5945" w:rsidP="008A5945">
            <w:pPr>
              <w:pStyle w:val="TAC"/>
              <w:keepNext w:val="0"/>
            </w:pPr>
            <w:r w:rsidRPr="00AC4A29">
              <w:t>1, 2, 3, 4, 5, 6</w:t>
            </w:r>
          </w:p>
        </w:tc>
        <w:tc>
          <w:tcPr>
            <w:tcW w:w="1366" w:type="dxa"/>
            <w:shd w:val="clear" w:color="auto" w:fill="auto"/>
          </w:tcPr>
          <w:p w14:paraId="089207CC" w14:textId="77777777" w:rsidR="008A5945" w:rsidRPr="00AC4A29" w:rsidRDefault="008A5945" w:rsidP="008A5945">
            <w:pPr>
              <w:pStyle w:val="TAC"/>
              <w:keepNext w:val="0"/>
            </w:pPr>
            <w:r w:rsidRPr="00AC4A29">
              <w:t>-Infinity</w:t>
            </w:r>
          </w:p>
        </w:tc>
        <w:tc>
          <w:tcPr>
            <w:tcW w:w="1366" w:type="dxa"/>
            <w:shd w:val="clear" w:color="auto" w:fill="auto"/>
          </w:tcPr>
          <w:p w14:paraId="6541CBF0" w14:textId="39935AA9" w:rsidR="008A5945" w:rsidRPr="00AC4A29" w:rsidRDefault="008A5945" w:rsidP="008A5945">
            <w:pPr>
              <w:pStyle w:val="TAC"/>
              <w:keepNext w:val="0"/>
            </w:pPr>
            <w:r>
              <w:t>8+TT</w:t>
            </w:r>
          </w:p>
        </w:tc>
        <w:tc>
          <w:tcPr>
            <w:tcW w:w="1366" w:type="dxa"/>
            <w:shd w:val="clear" w:color="auto" w:fill="auto"/>
          </w:tcPr>
          <w:p w14:paraId="2839A42F" w14:textId="6509D989" w:rsidR="008A5945" w:rsidRPr="00AC4A29" w:rsidRDefault="008A5945" w:rsidP="008A5945">
            <w:pPr>
              <w:pStyle w:val="TAC"/>
              <w:keepNext w:val="0"/>
            </w:pPr>
            <w:r>
              <w:t>8+TT</w:t>
            </w:r>
          </w:p>
        </w:tc>
      </w:tr>
      <w:tr w:rsidR="008A5945" w:rsidRPr="00AC4A29" w14:paraId="50D0B871" w14:textId="77777777" w:rsidTr="00432911">
        <w:trPr>
          <w:jc w:val="center"/>
        </w:trPr>
        <w:tc>
          <w:tcPr>
            <w:tcW w:w="2998" w:type="dxa"/>
            <w:shd w:val="clear" w:color="auto" w:fill="auto"/>
            <w:vAlign w:val="center"/>
          </w:tcPr>
          <w:p w14:paraId="629211F5" w14:textId="77777777" w:rsidR="008A5945" w:rsidRPr="00AC4A29" w:rsidRDefault="008A5945" w:rsidP="008A5945">
            <w:pPr>
              <w:pStyle w:val="TAL"/>
              <w:keepNext w:val="0"/>
              <w:rPr>
                <w:rFonts w:eastAsia="v3.7.0"/>
                <w:vertAlign w:val="superscript"/>
              </w:rPr>
            </w:pP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8A5945" w:rsidRPr="00AC4A29" w:rsidRDefault="008A5945" w:rsidP="008A5945">
            <w:pPr>
              <w:pStyle w:val="TAC"/>
              <w:keepNext w:val="0"/>
            </w:pPr>
            <w:r w:rsidRPr="00AC4A29">
              <w:t>dB</w:t>
            </w:r>
          </w:p>
        </w:tc>
        <w:tc>
          <w:tcPr>
            <w:tcW w:w="1396" w:type="dxa"/>
          </w:tcPr>
          <w:p w14:paraId="43A803AC" w14:textId="162C44BD" w:rsidR="008A5945" w:rsidRPr="00AC4A29" w:rsidRDefault="008A5945" w:rsidP="008A5945">
            <w:pPr>
              <w:pStyle w:val="TAC"/>
              <w:keepNext w:val="0"/>
            </w:pPr>
            <w:r w:rsidRPr="00AC4A29">
              <w:t>1, 2, 3, 4, 5, 6</w:t>
            </w:r>
          </w:p>
        </w:tc>
        <w:tc>
          <w:tcPr>
            <w:tcW w:w="1366" w:type="dxa"/>
            <w:shd w:val="clear" w:color="auto" w:fill="auto"/>
          </w:tcPr>
          <w:p w14:paraId="1FA1BD52" w14:textId="77777777" w:rsidR="008A5945" w:rsidRPr="00AC4A29" w:rsidRDefault="008A5945" w:rsidP="008A5945">
            <w:pPr>
              <w:pStyle w:val="TAC"/>
              <w:keepNext w:val="0"/>
            </w:pPr>
            <w:r w:rsidRPr="00AC4A29">
              <w:t>-Infinity</w:t>
            </w:r>
          </w:p>
        </w:tc>
        <w:tc>
          <w:tcPr>
            <w:tcW w:w="1366" w:type="dxa"/>
            <w:shd w:val="clear" w:color="auto" w:fill="auto"/>
          </w:tcPr>
          <w:p w14:paraId="1AE8B27B" w14:textId="45EB5C4C" w:rsidR="008A5945" w:rsidRPr="00AC4A29" w:rsidRDefault="008A5945" w:rsidP="008A5945">
            <w:pPr>
              <w:pStyle w:val="TAC"/>
              <w:keepNext w:val="0"/>
            </w:pPr>
            <w:r>
              <w:t>8+TT</w:t>
            </w:r>
          </w:p>
        </w:tc>
        <w:tc>
          <w:tcPr>
            <w:tcW w:w="1366" w:type="dxa"/>
            <w:shd w:val="clear" w:color="auto" w:fill="auto"/>
          </w:tcPr>
          <w:p w14:paraId="6C13DB4B" w14:textId="7140AF4A" w:rsidR="008A5945" w:rsidRPr="00AC4A29" w:rsidRDefault="008A5945" w:rsidP="008A5945">
            <w:pPr>
              <w:pStyle w:val="TAC"/>
              <w:keepNext w:val="0"/>
            </w:pPr>
            <w:r>
              <w:t>8+TT</w:t>
            </w:r>
          </w:p>
        </w:tc>
      </w:tr>
      <w:tr w:rsidR="008A5945" w:rsidRPr="00AC4A29" w14:paraId="54B8AB47" w14:textId="77777777" w:rsidTr="00432911">
        <w:trPr>
          <w:jc w:val="center"/>
        </w:trPr>
        <w:tc>
          <w:tcPr>
            <w:tcW w:w="2998" w:type="dxa"/>
            <w:shd w:val="clear" w:color="auto" w:fill="auto"/>
            <w:vAlign w:val="center"/>
          </w:tcPr>
          <w:p w14:paraId="7240ABFA" w14:textId="77777777" w:rsidR="008A5945" w:rsidRPr="00AC4A29" w:rsidRDefault="008A5945" w:rsidP="008A594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8A5945" w:rsidRPr="00AC4A29" w:rsidRDefault="008A5945" w:rsidP="008A5945">
            <w:pPr>
              <w:pStyle w:val="TAC"/>
              <w:keepNext w:val="0"/>
            </w:pPr>
            <w:r w:rsidRPr="00AC4A29">
              <w:t>dBm/15kHz</w:t>
            </w:r>
          </w:p>
        </w:tc>
        <w:tc>
          <w:tcPr>
            <w:tcW w:w="1396" w:type="dxa"/>
          </w:tcPr>
          <w:p w14:paraId="002C6BDD" w14:textId="58074AD0" w:rsidR="008A5945" w:rsidRPr="00AC4A29" w:rsidRDefault="008A5945" w:rsidP="008A5945">
            <w:pPr>
              <w:pStyle w:val="TAC"/>
              <w:keepNext w:val="0"/>
            </w:pPr>
            <w:r w:rsidRPr="00AC4A29">
              <w:t>1, 2, 3, 4, 5, 6</w:t>
            </w:r>
          </w:p>
        </w:tc>
        <w:tc>
          <w:tcPr>
            <w:tcW w:w="1366" w:type="dxa"/>
            <w:shd w:val="clear" w:color="auto" w:fill="auto"/>
          </w:tcPr>
          <w:p w14:paraId="43329DCE" w14:textId="77777777" w:rsidR="008A5945" w:rsidRPr="00AC4A29" w:rsidRDefault="008A5945" w:rsidP="008A5945">
            <w:pPr>
              <w:pStyle w:val="TAC"/>
              <w:keepNext w:val="0"/>
            </w:pPr>
            <w:r w:rsidRPr="00AC4A29">
              <w:t>-Infinity</w:t>
            </w:r>
          </w:p>
        </w:tc>
        <w:tc>
          <w:tcPr>
            <w:tcW w:w="1366" w:type="dxa"/>
            <w:shd w:val="clear" w:color="auto" w:fill="auto"/>
          </w:tcPr>
          <w:p w14:paraId="07DCBB3D" w14:textId="5991A85C" w:rsidR="008A5945" w:rsidRPr="00AC4A29" w:rsidRDefault="008A5945" w:rsidP="008A5945">
            <w:pPr>
              <w:pStyle w:val="TAC"/>
              <w:keepNext w:val="0"/>
            </w:pPr>
            <w:r>
              <w:t>-90+TT</w:t>
            </w:r>
          </w:p>
        </w:tc>
        <w:tc>
          <w:tcPr>
            <w:tcW w:w="1366" w:type="dxa"/>
            <w:shd w:val="clear" w:color="auto" w:fill="auto"/>
          </w:tcPr>
          <w:p w14:paraId="3A07B507" w14:textId="43F4C2A3" w:rsidR="008A5945" w:rsidRPr="00AC4A29" w:rsidRDefault="008A5945" w:rsidP="008A5945">
            <w:pPr>
              <w:pStyle w:val="TAC"/>
              <w:keepNext w:val="0"/>
            </w:pPr>
            <w:r>
              <w:t>-90+TT</w:t>
            </w:r>
          </w:p>
        </w:tc>
      </w:tr>
      <w:tr w:rsidR="008A5945" w:rsidRPr="00AC4A29" w14:paraId="5932B056" w14:textId="77777777" w:rsidTr="00432911">
        <w:trPr>
          <w:jc w:val="center"/>
        </w:trPr>
        <w:tc>
          <w:tcPr>
            <w:tcW w:w="2998" w:type="dxa"/>
            <w:shd w:val="clear" w:color="auto" w:fill="auto"/>
            <w:vAlign w:val="center"/>
          </w:tcPr>
          <w:p w14:paraId="4B8FA58C" w14:textId="77777777" w:rsidR="008A5945" w:rsidRPr="00AC4A29" w:rsidRDefault="008A5945" w:rsidP="008A594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8A5945" w:rsidRPr="00AC4A29" w:rsidRDefault="008A5945" w:rsidP="008A5945">
            <w:pPr>
              <w:pStyle w:val="TAC"/>
              <w:keepNext w:val="0"/>
            </w:pPr>
            <w:r w:rsidRPr="00AC4A29">
              <w:t>dBm/15kHz</w:t>
            </w:r>
          </w:p>
        </w:tc>
        <w:tc>
          <w:tcPr>
            <w:tcW w:w="1396" w:type="dxa"/>
          </w:tcPr>
          <w:p w14:paraId="79D35B0E" w14:textId="25E94401" w:rsidR="008A5945" w:rsidRPr="00AC4A29" w:rsidRDefault="008A5945" w:rsidP="008A5945">
            <w:pPr>
              <w:pStyle w:val="TAC"/>
              <w:keepNext w:val="0"/>
            </w:pPr>
            <w:r w:rsidRPr="00AC4A29">
              <w:t>1, 2, 3, 4, 5, 6</w:t>
            </w:r>
          </w:p>
        </w:tc>
        <w:tc>
          <w:tcPr>
            <w:tcW w:w="1366" w:type="dxa"/>
            <w:shd w:val="clear" w:color="auto" w:fill="auto"/>
          </w:tcPr>
          <w:p w14:paraId="3C5922E5" w14:textId="77777777" w:rsidR="008A5945" w:rsidRPr="00AC4A29" w:rsidRDefault="008A5945" w:rsidP="008A5945">
            <w:pPr>
              <w:pStyle w:val="TAC"/>
              <w:keepNext w:val="0"/>
            </w:pPr>
            <w:r w:rsidRPr="00AC4A29">
              <w:t>-Infinity</w:t>
            </w:r>
          </w:p>
        </w:tc>
        <w:tc>
          <w:tcPr>
            <w:tcW w:w="1366" w:type="dxa"/>
            <w:shd w:val="clear" w:color="auto" w:fill="auto"/>
          </w:tcPr>
          <w:p w14:paraId="429C79F1" w14:textId="1FDBD2AA" w:rsidR="008A5945" w:rsidRPr="00AC4A29" w:rsidRDefault="008A5945" w:rsidP="008A5945">
            <w:pPr>
              <w:pStyle w:val="TAC"/>
              <w:keepNext w:val="0"/>
            </w:pPr>
            <w:r>
              <w:t>-90+TT</w:t>
            </w:r>
          </w:p>
        </w:tc>
        <w:tc>
          <w:tcPr>
            <w:tcW w:w="1366" w:type="dxa"/>
            <w:shd w:val="clear" w:color="auto" w:fill="auto"/>
          </w:tcPr>
          <w:p w14:paraId="07FEE8B9" w14:textId="4F2D895E" w:rsidR="008A5945" w:rsidRPr="00AC4A29" w:rsidRDefault="008A5945" w:rsidP="008A5945">
            <w:pPr>
              <w:pStyle w:val="TAC"/>
              <w:keepNext w:val="0"/>
            </w:pPr>
            <w:r>
              <w:t>-90+TT</w:t>
            </w:r>
          </w:p>
        </w:tc>
      </w:tr>
      <w:tr w:rsidR="008A5945" w:rsidRPr="00AC4A29" w14:paraId="73DE5A28" w14:textId="77777777" w:rsidTr="00432911">
        <w:trPr>
          <w:jc w:val="center"/>
        </w:trPr>
        <w:tc>
          <w:tcPr>
            <w:tcW w:w="2998" w:type="dxa"/>
            <w:shd w:val="clear" w:color="auto" w:fill="auto"/>
            <w:vAlign w:val="center"/>
          </w:tcPr>
          <w:p w14:paraId="08A3B6C0" w14:textId="77777777" w:rsidR="008A5945" w:rsidRPr="00AC4A29" w:rsidRDefault="008A5945" w:rsidP="008A594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8A5945" w:rsidRPr="00AC4A29" w:rsidRDefault="008A5945" w:rsidP="008A5945">
            <w:pPr>
              <w:pStyle w:val="TAC"/>
              <w:keepNext w:val="0"/>
            </w:pPr>
            <w:r w:rsidRPr="00AC4A29">
              <w:t>dBm/Ch BW</w:t>
            </w:r>
          </w:p>
        </w:tc>
        <w:tc>
          <w:tcPr>
            <w:tcW w:w="1396" w:type="dxa"/>
          </w:tcPr>
          <w:p w14:paraId="12464F43" w14:textId="39E9AB1B" w:rsidR="008A5945" w:rsidRPr="00AC4A29" w:rsidRDefault="008A5945" w:rsidP="008A5945">
            <w:pPr>
              <w:pStyle w:val="TAC"/>
              <w:keepNext w:val="0"/>
            </w:pPr>
            <w:r w:rsidRPr="00AC4A29">
              <w:t>1, 2, 3, 4, 5, 6</w:t>
            </w:r>
          </w:p>
        </w:tc>
        <w:tc>
          <w:tcPr>
            <w:tcW w:w="1366" w:type="dxa"/>
            <w:shd w:val="clear" w:color="auto" w:fill="auto"/>
          </w:tcPr>
          <w:p w14:paraId="2E5B6F2B"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06D129E7" w14:textId="20FBAB2D" w:rsidR="008A5945" w:rsidRPr="00AC4A29" w:rsidRDefault="008A5945" w:rsidP="008A5945">
            <w:pPr>
              <w:keepLines/>
              <w:spacing w:after="0"/>
              <w:jc w:val="center"/>
              <w:rPr>
                <w:rFonts w:ascii="Arial" w:hAnsi="Arial" w:cs="Arial"/>
                <w:sz w:val="18"/>
                <w:szCs w:val="18"/>
              </w:rPr>
            </w:pPr>
            <w:r>
              <w:rPr>
                <w:rFonts w:ascii="Arial" w:hAnsi="Arial" w:cs="Arial"/>
                <w:sz w:val="18"/>
                <w:szCs w:val="18"/>
              </w:rPr>
              <w:t>-58.57+TT</w:t>
            </w:r>
          </w:p>
          <w:p w14:paraId="21414A2D"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7521228C" w14:textId="60C77038"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66E3E91A" w14:textId="71E29085" w:rsidR="008A5945" w:rsidRPr="00AC4A29" w:rsidRDefault="008A5945" w:rsidP="008A5945">
            <w:pPr>
              <w:keepLines/>
              <w:spacing w:after="0"/>
              <w:jc w:val="center"/>
              <w:rPr>
                <w:rFonts w:ascii="Arial" w:hAnsi="Arial" w:cs="Arial"/>
                <w:sz w:val="18"/>
                <w:szCs w:val="18"/>
              </w:rPr>
            </w:pPr>
            <w:r>
              <w:rPr>
                <w:rFonts w:ascii="Arial" w:hAnsi="Arial" w:cs="Arial"/>
                <w:sz w:val="18"/>
                <w:szCs w:val="18"/>
              </w:rPr>
              <w:t>-58.57+TT</w:t>
            </w:r>
          </w:p>
          <w:p w14:paraId="5072739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2C6D3030" w14:textId="51C87BCF"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r>
      <w:tr w:rsidR="008A5945" w:rsidRPr="00AC4A29" w14:paraId="558EB516" w14:textId="77777777" w:rsidTr="00432911">
        <w:trPr>
          <w:jc w:val="center"/>
        </w:trPr>
        <w:tc>
          <w:tcPr>
            <w:tcW w:w="2998" w:type="dxa"/>
            <w:shd w:val="clear" w:color="auto" w:fill="auto"/>
            <w:vAlign w:val="center"/>
          </w:tcPr>
          <w:p w14:paraId="34359DA1" w14:textId="6C914F6D" w:rsidR="008A5945" w:rsidRPr="00AC4A29" w:rsidRDefault="008A5945" w:rsidP="008A5945">
            <w:pPr>
              <w:pStyle w:val="TAL"/>
              <w:keepNext w:val="0"/>
              <w:rPr>
                <w:rFonts w:eastAsia="v3.7.0"/>
              </w:rPr>
            </w:pPr>
            <w:r w:rsidRPr="00AC4A29">
              <w:rPr>
                <w:rFonts w:eastAsia="v3.7.0"/>
              </w:rPr>
              <w:t>Propagation Condition</w:t>
            </w:r>
          </w:p>
        </w:tc>
        <w:tc>
          <w:tcPr>
            <w:tcW w:w="1147" w:type="dxa"/>
            <w:shd w:val="clear" w:color="auto" w:fill="auto"/>
          </w:tcPr>
          <w:p w14:paraId="07ECEEF3" w14:textId="77777777" w:rsidR="008A5945" w:rsidRPr="00AC4A29" w:rsidRDefault="008A5945" w:rsidP="008A5945">
            <w:pPr>
              <w:pStyle w:val="TAC"/>
              <w:keepNext w:val="0"/>
            </w:pPr>
          </w:p>
        </w:tc>
        <w:tc>
          <w:tcPr>
            <w:tcW w:w="1396" w:type="dxa"/>
          </w:tcPr>
          <w:p w14:paraId="2797A25E" w14:textId="780D8A67" w:rsidR="008A5945" w:rsidRPr="00AC4A29" w:rsidRDefault="008A5945" w:rsidP="008A5945">
            <w:pPr>
              <w:pStyle w:val="TAC"/>
              <w:keepNext w:val="0"/>
            </w:pPr>
            <w:r w:rsidRPr="00AC4A29">
              <w:t>1, 2, 3, 4, 5, 6</w:t>
            </w:r>
          </w:p>
        </w:tc>
        <w:tc>
          <w:tcPr>
            <w:tcW w:w="4098" w:type="dxa"/>
            <w:gridSpan w:val="3"/>
            <w:shd w:val="clear" w:color="auto" w:fill="auto"/>
          </w:tcPr>
          <w:p w14:paraId="7F3CAB90" w14:textId="77777777" w:rsidR="008A5945" w:rsidRPr="00AC4A29" w:rsidRDefault="008A5945" w:rsidP="008A5945">
            <w:pPr>
              <w:pStyle w:val="TAC"/>
              <w:keepNext w:val="0"/>
            </w:pPr>
            <w:r w:rsidRPr="00AC4A29">
              <w:t>AWGN</w:t>
            </w:r>
          </w:p>
        </w:tc>
      </w:tr>
      <w:tr w:rsidR="008A5945" w:rsidRPr="00AC4A29" w14:paraId="566B731D" w14:textId="77777777" w:rsidTr="00432911">
        <w:trPr>
          <w:jc w:val="center"/>
        </w:trPr>
        <w:tc>
          <w:tcPr>
            <w:tcW w:w="2998" w:type="dxa"/>
            <w:shd w:val="clear" w:color="auto" w:fill="auto"/>
            <w:vAlign w:val="center"/>
          </w:tcPr>
          <w:p w14:paraId="5EC5FDE8" w14:textId="219342A3" w:rsidR="008A5945" w:rsidRPr="00AC4A29" w:rsidRDefault="008A5945" w:rsidP="008A5945">
            <w:pPr>
              <w:pStyle w:val="TAL"/>
              <w:keepNext w:val="0"/>
              <w:rPr>
                <w:rFonts w:eastAsia="v3.7.0"/>
              </w:rPr>
            </w:pPr>
            <w:r w:rsidRPr="00AC4A29">
              <w:rPr>
                <w:rFonts w:eastAsia="v3.7.0"/>
              </w:rPr>
              <w:t>Antenna Configuration and Correlation Matrix</w:t>
            </w:r>
            <w:r w:rsidRPr="00AC4A29">
              <w:rPr>
                <w:rFonts w:eastAsia="v3.7.0"/>
                <w:vertAlign w:val="superscript"/>
              </w:rPr>
              <w:t xml:space="preserve"> Note7</w:t>
            </w:r>
          </w:p>
        </w:tc>
        <w:tc>
          <w:tcPr>
            <w:tcW w:w="1147" w:type="dxa"/>
            <w:shd w:val="clear" w:color="auto" w:fill="auto"/>
          </w:tcPr>
          <w:p w14:paraId="6CAAA337" w14:textId="77777777" w:rsidR="008A5945" w:rsidRPr="00AC4A29" w:rsidRDefault="008A5945" w:rsidP="008A5945">
            <w:pPr>
              <w:pStyle w:val="TAC"/>
              <w:keepNext w:val="0"/>
            </w:pPr>
          </w:p>
        </w:tc>
        <w:tc>
          <w:tcPr>
            <w:tcW w:w="1396" w:type="dxa"/>
          </w:tcPr>
          <w:p w14:paraId="6944716F" w14:textId="1D8BD4D8" w:rsidR="008A5945" w:rsidRPr="00AC4A29" w:rsidRDefault="008A5945" w:rsidP="008A5945">
            <w:pPr>
              <w:pStyle w:val="TAC"/>
              <w:keepNext w:val="0"/>
            </w:pPr>
            <w:r w:rsidRPr="00AC4A29">
              <w:t>1, 2, 3, 4, 5, 6</w:t>
            </w:r>
          </w:p>
        </w:tc>
        <w:tc>
          <w:tcPr>
            <w:tcW w:w="4098" w:type="dxa"/>
            <w:gridSpan w:val="3"/>
            <w:shd w:val="clear" w:color="auto" w:fill="auto"/>
          </w:tcPr>
          <w:p w14:paraId="01C0A44B" w14:textId="44DF7C89" w:rsidR="008A5945" w:rsidRPr="00AC4A29" w:rsidRDefault="008A5945" w:rsidP="008A5945">
            <w:pPr>
              <w:pStyle w:val="TAC"/>
              <w:keepNext w:val="0"/>
            </w:pPr>
            <w:r w:rsidRPr="00AC4A29">
              <w:t>1x2 Low</w:t>
            </w:r>
          </w:p>
        </w:tc>
      </w:tr>
      <w:tr w:rsidR="008A5945" w:rsidRPr="00AC4A29" w14:paraId="169BCBD9" w14:textId="77777777" w:rsidTr="00432911">
        <w:trPr>
          <w:jc w:val="center"/>
        </w:trPr>
        <w:tc>
          <w:tcPr>
            <w:tcW w:w="9639" w:type="dxa"/>
            <w:gridSpan w:val="6"/>
            <w:shd w:val="clear" w:color="auto" w:fill="auto"/>
            <w:vAlign w:val="center"/>
          </w:tcPr>
          <w:p w14:paraId="32679BBB" w14:textId="77777777" w:rsidR="008A5945" w:rsidRPr="00AC4A29" w:rsidRDefault="008A5945" w:rsidP="008A5945">
            <w:pPr>
              <w:pStyle w:val="TAN"/>
              <w:keepNext w:val="0"/>
            </w:pPr>
            <w:r w:rsidRPr="00AC4A29">
              <w:t>Note 1:</w:t>
            </w:r>
            <w:r w:rsidRPr="00AC4A29">
              <w:tab/>
              <w:t>Special subframe and uplink-downlink configurations are specified in table 4.2-1 in TS 36.211</w:t>
            </w:r>
            <w:r>
              <w:t>[24]</w:t>
            </w:r>
            <w:r w:rsidRPr="00AC4A29">
              <w:t>.</w:t>
            </w:r>
          </w:p>
          <w:p w14:paraId="4BCE2F99" w14:textId="77777777" w:rsidR="008A5945" w:rsidRPr="00AC4A29" w:rsidRDefault="008A5945" w:rsidP="008A5945">
            <w:pPr>
              <w:pStyle w:val="TAN"/>
              <w:keepNext w:val="0"/>
            </w:pPr>
            <w:r w:rsidRPr="00AC4A29">
              <w:lastRenderedPageBreak/>
              <w:t>Note 2:</w:t>
            </w:r>
            <w:r w:rsidRPr="00AC4A29">
              <w:tab/>
              <w:t>PRACH configurations are specified in table 5.7.1-2 and table 5.7.1-3 in TS 36.211</w:t>
            </w:r>
            <w:r>
              <w:t>[24]</w:t>
            </w:r>
            <w:r w:rsidRPr="00AC4A29">
              <w:t>.</w:t>
            </w:r>
          </w:p>
          <w:p w14:paraId="12D733F0" w14:textId="4004D22E" w:rsidR="008A5945" w:rsidRPr="00AC4A29" w:rsidRDefault="008A5945" w:rsidP="008A5945">
            <w:pPr>
              <w:pStyle w:val="TAN"/>
              <w:keepNext w:val="0"/>
            </w:pPr>
            <w:r w:rsidRPr="00AC4A29">
              <w:t>Note 3:</w:t>
            </w:r>
            <w:r w:rsidRPr="00AC4A29">
              <w:tab/>
              <w:t>DL RMCs and OCNG patterns are specified in sections A 3.1 and A 3.2 of TS 36.133</w:t>
            </w:r>
            <w:r>
              <w:t xml:space="preserve"> [6]</w:t>
            </w:r>
            <w:r w:rsidRPr="00AC4A29">
              <w:t xml:space="preserve"> respectively.</w:t>
            </w:r>
          </w:p>
          <w:p w14:paraId="64F04165" w14:textId="7B99B799" w:rsidR="008A5945" w:rsidRPr="00AC4A29" w:rsidRDefault="008A5945" w:rsidP="008A5945">
            <w:pPr>
              <w:pStyle w:val="TAN"/>
              <w:keepNext w:val="0"/>
              <w:rPr>
                <w:lang w:eastAsia="ja-JP"/>
              </w:rPr>
            </w:pPr>
            <w:r w:rsidRPr="00AC4A29">
              <w:t>Note 4:</w:t>
            </w:r>
            <w:r w:rsidRPr="00AC4A29">
              <w:tab/>
              <w:t>OCNG shall be used such that all cells are fully allocated and a constant total transmitted power spectral density is achieved for all OFDM symbols.</w:t>
            </w:r>
          </w:p>
          <w:p w14:paraId="7009BD45" w14:textId="1F04A352" w:rsidR="008A5945" w:rsidRPr="00AC4A29" w:rsidRDefault="008A5945" w:rsidP="008A5945">
            <w:pPr>
              <w:pStyle w:val="TAN"/>
              <w:keepNext w:val="0"/>
            </w:pPr>
            <w:r w:rsidRPr="00AC4A29">
              <w:t>Note 5:</w:t>
            </w:r>
            <w:r w:rsidRPr="00AC4A29">
              <w:tab/>
              <w:t>Interference from other cells and noise sources not specified in the test is assumed to be constant over subcarriers and time and shall be modelled as AWGN of appropriate power for N</w:t>
            </w:r>
            <w:r w:rsidRPr="00AC4A29">
              <w:rPr>
                <w:vertAlign w:val="subscript"/>
              </w:rPr>
              <w:t>oc</w:t>
            </w:r>
            <w:r w:rsidRPr="00AC4A29">
              <w:t xml:space="preserve"> to be fulfilled.</w:t>
            </w:r>
          </w:p>
          <w:p w14:paraId="40AEEA64" w14:textId="72CD6983" w:rsidR="008A5945" w:rsidRPr="00AC4A29" w:rsidRDefault="008A5945" w:rsidP="008A5945">
            <w:pPr>
              <w:pStyle w:val="TAN"/>
              <w:keepNext w:val="0"/>
            </w:pPr>
            <w:r w:rsidRPr="00AC4A29">
              <w:t>Note 6:</w:t>
            </w:r>
            <w:r w:rsidRPr="00AC4A29">
              <w:tab/>
            </w: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t>, RSRP, SCH_RP and Io levels have been derived from other parameters for information purposes. They are not settable parameters themselves.</w:t>
            </w:r>
          </w:p>
          <w:p w14:paraId="1162CE94" w14:textId="7A875CD9" w:rsidR="008A5945" w:rsidRPr="00AC4A29" w:rsidRDefault="008A5945" w:rsidP="008A5945">
            <w:pPr>
              <w:pStyle w:val="TAN"/>
              <w:keepNext w:val="0"/>
              <w:rPr>
                <w:rFonts w:eastAsia="??"/>
              </w:rPr>
            </w:pPr>
            <w:r w:rsidRPr="00AC4A29">
              <w:rPr>
                <w:rFonts w:eastAsia="??"/>
              </w:rPr>
              <w:t>Note 7:</w:t>
            </w:r>
            <w:r w:rsidRPr="00AC4A29">
              <w:rPr>
                <w:rFonts w:eastAsia="??"/>
              </w:rPr>
              <w:tab/>
              <w:t>Propagation condition and correlation matrix are defined in section B.2 in TS 36.101 [27].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The UE shall start to transmit the PRACH to Cell 2 less than 85 ms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r w:rsidRPr="00AC4A29">
        <w:rPr>
          <w:bCs/>
        </w:rPr>
        <w:t>T</w:t>
      </w:r>
      <w:r w:rsidRPr="00AC4A29">
        <w:rPr>
          <w:bCs/>
          <w:vertAlign w:val="subscript"/>
        </w:rPr>
        <w:t>interrupt</w:t>
      </w:r>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ms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t>T</w:t>
      </w:r>
      <w:r w:rsidRPr="00AC4A29">
        <w:rPr>
          <w:bCs/>
          <w:vertAlign w:val="subscript"/>
        </w:rPr>
        <w:t>interrupt</w:t>
      </w:r>
      <w:r w:rsidRPr="00AC4A29">
        <w:t xml:space="preserve"> = 35 ms in the test; </w:t>
      </w:r>
      <w:r w:rsidRPr="00AC4A29">
        <w:rPr>
          <w:bCs/>
        </w:rPr>
        <w:t>T</w:t>
      </w:r>
      <w:r w:rsidRPr="00AC4A29">
        <w:rPr>
          <w:bCs/>
          <w:vertAlign w:val="subscript"/>
        </w:rPr>
        <w:t>interrupt</w:t>
      </w:r>
      <w:r w:rsidRPr="00AC4A29">
        <w:t xml:space="preserve"> is defined in section 6.1.2.1 of TS 38.133 [6].</w:t>
      </w:r>
    </w:p>
    <w:p w14:paraId="7465698C" w14:textId="77777777" w:rsidR="00C9407A" w:rsidRPr="00AC4A29" w:rsidRDefault="00C9407A" w:rsidP="00C9407A">
      <w:r w:rsidRPr="00AC4A29">
        <w:t>This gives a total of 85 ms.</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bookmarkStart w:id="113" w:name="MCCQCTEMPBM_00000104"/>
      <w:r w:rsidRPr="00AC4A29">
        <w:t>6.3.1.5.1</w:t>
      </w:r>
      <w:r w:rsidRPr="00AC4A29">
        <w:tab/>
        <w:t>Test purpose</w:t>
      </w:r>
    </w:p>
    <w:bookmarkEnd w:id="113"/>
    <w:p w14:paraId="27818A0F" w14:textId="77777777" w:rsidR="00C9407A" w:rsidRPr="00AC4A29" w:rsidRDefault="00C9407A" w:rsidP="00C9407A">
      <w:r w:rsidRPr="00AC4A29">
        <w:t xml:space="preserve">To verify that the UE can make correct inter-RAT E-UTRAN handover when operating in standalone (SA) operation with PCell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bookmarkStart w:id="114" w:name="MCCQCTEMPBM_00000105"/>
      <w:r w:rsidRPr="00AC4A29">
        <w:t>6.3.1.5.2</w:t>
      </w:r>
      <w:r w:rsidRPr="00AC4A29">
        <w:tab/>
        <w:t xml:space="preserve">Test </w:t>
      </w:r>
      <w:r w:rsidRPr="00AC4A29">
        <w:rPr>
          <w:lang w:eastAsia="x-none"/>
        </w:rPr>
        <w:t>applicability</w:t>
      </w:r>
    </w:p>
    <w:bookmarkEnd w:id="114"/>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bookmarkStart w:id="115" w:name="MCCQCTEMPBM_00000106"/>
      <w:r w:rsidRPr="00AC4A29">
        <w:t>6.3.1.5.3</w:t>
      </w:r>
      <w:r w:rsidRPr="00AC4A29">
        <w:tab/>
        <w:t xml:space="preserve">Minimum </w:t>
      </w:r>
      <w:r w:rsidRPr="00AC4A29">
        <w:rPr>
          <w:lang w:eastAsia="x-none"/>
        </w:rPr>
        <w:t>conformance</w:t>
      </w:r>
      <w:r w:rsidRPr="00AC4A29">
        <w:t xml:space="preserve"> requirements</w:t>
      </w:r>
    </w:p>
    <w:bookmarkEnd w:id="115"/>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bookmarkStart w:id="116" w:name="MCCQCTEMPBM_00000107"/>
      <w:r w:rsidRPr="00AC4A29">
        <w:t>6.3.1.5.4</w:t>
      </w:r>
      <w:r w:rsidRPr="00AC4A29">
        <w:tab/>
        <w:t xml:space="preserve">Test </w:t>
      </w:r>
      <w:r w:rsidRPr="00AC4A29">
        <w:rPr>
          <w:lang w:eastAsia="x-none"/>
        </w:rPr>
        <w:t>description</w:t>
      </w:r>
    </w:p>
    <w:bookmarkEnd w:id="116"/>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ms</w:t>
            </w:r>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The UE shall transmit RRCConnectionReconfigurationComplete message on Cell 2.</w:t>
      </w:r>
    </w:p>
    <w:p w14:paraId="2103C5CC" w14:textId="77777777" w:rsidR="00C9407A" w:rsidRPr="00AC4A29" w:rsidRDefault="00C9407A" w:rsidP="00C9407A">
      <w:pPr>
        <w:pStyle w:val="B1"/>
      </w:pPr>
      <w:r w:rsidRPr="00AC4A29">
        <w:lastRenderedPageBreak/>
        <w:t>6.</w:t>
      </w:r>
      <w:r w:rsidRPr="00AC4A29">
        <w:tab/>
        <w:t>If the UE transmits the uplink PRACH channel to Cell 2 less than 165 ms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r w:rsidR="00C9407A" w:rsidRPr="00AC4A29">
              <w:t>prach-ConfigIndex</w:t>
            </w:r>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bookmarkStart w:id="117" w:name="MCCQCTEMPBM_00000108"/>
      <w:r w:rsidRPr="00AC4A29">
        <w:t>6.3.1.5.5</w:t>
      </w:r>
      <w:r w:rsidRPr="00AC4A29">
        <w:tab/>
        <w:t xml:space="preserve">Test </w:t>
      </w:r>
      <w:r w:rsidRPr="00AC4A29">
        <w:rPr>
          <w:lang w:eastAsia="x-none"/>
        </w:rPr>
        <w:t>requirement</w:t>
      </w:r>
    </w:p>
    <w:bookmarkEnd w:id="117"/>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r w:rsidRPr="00AC4A29">
              <w:t>TDDConf.</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r w:rsidRPr="00AC4A29">
              <w:t>BW</w:t>
            </w:r>
            <w:r w:rsidRPr="00AC4A29">
              <w:rPr>
                <w:vertAlign w:val="subscript"/>
              </w:rPr>
              <w:t>channel</w:t>
            </w:r>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r w:rsidRPr="00AC4A29">
              <w:t>KHz</w:t>
            </w:r>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r w:rsidRPr="00AC4A29">
              <w:t>BW</w:t>
            </w:r>
            <w:r w:rsidRPr="00AC4A29">
              <w:rPr>
                <w:vertAlign w:val="subscript"/>
              </w:rPr>
              <w:t>channel</w:t>
            </w:r>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The UE shall start to transmit the PRACH to Cell 2 less than 165 ms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ms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t>T</w:t>
      </w:r>
      <w:r w:rsidRPr="00AC4A29">
        <w:rPr>
          <w:bCs/>
          <w:vertAlign w:val="subscript"/>
        </w:rPr>
        <w:t>interrupt</w:t>
      </w:r>
      <w:r w:rsidRPr="00AC4A29">
        <w:t xml:space="preserve"> = 115 ms in the test; </w:t>
      </w:r>
      <w:r w:rsidRPr="00AC4A29">
        <w:rPr>
          <w:bCs/>
        </w:rPr>
        <w:t>T</w:t>
      </w:r>
      <w:r w:rsidRPr="00AC4A29">
        <w:rPr>
          <w:bCs/>
          <w:vertAlign w:val="subscript"/>
        </w:rPr>
        <w:t>interrupt</w:t>
      </w:r>
      <w:r w:rsidRPr="00AC4A29">
        <w:t xml:space="preserve"> is defined in section 6.1.2.1 of TS 38.133 [6].</w:t>
      </w:r>
    </w:p>
    <w:p w14:paraId="5C31ADFB" w14:textId="77777777" w:rsidR="00C9407A" w:rsidRPr="00AC4A29" w:rsidRDefault="00C9407A" w:rsidP="00C9407A">
      <w:r w:rsidRPr="00AC4A29">
        <w:t>This gives a total of 165 ms.</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bookmarkStart w:id="118" w:name="MCCQCTEMPBM_00000109"/>
      <w:r w:rsidRPr="00AC4A29">
        <w:t>6.3.1.6.1</w:t>
      </w:r>
      <w:r w:rsidRPr="00AC4A29">
        <w:tab/>
        <w:t>Test purpose</w:t>
      </w:r>
    </w:p>
    <w:bookmarkEnd w:id="118"/>
    <w:p w14:paraId="6603A7D2" w14:textId="77777777" w:rsidR="00C9407A" w:rsidRPr="00AC4A29" w:rsidRDefault="00C9407A" w:rsidP="00C9407A">
      <w:r w:rsidRPr="00AC4A29">
        <w:t>To verify that the UE can make correct inter-RAT UTRAN handover when operating in standalone (SA) operation with PCell in FR1.</w:t>
      </w:r>
    </w:p>
    <w:p w14:paraId="354A1DCC" w14:textId="77777777" w:rsidR="00C9407A" w:rsidRPr="00AC4A29" w:rsidRDefault="00C9407A" w:rsidP="00C9407A">
      <w:pPr>
        <w:pStyle w:val="H6"/>
      </w:pPr>
      <w:bookmarkStart w:id="119" w:name="MCCQCTEMPBM_00000110"/>
      <w:r w:rsidRPr="00AC4A29">
        <w:t>6.3.1.6.2</w:t>
      </w:r>
      <w:r w:rsidRPr="00AC4A29">
        <w:tab/>
        <w:t xml:space="preserve">Test </w:t>
      </w:r>
      <w:r w:rsidRPr="00AC4A29">
        <w:rPr>
          <w:lang w:eastAsia="x-none"/>
        </w:rPr>
        <w:t>applicability</w:t>
      </w:r>
    </w:p>
    <w:bookmarkEnd w:id="119"/>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bookmarkStart w:id="120" w:name="MCCQCTEMPBM_00000111"/>
      <w:r w:rsidRPr="00AC4A29">
        <w:t>6.3.1.6.3</w:t>
      </w:r>
      <w:r w:rsidRPr="00AC4A29">
        <w:tab/>
        <w:t xml:space="preserve">Minimum </w:t>
      </w:r>
      <w:r w:rsidRPr="00AC4A29">
        <w:rPr>
          <w:lang w:eastAsia="x-none"/>
        </w:rPr>
        <w:t>conformance</w:t>
      </w:r>
      <w:r w:rsidRPr="00AC4A29">
        <w:t xml:space="preserve"> requirements</w:t>
      </w:r>
    </w:p>
    <w:bookmarkEnd w:id="120"/>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bookmarkStart w:id="121" w:name="MCCQCTEMPBM_00000112"/>
      <w:r w:rsidRPr="00AC4A29">
        <w:t>6.3.1.6.4</w:t>
      </w:r>
      <w:r w:rsidRPr="00AC4A29">
        <w:tab/>
        <w:t xml:space="preserve">Test </w:t>
      </w:r>
      <w:r w:rsidRPr="00AC4A29">
        <w:rPr>
          <w:rFonts w:eastAsia="Geneva"/>
          <w:lang w:eastAsia="x-none"/>
        </w:rPr>
        <w:t>description</w:t>
      </w:r>
    </w:p>
    <w:bookmarkEnd w:id="121"/>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3. The test comprises of one NR carrier and one UTRAN carrier. There are two cells and one cell on each carrier. Cell 1 is the NR PCell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r w:rsidRPr="00AC4A29">
              <w:t>Ec/N0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r w:rsidRPr="00AC4A29">
              <w:t>Ec/Io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r w:rsidRPr="00AC4A29">
              <w:t>TimeToTrigger</w:t>
            </w:r>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r w:rsidRPr="00AC4A29">
              <w:t>ms</w:t>
            </w:r>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Cell 1 is the NR PCell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r w:rsidRPr="00AC4A29">
        <w:rPr>
          <w:i/>
          <w:iCs/>
        </w:rPr>
        <w:t>RRCReconfigurationComplete</w:t>
      </w:r>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r w:rsidRPr="00AC4A29">
        <w:rPr>
          <w:i/>
          <w:iCs/>
        </w:rPr>
        <w:t>MeasurementReport</w:t>
      </w:r>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r w:rsidRPr="00AC4A29">
        <w:rPr>
          <w:i/>
          <w:iCs/>
        </w:rPr>
        <w:t>MobilityFromNRCommand</w:t>
      </w:r>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r w:rsidRPr="00AC4A29">
        <w:rPr>
          <w:i/>
          <w:iCs/>
        </w:rPr>
        <w:t>MobilityFromNRCommand</w:t>
      </w:r>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If the UE transmits the uplink PRACH channel to Cell 2 less than 85 ms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criticalExtensions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rrcReconfiguration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measConfig</w:t>
            </w:r>
          </w:p>
        </w:tc>
        <w:tc>
          <w:tcPr>
            <w:tcW w:w="2267" w:type="dxa"/>
          </w:tcPr>
          <w:p w14:paraId="02B3F75C" w14:textId="77777777" w:rsidR="000A7D63" w:rsidRPr="00AC4A29" w:rsidRDefault="000A7D63" w:rsidP="000A7D63">
            <w:pPr>
              <w:pStyle w:val="TAL"/>
              <w:rPr>
                <w:lang w:eastAsia="zh-CN"/>
              </w:rPr>
            </w:pPr>
            <w:r w:rsidRPr="00AC4A29">
              <w:rPr>
                <w:lang w:eastAsia="zh-CN"/>
              </w:rPr>
              <w:t>MeasConfig</w:t>
            </w:r>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Table 6.3.1.6.4.3-2: MeasConfig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r w:rsidRPr="00AC4A29">
              <w:t xml:space="preserve">MeasConfig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measObjectToAddModList </w:t>
            </w:r>
            <w:r w:rsidRPr="00AC4A29">
              <w:rPr>
                <w:snapToGrid w:val="0"/>
              </w:rPr>
              <w:t xml:space="preserve">SEQUENCE (SIZE (1..maxNrofMeasId)) OF </w:t>
            </w:r>
            <w:r w:rsidRPr="00AC4A29">
              <w:t>MeasObjectToAddMod</w:t>
            </w:r>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r w:rsidRPr="00AC4A29">
              <w:t xml:space="preserve">MeasObjectToAddMod[1]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r w:rsidRPr="00AC4A29">
              <w:t>MeasObjectNR-DEFAULT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r w:rsidRPr="00AC4A29">
              <w:t xml:space="preserve">MeasObjectToAddMod[2]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r w:rsidRPr="00AC4A29">
              <w:t>MeasObjectUTRA-FDD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r w:rsidRPr="00AC4A29">
              <w:t>reportConfigInterRAT</w:t>
            </w:r>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r w:rsidRPr="00AC4A29">
              <w:t>ReportConfigInterRAT(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r w:rsidRPr="00AC4A29">
              <w:t>ReportConfigInterRAT(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r w:rsidRPr="00AC4A29">
              <w:rPr>
                <w:lang w:eastAsia="ja-JP"/>
              </w:rPr>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r w:rsidRPr="00AC4A29">
        <w:rPr>
          <w:iCs/>
        </w:rPr>
        <w:t>MeasObjectUTRA-FDD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MeasurementReport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r w:rsidRPr="00AC4A29">
              <w:t>MeasurementReport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criticalExtensions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measurementReport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measResults</w:t>
            </w:r>
          </w:p>
        </w:tc>
        <w:tc>
          <w:tcPr>
            <w:tcW w:w="2267" w:type="dxa"/>
          </w:tcPr>
          <w:p w14:paraId="196AB1CB" w14:textId="77777777" w:rsidR="000A7D63" w:rsidRPr="00AC4A29" w:rsidDel="003235E8" w:rsidRDefault="000A7D63" w:rsidP="000A7D63">
            <w:pPr>
              <w:pStyle w:val="TAL"/>
            </w:pPr>
            <w:r w:rsidRPr="00AC4A29">
              <w:t>MeasResults</w:t>
            </w:r>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MeasResults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r w:rsidRPr="00AC4A29">
              <w:t xml:space="preserve">MeasResults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measResultNeighCells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Table 6.3.1.6.4.3-6: MobilityFromNRCommand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bookmarkStart w:id="122" w:name="MCCQCTEMPBM_00000113"/>
      <w:r w:rsidRPr="00AC4A29">
        <w:t>6.3.1.6.5</w:t>
      </w:r>
      <w:r w:rsidRPr="00AC4A29">
        <w:tab/>
        <w:t xml:space="preserve">Test </w:t>
      </w:r>
      <w:r w:rsidRPr="00AC4A29">
        <w:rPr>
          <w:lang w:eastAsia="x-none"/>
        </w:rPr>
        <w:t>requirement</w:t>
      </w:r>
    </w:p>
    <w:bookmarkEnd w:id="122"/>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r w:rsidRPr="00AC4A29">
              <w:t>BW</w:t>
            </w:r>
            <w:r w:rsidRPr="00AC4A29">
              <w:rPr>
                <w:vertAlign w:val="subscript"/>
              </w:rPr>
              <w:t>channel</w:t>
            </w:r>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dBm/15 KHz</w:t>
            </w:r>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r w:rsidRPr="00AC4A29">
              <w:t>CPICH_Ec/Ior</w:t>
            </w:r>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r w:rsidRPr="00AC4A29">
              <w:t>PCCPCH_Ec/Ior</w:t>
            </w:r>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r w:rsidRPr="00AC4A29">
              <w:t>SCH_Ec/Ior</w:t>
            </w:r>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r w:rsidRPr="00AC4A29">
              <w:t>PICH_Ec/Ior</w:t>
            </w:r>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r w:rsidRPr="00AC4A29">
              <w:t>DCH_Ec/Ior</w:t>
            </w:r>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r w:rsidRPr="00AC4A29">
              <w:t>OCNS_Ec/Ior</w:t>
            </w:r>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75pt;height:14.25pt" o:ole="" fillcolor="window">
                  <v:imagedata r:id="rId108" o:title=""/>
                </v:shape>
                <o:OLEObject Type="Embed" ProgID="Equation.3" ShapeID="_x0000_i1115" DrawAspect="Content" ObjectID="_1766999747" r:id="rId109"/>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25pt;height:21.75pt" o:ole="" fillcolor="window">
                  <v:imagedata r:id="rId110" o:title=""/>
                </v:shape>
                <o:OLEObject Type="Embed" ProgID="Equation.3" ShapeID="_x0000_i1116" DrawAspect="Content" ObjectID="_1766999748" r:id="rId111"/>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r w:rsidRPr="00AC4A29">
              <w:t>CPICH_Ec/Io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I</w:t>
            </w:r>
            <w:r w:rsidRPr="00AC4A29">
              <w:rPr>
                <w:rFonts w:ascii="Times" w:hAnsi="Times" w:cs="Arial"/>
                <w:snapToGrid w:val="0"/>
                <w:vertAlign w:val="subscript"/>
              </w:rPr>
              <w:t>or</w:t>
            </w:r>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The UE shall start to transmit the UL DPCCH to Cell 2 less than 190 ms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r w:rsidRPr="00AC4A29">
        <w:rPr>
          <w:bCs/>
        </w:rPr>
        <w:t>T</w:t>
      </w:r>
      <w:r w:rsidRPr="00AC4A29">
        <w:rPr>
          <w:bCs/>
          <w:vertAlign w:val="subscript"/>
        </w:rPr>
        <w:t>interrupt</w:t>
      </w:r>
      <w:r w:rsidRPr="00AC4A29">
        <w:t>, where:</w:t>
      </w:r>
    </w:p>
    <w:p w14:paraId="4134B2B9" w14:textId="77777777" w:rsidR="00C9407A" w:rsidRPr="00AC4A29" w:rsidRDefault="00C9407A" w:rsidP="00C9407A">
      <w:pPr>
        <w:pStyle w:val="B1"/>
      </w:pPr>
      <w:r w:rsidRPr="00AC4A29">
        <w:tab/>
        <w:t>RRC procedure delay = 50 ms, which is specified in clause 5.3.1.1.1.</w:t>
      </w:r>
    </w:p>
    <w:p w14:paraId="1DB94225" w14:textId="1C2052CB" w:rsidR="00C9407A" w:rsidRPr="00AC4A29" w:rsidRDefault="00C9407A" w:rsidP="00C9407A">
      <w:pPr>
        <w:pStyle w:val="B1"/>
      </w:pPr>
      <w:r w:rsidRPr="00AC4A29">
        <w:rPr>
          <w:bCs/>
        </w:rPr>
        <w:tab/>
        <w:t>T</w:t>
      </w:r>
      <w:r w:rsidRPr="00AC4A29">
        <w:rPr>
          <w:bCs/>
          <w:vertAlign w:val="subscript"/>
        </w:rPr>
        <w:t>interrupt</w:t>
      </w:r>
      <w:r w:rsidRPr="00AC4A29">
        <w:t xml:space="preserve"> = 140 ms in the test; </w:t>
      </w:r>
      <w:r w:rsidRPr="00AC4A29">
        <w:rPr>
          <w:bCs/>
        </w:rPr>
        <w:t>T</w:t>
      </w:r>
      <w:r w:rsidRPr="00AC4A29">
        <w:rPr>
          <w:bCs/>
          <w:vertAlign w:val="subscript"/>
        </w:rPr>
        <w:t>interrupt</w:t>
      </w:r>
      <w:r w:rsidRPr="00AC4A29">
        <w:t xml:space="preserve"> is defined in clause 5.3.1.1.2. This gives a total of 190 ms.</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bookmarkStart w:id="123" w:name="MCCQCTEMPBM_00000114"/>
      <w:r w:rsidRPr="00AC4A29">
        <w:t>6.3.1.7.1</w:t>
      </w:r>
      <w:r w:rsidRPr="00AC4A29">
        <w:tab/>
        <w:t>Test purpose</w:t>
      </w:r>
    </w:p>
    <w:bookmarkEnd w:id="123"/>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bookmarkStart w:id="124" w:name="MCCQCTEMPBM_00000115"/>
      <w:r w:rsidRPr="00AC4A29">
        <w:t>6.3.1.7.2</w:t>
      </w:r>
      <w:r w:rsidRPr="00AC4A29">
        <w:tab/>
        <w:t>Test applicability</w:t>
      </w:r>
    </w:p>
    <w:bookmarkEnd w:id="124"/>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bookmarkStart w:id="125" w:name="MCCQCTEMPBM_00000116"/>
      <w:r w:rsidRPr="00AC4A29">
        <w:t>6.3.1.7.3</w:t>
      </w:r>
      <w:r w:rsidRPr="00AC4A29">
        <w:tab/>
        <w:t>Minimum conformance requirements</w:t>
      </w:r>
    </w:p>
    <w:bookmarkEnd w:id="125"/>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bookmarkStart w:id="126" w:name="MCCQCTEMPBM_00000117"/>
      <w:r w:rsidRPr="00AC4A29">
        <w:t>6.3.1.7.4</w:t>
      </w:r>
      <w:r w:rsidRPr="00AC4A29">
        <w:tab/>
        <w:t>Test description</w:t>
      </w:r>
    </w:p>
    <w:bookmarkEnd w:id="126"/>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r w:rsidRPr="00AC4A29">
              <w:t>ms</w:t>
            </w:r>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7648882E"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criticalExtensions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rrcReconfiguration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measConfig</w:t>
            </w:r>
          </w:p>
        </w:tc>
        <w:tc>
          <w:tcPr>
            <w:tcW w:w="1178" w:type="pct"/>
          </w:tcPr>
          <w:p w14:paraId="0A5FE037" w14:textId="77777777" w:rsidR="00351883" w:rsidRPr="00AC4A29" w:rsidRDefault="00351883" w:rsidP="006C192E">
            <w:pPr>
              <w:pStyle w:val="TAL"/>
            </w:pPr>
            <w:r w:rsidRPr="00AC4A29">
              <w:t>MeasConfig</w:t>
            </w:r>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nonCriticalExtension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r w:rsidRPr="00AC4A29">
              <w:t>spCellConfigDedicated</w:t>
            </w:r>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csi-MeasConfig</w:t>
            </w:r>
          </w:p>
        </w:tc>
        <w:tc>
          <w:tcPr>
            <w:tcW w:w="2267" w:type="dxa"/>
          </w:tcPr>
          <w:p w14:paraId="451EEA9B" w14:textId="77777777" w:rsidR="00351883" w:rsidRPr="00AC4A29" w:rsidRDefault="00351883" w:rsidP="006C192E">
            <w:pPr>
              <w:pStyle w:val="TAL"/>
            </w:pPr>
            <w:r w:rsidRPr="00AC4A29">
              <w:t>CSI-MeasConfig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MeasConfig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r w:rsidRPr="00AC4A29">
              <w:t>ReportConfigNR(-1)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r w:rsidRPr="00AC4A29">
              <w:t>Acutal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Table 6.3.1.7.4.3-4: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r w:rsidRPr="00AC4A29">
              <w:t>MeasurementReport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criticalExtensions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measurementReport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measResults</w:t>
            </w:r>
          </w:p>
        </w:tc>
        <w:tc>
          <w:tcPr>
            <w:tcW w:w="2267" w:type="dxa"/>
          </w:tcPr>
          <w:p w14:paraId="3F83B0C5" w14:textId="77777777" w:rsidR="00351883" w:rsidRPr="00AC4A29" w:rsidDel="003235E8" w:rsidRDefault="00351883" w:rsidP="006C192E">
            <w:pPr>
              <w:pStyle w:val="TAL"/>
            </w:pPr>
            <w:r w:rsidRPr="00AC4A29">
              <w:t>MeasResults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Derivation Path: TS 38.508-1 [4], Table 4.8.1-1A with Condition RBConfig_NoKeyChange</w:t>
            </w:r>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criticalExtensions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rrcReconfiguration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nonCriticalExtension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r w:rsidRPr="00AC4A29">
              <w:t>CellGroupConfig</w:t>
            </w:r>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DRB-ToAddMod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DRB-ToAddMod[1]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drb-Identity</w:t>
            </w:r>
          </w:p>
        </w:tc>
        <w:tc>
          <w:tcPr>
            <w:tcW w:w="2267" w:type="dxa"/>
          </w:tcPr>
          <w:p w14:paraId="17F66C69" w14:textId="77777777" w:rsidR="00351883" w:rsidRPr="00AC4A29" w:rsidRDefault="00351883" w:rsidP="006C192E">
            <w:pPr>
              <w:pStyle w:val="TAL"/>
            </w:pPr>
            <w:r w:rsidRPr="00AC4A29">
              <w:t>DRB-Identity using condition DRBn</w:t>
            </w:r>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r w:rsidRPr="00AC4A29">
              <w:t>securityConfig</w:t>
            </w:r>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CellGroupConfig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Derivation Path: TS 38.508-1 [14], Table 4.6.3-19 with condition PCell_change</w:t>
            </w:r>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r w:rsidRPr="00AC4A29">
              <w:t xml:space="preserve">CellGroupConfig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rlc-BearerToAddModList</w:t>
            </w:r>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reconfigurationWithSync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spCellConfigCommon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r w:rsidRPr="00AC4A29">
              <w:t>physCellId</w:t>
            </w:r>
          </w:p>
        </w:tc>
        <w:tc>
          <w:tcPr>
            <w:tcW w:w="2267" w:type="dxa"/>
          </w:tcPr>
          <w:p w14:paraId="0475E396" w14:textId="77777777" w:rsidR="00351883" w:rsidRPr="00AC4A29" w:rsidRDefault="00351883" w:rsidP="006C192E">
            <w:pPr>
              <w:pStyle w:val="TAL"/>
            </w:pPr>
            <w:r w:rsidRPr="00AC4A29">
              <w:t>PhysCellId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Derivation Path: TS 38.508-1 [14], Table 4.6.1-13 with condition DAPS_HO_ReleaseSource</w:t>
            </w:r>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bookmarkStart w:id="127" w:name="MCCQCTEMPBM_00000118"/>
      <w:r w:rsidRPr="00AC4A29">
        <w:t>6.3.1.7.5</w:t>
      </w:r>
      <w:r w:rsidRPr="00AC4A29">
        <w:tab/>
        <w:t>Test requirements</w:t>
      </w:r>
    </w:p>
    <w:bookmarkEnd w:id="127"/>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r w:rsidRPr="00AC4A29">
              <w:rPr>
                <w:rFonts w:cs="Arial"/>
              </w:rPr>
              <w:t>BW</w:t>
            </w:r>
            <w:r w:rsidRPr="00AC4A29">
              <w:rPr>
                <w:rFonts w:cs="Arial"/>
                <w:vertAlign w:val="subscript"/>
              </w:rPr>
              <w:t>channel</w:t>
            </w:r>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r w:rsidRPr="00AC4A29">
              <w:t>ms</w:t>
            </w:r>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r w:rsidRPr="00AC4A29">
              <w:t>reportConfigType</w:t>
            </w:r>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r w:rsidRPr="00AC4A29">
              <w:t>reportQuantity</w:t>
            </w:r>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4901B3B3" w14:textId="77777777" w:rsidR="00C9407A" w:rsidRPr="00AC4A29" w:rsidRDefault="00C9407A" w:rsidP="00C9407A">
      <w:pPr>
        <w:pStyle w:val="B1"/>
      </w:pPr>
      <w:r w:rsidRPr="00AC4A29">
        <w:t>This gives a total of 72 ms.</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ms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This gives a total of 11 ms.</w:t>
      </w:r>
    </w:p>
    <w:p w14:paraId="3B8A4974" w14:textId="77777777" w:rsidR="00C9407A" w:rsidRPr="00AC4A29" w:rsidRDefault="00C9407A" w:rsidP="00C9407A">
      <w:r w:rsidRPr="00AC4A29">
        <w:t>UE shall not report CSI to Cell 1 during T5.</w:t>
      </w:r>
    </w:p>
    <w:p w14:paraId="4330B764" w14:textId="77777777" w:rsidR="00C9407A" w:rsidRPr="00422AE9" w:rsidRDefault="00C9407A" w:rsidP="00C9407A">
      <w:pPr>
        <w:pStyle w:val="Heading4"/>
        <w:rPr>
          <w:lang w:val="fr-FR"/>
        </w:rPr>
      </w:pPr>
      <w:r w:rsidRPr="00422AE9">
        <w:rPr>
          <w:lang w:val="fr-FR"/>
        </w:rPr>
        <w:t>6.3.1.8</w:t>
      </w:r>
      <w:r w:rsidRPr="00422AE9">
        <w:rPr>
          <w:lang w:val="fr-FR"/>
        </w:rPr>
        <w:tab/>
        <w:t>NR SA FR1 asynchronous DAPS handover</w:t>
      </w:r>
    </w:p>
    <w:p w14:paraId="6D3B2962" w14:textId="77777777" w:rsidR="00C9407A" w:rsidRPr="00AC4A29" w:rsidRDefault="00C9407A" w:rsidP="00C9407A">
      <w:pPr>
        <w:pStyle w:val="H6"/>
      </w:pPr>
      <w:bookmarkStart w:id="128" w:name="MCCQCTEMPBM_00000119"/>
      <w:r w:rsidRPr="00AC4A29">
        <w:t>6.3.1.8.1</w:t>
      </w:r>
      <w:r w:rsidRPr="00AC4A29">
        <w:tab/>
        <w:t>Test purpose</w:t>
      </w:r>
    </w:p>
    <w:bookmarkEnd w:id="128"/>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bookmarkStart w:id="129" w:name="MCCQCTEMPBM_00000120"/>
      <w:r w:rsidRPr="00AC4A29">
        <w:lastRenderedPageBreak/>
        <w:t>6.3.1.8.2</w:t>
      </w:r>
      <w:r w:rsidRPr="00AC4A29">
        <w:tab/>
        <w:t>Test applicability</w:t>
      </w:r>
    </w:p>
    <w:bookmarkEnd w:id="129"/>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bookmarkStart w:id="130" w:name="MCCQCTEMPBM_00000121"/>
      <w:r w:rsidRPr="00AC4A29">
        <w:t>6.3.1.8.3</w:t>
      </w:r>
      <w:r w:rsidRPr="00AC4A29">
        <w:tab/>
        <w:t>Minimum conformance requirements</w:t>
      </w:r>
    </w:p>
    <w:bookmarkEnd w:id="130"/>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bookmarkStart w:id="131" w:name="MCCQCTEMPBM_00000122"/>
      <w:r w:rsidRPr="00AC4A29">
        <w:t>6.3.1.8.4</w:t>
      </w:r>
      <w:r w:rsidRPr="00AC4A29">
        <w:tab/>
        <w:t>Test description</w:t>
      </w:r>
    </w:p>
    <w:bookmarkEnd w:id="131"/>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bookmarkStart w:id="132" w:name="MCCQCTEMPBM_00000123"/>
      <w:r w:rsidRPr="00AC4A29">
        <w:t>6.3.1.8.5</w:t>
      </w:r>
      <w:r w:rsidRPr="00AC4A29">
        <w:tab/>
        <w:t>Test requirements</w:t>
      </w:r>
    </w:p>
    <w:bookmarkEnd w:id="132"/>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r w:rsidRPr="00AC4A29">
              <w:rPr>
                <w:rFonts w:cs="Arial"/>
              </w:rPr>
              <w:t>BW</w:t>
            </w:r>
            <w:r w:rsidRPr="00AC4A29">
              <w:rPr>
                <w:rFonts w:cs="Arial"/>
                <w:vertAlign w:val="subscript"/>
              </w:rPr>
              <w:t>channel</w:t>
            </w:r>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r w:rsidRPr="00AC4A29">
              <w:t>ms</w:t>
            </w:r>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r w:rsidRPr="00AC4A29">
              <w:t>reportConfigType</w:t>
            </w:r>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r w:rsidRPr="00AC4A29">
              <w:t>reportQuantity</w:t>
            </w:r>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This gives a total of 10 ms +</w:t>
      </w:r>
      <w:r w:rsidR="005C6941" w:rsidRPr="00AC4A29">
        <w:t xml:space="preserve"> </w:t>
      </w:r>
      <w:r w:rsidRPr="00AC4A29">
        <w:t>2 slots for test configuration 6.3.1.8-1/2 and 10 ms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bookmarkStart w:id="133" w:name="MCCQCTEMPBM_00000124"/>
      <w:r w:rsidRPr="00AC4A29">
        <w:t>6.3.1.9.1</w:t>
      </w:r>
      <w:r w:rsidRPr="00AC4A29">
        <w:tab/>
        <w:t>Test purpose</w:t>
      </w:r>
    </w:p>
    <w:bookmarkEnd w:id="133"/>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bookmarkStart w:id="134" w:name="MCCQCTEMPBM_00000125"/>
      <w:r w:rsidRPr="00AC4A29">
        <w:t>6.3.1.9.2</w:t>
      </w:r>
      <w:r w:rsidRPr="00AC4A29">
        <w:tab/>
        <w:t>Test applicability</w:t>
      </w:r>
    </w:p>
    <w:bookmarkEnd w:id="134"/>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bookmarkStart w:id="135" w:name="MCCQCTEMPBM_00000126"/>
      <w:r w:rsidRPr="00AC4A29">
        <w:t>6.3.1.9.3</w:t>
      </w:r>
      <w:r w:rsidRPr="00AC4A29">
        <w:tab/>
        <w:t>Minimum conformance requirements</w:t>
      </w:r>
    </w:p>
    <w:bookmarkEnd w:id="135"/>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bookmarkStart w:id="136" w:name="MCCQCTEMPBM_00000127"/>
      <w:r w:rsidRPr="00AC4A29">
        <w:t>6.3.1.9.4</w:t>
      </w:r>
      <w:r w:rsidRPr="00AC4A29">
        <w:tab/>
        <w:t>Test description</w:t>
      </w:r>
    </w:p>
    <w:bookmarkEnd w:id="136"/>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r w:rsidRPr="00AC4A29">
              <w:t>ms</w:t>
            </w:r>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137" w:name="OLE_LINK16"/>
      <w:r w:rsidRPr="00AC4A29">
        <w:rPr>
          <w:rFonts w:cs="v4.2.0"/>
        </w:rPr>
        <w:t xml:space="preserve"> 9.1.2-1</w:t>
      </w:r>
      <w:bookmarkEnd w:id="137"/>
      <w:r w:rsidRPr="00AC4A29">
        <w:rPr>
          <w:rFonts w:cs="v4.2.0"/>
        </w:rPr>
        <w:t xml:space="preserve"> </w:t>
      </w:r>
      <w:bookmarkStart w:id="138" w:name="_Hlk78897857"/>
      <w:r w:rsidRPr="00AC4A29">
        <w:rPr>
          <w:rFonts w:eastAsia="Batang"/>
        </w:rPr>
        <w:t>before T2 in the test case</w:t>
      </w:r>
      <w:r w:rsidRPr="00AC4A29">
        <w:t>.</w:t>
      </w:r>
      <w:bookmarkEnd w:id="138"/>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139" w:name="OLE_LINK2"/>
      <w:r w:rsidRPr="00AC4A29">
        <w:rPr>
          <w:rFonts w:eastAsia="v4.2.0"/>
        </w:rPr>
        <w:t xml:space="preserve"> continuously scheduling</w:t>
      </w:r>
      <w:bookmarkEnd w:id="139"/>
      <w:r w:rsidRPr="00AC4A29">
        <w:rPr>
          <w:rFonts w:eastAsia="v4.2.0"/>
        </w:rPr>
        <w:t xml:space="preserve"> the UE to perform DL reception in every DL slot on Cell 1 and monitoring corresponding ACK/NACK feedbacks sent by the UE.</w:t>
      </w:r>
    </w:p>
    <w:p w14:paraId="7BBFF38C"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CFB8F43"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criticalExtensions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rrcReconfiguration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measConfig</w:t>
            </w:r>
          </w:p>
        </w:tc>
        <w:tc>
          <w:tcPr>
            <w:tcW w:w="1178" w:type="pct"/>
          </w:tcPr>
          <w:p w14:paraId="0F24C788" w14:textId="77777777" w:rsidR="00692E5A" w:rsidRPr="00AC4A29" w:rsidRDefault="00692E5A" w:rsidP="006C192E">
            <w:pPr>
              <w:pStyle w:val="TAL"/>
            </w:pPr>
            <w:r w:rsidRPr="00AC4A29">
              <w:t>MeasConfig</w:t>
            </w:r>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nonCriticalExtension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w:t>
            </w:r>
            <w:bookmarkStart w:id="140" w:name="MCCQCTEMPBM_00000015"/>
            <w:r w:rsidRPr="00AC4A29">
              <w:t>master</w:t>
            </w:r>
            <w:bookmarkEnd w:id="140"/>
            <w:r w:rsidRPr="00AC4A29">
              <w:t>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r w:rsidRPr="00AC4A29">
              <w:t>spCellConfigDedicated</w:t>
            </w:r>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csi-MeasConfig</w:t>
            </w:r>
          </w:p>
        </w:tc>
        <w:tc>
          <w:tcPr>
            <w:tcW w:w="2267" w:type="dxa"/>
          </w:tcPr>
          <w:p w14:paraId="4DEC3DBA" w14:textId="77777777" w:rsidR="00692E5A" w:rsidRPr="00AC4A29" w:rsidRDefault="00692E5A" w:rsidP="006C192E">
            <w:pPr>
              <w:pStyle w:val="TAL"/>
            </w:pPr>
            <w:r w:rsidRPr="00AC4A29">
              <w:t>CSI-MeasConfig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MeasConfig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Table 6.3.1.9.4.3-4: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r w:rsidRPr="00AC4A29">
              <w:t>MeasurementReport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criticalExtensions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measurementReport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measResults</w:t>
            </w:r>
          </w:p>
        </w:tc>
        <w:tc>
          <w:tcPr>
            <w:tcW w:w="2267" w:type="dxa"/>
          </w:tcPr>
          <w:p w14:paraId="187BDFA0" w14:textId="77777777" w:rsidR="00692E5A" w:rsidRPr="00AC4A29" w:rsidDel="003235E8" w:rsidRDefault="00692E5A" w:rsidP="006C192E">
            <w:pPr>
              <w:pStyle w:val="TAL"/>
            </w:pPr>
            <w:r w:rsidRPr="00AC4A29">
              <w:t>MeasResults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Derivation Path: TS 38.508-1 [4], Table 4.8.1-1A with Condition RBConfig_NoKeyChange</w:t>
            </w:r>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criticalExtensions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rrcReconfiguration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nonCriticalExtension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r w:rsidRPr="00AC4A29">
              <w:t>CellGroupConfig</w:t>
            </w:r>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DRB-ToAddMod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DRB-ToAddMod[1]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drb-Identity</w:t>
            </w:r>
          </w:p>
        </w:tc>
        <w:tc>
          <w:tcPr>
            <w:tcW w:w="2267" w:type="dxa"/>
          </w:tcPr>
          <w:p w14:paraId="699265FF" w14:textId="77777777" w:rsidR="00692E5A" w:rsidRPr="00AC4A29" w:rsidRDefault="00692E5A" w:rsidP="006C192E">
            <w:pPr>
              <w:pStyle w:val="TAL"/>
            </w:pPr>
            <w:r w:rsidRPr="00AC4A29">
              <w:t>DRB-Identity using condition DRBn</w:t>
            </w:r>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r w:rsidRPr="00AC4A29">
              <w:t>securityConfig</w:t>
            </w:r>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CellGroupConfig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Derivation Path: TS 38.508-1 [14], Table 4.6.3-19 with condition PCell_change</w:t>
            </w:r>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r w:rsidRPr="00AC4A29">
              <w:t xml:space="preserve">CellGroupConfig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rlc-BearerToAddModList</w:t>
            </w:r>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reconfigurationWithSync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spCellConfigCommon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r w:rsidRPr="00AC4A29">
              <w:t>physCellId</w:t>
            </w:r>
          </w:p>
        </w:tc>
        <w:tc>
          <w:tcPr>
            <w:tcW w:w="2267" w:type="dxa"/>
          </w:tcPr>
          <w:p w14:paraId="26919537" w14:textId="77777777" w:rsidR="00692E5A" w:rsidRPr="00AC4A29" w:rsidRDefault="00692E5A" w:rsidP="006C192E">
            <w:pPr>
              <w:pStyle w:val="TAL"/>
            </w:pPr>
            <w:r w:rsidRPr="00AC4A29">
              <w:t>PhysCellId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Derivation Path: TS 38.508-1 [14], Table 4.6.1-13 with condition DAPS_HO_ReleaseSource</w:t>
            </w:r>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bookmarkStart w:id="141" w:name="MCCQCTEMPBM_00000128"/>
      <w:r w:rsidRPr="00AC4A29">
        <w:t>6.3.1.9.5</w:t>
      </w:r>
      <w:r w:rsidRPr="00AC4A29">
        <w:tab/>
        <w:t>Test requirements</w:t>
      </w:r>
    </w:p>
    <w:bookmarkEnd w:id="141"/>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r w:rsidRPr="00AC4A29">
              <w:rPr>
                <w:rFonts w:cs="Arial"/>
              </w:rPr>
              <w:t>BW</w:t>
            </w:r>
            <w:r w:rsidRPr="00AC4A29">
              <w:rPr>
                <w:rFonts w:cs="Arial"/>
                <w:vertAlign w:val="subscript"/>
              </w:rPr>
              <w:t>channel</w:t>
            </w:r>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r w:rsidRPr="00AC4A29">
              <w:t>ms</w:t>
            </w:r>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r w:rsidRPr="00AC4A29">
              <w:t>reportConfigType</w:t>
            </w:r>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r w:rsidRPr="00AC4A29">
              <w:t>reportQuantity</w:t>
            </w:r>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78A5B7B"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41F2D78" w14:textId="77777777" w:rsidR="00C9407A" w:rsidRPr="00AC4A29" w:rsidRDefault="00C9407A" w:rsidP="00137565">
      <w:pPr>
        <w:pStyle w:val="B1"/>
      </w:pPr>
      <w:r w:rsidRPr="00AC4A29">
        <w:t>This gives a total of 72 ms.</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bookmarkStart w:id="142" w:name="MCCQCTEMPBM_00000129"/>
      <w:r w:rsidRPr="00AC4A29">
        <w:t>6.3.1.10.1</w:t>
      </w:r>
      <w:r w:rsidRPr="00AC4A29">
        <w:tab/>
        <w:t>Test purpose</w:t>
      </w:r>
    </w:p>
    <w:bookmarkEnd w:id="142"/>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bookmarkStart w:id="143" w:name="MCCQCTEMPBM_00000130"/>
      <w:r w:rsidRPr="00AC4A29">
        <w:t>6.3.1.10.2</w:t>
      </w:r>
      <w:r w:rsidRPr="00AC4A29">
        <w:tab/>
        <w:t>Test applicability</w:t>
      </w:r>
    </w:p>
    <w:bookmarkEnd w:id="143"/>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144" w:name="_Hlk78882643"/>
      <w:r w:rsidRPr="00AC4A29">
        <w:t>intra-band inter-frequency</w:t>
      </w:r>
      <w:bookmarkEnd w:id="144"/>
      <w:r w:rsidRPr="00AC4A29">
        <w:rPr>
          <w:lang w:eastAsia="sv-SE"/>
        </w:rPr>
        <w:t xml:space="preserve"> DAPS handover. </w:t>
      </w:r>
    </w:p>
    <w:p w14:paraId="0493EB00" w14:textId="77777777" w:rsidR="00C9407A" w:rsidRPr="00AC4A29" w:rsidRDefault="00C9407A" w:rsidP="00137565">
      <w:pPr>
        <w:pStyle w:val="H6"/>
        <w:keepNext w:val="0"/>
        <w:keepLines w:val="0"/>
      </w:pPr>
      <w:bookmarkStart w:id="145" w:name="MCCQCTEMPBM_00000131"/>
      <w:r w:rsidRPr="00AC4A29">
        <w:t>6.3.1.10.3</w:t>
      </w:r>
      <w:r w:rsidRPr="00AC4A29">
        <w:tab/>
        <w:t>Minimum conformance requirements</w:t>
      </w:r>
    </w:p>
    <w:bookmarkEnd w:id="145"/>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bookmarkStart w:id="146" w:name="MCCQCTEMPBM_00000132"/>
      <w:r w:rsidRPr="00AC4A29">
        <w:t>6.3.1.10.4</w:t>
      </w:r>
      <w:r w:rsidRPr="00AC4A29">
        <w:tab/>
        <w:t>Test description</w:t>
      </w:r>
    </w:p>
    <w:bookmarkEnd w:id="146"/>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r w:rsidRPr="00AC4A29">
              <w:rPr>
                <w:szCs w:val="18"/>
              </w:rPr>
              <w:t>ms</w:t>
            </w:r>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r w:rsidRPr="00AC4A29">
              <w:t>ms</w:t>
            </w:r>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147"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147"/>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6DC2A057"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r w:rsidRPr="00AC4A29">
        <w:rPr>
          <w:i/>
        </w:rPr>
        <w:t>RRCReconfigurationComplete</w:t>
      </w:r>
      <w:r w:rsidRPr="00AC4A29">
        <w:t xml:space="preserve"> message on Cell 2.</w:t>
      </w:r>
    </w:p>
    <w:p w14:paraId="183702C7" w14:textId="155C3B5E" w:rsidR="00C9407A" w:rsidRPr="00422AE9" w:rsidRDefault="005C6941" w:rsidP="00137565">
      <w:pPr>
        <w:pStyle w:val="B1"/>
        <w:rPr>
          <w:lang w:val="fr-FR" w:eastAsia="zh-CN"/>
        </w:rPr>
      </w:pPr>
      <w:r w:rsidRPr="00422AE9">
        <w:rPr>
          <w:lang w:val="fr-FR" w:eastAsia="zh-CN"/>
        </w:rPr>
        <w:t>13</w:t>
      </w:r>
      <w:r w:rsidR="00C9407A" w:rsidRPr="00422AE9">
        <w:rPr>
          <w:lang w:val="fr-FR" w:eastAsia="zh-CN"/>
        </w:rPr>
        <w:t>.</w:t>
      </w:r>
      <w:r w:rsidR="00C9407A" w:rsidRPr="00422AE9">
        <w:rPr>
          <w:lang w:val="fr-FR" w:eastAsia="zh-CN"/>
        </w:rPr>
        <w:tab/>
        <w:t>When</w:t>
      </w:r>
      <w:r w:rsidR="00C9407A" w:rsidRPr="00422AE9">
        <w:rPr>
          <w:lang w:val="fr-FR"/>
        </w:rPr>
        <w:t xml:space="preserve"> T4 expires, </w:t>
      </w:r>
      <w:r w:rsidR="00C9407A" w:rsidRPr="00422AE9">
        <w:rPr>
          <w:lang w:val="fr-FR"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criticalExtensions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rrcReconfiguration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measConfig</w:t>
            </w:r>
          </w:p>
        </w:tc>
        <w:tc>
          <w:tcPr>
            <w:tcW w:w="1178" w:type="pct"/>
          </w:tcPr>
          <w:p w14:paraId="51AB8816" w14:textId="77777777" w:rsidR="00452592" w:rsidRPr="00AC4A29" w:rsidRDefault="00452592" w:rsidP="006C192E">
            <w:pPr>
              <w:pStyle w:val="TAL"/>
            </w:pPr>
            <w:r w:rsidRPr="00AC4A29">
              <w:t>MeasConfig</w:t>
            </w:r>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nonCriticalExtension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w:t>
            </w:r>
            <w:bookmarkStart w:id="148" w:name="MCCQCTEMPBM_00000016"/>
            <w:r w:rsidRPr="00AC4A29">
              <w:t>master</w:t>
            </w:r>
            <w:bookmarkEnd w:id="148"/>
            <w:r w:rsidRPr="00AC4A29">
              <w:t>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r w:rsidRPr="00AC4A29">
              <w:t>spCellConfigDedicated</w:t>
            </w:r>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csi-MeasConfig</w:t>
            </w:r>
          </w:p>
        </w:tc>
        <w:tc>
          <w:tcPr>
            <w:tcW w:w="2267" w:type="dxa"/>
          </w:tcPr>
          <w:p w14:paraId="7297B1B7" w14:textId="77777777" w:rsidR="00452592" w:rsidRPr="00AC4A29" w:rsidRDefault="00452592" w:rsidP="006C192E">
            <w:pPr>
              <w:pStyle w:val="TAL"/>
            </w:pPr>
            <w:r w:rsidRPr="00AC4A29">
              <w:t>CSI-MeasConfig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MeasConfig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Table 6.3.1.10.4.3-4: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r w:rsidRPr="00AC4A29">
              <w:t>MeasurementReport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criticalExtensions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measurementReport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measResults</w:t>
            </w:r>
          </w:p>
        </w:tc>
        <w:tc>
          <w:tcPr>
            <w:tcW w:w="2267" w:type="dxa"/>
          </w:tcPr>
          <w:p w14:paraId="56A7A4EF" w14:textId="77777777" w:rsidR="00452592" w:rsidRPr="00AC4A29" w:rsidDel="003235E8" w:rsidRDefault="00452592" w:rsidP="006C192E">
            <w:pPr>
              <w:pStyle w:val="TAL"/>
            </w:pPr>
            <w:r w:rsidRPr="00AC4A29">
              <w:t>MeasResults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Derivation Path: TS 38.508-1 [4], Table 4.8.1-1A with Condition RBConfig_NoKeyChange</w:t>
            </w:r>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criticalExtensions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rrcReconfiguration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nonCriticalExtension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r w:rsidRPr="00AC4A29">
              <w:t>CellGroupConfig</w:t>
            </w:r>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DRB-ToAddMod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DRB-ToAddMod[1]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drb-Identity</w:t>
            </w:r>
          </w:p>
        </w:tc>
        <w:tc>
          <w:tcPr>
            <w:tcW w:w="2267" w:type="dxa"/>
          </w:tcPr>
          <w:p w14:paraId="2FB51D9C" w14:textId="77777777" w:rsidR="00452592" w:rsidRPr="00AC4A29" w:rsidRDefault="00452592" w:rsidP="006C192E">
            <w:pPr>
              <w:pStyle w:val="TAL"/>
            </w:pPr>
            <w:r w:rsidRPr="00AC4A29">
              <w:t>DRB-Identity using condition DRBn</w:t>
            </w:r>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r w:rsidRPr="00AC4A29">
              <w:t>securityConfig</w:t>
            </w:r>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CellGroupConfig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Derivation Path: TS 38.508-1 [14], Table 4.6.3-19 with condition PCell_change</w:t>
            </w:r>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r w:rsidRPr="00AC4A29">
              <w:t xml:space="preserve">CellGroupConfig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rlc-BearerToAddModList</w:t>
            </w:r>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reconfigurationWithSync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spCellConfigCommon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r w:rsidRPr="00AC4A29">
              <w:t>physCellId</w:t>
            </w:r>
          </w:p>
        </w:tc>
        <w:tc>
          <w:tcPr>
            <w:tcW w:w="2267" w:type="dxa"/>
          </w:tcPr>
          <w:p w14:paraId="3D58CF6B" w14:textId="77777777" w:rsidR="00452592" w:rsidRPr="00AC4A29" w:rsidRDefault="00452592" w:rsidP="006C192E">
            <w:pPr>
              <w:pStyle w:val="TAL"/>
            </w:pPr>
            <w:r w:rsidRPr="00AC4A29">
              <w:t>PhysCellId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Derivation Path: TS 38.508-1 [14], Table 4.6.1-13 with condition DAPS_HO_ReleaseSource</w:t>
            </w:r>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bookmarkStart w:id="149" w:name="MCCQCTEMPBM_00000133"/>
      <w:r w:rsidRPr="00AC4A29">
        <w:t>6.3.1.10.5</w:t>
      </w:r>
      <w:r w:rsidRPr="00AC4A29">
        <w:tab/>
        <w:t>Test requirements</w:t>
      </w:r>
    </w:p>
    <w:bookmarkEnd w:id="149"/>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r w:rsidRPr="00AC4A29">
              <w:rPr>
                <w:rFonts w:cs="Arial"/>
              </w:rPr>
              <w:t>BW</w:t>
            </w:r>
            <w:r w:rsidRPr="00AC4A29">
              <w:rPr>
                <w:rFonts w:cs="Arial"/>
                <w:vertAlign w:val="subscript"/>
              </w:rPr>
              <w:t>channel</w:t>
            </w:r>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r w:rsidRPr="00AC4A29">
              <w:t>ms</w:t>
            </w:r>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59211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067E23A9" w14:textId="77777777" w:rsidR="00C9407A" w:rsidRPr="00AC4A29" w:rsidRDefault="00C9407A" w:rsidP="00137565">
      <w:pPr>
        <w:pStyle w:val="B1"/>
      </w:pPr>
      <w:r w:rsidRPr="00AC4A29">
        <w:t>This gives a total of 72 ms.</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bookmarkStart w:id="150" w:name="MCCQCTEMPBM_00000134"/>
      <w:r w:rsidRPr="00AC4A29">
        <w:t>6.3.1.11.1</w:t>
      </w:r>
      <w:r w:rsidRPr="00AC4A29">
        <w:tab/>
        <w:t>Test purpose</w:t>
      </w:r>
    </w:p>
    <w:bookmarkEnd w:id="150"/>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bookmarkStart w:id="151" w:name="MCCQCTEMPBM_00000135"/>
      <w:r w:rsidRPr="00AC4A29">
        <w:t>6.3.1.11.2</w:t>
      </w:r>
      <w:r w:rsidRPr="00AC4A29">
        <w:tab/>
        <w:t>Test applicability</w:t>
      </w:r>
    </w:p>
    <w:bookmarkEnd w:id="151"/>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bookmarkStart w:id="152" w:name="MCCQCTEMPBM_00000136"/>
      <w:r w:rsidRPr="00AC4A29">
        <w:t>6.3.1.11.3</w:t>
      </w:r>
      <w:r w:rsidRPr="00AC4A29">
        <w:tab/>
        <w:t>Minimum conformance requirements</w:t>
      </w:r>
    </w:p>
    <w:bookmarkEnd w:id="152"/>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bookmarkStart w:id="153" w:name="MCCQCTEMPBM_00000137"/>
      <w:r w:rsidRPr="00AC4A29">
        <w:t>6.3.1.11.4</w:t>
      </w:r>
      <w:r w:rsidRPr="00AC4A29">
        <w:tab/>
        <w:t>Test description</w:t>
      </w:r>
    </w:p>
    <w:bookmarkEnd w:id="153"/>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04E2956"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criticalExtensions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rrcReconfiguration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measConfig</w:t>
            </w:r>
          </w:p>
        </w:tc>
        <w:tc>
          <w:tcPr>
            <w:tcW w:w="1178" w:type="pct"/>
          </w:tcPr>
          <w:p w14:paraId="6C8F0D6C" w14:textId="77777777" w:rsidR="00872C34" w:rsidRPr="00AC4A29" w:rsidRDefault="00872C34" w:rsidP="001F08DF">
            <w:pPr>
              <w:pStyle w:val="TAL"/>
            </w:pPr>
            <w:r w:rsidRPr="00AC4A29">
              <w:t>MeasConfig</w:t>
            </w:r>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nonCriticalExtension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w:t>
            </w:r>
            <w:bookmarkStart w:id="154" w:name="MCCQCTEMPBM_00000017"/>
            <w:r w:rsidRPr="00AC4A29">
              <w:t>master</w:t>
            </w:r>
            <w:bookmarkEnd w:id="154"/>
            <w:r w:rsidRPr="00AC4A29">
              <w:t>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r w:rsidRPr="00AC4A29">
              <w:t>spCellConfigDedicated</w:t>
            </w:r>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csi-MeasConfig</w:t>
            </w:r>
          </w:p>
        </w:tc>
        <w:tc>
          <w:tcPr>
            <w:tcW w:w="2267" w:type="dxa"/>
          </w:tcPr>
          <w:p w14:paraId="4D8D7069" w14:textId="77777777" w:rsidR="00872C34" w:rsidRPr="00AC4A29" w:rsidRDefault="00872C34" w:rsidP="001F08DF">
            <w:pPr>
              <w:pStyle w:val="TAL"/>
            </w:pPr>
            <w:r w:rsidRPr="00AC4A29">
              <w:t>CSI-MeasConfig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MeasConfig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r w:rsidRPr="00AC4A29">
              <w:t>ReportConfigNR(-7)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r w:rsidRPr="00AC4A29">
              <w:t>Acutal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r w:rsidRPr="00AC4A29">
              <w:t>ReportConfigNR(-10)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r w:rsidRPr="00AC4A29">
              <w:t>Acutal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r w:rsidRPr="00AC4A29">
              <w:t>ReportConfigNR(-4)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Table 6.3.1.11.4.3-4: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r w:rsidRPr="00AC4A29">
              <w:t>MeasurementReport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criticalExtensions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measurementReport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measResults</w:t>
            </w:r>
          </w:p>
        </w:tc>
        <w:tc>
          <w:tcPr>
            <w:tcW w:w="2267" w:type="dxa"/>
          </w:tcPr>
          <w:p w14:paraId="06A0B3BC" w14:textId="77777777" w:rsidR="00872C34" w:rsidRPr="00AC4A29" w:rsidDel="003235E8" w:rsidRDefault="00872C34" w:rsidP="001F08DF">
            <w:pPr>
              <w:pStyle w:val="TAL"/>
            </w:pPr>
            <w:r w:rsidRPr="00AC4A29">
              <w:t>MeasResults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Derivation Path: TS 38.508-1 [4], Table 4.8.1-1A with Condition RBConfig_NoKeyChange</w:t>
            </w:r>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criticalExtensions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rrcReconfiguration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nonCriticalExtension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r w:rsidRPr="00AC4A29">
              <w:t>CellGroupConfig</w:t>
            </w:r>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DRB-ToAddMod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DRB-ToAddMod[1]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drb-Identity</w:t>
            </w:r>
          </w:p>
        </w:tc>
        <w:tc>
          <w:tcPr>
            <w:tcW w:w="2267" w:type="dxa"/>
          </w:tcPr>
          <w:p w14:paraId="198C1594" w14:textId="77777777" w:rsidR="00872C34" w:rsidRPr="00AC4A29" w:rsidRDefault="00872C34" w:rsidP="001F08DF">
            <w:pPr>
              <w:pStyle w:val="TAL"/>
            </w:pPr>
            <w:r w:rsidRPr="00AC4A29">
              <w:t>DRB-Identity using condition DRBn</w:t>
            </w:r>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r w:rsidRPr="00AC4A29">
              <w:t>securityConfig</w:t>
            </w:r>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CellGroupConfig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Derivation Path: TS 38.508-1 [14], Table 4.6.3-19 with condition PCell_change</w:t>
            </w:r>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r w:rsidRPr="00AC4A29">
              <w:t xml:space="preserve">CellGroupConfig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rlc-BearerToAddModList</w:t>
            </w:r>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reconfigurationWithSync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spCellConfigCommon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r w:rsidRPr="00AC4A29">
              <w:t>physCellId</w:t>
            </w:r>
          </w:p>
        </w:tc>
        <w:tc>
          <w:tcPr>
            <w:tcW w:w="2267" w:type="dxa"/>
          </w:tcPr>
          <w:p w14:paraId="7962C9ED" w14:textId="77777777" w:rsidR="00872C34" w:rsidRPr="00AC4A29" w:rsidRDefault="00872C34" w:rsidP="001F08DF">
            <w:pPr>
              <w:pStyle w:val="TAL"/>
            </w:pPr>
            <w:r w:rsidRPr="00AC4A29">
              <w:t>PhysCellId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Derivation Path: TS 38.508-1 [14], Table 4.6.1-13 with condition DAPS_HO_ReleaseSource</w:t>
            </w:r>
          </w:p>
        </w:tc>
      </w:tr>
    </w:tbl>
    <w:p w14:paraId="7218CDD6" w14:textId="77777777" w:rsidR="00C9407A" w:rsidRPr="00AC4A29" w:rsidRDefault="00C9407A" w:rsidP="00137565">
      <w:pPr>
        <w:pStyle w:val="H6"/>
        <w:keepNext w:val="0"/>
        <w:keepLines w:val="0"/>
      </w:pPr>
      <w:bookmarkStart w:id="155" w:name="MCCQCTEMPBM_00000138"/>
      <w:r w:rsidRPr="00AC4A29">
        <w:t>6.3.1.11.5</w:t>
      </w:r>
      <w:r w:rsidRPr="00AC4A29">
        <w:tab/>
        <w:t>Test requirements</w:t>
      </w:r>
    </w:p>
    <w:bookmarkEnd w:id="155"/>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75pt;height:14.25pt" o:ole="" fillcolor="window">
                  <v:imagedata r:id="rId10" o:title=""/>
                </v:shape>
                <o:OLEObject Type="Embed" ProgID="Equation.3" ShapeID="_x0000_i1117" DrawAspect="Content" ObjectID="_1766999749" r:id="rId11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75pt;height:14.25pt" o:ole="" fillcolor="window">
                  <v:imagedata r:id="rId10" o:title=""/>
                </v:shape>
                <o:OLEObject Type="Embed" ProgID="Equation.3" ShapeID="_x0000_i1118" DrawAspect="Content" ObjectID="_1766999750" r:id="rId11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25pt;height:14.25pt" o:ole="" fillcolor="window">
                  <v:imagedata r:id="rId8" o:title=""/>
                </v:shape>
                <o:OLEObject Type="Embed" ProgID="Equation.3" ShapeID="_x0000_i1119" DrawAspect="Content" ObjectID="_1766999751" r:id="rId114"/>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2.75pt;height:14.25pt" o:ole="" fillcolor="window">
                  <v:imagedata r:id="rId13" o:title=""/>
                </v:shape>
                <o:OLEObject Type="Embed" ProgID="Equation.3" ShapeID="_x0000_i1120" DrawAspect="Content" ObjectID="_1766999752" r:id="rId115"/>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25pt;height:14.25pt" o:ole="" fillcolor="window">
                  <v:imagedata r:id="rId10" o:title=""/>
                </v:shape>
                <o:OLEObject Type="Embed" ProgID="Equation.3" ShapeID="_x0000_i1121" DrawAspect="Content" ObjectID="_1766999753" r:id="rId116"/>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25pt;height:14.25pt" o:ole="" fillcolor="window">
                  <v:imagedata r:id="rId10" o:title=""/>
                </v:shape>
                <o:OLEObject Type="Embed" ProgID="Equation.3" ShapeID="_x0000_i1122" DrawAspect="Content" ObjectID="_1766999754" r:id="rId11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25pt;height:14.25pt" o:ole="" fillcolor="window">
                  <v:imagedata r:id="rId10" o:title=""/>
                </v:shape>
                <o:OLEObject Type="Embed" ProgID="Equation.3" ShapeID="_x0000_i1123" DrawAspect="Content" ObjectID="_1766999755" r:id="rId11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25pt;height:14.25pt" o:ole="" fillcolor="window">
                  <v:imagedata r:id="rId8" o:title=""/>
                </v:shape>
                <o:OLEObject Type="Embed" ProgID="Equation.3" ShapeID="_x0000_i1124" DrawAspect="Content" ObjectID="_1766999756" r:id="rId119"/>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2.75pt;height:14.25pt" o:ole="" fillcolor="window">
                  <v:imagedata r:id="rId13" o:title=""/>
                </v:shape>
                <o:OLEObject Type="Embed" ProgID="Equation.3" ShapeID="_x0000_i1125" DrawAspect="Content" ObjectID="_1766999757" r:id="rId120"/>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25pt;height:14.25pt" o:ole="" fillcolor="window">
                  <v:imagedata r:id="rId10" o:title=""/>
                </v:shape>
                <o:OLEObject Type="Embed" ProgID="Equation.3" ShapeID="_x0000_i1126" DrawAspect="Content" ObjectID="_1766999758" r:id="rId121"/>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F4FF9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3C2C7328" w14:textId="77777777" w:rsidR="00C9407A" w:rsidRPr="00AC4A29" w:rsidRDefault="00C9407A" w:rsidP="00137565">
      <w:pPr>
        <w:pStyle w:val="B1"/>
      </w:pPr>
      <w:r w:rsidRPr="00AC4A29">
        <w:t>This gives a total of 72 ms.</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bookmarkStart w:id="156" w:name="MCCQCTEMPBM_00000139"/>
      <w:r w:rsidRPr="00AC4A29">
        <w:t>6.3.1.12.1</w:t>
      </w:r>
      <w:r w:rsidRPr="00AC4A29">
        <w:tab/>
        <w:t>Test purpose</w:t>
      </w:r>
    </w:p>
    <w:bookmarkEnd w:id="156"/>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bookmarkStart w:id="157" w:name="MCCQCTEMPBM_00000140"/>
      <w:r w:rsidRPr="00AC4A29">
        <w:t>6.3.1.12.2</w:t>
      </w:r>
      <w:r w:rsidRPr="00AC4A29">
        <w:tab/>
        <w:t>Test applicability</w:t>
      </w:r>
    </w:p>
    <w:bookmarkEnd w:id="157"/>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bookmarkStart w:id="158" w:name="MCCQCTEMPBM_00000141"/>
      <w:r w:rsidRPr="00AC4A29">
        <w:t>6.3.1.12.3</w:t>
      </w:r>
      <w:r w:rsidRPr="00AC4A29">
        <w:tab/>
        <w:t>Minimum conformance requirements</w:t>
      </w:r>
    </w:p>
    <w:bookmarkEnd w:id="158"/>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bookmarkStart w:id="159" w:name="MCCQCTEMPBM_00000142"/>
      <w:r w:rsidRPr="00AC4A29">
        <w:t>6.3.1.12.4</w:t>
      </w:r>
      <w:r w:rsidRPr="00AC4A29">
        <w:tab/>
        <w:t>Test description</w:t>
      </w:r>
    </w:p>
    <w:bookmarkEnd w:id="159"/>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160"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160"/>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AD4108E"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criticalExtensions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rrcReconfiguration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measConfig</w:t>
            </w:r>
          </w:p>
        </w:tc>
        <w:tc>
          <w:tcPr>
            <w:tcW w:w="1178" w:type="pct"/>
          </w:tcPr>
          <w:p w14:paraId="6BA66E56" w14:textId="77777777" w:rsidR="006A2D42" w:rsidRPr="00AC4A29" w:rsidRDefault="006A2D42" w:rsidP="001F08DF">
            <w:pPr>
              <w:pStyle w:val="TAL"/>
            </w:pPr>
            <w:r w:rsidRPr="00AC4A29">
              <w:t>MeasConfig</w:t>
            </w:r>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nonCriticalExtension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w:t>
            </w:r>
            <w:bookmarkStart w:id="161" w:name="MCCQCTEMPBM_00000018"/>
            <w:r w:rsidRPr="00AC4A29">
              <w:t>master</w:t>
            </w:r>
            <w:bookmarkEnd w:id="161"/>
            <w:r w:rsidRPr="00AC4A29">
              <w:t>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r w:rsidRPr="00AC4A29">
              <w:t>spCellConfigDedicated</w:t>
            </w:r>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csi-MeasConfig</w:t>
            </w:r>
          </w:p>
        </w:tc>
        <w:tc>
          <w:tcPr>
            <w:tcW w:w="2267" w:type="dxa"/>
          </w:tcPr>
          <w:p w14:paraId="10C7AA54" w14:textId="77777777" w:rsidR="006A2D42" w:rsidRPr="00AC4A29" w:rsidRDefault="006A2D42" w:rsidP="001F08DF">
            <w:pPr>
              <w:pStyle w:val="TAL"/>
            </w:pPr>
            <w:r w:rsidRPr="00AC4A29">
              <w:t>CSI-MeasConfig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MeasConfig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r w:rsidRPr="00AC4A29">
              <w:t xml:space="preserve">ReportConfigNR(-7)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r w:rsidRPr="00AC4A29">
              <w:t>Acutal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r w:rsidRPr="00AC4A29">
              <w:t>ReportConfigNR(-10)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r w:rsidRPr="00AC4A29">
              <w:t>Acutal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r w:rsidRPr="00AC4A29">
              <w:t>ReportConfigNR(-4)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Table 6.3.1.12.4.3-4: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r w:rsidRPr="00AC4A29">
              <w:t>MeasurementReport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criticalExtensions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measurementReport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measResults</w:t>
            </w:r>
          </w:p>
        </w:tc>
        <w:tc>
          <w:tcPr>
            <w:tcW w:w="2267" w:type="dxa"/>
          </w:tcPr>
          <w:p w14:paraId="777C879B" w14:textId="77777777" w:rsidR="006A2D42" w:rsidRPr="00AC4A29" w:rsidDel="003235E8" w:rsidRDefault="006A2D42" w:rsidP="001F08DF">
            <w:pPr>
              <w:pStyle w:val="TAL"/>
            </w:pPr>
            <w:r w:rsidRPr="00AC4A29">
              <w:t>MeasResults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Derivation Path: TS 38.508-1 [4], Table 4.8.1-1A with Condition RBConfig_NoKeyChange</w:t>
            </w:r>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criticalExtensions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rrcReconfiguration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nonCriticalExtension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r w:rsidRPr="00AC4A29">
              <w:t>CellGroupConfig</w:t>
            </w:r>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DRB-ToAddMod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DRB-ToAddMod[1]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drb-Identity</w:t>
            </w:r>
          </w:p>
        </w:tc>
        <w:tc>
          <w:tcPr>
            <w:tcW w:w="2267" w:type="dxa"/>
          </w:tcPr>
          <w:p w14:paraId="60DE7C3E" w14:textId="77777777" w:rsidR="006A2D42" w:rsidRPr="00AC4A29" w:rsidRDefault="006A2D42" w:rsidP="001F08DF">
            <w:pPr>
              <w:pStyle w:val="TAL"/>
            </w:pPr>
            <w:r w:rsidRPr="00AC4A29">
              <w:t>DRB-Identity using condition DRBn</w:t>
            </w:r>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r w:rsidRPr="00AC4A29">
              <w:t>securityConfig</w:t>
            </w:r>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CellGroupConfig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Derivation Path: TS 38.508-1 [14], Table 4.6.3-19 with condition PCell_change</w:t>
            </w:r>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r w:rsidRPr="00AC4A29">
              <w:t xml:space="preserve">CellGroupConfig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rlc-BearerToAddModList</w:t>
            </w:r>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reconfigurationWithSync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spCellConfigCommon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r w:rsidRPr="00AC4A29">
              <w:t>physCellId</w:t>
            </w:r>
          </w:p>
        </w:tc>
        <w:tc>
          <w:tcPr>
            <w:tcW w:w="2267" w:type="dxa"/>
          </w:tcPr>
          <w:p w14:paraId="59F77113" w14:textId="77777777" w:rsidR="006A2D42" w:rsidRPr="00AC4A29" w:rsidRDefault="006A2D42" w:rsidP="001F08DF">
            <w:pPr>
              <w:pStyle w:val="TAL"/>
            </w:pPr>
            <w:r w:rsidRPr="00AC4A29">
              <w:t>PhysCellId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Derivation Path: TS 38.508-1 [14], Table 4.6.1-13 with condition DAPS_HO_ReleaseSource</w:t>
            </w:r>
          </w:p>
        </w:tc>
      </w:tr>
    </w:tbl>
    <w:p w14:paraId="0616044C" w14:textId="77777777" w:rsidR="00C9407A" w:rsidRPr="00AC4A29" w:rsidRDefault="00C9407A" w:rsidP="00137565">
      <w:pPr>
        <w:pStyle w:val="H6"/>
        <w:keepNext w:val="0"/>
        <w:keepLines w:val="0"/>
      </w:pPr>
      <w:bookmarkStart w:id="162" w:name="MCCQCTEMPBM_00000143"/>
      <w:r w:rsidRPr="00AC4A29">
        <w:t>6.3.1.12.5</w:t>
      </w:r>
      <w:r w:rsidRPr="00AC4A29">
        <w:tab/>
        <w:t>Test requirements</w:t>
      </w:r>
    </w:p>
    <w:bookmarkEnd w:id="162"/>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75pt;height:14.25pt" o:ole="" fillcolor="window">
                  <v:imagedata r:id="rId10" o:title=""/>
                </v:shape>
                <o:OLEObject Type="Embed" ProgID="Equation.3" ShapeID="_x0000_i1127" DrawAspect="Content" ObjectID="_1766999759" r:id="rId12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75pt;height:14.25pt" o:ole="" fillcolor="window">
                  <v:imagedata r:id="rId10" o:title=""/>
                </v:shape>
                <o:OLEObject Type="Embed" ProgID="Equation.3" ShapeID="_x0000_i1128" DrawAspect="Content" ObjectID="_1766999760" r:id="rId12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25pt;height:14.25pt" o:ole="" fillcolor="window">
                  <v:imagedata r:id="rId8" o:title=""/>
                </v:shape>
                <o:OLEObject Type="Embed" ProgID="Equation.3" ShapeID="_x0000_i1129" DrawAspect="Content" ObjectID="_1766999761" r:id="rId124"/>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2.75pt;height:14.25pt" o:ole="" fillcolor="window">
                  <v:imagedata r:id="rId13" o:title=""/>
                </v:shape>
                <o:OLEObject Type="Embed" ProgID="Equation.3" ShapeID="_x0000_i1130" DrawAspect="Content" ObjectID="_1766999762" r:id="rId125"/>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25pt;height:14.25pt" o:ole="" fillcolor="window">
                  <v:imagedata r:id="rId10" o:title=""/>
                </v:shape>
                <o:OLEObject Type="Embed" ProgID="Equation.3" ShapeID="_x0000_i1131" DrawAspect="Content" ObjectID="_1766999763" r:id="rId126"/>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25pt;height:14.25pt" o:ole="" fillcolor="window">
                  <v:imagedata r:id="rId10" o:title=""/>
                </v:shape>
                <o:OLEObject Type="Embed" ProgID="Equation.3" ShapeID="_x0000_i1132" DrawAspect="Content" ObjectID="_1766999764" r:id="rId12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25pt;height:14.25pt" o:ole="" fillcolor="window">
                  <v:imagedata r:id="rId10" o:title=""/>
                </v:shape>
                <o:OLEObject Type="Embed" ProgID="Equation.3" ShapeID="_x0000_i1133" DrawAspect="Content" ObjectID="_1766999765" r:id="rId12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25pt;height:14.25pt" o:ole="" fillcolor="window">
                  <v:imagedata r:id="rId8" o:title=""/>
                </v:shape>
                <o:OLEObject Type="Embed" ProgID="Equation.3" ShapeID="_x0000_i1134" DrawAspect="Content" ObjectID="_1766999766" r:id="rId129"/>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2.75pt;height:14.25pt" o:ole="" fillcolor="window">
                  <v:imagedata r:id="rId13" o:title=""/>
                </v:shape>
                <o:OLEObject Type="Embed" ProgID="Equation.3" ShapeID="_x0000_i1135" DrawAspect="Content" ObjectID="_1766999767" r:id="rId130"/>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25pt;height:14.25pt" o:ole="" fillcolor="window">
                  <v:imagedata r:id="rId10" o:title=""/>
                </v:shape>
                <o:OLEObject Type="Embed" ProgID="Equation.3" ShapeID="_x0000_i1136" DrawAspect="Content" ObjectID="_1766999768" r:id="rId131"/>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2EA2E3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0E02F35" w14:textId="77777777" w:rsidR="00C9407A" w:rsidRPr="00AC4A29" w:rsidRDefault="00C9407A" w:rsidP="00137565">
      <w:pPr>
        <w:pStyle w:val="B1"/>
      </w:pPr>
      <w:r w:rsidRPr="00AC4A29">
        <w:t>This gives a total of 72 ms.</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7729EC0" w14:textId="77777777" w:rsidR="00C9407A" w:rsidRPr="00AC4A29" w:rsidRDefault="00C9407A" w:rsidP="00137565">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r w:rsidRPr="00AC4A29">
        <w:rPr>
          <w:i/>
          <w:lang w:eastAsia="ko-KR"/>
        </w:rPr>
        <w:t>RRCReestablishmentRequest</w:t>
      </w:r>
      <w:r w:rsidRPr="00AC4A29">
        <w:rPr>
          <w:lang w:eastAsia="ko-KR"/>
        </w:rPr>
        <w:t xml:space="preserve"> message within T</w:t>
      </w:r>
      <w:r w:rsidRPr="00AC4A29">
        <w:rPr>
          <w:vertAlign w:val="subscript"/>
          <w:lang w:eastAsia="ko-KR"/>
        </w:rPr>
        <w:t>re-establish_delay</w:t>
      </w:r>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re-establish_delay</w:t>
      </w:r>
      <w:r w:rsidRPr="00AC4A29">
        <w:rPr>
          <w:lang w:eastAsia="ko-KR"/>
        </w:rPr>
        <w:t>) shall be less than:</w:t>
      </w:r>
    </w:p>
    <w:p w14:paraId="028066D2" w14:textId="77777777" w:rsidR="00C9407A" w:rsidRPr="00AC4A29" w:rsidRDefault="006C4DEC"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m:t>
              </m:r>
              <m:r>
                <w:rPr>
                  <w:rFonts w:ascii="Cambria Math" w:hAnsi="Cambria Math"/>
                  <w:noProof w:val="0"/>
                  <w:lang w:eastAsia="ko-KR"/>
                </w:rPr>
                <m:t>_</m:t>
              </m:r>
              <m:r>
                <w:rPr>
                  <w:rFonts w:ascii="Cambria Math" w:hAnsi="Cambria Math"/>
                  <w:noProof w:val="0"/>
                  <w:lang w:eastAsia="ko-KR"/>
                </w:rPr>
                <m:t>grant</m:t>
              </m:r>
            </m:sub>
          </m:sSub>
        </m:oMath>
      </m:oMathPara>
    </w:p>
    <w:p w14:paraId="12F54887" w14:textId="77777777" w:rsidR="00C9407A" w:rsidRPr="00AC4A29" w:rsidRDefault="00C9407A" w:rsidP="00137565">
      <w:r w:rsidRPr="00AC4A29">
        <w:t>T</w:t>
      </w:r>
      <w:r w:rsidRPr="00AC4A29">
        <w:rPr>
          <w:vertAlign w:val="subscript"/>
        </w:rPr>
        <w:t>UL_grant</w:t>
      </w:r>
      <w:r w:rsidRPr="00AC4A29">
        <w:t>: It is the time required to acquire and process uplink grant from the target PCell. The uplink grant is required to</w:t>
      </w:r>
      <w:r w:rsidRPr="00AC4A29">
        <w:rPr>
          <w:lang w:eastAsia="ko-KR"/>
        </w:rPr>
        <w:t xml:space="preserve"> </w:t>
      </w:r>
      <w:r w:rsidRPr="00AC4A29">
        <w:t xml:space="preserve">transmit </w:t>
      </w:r>
      <w:r w:rsidRPr="00AC4A29">
        <w:rPr>
          <w:i/>
        </w:rPr>
        <w:t>RRCReestablishmentRequest</w:t>
      </w:r>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(T</w:t>
      </w:r>
      <w:r w:rsidRPr="00AC4A29">
        <w:rPr>
          <w:vertAlign w:val="subscript"/>
          <w:lang w:eastAsia="ko-KR"/>
        </w:rPr>
        <w:t>UE_re-establish_delay</w:t>
      </w:r>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C4A29">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r w:rsidRPr="00AC4A29">
        <w:t>PC</w:t>
      </w:r>
      <w:r w:rsidRPr="00AC4A29">
        <w:rPr>
          <w:lang w:eastAsia="ko-KR"/>
        </w:rPr>
        <w:t>ell. The UE re-establishment delay (T</w:t>
      </w:r>
      <w:r w:rsidRPr="00AC4A29">
        <w:rPr>
          <w:vertAlign w:val="subscript"/>
          <w:lang w:eastAsia="ko-KR"/>
        </w:rPr>
        <w:t>UE_re-establish_delay</w:t>
      </w:r>
      <w:r w:rsidRPr="00AC4A29">
        <w:rPr>
          <w:lang w:eastAsia="ko-KR"/>
        </w:rPr>
        <w:t>) requirement shall be less than:</w:t>
      </w:r>
    </w:p>
    <w:p w14:paraId="0D702F3B" w14:textId="77777777" w:rsidR="00C9407A" w:rsidRPr="00AC4A29" w:rsidRDefault="006C4DEC"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163" w:name="_Hlk86228998"/>
      <w:r w:rsidR="00974030" w:rsidRPr="00AC4A29">
        <w:rPr>
          <w:rFonts w:cs="v4.2.0"/>
          <w:lang w:eastAsia="zh-CN"/>
        </w:rPr>
        <w:t>can satisfy that</w:t>
      </w:r>
      <w:bookmarkEnd w:id="163"/>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1884A281" w14:textId="77777777" w:rsidR="00C9407A" w:rsidRPr="00AC4A29" w:rsidRDefault="00C9407A" w:rsidP="00137565">
      <w:pPr>
        <w:rPr>
          <w:lang w:eastAsia="ko-KR"/>
        </w:rPr>
      </w:pPr>
      <w:r w:rsidRPr="00AC4A29">
        <w:rPr>
          <w:lang w:eastAsia="ko-KR"/>
        </w:rPr>
        <w:t>T</w:t>
      </w:r>
      <w:r w:rsidRPr="00AC4A29">
        <w:rPr>
          <w:vertAlign w:val="subscript"/>
          <w:lang w:eastAsia="ko-KR"/>
        </w:rPr>
        <w:t>identify_intra_NR</w:t>
      </w:r>
      <w:r w:rsidRPr="00AC4A29">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AC4A29">
        <w:rPr>
          <w:vertAlign w:val="subscript"/>
          <w:lang w:eastAsia="ko-KR"/>
        </w:rPr>
        <w:t>identify_intra_NR</w:t>
      </w:r>
      <w:r w:rsidRPr="00AC4A29">
        <w:rPr>
          <w:lang w:eastAsia="ko-KR"/>
        </w:rPr>
        <w:t>=0; otherwise T</w:t>
      </w:r>
      <w:r w:rsidRPr="00AC4A29">
        <w:rPr>
          <w:vertAlign w:val="subscript"/>
          <w:lang w:eastAsia="ko-KR"/>
        </w:rPr>
        <w:t>identify_intra_NR</w:t>
      </w:r>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r w:rsidRPr="00AC4A29">
        <w:rPr>
          <w:lang w:eastAsia="ko-KR"/>
        </w:rPr>
        <w:t>T</w:t>
      </w:r>
      <w:r w:rsidRPr="00AC4A29">
        <w:rPr>
          <w:vertAlign w:val="subscript"/>
          <w:lang w:eastAsia="ko-KR"/>
        </w:rPr>
        <w:t>identify_inter_NR,i</w:t>
      </w:r>
      <w:r w:rsidRPr="00AC4A29">
        <w:rPr>
          <w:lang w:eastAsia="ko-KR"/>
        </w:rPr>
        <w:t xml:space="preserve">: It is the time to identify the target inter-frequency NR cell on inter-frequency carrier </w:t>
      </w:r>
      <w:r w:rsidRPr="00AC4A29">
        <w:rPr>
          <w:i/>
          <w:lang w:eastAsia="ko-KR"/>
        </w:rPr>
        <w:t>i</w:t>
      </w:r>
      <w:r w:rsidRPr="00AC4A29">
        <w:rPr>
          <w:lang w:eastAsia="ko-KR"/>
        </w:rPr>
        <w:t xml:space="preserve"> configured for RRC re-establishment and it depends on whether the target NR cell is known cell or unknown cell and on the frequency range (FR) of the target NR cell. T</w:t>
      </w:r>
      <w:r w:rsidRPr="00AC4A29">
        <w:rPr>
          <w:vertAlign w:val="subscript"/>
          <w:lang w:eastAsia="ko-KR"/>
        </w:rPr>
        <w:t>identify_inter_NR,i</w:t>
      </w:r>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T</w:t>
      </w:r>
      <w:r w:rsidRPr="00AC4A29">
        <w:rPr>
          <w:vertAlign w:val="subscript"/>
        </w:rPr>
        <w:t>smtc</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r w:rsidRPr="00AC4A29">
        <w:rPr>
          <w:lang w:eastAsia="ko-KR"/>
        </w:rPr>
        <w:t>T</w:t>
      </w:r>
      <w:r w:rsidRPr="00AC4A29">
        <w:rPr>
          <w:vertAlign w:val="subscript"/>
          <w:lang w:eastAsia="ko-KR"/>
        </w:rPr>
        <w:t>SMTC,i</w:t>
      </w:r>
      <w:r w:rsidRPr="00AC4A29">
        <w:rPr>
          <w:lang w:eastAsia="ko-KR"/>
        </w:rPr>
        <w:t xml:space="preserve">: It is the periodicity of the SMTC occasion configured for the inter-frequency carrier </w:t>
      </w:r>
      <w:r w:rsidRPr="00AC4A29">
        <w:rPr>
          <w:i/>
          <w:lang w:eastAsia="ko-KR"/>
        </w:rPr>
        <w:t>i</w:t>
      </w:r>
      <w:r w:rsidRPr="00AC4A29">
        <w:rPr>
          <w:lang w:eastAsia="ko-KR"/>
        </w:rPr>
        <w:t>.</w:t>
      </w:r>
      <w:r w:rsidR="00974030" w:rsidRPr="00AC4A29">
        <w:rPr>
          <w:lang w:eastAsia="ko-KR"/>
        </w:rPr>
        <w:t xml:space="preserve"> If it is not configured, the UE may assume that the target SSB periodicity is no larger than 20 ms.</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ms. SSB to PRACH occasion associated period is defined in the table 8.1-1 of TS 38.213 [3].</w:t>
      </w:r>
    </w:p>
    <w:p w14:paraId="14AD059D" w14:textId="77777777" w:rsidR="00C9407A" w:rsidRPr="00AC4A29" w:rsidRDefault="00C9407A" w:rsidP="00137565">
      <w:pPr>
        <w:rPr>
          <w:rFonts w:cs="v4.2.0"/>
        </w:rPr>
      </w:pPr>
      <w:r w:rsidRPr="00AC4A29">
        <w:rPr>
          <w:rFonts w:cs="v4.2.0"/>
          <w:iCs/>
        </w:rPr>
        <w:t>N</w:t>
      </w:r>
      <w:r w:rsidRPr="00AC4A29">
        <w:rPr>
          <w:rFonts w:cs="v4.2.0"/>
          <w:iCs/>
          <w:vertAlign w:val="subscript"/>
        </w:rPr>
        <w:t>freq</w:t>
      </w:r>
      <w:r w:rsidRPr="00AC4A29">
        <w:rPr>
          <w:rFonts w:cs="v4.2.0"/>
        </w:rPr>
        <w:t>: It is the total number of NR frequencies to be monitored for RRC re-establishment; N</w:t>
      </w:r>
      <w:r w:rsidRPr="00AC4A29">
        <w:rPr>
          <w:rFonts w:cs="v4.2.0"/>
          <w:vertAlign w:val="subscript"/>
        </w:rPr>
        <w:t xml:space="preserve">freq </w:t>
      </w:r>
      <w:r w:rsidRPr="00AC4A29">
        <w:rPr>
          <w:rFonts w:cs="v4.2.0"/>
        </w:rPr>
        <w:t>= 1 if the target intra-frequency NR cell is known, else N</w:t>
      </w:r>
      <w:r w:rsidRPr="00AC4A29">
        <w:rPr>
          <w:rFonts w:cs="v4.2.0"/>
          <w:vertAlign w:val="subscript"/>
        </w:rPr>
        <w:t xml:space="preserve">freq </w:t>
      </w:r>
      <w:r w:rsidRPr="00AC4A29">
        <w:rPr>
          <w:rFonts w:cs="v4.2.0"/>
        </w:rPr>
        <w:t xml:space="preserve">= 2 and </w:t>
      </w:r>
      <w:r w:rsidRPr="00AC4A29">
        <w:rPr>
          <w:lang w:eastAsia="ko-KR"/>
        </w:rPr>
        <w:t>T</w:t>
      </w:r>
      <w:r w:rsidRPr="00AC4A29">
        <w:rPr>
          <w:vertAlign w:val="subscript"/>
          <w:lang w:eastAsia="ko-KR"/>
        </w:rPr>
        <w:t>identify_intra_NR</w:t>
      </w:r>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identify_intra_NR</w:t>
            </w:r>
            <w:r w:rsidR="00432911" w:rsidRPr="00AC4A29">
              <w:rPr>
                <w:vertAlign w:val="subscript"/>
                <w:lang w:eastAsia="ko-KR"/>
              </w:rPr>
              <w:t xml:space="preserve"> </w:t>
            </w:r>
            <w:r w:rsidR="00974030" w:rsidRPr="00AC4A29">
              <w:rPr>
                <w:lang w:eastAsia="ko-KR"/>
              </w:rPr>
              <w:t>(</w:t>
            </w:r>
            <w:r w:rsidRPr="00AC4A29">
              <w:rPr>
                <w:lang w:eastAsia="ko-KR"/>
              </w:rPr>
              <w:t>ms</w:t>
            </w:r>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identify_inter_NR,</w:t>
            </w:r>
            <w:r w:rsidR="00432911" w:rsidRPr="00AC4A29">
              <w:rPr>
                <w:vertAlign w:val="subscript"/>
                <w:lang w:eastAsia="ko-KR"/>
              </w:rPr>
              <w:t xml:space="preserve"> </w:t>
            </w:r>
            <w:r w:rsidRPr="00AC4A29">
              <w:rPr>
                <w:vertAlign w:val="subscript"/>
                <w:lang w:eastAsia="ko-KR"/>
              </w:rPr>
              <w:t>i</w:t>
            </w:r>
            <w:r w:rsidR="00432911" w:rsidRPr="00AC4A29">
              <w:rPr>
                <w:vertAlign w:val="subscript"/>
                <w:lang w:eastAsia="ko-KR"/>
              </w:rPr>
              <w:t xml:space="preserve"> </w:t>
            </w:r>
            <w:r w:rsidR="00974030" w:rsidRPr="00AC4A29">
              <w:rPr>
                <w:vertAlign w:val="subscript"/>
                <w:lang w:eastAsia="ko-KR"/>
              </w:rPr>
              <w:t>(</w:t>
            </w:r>
            <w:r w:rsidRPr="00AC4A29">
              <w:rPr>
                <w:lang w:eastAsia="ko-KR"/>
              </w:rPr>
              <w:t>ms</w:t>
            </w:r>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r w:rsidRPr="00AC4A29">
              <w:rPr>
                <w:vertAlign w:val="subscript"/>
                <w:lang w:eastAsia="ko-KR"/>
              </w:rPr>
              <w:t>i</w:t>
            </w:r>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SMTC,i</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422AE9" w:rsidRDefault="00C9407A" w:rsidP="007F4331">
      <w:pPr>
        <w:pStyle w:val="Heading5"/>
        <w:keepLines w:val="0"/>
        <w:rPr>
          <w:lang w:val="fr-FR"/>
        </w:rPr>
      </w:pPr>
      <w:r w:rsidRPr="00422AE9">
        <w:rPr>
          <w:lang w:val="fr-FR"/>
        </w:rPr>
        <w:t>6.3.2.1.1</w:t>
      </w:r>
      <w:r w:rsidRPr="00422AE9">
        <w:rPr>
          <w:lang w:val="fr-FR"/>
        </w:rPr>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The UE shall transmit RRCReconfigurationComplete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 xml:space="preserve">RLF-TimersAndConstants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25pt;height:14.25pt" o:ole="" fillcolor="window">
                  <v:imagedata r:id="rId8" o:title=""/>
                </v:shape>
                <o:OLEObject Type="Embed" ProgID="Equation.3" ShapeID="_x0000_i1137" DrawAspect="Content" ObjectID="_1766999769" r:id="rId132"/>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1.75pt;height:21.75pt" o:ole="" fillcolor="window">
                  <v:imagedata r:id="rId10" o:title=""/>
                </v:shape>
                <o:OLEObject Type="Embed" ProgID="Equation.3" ShapeID="_x0000_i1138" DrawAspect="Content" ObjectID="_1766999770" r:id="rId133"/>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1.75pt;height:21.75pt" o:ole="" fillcolor="window">
                  <v:imagedata r:id="rId10" o:title=""/>
                </v:shape>
                <o:OLEObject Type="Embed" ProgID="Equation.3" ShapeID="_x0000_i1139" DrawAspect="Content" ObjectID="_1766999771" r:id="rId134"/>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2.75pt;height:14.25pt" o:ole="" fillcolor="window">
                  <v:imagedata r:id="rId13" o:title=""/>
                </v:shape>
                <o:OLEObject Type="Embed" ProgID="Equation.3" ShapeID="_x0000_i1140" DrawAspect="Content" ObjectID="_1766999772" r:id="rId135"/>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1.75pt;height:21.75pt" o:ole="" fillcolor="window">
                  <v:imagedata r:id="rId10" o:title=""/>
                </v:shape>
                <o:OLEObject Type="Embed" ProgID="Equation.3" ShapeID="_x0000_i1141" DrawAspect="Content" ObjectID="_1766999773" r:id="rId136"/>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2A51FF09" w14:textId="77777777" w:rsidR="00C9407A" w:rsidRPr="00AC4A29" w:rsidRDefault="006C4DEC"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0DC654FD" w14:textId="77777777" w:rsidR="00C9407A" w:rsidRPr="00AC4A29" w:rsidRDefault="00C9407A" w:rsidP="00137565">
      <w:pPr>
        <w:pStyle w:val="B2"/>
      </w:pPr>
      <w:r w:rsidRPr="00AC4A29">
        <w:rPr>
          <w:rFonts w:cs="v4.2.0"/>
          <w:iCs/>
        </w:rPr>
        <w:lastRenderedPageBreak/>
        <w:t>T</w:t>
      </w:r>
      <w:r w:rsidRPr="00AC4A29">
        <w:rPr>
          <w:rFonts w:cs="v4.2.0"/>
          <w:iCs/>
          <w:vertAlign w:val="subscript"/>
        </w:rPr>
        <w:t>identify_intra_NR</w:t>
      </w:r>
      <w:r w:rsidRPr="00AC4A29">
        <w:t xml:space="preserve"> = 200 ms</w:t>
      </w:r>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612CDCF2" w14:textId="77777777" w:rsidR="00C9407A" w:rsidRPr="00AC4A29" w:rsidRDefault="00C9407A" w:rsidP="00137565">
      <w:r w:rsidRPr="00AC4A29">
        <w:t>This gives a total of 1545 ms, allow 1.6 s in the test case.</w:t>
      </w:r>
    </w:p>
    <w:p w14:paraId="11250EC7" w14:textId="77777777" w:rsidR="00C9407A" w:rsidRPr="00422AE9" w:rsidRDefault="00C9407A" w:rsidP="00137565">
      <w:pPr>
        <w:pStyle w:val="Heading5"/>
        <w:keepNext w:val="0"/>
        <w:keepLines w:val="0"/>
        <w:rPr>
          <w:lang w:val="fr-FR"/>
        </w:rPr>
      </w:pPr>
      <w:r w:rsidRPr="00422AE9">
        <w:rPr>
          <w:lang w:val="fr-FR"/>
        </w:rPr>
        <w:t>6.3.2.1.2</w:t>
      </w:r>
      <w:r w:rsidRPr="00422AE9">
        <w:rPr>
          <w:lang w:val="fr-FR"/>
        </w:rPr>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lastRenderedPageBreak/>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The UE shall transmit RRCReconfigurationComplete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 xml:space="preserve">RLF-TimersAndConstants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r w:rsidRPr="00AC4A29">
        <w:rPr>
          <w:i/>
        </w:rPr>
        <w:t xml:space="preserve">MeasConfig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25pt;height:14.25pt" o:ole="" fillcolor="window">
                  <v:imagedata r:id="rId8" o:title=""/>
                </v:shape>
                <o:OLEObject Type="Embed" ProgID="Equation.3" ShapeID="_x0000_i1142" DrawAspect="Content" ObjectID="_1766999774" r:id="rId137"/>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1.75pt;height:21.75pt" o:ole="" fillcolor="window">
                  <v:imagedata r:id="rId10" o:title=""/>
                </v:shape>
                <o:OLEObject Type="Embed" ProgID="Equation.3" ShapeID="_x0000_i1143" DrawAspect="Content" ObjectID="_1766999775" r:id="rId138"/>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1.75pt;height:21.75pt" o:ole="" fillcolor="window">
                  <v:imagedata r:id="rId10" o:title=""/>
                </v:shape>
                <o:OLEObject Type="Embed" ProgID="Equation.3" ShapeID="_x0000_i1144" DrawAspect="Content" ObjectID="_1766999776" r:id="rId139"/>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2.75pt;height:14.25pt" o:ole="" fillcolor="window">
                  <v:imagedata r:id="rId13" o:title=""/>
                </v:shape>
                <o:OLEObject Type="Embed" ProgID="Equation.3" ShapeID="_x0000_i1145" DrawAspect="Content" ObjectID="_1766999777" r:id="rId140"/>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1.75pt;height:21.75pt" o:ole="" fillcolor="window">
                  <v:imagedata r:id="rId10" o:title=""/>
                </v:shape>
                <o:OLEObject Type="Embed" ProgID="Equation.3" ShapeID="_x0000_i1146" DrawAspect="Content" ObjectID="_1766999778" r:id="rId141"/>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72DD68B7" w14:textId="77777777" w:rsidR="00C9407A" w:rsidRPr="00AC4A29" w:rsidRDefault="006C4DEC"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2</w:t>
      </w:r>
    </w:p>
    <w:p w14:paraId="35C217CE"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7217FA1F" w14:textId="77777777" w:rsidR="00C9407A" w:rsidRPr="00AC4A29" w:rsidRDefault="00C9407A" w:rsidP="00137565">
      <w:pPr>
        <w:pStyle w:val="B2"/>
      </w:pPr>
      <w:r w:rsidRPr="00AC4A29">
        <w:rPr>
          <w:rFonts w:cs="v4.2.0"/>
          <w:iCs/>
        </w:rPr>
        <w:t>T</w:t>
      </w:r>
      <w:r w:rsidRPr="00AC4A29">
        <w:rPr>
          <w:rFonts w:cs="v4.2.0"/>
          <w:iCs/>
          <w:vertAlign w:val="subscript"/>
        </w:rPr>
        <w:t>identify_inter_NR</w:t>
      </w:r>
      <w:r w:rsidRPr="00AC4A29">
        <w:t xml:space="preserve"> = 800 ms</w:t>
      </w:r>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4EF7D0B5" w14:textId="77777777" w:rsidR="00C9407A" w:rsidRPr="00AC4A29" w:rsidRDefault="00C9407A" w:rsidP="00137565">
      <w:r w:rsidRPr="00AC4A29">
        <w:t>This gives a total of 2945 ms,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lastRenderedPageBreak/>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r w:rsidRPr="00AC4A29">
              <w:rPr>
                <w:rFonts w:cs="v4.2.0"/>
              </w:rPr>
              <w:t>ms</w:t>
            </w:r>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r w:rsidRPr="00AC4A29">
              <w:rPr>
                <w:rFonts w:cs="v4.2.0"/>
              </w:rPr>
              <w:t>ms</w:t>
            </w:r>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RLF-TimersAndConstants</w:t>
            </w:r>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r w:rsidRPr="00AC4A29">
              <w:rPr>
                <w:rFonts w:cs="v4.2.0"/>
              </w:rPr>
              <w:t>ms</w:t>
            </w:r>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(Summation of TEvaluate_out_SSB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The UE shall transmit RRCReconfigurationComplete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lastRenderedPageBreak/>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RLF-TimersAndConstants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lastRenderedPageBreak/>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7777777" w:rsidR="00E7228F" w:rsidRPr="00AC4A29" w:rsidRDefault="00E7228F" w:rsidP="00343D71">
            <w:pPr>
              <w:pStyle w:val="TAC"/>
              <w:keepNext w:val="0"/>
              <w:keepLines w:val="0"/>
            </w:pPr>
            <w:r w:rsidRPr="00AC4A29">
              <w:t>TRS.1.1.FDD</w:t>
            </w:r>
          </w:p>
        </w:tc>
        <w:tc>
          <w:tcPr>
            <w:tcW w:w="2419" w:type="dxa"/>
            <w:gridSpan w:val="3"/>
            <w:tcBorders>
              <w:bottom w:val="single" w:sz="4" w:space="0" w:color="auto"/>
            </w:tcBorders>
          </w:tcPr>
          <w:p w14:paraId="1BEA6F6B" w14:textId="77777777" w:rsidR="00E7228F" w:rsidRPr="00AC4A29" w:rsidRDefault="00E7228F" w:rsidP="00343D71">
            <w:pPr>
              <w:pStyle w:val="TAC"/>
              <w:keepNext w:val="0"/>
              <w:keepLines w:val="0"/>
            </w:pPr>
            <w:r w:rsidRPr="00AC4A29">
              <w:t>TRS.1.1.FDD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7777777" w:rsidR="00E7228F" w:rsidRPr="00AC4A29" w:rsidRDefault="00E7228F" w:rsidP="00343D71">
            <w:pPr>
              <w:pStyle w:val="TAC"/>
              <w:keepNext w:val="0"/>
              <w:keepLines w:val="0"/>
            </w:pPr>
            <w:r w:rsidRPr="00AC4A29">
              <w:t>TRS.1.1.TDD</w:t>
            </w:r>
          </w:p>
        </w:tc>
        <w:tc>
          <w:tcPr>
            <w:tcW w:w="2419" w:type="dxa"/>
            <w:gridSpan w:val="3"/>
            <w:tcBorders>
              <w:bottom w:val="single" w:sz="4" w:space="0" w:color="auto"/>
            </w:tcBorders>
          </w:tcPr>
          <w:p w14:paraId="56FCABE4" w14:textId="77777777" w:rsidR="00E7228F" w:rsidRPr="00AC4A29" w:rsidRDefault="00E7228F" w:rsidP="00343D71">
            <w:pPr>
              <w:pStyle w:val="TAC"/>
              <w:keepNext w:val="0"/>
              <w:keepLines w:val="0"/>
            </w:pPr>
            <w:r w:rsidRPr="00AC4A29">
              <w:t>TRS.1.1.TDD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77777777" w:rsidR="00E7228F" w:rsidRPr="00AC4A29" w:rsidRDefault="00E7228F" w:rsidP="00343D71">
            <w:pPr>
              <w:pStyle w:val="TAC"/>
              <w:keepNext w:val="0"/>
              <w:keepLines w:val="0"/>
            </w:pPr>
            <w:r w:rsidRPr="00AC4A29">
              <w:t>TRS.1.2.FDD</w:t>
            </w:r>
          </w:p>
        </w:tc>
        <w:tc>
          <w:tcPr>
            <w:tcW w:w="2419" w:type="dxa"/>
            <w:gridSpan w:val="3"/>
            <w:tcBorders>
              <w:bottom w:val="single" w:sz="4" w:space="0" w:color="auto"/>
            </w:tcBorders>
          </w:tcPr>
          <w:p w14:paraId="35E6E83D" w14:textId="77777777" w:rsidR="00E7228F" w:rsidRPr="00AC4A29" w:rsidRDefault="00E7228F" w:rsidP="00343D71">
            <w:pPr>
              <w:pStyle w:val="TAC"/>
              <w:keepNext w:val="0"/>
              <w:keepLines w:val="0"/>
            </w:pPr>
            <w:r w:rsidRPr="00AC4A29">
              <w:t>TRS.1.2.TDD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75pt;height:14.25pt" o:ole="" fillcolor="window">
                  <v:imagedata r:id="rId8" o:title=""/>
                </v:shape>
                <o:OLEObject Type="Embed" ProgID="Equation.3" ShapeID="_x0000_i1147" DrawAspect="Content" ObjectID="_1766999779" r:id="rId142"/>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1.75pt;height:21.75pt" o:ole="" fillcolor="window">
                  <v:imagedata r:id="rId10" o:title=""/>
                </v:shape>
                <o:OLEObject Type="Embed" ProgID="Equation.3" ShapeID="_x0000_i1148" DrawAspect="Content" ObjectID="_1766999780" r:id="rId143"/>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1.75pt;height:21.75pt" o:ole="" fillcolor="window">
                  <v:imagedata r:id="rId10" o:title=""/>
                </v:shape>
                <o:OLEObject Type="Embed" ProgID="Equation.3" ShapeID="_x0000_i1149" DrawAspect="Content" ObjectID="_1766999781" r:id="rId144"/>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25pt;height:14.25pt" o:ole="" fillcolor="window">
                  <v:imagedata r:id="rId13" o:title=""/>
                </v:shape>
                <o:OLEObject Type="Embed" ProgID="Equation.3" ShapeID="_x0000_i1150" DrawAspect="Content" ObjectID="_1766999782" r:id="rId145"/>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1.75pt;height:21.75pt" o:ole="" fillcolor="window">
                  <v:imagedata r:id="rId10" o:title=""/>
                </v:shape>
                <o:OLEObject Type="Embed" ProgID="Equation.3" ShapeID="_x0000_i1151" DrawAspect="Content" ObjectID="_1766999783" r:id="rId14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594829A9" w14:textId="77777777" w:rsidR="00C9407A" w:rsidRPr="00AC4A29" w:rsidRDefault="00C9407A" w:rsidP="00137565">
      <w:r w:rsidRPr="00AC4A29">
        <w:lastRenderedPageBreak/>
        <w:t>Where:</w:t>
      </w:r>
    </w:p>
    <w:p w14:paraId="407329FC"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1D1E907A" w14:textId="77777777" w:rsidR="00C9407A" w:rsidRPr="00AC4A29" w:rsidRDefault="006C4DEC"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6B9EC70C"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27BE8112" w14:textId="77777777" w:rsidR="00C9407A" w:rsidRPr="00AC4A29" w:rsidRDefault="00C9407A" w:rsidP="00137565">
      <w:r w:rsidRPr="00AC4A29">
        <w:t>This gives a total of 2145 ms,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lastRenderedPageBreak/>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r w:rsidRPr="00AC4A29">
        <w:rPr>
          <w:rFonts w:cs="v4.2.0"/>
          <w:i/>
        </w:rPr>
        <w:t xml:space="preserve">rsrp-ThresholdSSB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r w:rsidRPr="00AC4A29">
        <w:rPr>
          <w:i/>
          <w:lang w:eastAsia="ko-KR"/>
        </w:rPr>
        <w:t>cfra-csirs-DedicatedRACH-Threshold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r w:rsidRPr="00AC4A29">
        <w:rPr>
          <w:rFonts w:cs="v4.2.0"/>
          <w:i/>
        </w:rPr>
        <w:t>ra-OccasionList</w:t>
      </w:r>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RACH-ConfigCommon</w:t>
      </w:r>
      <w:r w:rsidRPr="00AC4A29">
        <w:t xml:space="preserve"> or if no PDCCH addressed to UE’s C-RNTI is received within the RA Response window configured in </w:t>
      </w:r>
      <w:r w:rsidRPr="00AC4A29">
        <w:rPr>
          <w:i/>
        </w:rPr>
        <w:t>BeamFailureRecoveryConfig</w:t>
      </w:r>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(PCell).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The test consists of a single cell, configured as PCell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r w:rsidRPr="00AC4A29">
        <w:rPr>
          <w:i/>
          <w:iCs/>
        </w:rPr>
        <w:t xml:space="preserve">FrequencyInfoUL-SIB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-2: RACH-ConfigCommon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r w:rsidR="00C9407A" w:rsidRPr="00AC4A29">
              <w:t>ssb-perRACH-OccasionAndCB-PreamblesPerSSB</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r w:rsidR="00C9407A" w:rsidRPr="00AC4A29">
              <w:t>oneFourth</w:t>
            </w:r>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r w:rsidR="00C9407A" w:rsidRPr="00AC4A29">
              <w:t>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r w:rsidRPr="00AC4A29">
        <w:rPr>
          <w:i/>
          <w:iCs/>
        </w:rPr>
        <w:t>ServingCellConfigCommonSIB</w:t>
      </w:r>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6DAC124E"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Table 6.3.2.2.1.5-4: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71806989"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422AE9" w:rsidRDefault="00C9407A" w:rsidP="00137565">
      <w:pPr>
        <w:pStyle w:val="Heading5"/>
        <w:keepNext w:val="0"/>
        <w:keepLines w:val="0"/>
        <w:rPr>
          <w:lang w:val="fr-FR" w:eastAsia="sv-SE"/>
        </w:rPr>
      </w:pPr>
      <w:r w:rsidRPr="00422AE9">
        <w:rPr>
          <w:lang w:val="fr-FR" w:eastAsia="sv-SE"/>
        </w:rPr>
        <w:t>6.3.2.2.2</w:t>
      </w:r>
      <w:r w:rsidRPr="00422AE9">
        <w:rPr>
          <w:lang w:val="fr-FR" w:eastAsia="sv-SE"/>
        </w:rPr>
        <w:tab/>
        <w:t>NR SA FR1 non-contention based random access</w:t>
      </w:r>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4D15292F"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r w:rsidR="0019698F" w:rsidRPr="000A7D12">
        <w:rPr>
          <w:lang w:eastAsia="sv-SE"/>
        </w:rPr>
        <w:t>csi-RS-CFRA-ForHO</w:t>
      </w:r>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(PCell).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164"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164"/>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AC4A29">
        <w:rPr>
          <w:rFonts w:cs="v4.2.0"/>
          <w:i/>
        </w:rPr>
        <w:t>ra-ssb-OccasionMaskIndex</w:t>
      </w:r>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AC4A29">
        <w:rPr>
          <w:rFonts w:cs="v4.2.0"/>
          <w:i/>
        </w:rPr>
        <w:t>ra-OccasionList</w:t>
      </w:r>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RACH-ConfigCommon</w:t>
      </w:r>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r w:rsidRPr="00AC4A29">
        <w:rPr>
          <w:i/>
          <w:iCs/>
        </w:rPr>
        <w:t xml:space="preserve">FrequencyInfoUL-SIB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 xml:space="preserve">-2: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r w:rsidRPr="00AC4A29">
              <w:t>CellGroupConfig</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r w:rsidR="00C9407A" w:rsidRPr="00AC4A29">
              <w:t>servCellIndex</w:t>
            </w:r>
          </w:p>
        </w:tc>
        <w:tc>
          <w:tcPr>
            <w:tcW w:w="2267" w:type="dxa"/>
          </w:tcPr>
          <w:p w14:paraId="49467582" w14:textId="77777777" w:rsidR="00C9407A" w:rsidRPr="00AC4A29" w:rsidDel="000560AE" w:rsidRDefault="00C9407A" w:rsidP="00137565">
            <w:pPr>
              <w:pStyle w:val="TAL"/>
              <w:keepNext w:val="0"/>
              <w:keepLines w:val="0"/>
            </w:pPr>
            <w:r w:rsidRPr="00AC4A29">
              <w:t>ServCellIndex</w:t>
            </w:r>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r w:rsidR="00C9407A" w:rsidRPr="00AC4A29">
              <w:t>reconfigurationWithSync</w:t>
            </w:r>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r w:rsidR="00C9407A" w:rsidRPr="00AC4A29">
              <w:t>newUE-Identity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r w:rsidR="00C9407A" w:rsidRPr="00AC4A29">
              <w:t>rach-ConfigDedicted</w:t>
            </w:r>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RACH-ConfigDedicated</w:t>
            </w:r>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r w:rsidR="00C9407A" w:rsidRPr="00AC4A29">
              <w:t>spCellConfigDedicated</w:t>
            </w:r>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70F8B" w:rsidRPr="00AC4A29" w14:paraId="6BA58050" w14:textId="77777777" w:rsidTr="00040AF5">
        <w:trPr>
          <w:jc w:val="center"/>
        </w:trPr>
        <w:tc>
          <w:tcPr>
            <w:tcW w:w="4535" w:type="dxa"/>
          </w:tcPr>
          <w:p w14:paraId="4F33B680" w14:textId="34326CB2" w:rsidR="00C70F8B" w:rsidRPr="00AC4A29" w:rsidRDefault="00C70F8B" w:rsidP="00C70F8B">
            <w:pPr>
              <w:pStyle w:val="TAL"/>
              <w:keepNext w:val="0"/>
              <w:keepLines w:val="0"/>
            </w:pPr>
            <w:r>
              <w:t xml:space="preserve">      firstActiveDownlinkBWP-Id</w:t>
            </w:r>
          </w:p>
        </w:tc>
        <w:tc>
          <w:tcPr>
            <w:tcW w:w="2267" w:type="dxa"/>
          </w:tcPr>
          <w:p w14:paraId="0DED36FA" w14:textId="0D80BD56" w:rsidR="00C70F8B" w:rsidRPr="00AC4A29" w:rsidRDefault="00C70F8B" w:rsidP="00C70F8B">
            <w:pPr>
              <w:pStyle w:val="TAL"/>
              <w:keepNext w:val="0"/>
              <w:keepLines w:val="0"/>
            </w:pPr>
            <w:r>
              <w:t>BWP-Id</w:t>
            </w:r>
          </w:p>
        </w:tc>
        <w:tc>
          <w:tcPr>
            <w:tcW w:w="1586" w:type="dxa"/>
          </w:tcPr>
          <w:p w14:paraId="6062CC91" w14:textId="77777777" w:rsidR="00C70F8B" w:rsidRPr="00AC4A29" w:rsidRDefault="00C70F8B" w:rsidP="00C70F8B">
            <w:pPr>
              <w:pStyle w:val="TAL"/>
              <w:keepNext w:val="0"/>
              <w:keepLines w:val="0"/>
            </w:pPr>
          </w:p>
        </w:tc>
        <w:tc>
          <w:tcPr>
            <w:tcW w:w="1359" w:type="dxa"/>
          </w:tcPr>
          <w:p w14:paraId="494EB5E9" w14:textId="77777777" w:rsidR="00C70F8B" w:rsidRPr="00AC4A29" w:rsidRDefault="00C70F8B" w:rsidP="00C70F8B">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r w:rsidR="00C9407A" w:rsidRPr="00AC4A29">
              <w:t>uplinkConfig</w:t>
            </w:r>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r w:rsidR="00C9407A" w:rsidRPr="00AC4A29">
              <w:t>initialUplinkBWP</w:t>
            </w:r>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r w:rsidR="00C9407A" w:rsidRPr="00AC4A29">
              <w:t>srs-Config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r w:rsidRPr="00AC4A29">
              <w:t>firstActiveUplinkBWP-Id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-4: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RACH-ConfigDedicated::=</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r w:rsidR="00C9407A" w:rsidRPr="00AC4A29">
              <w:rPr>
                <w:rFonts w:cs="Arial"/>
                <w:kern w:val="2"/>
                <w:szCs w:val="18"/>
              </w:rPr>
              <w:t>cfra</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ssb-perRACH-Occasion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ra-OccasionList</w:t>
            </w:r>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rsrp-ThresholdCSI-RS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r w:rsidRPr="00AC4A29">
        <w:rPr>
          <w:i/>
          <w:iCs/>
        </w:rPr>
        <w:t>ServingCellConfigCommonSIB</w:t>
      </w:r>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lastRenderedPageBreak/>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rPr>
        <w:t>ra-ssb-OccasionMaskIndex</w:t>
      </w:r>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r w:rsidRPr="00AC4A29">
        <w:rPr>
          <w:rFonts w:cs="v4.2.0"/>
          <w:i/>
        </w:rPr>
        <w:t>ra-OccasionList</w:t>
      </w:r>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062F97A5"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Table 6.3.2.2.2.5-4: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077E8015"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165" w:name="_Toc75989815"/>
      <w:bookmarkStart w:id="166" w:name="_Toc75992921"/>
      <w:bookmarkStart w:id="167" w:name="_Toc76018698"/>
      <w:r w:rsidRPr="00AC4A29">
        <w:rPr>
          <w:lang w:eastAsia="sv-SE"/>
        </w:rPr>
        <w:lastRenderedPageBreak/>
        <w:t>6.3.2.2.3</w:t>
      </w:r>
      <w:r w:rsidRPr="00AC4A29">
        <w:rPr>
          <w:lang w:eastAsia="sv-SE"/>
        </w:rPr>
        <w:tab/>
      </w:r>
      <w:bookmarkEnd w:id="165"/>
      <w:bookmarkEnd w:id="166"/>
      <w:bookmarkEnd w:id="167"/>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B6DCF11"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r w:rsidR="0019698F">
        <w:rPr>
          <w:lang w:eastAsia="sv-SE"/>
        </w:rPr>
        <w:t xml:space="preserve"> and </w:t>
      </w:r>
      <w:r w:rsidR="0019698F" w:rsidRPr="000A7D12">
        <w:rPr>
          <w:lang w:eastAsia="sv-SE"/>
        </w:rPr>
        <w:t>twoStepRACH-r16</w:t>
      </w:r>
      <w:r w:rsidRPr="00AC4A29">
        <w:rPr>
          <w:lang w:eastAsia="sv-SE"/>
        </w:rPr>
        <w:t>.</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lastRenderedPageBreak/>
        <w:t>The test consists of a single cell, configured as PCell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Test 1: Correct behaviour when transmitting MsgA:</w:t>
      </w:r>
    </w:p>
    <w:p w14:paraId="4F7E12D7" w14:textId="77777777" w:rsidR="007F2B37" w:rsidRPr="00AC4A29" w:rsidRDefault="005F03C4" w:rsidP="007F2B37">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 which has SSB_RP above the configured rsrp-ThresholdSSB.</w:t>
      </w:r>
    </w:p>
    <w:p w14:paraId="46ED1925" w14:textId="32A5AA8F" w:rsidR="005F03C4" w:rsidRPr="00AC4A29" w:rsidRDefault="007F2B37" w:rsidP="007F2B37">
      <w:pPr>
        <w:pStyle w:val="B2"/>
        <w:ind w:left="993" w:hanging="426"/>
      </w:pPr>
      <w:r w:rsidRPr="00AC4A29">
        <w:t>4.2</w:t>
      </w:r>
      <w:r w:rsidRPr="00AC4A29">
        <w:tab/>
        <w:t>Measure the power and timing of the first preamble and it shall not exceed the values specified in clause 6.3.2.2.3.5. Measure the power of the first MsgA PUSCH transmission and it shall not exceed the values specified in clause 6.3.2.2.3.5.</w:t>
      </w:r>
    </w:p>
    <w:p w14:paraId="10EA709E" w14:textId="77777777" w:rsidR="005F03C4" w:rsidRPr="00AC4A29" w:rsidRDefault="005F03C4" w:rsidP="005F03C4">
      <w:pPr>
        <w:pStyle w:val="B1"/>
      </w:pPr>
      <w:r w:rsidRPr="00AC4A29">
        <w:t>5.</w:t>
      </w:r>
      <w:r w:rsidRPr="00AC4A29">
        <w:tab/>
        <w:t>Test 2: Correct behaviour when receiving MsgB:</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MsgA PUSCH transmission and it shall not exceed the values specified in clause 6.3.2.2.3.5.</w:t>
      </w:r>
    </w:p>
    <w:p w14:paraId="72024A3B" w14:textId="77777777" w:rsidR="005F03C4" w:rsidRPr="00AC4A29" w:rsidRDefault="005F03C4" w:rsidP="005F03C4">
      <w:pPr>
        <w:pStyle w:val="B1"/>
      </w:pPr>
      <w:r w:rsidRPr="00AC4A29">
        <w:t>6.</w:t>
      </w:r>
      <w:r w:rsidRPr="00AC4A29">
        <w:tab/>
        <w:t>Test 3: Correct behaviour when not receiving MsgB:</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MsgB was received within the RA Response window,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A39F02C" w14:textId="77777777" w:rsidR="00680563" w:rsidRPr="00AC4A29" w:rsidRDefault="00680563" w:rsidP="0068056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MsgA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lastRenderedPageBreak/>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Correct behaviour when transmitting MsgA:</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168" w:name="_Hlk101795436"/>
      <w:r w:rsidRPr="00AC4A29">
        <w:t>MsgA</w:t>
      </w:r>
      <w:bookmarkEnd w:id="168"/>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169" w:name="_Hlk101795466"/>
      <w:r w:rsidRPr="00AC4A29">
        <w:t>MsgB</w:t>
      </w:r>
      <w:bookmarkEnd w:id="169"/>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Test 3: Correct behaviour when not receiving MsgB:</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r w:rsidR="00F86C62"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77777777" w:rsidR="005F03C4" w:rsidRPr="00AC4A29" w:rsidRDefault="005F03C4" w:rsidP="00B06895">
            <w:pPr>
              <w:keepNext/>
              <w:keepLines/>
              <w:spacing w:after="0"/>
              <w:jc w:val="center"/>
              <w:rPr>
                <w:rFonts w:ascii="Arial" w:hAnsi="Arial"/>
                <w:sz w:val="18"/>
              </w:rPr>
            </w:pPr>
            <w:r w:rsidRPr="00AC4A29">
              <w:rPr>
                <w:rFonts w:ascii="Arial" w:hAnsi="Arial"/>
                <w:sz w:val="18"/>
              </w:rPr>
              <w:t>± 11.1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Table 6.3.2.2.3.5-2A: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 11.1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lastRenderedPageBreak/>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r w:rsidRPr="00AC4A29">
              <w:rPr>
                <w:rFonts w:ascii="Arial" w:hAnsi="Arial"/>
                <w:b/>
                <w:sz w:val="18"/>
              </w:rPr>
              <w:t>MsgA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Table 6.3.2.2.3.5-4: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s(KHz)</w:t>
            </w:r>
          </w:p>
        </w:tc>
        <w:tc>
          <w:tcPr>
            <w:tcW w:w="1478" w:type="pct"/>
            <w:vAlign w:val="center"/>
          </w:tcPr>
          <w:p w14:paraId="6DB4F799" w14:textId="77777777" w:rsidR="005F03C4" w:rsidRPr="00AC4A29" w:rsidRDefault="005F03C4"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61CA6264"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r w:rsidR="0019698F">
        <w:rPr>
          <w:lang w:eastAsia="sv-SE"/>
        </w:rPr>
        <w:t xml:space="preserve"> and </w:t>
      </w:r>
      <w:r w:rsidR="0019698F" w:rsidRPr="000A7D12">
        <w:rPr>
          <w:lang w:eastAsia="sv-SE"/>
        </w:rPr>
        <w:t>twoStepRACH-r16</w:t>
      </w:r>
      <w:r w:rsidRPr="00AC4A29">
        <w:rPr>
          <w:lang w:eastAsia="sv-SE"/>
        </w:rPr>
        <w:t>.</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lastRenderedPageBreak/>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w:t>
      </w:r>
    </w:p>
    <w:p w14:paraId="06AD4908"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6395F1B" w14:textId="77777777" w:rsidR="00F51603" w:rsidRPr="00AC4A29" w:rsidRDefault="00F51603" w:rsidP="00F51603">
      <w:pPr>
        <w:pStyle w:val="B1"/>
      </w:pPr>
      <w:r w:rsidRPr="00AC4A29">
        <w:t>4.</w:t>
      </w:r>
      <w:r w:rsidRPr="00AC4A29">
        <w:tab/>
        <w:t>Test 1: Correct behaviour when transmitting MsgA:</w:t>
      </w:r>
    </w:p>
    <w:p w14:paraId="22026B92" w14:textId="77777777" w:rsidR="00F51603" w:rsidRPr="00AC4A29" w:rsidRDefault="00F51603" w:rsidP="00F51603">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AC4A29">
        <w:rPr>
          <w:rFonts w:cs="v4.2.0"/>
          <w:i/>
          <w:iCs/>
          <w:lang w:eastAsia="zh-CN"/>
        </w:rPr>
        <w:t>msgA-SSB-SharedRO-MaskIndex</w:t>
      </w:r>
      <w:r w:rsidRPr="00AC4A29">
        <w:t>.</w:t>
      </w:r>
    </w:p>
    <w:p w14:paraId="05FD0DD9" w14:textId="77777777" w:rsidR="009210F3" w:rsidRPr="00AC4A29" w:rsidRDefault="009210F3" w:rsidP="009210F3">
      <w:pPr>
        <w:pStyle w:val="B2"/>
        <w:ind w:left="993" w:hanging="426"/>
      </w:pPr>
      <w:r w:rsidRPr="00AC4A29">
        <w:t>4.2</w:t>
      </w:r>
      <w:r w:rsidRPr="00AC4A29">
        <w:tab/>
        <w:t>Measure the power and timing of the first preamble and it shall not exceed the values specified in clause 6.3.2.2.4.5. Measure the power of the first MsgA PUSCH transmission and it shall not exceed the values specified in clause 6.3.2.2.4.5.</w:t>
      </w:r>
    </w:p>
    <w:p w14:paraId="51E594EF" w14:textId="77777777" w:rsidR="00F51603" w:rsidRPr="00AC4A29" w:rsidRDefault="00F51603" w:rsidP="00F51603">
      <w:pPr>
        <w:pStyle w:val="B1"/>
      </w:pPr>
      <w:r w:rsidRPr="00AC4A29">
        <w:t>5.</w:t>
      </w:r>
      <w:r w:rsidRPr="00AC4A29">
        <w:tab/>
        <w:t>Test 2: Correct behaviour when receiving MsgB:</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MsgA PUSCH transmission and it shall not exceed the values specified in clause 6.3.2.2.4.5.</w:t>
      </w:r>
    </w:p>
    <w:p w14:paraId="15AA8E41" w14:textId="77777777" w:rsidR="00F51603" w:rsidRPr="00AC4A29" w:rsidRDefault="00F51603" w:rsidP="00F51603">
      <w:pPr>
        <w:pStyle w:val="B1"/>
      </w:pPr>
      <w:r w:rsidRPr="00AC4A29">
        <w:t>6.</w:t>
      </w:r>
      <w:r w:rsidRPr="00AC4A29">
        <w:tab/>
        <w:t>Test 3: Correct behaviour when not receiving MsgB:</w:t>
      </w:r>
    </w:p>
    <w:p w14:paraId="4B201254" w14:textId="77777777" w:rsidR="00F51603" w:rsidRPr="00AC4A29" w:rsidRDefault="00F51603" w:rsidP="00F51603">
      <w:pPr>
        <w:pStyle w:val="B2"/>
        <w:ind w:left="993" w:hanging="426"/>
      </w:pPr>
      <w:r w:rsidRPr="00AC4A29">
        <w:lastRenderedPageBreak/>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MsgB was received within the </w:t>
      </w:r>
      <w:r w:rsidRPr="00AC4A29">
        <w:rPr>
          <w:lang w:eastAsia="zh-CN"/>
        </w:rPr>
        <w:t xml:space="preserve">MsgB Response window configured in </w:t>
      </w:r>
      <w:r w:rsidRPr="00AC4A29">
        <w:rPr>
          <w:i/>
          <w:lang w:eastAsia="zh-CN"/>
        </w:rPr>
        <w:t>RACH-ConfigGenericTwoStepRA</w:t>
      </w:r>
      <w:r w:rsidRPr="00AC4A29">
        <w:t xml:space="preserv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MsgA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lastRenderedPageBreak/>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Correct behaviour when transmitting MsgA:</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 MsgA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MsgA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iCs/>
          <w:lang w:eastAsia="zh-CN"/>
        </w:rPr>
        <w:t>msgA-SSB-SharedRO-MaskIndex</w:t>
      </w:r>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Correct behaviour when receiving MsgB:</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lastRenderedPageBreak/>
        <w:t>Test 3: Correct behaviour when not receiving MsgB:</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r w:rsidR="004536A3"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7777777" w:rsidR="00F51603" w:rsidRPr="00AC4A29" w:rsidRDefault="00F51603" w:rsidP="00B06895">
            <w:pPr>
              <w:keepNext/>
              <w:keepLines/>
              <w:spacing w:after="0"/>
              <w:jc w:val="center"/>
              <w:rPr>
                <w:rFonts w:ascii="Arial" w:hAnsi="Arial"/>
                <w:sz w:val="18"/>
              </w:rPr>
            </w:pPr>
            <w:r w:rsidRPr="00AC4A29">
              <w:rPr>
                <w:rFonts w:ascii="Arial" w:hAnsi="Arial"/>
                <w:sz w:val="18"/>
              </w:rPr>
              <w:t>± 11.1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Table 6.3.2.2.4.5-2A: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77777777" w:rsidR="000E7288" w:rsidRPr="00AC4A29" w:rsidRDefault="000E7288" w:rsidP="00D23507">
            <w:pPr>
              <w:keepNext/>
              <w:keepLines/>
              <w:spacing w:after="0"/>
              <w:jc w:val="center"/>
              <w:rPr>
                <w:rFonts w:ascii="Arial" w:hAnsi="Arial"/>
                <w:sz w:val="18"/>
              </w:rPr>
            </w:pPr>
            <w:r w:rsidRPr="00AC4A29">
              <w:rPr>
                <w:rFonts w:ascii="Arial" w:hAnsi="Arial"/>
                <w:sz w:val="18"/>
              </w:rPr>
              <w:t>± 11.1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MsgA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Table 6.3.2.2.4.5-4: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s(KHz)</w:t>
            </w:r>
          </w:p>
        </w:tc>
        <w:tc>
          <w:tcPr>
            <w:tcW w:w="1478" w:type="pct"/>
            <w:vAlign w:val="center"/>
          </w:tcPr>
          <w:p w14:paraId="1AB4C6F3" w14:textId="77777777" w:rsidR="00F51603" w:rsidRPr="00AC4A29" w:rsidRDefault="00F51603"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The UE shall be capable of performing the RRC connection release with redirection to the target NR cell within T</w:t>
      </w:r>
      <w:r w:rsidRPr="00AC4A29">
        <w:rPr>
          <w:vertAlign w:val="subscript"/>
          <w:lang w:eastAsia="ko-KR"/>
        </w:rPr>
        <w:t>connection_release_redirect_NR</w:t>
      </w:r>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NR PDSCH and the time the UE starts to send random access to the target NR cell. </w:t>
      </w: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r w:rsidRPr="00AC4A29">
        <w:t>Ês/Iot</w:t>
      </w:r>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2C751732" w14:textId="77777777" w:rsidR="00C9407A" w:rsidRPr="00AC4A29" w:rsidRDefault="00C9407A" w:rsidP="00137565">
      <w:pPr>
        <w:rPr>
          <w:lang w:eastAsia="ko-KR"/>
        </w:rPr>
      </w:pPr>
      <w:r w:rsidRPr="00AC4A29">
        <w:rPr>
          <w:lang w:eastAsia="ko-KR"/>
        </w:rPr>
        <w:t>T</w:t>
      </w:r>
      <w:r w:rsidRPr="00AC4A29">
        <w:rPr>
          <w:vertAlign w:val="subscript"/>
          <w:lang w:eastAsia="ko-KR"/>
        </w:rPr>
        <w:t>identify-NR</w:t>
      </w:r>
      <w:r w:rsidRPr="00AC4A29">
        <w:rPr>
          <w:lang w:eastAsia="ko-KR"/>
        </w:rPr>
        <w:t>: It is the time to identify the target NR cell and depend on the frequency range (FR) of the target NR cell. It is defined in table 6.3.2.3.0.1-1. Note that T</w:t>
      </w:r>
      <w:r w:rsidRPr="00AC4A29">
        <w:rPr>
          <w:vertAlign w:val="subscript"/>
          <w:lang w:eastAsia="ko-KR"/>
        </w:rPr>
        <w:t>identify-NR</w:t>
      </w:r>
      <w:r w:rsidRPr="00AC4A29">
        <w:rPr>
          <w:lang w:eastAsia="ko-KR"/>
        </w:rPr>
        <w:t xml:space="preserve"> = T</w:t>
      </w:r>
      <w:r w:rsidRPr="00AC4A29">
        <w:rPr>
          <w:vertAlign w:val="subscript"/>
          <w:lang w:eastAsia="ko-KR"/>
        </w:rPr>
        <w:t>PSS/SSS-sync</w:t>
      </w:r>
      <w:r w:rsidRPr="00AC4A29">
        <w:rPr>
          <w:lang w:eastAsia="ko-KR"/>
        </w:rPr>
        <w:t xml:space="preserve"> + T</w:t>
      </w:r>
      <w:r w:rsidRPr="00AC4A29">
        <w:rPr>
          <w:vertAlign w:val="subscript"/>
          <w:lang w:eastAsia="ko-KR"/>
        </w:rPr>
        <w:t>meas</w:t>
      </w:r>
      <w:r w:rsidRPr="00AC4A29">
        <w:rPr>
          <w:lang w:eastAsia="ko-KR"/>
        </w:rPr>
        <w:t>, in which T</w:t>
      </w:r>
      <w:r w:rsidRPr="00AC4A29">
        <w:rPr>
          <w:vertAlign w:val="subscript"/>
          <w:lang w:eastAsia="ko-KR"/>
        </w:rPr>
        <w:t>PSS/SSS-sync</w:t>
      </w:r>
      <w:r w:rsidRPr="00AC4A29">
        <w:rPr>
          <w:lang w:eastAsia="ko-KR"/>
        </w:rPr>
        <w:t xml:space="preserve"> is the cell search time and T</w:t>
      </w:r>
      <w:r w:rsidRPr="00AC4A29">
        <w:rPr>
          <w:vertAlign w:val="subscript"/>
          <w:lang w:eastAsia="ko-KR"/>
        </w:rPr>
        <w:t>meas</w:t>
      </w:r>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w:t>
      </w:r>
      <w:r w:rsidRPr="00AC4A29">
        <w:rPr>
          <w:lang w:eastAsia="ko-KR"/>
        </w:rPr>
        <w:lastRenderedPageBreak/>
        <w:t>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r w:rsidRPr="00AC4A29">
        <w:rPr>
          <w:rFonts w:cs="v4.2.0"/>
          <w:lang w:eastAsia="ko-KR"/>
        </w:rPr>
        <w:t>T</w:t>
      </w:r>
      <w:r w:rsidRPr="00AC4A29">
        <w:rPr>
          <w:rFonts w:cs="v4.2.0"/>
          <w:vertAlign w:val="subscript"/>
          <w:lang w:eastAsia="ko-KR"/>
        </w:rPr>
        <w:t>rs</w:t>
      </w:r>
      <w:r w:rsidRPr="00AC4A29">
        <w:rPr>
          <w:rFonts w:cs="v4.2.0"/>
          <w:lang w:eastAsia="ko-KR"/>
        </w:rPr>
        <w:t xml:space="preserve"> is the SMTC periodicity of the target NR cell if the UE has been provided with an SMTC configuration for the target cell in the redirection command, otherwise </w:t>
      </w:r>
      <w:r w:rsidRPr="00AC4A29">
        <w:t>T</w:t>
      </w:r>
      <w:r w:rsidRPr="00AC4A29">
        <w:rPr>
          <w:vertAlign w:val="subscript"/>
        </w:rPr>
        <w:t>rs</w:t>
      </w:r>
      <w:r w:rsidRPr="00AC4A29">
        <w:t xml:space="preserve"> is the SMTC configured in the measObjectNR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the requirement in this section is applied with T</w:t>
      </w:r>
      <w:r w:rsidRPr="00AC4A29">
        <w:rPr>
          <w:vertAlign w:val="subscript"/>
        </w:rPr>
        <w:t>rs</w:t>
      </w:r>
      <w:r w:rsidRPr="00AC4A29">
        <w:t xml:space="preserve"> = 20 ms assuming the SSB transmission periodicity is not larger than 20 ms,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r w:rsidRPr="00AC4A29">
              <w:t>ms,</w:t>
            </w:r>
            <w:r w:rsidR="00432911" w:rsidRPr="00AC4A29">
              <w:t xml:space="preserve"> </w:t>
            </w:r>
            <w:r w:rsidRPr="00AC4A29">
              <w:t>[11]</w:t>
            </w:r>
            <w:r w:rsidR="00432911" w:rsidRPr="00AC4A29">
              <w:t xml:space="preserve"> </w:t>
            </w:r>
            <w:r w:rsidRPr="00AC4A29">
              <w:t>x</w:t>
            </w:r>
            <w:r w:rsidR="00432911" w:rsidRPr="00AC4A29">
              <w:t xml:space="preserve"> </w:t>
            </w:r>
            <w:r w:rsidRPr="00AC4A29">
              <w:t>T</w:t>
            </w:r>
            <w:r w:rsidRPr="00AC4A29">
              <w:rPr>
                <w:vertAlign w:val="subscript"/>
              </w:rPr>
              <w:t>rs</w:t>
            </w:r>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rs</w:t>
            </w:r>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The UE shall be capable of performing the RRC connection release with redirection to the target E-UTRAN cell within T</w:t>
      </w:r>
      <w:r w:rsidRPr="00AC4A29">
        <w:rPr>
          <w:vertAlign w:val="subscript"/>
          <w:lang w:eastAsia="ko-KR"/>
        </w:rPr>
        <w:t>connection_release_redirect_E-UTRA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PDSCH and the time the UE starts to send random access to the target E-UTRA cell. </w:t>
      </w: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1AB8B927" w14:textId="77777777" w:rsidR="00C9407A" w:rsidRPr="00AC4A29" w:rsidRDefault="00C9407A" w:rsidP="00137565">
      <w:pPr>
        <w:rPr>
          <w:lang w:eastAsia="ko-KR"/>
        </w:rPr>
      </w:pPr>
      <w:r w:rsidRPr="00AC4A29">
        <w:rPr>
          <w:lang w:eastAsia="ko-KR"/>
        </w:rPr>
        <w:t>T</w:t>
      </w:r>
      <w:r w:rsidRPr="00AC4A29">
        <w:rPr>
          <w:vertAlign w:val="subscript"/>
          <w:lang w:eastAsia="ko-KR"/>
        </w:rPr>
        <w:t>identify-E-UTRA</w:t>
      </w:r>
      <w:r w:rsidRPr="00AC4A29">
        <w:rPr>
          <w:lang w:eastAsia="ko-KR"/>
        </w:rPr>
        <w:t>: It is the time to identify the target E-UTRA cell. It shall be less than 320 ms.</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lastRenderedPageBreak/>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The general test parameters for PCell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lastRenderedPageBreak/>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r w:rsidRPr="00AC4A29">
        <w:rPr>
          <w:i/>
        </w:rPr>
        <w:t>RRCRelease</w:t>
      </w:r>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ms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Table 6.3.2.3.1.4.3-1: RRCRelease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r w:rsidR="00C9407A" w:rsidRPr="00AC4A29">
              <w:t>carrierFreq</w:t>
            </w:r>
          </w:p>
        </w:tc>
        <w:tc>
          <w:tcPr>
            <w:tcW w:w="2267" w:type="dxa"/>
          </w:tcPr>
          <w:p w14:paraId="171C33D3" w14:textId="77777777" w:rsidR="00C9407A" w:rsidRPr="00AC4A29" w:rsidRDefault="00C9407A" w:rsidP="00137565">
            <w:pPr>
              <w:pStyle w:val="TAL"/>
              <w:keepNext w:val="0"/>
              <w:keepLines w:val="0"/>
            </w:pPr>
            <w:r w:rsidRPr="00AC4A29">
              <w:t>ARFCN-ValueNR</w:t>
            </w:r>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r w:rsidR="00C9407A" w:rsidRPr="00AC4A29">
              <w:t>ssbSubcarrierSpacing</w:t>
            </w:r>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r w:rsidR="00C9407A" w:rsidRPr="00AC4A29">
              <w:t>smtc</w:t>
            </w:r>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r w:rsidR="00C9407A" w:rsidRPr="00AC4A29">
              <w:t>cellReselectionInfoCommon</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lastRenderedPageBreak/>
              <w:t xml:space="preserve">    </w:t>
            </w:r>
            <w:r w:rsidR="00C9407A" w:rsidRPr="00AC4A29">
              <w:t>rangeToBestCell</w:t>
            </w:r>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75pt;height:15.75pt" o:ole="" fillcolor="window">
                  <v:imagedata r:id="rId10" o:title=""/>
                </v:shape>
                <o:OLEObject Type="Embed" ProgID="Equation.3" ShapeID="_x0000_i1152" DrawAspect="Content" ObjectID="_1766999784" r:id="rId150"/>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75pt;height:15.75pt" o:ole="" fillcolor="window">
                  <v:imagedata r:id="rId10" o:title=""/>
                </v:shape>
                <o:OLEObject Type="Embed" ProgID="Equation.3" ShapeID="_x0000_i1153" DrawAspect="Content" ObjectID="_1766999785" r:id="rId151"/>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2.25pt;height:21.75pt" o:ole="" fillcolor="window">
                  <v:imagedata r:id="rId8" o:title=""/>
                </v:shape>
                <o:OLEObject Type="Embed" ProgID="Equation.3" ShapeID="_x0000_i1154" DrawAspect="Content" ObjectID="_1766999786"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25pt;height:21.75pt" o:ole="" fillcolor="window">
                  <v:imagedata r:id="rId13" o:title=""/>
                </v:shape>
                <o:OLEObject Type="Embed" ProgID="Equation.3" ShapeID="_x0000_i1155" DrawAspect="Content" ObjectID="_1766999787" r:id="rId153"/>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75pt;height:15.75pt" o:ole="" fillcolor="window">
                  <v:imagedata r:id="rId10" o:title=""/>
                </v:shape>
                <o:OLEObject Type="Embed" ProgID="Equation.3" ShapeID="_x0000_i1156" DrawAspect="Content" ObjectID="_1766999788" r:id="rId154"/>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The UE shall start to transmit the PRACH to Cell 2 less than 2240 ms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r w:rsidRPr="00AC4A29">
        <w:t>T</w:t>
      </w:r>
      <w:r w:rsidRPr="00AC4A29">
        <w:rPr>
          <w:vertAlign w:val="subscript"/>
        </w:rPr>
        <w:t xml:space="preserve">RRC_procedure_delay </w:t>
      </w:r>
      <w:r w:rsidRPr="00AC4A29">
        <w:rPr>
          <w:rFonts w:cs="v4.2.0"/>
          <w:bCs/>
        </w:rPr>
        <w:t xml:space="preserve">= 110 ms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r w:rsidRPr="00AC4A29">
        <w:rPr>
          <w:rFonts w:cs="v4.2.0"/>
        </w:rPr>
        <w:t>T</w:t>
      </w:r>
      <w:r w:rsidRPr="00AC4A29">
        <w:rPr>
          <w:rFonts w:cs="v4.2.0"/>
          <w:vertAlign w:val="subscript"/>
        </w:rPr>
        <w:t>identify-NR</w:t>
      </w:r>
      <w:r w:rsidRPr="00AC4A29">
        <w:t xml:space="preserve"> = 680 ms</w:t>
      </w:r>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ms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ms in the test.</w:t>
      </w:r>
    </w:p>
    <w:p w14:paraId="6258864F" w14:textId="77777777" w:rsidR="00C9407A" w:rsidRPr="00AC4A29" w:rsidRDefault="00C9407A" w:rsidP="00137565">
      <w:pPr>
        <w:tabs>
          <w:tab w:val="left" w:pos="7200"/>
        </w:tabs>
      </w:pPr>
      <w:r w:rsidRPr="00AC4A29">
        <w:t>This gives a total of 2240 ms.</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lastRenderedPageBreak/>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3. There are two cells specified in the test. Cell 1 is the NR PCell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r w:rsidRPr="00AC4A29">
        <w:rPr>
          <w:i/>
        </w:rPr>
        <w:t>RRCRelease</w:t>
      </w:r>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The UE shall transmit RRCConnectionRequest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ms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lastRenderedPageBreak/>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Table 6.3.2.3.2.4.3-1: RRCRelease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r w:rsidR="00C9407A" w:rsidRPr="00AC4A29">
              <w:t>eutra</w:t>
            </w:r>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r w:rsidR="00C9407A" w:rsidRPr="00AC4A29">
              <w:t>eutraFrequency</w:t>
            </w:r>
          </w:p>
        </w:tc>
        <w:tc>
          <w:tcPr>
            <w:tcW w:w="2267" w:type="dxa"/>
          </w:tcPr>
          <w:p w14:paraId="74EE36A0" w14:textId="77777777" w:rsidR="00C9407A" w:rsidRPr="00AC4A29" w:rsidRDefault="00C9407A" w:rsidP="00137565">
            <w:pPr>
              <w:pStyle w:val="TAL"/>
              <w:keepNext w:val="0"/>
              <w:keepLines w:val="0"/>
            </w:pPr>
            <w:r w:rsidRPr="00AC4A29">
              <w:t>ARFCN-ValueEUTRA</w:t>
            </w:r>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r w:rsidR="00C9407A" w:rsidRPr="00AC4A29">
              <w:t>cnType</w:t>
            </w:r>
          </w:p>
        </w:tc>
        <w:tc>
          <w:tcPr>
            <w:tcW w:w="2267" w:type="dxa"/>
          </w:tcPr>
          <w:p w14:paraId="46CF971A" w14:textId="77777777" w:rsidR="00C9407A" w:rsidRPr="00AC4A29" w:rsidRDefault="00C9407A" w:rsidP="00137565">
            <w:pPr>
              <w:pStyle w:val="TAL"/>
              <w:keepNext w:val="0"/>
              <w:keepLines w:val="0"/>
            </w:pPr>
            <w:r w:rsidRPr="00AC4A29">
              <w:t>epc</w:t>
            </w:r>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75pt;height:15.75pt" o:ole="" fillcolor="window">
                  <v:imagedata r:id="rId10" o:title=""/>
                </v:shape>
                <o:OLEObject Type="Embed" ProgID="Equation.3" ShapeID="_x0000_i1157" DrawAspect="Content" ObjectID="_1766999789" r:id="rId155"/>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75pt;height:15.75pt" o:ole="" fillcolor="window">
                  <v:imagedata r:id="rId10" o:title=""/>
                </v:shape>
                <o:OLEObject Type="Embed" ProgID="Equation.3" ShapeID="_x0000_i1158" DrawAspect="Content" ObjectID="_1766999790" r:id="rId156"/>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5pt;height:21.75pt" o:ole="" fillcolor="window">
                  <v:imagedata r:id="rId8" o:title=""/>
                </v:shape>
                <o:OLEObject Type="Embed" ProgID="Equation.3" ShapeID="_x0000_i1159" DrawAspect="Content" ObjectID="_1766999791"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25pt;height:21.75pt" o:ole="" fillcolor="window">
                  <v:imagedata r:id="rId13" o:title=""/>
                </v:shape>
                <o:OLEObject Type="Embed" ProgID="Equation.3" ShapeID="_x0000_i1160" DrawAspect="Content" ObjectID="_1766999792" r:id="rId158"/>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75pt;height:15.75pt" o:ole="" fillcolor="window">
                  <v:imagedata r:id="rId10" o:title=""/>
                </v:shape>
                <o:OLEObject Type="Embed" ProgID="Equation.3" ShapeID="_x0000_i1161" DrawAspect="Content" ObjectID="_1766999793" r:id="rId159"/>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r w:rsidRPr="00AC4A29">
              <w:t>BW</w:t>
            </w:r>
            <w:r w:rsidRPr="00AC4A29">
              <w:rPr>
                <w:vertAlign w:val="subscript"/>
              </w:rPr>
              <w:t>channel</w:t>
            </w:r>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lastRenderedPageBreak/>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The UE shall start to transmit the PRACH to Cell 2 less than 2205 ms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r w:rsidRPr="00AC4A29">
        <w:t>T</w:t>
      </w:r>
      <w:r w:rsidRPr="00AC4A29">
        <w:rPr>
          <w:vertAlign w:val="subscript"/>
        </w:rPr>
        <w:t xml:space="preserve">RRC_procedure_delay </w:t>
      </w:r>
      <w:r w:rsidRPr="00AC4A29">
        <w:t>= 110 ms and is specified in clause 12 in TS 38.331 [2].</w:t>
      </w:r>
    </w:p>
    <w:p w14:paraId="41C5351D" w14:textId="77777777" w:rsidR="00C9407A" w:rsidRPr="00AC4A29" w:rsidRDefault="00C9407A" w:rsidP="00137565">
      <w:pPr>
        <w:pStyle w:val="B2"/>
      </w:pPr>
      <w:r w:rsidRPr="00AC4A29">
        <w:t>T</w:t>
      </w:r>
      <w:r w:rsidRPr="00AC4A29">
        <w:rPr>
          <w:vertAlign w:val="subscript"/>
        </w:rPr>
        <w:t>identify-</w:t>
      </w:r>
      <w:r w:rsidRPr="00AC4A29">
        <w:rPr>
          <w:rFonts w:cs="v4.2.0"/>
          <w:vertAlign w:val="subscript"/>
        </w:rPr>
        <w:t xml:space="preserve"> E-UTRA</w:t>
      </w:r>
      <w:r w:rsidRPr="00AC4A29">
        <w:rPr>
          <w:vertAlign w:val="subscript"/>
        </w:rPr>
        <w:t xml:space="preserve"> </w:t>
      </w:r>
      <w:r w:rsidRPr="00AC4A29">
        <w:t>= 800 ms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ms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ms in the test.</w:t>
      </w:r>
    </w:p>
    <w:p w14:paraId="6158BB25" w14:textId="77777777" w:rsidR="00C9407A" w:rsidRPr="00AC4A29" w:rsidRDefault="00C9407A" w:rsidP="00137565">
      <w:pPr>
        <w:tabs>
          <w:tab w:val="left" w:pos="7200"/>
        </w:tabs>
      </w:pPr>
      <w:r w:rsidRPr="00AC4A29">
        <w:t>This gives a total of 2205 ms.</w:t>
      </w:r>
    </w:p>
    <w:p w14:paraId="24107793" w14:textId="77777777" w:rsidR="00C9407A" w:rsidRPr="00AC4A29" w:rsidRDefault="00C9407A" w:rsidP="00137565">
      <w:pPr>
        <w:pStyle w:val="Heading3"/>
        <w:keepNext w:val="0"/>
        <w:keepLines w:val="0"/>
      </w:pPr>
      <w:r w:rsidRPr="00AC4A29">
        <w:lastRenderedPageBreak/>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0C8A3632"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D4DC514"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060E3D38"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3B84B7FF"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F8DFB4D" w14:textId="77777777" w:rsidR="00C9407A" w:rsidRPr="00AC4A29" w:rsidRDefault="00C9407A" w:rsidP="00137565">
      <w:pPr>
        <w:pStyle w:val="EQ"/>
        <w:keepLines w:val="0"/>
        <w:jc w:val="center"/>
        <w:rPr>
          <w:noProof w:val="0"/>
        </w:rPr>
      </w:pPr>
      <w:bookmarkStart w:id="170" w:name="_Hlk20338108"/>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bookmarkEnd w:id="170"/>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167EFAA4" w14:textId="77777777" w:rsidR="00C9407A" w:rsidRPr="00AC4A29" w:rsidRDefault="00C9407A" w:rsidP="00137565">
      <w:pPr>
        <w:pStyle w:val="B1"/>
      </w:pPr>
      <w:r w:rsidRPr="00AC4A29">
        <w:lastRenderedPageBreak/>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6F1A37BD"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5BD93416" w14:textId="77777777" w:rsidR="00C9407A" w:rsidRPr="00AC4A29" w:rsidRDefault="00C9407A" w:rsidP="007F4331">
      <w:pPr>
        <w:pStyle w:val="B1"/>
        <w:keepNext/>
        <w:keepLines/>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SSB_RP and SSB Ês/Iot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The UE shall be able to identify a new detectable intra-frequency cell within T</w:t>
      </w:r>
      <w:r w:rsidRPr="00AC4A29">
        <w:rPr>
          <w:rFonts w:cs="v4.2.0"/>
          <w:vertAlign w:val="subscript"/>
        </w:rPr>
        <w:t>identify_intra_without_</w:t>
      </w:r>
      <w:r w:rsidRPr="00AC4A29">
        <w:rPr>
          <w:rFonts w:eastAsia="Malgun Gothic" w:cs="v4.2.0"/>
          <w:vertAlign w:val="subscript"/>
          <w:lang w:eastAsia="ko-KR"/>
        </w:rPr>
        <w:t>index</w:t>
      </w:r>
      <w:r w:rsidRPr="00AC4A29">
        <w:rPr>
          <w:rFonts w:cs="v4.2.0"/>
        </w:rPr>
        <w:t xml:space="preserve"> </w:t>
      </w:r>
      <w:r w:rsidRPr="00AC4A29">
        <w:t>if the UE is not indicated to report SSB based RRM measurement result with the associated SSB index(</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or the UE is indicated that the neighbour cell is synchronous with the serving cell (</w:t>
      </w:r>
      <w:r w:rsidRPr="00AC4A29">
        <w:rPr>
          <w:i/>
          <w:iCs/>
        </w:rPr>
        <w:t>deriveSSB-IndexFromCell</w:t>
      </w:r>
      <w:r w:rsidRPr="00AC4A29">
        <w:rPr>
          <w:rFonts w:cs="v4.2.0"/>
        </w:rPr>
        <w:t xml:space="preserve"> is enabled). Otherwise UE shall be able to identify a new detectable intra frequency cell within T</w:t>
      </w:r>
      <w:r w:rsidRPr="00AC4A29">
        <w:rPr>
          <w:rFonts w:cs="v4.2.0"/>
          <w:vertAlign w:val="subscript"/>
        </w:rPr>
        <w:t>identify_intra_with_index</w:t>
      </w:r>
      <w:r w:rsidRPr="00AC4A29">
        <w:rPr>
          <w:lang w:eastAsia="zh-CN"/>
        </w:rPr>
        <w:t>. The UE shall be able to identify a new detectable intra frequency SS block of an already detected cell within</w:t>
      </w:r>
      <w:r w:rsidRPr="00AC4A29">
        <w:t xml:space="preserve"> T</w:t>
      </w:r>
      <w:r w:rsidRPr="00AC4A29">
        <w:rPr>
          <w:vertAlign w:val="subscript"/>
        </w:rPr>
        <w:t>identify_intra_without_index</w:t>
      </w:r>
      <w:r w:rsidRPr="00AC4A29">
        <w:rPr>
          <w:vertAlign w:val="subscript"/>
          <w:lang w:eastAsia="zh-CN"/>
        </w:rPr>
        <w:t>.</w:t>
      </w:r>
      <w:r w:rsidRPr="00AC4A29">
        <w:t xml:space="preserve"> It is assumed that </w:t>
      </w:r>
      <w:r w:rsidRPr="00AC4A29">
        <w:rPr>
          <w:i/>
          <w:iCs/>
        </w:rPr>
        <w:t>deriveSSB-IndexFromCell</w:t>
      </w:r>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r w:rsidRPr="00AC4A29">
        <w:t>T</w:t>
      </w:r>
      <w:r w:rsidRPr="00AC4A29">
        <w:rPr>
          <w:vertAlign w:val="subscript"/>
        </w:rPr>
        <w:t xml:space="preserve">identify_intra_without_index </w:t>
      </w:r>
      <w:r w:rsidRPr="00AC4A29">
        <w:t>= (T</w:t>
      </w:r>
      <w:r w:rsidRPr="00AC4A29">
        <w:rPr>
          <w:vertAlign w:val="subscript"/>
        </w:rPr>
        <w:t>PSS/SSS_sync_intra</w:t>
      </w:r>
      <w:r w:rsidRPr="00AC4A29">
        <w:t xml:space="preserve"> + T</w:t>
      </w:r>
      <w:r w:rsidRPr="00AC4A29">
        <w:rPr>
          <w:vertAlign w:val="subscript"/>
        </w:rPr>
        <w:t xml:space="preserve"> SSB_measurement_period_intra</w:t>
      </w:r>
      <w:r w:rsidRPr="00AC4A29">
        <w:t>) ms</w:t>
      </w:r>
    </w:p>
    <w:p w14:paraId="7AC133EA" w14:textId="77777777" w:rsidR="00C9407A" w:rsidRPr="00AC4A29" w:rsidRDefault="00C9407A" w:rsidP="00137565">
      <w:pPr>
        <w:jc w:val="center"/>
      </w:pPr>
      <w:r w:rsidRPr="00AC4A29">
        <w:t>T</w:t>
      </w:r>
      <w:r w:rsidRPr="00AC4A29">
        <w:rPr>
          <w:vertAlign w:val="subscript"/>
        </w:rPr>
        <w:t xml:space="preserve">identify_intra_with_index </w:t>
      </w:r>
      <w:r w:rsidRPr="00AC4A29">
        <w:t>= (T</w:t>
      </w:r>
      <w:r w:rsidRPr="00AC4A29">
        <w:rPr>
          <w:vertAlign w:val="subscript"/>
        </w:rPr>
        <w:t>PSS/SSS_sync_intra</w:t>
      </w:r>
      <w:r w:rsidRPr="00AC4A29">
        <w:t xml:space="preserve"> + T</w:t>
      </w:r>
      <w:r w:rsidRPr="00AC4A29">
        <w:rPr>
          <w:vertAlign w:val="subscript"/>
        </w:rPr>
        <w:t xml:space="preserve"> SSB_measurement_period_intra </w:t>
      </w:r>
      <w:r w:rsidRPr="00AC4A29">
        <w:t>+ T</w:t>
      </w:r>
      <w:r w:rsidRPr="00AC4A29">
        <w:rPr>
          <w:vertAlign w:val="subscript"/>
        </w:rPr>
        <w:t>SSB_time_index_intra</w:t>
      </w:r>
      <w:r w:rsidRPr="00AC4A29">
        <w:t>) ms</w:t>
      </w:r>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PSS/SSS_sync_intra</w:t>
      </w:r>
      <w:r w:rsidRPr="00AC4A29">
        <w:t>: it is the time period used in PSS/SSS detection given in TS 38.133 [6] Table 9.2.5.1-1.</w:t>
      </w:r>
    </w:p>
    <w:p w14:paraId="223C5111" w14:textId="77777777" w:rsidR="00C9407A" w:rsidRPr="00AC4A29" w:rsidRDefault="00C9407A" w:rsidP="00137565">
      <w:pPr>
        <w:pStyle w:val="B1"/>
      </w:pPr>
      <w:r w:rsidRPr="00AC4A29">
        <w:t>T</w:t>
      </w:r>
      <w:r w:rsidRPr="00AC4A29">
        <w:rPr>
          <w:vertAlign w:val="subscript"/>
        </w:rPr>
        <w:t>SSB_time_index_intra</w:t>
      </w:r>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SSB_measurement_period_intra</w:t>
      </w:r>
      <w:r w:rsidRPr="00AC4A29">
        <w:t>: equal to a measurement period of SSB based measurement given in TS 38.133[6] Table 9.2.5.2-1.</w:t>
      </w:r>
    </w:p>
    <w:p w14:paraId="0D547BC5" w14:textId="77777777" w:rsidR="00C9407A" w:rsidRPr="00AC4A29" w:rsidRDefault="00C9407A" w:rsidP="00137565">
      <w:pPr>
        <w:pStyle w:val="B1"/>
      </w:pPr>
      <w:r w:rsidRPr="00AC4A29">
        <w:t>CSSF</w:t>
      </w:r>
      <w:r w:rsidRPr="00AC4A29">
        <w:rPr>
          <w:vertAlign w:val="subscript"/>
        </w:rPr>
        <w:t>intra</w:t>
      </w:r>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according to CSSF</w:t>
      </w:r>
      <w:r w:rsidRPr="00AC4A29">
        <w:rPr>
          <w:vertAlign w:val="subscript"/>
        </w:rPr>
        <w:t xml:space="preserve">outside_gap,i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When intra-frequency SMTC is fully non overlapping with measurement gaps or intra-frequency SMTC is fully overlapping with MGs, Kp=1</w:t>
      </w:r>
    </w:p>
    <w:p w14:paraId="41764C4C" w14:textId="77777777" w:rsidR="00C9407A" w:rsidRPr="00AC4A29" w:rsidRDefault="00C9407A" w:rsidP="007F4331">
      <w:pPr>
        <w:pStyle w:val="TH"/>
        <w:keepLines w:val="0"/>
      </w:pPr>
      <w:r w:rsidRPr="00AC4A29">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PSS/SSS_sync_intra</w:t>
            </w:r>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422AE9" w:rsidRDefault="00C9407A" w:rsidP="007F4331">
            <w:pPr>
              <w:pStyle w:val="TAC"/>
              <w:keepLines w:val="0"/>
              <w:rPr>
                <w:b/>
                <w:lang w:val="fr-FR"/>
              </w:rPr>
            </w:pPr>
            <w:r w:rsidRPr="00422AE9">
              <w:rPr>
                <w:lang w:val="fr-FR"/>
              </w:rPr>
              <w:t>ceil(5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5D3088EB" w14:textId="0503F62E" w:rsidR="00C9407A" w:rsidRPr="00AC4A29" w:rsidRDefault="00C9407A" w:rsidP="007F4331">
            <w:pPr>
              <w:pStyle w:val="TAN"/>
              <w:keepLines w:val="0"/>
            </w:pPr>
            <w:r w:rsidRPr="00AC4A29">
              <w:t>NOTE</w:t>
            </w:r>
            <w:r w:rsidR="00432911" w:rsidRPr="00AC4A29">
              <w:t xml:space="preserve"> </w:t>
            </w:r>
            <w:r w:rsidRPr="00AC4A29">
              <w:t>3:</w:t>
            </w:r>
            <w:r w:rsidR="001C10FA">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r w:rsidRPr="00AC4A29">
              <w:t>T</w:t>
            </w:r>
            <w:r w:rsidRPr="00AC4A29">
              <w:rPr>
                <w:vertAlign w:val="subscript"/>
              </w:rPr>
              <w:t>SSB_time_index_intra</w:t>
            </w:r>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422AE9" w:rsidRDefault="00C9407A" w:rsidP="00137565">
            <w:pPr>
              <w:pStyle w:val="TAC"/>
              <w:keepNext w:val="0"/>
              <w:keepLines w:val="0"/>
              <w:rPr>
                <w:b/>
                <w:lang w:val="fr-FR"/>
              </w:rPr>
            </w:pPr>
            <w:r w:rsidRPr="00422AE9">
              <w:rPr>
                <w:lang w:val="fr-FR"/>
              </w:rPr>
              <w:t>Ceil(3</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r w:rsidRPr="00AC4A29">
              <w:rPr>
                <w:vertAlign w:val="subscript"/>
              </w:rPr>
              <w:t>SSB_measurement_period_intra</w:t>
            </w:r>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422AE9" w:rsidRDefault="00C9407A" w:rsidP="00137565">
            <w:pPr>
              <w:pStyle w:val="TAC"/>
              <w:keepNext w:val="0"/>
              <w:keepLines w:val="0"/>
              <w:rPr>
                <w:b/>
                <w:lang w:val="fr-FR"/>
              </w:rPr>
            </w:pPr>
            <w:r w:rsidRPr="00422AE9">
              <w:rPr>
                <w:lang w:val="fr-FR"/>
              </w:rPr>
              <w:t>ceil(</w:t>
            </w:r>
            <w:r w:rsidR="00432911" w:rsidRPr="00422AE9">
              <w:rPr>
                <w:lang w:val="fr-FR"/>
              </w:rPr>
              <w:t xml:space="preserve"> </w:t>
            </w:r>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00432911" w:rsidRPr="00422AE9">
              <w:rPr>
                <w:vertAlign w:val="subscript"/>
                <w:lang w:val="fr-FR"/>
              </w:rPr>
              <w:t xml:space="preserve"> </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171"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lastRenderedPageBreak/>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r w:rsidRPr="00AC4A29">
              <w:t>Ês/Iot</w:t>
            </w:r>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Δ</w:t>
            </w:r>
            <w:r w:rsidRPr="00AC4A29">
              <w:rPr>
                <w:rFonts w:ascii="Arial" w:hAnsi="Arial"/>
                <w:sz w:val="18"/>
                <w:vertAlign w:val="subscript"/>
              </w:rPr>
              <w:t>BG_offset</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This clause defines the following conditions for NR intra-frequency measurements and corresponding procedures performed based on SSBs: SSB_RP and SSB Ês/Iot,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6621388C"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3833E15"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3B5AA237"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1F0DDF51" w14:textId="77777777" w:rsidR="00C9407A" w:rsidRPr="00AC4A29" w:rsidRDefault="00C9407A" w:rsidP="00137565">
      <w:r w:rsidRPr="00AC4A29">
        <w:lastRenderedPageBreak/>
        <w:t>For inter-frequency handover, the measurement time delay measured without Time To Trigger (TTT) and L3 filtering shall be less than T</w:t>
      </w:r>
      <w:r w:rsidRPr="00AC4A29">
        <w:rPr>
          <w:sz w:val="13"/>
          <w:szCs w:val="13"/>
        </w:rPr>
        <w:t xml:space="preserve">identify_inter_with_index </w:t>
      </w:r>
      <w:r w:rsidRPr="00AC4A29">
        <w:t>or T</w:t>
      </w:r>
      <w:r w:rsidRPr="00AC4A29">
        <w:rPr>
          <w:sz w:val="13"/>
          <w:szCs w:val="13"/>
        </w:rPr>
        <w:t xml:space="preserve">identify_inter_without_index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2448B447"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905D73E" w14:textId="77777777" w:rsidR="00C9407A" w:rsidRPr="00AC4A29" w:rsidRDefault="00C9407A" w:rsidP="00137565">
      <w:pPr>
        <w:pStyle w:val="EQ"/>
        <w:keepLines w:val="0"/>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108E0749"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33BA3777" w14:textId="77777777" w:rsidR="00C9407A" w:rsidRPr="00AC4A29" w:rsidRDefault="00C9407A" w:rsidP="00137565">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SSB_RP and SSB Ês/Iot according to TS 38.133 [6] Annex B.2.3 for a corresponding Band.</w:t>
      </w:r>
    </w:p>
    <w:p w14:paraId="74B853FD" w14:textId="77777777" w:rsidR="00C9407A" w:rsidRPr="00AC4A29" w:rsidRDefault="00C9407A" w:rsidP="007F4331">
      <w:pPr>
        <w:keepNext/>
        <w:keepLines/>
      </w:pPr>
      <w:r w:rsidRPr="00AC4A29">
        <w:lastRenderedPageBreak/>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When measurement gaps are provided, or the UE supports capability of conducting such measurements without gaps, the UE shall be able to identify a new detectable inter frequency cell within T</w:t>
      </w:r>
      <w:r w:rsidRPr="00AC4A29">
        <w:rPr>
          <w:rFonts w:cs="v4.2.0"/>
          <w:vertAlign w:val="subscript"/>
        </w:rPr>
        <w:t>identify_inter_without_</w:t>
      </w:r>
      <w:r w:rsidRPr="00AC4A29">
        <w:rPr>
          <w:rFonts w:eastAsia="Malgun Gothic" w:cs="v4.2.0"/>
          <w:vertAlign w:val="subscript"/>
          <w:lang w:eastAsia="ko-KR"/>
        </w:rPr>
        <w:t>index</w:t>
      </w:r>
      <w:r w:rsidRPr="00AC4A29">
        <w:rPr>
          <w:rFonts w:cs="v4.2.0"/>
        </w:rPr>
        <w:t xml:space="preserve"> </w:t>
      </w:r>
      <w:r w:rsidRPr="00AC4A29">
        <w:t>if UE is not indicated to report SSB based RRM measurement result with the associated SSB index (</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Otherwise UE shall be able to identify a new detectable inter frequency cell within T</w:t>
      </w:r>
      <w:r w:rsidRPr="00AC4A29">
        <w:rPr>
          <w:rFonts w:cs="v4.2.0"/>
          <w:vertAlign w:val="subscript"/>
        </w:rPr>
        <w:t>identify_inter_with_index</w:t>
      </w:r>
      <w:r w:rsidRPr="00AC4A29">
        <w:rPr>
          <w:lang w:eastAsia="zh-CN"/>
        </w:rPr>
        <w:t>. The UE shall be able to identify a new detectable inter frequency SS block of an already detected cell within</w:t>
      </w:r>
      <w:r w:rsidRPr="00AC4A29">
        <w:t xml:space="preserve"> T</w:t>
      </w:r>
      <w:r w:rsidRPr="00AC4A29">
        <w:rPr>
          <w:vertAlign w:val="subscript"/>
        </w:rPr>
        <w:t>identify_inter_without_index</w:t>
      </w:r>
      <w:r w:rsidRPr="00AC4A29">
        <w:rPr>
          <w:vertAlign w:val="subscript"/>
          <w:lang w:eastAsia="zh-CN"/>
        </w:rPr>
        <w:t>.</w:t>
      </w:r>
    </w:p>
    <w:p w14:paraId="2FDC936C" w14:textId="77777777" w:rsidR="00C9407A" w:rsidRPr="00AC4A29" w:rsidRDefault="00C9407A" w:rsidP="00137565">
      <w:pPr>
        <w:jc w:val="center"/>
      </w:pPr>
      <w:r w:rsidRPr="00AC4A29">
        <w:t>T</w:t>
      </w:r>
      <w:r w:rsidRPr="00AC4A29">
        <w:rPr>
          <w:vertAlign w:val="subscript"/>
        </w:rPr>
        <w:t xml:space="preserve">identify_inter_without_index </w:t>
      </w:r>
      <w:r w:rsidRPr="00AC4A29">
        <w:t>= (T</w:t>
      </w:r>
      <w:r w:rsidRPr="00AC4A29">
        <w:rPr>
          <w:vertAlign w:val="subscript"/>
        </w:rPr>
        <w:t>PSS/SSS_sync_inter</w:t>
      </w:r>
      <w:r w:rsidRPr="00AC4A29">
        <w:t xml:space="preserve"> + T</w:t>
      </w:r>
      <w:r w:rsidRPr="00AC4A29">
        <w:rPr>
          <w:vertAlign w:val="subscript"/>
        </w:rPr>
        <w:t xml:space="preserve"> SSB_measurement_period_inter</w:t>
      </w:r>
      <w:r w:rsidRPr="00AC4A29">
        <w:t>) ms</w:t>
      </w:r>
    </w:p>
    <w:p w14:paraId="3C10631D" w14:textId="77777777" w:rsidR="00C9407A" w:rsidRPr="00AC4A29" w:rsidRDefault="00C9407A" w:rsidP="00137565">
      <w:pPr>
        <w:jc w:val="center"/>
      </w:pPr>
      <w:r w:rsidRPr="00AC4A29">
        <w:t>T</w:t>
      </w:r>
      <w:r w:rsidRPr="00AC4A29">
        <w:rPr>
          <w:vertAlign w:val="subscript"/>
        </w:rPr>
        <w:t xml:space="preserve">identify_inter_with_index </w:t>
      </w:r>
      <w:r w:rsidRPr="00AC4A29">
        <w:t>= (T</w:t>
      </w:r>
      <w:r w:rsidRPr="00AC4A29">
        <w:rPr>
          <w:vertAlign w:val="subscript"/>
        </w:rPr>
        <w:t>PSS/SSS_sync_inter</w:t>
      </w:r>
      <w:r w:rsidRPr="00AC4A29">
        <w:t xml:space="preserve"> + T</w:t>
      </w:r>
      <w:r w:rsidRPr="00AC4A29">
        <w:rPr>
          <w:vertAlign w:val="subscript"/>
        </w:rPr>
        <w:t xml:space="preserve"> SSB_measurement_period_inter </w:t>
      </w:r>
      <w:r w:rsidRPr="00AC4A29">
        <w:t>+ T</w:t>
      </w:r>
      <w:r w:rsidRPr="00AC4A29">
        <w:rPr>
          <w:vertAlign w:val="subscript"/>
        </w:rPr>
        <w:t>SSB_time_index_inter</w:t>
      </w:r>
      <w:r w:rsidRPr="00AC4A29">
        <w:t>) ms</w:t>
      </w:r>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PSS/SSS_sync_inter</w:t>
      </w:r>
      <w:r w:rsidRPr="00AC4A29">
        <w:t>: it is the time period used in PSS/SSS detection given in 38.133 [6] Table 9.3.4-1.</w:t>
      </w:r>
    </w:p>
    <w:p w14:paraId="632510E4" w14:textId="77777777" w:rsidR="00C9407A" w:rsidRPr="00AC4A29" w:rsidRDefault="00C9407A" w:rsidP="00137565">
      <w:pPr>
        <w:pStyle w:val="B1"/>
      </w:pPr>
      <w:r w:rsidRPr="00AC4A29">
        <w:t>T</w:t>
      </w:r>
      <w:r w:rsidRPr="00AC4A29">
        <w:rPr>
          <w:vertAlign w:val="subscript"/>
        </w:rPr>
        <w:t>SSB_time_index_inter</w:t>
      </w:r>
      <w:r w:rsidRPr="00AC4A29">
        <w:t>: it is the time period used to acquire the index of the SSB being measured given in 38.133 [6] Table 9.3.4-3.</w:t>
      </w:r>
    </w:p>
    <w:p w14:paraId="2005E860" w14:textId="77777777" w:rsidR="00C9407A" w:rsidRPr="00AC4A29" w:rsidRDefault="00C9407A" w:rsidP="00137565">
      <w:pPr>
        <w:pStyle w:val="B1"/>
      </w:pPr>
      <w:r w:rsidRPr="00AC4A29">
        <w:t>T</w:t>
      </w:r>
      <w:r w:rsidRPr="00AC4A29">
        <w:rPr>
          <w:vertAlign w:val="subscript"/>
        </w:rPr>
        <w:t>SSB_measurement_period_inter</w:t>
      </w:r>
      <w:r w:rsidRPr="00AC4A29">
        <w:t>: equal to a measurement period of SSB based measurement given in 38.133 [6] Table 9.3.5-1.</w:t>
      </w:r>
    </w:p>
    <w:p w14:paraId="1DB073C8" w14:textId="77777777" w:rsidR="00C9407A" w:rsidRPr="00AC4A29" w:rsidRDefault="00C9407A" w:rsidP="00137565">
      <w:pPr>
        <w:pStyle w:val="B1"/>
      </w:pPr>
      <w:r w:rsidRPr="00AC4A29">
        <w:t>CSSF</w:t>
      </w:r>
      <w:r w:rsidRPr="00AC4A29">
        <w:rPr>
          <w:vertAlign w:val="subscript"/>
        </w:rPr>
        <w:t>inter</w:t>
      </w:r>
      <w:r w:rsidRPr="00AC4A29">
        <w:t>: it is a carrier specific scaling factor and is determined according to CSSF</w:t>
      </w:r>
      <w:r w:rsidRPr="00AC4A29">
        <w:rPr>
          <w:vertAlign w:val="subscript"/>
        </w:rPr>
        <w:t xml:space="preserve">within_gap,i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PSS/SSS_sync_inter</w:t>
            </w:r>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r w:rsidR="00C9407A" w:rsidRPr="00AC4A29">
              <w:t>CSSF</w:t>
            </w:r>
            <w:r w:rsidR="00C9407A" w:rsidRPr="00AC4A29">
              <w:rPr>
                <w:vertAlign w:val="subscript"/>
              </w:rPr>
              <w:t>inter</w:t>
            </w:r>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SSB_time_index_inter</w:t>
            </w:r>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r w:rsidRPr="00AC4A29">
              <w:rPr>
                <w:rFonts w:ascii="Arial" w:hAnsi="Arial"/>
                <w:b/>
                <w:sz w:val="18"/>
                <w:vertAlign w:val="subscript"/>
              </w:rPr>
              <w:t>SSB_measurement_period_inter</w:t>
            </w:r>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lastRenderedPageBreak/>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r w:rsidRPr="00AC4A29">
              <w:t>Ês/Iot</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This clause defines the following conditions for NR inter-frequency measurements and corresponding procedures performed based on SSBs: SSB_RP and SSB Ês/Iot,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172"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171"/>
      <w:bookmarkEnd w:id="172"/>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bookmarkStart w:id="173" w:name="MCCQCTEMPBM_00000144"/>
      <w:r w:rsidRPr="00AC4A29">
        <w:t>6.3.3.1.1</w:t>
      </w:r>
      <w:r w:rsidRPr="00AC4A29">
        <w:tab/>
        <w:t>Test purpose</w:t>
      </w:r>
    </w:p>
    <w:bookmarkEnd w:id="173"/>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bookmarkStart w:id="174" w:name="MCCQCTEMPBM_00000145"/>
      <w:r w:rsidRPr="00AC4A29">
        <w:t>6.3.3.1.2</w:t>
      </w:r>
      <w:r w:rsidRPr="00AC4A29">
        <w:tab/>
        <w:t>Test applicability</w:t>
      </w:r>
    </w:p>
    <w:bookmarkEnd w:id="174"/>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bookmarkStart w:id="175" w:name="MCCQCTEMPBM_00000146"/>
      <w:r w:rsidRPr="00AC4A29">
        <w:t>6.3.3.1.3</w:t>
      </w:r>
      <w:r w:rsidRPr="00AC4A29">
        <w:tab/>
        <w:t>Minimum conformance requirements</w:t>
      </w:r>
    </w:p>
    <w:bookmarkEnd w:id="175"/>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bookmarkStart w:id="176" w:name="MCCQCTEMPBM_00000147"/>
      <w:r w:rsidRPr="00AC4A29">
        <w:lastRenderedPageBreak/>
        <w:t>6.3.3.1.4</w:t>
      </w:r>
      <w:r w:rsidRPr="00AC4A29">
        <w:tab/>
        <w:t>Test description</w:t>
      </w:r>
    </w:p>
    <w:bookmarkEnd w:id="176"/>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lastRenderedPageBreak/>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lastRenderedPageBreak/>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Message contents are according to TS 38.508-1 [14] clause 7.3 with the following exceptions:</w:t>
      </w:r>
      <w:r w:rsidRPr="00AC4A29">
        <w:t xml:space="preserve">Table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criticalExtensions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rrcReconfiguration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measConfig</w:t>
            </w:r>
          </w:p>
        </w:tc>
        <w:tc>
          <w:tcPr>
            <w:tcW w:w="2410" w:type="dxa"/>
          </w:tcPr>
          <w:p w14:paraId="43F3D823" w14:textId="77777777" w:rsidR="00C20C3A" w:rsidRPr="00AC4A29" w:rsidRDefault="00C20C3A" w:rsidP="006C192E">
            <w:pPr>
              <w:pStyle w:val="TAL"/>
            </w:pPr>
            <w:r w:rsidRPr="00AC4A29">
              <w:t>MeasConfig</w:t>
            </w:r>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nonCriticalExtension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nonCriticalExtension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nonCriticalExtension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nonCriticalExtension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r w:rsidRPr="00AC4A29">
              <w:t>ConditionalReconfiguration</w:t>
            </w:r>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MeasConfig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r w:rsidRPr="00AC4A29">
              <w:t xml:space="preserve">MeasConfig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r w:rsidRPr="00AC4A29">
              <w:t>MeasObjectNR</w:t>
            </w:r>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measIdToAddModList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lastRenderedPageBreak/>
        <w:t>Table 6.3.3.1.4.3-3: MeasObjectNR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r w:rsidRPr="00AC4A29">
              <w:t xml:space="preserve">MeasObjectNR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ssbFrequency</w:t>
            </w:r>
          </w:p>
        </w:tc>
        <w:tc>
          <w:tcPr>
            <w:tcW w:w="2267" w:type="dxa"/>
          </w:tcPr>
          <w:p w14:paraId="6888EE2F" w14:textId="77777777" w:rsidR="00C20C3A" w:rsidRPr="00AC4A29" w:rsidRDefault="00C20C3A" w:rsidP="006C192E">
            <w:pPr>
              <w:pStyle w:val="TAL"/>
            </w:pPr>
            <w:r w:rsidRPr="00AC4A29">
              <w:t>ARFCN-ValueNR for PCell</w:t>
            </w:r>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r w:rsidRPr="00AC4A29">
        <w:rPr>
          <w:iCs/>
        </w:rPr>
        <w:t>ReportConfigNR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r w:rsidRPr="00AC4A29">
              <w:t xml:space="preserve">ReportConfigNR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reportType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r w:rsidRPr="00AC4A29">
              <w:t>actuall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lastRenderedPageBreak/>
        <w:t xml:space="preserve">Table 6.3.3.1.4.3-5: </w:t>
      </w:r>
      <w:r w:rsidRPr="00AC4A29">
        <w:rPr>
          <w:iCs/>
        </w:rPr>
        <w:t>ConditionalReconfiguration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r w:rsidRPr="00AC4A29">
              <w:t>MeasId[1]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MeasId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OCTET STRING (CONTAINING RRCReconfiguration Specified in Table 4.8.1-1A with condition RBConfig_NoKeyChange)</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bookmarkStart w:id="177" w:name="MCCQCTEMPBM_00000148"/>
      <w:r w:rsidRPr="00AC4A29">
        <w:t>6.3.3.1.5</w:t>
      </w:r>
      <w:r w:rsidRPr="00AC4A29">
        <w:tab/>
        <w:t>Test requirements</w:t>
      </w:r>
    </w:p>
    <w:bookmarkEnd w:id="177"/>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r w:rsidRPr="00AC4A29">
              <w:t>ms</w:t>
            </w:r>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lastRenderedPageBreak/>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5.75pt;height:15.75pt" o:ole="" fillcolor="window">
                  <v:imagedata r:id="rId10" o:title=""/>
                </v:shape>
                <o:OLEObject Type="Embed" ProgID="Equation.3" ShapeID="_x0000_i1162" DrawAspect="Content" ObjectID="_1766999794" r:id="rId160"/>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5.75pt;height:15.75pt" o:ole="" fillcolor="window">
                  <v:imagedata r:id="rId10" o:title=""/>
                </v:shape>
                <o:OLEObject Type="Embed" ProgID="Equation.3" ShapeID="_x0000_i1163" DrawAspect="Content" ObjectID="_1766999795" r:id="rId161"/>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30pt;height:15.75pt" o:ole="" fillcolor="window">
                  <v:imagedata r:id="rId8" o:title=""/>
                </v:shape>
                <o:OLEObject Type="Embed" ProgID="Equation.3" ShapeID="_x0000_i1164" DrawAspect="Content" ObjectID="_1766999796" r:id="rId162"/>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pt;height:15.75pt" o:ole="" fillcolor="window">
                  <v:imagedata r:id="rId13" o:title=""/>
                </v:shape>
                <o:OLEObject Type="Embed" ProgID="Equation.3" ShapeID="_x0000_i1165" DrawAspect="Content" ObjectID="_1766999797" r:id="rId163"/>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5.75pt;height:15.75pt" o:ole="" fillcolor="window">
                  <v:imagedata r:id="rId10" o:title=""/>
                </v:shape>
                <o:OLEObject Type="Embed" ProgID="Equation.3" ShapeID="_x0000_i1166" DrawAspect="Content" ObjectID="_1766999798" r:id="rId164"/>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measure</w:t>
      </w:r>
      <w:r w:rsidRPr="00AC4A29">
        <w:rPr>
          <w:bCs/>
          <w:lang w:eastAsia="zh-CN"/>
        </w:rPr>
        <w:t xml:space="preserve"> = 800 ms,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r w:rsidRPr="00AC4A29">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 xml:space="preserve">processing </w:t>
      </w:r>
      <w:r w:rsidRPr="00AC4A29">
        <w:t>= 20 ms,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ms,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ms,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r w:rsidRPr="00AC4A29">
        <w:rPr>
          <w:lang w:eastAsia="zh-CN"/>
        </w:rPr>
        <w:t>T</w:t>
      </w:r>
      <w:r w:rsidRPr="00AC4A29">
        <w:rPr>
          <w:vertAlign w:val="subscript"/>
          <w:lang w:eastAsia="zh-CN"/>
        </w:rPr>
        <w:t xml:space="preserve">margin </w:t>
      </w:r>
      <w:r w:rsidRPr="00AC4A29">
        <w:t>= 2 ms</w:t>
      </w:r>
      <w:r w:rsidRPr="00AC4A29">
        <w:rPr>
          <w:lang w:eastAsia="zh-CN"/>
        </w:rPr>
        <w:t>, is time for SSB post-processing.</w:t>
      </w:r>
    </w:p>
    <w:p w14:paraId="39FCA618" w14:textId="77777777" w:rsidR="00C9407A" w:rsidRPr="00AC4A29" w:rsidRDefault="00C9407A" w:rsidP="00137565">
      <w:pPr>
        <w:spacing w:before="120" w:after="0"/>
      </w:pPr>
      <w:r w:rsidRPr="00AC4A29">
        <w:t>This gives a total of 872 ms</w:t>
      </w:r>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bookmarkStart w:id="178" w:name="MCCQCTEMPBM_00000149"/>
      <w:r w:rsidRPr="00AC4A29">
        <w:lastRenderedPageBreak/>
        <w:t>6.3.3.2.1</w:t>
      </w:r>
      <w:r w:rsidRPr="00AC4A29">
        <w:tab/>
        <w:t>Test purpose</w:t>
      </w:r>
    </w:p>
    <w:bookmarkEnd w:id="178"/>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bookmarkStart w:id="179" w:name="MCCQCTEMPBM_00000150"/>
      <w:r w:rsidRPr="00AC4A29">
        <w:t>6.3.3.2.2</w:t>
      </w:r>
      <w:r w:rsidRPr="00AC4A29">
        <w:tab/>
        <w:t>Test applicability</w:t>
      </w:r>
    </w:p>
    <w:bookmarkEnd w:id="179"/>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bookmarkStart w:id="180" w:name="MCCQCTEMPBM_00000151"/>
      <w:r w:rsidRPr="00AC4A29">
        <w:t>6.3.3.2.3</w:t>
      </w:r>
      <w:r w:rsidRPr="00AC4A29">
        <w:tab/>
        <w:t>Minimum conformance requirements</w:t>
      </w:r>
    </w:p>
    <w:bookmarkEnd w:id="180"/>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bookmarkStart w:id="181" w:name="MCCQCTEMPBM_00000152"/>
      <w:r w:rsidRPr="00AC4A29">
        <w:t>6.3.3.2.4</w:t>
      </w:r>
      <w:r w:rsidRPr="00AC4A29">
        <w:tab/>
        <w:t>Test description</w:t>
      </w:r>
    </w:p>
    <w:bookmarkEnd w:id="181"/>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lastRenderedPageBreak/>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lastRenderedPageBreak/>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criticalExtensions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rrcReconfiguration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measConfig</w:t>
            </w:r>
          </w:p>
        </w:tc>
        <w:tc>
          <w:tcPr>
            <w:tcW w:w="2410" w:type="dxa"/>
          </w:tcPr>
          <w:p w14:paraId="22BC01E6" w14:textId="77777777" w:rsidR="00034826" w:rsidRPr="00AC4A29" w:rsidRDefault="00034826" w:rsidP="006C192E">
            <w:pPr>
              <w:pStyle w:val="TAL"/>
            </w:pPr>
            <w:r w:rsidRPr="00AC4A29">
              <w:t>MeasConfig</w:t>
            </w:r>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nonCriticalExtension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nonCriticalExtension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nonCriticalExtension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nonCriticalExtension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r w:rsidRPr="00AC4A29">
              <w:t>ConditionalReconfiguration</w:t>
            </w:r>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MeasConfig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r w:rsidRPr="00AC4A29">
              <w:t xml:space="preserve">MeasConfig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r w:rsidRPr="00AC4A29">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measIdToAddModList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r w:rsidRPr="00AC4A29">
              <w:t>measGapConfig</w:t>
            </w:r>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r w:rsidRPr="00AC4A29">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ssbFrequency</w:t>
            </w:r>
          </w:p>
        </w:tc>
        <w:tc>
          <w:tcPr>
            <w:tcW w:w="2267" w:type="dxa"/>
          </w:tcPr>
          <w:p w14:paraId="5D2A881B" w14:textId="77777777" w:rsidR="00034826" w:rsidRPr="00AC4A29" w:rsidRDefault="00034826" w:rsidP="006C192E">
            <w:pPr>
              <w:pStyle w:val="TAL"/>
            </w:pPr>
            <w:r w:rsidRPr="00AC4A29">
              <w:t>ARFCN-ValueNR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ssbFrequency</w:t>
            </w:r>
          </w:p>
        </w:tc>
        <w:tc>
          <w:tcPr>
            <w:tcW w:w="2267" w:type="dxa"/>
          </w:tcPr>
          <w:p w14:paraId="35D07CF4" w14:textId="77777777" w:rsidR="00034826" w:rsidRPr="00AC4A29" w:rsidRDefault="00034826" w:rsidP="006C192E">
            <w:pPr>
              <w:pStyle w:val="TAL"/>
            </w:pPr>
            <w:r w:rsidRPr="00AC4A29">
              <w:t>ARFCN-ValueNR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r w:rsidRPr="00AC4A29">
        <w:rPr>
          <w:iCs/>
        </w:rPr>
        <w:t>ReportConfigNR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r w:rsidRPr="00AC4A29">
              <w:t xml:space="preserve">ReportConfigNR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reportType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r w:rsidRPr="00AC4A29">
              <w:t>actuall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r w:rsidRPr="00AC4A29">
        <w:rPr>
          <w:iCs/>
        </w:rPr>
        <w:t>ConditionalReconfiguration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r w:rsidRPr="00AC4A29">
              <w:t>MeasId[1]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MeasId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OCTET STRING (CONTAINING RRCReconfiguration Specified in Table 4.8.1-1A with condition RBConfig_NoKeyChange)</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bookmarkStart w:id="182" w:name="MCCQCTEMPBM_00000153"/>
      <w:r w:rsidRPr="00AC4A29">
        <w:t>6.3.3.2.5</w:t>
      </w:r>
      <w:r w:rsidRPr="00AC4A29">
        <w:tab/>
        <w:t>Test requirements</w:t>
      </w:r>
    </w:p>
    <w:bookmarkEnd w:id="182"/>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r w:rsidRPr="00AC4A29">
              <w:t>BW</w:t>
            </w:r>
            <w:r w:rsidRPr="00AC4A29">
              <w:rPr>
                <w:vertAlign w:val="subscript"/>
              </w:rPr>
              <w:t>channel</w:t>
            </w:r>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r w:rsidRPr="00AC4A29">
              <w:t>ms</w:t>
            </w:r>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5.75pt;height:15.75pt" o:ole="" fillcolor="window">
                  <v:imagedata r:id="rId10" o:title=""/>
                </v:shape>
                <o:OLEObject Type="Embed" ProgID="Equation.3" ShapeID="_x0000_i1167" DrawAspect="Content" ObjectID="_1766999799" r:id="rId165"/>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5.75pt;height:15.75pt" o:ole="" fillcolor="window">
                  <v:imagedata r:id="rId10" o:title=""/>
                </v:shape>
                <o:OLEObject Type="Embed" ProgID="Equation.3" ShapeID="_x0000_i1168" DrawAspect="Content" ObjectID="_1766999800" r:id="rId166"/>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30pt;height:15.75pt" o:ole="" fillcolor="window">
                  <v:imagedata r:id="rId8" o:title=""/>
                </v:shape>
                <o:OLEObject Type="Embed" ProgID="Equation.3" ShapeID="_x0000_i1169" DrawAspect="Content" ObjectID="_1766999801" r:id="rId167"/>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pt;height:15.75pt" o:ole="" fillcolor="window">
                  <v:imagedata r:id="rId13" o:title=""/>
                </v:shape>
                <o:OLEObject Type="Embed" ProgID="Equation.3" ShapeID="_x0000_i1170" DrawAspect="Content" ObjectID="_1766999802" r:id="rId168"/>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5.75pt;height:15.75pt" o:ole="" fillcolor="window">
                  <v:imagedata r:id="rId10" o:title=""/>
                </v:shape>
                <o:OLEObject Type="Embed" ProgID="Equation.3" ShapeID="_x0000_i1171" DrawAspect="Content" ObjectID="_1766999803" r:id="rId169"/>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measure</w:t>
      </w:r>
      <w:r w:rsidRPr="00AC4A29">
        <w:rPr>
          <w:bCs/>
          <w:lang w:eastAsia="zh-CN"/>
        </w:rPr>
        <w:t xml:space="preserve"> = 920 ms,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 xml:space="preserve">processing </w:t>
      </w:r>
      <w:r w:rsidRPr="00AC4A29">
        <w:t>= 20 ms,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ms,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ms,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t>T</w:t>
      </w:r>
      <w:r w:rsidRPr="00AC4A29">
        <w:rPr>
          <w:vertAlign w:val="subscript"/>
          <w:lang w:eastAsia="zh-CN"/>
        </w:rPr>
        <w:t xml:space="preserve">margin </w:t>
      </w:r>
      <w:r w:rsidRPr="00AC4A29">
        <w:t>= 2 ms</w:t>
      </w:r>
      <w:r w:rsidRPr="00AC4A29">
        <w:rPr>
          <w:lang w:eastAsia="zh-CN"/>
        </w:rPr>
        <w:t>, is time for SSB post-processing.</w:t>
      </w:r>
    </w:p>
    <w:p w14:paraId="414A5A8E" w14:textId="77777777" w:rsidR="00C9407A" w:rsidRPr="00AC4A29" w:rsidRDefault="00C9407A" w:rsidP="00137565">
      <w:pPr>
        <w:spacing w:before="120" w:after="0"/>
      </w:pPr>
      <w:r w:rsidRPr="00AC4A29">
        <w:t>This gives a total of 992 ms</w:t>
      </w:r>
    </w:p>
    <w:p w14:paraId="5C80D5BF" w14:textId="77777777" w:rsidR="00C9407A" w:rsidRPr="00AC4A29" w:rsidRDefault="00C9407A" w:rsidP="00137565">
      <w:pPr>
        <w:spacing w:before="120" w:after="0"/>
        <w:rPr>
          <w:rFonts w:eastAsia="MS Mincho" w:cs="v4.2.0"/>
        </w:rPr>
      </w:pPr>
      <w:r w:rsidRPr="00AC4A29">
        <w:lastRenderedPageBreak/>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bookmarkEnd w:id="3"/>
    <w:p w14:paraId="011912F4" w14:textId="77777777" w:rsidR="004D7229" w:rsidRPr="00AC4A29" w:rsidRDefault="004D7229" w:rsidP="00137565"/>
    <w:sectPr w:rsidR="004D7229" w:rsidRPr="00AC4A29" w:rsidSect="006C4DEC">
      <w:headerReference w:type="even" r:id="rId170"/>
      <w:headerReference w:type="default" r:id="rId171"/>
      <w:footerReference w:type="even" r:id="rId172"/>
      <w:footerReference w:type="default" r:id="rId173"/>
      <w:headerReference w:type="first" r:id="rId174"/>
      <w:footerReference w:type="first" r:id="rId175"/>
      <w:pgSz w:w="11906" w:h="16838" w:code="9"/>
      <w:pgMar w:top="1418" w:right="1134" w:bottom="1134" w:left="1134" w:header="851" w:footer="340" w:gutter="0"/>
      <w:pgNumType w:start="11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C2EEE" w14:textId="77777777" w:rsidR="007567E5" w:rsidRDefault="007567E5" w:rsidP="00770780">
      <w:pPr>
        <w:spacing w:after="0"/>
      </w:pPr>
      <w:r>
        <w:separator/>
      </w:r>
    </w:p>
  </w:endnote>
  <w:endnote w:type="continuationSeparator" w:id="0">
    <w:p w14:paraId="7D91D22B" w14:textId="77777777" w:rsidR="007567E5" w:rsidRDefault="007567E5"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10000000" w:usb2="00000000" w:usb3="00000000" w:csb0="80000000" w:csb1="00000000"/>
  </w:font>
  <w:font w:name="Arial Unicode MS">
    <w:altName w:val="Microsoft YaHei"/>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37031" w14:textId="77777777" w:rsidR="006C4DEC" w:rsidRDefault="006C4D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E651D" w14:textId="77777777" w:rsidR="006C4DEC" w:rsidRDefault="006C4D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EFE0BC" w14:textId="77777777" w:rsidR="007567E5" w:rsidRDefault="007567E5" w:rsidP="00770780">
      <w:pPr>
        <w:spacing w:after="0"/>
      </w:pPr>
      <w:r>
        <w:separator/>
      </w:r>
    </w:p>
  </w:footnote>
  <w:footnote w:type="continuationSeparator" w:id="0">
    <w:p w14:paraId="6BBCDF1B" w14:textId="77777777" w:rsidR="007567E5" w:rsidRDefault="007567E5"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95A15" w14:textId="77777777" w:rsidR="006C4DEC" w:rsidRDefault="006C4D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4BB6C0E0" w:rsidR="006C192E" w:rsidRPr="00770780" w:rsidRDefault="006C192E" w:rsidP="00770780">
        <w:pPr>
          <w:pStyle w:val="Header"/>
          <w:tabs>
            <w:tab w:val="center" w:pos="4820"/>
            <w:tab w:val="right" w:pos="9638"/>
          </w:tabs>
        </w:pPr>
        <w:r w:rsidRPr="00770780">
          <w:rPr>
            <w:rFonts w:cs="Arial"/>
            <w:szCs w:val="18"/>
          </w:rPr>
          <w:t>Release 1</w:t>
        </w:r>
        <w:r w:rsidR="00D12DDD">
          <w:rPr>
            <w:rFonts w:cs="Arial"/>
            <w:szCs w:val="18"/>
          </w:rPr>
          <w:t>8</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w:t>
        </w:r>
        <w:r w:rsidR="002C7CA4">
          <w:t>8</w:t>
        </w:r>
        <w:r w:rsidR="00D12DDD">
          <w:t>.</w:t>
        </w:r>
        <w:r w:rsidR="00614715">
          <w:t>1</w:t>
        </w:r>
        <w:r w:rsidR="00946434">
          <w:t>.0</w:t>
        </w:r>
        <w:r w:rsidRPr="00770780">
          <w:t xml:space="preserve"> (202</w:t>
        </w:r>
        <w:r w:rsidR="00E35612">
          <w:t>3</w:t>
        </w:r>
        <w:r w:rsidRPr="00770780">
          <w:t>-</w:t>
        </w:r>
        <w:r w:rsidR="00614715">
          <w:t>12</w:t>
        </w:r>
        <w:r w:rsidRPr="00770780">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4CE64" w14:textId="77777777" w:rsidR="006C4DEC" w:rsidRDefault="006C4D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hdrShapeDefaults>
    <o:shapedefaults v:ext="edit" spidmax="21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261B7"/>
    <w:rsid w:val="00032885"/>
    <w:rsid w:val="000340BE"/>
    <w:rsid w:val="00034826"/>
    <w:rsid w:val="0003717E"/>
    <w:rsid w:val="00040AF5"/>
    <w:rsid w:val="00052252"/>
    <w:rsid w:val="00053B36"/>
    <w:rsid w:val="00057E1C"/>
    <w:rsid w:val="0006047D"/>
    <w:rsid w:val="000618A1"/>
    <w:rsid w:val="000657E0"/>
    <w:rsid w:val="00076C06"/>
    <w:rsid w:val="00091AE2"/>
    <w:rsid w:val="000960D7"/>
    <w:rsid w:val="00097DD9"/>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325CE"/>
    <w:rsid w:val="00133004"/>
    <w:rsid w:val="00137565"/>
    <w:rsid w:val="001415D6"/>
    <w:rsid w:val="001435DA"/>
    <w:rsid w:val="00147EEA"/>
    <w:rsid w:val="00152D28"/>
    <w:rsid w:val="00163B4F"/>
    <w:rsid w:val="00165A5C"/>
    <w:rsid w:val="00172F19"/>
    <w:rsid w:val="001806CA"/>
    <w:rsid w:val="0018533A"/>
    <w:rsid w:val="00187951"/>
    <w:rsid w:val="00195453"/>
    <w:rsid w:val="0019698F"/>
    <w:rsid w:val="001A15B4"/>
    <w:rsid w:val="001A6476"/>
    <w:rsid w:val="001B3815"/>
    <w:rsid w:val="001B671F"/>
    <w:rsid w:val="001C10FA"/>
    <w:rsid w:val="001C364B"/>
    <w:rsid w:val="001C48C6"/>
    <w:rsid w:val="001C50E6"/>
    <w:rsid w:val="001C6073"/>
    <w:rsid w:val="001D6E67"/>
    <w:rsid w:val="001E4240"/>
    <w:rsid w:val="001F0A3D"/>
    <w:rsid w:val="001F5E79"/>
    <w:rsid w:val="001F7C55"/>
    <w:rsid w:val="002000D3"/>
    <w:rsid w:val="00221020"/>
    <w:rsid w:val="00232030"/>
    <w:rsid w:val="00236A39"/>
    <w:rsid w:val="002427DC"/>
    <w:rsid w:val="00251B4A"/>
    <w:rsid w:val="00280F43"/>
    <w:rsid w:val="00285E9A"/>
    <w:rsid w:val="00295E0D"/>
    <w:rsid w:val="002C4458"/>
    <w:rsid w:val="002C6B3C"/>
    <w:rsid w:val="002C7CA4"/>
    <w:rsid w:val="002D20C2"/>
    <w:rsid w:val="002D439B"/>
    <w:rsid w:val="002D720B"/>
    <w:rsid w:val="002E1912"/>
    <w:rsid w:val="002E1DF8"/>
    <w:rsid w:val="002F012D"/>
    <w:rsid w:val="002F0236"/>
    <w:rsid w:val="002F648F"/>
    <w:rsid w:val="003024F6"/>
    <w:rsid w:val="00316317"/>
    <w:rsid w:val="00317BA6"/>
    <w:rsid w:val="0032051E"/>
    <w:rsid w:val="0033550B"/>
    <w:rsid w:val="00336C78"/>
    <w:rsid w:val="003447AD"/>
    <w:rsid w:val="00351883"/>
    <w:rsid w:val="003566E3"/>
    <w:rsid w:val="00372E37"/>
    <w:rsid w:val="003749E0"/>
    <w:rsid w:val="003B0946"/>
    <w:rsid w:val="003B0F18"/>
    <w:rsid w:val="003C36C0"/>
    <w:rsid w:val="003C5A4B"/>
    <w:rsid w:val="003D7862"/>
    <w:rsid w:val="003F0518"/>
    <w:rsid w:val="003F1E14"/>
    <w:rsid w:val="003F2606"/>
    <w:rsid w:val="003F4C02"/>
    <w:rsid w:val="003F5C51"/>
    <w:rsid w:val="003F785E"/>
    <w:rsid w:val="004227EA"/>
    <w:rsid w:val="00422AE9"/>
    <w:rsid w:val="004248E3"/>
    <w:rsid w:val="004328EB"/>
    <w:rsid w:val="00432911"/>
    <w:rsid w:val="004511AE"/>
    <w:rsid w:val="00452592"/>
    <w:rsid w:val="0045327D"/>
    <w:rsid w:val="004536A3"/>
    <w:rsid w:val="004575DA"/>
    <w:rsid w:val="00465DAE"/>
    <w:rsid w:val="00483E06"/>
    <w:rsid w:val="004867E1"/>
    <w:rsid w:val="004945B0"/>
    <w:rsid w:val="00495348"/>
    <w:rsid w:val="004A0790"/>
    <w:rsid w:val="004A4F9D"/>
    <w:rsid w:val="004A5195"/>
    <w:rsid w:val="004D7229"/>
    <w:rsid w:val="004D7467"/>
    <w:rsid w:val="004F3147"/>
    <w:rsid w:val="004F427F"/>
    <w:rsid w:val="0050388C"/>
    <w:rsid w:val="00506018"/>
    <w:rsid w:val="005134D1"/>
    <w:rsid w:val="00530142"/>
    <w:rsid w:val="005334FA"/>
    <w:rsid w:val="00535E6E"/>
    <w:rsid w:val="00542D40"/>
    <w:rsid w:val="00560F52"/>
    <w:rsid w:val="00564F2D"/>
    <w:rsid w:val="0056699A"/>
    <w:rsid w:val="00567B7C"/>
    <w:rsid w:val="00572C2E"/>
    <w:rsid w:val="005747C8"/>
    <w:rsid w:val="005A3D5D"/>
    <w:rsid w:val="005B03FA"/>
    <w:rsid w:val="005B1733"/>
    <w:rsid w:val="005B34A0"/>
    <w:rsid w:val="005B4160"/>
    <w:rsid w:val="005B5DE7"/>
    <w:rsid w:val="005C4286"/>
    <w:rsid w:val="005C49E3"/>
    <w:rsid w:val="005C5A00"/>
    <w:rsid w:val="005C6941"/>
    <w:rsid w:val="005C69E8"/>
    <w:rsid w:val="005D2827"/>
    <w:rsid w:val="005E2DF0"/>
    <w:rsid w:val="005E5653"/>
    <w:rsid w:val="005E7270"/>
    <w:rsid w:val="005F03C4"/>
    <w:rsid w:val="006108BF"/>
    <w:rsid w:val="00614715"/>
    <w:rsid w:val="00614CD7"/>
    <w:rsid w:val="00614E43"/>
    <w:rsid w:val="006170A1"/>
    <w:rsid w:val="00641ABB"/>
    <w:rsid w:val="006467C5"/>
    <w:rsid w:val="00655C78"/>
    <w:rsid w:val="0067109F"/>
    <w:rsid w:val="00680563"/>
    <w:rsid w:val="00683392"/>
    <w:rsid w:val="00692E5A"/>
    <w:rsid w:val="006A2D42"/>
    <w:rsid w:val="006A586B"/>
    <w:rsid w:val="006B1265"/>
    <w:rsid w:val="006B2DF1"/>
    <w:rsid w:val="006B3E7A"/>
    <w:rsid w:val="006B51CB"/>
    <w:rsid w:val="006B67E0"/>
    <w:rsid w:val="006B7CBD"/>
    <w:rsid w:val="006C192E"/>
    <w:rsid w:val="006C450A"/>
    <w:rsid w:val="006C4DEC"/>
    <w:rsid w:val="006C5075"/>
    <w:rsid w:val="006D1279"/>
    <w:rsid w:val="006D129C"/>
    <w:rsid w:val="006D3613"/>
    <w:rsid w:val="006E5B88"/>
    <w:rsid w:val="006E7321"/>
    <w:rsid w:val="006F311F"/>
    <w:rsid w:val="00700EB1"/>
    <w:rsid w:val="00703881"/>
    <w:rsid w:val="00707986"/>
    <w:rsid w:val="00711DA5"/>
    <w:rsid w:val="007227CD"/>
    <w:rsid w:val="007352C2"/>
    <w:rsid w:val="00755B2E"/>
    <w:rsid w:val="007567E5"/>
    <w:rsid w:val="0076500B"/>
    <w:rsid w:val="00770780"/>
    <w:rsid w:val="0077161A"/>
    <w:rsid w:val="007743F6"/>
    <w:rsid w:val="0077659B"/>
    <w:rsid w:val="00777988"/>
    <w:rsid w:val="0078274F"/>
    <w:rsid w:val="007971C7"/>
    <w:rsid w:val="007A099D"/>
    <w:rsid w:val="007B65C5"/>
    <w:rsid w:val="007C0D8E"/>
    <w:rsid w:val="007F26D4"/>
    <w:rsid w:val="007F2B37"/>
    <w:rsid w:val="007F34B4"/>
    <w:rsid w:val="007F4331"/>
    <w:rsid w:val="007F6EA0"/>
    <w:rsid w:val="008058F2"/>
    <w:rsid w:val="00823D6E"/>
    <w:rsid w:val="00825329"/>
    <w:rsid w:val="0083620B"/>
    <w:rsid w:val="00842198"/>
    <w:rsid w:val="00845786"/>
    <w:rsid w:val="00847448"/>
    <w:rsid w:val="0085235A"/>
    <w:rsid w:val="00860126"/>
    <w:rsid w:val="00861CD8"/>
    <w:rsid w:val="00872C34"/>
    <w:rsid w:val="00881134"/>
    <w:rsid w:val="00891F8D"/>
    <w:rsid w:val="008929DC"/>
    <w:rsid w:val="008A5945"/>
    <w:rsid w:val="008B6421"/>
    <w:rsid w:val="008B6E18"/>
    <w:rsid w:val="008C0BCC"/>
    <w:rsid w:val="008C540A"/>
    <w:rsid w:val="008E0553"/>
    <w:rsid w:val="008F1543"/>
    <w:rsid w:val="008F43ED"/>
    <w:rsid w:val="009030AE"/>
    <w:rsid w:val="00906FA6"/>
    <w:rsid w:val="00911294"/>
    <w:rsid w:val="00913F10"/>
    <w:rsid w:val="009140E1"/>
    <w:rsid w:val="009210F3"/>
    <w:rsid w:val="00927439"/>
    <w:rsid w:val="00946434"/>
    <w:rsid w:val="00971B2C"/>
    <w:rsid w:val="00974030"/>
    <w:rsid w:val="00981498"/>
    <w:rsid w:val="00981807"/>
    <w:rsid w:val="009A2167"/>
    <w:rsid w:val="009B1195"/>
    <w:rsid w:val="009B5A19"/>
    <w:rsid w:val="009B5CAB"/>
    <w:rsid w:val="009C3F54"/>
    <w:rsid w:val="009D5CDF"/>
    <w:rsid w:val="009E0FA4"/>
    <w:rsid w:val="009E2836"/>
    <w:rsid w:val="009F1995"/>
    <w:rsid w:val="009F3F84"/>
    <w:rsid w:val="00A01C96"/>
    <w:rsid w:val="00A237EC"/>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BFE"/>
    <w:rsid w:val="00B34BDA"/>
    <w:rsid w:val="00B43152"/>
    <w:rsid w:val="00B67522"/>
    <w:rsid w:val="00B7280B"/>
    <w:rsid w:val="00B8106F"/>
    <w:rsid w:val="00BA123D"/>
    <w:rsid w:val="00BC2195"/>
    <w:rsid w:val="00BC46EB"/>
    <w:rsid w:val="00BD120C"/>
    <w:rsid w:val="00BE2C1D"/>
    <w:rsid w:val="00BF260E"/>
    <w:rsid w:val="00C01B3A"/>
    <w:rsid w:val="00C128A3"/>
    <w:rsid w:val="00C20C3A"/>
    <w:rsid w:val="00C21D81"/>
    <w:rsid w:val="00C239C3"/>
    <w:rsid w:val="00C31208"/>
    <w:rsid w:val="00C322F2"/>
    <w:rsid w:val="00C5373A"/>
    <w:rsid w:val="00C53845"/>
    <w:rsid w:val="00C64F5E"/>
    <w:rsid w:val="00C661B0"/>
    <w:rsid w:val="00C70F8B"/>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2DDD"/>
    <w:rsid w:val="00D15901"/>
    <w:rsid w:val="00D20AA4"/>
    <w:rsid w:val="00D22885"/>
    <w:rsid w:val="00D22D83"/>
    <w:rsid w:val="00D26E20"/>
    <w:rsid w:val="00D42583"/>
    <w:rsid w:val="00D42AE0"/>
    <w:rsid w:val="00D441FF"/>
    <w:rsid w:val="00D56389"/>
    <w:rsid w:val="00D5759C"/>
    <w:rsid w:val="00D70949"/>
    <w:rsid w:val="00D754F9"/>
    <w:rsid w:val="00D80F63"/>
    <w:rsid w:val="00D864AA"/>
    <w:rsid w:val="00D953E2"/>
    <w:rsid w:val="00D97A99"/>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31C2"/>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197"/>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qFormat/>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8.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3.bin"/><Relationship Id="rId133" Type="http://schemas.openxmlformats.org/officeDocument/2006/relationships/oleObject" Target="embeddings/oleObject114.bin"/><Relationship Id="rId138" Type="http://schemas.openxmlformats.org/officeDocument/2006/relationships/oleObject" Target="embeddings/oleObject119.bin"/><Relationship Id="rId154" Type="http://schemas.openxmlformats.org/officeDocument/2006/relationships/oleObject" Target="embeddings/oleObject132.bin"/><Relationship Id="rId159" Type="http://schemas.openxmlformats.org/officeDocument/2006/relationships/oleObject" Target="embeddings/oleObject137.bin"/><Relationship Id="rId175" Type="http://schemas.openxmlformats.org/officeDocument/2006/relationships/footer" Target="footer3.xml"/><Relationship Id="rId170" Type="http://schemas.openxmlformats.org/officeDocument/2006/relationships/header" Target="header1.xml"/><Relationship Id="rId16" Type="http://schemas.openxmlformats.org/officeDocument/2006/relationships/oleObject" Target="embeddings/oleObject6.bin"/><Relationship Id="rId107" Type="http://schemas.openxmlformats.org/officeDocument/2006/relationships/oleObject" Target="embeddings/oleObject90.bin"/><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5.bin"/><Relationship Id="rId123" Type="http://schemas.openxmlformats.org/officeDocument/2006/relationships/oleObject" Target="embeddings/oleObject104.bin"/><Relationship Id="rId128" Type="http://schemas.openxmlformats.org/officeDocument/2006/relationships/oleObject" Target="embeddings/oleObject109.bin"/><Relationship Id="rId144" Type="http://schemas.openxmlformats.org/officeDocument/2006/relationships/oleObject" Target="embeddings/oleObject125.bin"/><Relationship Id="rId149" Type="http://schemas.openxmlformats.org/officeDocument/2006/relationships/image" Target="media/image15.wmf"/><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8.bin"/><Relationship Id="rId160" Type="http://schemas.openxmlformats.org/officeDocument/2006/relationships/oleObject" Target="embeddings/oleObject138.bin"/><Relationship Id="rId165" Type="http://schemas.openxmlformats.org/officeDocument/2006/relationships/oleObject" Target="embeddings/oleObject143.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4.bin"/><Relationship Id="rId118" Type="http://schemas.openxmlformats.org/officeDocument/2006/relationships/oleObject" Target="embeddings/oleObject99.bin"/><Relationship Id="rId134" Type="http://schemas.openxmlformats.org/officeDocument/2006/relationships/oleObject" Target="embeddings/oleObject115.bin"/><Relationship Id="rId139" Type="http://schemas.openxmlformats.org/officeDocument/2006/relationships/oleObject" Target="embeddings/oleObject120.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8.bin"/><Relationship Id="rId155" Type="http://schemas.openxmlformats.org/officeDocument/2006/relationships/oleObject" Target="embeddings/oleObject133.bin"/><Relationship Id="rId171" Type="http://schemas.openxmlformats.org/officeDocument/2006/relationships/header" Target="header2.xml"/><Relationship Id="rId176"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6.bin"/><Relationship Id="rId108" Type="http://schemas.openxmlformats.org/officeDocument/2006/relationships/image" Target="media/image11.wmf"/><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79.bin"/><Relationship Id="rId140" Type="http://schemas.openxmlformats.org/officeDocument/2006/relationships/oleObject" Target="embeddings/oleObject121.bin"/><Relationship Id="rId145" Type="http://schemas.openxmlformats.org/officeDocument/2006/relationships/oleObject" Target="embeddings/oleObject126.bin"/><Relationship Id="rId161" Type="http://schemas.openxmlformats.org/officeDocument/2006/relationships/oleObject" Target="embeddings/oleObject139.bin"/><Relationship Id="rId166" Type="http://schemas.openxmlformats.org/officeDocument/2006/relationships/oleObject" Target="embeddings/oleObject144.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5.bin"/><Relationship Id="rId119" Type="http://schemas.openxmlformats.org/officeDocument/2006/relationships/oleObject" Target="embeddings/oleObject100.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7.bin"/><Relationship Id="rId99" Type="http://schemas.openxmlformats.org/officeDocument/2006/relationships/oleObject" Target="embeddings/oleObject82.bin"/><Relationship Id="rId101" Type="http://schemas.openxmlformats.org/officeDocument/2006/relationships/oleObject" Target="embeddings/oleObject84.bin"/><Relationship Id="rId122" Type="http://schemas.openxmlformats.org/officeDocument/2006/relationships/oleObject" Target="embeddings/oleObject103.bin"/><Relationship Id="rId130" Type="http://schemas.openxmlformats.org/officeDocument/2006/relationships/oleObject" Target="embeddings/oleObject111.bin"/><Relationship Id="rId135" Type="http://schemas.openxmlformats.org/officeDocument/2006/relationships/oleObject" Target="embeddings/oleObject116.bin"/><Relationship Id="rId143" Type="http://schemas.openxmlformats.org/officeDocument/2006/relationships/oleObject" Target="embeddings/oleObject124.bin"/><Relationship Id="rId148" Type="http://schemas.openxmlformats.org/officeDocument/2006/relationships/image" Target="media/image14.wmf"/><Relationship Id="rId151" Type="http://schemas.openxmlformats.org/officeDocument/2006/relationships/oleObject" Target="embeddings/oleObject129.bin"/><Relationship Id="rId156" Type="http://schemas.openxmlformats.org/officeDocument/2006/relationships/oleObject" Target="embeddings/oleObject134.bin"/><Relationship Id="rId164" Type="http://schemas.openxmlformats.org/officeDocument/2006/relationships/oleObject" Target="embeddings/oleObject142.bin"/><Relationship Id="rId169" Type="http://schemas.openxmlformats.org/officeDocument/2006/relationships/oleObject" Target="embeddings/oleObject147.bin"/><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1.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0.bin"/><Relationship Id="rId104" Type="http://schemas.openxmlformats.org/officeDocument/2006/relationships/oleObject" Target="embeddings/oleObject87.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7.bin"/><Relationship Id="rId167" Type="http://schemas.openxmlformats.org/officeDocument/2006/relationships/oleObject" Target="embeddings/oleObject145.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image" Target="media/image10.wmf"/><Relationship Id="rId162" Type="http://schemas.openxmlformats.org/officeDocument/2006/relationships/oleObject" Target="embeddings/oleObject140.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image" Target="media/image12.wmf"/><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0.bin"/><Relationship Id="rId173" Type="http://schemas.openxmlformats.org/officeDocument/2006/relationships/footer" Target="footer2.xml"/><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3.bin"/><Relationship Id="rId105" Type="http://schemas.openxmlformats.org/officeDocument/2006/relationships/oleObject" Target="embeddings/oleObject88.bin"/><Relationship Id="rId126" Type="http://schemas.openxmlformats.org/officeDocument/2006/relationships/oleObject" Target="embeddings/oleObject107.bin"/><Relationship Id="rId147" Type="http://schemas.openxmlformats.org/officeDocument/2006/relationships/image" Target="media/image13.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6.bin"/><Relationship Id="rId98" Type="http://schemas.openxmlformats.org/officeDocument/2006/relationships/oleObject" Target="embeddings/oleObject81.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png"/><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header" Target="header3.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6.bin"/><Relationship Id="rId106" Type="http://schemas.openxmlformats.org/officeDocument/2006/relationships/oleObject" Target="embeddings/oleObject89.bin"/><Relationship Id="rId127" Type="http://schemas.openxmlformats.org/officeDocument/2006/relationships/oleObject" Target="embeddings/oleObject1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TotalTime>
  <Pages>238</Pages>
  <Words>87097</Words>
  <Characters>496456</Characters>
  <Application>Microsoft Office Word</Application>
  <DocSecurity>0</DocSecurity>
  <Lines>4137</Lines>
  <Paragraphs>1164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7795</cp:lastModifiedBy>
  <cp:revision>22</cp:revision>
  <dcterms:created xsi:type="dcterms:W3CDTF">2023-10-04T19:29:00Z</dcterms:created>
  <dcterms:modified xsi:type="dcterms:W3CDTF">2024-01-17T10:28:00Z</dcterms:modified>
</cp:coreProperties>
</file>