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1AE02960"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B350F6">
              <w:rPr>
                <w:noProof w:val="0"/>
              </w:rPr>
              <w:t>1</w:t>
            </w:r>
            <w:r w:rsidR="00E46E2D">
              <w:rPr>
                <w:noProof w:val="0"/>
              </w:rPr>
              <w:t>8</w:t>
            </w:r>
            <w:r w:rsidR="00B350F6">
              <w:rPr>
                <w:noProof w:val="0"/>
              </w:rPr>
              <w:t>.</w:t>
            </w:r>
            <w:r w:rsidR="00E46E2D">
              <w:rPr>
                <w:noProof w:val="0"/>
              </w:rPr>
              <w:t>0</w:t>
            </w:r>
            <w:r w:rsidR="00B350F6">
              <w:rPr>
                <w:noProof w:val="0"/>
              </w:rPr>
              <w:t>.0</w:t>
            </w:r>
            <w:bookmarkEnd w:id="3"/>
            <w:r w:rsidR="00EB2486" w:rsidRPr="005B29E9">
              <w:rPr>
                <w:noProof w:val="0"/>
              </w:rPr>
              <w:t xml:space="preserve"> </w:t>
            </w:r>
            <w:r w:rsidRPr="005B29E9">
              <w:rPr>
                <w:noProof w:val="0"/>
                <w:sz w:val="32"/>
              </w:rPr>
              <w:t>(</w:t>
            </w:r>
            <w:bookmarkStart w:id="4" w:name="issueDate"/>
            <w:r w:rsidR="00B350F6">
              <w:rPr>
                <w:noProof w:val="0"/>
                <w:sz w:val="32"/>
              </w:rPr>
              <w:t>2023-09</w:t>
            </w:r>
            <w:bookmarkEnd w:id="4"/>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292F9539" w:rsidR="004F0988" w:rsidRPr="005B29E9" w:rsidRDefault="004F0988" w:rsidP="003A1779">
            <w:pPr>
              <w:pStyle w:val="ZT"/>
              <w:framePr w:wrap="auto" w:hAnchor="text" w:yAlign="inline"/>
              <w:rPr>
                <w:i/>
                <w:sz w:val="28"/>
              </w:rPr>
            </w:pPr>
            <w:r w:rsidRPr="005B29E9">
              <w:t>(</w:t>
            </w:r>
            <w:r w:rsidRPr="005B29E9">
              <w:rPr>
                <w:rStyle w:val="ZGSM"/>
              </w:rPr>
              <w:t xml:space="preserve">Release </w:t>
            </w:r>
            <w:r w:rsidR="00E46E2D" w:rsidRPr="005B29E9">
              <w:rPr>
                <w:rStyle w:val="ZGSM"/>
              </w:rPr>
              <w:t>1</w:t>
            </w:r>
            <w:r w:rsidR="00E46E2D">
              <w:rPr>
                <w:rStyle w:val="ZGSM"/>
              </w:rPr>
              <w:t>8</w:t>
            </w:r>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bookmarkStart w:id="7" w:name="_MON_1684549432"/>
      <w:bookmarkEnd w:id="7"/>
      <w:tr w:rsidR="00D82E6F" w:rsidRPr="005B29E9" w14:paraId="4DA45E4F" w14:textId="77777777" w:rsidTr="005E4BB2">
        <w:trPr>
          <w:trHeight w:hRule="exact" w:val="1531"/>
        </w:trPr>
        <w:tc>
          <w:tcPr>
            <w:tcW w:w="4883" w:type="dxa"/>
            <w:shd w:val="clear" w:color="auto" w:fill="auto"/>
          </w:tcPr>
          <w:p w14:paraId="4FBA7106" w14:textId="5388FDC4" w:rsidR="00D82E6F" w:rsidRPr="005B29E9" w:rsidRDefault="00E46E2D" w:rsidP="00D82E6F">
            <w:r w:rsidRPr="00E46E2D">
              <w:rPr>
                <w:i/>
              </w:rPr>
              <w:object w:dxaOrig="2026" w:dyaOrig="1251" w14:anchorId="24117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65pt" o:ole="">
                  <v:imagedata r:id="rId9" o:title=""/>
                </v:shape>
                <o:OLEObject Type="Embed" ProgID="Word.Picture.8" ShapeID="_x0000_i1025" DrawAspect="Content" ObjectID="_1756728897" r:id="rId10"/>
              </w:object>
            </w:r>
          </w:p>
        </w:tc>
        <w:tc>
          <w:tcPr>
            <w:tcW w:w="5540" w:type="dxa"/>
            <w:shd w:val="clear" w:color="auto" w:fill="auto"/>
          </w:tcPr>
          <w:p w14:paraId="26F08BD1" w14:textId="77777777" w:rsidR="00D82E6F" w:rsidRPr="005B29E9" w:rsidRDefault="007651E4" w:rsidP="00D82E6F">
            <w:pPr>
              <w:jc w:val="right"/>
            </w:pPr>
            <w:bookmarkStart w:id="8" w:name="logos"/>
            <w:r>
              <w:pict w14:anchorId="07842277">
                <v:shape id="_x0000_i1027" type="#_x0000_t75" style="width:127.15pt;height:77.15pt">
                  <v:imagedata r:id="rId11"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01EC7E94"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EE475A">
              <w:rPr>
                <w:sz w:val="18"/>
              </w:rPr>
              <w:t>3</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719E1CF4" w14:textId="565349FF" w:rsidR="003E119E"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3E119E">
        <w:rPr>
          <w:noProof/>
        </w:rPr>
        <w:t>Foreword</w:t>
      </w:r>
      <w:r w:rsidR="003E119E">
        <w:rPr>
          <w:noProof/>
        </w:rPr>
        <w:tab/>
      </w:r>
      <w:r w:rsidR="003E119E">
        <w:rPr>
          <w:noProof/>
        </w:rPr>
        <w:fldChar w:fldCharType="begin" w:fldLock="1"/>
      </w:r>
      <w:r w:rsidR="003E119E">
        <w:rPr>
          <w:noProof/>
        </w:rPr>
        <w:instrText xml:space="preserve"> PAGEREF _Toc145420094 \h </w:instrText>
      </w:r>
      <w:r w:rsidR="003E119E">
        <w:rPr>
          <w:noProof/>
        </w:rPr>
      </w:r>
      <w:r w:rsidR="003E119E">
        <w:rPr>
          <w:noProof/>
        </w:rPr>
        <w:fldChar w:fldCharType="separate"/>
      </w:r>
      <w:r w:rsidR="003E119E">
        <w:rPr>
          <w:noProof/>
        </w:rPr>
        <w:t>6</w:t>
      </w:r>
      <w:r w:rsidR="003E119E">
        <w:rPr>
          <w:noProof/>
        </w:rPr>
        <w:fldChar w:fldCharType="end"/>
      </w:r>
    </w:p>
    <w:p w14:paraId="59C99FFF" w14:textId="77104F78" w:rsidR="003E119E" w:rsidRDefault="003E119E">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_Toc145420095 \h </w:instrText>
      </w:r>
      <w:r>
        <w:rPr>
          <w:noProof/>
        </w:rPr>
      </w:r>
      <w:r>
        <w:rPr>
          <w:noProof/>
        </w:rPr>
        <w:fldChar w:fldCharType="separate"/>
      </w:r>
      <w:r>
        <w:rPr>
          <w:noProof/>
        </w:rPr>
        <w:t>8</w:t>
      </w:r>
      <w:r>
        <w:rPr>
          <w:noProof/>
        </w:rPr>
        <w:fldChar w:fldCharType="end"/>
      </w:r>
    </w:p>
    <w:p w14:paraId="270BCE15" w14:textId="33F5B50E" w:rsidR="003E119E" w:rsidRDefault="003E119E">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_Toc145420096 \h </w:instrText>
      </w:r>
      <w:r>
        <w:rPr>
          <w:noProof/>
        </w:rPr>
      </w:r>
      <w:r>
        <w:rPr>
          <w:noProof/>
        </w:rPr>
        <w:fldChar w:fldCharType="separate"/>
      </w:r>
      <w:r>
        <w:rPr>
          <w:noProof/>
        </w:rPr>
        <w:t>8</w:t>
      </w:r>
      <w:r>
        <w:rPr>
          <w:noProof/>
        </w:rPr>
        <w:fldChar w:fldCharType="end"/>
      </w:r>
    </w:p>
    <w:p w14:paraId="0AEDCA4F" w14:textId="554AC3FC" w:rsidR="003E119E" w:rsidRDefault="003E119E">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_Toc145420097 \h </w:instrText>
      </w:r>
      <w:r>
        <w:rPr>
          <w:noProof/>
        </w:rPr>
      </w:r>
      <w:r>
        <w:rPr>
          <w:noProof/>
        </w:rPr>
        <w:fldChar w:fldCharType="separate"/>
      </w:r>
      <w:r>
        <w:rPr>
          <w:noProof/>
        </w:rPr>
        <w:t>9</w:t>
      </w:r>
      <w:r>
        <w:rPr>
          <w:noProof/>
        </w:rPr>
        <w:fldChar w:fldCharType="end"/>
      </w:r>
    </w:p>
    <w:p w14:paraId="5F76E189" w14:textId="6B5D8DB7" w:rsidR="003E119E" w:rsidRDefault="003E119E">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_Toc145420098 \h </w:instrText>
      </w:r>
      <w:r>
        <w:rPr>
          <w:noProof/>
        </w:rPr>
      </w:r>
      <w:r>
        <w:rPr>
          <w:noProof/>
        </w:rPr>
        <w:fldChar w:fldCharType="separate"/>
      </w:r>
      <w:r>
        <w:rPr>
          <w:noProof/>
        </w:rPr>
        <w:t>9</w:t>
      </w:r>
      <w:r>
        <w:rPr>
          <w:noProof/>
        </w:rPr>
        <w:fldChar w:fldCharType="end"/>
      </w:r>
    </w:p>
    <w:p w14:paraId="6EB71E62" w14:textId="1F9179B9" w:rsidR="003E119E" w:rsidRDefault="003E119E">
      <w:pPr>
        <w:pStyle w:val="TOC2"/>
        <w:rPr>
          <w:rFonts w:ascii="Calibri" w:eastAsia="DengXian" w:hAnsi="Calibri"/>
          <w:noProof/>
          <w:sz w:val="22"/>
          <w:szCs w:val="22"/>
          <w:lang w:eastAsia="en-GB"/>
        </w:rPr>
      </w:pPr>
      <w:r w:rsidRPr="003E119E">
        <w:rPr>
          <w:noProof/>
        </w:rPr>
        <w:t>3.</w:t>
      </w:r>
      <w:r w:rsidRPr="003E119E">
        <w:rPr>
          <w:noProof/>
          <w:lang w:eastAsia="zh-CN"/>
        </w:rPr>
        <w:t>2</w:t>
      </w:r>
      <w:r w:rsidRPr="003E119E">
        <w:rPr>
          <w:noProof/>
        </w:rPr>
        <w:tab/>
        <w:t>Symbols</w:t>
      </w:r>
      <w:r>
        <w:rPr>
          <w:noProof/>
        </w:rPr>
        <w:tab/>
      </w:r>
      <w:r>
        <w:rPr>
          <w:noProof/>
        </w:rPr>
        <w:fldChar w:fldCharType="begin" w:fldLock="1"/>
      </w:r>
      <w:r>
        <w:rPr>
          <w:noProof/>
        </w:rPr>
        <w:instrText xml:space="preserve"> PAGEREF _Toc145420099 \h </w:instrText>
      </w:r>
      <w:r>
        <w:rPr>
          <w:noProof/>
        </w:rPr>
      </w:r>
      <w:r>
        <w:rPr>
          <w:noProof/>
        </w:rPr>
        <w:fldChar w:fldCharType="separate"/>
      </w:r>
      <w:r>
        <w:rPr>
          <w:noProof/>
        </w:rPr>
        <w:t>9</w:t>
      </w:r>
      <w:r>
        <w:rPr>
          <w:noProof/>
        </w:rPr>
        <w:fldChar w:fldCharType="end"/>
      </w:r>
    </w:p>
    <w:p w14:paraId="021578BC" w14:textId="3C62A695" w:rsidR="003E119E" w:rsidRDefault="003E119E">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_Toc145420100 \h </w:instrText>
      </w:r>
      <w:r>
        <w:rPr>
          <w:noProof/>
        </w:rPr>
      </w:r>
      <w:r>
        <w:rPr>
          <w:noProof/>
        </w:rPr>
        <w:fldChar w:fldCharType="separate"/>
      </w:r>
      <w:r>
        <w:rPr>
          <w:noProof/>
        </w:rPr>
        <w:t>9</w:t>
      </w:r>
      <w:r>
        <w:rPr>
          <w:noProof/>
        </w:rPr>
        <w:fldChar w:fldCharType="end"/>
      </w:r>
    </w:p>
    <w:p w14:paraId="0CC583C4" w14:textId="19EF5308" w:rsidR="003E119E" w:rsidRDefault="003E119E">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_Toc145420101 \h </w:instrText>
      </w:r>
      <w:r>
        <w:rPr>
          <w:noProof/>
        </w:rPr>
      </w:r>
      <w:r>
        <w:rPr>
          <w:noProof/>
        </w:rPr>
        <w:fldChar w:fldCharType="separate"/>
      </w:r>
      <w:r>
        <w:rPr>
          <w:noProof/>
        </w:rPr>
        <w:t>10</w:t>
      </w:r>
      <w:r>
        <w:rPr>
          <w:noProof/>
        </w:rPr>
        <w:fldChar w:fldCharType="end"/>
      </w:r>
    </w:p>
    <w:p w14:paraId="105CA3EA" w14:textId="3228CDF9" w:rsidR="003E119E" w:rsidRDefault="003E119E">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_Toc145420102 \h </w:instrText>
      </w:r>
      <w:r>
        <w:rPr>
          <w:noProof/>
        </w:rPr>
      </w:r>
      <w:r>
        <w:rPr>
          <w:noProof/>
        </w:rPr>
        <w:fldChar w:fldCharType="separate"/>
      </w:r>
      <w:r>
        <w:rPr>
          <w:noProof/>
        </w:rPr>
        <w:t>10</w:t>
      </w:r>
      <w:r>
        <w:rPr>
          <w:noProof/>
        </w:rPr>
        <w:fldChar w:fldCharType="end"/>
      </w:r>
    </w:p>
    <w:p w14:paraId="4D090AD6" w14:textId="5D0037FB" w:rsidR="003E119E" w:rsidRDefault="003E119E">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_Toc145420103 \h </w:instrText>
      </w:r>
      <w:r>
        <w:rPr>
          <w:noProof/>
        </w:rPr>
      </w:r>
      <w:r>
        <w:rPr>
          <w:noProof/>
        </w:rPr>
        <w:fldChar w:fldCharType="separate"/>
      </w:r>
      <w:r>
        <w:rPr>
          <w:noProof/>
        </w:rPr>
        <w:t>10</w:t>
      </w:r>
      <w:r>
        <w:rPr>
          <w:noProof/>
        </w:rPr>
        <w:fldChar w:fldCharType="end"/>
      </w:r>
    </w:p>
    <w:p w14:paraId="6EF17F3B" w14:textId="5977E6D0" w:rsidR="003E119E" w:rsidRDefault="003E119E">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_Toc145420104 \h </w:instrText>
      </w:r>
      <w:r>
        <w:rPr>
          <w:noProof/>
        </w:rPr>
      </w:r>
      <w:r>
        <w:rPr>
          <w:noProof/>
        </w:rPr>
        <w:fldChar w:fldCharType="separate"/>
      </w:r>
      <w:r>
        <w:rPr>
          <w:noProof/>
        </w:rPr>
        <w:t>10</w:t>
      </w:r>
      <w:r>
        <w:rPr>
          <w:noProof/>
        </w:rPr>
        <w:fldChar w:fldCharType="end"/>
      </w:r>
    </w:p>
    <w:p w14:paraId="41AAE788" w14:textId="2D30503C" w:rsidR="003E119E" w:rsidRDefault="003E119E">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_Toc145420105 \h </w:instrText>
      </w:r>
      <w:r>
        <w:rPr>
          <w:noProof/>
        </w:rPr>
      </w:r>
      <w:r>
        <w:rPr>
          <w:noProof/>
        </w:rPr>
        <w:fldChar w:fldCharType="separate"/>
      </w:r>
      <w:r>
        <w:rPr>
          <w:noProof/>
        </w:rPr>
        <w:t>10</w:t>
      </w:r>
      <w:r>
        <w:rPr>
          <w:noProof/>
        </w:rPr>
        <w:fldChar w:fldCharType="end"/>
      </w:r>
    </w:p>
    <w:p w14:paraId="548111DD" w14:textId="6C6CCC38" w:rsidR="003E119E" w:rsidRDefault="003E119E">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_Toc145420106 \h </w:instrText>
      </w:r>
      <w:r>
        <w:rPr>
          <w:noProof/>
        </w:rPr>
      </w:r>
      <w:r>
        <w:rPr>
          <w:noProof/>
        </w:rPr>
        <w:fldChar w:fldCharType="separate"/>
      </w:r>
      <w:r>
        <w:rPr>
          <w:noProof/>
        </w:rPr>
        <w:t>10</w:t>
      </w:r>
      <w:r>
        <w:rPr>
          <w:noProof/>
        </w:rPr>
        <w:fldChar w:fldCharType="end"/>
      </w:r>
    </w:p>
    <w:p w14:paraId="769733BB" w14:textId="0CC5789E" w:rsidR="003E119E" w:rsidRDefault="003E119E">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1551F9">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_Toc145420107 \h </w:instrText>
      </w:r>
      <w:r>
        <w:rPr>
          <w:noProof/>
        </w:rPr>
      </w:r>
      <w:r>
        <w:rPr>
          <w:noProof/>
        </w:rPr>
        <w:fldChar w:fldCharType="separate"/>
      </w:r>
      <w:r>
        <w:rPr>
          <w:noProof/>
        </w:rPr>
        <w:t>11</w:t>
      </w:r>
      <w:r>
        <w:rPr>
          <w:noProof/>
        </w:rPr>
        <w:fldChar w:fldCharType="end"/>
      </w:r>
    </w:p>
    <w:p w14:paraId="21A89515" w14:textId="354AB8D7" w:rsidR="003E119E" w:rsidRDefault="003E119E">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_Toc145420108 \h </w:instrText>
      </w:r>
      <w:r>
        <w:rPr>
          <w:noProof/>
        </w:rPr>
      </w:r>
      <w:r>
        <w:rPr>
          <w:noProof/>
        </w:rPr>
        <w:fldChar w:fldCharType="separate"/>
      </w:r>
      <w:r>
        <w:rPr>
          <w:noProof/>
        </w:rPr>
        <w:t>11</w:t>
      </w:r>
      <w:r>
        <w:rPr>
          <w:noProof/>
        </w:rPr>
        <w:fldChar w:fldCharType="end"/>
      </w:r>
    </w:p>
    <w:p w14:paraId="5B6BFBC0" w14:textId="08A7854F" w:rsidR="003E119E" w:rsidRDefault="003E119E">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_Toc145420109 \h </w:instrText>
      </w:r>
      <w:r>
        <w:rPr>
          <w:noProof/>
        </w:rPr>
      </w:r>
      <w:r>
        <w:rPr>
          <w:noProof/>
        </w:rPr>
        <w:fldChar w:fldCharType="separate"/>
      </w:r>
      <w:r>
        <w:rPr>
          <w:noProof/>
        </w:rPr>
        <w:t>11</w:t>
      </w:r>
      <w:r>
        <w:rPr>
          <w:noProof/>
        </w:rPr>
        <w:fldChar w:fldCharType="end"/>
      </w:r>
    </w:p>
    <w:p w14:paraId="58A5ECA2" w14:textId="1859DC43" w:rsidR="003E119E" w:rsidRDefault="003E119E">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_Toc145420110 \h </w:instrText>
      </w:r>
      <w:r>
        <w:rPr>
          <w:noProof/>
        </w:rPr>
      </w:r>
      <w:r>
        <w:rPr>
          <w:noProof/>
        </w:rPr>
        <w:fldChar w:fldCharType="separate"/>
      </w:r>
      <w:r>
        <w:rPr>
          <w:noProof/>
        </w:rPr>
        <w:t>11</w:t>
      </w:r>
      <w:r>
        <w:rPr>
          <w:noProof/>
        </w:rPr>
        <w:fldChar w:fldCharType="end"/>
      </w:r>
    </w:p>
    <w:p w14:paraId="7073F4AA" w14:textId="25AD6A40" w:rsidR="003E119E" w:rsidRDefault="003E119E">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_Toc145420111 \h </w:instrText>
      </w:r>
      <w:r>
        <w:rPr>
          <w:noProof/>
        </w:rPr>
      </w:r>
      <w:r>
        <w:rPr>
          <w:noProof/>
        </w:rPr>
        <w:fldChar w:fldCharType="separate"/>
      </w:r>
      <w:r>
        <w:rPr>
          <w:noProof/>
        </w:rPr>
        <w:t>12</w:t>
      </w:r>
      <w:r>
        <w:rPr>
          <w:noProof/>
        </w:rPr>
        <w:fldChar w:fldCharType="end"/>
      </w:r>
    </w:p>
    <w:p w14:paraId="2B7E1A97" w14:textId="3E2FEBFC" w:rsidR="003E119E" w:rsidRDefault="003E119E">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_Toc145420112 \h </w:instrText>
      </w:r>
      <w:r>
        <w:rPr>
          <w:noProof/>
        </w:rPr>
      </w:r>
      <w:r>
        <w:rPr>
          <w:noProof/>
        </w:rPr>
        <w:fldChar w:fldCharType="separate"/>
      </w:r>
      <w:r>
        <w:rPr>
          <w:noProof/>
        </w:rPr>
        <w:t>12</w:t>
      </w:r>
      <w:r>
        <w:rPr>
          <w:noProof/>
        </w:rPr>
        <w:fldChar w:fldCharType="end"/>
      </w:r>
    </w:p>
    <w:p w14:paraId="1FCEDE03" w14:textId="63B515C2" w:rsidR="003E119E" w:rsidRDefault="003E119E">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_Toc145420113 \h </w:instrText>
      </w:r>
      <w:r>
        <w:rPr>
          <w:noProof/>
        </w:rPr>
      </w:r>
      <w:r>
        <w:rPr>
          <w:noProof/>
        </w:rPr>
        <w:fldChar w:fldCharType="separate"/>
      </w:r>
      <w:r>
        <w:rPr>
          <w:noProof/>
        </w:rPr>
        <w:t>12</w:t>
      </w:r>
      <w:r>
        <w:rPr>
          <w:noProof/>
        </w:rPr>
        <w:fldChar w:fldCharType="end"/>
      </w:r>
    </w:p>
    <w:p w14:paraId="5E27D3AF" w14:textId="2C866237" w:rsidR="003E119E" w:rsidRDefault="003E119E">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_Toc145420114 \h </w:instrText>
      </w:r>
      <w:r>
        <w:rPr>
          <w:noProof/>
        </w:rPr>
      </w:r>
      <w:r>
        <w:rPr>
          <w:noProof/>
        </w:rPr>
        <w:fldChar w:fldCharType="separate"/>
      </w:r>
      <w:r>
        <w:rPr>
          <w:noProof/>
        </w:rPr>
        <w:t>12</w:t>
      </w:r>
      <w:r>
        <w:rPr>
          <w:noProof/>
        </w:rPr>
        <w:fldChar w:fldCharType="end"/>
      </w:r>
    </w:p>
    <w:p w14:paraId="38F0BC10" w14:textId="7E39EA5D" w:rsidR="003E119E" w:rsidRDefault="003E119E">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_Toc145420115 \h </w:instrText>
      </w:r>
      <w:r>
        <w:rPr>
          <w:noProof/>
        </w:rPr>
      </w:r>
      <w:r>
        <w:rPr>
          <w:noProof/>
        </w:rPr>
        <w:fldChar w:fldCharType="separate"/>
      </w:r>
      <w:r>
        <w:rPr>
          <w:noProof/>
        </w:rPr>
        <w:t>12</w:t>
      </w:r>
      <w:r>
        <w:rPr>
          <w:noProof/>
        </w:rPr>
        <w:fldChar w:fldCharType="end"/>
      </w:r>
    </w:p>
    <w:p w14:paraId="066B8357" w14:textId="1972E49B" w:rsidR="003E119E" w:rsidRDefault="003E119E">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_Toc145420116 \h </w:instrText>
      </w:r>
      <w:r>
        <w:rPr>
          <w:noProof/>
        </w:rPr>
      </w:r>
      <w:r>
        <w:rPr>
          <w:noProof/>
        </w:rPr>
        <w:fldChar w:fldCharType="separate"/>
      </w:r>
      <w:r>
        <w:rPr>
          <w:noProof/>
        </w:rPr>
        <w:t>12</w:t>
      </w:r>
      <w:r>
        <w:rPr>
          <w:noProof/>
        </w:rPr>
        <w:fldChar w:fldCharType="end"/>
      </w:r>
    </w:p>
    <w:p w14:paraId="659A45B1" w14:textId="7962FF0A" w:rsidR="003E119E" w:rsidRDefault="003E119E">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_Toc145420117 \h </w:instrText>
      </w:r>
      <w:r>
        <w:rPr>
          <w:noProof/>
        </w:rPr>
      </w:r>
      <w:r>
        <w:rPr>
          <w:noProof/>
        </w:rPr>
        <w:fldChar w:fldCharType="separate"/>
      </w:r>
      <w:r>
        <w:rPr>
          <w:noProof/>
        </w:rPr>
        <w:t>12</w:t>
      </w:r>
      <w:r>
        <w:rPr>
          <w:noProof/>
        </w:rPr>
        <w:fldChar w:fldCharType="end"/>
      </w:r>
    </w:p>
    <w:p w14:paraId="6A709421" w14:textId="5072774D" w:rsidR="003E119E" w:rsidRDefault="003E119E">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_Toc145420118 \h </w:instrText>
      </w:r>
      <w:r>
        <w:rPr>
          <w:noProof/>
        </w:rPr>
      </w:r>
      <w:r>
        <w:rPr>
          <w:noProof/>
        </w:rPr>
        <w:fldChar w:fldCharType="separate"/>
      </w:r>
      <w:r>
        <w:rPr>
          <w:noProof/>
        </w:rPr>
        <w:t>12</w:t>
      </w:r>
      <w:r>
        <w:rPr>
          <w:noProof/>
        </w:rPr>
        <w:fldChar w:fldCharType="end"/>
      </w:r>
    </w:p>
    <w:p w14:paraId="7BEFA75A" w14:textId="27BAA68B" w:rsidR="003E119E" w:rsidRDefault="003E119E">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_Toc145420119 \h </w:instrText>
      </w:r>
      <w:r>
        <w:rPr>
          <w:noProof/>
        </w:rPr>
      </w:r>
      <w:r>
        <w:rPr>
          <w:noProof/>
        </w:rPr>
        <w:fldChar w:fldCharType="separate"/>
      </w:r>
      <w:r>
        <w:rPr>
          <w:noProof/>
        </w:rPr>
        <w:t>12</w:t>
      </w:r>
      <w:r>
        <w:rPr>
          <w:noProof/>
        </w:rPr>
        <w:fldChar w:fldCharType="end"/>
      </w:r>
    </w:p>
    <w:p w14:paraId="33F42115" w14:textId="64B3EF11" w:rsidR="003E119E" w:rsidRDefault="003E119E">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_Toc145420120 \h </w:instrText>
      </w:r>
      <w:r>
        <w:rPr>
          <w:noProof/>
        </w:rPr>
      </w:r>
      <w:r>
        <w:rPr>
          <w:noProof/>
        </w:rPr>
        <w:fldChar w:fldCharType="separate"/>
      </w:r>
      <w:r>
        <w:rPr>
          <w:noProof/>
        </w:rPr>
        <w:t>12</w:t>
      </w:r>
      <w:r>
        <w:rPr>
          <w:noProof/>
        </w:rPr>
        <w:fldChar w:fldCharType="end"/>
      </w:r>
    </w:p>
    <w:p w14:paraId="37A5DFFF" w14:textId="11C1C755" w:rsidR="003E119E" w:rsidRDefault="003E119E">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_Toc145420121 \h </w:instrText>
      </w:r>
      <w:r>
        <w:rPr>
          <w:noProof/>
        </w:rPr>
      </w:r>
      <w:r>
        <w:rPr>
          <w:noProof/>
        </w:rPr>
        <w:fldChar w:fldCharType="separate"/>
      </w:r>
      <w:r>
        <w:rPr>
          <w:noProof/>
        </w:rPr>
        <w:t>13</w:t>
      </w:r>
      <w:r>
        <w:rPr>
          <w:noProof/>
        </w:rPr>
        <w:fldChar w:fldCharType="end"/>
      </w:r>
    </w:p>
    <w:p w14:paraId="718F0A68" w14:textId="6A0EAEBB" w:rsidR="003E119E" w:rsidRDefault="003E119E">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_Toc145420122 \h </w:instrText>
      </w:r>
      <w:r>
        <w:rPr>
          <w:noProof/>
        </w:rPr>
      </w:r>
      <w:r>
        <w:rPr>
          <w:noProof/>
        </w:rPr>
        <w:fldChar w:fldCharType="separate"/>
      </w:r>
      <w:r>
        <w:rPr>
          <w:noProof/>
        </w:rPr>
        <w:t>13</w:t>
      </w:r>
      <w:r>
        <w:rPr>
          <w:noProof/>
        </w:rPr>
        <w:fldChar w:fldCharType="end"/>
      </w:r>
    </w:p>
    <w:p w14:paraId="178F30A5" w14:textId="2639F056" w:rsidR="003E119E" w:rsidRDefault="003E119E">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_Toc145420123 \h </w:instrText>
      </w:r>
      <w:r>
        <w:rPr>
          <w:noProof/>
        </w:rPr>
      </w:r>
      <w:r>
        <w:rPr>
          <w:noProof/>
        </w:rPr>
        <w:fldChar w:fldCharType="separate"/>
      </w:r>
      <w:r>
        <w:rPr>
          <w:noProof/>
        </w:rPr>
        <w:t>13</w:t>
      </w:r>
      <w:r>
        <w:rPr>
          <w:noProof/>
        </w:rPr>
        <w:fldChar w:fldCharType="end"/>
      </w:r>
    </w:p>
    <w:p w14:paraId="6B49DCF7" w14:textId="21B7873A" w:rsidR="003E119E" w:rsidRDefault="003E119E">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_Toc145420124 \h </w:instrText>
      </w:r>
      <w:r>
        <w:rPr>
          <w:noProof/>
        </w:rPr>
      </w:r>
      <w:r>
        <w:rPr>
          <w:noProof/>
        </w:rPr>
        <w:fldChar w:fldCharType="separate"/>
      </w:r>
      <w:r>
        <w:rPr>
          <w:noProof/>
        </w:rPr>
        <w:t>13</w:t>
      </w:r>
      <w:r>
        <w:rPr>
          <w:noProof/>
        </w:rPr>
        <w:fldChar w:fldCharType="end"/>
      </w:r>
    </w:p>
    <w:p w14:paraId="0BAEE453" w14:textId="6FF42422" w:rsidR="003E119E" w:rsidRDefault="003E119E">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_Toc145420125 \h </w:instrText>
      </w:r>
      <w:r>
        <w:rPr>
          <w:noProof/>
        </w:rPr>
      </w:r>
      <w:r>
        <w:rPr>
          <w:noProof/>
        </w:rPr>
        <w:fldChar w:fldCharType="separate"/>
      </w:r>
      <w:r>
        <w:rPr>
          <w:noProof/>
        </w:rPr>
        <w:t>13</w:t>
      </w:r>
      <w:r>
        <w:rPr>
          <w:noProof/>
        </w:rPr>
        <w:fldChar w:fldCharType="end"/>
      </w:r>
    </w:p>
    <w:p w14:paraId="4F79E98A" w14:textId="21D808D1" w:rsidR="003E119E" w:rsidRDefault="003E119E">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_Toc145420126 \h </w:instrText>
      </w:r>
      <w:r>
        <w:rPr>
          <w:noProof/>
        </w:rPr>
      </w:r>
      <w:r>
        <w:rPr>
          <w:noProof/>
        </w:rPr>
        <w:fldChar w:fldCharType="separate"/>
      </w:r>
      <w:r>
        <w:rPr>
          <w:noProof/>
        </w:rPr>
        <w:t>13</w:t>
      </w:r>
      <w:r>
        <w:rPr>
          <w:noProof/>
        </w:rPr>
        <w:fldChar w:fldCharType="end"/>
      </w:r>
    </w:p>
    <w:p w14:paraId="1301457A" w14:textId="0235FDD8" w:rsidR="003E119E" w:rsidRDefault="003E119E">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_Toc145420127 \h </w:instrText>
      </w:r>
      <w:r>
        <w:rPr>
          <w:noProof/>
        </w:rPr>
      </w:r>
      <w:r>
        <w:rPr>
          <w:noProof/>
        </w:rPr>
        <w:fldChar w:fldCharType="separate"/>
      </w:r>
      <w:r>
        <w:rPr>
          <w:noProof/>
        </w:rPr>
        <w:t>13</w:t>
      </w:r>
      <w:r>
        <w:rPr>
          <w:noProof/>
        </w:rPr>
        <w:fldChar w:fldCharType="end"/>
      </w:r>
    </w:p>
    <w:p w14:paraId="32D313D7" w14:textId="6729982F" w:rsidR="003E119E" w:rsidRDefault="003E119E">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_Toc145420128 \h </w:instrText>
      </w:r>
      <w:r>
        <w:rPr>
          <w:noProof/>
        </w:rPr>
      </w:r>
      <w:r>
        <w:rPr>
          <w:noProof/>
        </w:rPr>
        <w:fldChar w:fldCharType="separate"/>
      </w:r>
      <w:r>
        <w:rPr>
          <w:noProof/>
        </w:rPr>
        <w:t>13</w:t>
      </w:r>
      <w:r>
        <w:rPr>
          <w:noProof/>
        </w:rPr>
        <w:fldChar w:fldCharType="end"/>
      </w:r>
    </w:p>
    <w:p w14:paraId="66ACF39F" w14:textId="00D72449" w:rsidR="003E119E" w:rsidRDefault="003E119E">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_Toc145420129 \h </w:instrText>
      </w:r>
      <w:r>
        <w:rPr>
          <w:noProof/>
        </w:rPr>
      </w:r>
      <w:r>
        <w:rPr>
          <w:noProof/>
        </w:rPr>
        <w:fldChar w:fldCharType="separate"/>
      </w:r>
      <w:r>
        <w:rPr>
          <w:noProof/>
        </w:rPr>
        <w:t>13</w:t>
      </w:r>
      <w:r>
        <w:rPr>
          <w:noProof/>
        </w:rPr>
        <w:fldChar w:fldCharType="end"/>
      </w:r>
    </w:p>
    <w:p w14:paraId="140B16C5" w14:textId="21F44DDF" w:rsidR="003E119E" w:rsidRDefault="003E119E">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_Toc145420130 \h </w:instrText>
      </w:r>
      <w:r>
        <w:rPr>
          <w:noProof/>
        </w:rPr>
      </w:r>
      <w:r>
        <w:rPr>
          <w:noProof/>
        </w:rPr>
        <w:fldChar w:fldCharType="separate"/>
      </w:r>
      <w:r>
        <w:rPr>
          <w:noProof/>
        </w:rPr>
        <w:t>14</w:t>
      </w:r>
      <w:r>
        <w:rPr>
          <w:noProof/>
        </w:rPr>
        <w:fldChar w:fldCharType="end"/>
      </w:r>
    </w:p>
    <w:p w14:paraId="08754EA6" w14:textId="6234D03F" w:rsidR="003E119E" w:rsidRDefault="003E119E">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_Toc145420131 \h </w:instrText>
      </w:r>
      <w:r>
        <w:rPr>
          <w:noProof/>
        </w:rPr>
      </w:r>
      <w:r>
        <w:rPr>
          <w:noProof/>
        </w:rPr>
        <w:fldChar w:fldCharType="separate"/>
      </w:r>
      <w:r>
        <w:rPr>
          <w:noProof/>
        </w:rPr>
        <w:t>14</w:t>
      </w:r>
      <w:r>
        <w:rPr>
          <w:noProof/>
        </w:rPr>
        <w:fldChar w:fldCharType="end"/>
      </w:r>
    </w:p>
    <w:p w14:paraId="1756E9EF" w14:textId="1ADA9BFA" w:rsidR="003E119E" w:rsidRDefault="003E119E">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_Toc145420132 \h </w:instrText>
      </w:r>
      <w:r>
        <w:rPr>
          <w:noProof/>
        </w:rPr>
      </w:r>
      <w:r>
        <w:rPr>
          <w:noProof/>
        </w:rPr>
        <w:fldChar w:fldCharType="separate"/>
      </w:r>
      <w:r>
        <w:rPr>
          <w:noProof/>
        </w:rPr>
        <w:t>14</w:t>
      </w:r>
      <w:r>
        <w:rPr>
          <w:noProof/>
        </w:rPr>
        <w:fldChar w:fldCharType="end"/>
      </w:r>
    </w:p>
    <w:p w14:paraId="7C592F11" w14:textId="20A175C0" w:rsidR="003E119E" w:rsidRDefault="003E119E">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_Toc145420133 \h </w:instrText>
      </w:r>
      <w:r>
        <w:rPr>
          <w:noProof/>
        </w:rPr>
      </w:r>
      <w:r>
        <w:rPr>
          <w:noProof/>
        </w:rPr>
        <w:fldChar w:fldCharType="separate"/>
      </w:r>
      <w:r>
        <w:rPr>
          <w:noProof/>
        </w:rPr>
        <w:t>14</w:t>
      </w:r>
      <w:r>
        <w:rPr>
          <w:noProof/>
        </w:rPr>
        <w:fldChar w:fldCharType="end"/>
      </w:r>
    </w:p>
    <w:p w14:paraId="046F96B1" w14:textId="23353263" w:rsidR="003E119E" w:rsidRDefault="003E119E">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_Toc145420134 \h </w:instrText>
      </w:r>
      <w:r>
        <w:rPr>
          <w:noProof/>
        </w:rPr>
      </w:r>
      <w:r>
        <w:rPr>
          <w:noProof/>
        </w:rPr>
        <w:fldChar w:fldCharType="separate"/>
      </w:r>
      <w:r>
        <w:rPr>
          <w:noProof/>
        </w:rPr>
        <w:t>14</w:t>
      </w:r>
      <w:r>
        <w:rPr>
          <w:noProof/>
        </w:rPr>
        <w:fldChar w:fldCharType="end"/>
      </w:r>
    </w:p>
    <w:p w14:paraId="47F4ACFD" w14:textId="3DDC3BD6" w:rsidR="003E119E" w:rsidRDefault="003E119E">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_Toc145420135 \h </w:instrText>
      </w:r>
      <w:r>
        <w:rPr>
          <w:noProof/>
        </w:rPr>
      </w:r>
      <w:r>
        <w:rPr>
          <w:noProof/>
        </w:rPr>
        <w:fldChar w:fldCharType="separate"/>
      </w:r>
      <w:r>
        <w:rPr>
          <w:noProof/>
        </w:rPr>
        <w:t>14</w:t>
      </w:r>
      <w:r>
        <w:rPr>
          <w:noProof/>
        </w:rPr>
        <w:fldChar w:fldCharType="end"/>
      </w:r>
    </w:p>
    <w:p w14:paraId="109D3197" w14:textId="01C59EFB" w:rsidR="003E119E" w:rsidRDefault="003E119E">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_Toc145420136 \h </w:instrText>
      </w:r>
      <w:r>
        <w:rPr>
          <w:noProof/>
        </w:rPr>
      </w:r>
      <w:r>
        <w:rPr>
          <w:noProof/>
        </w:rPr>
        <w:fldChar w:fldCharType="separate"/>
      </w:r>
      <w:r>
        <w:rPr>
          <w:noProof/>
        </w:rPr>
        <w:t>14</w:t>
      </w:r>
      <w:r>
        <w:rPr>
          <w:noProof/>
        </w:rPr>
        <w:fldChar w:fldCharType="end"/>
      </w:r>
    </w:p>
    <w:p w14:paraId="798432DC" w14:textId="5C09C923" w:rsidR="003E119E" w:rsidRDefault="003E119E">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_Toc145420137 \h </w:instrText>
      </w:r>
      <w:r>
        <w:rPr>
          <w:noProof/>
        </w:rPr>
      </w:r>
      <w:r>
        <w:rPr>
          <w:noProof/>
        </w:rPr>
        <w:fldChar w:fldCharType="separate"/>
      </w:r>
      <w:r>
        <w:rPr>
          <w:noProof/>
        </w:rPr>
        <w:t>14</w:t>
      </w:r>
      <w:r>
        <w:rPr>
          <w:noProof/>
        </w:rPr>
        <w:fldChar w:fldCharType="end"/>
      </w:r>
    </w:p>
    <w:p w14:paraId="5FA02D49" w14:textId="61BA9188" w:rsidR="003E119E" w:rsidRDefault="003E119E">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_Toc145420138 \h </w:instrText>
      </w:r>
      <w:r>
        <w:rPr>
          <w:noProof/>
        </w:rPr>
      </w:r>
      <w:r>
        <w:rPr>
          <w:noProof/>
        </w:rPr>
        <w:fldChar w:fldCharType="separate"/>
      </w:r>
      <w:r>
        <w:rPr>
          <w:noProof/>
        </w:rPr>
        <w:t>17</w:t>
      </w:r>
      <w:r>
        <w:rPr>
          <w:noProof/>
        </w:rPr>
        <w:fldChar w:fldCharType="end"/>
      </w:r>
    </w:p>
    <w:p w14:paraId="1EF64408" w14:textId="10074E86" w:rsidR="003E119E" w:rsidRDefault="003E119E">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_Toc145420139 \h </w:instrText>
      </w:r>
      <w:r>
        <w:rPr>
          <w:noProof/>
        </w:rPr>
      </w:r>
      <w:r>
        <w:rPr>
          <w:noProof/>
        </w:rPr>
        <w:fldChar w:fldCharType="separate"/>
      </w:r>
      <w:r>
        <w:rPr>
          <w:noProof/>
        </w:rPr>
        <w:t>17</w:t>
      </w:r>
      <w:r>
        <w:rPr>
          <w:noProof/>
        </w:rPr>
        <w:fldChar w:fldCharType="end"/>
      </w:r>
    </w:p>
    <w:p w14:paraId="689C99B5" w14:textId="4F298F17" w:rsidR="003E119E" w:rsidRDefault="003E119E">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_Toc145420140 \h </w:instrText>
      </w:r>
      <w:r>
        <w:rPr>
          <w:noProof/>
        </w:rPr>
      </w:r>
      <w:r>
        <w:rPr>
          <w:noProof/>
        </w:rPr>
        <w:fldChar w:fldCharType="separate"/>
      </w:r>
      <w:r>
        <w:rPr>
          <w:noProof/>
        </w:rPr>
        <w:t>17</w:t>
      </w:r>
      <w:r>
        <w:rPr>
          <w:noProof/>
        </w:rPr>
        <w:fldChar w:fldCharType="end"/>
      </w:r>
    </w:p>
    <w:p w14:paraId="5AC19470" w14:textId="43AC2A0B" w:rsidR="003E119E" w:rsidRDefault="003E119E">
      <w:pPr>
        <w:pStyle w:val="TOC6"/>
        <w:rPr>
          <w:rFonts w:ascii="Calibri" w:eastAsia="DengXian" w:hAnsi="Calibri"/>
          <w:noProof/>
          <w:sz w:val="22"/>
          <w:szCs w:val="22"/>
          <w:lang w:eastAsia="en-GB"/>
        </w:rPr>
      </w:pPr>
      <w:r w:rsidRPr="001551F9">
        <w:rPr>
          <w:rFonts w:eastAsia="SimSun"/>
          <w:noProof/>
        </w:rPr>
        <w:t>6.1.3.2.2.1</w:t>
      </w:r>
      <w:r w:rsidRPr="001551F9">
        <w:rPr>
          <w:rFonts w:eastAsia="SimSun"/>
          <w:noProof/>
        </w:rPr>
        <w:tab/>
        <w:t>Restricted 5G ProSe Direct Discovery Model A</w:t>
      </w:r>
      <w:r>
        <w:rPr>
          <w:noProof/>
        </w:rPr>
        <w:tab/>
      </w:r>
      <w:r>
        <w:rPr>
          <w:noProof/>
        </w:rPr>
        <w:fldChar w:fldCharType="begin" w:fldLock="1"/>
      </w:r>
      <w:r>
        <w:rPr>
          <w:noProof/>
        </w:rPr>
        <w:instrText xml:space="preserve"> PAGEREF _Toc145420141 \h </w:instrText>
      </w:r>
      <w:r>
        <w:rPr>
          <w:noProof/>
        </w:rPr>
      </w:r>
      <w:r>
        <w:rPr>
          <w:noProof/>
        </w:rPr>
        <w:fldChar w:fldCharType="separate"/>
      </w:r>
      <w:r>
        <w:rPr>
          <w:noProof/>
        </w:rPr>
        <w:t>17</w:t>
      </w:r>
      <w:r>
        <w:rPr>
          <w:noProof/>
        </w:rPr>
        <w:fldChar w:fldCharType="end"/>
      </w:r>
    </w:p>
    <w:p w14:paraId="4F6864CD" w14:textId="30C23F62" w:rsidR="003E119E" w:rsidRDefault="003E119E">
      <w:pPr>
        <w:pStyle w:val="TOC6"/>
        <w:rPr>
          <w:rFonts w:ascii="Calibri" w:eastAsia="DengXian" w:hAnsi="Calibri"/>
          <w:noProof/>
          <w:sz w:val="22"/>
          <w:szCs w:val="22"/>
          <w:lang w:eastAsia="en-GB"/>
        </w:rPr>
      </w:pPr>
      <w:r w:rsidRPr="001551F9">
        <w:rPr>
          <w:rFonts w:eastAsia="SimSun"/>
          <w:noProof/>
          <w:lang w:eastAsia="zh-CN"/>
        </w:rPr>
        <w:t>6.1.3.2.2.2</w:t>
      </w:r>
      <w:r w:rsidRPr="001551F9">
        <w:rPr>
          <w:rFonts w:eastAsia="SimSun"/>
          <w:noProof/>
          <w:lang w:eastAsia="zh-CN"/>
        </w:rPr>
        <w:tab/>
        <w:t>Restricted 5G ProSe Direct Discovery Model B</w:t>
      </w:r>
      <w:r>
        <w:rPr>
          <w:noProof/>
        </w:rPr>
        <w:tab/>
      </w:r>
      <w:r>
        <w:rPr>
          <w:noProof/>
        </w:rPr>
        <w:fldChar w:fldCharType="begin" w:fldLock="1"/>
      </w:r>
      <w:r>
        <w:rPr>
          <w:noProof/>
        </w:rPr>
        <w:instrText xml:space="preserve"> PAGEREF _Toc145420142 \h </w:instrText>
      </w:r>
      <w:r>
        <w:rPr>
          <w:noProof/>
        </w:rPr>
      </w:r>
      <w:r>
        <w:rPr>
          <w:noProof/>
        </w:rPr>
        <w:fldChar w:fldCharType="separate"/>
      </w:r>
      <w:r>
        <w:rPr>
          <w:noProof/>
        </w:rPr>
        <w:t>21</w:t>
      </w:r>
      <w:r>
        <w:rPr>
          <w:noProof/>
        </w:rPr>
        <w:fldChar w:fldCharType="end"/>
      </w:r>
    </w:p>
    <w:p w14:paraId="72EFFDB0" w14:textId="1A3D92F9" w:rsidR="003E119E" w:rsidRDefault="003E119E">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_Toc145420143 \h </w:instrText>
      </w:r>
      <w:r>
        <w:rPr>
          <w:noProof/>
        </w:rPr>
      </w:r>
      <w:r>
        <w:rPr>
          <w:noProof/>
        </w:rPr>
        <w:fldChar w:fldCharType="separate"/>
      </w:r>
      <w:r>
        <w:rPr>
          <w:noProof/>
        </w:rPr>
        <w:t>25</w:t>
      </w:r>
      <w:r>
        <w:rPr>
          <w:noProof/>
        </w:rPr>
        <w:fldChar w:fldCharType="end"/>
      </w:r>
    </w:p>
    <w:p w14:paraId="7BE43462" w14:textId="4BC4E15C" w:rsidR="003E119E" w:rsidRDefault="003E119E">
      <w:pPr>
        <w:pStyle w:val="TOC4"/>
        <w:rPr>
          <w:rFonts w:ascii="Calibri" w:eastAsia="DengXian" w:hAnsi="Calibri"/>
          <w:noProof/>
          <w:sz w:val="22"/>
          <w:szCs w:val="22"/>
          <w:lang w:eastAsia="en-GB"/>
        </w:rPr>
      </w:pPr>
      <w:r>
        <w:rPr>
          <w:noProof/>
        </w:rPr>
        <w:t>6.</w:t>
      </w:r>
      <w:r>
        <w:rPr>
          <w:noProof/>
          <w:lang w:eastAsia="zh-CN"/>
        </w:rPr>
        <w:t>1</w:t>
      </w:r>
      <w:r>
        <w:rPr>
          <w:noProof/>
        </w:rPr>
        <w:t>.3.</w:t>
      </w:r>
      <w:r>
        <w:rPr>
          <w:noProof/>
          <w:lang w:eastAsia="zh-CN"/>
        </w:rPr>
        <w:t>3</w:t>
      </w:r>
      <w:r>
        <w:rPr>
          <w:noProof/>
        </w:rPr>
        <w:tab/>
        <w:t>5G ProSe UE-to-UE Relay Discovery</w:t>
      </w:r>
      <w:r>
        <w:rPr>
          <w:noProof/>
        </w:rPr>
        <w:tab/>
      </w:r>
      <w:r>
        <w:rPr>
          <w:noProof/>
        </w:rPr>
        <w:fldChar w:fldCharType="begin" w:fldLock="1"/>
      </w:r>
      <w:r>
        <w:rPr>
          <w:noProof/>
        </w:rPr>
        <w:instrText xml:space="preserve"> PAGEREF _Toc145420144 \h </w:instrText>
      </w:r>
      <w:r>
        <w:rPr>
          <w:noProof/>
        </w:rPr>
      </w:r>
      <w:r>
        <w:rPr>
          <w:noProof/>
        </w:rPr>
        <w:fldChar w:fldCharType="separate"/>
      </w:r>
      <w:r>
        <w:rPr>
          <w:noProof/>
        </w:rPr>
        <w:t>26</w:t>
      </w:r>
      <w:r>
        <w:rPr>
          <w:noProof/>
        </w:rPr>
        <w:fldChar w:fldCharType="end"/>
      </w:r>
    </w:p>
    <w:p w14:paraId="7CBA7FB8" w14:textId="78596793" w:rsidR="003E119E" w:rsidRDefault="003E119E">
      <w:pPr>
        <w:pStyle w:val="TOC5"/>
        <w:rPr>
          <w:rFonts w:ascii="Calibri" w:eastAsia="DengXian" w:hAnsi="Calibri"/>
          <w:noProof/>
          <w:sz w:val="22"/>
          <w:szCs w:val="22"/>
          <w:lang w:eastAsia="en-GB"/>
        </w:rPr>
      </w:pPr>
      <w:r>
        <w:rPr>
          <w:noProof/>
        </w:rPr>
        <w:t>6.1.3.</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_Toc145420145 \h </w:instrText>
      </w:r>
      <w:r>
        <w:rPr>
          <w:noProof/>
        </w:rPr>
      </w:r>
      <w:r>
        <w:rPr>
          <w:noProof/>
        </w:rPr>
        <w:fldChar w:fldCharType="separate"/>
      </w:r>
      <w:r>
        <w:rPr>
          <w:noProof/>
        </w:rPr>
        <w:t>26</w:t>
      </w:r>
      <w:r>
        <w:rPr>
          <w:noProof/>
        </w:rPr>
        <w:fldChar w:fldCharType="end"/>
      </w:r>
    </w:p>
    <w:p w14:paraId="19C2BA3F" w14:textId="20A6DDBC" w:rsidR="003E119E" w:rsidRDefault="003E119E">
      <w:pPr>
        <w:pStyle w:val="TOC5"/>
        <w:rPr>
          <w:rFonts w:ascii="Calibri" w:eastAsia="DengXian" w:hAnsi="Calibri"/>
          <w:noProof/>
          <w:sz w:val="22"/>
          <w:szCs w:val="22"/>
          <w:lang w:eastAsia="en-GB"/>
        </w:rPr>
      </w:pPr>
      <w:r>
        <w:rPr>
          <w:noProof/>
        </w:rPr>
        <w:t>6.1.3.</w:t>
      </w:r>
      <w:r>
        <w:rPr>
          <w:noProof/>
          <w:lang w:eastAsia="zh-CN"/>
        </w:rPr>
        <w:t>3</w:t>
      </w:r>
      <w:r>
        <w:rPr>
          <w:noProof/>
        </w:rPr>
        <w:t>.2</w:t>
      </w:r>
      <w:r>
        <w:rPr>
          <w:noProof/>
        </w:rPr>
        <w:tab/>
        <w:t>Security requirements for 5G ProSe UE-to-UE Relay Discovery</w:t>
      </w:r>
      <w:r>
        <w:rPr>
          <w:noProof/>
        </w:rPr>
        <w:tab/>
      </w:r>
      <w:r>
        <w:rPr>
          <w:noProof/>
        </w:rPr>
        <w:fldChar w:fldCharType="begin" w:fldLock="1"/>
      </w:r>
      <w:r>
        <w:rPr>
          <w:noProof/>
        </w:rPr>
        <w:instrText xml:space="preserve"> PAGEREF _Toc145420146 \h </w:instrText>
      </w:r>
      <w:r>
        <w:rPr>
          <w:noProof/>
        </w:rPr>
      </w:r>
      <w:r>
        <w:rPr>
          <w:noProof/>
        </w:rPr>
        <w:fldChar w:fldCharType="separate"/>
      </w:r>
      <w:r>
        <w:rPr>
          <w:noProof/>
        </w:rPr>
        <w:t>26</w:t>
      </w:r>
      <w:r>
        <w:rPr>
          <w:noProof/>
        </w:rPr>
        <w:fldChar w:fldCharType="end"/>
      </w:r>
    </w:p>
    <w:p w14:paraId="5E6FB4DD" w14:textId="6C5DAD8D" w:rsidR="003E119E" w:rsidRDefault="003E119E">
      <w:pPr>
        <w:pStyle w:val="TOC5"/>
        <w:rPr>
          <w:rFonts w:ascii="Calibri" w:eastAsia="DengXian" w:hAnsi="Calibri"/>
          <w:noProof/>
          <w:sz w:val="22"/>
          <w:szCs w:val="22"/>
          <w:lang w:eastAsia="en-GB"/>
        </w:rPr>
      </w:pPr>
      <w:r>
        <w:rPr>
          <w:noProof/>
        </w:rPr>
        <w:t>6.1.3.</w:t>
      </w:r>
      <w:r>
        <w:rPr>
          <w:noProof/>
          <w:lang w:eastAsia="zh-CN"/>
        </w:rPr>
        <w:t>3</w:t>
      </w:r>
      <w:r>
        <w:rPr>
          <w:noProof/>
        </w:rPr>
        <w:t>.</w:t>
      </w:r>
      <w:r>
        <w:rPr>
          <w:noProof/>
          <w:lang w:eastAsia="zh-CN"/>
        </w:rPr>
        <w:t>3</w:t>
      </w:r>
      <w:r>
        <w:rPr>
          <w:noProof/>
        </w:rPr>
        <w:tab/>
        <w:t>Security flows</w:t>
      </w:r>
      <w:r>
        <w:rPr>
          <w:noProof/>
        </w:rPr>
        <w:tab/>
      </w:r>
      <w:r>
        <w:rPr>
          <w:noProof/>
        </w:rPr>
        <w:fldChar w:fldCharType="begin" w:fldLock="1"/>
      </w:r>
      <w:r>
        <w:rPr>
          <w:noProof/>
        </w:rPr>
        <w:instrText xml:space="preserve"> PAGEREF _Toc145420147 \h </w:instrText>
      </w:r>
      <w:r>
        <w:rPr>
          <w:noProof/>
        </w:rPr>
      </w:r>
      <w:r>
        <w:rPr>
          <w:noProof/>
        </w:rPr>
        <w:fldChar w:fldCharType="separate"/>
      </w:r>
      <w:r>
        <w:rPr>
          <w:noProof/>
        </w:rPr>
        <w:t>26</w:t>
      </w:r>
      <w:r>
        <w:rPr>
          <w:noProof/>
        </w:rPr>
        <w:fldChar w:fldCharType="end"/>
      </w:r>
    </w:p>
    <w:p w14:paraId="7E7A620A" w14:textId="772BB63A" w:rsidR="003E119E" w:rsidRDefault="003E119E">
      <w:pPr>
        <w:pStyle w:val="TOC6"/>
        <w:rPr>
          <w:rFonts w:ascii="Calibri" w:eastAsia="DengXian" w:hAnsi="Calibri"/>
          <w:noProof/>
          <w:sz w:val="22"/>
          <w:szCs w:val="22"/>
          <w:lang w:eastAsia="en-GB"/>
        </w:rPr>
      </w:pPr>
      <w:r>
        <w:rPr>
          <w:noProof/>
        </w:rPr>
        <w:t>6.1.3.</w:t>
      </w:r>
      <w:r>
        <w:rPr>
          <w:noProof/>
          <w:lang w:eastAsia="zh-CN"/>
        </w:rPr>
        <w:t>3</w:t>
      </w:r>
      <w:r>
        <w:rPr>
          <w:noProof/>
        </w:rPr>
        <w:t>.</w:t>
      </w:r>
      <w:r>
        <w:rPr>
          <w:noProof/>
          <w:lang w:eastAsia="zh-CN"/>
        </w:rPr>
        <w:t>3</w:t>
      </w:r>
      <w:r>
        <w:rPr>
          <w:noProof/>
        </w:rPr>
        <w:t>.1</w:t>
      </w:r>
      <w:r>
        <w:rPr>
          <w:noProof/>
        </w:rPr>
        <w:tab/>
      </w:r>
      <w:r>
        <w:rPr>
          <w:noProof/>
          <w:lang w:eastAsia="zh-CN"/>
        </w:rPr>
        <w:t>Security p</w:t>
      </w:r>
      <w:r>
        <w:rPr>
          <w:noProof/>
        </w:rPr>
        <w:t>rocedure for 5G ProSe UE-to-UE Relay Discovery with Model A</w:t>
      </w:r>
      <w:r>
        <w:rPr>
          <w:noProof/>
        </w:rPr>
        <w:tab/>
      </w:r>
      <w:r>
        <w:rPr>
          <w:noProof/>
        </w:rPr>
        <w:fldChar w:fldCharType="begin" w:fldLock="1"/>
      </w:r>
      <w:r>
        <w:rPr>
          <w:noProof/>
        </w:rPr>
        <w:instrText xml:space="preserve"> PAGEREF _Toc145420148 \h </w:instrText>
      </w:r>
      <w:r>
        <w:rPr>
          <w:noProof/>
        </w:rPr>
      </w:r>
      <w:r>
        <w:rPr>
          <w:noProof/>
        </w:rPr>
        <w:fldChar w:fldCharType="separate"/>
      </w:r>
      <w:r>
        <w:rPr>
          <w:noProof/>
        </w:rPr>
        <w:t>26</w:t>
      </w:r>
      <w:r>
        <w:rPr>
          <w:noProof/>
        </w:rPr>
        <w:fldChar w:fldCharType="end"/>
      </w:r>
    </w:p>
    <w:p w14:paraId="38101F15" w14:textId="2BCDB832" w:rsidR="003E119E" w:rsidRDefault="003E119E">
      <w:pPr>
        <w:pStyle w:val="TOC6"/>
        <w:rPr>
          <w:rFonts w:ascii="Calibri" w:eastAsia="DengXian" w:hAnsi="Calibri"/>
          <w:noProof/>
          <w:sz w:val="22"/>
          <w:szCs w:val="22"/>
          <w:lang w:eastAsia="en-GB"/>
        </w:rPr>
      </w:pPr>
      <w:r>
        <w:rPr>
          <w:noProof/>
          <w:lang w:eastAsia="zh-CN"/>
        </w:rPr>
        <w:t>6.1.3.3.3.2</w:t>
      </w:r>
      <w:r>
        <w:rPr>
          <w:noProof/>
          <w:lang w:eastAsia="zh-CN"/>
        </w:rPr>
        <w:tab/>
        <w:t>Security procedure for 5G ProSe UE-to-UE Relay Discovery with Model B</w:t>
      </w:r>
      <w:r>
        <w:rPr>
          <w:noProof/>
        </w:rPr>
        <w:tab/>
      </w:r>
      <w:r>
        <w:rPr>
          <w:noProof/>
        </w:rPr>
        <w:fldChar w:fldCharType="begin" w:fldLock="1"/>
      </w:r>
      <w:r>
        <w:rPr>
          <w:noProof/>
        </w:rPr>
        <w:instrText xml:space="preserve"> PAGEREF _Toc145420149 \h </w:instrText>
      </w:r>
      <w:r>
        <w:rPr>
          <w:noProof/>
        </w:rPr>
      </w:r>
      <w:r>
        <w:rPr>
          <w:noProof/>
        </w:rPr>
        <w:fldChar w:fldCharType="separate"/>
      </w:r>
      <w:r>
        <w:rPr>
          <w:noProof/>
        </w:rPr>
        <w:t>28</w:t>
      </w:r>
      <w:r>
        <w:rPr>
          <w:noProof/>
        </w:rPr>
        <w:fldChar w:fldCharType="end"/>
      </w:r>
    </w:p>
    <w:p w14:paraId="5D852F6F" w14:textId="6AEED31F" w:rsidR="003E119E" w:rsidRDefault="003E119E">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_Toc145420150 \h </w:instrText>
      </w:r>
      <w:r>
        <w:rPr>
          <w:noProof/>
        </w:rPr>
      </w:r>
      <w:r>
        <w:rPr>
          <w:noProof/>
        </w:rPr>
        <w:fldChar w:fldCharType="separate"/>
      </w:r>
      <w:r>
        <w:rPr>
          <w:noProof/>
        </w:rPr>
        <w:t>29</w:t>
      </w:r>
      <w:r>
        <w:rPr>
          <w:noProof/>
        </w:rPr>
        <w:fldChar w:fldCharType="end"/>
      </w:r>
    </w:p>
    <w:p w14:paraId="5979A81D" w14:textId="3C02AEC4" w:rsidR="003E119E" w:rsidRDefault="003E119E">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_Toc145420151 \h </w:instrText>
      </w:r>
      <w:r>
        <w:rPr>
          <w:noProof/>
        </w:rPr>
      </w:r>
      <w:r>
        <w:rPr>
          <w:noProof/>
        </w:rPr>
        <w:fldChar w:fldCharType="separate"/>
      </w:r>
      <w:r>
        <w:rPr>
          <w:noProof/>
        </w:rPr>
        <w:t>29</w:t>
      </w:r>
      <w:r>
        <w:rPr>
          <w:noProof/>
        </w:rPr>
        <w:fldChar w:fldCharType="end"/>
      </w:r>
    </w:p>
    <w:p w14:paraId="2B3344DE" w14:textId="684795C0" w:rsidR="003E119E" w:rsidRDefault="003E119E">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_Toc145420152 \h </w:instrText>
      </w:r>
      <w:r>
        <w:rPr>
          <w:noProof/>
        </w:rPr>
      </w:r>
      <w:r>
        <w:rPr>
          <w:noProof/>
        </w:rPr>
        <w:fldChar w:fldCharType="separate"/>
      </w:r>
      <w:r>
        <w:rPr>
          <w:noProof/>
        </w:rPr>
        <w:t>29</w:t>
      </w:r>
      <w:r>
        <w:rPr>
          <w:noProof/>
        </w:rPr>
        <w:fldChar w:fldCharType="end"/>
      </w:r>
    </w:p>
    <w:p w14:paraId="68E5B470" w14:textId="25951CA5" w:rsidR="003E119E" w:rsidRDefault="003E119E">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_Toc145420153 \h </w:instrText>
      </w:r>
      <w:r>
        <w:rPr>
          <w:noProof/>
        </w:rPr>
      </w:r>
      <w:r>
        <w:rPr>
          <w:noProof/>
        </w:rPr>
        <w:fldChar w:fldCharType="separate"/>
      </w:r>
      <w:r>
        <w:rPr>
          <w:noProof/>
        </w:rPr>
        <w:t>30</w:t>
      </w:r>
      <w:r>
        <w:rPr>
          <w:noProof/>
        </w:rPr>
        <w:fldChar w:fldCharType="end"/>
      </w:r>
    </w:p>
    <w:p w14:paraId="4F482AF1" w14:textId="551472DD" w:rsidR="003E119E" w:rsidRDefault="003E119E">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_Toc145420154 \h </w:instrText>
      </w:r>
      <w:r>
        <w:rPr>
          <w:noProof/>
        </w:rPr>
      </w:r>
      <w:r>
        <w:rPr>
          <w:noProof/>
        </w:rPr>
        <w:fldChar w:fldCharType="separate"/>
      </w:r>
      <w:r>
        <w:rPr>
          <w:noProof/>
        </w:rPr>
        <w:t>30</w:t>
      </w:r>
      <w:r>
        <w:rPr>
          <w:noProof/>
        </w:rPr>
        <w:fldChar w:fldCharType="end"/>
      </w:r>
    </w:p>
    <w:p w14:paraId="1EA43BDD" w14:textId="3278C4CC" w:rsidR="003E119E" w:rsidRDefault="003E119E">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_Toc145420155 \h </w:instrText>
      </w:r>
      <w:r>
        <w:rPr>
          <w:noProof/>
        </w:rPr>
      </w:r>
      <w:r>
        <w:rPr>
          <w:noProof/>
        </w:rPr>
        <w:fldChar w:fldCharType="separate"/>
      </w:r>
      <w:r>
        <w:rPr>
          <w:noProof/>
        </w:rPr>
        <w:t>30</w:t>
      </w:r>
      <w:r>
        <w:rPr>
          <w:noProof/>
        </w:rPr>
        <w:fldChar w:fldCharType="end"/>
      </w:r>
    </w:p>
    <w:p w14:paraId="1D995EBC" w14:textId="50E62C9A" w:rsidR="003E119E" w:rsidRDefault="003E119E">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_Toc145420156 \h </w:instrText>
      </w:r>
      <w:r>
        <w:rPr>
          <w:noProof/>
        </w:rPr>
      </w:r>
      <w:r>
        <w:rPr>
          <w:noProof/>
        </w:rPr>
        <w:fldChar w:fldCharType="separate"/>
      </w:r>
      <w:r>
        <w:rPr>
          <w:noProof/>
        </w:rPr>
        <w:t>30</w:t>
      </w:r>
      <w:r>
        <w:rPr>
          <w:noProof/>
        </w:rPr>
        <w:fldChar w:fldCharType="end"/>
      </w:r>
    </w:p>
    <w:p w14:paraId="1FD416C9" w14:textId="015EC438" w:rsidR="003E119E" w:rsidRDefault="003E119E">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_Toc145420157 \h </w:instrText>
      </w:r>
      <w:r>
        <w:rPr>
          <w:noProof/>
        </w:rPr>
      </w:r>
      <w:r>
        <w:rPr>
          <w:noProof/>
        </w:rPr>
        <w:fldChar w:fldCharType="separate"/>
      </w:r>
      <w:r>
        <w:rPr>
          <w:noProof/>
        </w:rPr>
        <w:t>30</w:t>
      </w:r>
      <w:r>
        <w:rPr>
          <w:noProof/>
        </w:rPr>
        <w:fldChar w:fldCharType="end"/>
      </w:r>
    </w:p>
    <w:p w14:paraId="267AD13F" w14:textId="255DEEE0" w:rsidR="003E119E" w:rsidRDefault="003E119E">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_Toc145420158 \h </w:instrText>
      </w:r>
      <w:r>
        <w:rPr>
          <w:noProof/>
        </w:rPr>
      </w:r>
      <w:r>
        <w:rPr>
          <w:noProof/>
        </w:rPr>
        <w:fldChar w:fldCharType="separate"/>
      </w:r>
      <w:r>
        <w:rPr>
          <w:noProof/>
        </w:rPr>
        <w:t>31</w:t>
      </w:r>
      <w:r>
        <w:rPr>
          <w:noProof/>
        </w:rPr>
        <w:fldChar w:fldCharType="end"/>
      </w:r>
    </w:p>
    <w:p w14:paraId="50BA2884" w14:textId="6040CEB8" w:rsidR="003E119E" w:rsidRDefault="003E119E">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_Toc145420159 \h </w:instrText>
      </w:r>
      <w:r>
        <w:rPr>
          <w:noProof/>
        </w:rPr>
      </w:r>
      <w:r>
        <w:rPr>
          <w:noProof/>
        </w:rPr>
        <w:fldChar w:fldCharType="separate"/>
      </w:r>
      <w:r>
        <w:rPr>
          <w:noProof/>
        </w:rPr>
        <w:t>31</w:t>
      </w:r>
      <w:r>
        <w:rPr>
          <w:noProof/>
        </w:rPr>
        <w:fldChar w:fldCharType="end"/>
      </w:r>
    </w:p>
    <w:p w14:paraId="10B12680" w14:textId="1E80739C" w:rsidR="003E119E" w:rsidRDefault="003E119E">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_Toc145420160 \h </w:instrText>
      </w:r>
      <w:r>
        <w:rPr>
          <w:noProof/>
        </w:rPr>
      </w:r>
      <w:r>
        <w:rPr>
          <w:noProof/>
        </w:rPr>
        <w:fldChar w:fldCharType="separate"/>
      </w:r>
      <w:r>
        <w:rPr>
          <w:noProof/>
        </w:rPr>
        <w:t>31</w:t>
      </w:r>
      <w:r>
        <w:rPr>
          <w:noProof/>
        </w:rPr>
        <w:fldChar w:fldCharType="end"/>
      </w:r>
    </w:p>
    <w:p w14:paraId="771EA81B" w14:textId="61692839" w:rsidR="003E119E" w:rsidRDefault="003E119E">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_Toc145420161 \h </w:instrText>
      </w:r>
      <w:r>
        <w:rPr>
          <w:noProof/>
        </w:rPr>
      </w:r>
      <w:r>
        <w:rPr>
          <w:noProof/>
        </w:rPr>
        <w:fldChar w:fldCharType="separate"/>
      </w:r>
      <w:r>
        <w:rPr>
          <w:noProof/>
        </w:rPr>
        <w:t>31</w:t>
      </w:r>
      <w:r>
        <w:rPr>
          <w:noProof/>
        </w:rPr>
        <w:fldChar w:fldCharType="end"/>
      </w:r>
    </w:p>
    <w:p w14:paraId="6E240912" w14:textId="6A2DBC55" w:rsidR="003E119E" w:rsidRDefault="003E119E">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_Toc145420162 \h </w:instrText>
      </w:r>
      <w:r>
        <w:rPr>
          <w:noProof/>
        </w:rPr>
      </w:r>
      <w:r>
        <w:rPr>
          <w:noProof/>
        </w:rPr>
        <w:fldChar w:fldCharType="separate"/>
      </w:r>
      <w:r>
        <w:rPr>
          <w:noProof/>
        </w:rPr>
        <w:t>32</w:t>
      </w:r>
      <w:r>
        <w:rPr>
          <w:noProof/>
        </w:rPr>
        <w:fldChar w:fldCharType="end"/>
      </w:r>
    </w:p>
    <w:p w14:paraId="777CDBB7" w14:textId="3599020C" w:rsidR="003E119E" w:rsidRDefault="003E119E">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_Toc145420163 \h </w:instrText>
      </w:r>
      <w:r>
        <w:rPr>
          <w:noProof/>
        </w:rPr>
      </w:r>
      <w:r>
        <w:rPr>
          <w:noProof/>
        </w:rPr>
        <w:fldChar w:fldCharType="separate"/>
      </w:r>
      <w:r>
        <w:rPr>
          <w:noProof/>
        </w:rPr>
        <w:t>37</w:t>
      </w:r>
      <w:r>
        <w:rPr>
          <w:noProof/>
        </w:rPr>
        <w:fldChar w:fldCharType="end"/>
      </w:r>
    </w:p>
    <w:p w14:paraId="0C05F624" w14:textId="2F3733C0" w:rsidR="003E119E" w:rsidRDefault="003E119E">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_Toc145420164 \h </w:instrText>
      </w:r>
      <w:r>
        <w:rPr>
          <w:noProof/>
        </w:rPr>
      </w:r>
      <w:r>
        <w:rPr>
          <w:noProof/>
        </w:rPr>
        <w:fldChar w:fldCharType="separate"/>
      </w:r>
      <w:r>
        <w:rPr>
          <w:noProof/>
        </w:rPr>
        <w:t>37</w:t>
      </w:r>
      <w:r>
        <w:rPr>
          <w:noProof/>
        </w:rPr>
        <w:fldChar w:fldCharType="end"/>
      </w:r>
    </w:p>
    <w:p w14:paraId="5BC083E4" w14:textId="7A5AC684" w:rsidR="003E119E" w:rsidRDefault="003E119E">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_Toc145420165 \h </w:instrText>
      </w:r>
      <w:r>
        <w:rPr>
          <w:noProof/>
        </w:rPr>
      </w:r>
      <w:r>
        <w:rPr>
          <w:noProof/>
        </w:rPr>
        <w:fldChar w:fldCharType="separate"/>
      </w:r>
      <w:r>
        <w:rPr>
          <w:noProof/>
        </w:rPr>
        <w:t>37</w:t>
      </w:r>
      <w:r>
        <w:rPr>
          <w:noProof/>
        </w:rPr>
        <w:fldChar w:fldCharType="end"/>
      </w:r>
    </w:p>
    <w:p w14:paraId="0390A03E" w14:textId="37E28770" w:rsidR="003E119E" w:rsidRDefault="003E119E">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_Toc145420166 \h </w:instrText>
      </w:r>
      <w:r>
        <w:rPr>
          <w:noProof/>
        </w:rPr>
      </w:r>
      <w:r>
        <w:rPr>
          <w:noProof/>
        </w:rPr>
        <w:fldChar w:fldCharType="separate"/>
      </w:r>
      <w:r>
        <w:rPr>
          <w:noProof/>
        </w:rPr>
        <w:t>37</w:t>
      </w:r>
      <w:r>
        <w:rPr>
          <w:noProof/>
        </w:rPr>
        <w:fldChar w:fldCharType="end"/>
      </w:r>
    </w:p>
    <w:p w14:paraId="5E6018E7" w14:textId="7F8ECCF6" w:rsidR="003E119E" w:rsidRDefault="003E119E">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_Toc145420167 \h </w:instrText>
      </w:r>
      <w:r>
        <w:rPr>
          <w:noProof/>
        </w:rPr>
      </w:r>
      <w:r>
        <w:rPr>
          <w:noProof/>
        </w:rPr>
        <w:fldChar w:fldCharType="separate"/>
      </w:r>
      <w:r>
        <w:rPr>
          <w:noProof/>
        </w:rPr>
        <w:t>42</w:t>
      </w:r>
      <w:r>
        <w:rPr>
          <w:noProof/>
        </w:rPr>
        <w:fldChar w:fldCharType="end"/>
      </w:r>
    </w:p>
    <w:p w14:paraId="27A84078" w14:textId="654F9BAC" w:rsidR="003E119E" w:rsidRDefault="003E119E">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_Toc145420168 \h </w:instrText>
      </w:r>
      <w:r>
        <w:rPr>
          <w:noProof/>
        </w:rPr>
      </w:r>
      <w:r>
        <w:rPr>
          <w:noProof/>
        </w:rPr>
        <w:fldChar w:fldCharType="separate"/>
      </w:r>
      <w:r>
        <w:rPr>
          <w:noProof/>
        </w:rPr>
        <w:t>43</w:t>
      </w:r>
      <w:r>
        <w:rPr>
          <w:noProof/>
        </w:rPr>
        <w:fldChar w:fldCharType="end"/>
      </w:r>
    </w:p>
    <w:p w14:paraId="7CBDFA4E" w14:textId="5E5CF625" w:rsidR="003E119E" w:rsidRDefault="003E119E">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_Toc145420169 \h </w:instrText>
      </w:r>
      <w:r>
        <w:rPr>
          <w:noProof/>
        </w:rPr>
      </w:r>
      <w:r>
        <w:rPr>
          <w:noProof/>
        </w:rPr>
        <w:fldChar w:fldCharType="separate"/>
      </w:r>
      <w:r>
        <w:rPr>
          <w:noProof/>
        </w:rPr>
        <w:t>43</w:t>
      </w:r>
      <w:r>
        <w:rPr>
          <w:noProof/>
        </w:rPr>
        <w:fldChar w:fldCharType="end"/>
      </w:r>
    </w:p>
    <w:p w14:paraId="1F3883D0" w14:textId="2ED07DD8" w:rsidR="003E119E" w:rsidRDefault="003E119E">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_Toc145420170 \h </w:instrText>
      </w:r>
      <w:r>
        <w:rPr>
          <w:noProof/>
        </w:rPr>
      </w:r>
      <w:r>
        <w:rPr>
          <w:noProof/>
        </w:rPr>
        <w:fldChar w:fldCharType="separate"/>
      </w:r>
      <w:r>
        <w:rPr>
          <w:noProof/>
        </w:rPr>
        <w:t>43</w:t>
      </w:r>
      <w:r>
        <w:rPr>
          <w:noProof/>
        </w:rPr>
        <w:fldChar w:fldCharType="end"/>
      </w:r>
    </w:p>
    <w:p w14:paraId="5625979B" w14:textId="07DB94F4" w:rsidR="003E119E" w:rsidRDefault="003E119E">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_Toc145420171 \h </w:instrText>
      </w:r>
      <w:r>
        <w:rPr>
          <w:noProof/>
        </w:rPr>
      </w:r>
      <w:r>
        <w:rPr>
          <w:noProof/>
        </w:rPr>
        <w:fldChar w:fldCharType="separate"/>
      </w:r>
      <w:r>
        <w:rPr>
          <w:noProof/>
        </w:rPr>
        <w:t>43</w:t>
      </w:r>
      <w:r>
        <w:rPr>
          <w:noProof/>
        </w:rPr>
        <w:fldChar w:fldCharType="end"/>
      </w:r>
    </w:p>
    <w:p w14:paraId="7B35F55D" w14:textId="0E2E5BB4" w:rsidR="003E119E" w:rsidRDefault="003E119E">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_Toc145420172 \h </w:instrText>
      </w:r>
      <w:r>
        <w:rPr>
          <w:noProof/>
        </w:rPr>
      </w:r>
      <w:r>
        <w:rPr>
          <w:noProof/>
        </w:rPr>
        <w:fldChar w:fldCharType="separate"/>
      </w:r>
      <w:r>
        <w:rPr>
          <w:noProof/>
        </w:rPr>
        <w:t>43</w:t>
      </w:r>
      <w:r>
        <w:rPr>
          <w:noProof/>
        </w:rPr>
        <w:fldChar w:fldCharType="end"/>
      </w:r>
    </w:p>
    <w:p w14:paraId="6012EBBE" w14:textId="79EAB99C" w:rsidR="003E119E" w:rsidRDefault="003E119E">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_Toc145420173 \h </w:instrText>
      </w:r>
      <w:r>
        <w:rPr>
          <w:noProof/>
        </w:rPr>
      </w:r>
      <w:r>
        <w:rPr>
          <w:noProof/>
        </w:rPr>
        <w:fldChar w:fldCharType="separate"/>
      </w:r>
      <w:r>
        <w:rPr>
          <w:noProof/>
        </w:rPr>
        <w:t>43</w:t>
      </w:r>
      <w:r>
        <w:rPr>
          <w:noProof/>
        </w:rPr>
        <w:fldChar w:fldCharType="end"/>
      </w:r>
    </w:p>
    <w:p w14:paraId="50EAB4B6" w14:textId="04FD1970" w:rsidR="003E119E" w:rsidRDefault="003E119E">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_Toc145420174 \h </w:instrText>
      </w:r>
      <w:r>
        <w:rPr>
          <w:noProof/>
        </w:rPr>
      </w:r>
      <w:r>
        <w:rPr>
          <w:noProof/>
        </w:rPr>
        <w:fldChar w:fldCharType="separate"/>
      </w:r>
      <w:r>
        <w:rPr>
          <w:noProof/>
        </w:rPr>
        <w:t>44</w:t>
      </w:r>
      <w:r>
        <w:rPr>
          <w:noProof/>
        </w:rPr>
        <w:fldChar w:fldCharType="end"/>
      </w:r>
    </w:p>
    <w:p w14:paraId="5723780B" w14:textId="2B78CEC3" w:rsidR="003E119E" w:rsidRDefault="003E119E">
      <w:pPr>
        <w:pStyle w:val="TOC3"/>
        <w:rPr>
          <w:rFonts w:ascii="Calibri" w:eastAsia="DengXian" w:hAnsi="Calibri"/>
          <w:noProof/>
          <w:sz w:val="22"/>
          <w:szCs w:val="22"/>
          <w:lang w:eastAsia="en-GB"/>
        </w:rPr>
      </w:pPr>
      <w:r>
        <w:rPr>
          <w:noProof/>
        </w:rPr>
        <w:t>6.3.</w:t>
      </w:r>
      <w:r>
        <w:rPr>
          <w:noProof/>
          <w:lang w:eastAsia="zh-CN"/>
        </w:rPr>
        <w:t>6</w:t>
      </w:r>
      <w:r>
        <w:rPr>
          <w:noProof/>
        </w:rPr>
        <w:tab/>
        <w:t>Security for emergency service from 5G ProSe Remote UE via 5G ProSe UE-to-Network Relay</w:t>
      </w:r>
      <w:r>
        <w:rPr>
          <w:noProof/>
        </w:rPr>
        <w:tab/>
      </w:r>
      <w:r>
        <w:rPr>
          <w:noProof/>
        </w:rPr>
        <w:fldChar w:fldCharType="begin" w:fldLock="1"/>
      </w:r>
      <w:r>
        <w:rPr>
          <w:noProof/>
        </w:rPr>
        <w:instrText xml:space="preserve"> PAGEREF _Toc145420175 \h </w:instrText>
      </w:r>
      <w:r>
        <w:rPr>
          <w:noProof/>
        </w:rPr>
      </w:r>
      <w:r>
        <w:rPr>
          <w:noProof/>
        </w:rPr>
        <w:fldChar w:fldCharType="separate"/>
      </w:r>
      <w:r>
        <w:rPr>
          <w:noProof/>
        </w:rPr>
        <w:t>45</w:t>
      </w:r>
      <w:r>
        <w:rPr>
          <w:noProof/>
        </w:rPr>
        <w:fldChar w:fldCharType="end"/>
      </w:r>
    </w:p>
    <w:p w14:paraId="06C1143E" w14:textId="31E18AD7" w:rsidR="003E119E" w:rsidRDefault="003E119E">
      <w:pPr>
        <w:pStyle w:val="TOC4"/>
        <w:rPr>
          <w:rFonts w:ascii="Calibri" w:eastAsia="DengXian" w:hAnsi="Calibri"/>
          <w:noProof/>
          <w:sz w:val="22"/>
          <w:szCs w:val="22"/>
          <w:lang w:eastAsia="en-GB"/>
        </w:rPr>
      </w:pPr>
      <w:r>
        <w:rPr>
          <w:noProof/>
        </w:rPr>
        <w:t>6.3.6.1</w:t>
      </w:r>
      <w:r>
        <w:rPr>
          <w:noProof/>
        </w:rPr>
        <w:tab/>
        <w:t>General</w:t>
      </w:r>
      <w:r>
        <w:rPr>
          <w:noProof/>
        </w:rPr>
        <w:tab/>
      </w:r>
      <w:r>
        <w:rPr>
          <w:noProof/>
        </w:rPr>
        <w:fldChar w:fldCharType="begin" w:fldLock="1"/>
      </w:r>
      <w:r>
        <w:rPr>
          <w:noProof/>
        </w:rPr>
        <w:instrText xml:space="preserve"> PAGEREF _Toc145420176 \h </w:instrText>
      </w:r>
      <w:r>
        <w:rPr>
          <w:noProof/>
        </w:rPr>
      </w:r>
      <w:r>
        <w:rPr>
          <w:noProof/>
        </w:rPr>
        <w:fldChar w:fldCharType="separate"/>
      </w:r>
      <w:r>
        <w:rPr>
          <w:noProof/>
        </w:rPr>
        <w:t>45</w:t>
      </w:r>
      <w:r>
        <w:rPr>
          <w:noProof/>
        </w:rPr>
        <w:fldChar w:fldCharType="end"/>
      </w:r>
    </w:p>
    <w:p w14:paraId="3832449F" w14:textId="73A16FA0" w:rsidR="003E119E" w:rsidRDefault="003E119E">
      <w:pPr>
        <w:pStyle w:val="TOC4"/>
        <w:rPr>
          <w:rFonts w:ascii="Calibri" w:eastAsia="DengXian" w:hAnsi="Calibri"/>
          <w:noProof/>
          <w:sz w:val="22"/>
          <w:szCs w:val="22"/>
          <w:lang w:eastAsia="en-GB"/>
        </w:rPr>
      </w:pPr>
      <w:r>
        <w:rPr>
          <w:noProof/>
        </w:rPr>
        <w:t>6.3.6.</w:t>
      </w:r>
      <w:r>
        <w:rPr>
          <w:noProof/>
          <w:lang w:eastAsia="zh-CN"/>
        </w:rPr>
        <w:t>2</w:t>
      </w:r>
      <w:r>
        <w:rPr>
          <w:noProof/>
        </w:rPr>
        <w:tab/>
        <w:t>Security requirements</w:t>
      </w:r>
      <w:r>
        <w:rPr>
          <w:noProof/>
        </w:rPr>
        <w:tab/>
      </w:r>
      <w:r>
        <w:rPr>
          <w:noProof/>
        </w:rPr>
        <w:fldChar w:fldCharType="begin" w:fldLock="1"/>
      </w:r>
      <w:r>
        <w:rPr>
          <w:noProof/>
        </w:rPr>
        <w:instrText xml:space="preserve"> PAGEREF _Toc145420177 \h </w:instrText>
      </w:r>
      <w:r>
        <w:rPr>
          <w:noProof/>
        </w:rPr>
      </w:r>
      <w:r>
        <w:rPr>
          <w:noProof/>
        </w:rPr>
        <w:fldChar w:fldCharType="separate"/>
      </w:r>
      <w:r>
        <w:rPr>
          <w:noProof/>
        </w:rPr>
        <w:t>45</w:t>
      </w:r>
      <w:r>
        <w:rPr>
          <w:noProof/>
        </w:rPr>
        <w:fldChar w:fldCharType="end"/>
      </w:r>
    </w:p>
    <w:p w14:paraId="7B7F6724" w14:textId="5B602184" w:rsidR="003E119E" w:rsidRDefault="003E119E">
      <w:pPr>
        <w:pStyle w:val="TOC4"/>
        <w:rPr>
          <w:rFonts w:ascii="Calibri" w:eastAsia="DengXian" w:hAnsi="Calibri"/>
          <w:noProof/>
          <w:sz w:val="22"/>
          <w:szCs w:val="22"/>
          <w:lang w:eastAsia="en-GB"/>
        </w:rPr>
      </w:pPr>
      <w:r>
        <w:rPr>
          <w:noProof/>
        </w:rPr>
        <w:t>6.3.6.</w:t>
      </w:r>
      <w:r>
        <w:rPr>
          <w:noProof/>
          <w:lang w:eastAsia="zh-CN"/>
        </w:rPr>
        <w:t>3</w:t>
      </w:r>
      <w:r>
        <w:rPr>
          <w:noProof/>
        </w:rPr>
        <w:tab/>
        <w:t>Security for Emergency service via 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_Toc145420178 \h </w:instrText>
      </w:r>
      <w:r>
        <w:rPr>
          <w:noProof/>
        </w:rPr>
      </w:r>
      <w:r>
        <w:rPr>
          <w:noProof/>
        </w:rPr>
        <w:fldChar w:fldCharType="separate"/>
      </w:r>
      <w:r>
        <w:rPr>
          <w:noProof/>
        </w:rPr>
        <w:t>45</w:t>
      </w:r>
      <w:r>
        <w:rPr>
          <w:noProof/>
        </w:rPr>
        <w:fldChar w:fldCharType="end"/>
      </w:r>
    </w:p>
    <w:p w14:paraId="61A4D90C" w14:textId="16785CBC" w:rsidR="003E119E" w:rsidRDefault="003E119E">
      <w:pPr>
        <w:pStyle w:val="TOC5"/>
        <w:rPr>
          <w:rFonts w:ascii="Calibri" w:eastAsia="DengXian" w:hAnsi="Calibri"/>
          <w:noProof/>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ab/>
      </w:r>
      <w:r>
        <w:rPr>
          <w:noProof/>
          <w:lang w:eastAsia="zh-CN"/>
        </w:rPr>
        <w:t xml:space="preserve">Security procedure for supporting emergency service via </w:t>
      </w:r>
      <w:r>
        <w:rPr>
          <w:noProof/>
        </w:rPr>
        <w:t>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_Toc145420179 \h </w:instrText>
      </w:r>
      <w:r>
        <w:rPr>
          <w:noProof/>
        </w:rPr>
      </w:r>
      <w:r>
        <w:rPr>
          <w:noProof/>
        </w:rPr>
        <w:fldChar w:fldCharType="separate"/>
      </w:r>
      <w:r>
        <w:rPr>
          <w:noProof/>
        </w:rPr>
        <w:t>45</w:t>
      </w:r>
      <w:r>
        <w:rPr>
          <w:noProof/>
        </w:rPr>
        <w:fldChar w:fldCharType="end"/>
      </w:r>
    </w:p>
    <w:p w14:paraId="0C277CB3" w14:textId="2FB86DA4" w:rsidR="003E119E" w:rsidRDefault="003E119E">
      <w:pPr>
        <w:pStyle w:val="TOC5"/>
        <w:rPr>
          <w:rFonts w:ascii="Calibri" w:eastAsia="DengXian" w:hAnsi="Calibri"/>
          <w:noProof/>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w:t>
      </w:r>
      <w:r>
        <w:rPr>
          <w:noProof/>
          <w:lang w:eastAsia="zh-CN"/>
        </w:rPr>
        <w:t>1</w:t>
      </w:r>
      <w:r>
        <w:rPr>
          <w:noProof/>
        </w:rPr>
        <w:tab/>
        <w:t>PC5 security establishment for Emergency Service over UE-to-Network relay</w:t>
      </w:r>
      <w:r>
        <w:rPr>
          <w:noProof/>
        </w:rPr>
        <w:tab/>
      </w:r>
      <w:r>
        <w:rPr>
          <w:noProof/>
        </w:rPr>
        <w:fldChar w:fldCharType="begin" w:fldLock="1"/>
      </w:r>
      <w:r>
        <w:rPr>
          <w:noProof/>
        </w:rPr>
        <w:instrText xml:space="preserve"> PAGEREF _Toc145420180 \h </w:instrText>
      </w:r>
      <w:r>
        <w:rPr>
          <w:noProof/>
        </w:rPr>
      </w:r>
      <w:r>
        <w:rPr>
          <w:noProof/>
        </w:rPr>
        <w:fldChar w:fldCharType="separate"/>
      </w:r>
      <w:r>
        <w:rPr>
          <w:noProof/>
        </w:rPr>
        <w:t>46</w:t>
      </w:r>
      <w:r>
        <w:rPr>
          <w:noProof/>
        </w:rPr>
        <w:fldChar w:fldCharType="end"/>
      </w:r>
    </w:p>
    <w:p w14:paraId="61E7A29C" w14:textId="237CEE53" w:rsidR="003E119E" w:rsidRDefault="003E119E">
      <w:pPr>
        <w:pStyle w:val="TOC3"/>
        <w:rPr>
          <w:rFonts w:ascii="Calibri" w:eastAsia="DengXian" w:hAnsi="Calibri"/>
          <w:noProof/>
          <w:sz w:val="22"/>
          <w:szCs w:val="22"/>
          <w:lang w:eastAsia="en-GB"/>
        </w:rPr>
      </w:pPr>
      <w:r>
        <w:rPr>
          <w:noProof/>
        </w:rPr>
        <w:t>6.3.</w:t>
      </w:r>
      <w:r>
        <w:rPr>
          <w:noProof/>
          <w:lang w:eastAsia="zh-CN"/>
        </w:rPr>
        <w:t>7</w:t>
      </w:r>
      <w:r>
        <w:rPr>
          <w:noProof/>
        </w:rPr>
        <w:tab/>
        <w:t>Security mechanism selection in path switching between two 5G ProSe UE-to-Network Relays</w:t>
      </w:r>
      <w:r>
        <w:rPr>
          <w:noProof/>
        </w:rPr>
        <w:tab/>
      </w:r>
      <w:r>
        <w:rPr>
          <w:noProof/>
        </w:rPr>
        <w:fldChar w:fldCharType="begin" w:fldLock="1"/>
      </w:r>
      <w:r>
        <w:rPr>
          <w:noProof/>
        </w:rPr>
        <w:instrText xml:space="preserve"> PAGEREF _Toc145420181 \h </w:instrText>
      </w:r>
      <w:r>
        <w:rPr>
          <w:noProof/>
        </w:rPr>
      </w:r>
      <w:r>
        <w:rPr>
          <w:noProof/>
        </w:rPr>
        <w:fldChar w:fldCharType="separate"/>
      </w:r>
      <w:r>
        <w:rPr>
          <w:noProof/>
        </w:rPr>
        <w:t>48</w:t>
      </w:r>
      <w:r>
        <w:rPr>
          <w:noProof/>
        </w:rPr>
        <w:fldChar w:fldCharType="end"/>
      </w:r>
    </w:p>
    <w:p w14:paraId="0E5634BC" w14:textId="7456D853" w:rsidR="003E119E" w:rsidRDefault="003E119E">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_Toc145420182 \h </w:instrText>
      </w:r>
      <w:r>
        <w:rPr>
          <w:noProof/>
        </w:rPr>
      </w:r>
      <w:r>
        <w:rPr>
          <w:noProof/>
        </w:rPr>
        <w:fldChar w:fldCharType="separate"/>
      </w:r>
      <w:r>
        <w:rPr>
          <w:noProof/>
        </w:rPr>
        <w:t>48</w:t>
      </w:r>
      <w:r>
        <w:rPr>
          <w:noProof/>
        </w:rPr>
        <w:fldChar w:fldCharType="end"/>
      </w:r>
    </w:p>
    <w:p w14:paraId="1C31BFA7" w14:textId="37D7812D" w:rsidR="003E119E" w:rsidRDefault="003E119E">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_Toc145420183 \h </w:instrText>
      </w:r>
      <w:r>
        <w:rPr>
          <w:noProof/>
        </w:rPr>
      </w:r>
      <w:r>
        <w:rPr>
          <w:noProof/>
        </w:rPr>
        <w:fldChar w:fldCharType="separate"/>
      </w:r>
      <w:r>
        <w:rPr>
          <w:noProof/>
        </w:rPr>
        <w:t>48</w:t>
      </w:r>
      <w:r>
        <w:rPr>
          <w:noProof/>
        </w:rPr>
        <w:fldChar w:fldCharType="end"/>
      </w:r>
    </w:p>
    <w:p w14:paraId="3B923BB7" w14:textId="041C5116" w:rsidR="003E119E" w:rsidRDefault="003E119E">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_Toc145420184 \h </w:instrText>
      </w:r>
      <w:r>
        <w:rPr>
          <w:noProof/>
        </w:rPr>
      </w:r>
      <w:r>
        <w:rPr>
          <w:noProof/>
        </w:rPr>
        <w:fldChar w:fldCharType="separate"/>
      </w:r>
      <w:r>
        <w:rPr>
          <w:noProof/>
        </w:rPr>
        <w:t>48</w:t>
      </w:r>
      <w:r>
        <w:rPr>
          <w:noProof/>
        </w:rPr>
        <w:fldChar w:fldCharType="end"/>
      </w:r>
    </w:p>
    <w:p w14:paraId="7409B158" w14:textId="28E421B4" w:rsidR="003E119E" w:rsidRDefault="003E119E">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_Toc145420185 \h </w:instrText>
      </w:r>
      <w:r>
        <w:rPr>
          <w:noProof/>
        </w:rPr>
      </w:r>
      <w:r>
        <w:rPr>
          <w:noProof/>
        </w:rPr>
        <w:fldChar w:fldCharType="separate"/>
      </w:r>
      <w:r>
        <w:rPr>
          <w:noProof/>
        </w:rPr>
        <w:t>48</w:t>
      </w:r>
      <w:r>
        <w:rPr>
          <w:noProof/>
        </w:rPr>
        <w:fldChar w:fldCharType="end"/>
      </w:r>
    </w:p>
    <w:p w14:paraId="32E58351" w14:textId="084D9A34" w:rsidR="003E119E" w:rsidRDefault="003E119E">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_Toc145420186 \h </w:instrText>
      </w:r>
      <w:r>
        <w:rPr>
          <w:noProof/>
        </w:rPr>
      </w:r>
      <w:r>
        <w:rPr>
          <w:noProof/>
        </w:rPr>
        <w:fldChar w:fldCharType="separate"/>
      </w:r>
      <w:r>
        <w:rPr>
          <w:noProof/>
        </w:rPr>
        <w:t>49</w:t>
      </w:r>
      <w:r>
        <w:rPr>
          <w:noProof/>
        </w:rPr>
        <w:fldChar w:fldCharType="end"/>
      </w:r>
    </w:p>
    <w:p w14:paraId="29EB8821" w14:textId="4B8B0FA0" w:rsidR="003E119E" w:rsidRDefault="003E119E">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_Toc145420187 \h </w:instrText>
      </w:r>
      <w:r>
        <w:rPr>
          <w:noProof/>
        </w:rPr>
      </w:r>
      <w:r>
        <w:rPr>
          <w:noProof/>
        </w:rPr>
        <w:fldChar w:fldCharType="separate"/>
      </w:r>
      <w:r>
        <w:rPr>
          <w:noProof/>
        </w:rPr>
        <w:t>49</w:t>
      </w:r>
      <w:r>
        <w:rPr>
          <w:noProof/>
        </w:rPr>
        <w:fldChar w:fldCharType="end"/>
      </w:r>
    </w:p>
    <w:p w14:paraId="4BD21B53" w14:textId="46CF8188" w:rsidR="003E119E" w:rsidRDefault="003E119E">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_Toc145420188 \h </w:instrText>
      </w:r>
      <w:r>
        <w:rPr>
          <w:noProof/>
        </w:rPr>
      </w:r>
      <w:r>
        <w:rPr>
          <w:noProof/>
        </w:rPr>
        <w:fldChar w:fldCharType="separate"/>
      </w:r>
      <w:r>
        <w:rPr>
          <w:noProof/>
        </w:rPr>
        <w:t>49</w:t>
      </w:r>
      <w:r>
        <w:rPr>
          <w:noProof/>
        </w:rPr>
        <w:fldChar w:fldCharType="end"/>
      </w:r>
    </w:p>
    <w:p w14:paraId="566F27FA" w14:textId="10509CE2" w:rsidR="003E119E" w:rsidRDefault="003E119E">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_Toc145420189 \h </w:instrText>
      </w:r>
      <w:r>
        <w:rPr>
          <w:noProof/>
        </w:rPr>
      </w:r>
      <w:r>
        <w:rPr>
          <w:noProof/>
        </w:rPr>
        <w:fldChar w:fldCharType="separate"/>
      </w:r>
      <w:r>
        <w:rPr>
          <w:noProof/>
        </w:rPr>
        <w:t>49</w:t>
      </w:r>
      <w:r>
        <w:rPr>
          <w:noProof/>
        </w:rPr>
        <w:fldChar w:fldCharType="end"/>
      </w:r>
    </w:p>
    <w:p w14:paraId="015D8016" w14:textId="77D62EE8" w:rsidR="003E119E" w:rsidRDefault="003E119E">
      <w:pPr>
        <w:pStyle w:val="TOC2"/>
        <w:rPr>
          <w:rFonts w:ascii="Calibri" w:eastAsia="DengXian" w:hAnsi="Calibri"/>
          <w:noProof/>
          <w:sz w:val="22"/>
          <w:szCs w:val="22"/>
          <w:lang w:eastAsia="en-GB"/>
        </w:rPr>
      </w:pPr>
      <w:r>
        <w:rPr>
          <w:noProof/>
        </w:rPr>
        <w:t>6.6</w:t>
      </w:r>
      <w:r>
        <w:rPr>
          <w:noProof/>
        </w:rPr>
        <w:tab/>
        <w:t>Security for 5G ProSe UE-to-UE Relay Communication</w:t>
      </w:r>
      <w:r>
        <w:rPr>
          <w:noProof/>
        </w:rPr>
        <w:tab/>
      </w:r>
      <w:r>
        <w:rPr>
          <w:noProof/>
        </w:rPr>
        <w:fldChar w:fldCharType="begin" w:fldLock="1"/>
      </w:r>
      <w:r>
        <w:rPr>
          <w:noProof/>
        </w:rPr>
        <w:instrText xml:space="preserve"> PAGEREF _Toc145420190 \h </w:instrText>
      </w:r>
      <w:r>
        <w:rPr>
          <w:noProof/>
        </w:rPr>
      </w:r>
      <w:r>
        <w:rPr>
          <w:noProof/>
        </w:rPr>
        <w:fldChar w:fldCharType="separate"/>
      </w:r>
      <w:r>
        <w:rPr>
          <w:noProof/>
        </w:rPr>
        <w:t>49</w:t>
      </w:r>
      <w:r>
        <w:rPr>
          <w:noProof/>
        </w:rPr>
        <w:fldChar w:fldCharType="end"/>
      </w:r>
    </w:p>
    <w:p w14:paraId="7B076C6F" w14:textId="1BE0B619" w:rsidR="003E119E" w:rsidRDefault="003E119E">
      <w:pPr>
        <w:pStyle w:val="TOC3"/>
        <w:rPr>
          <w:rFonts w:ascii="Calibri" w:eastAsia="DengXian" w:hAnsi="Calibri"/>
          <w:noProof/>
          <w:sz w:val="22"/>
          <w:szCs w:val="22"/>
          <w:lang w:eastAsia="en-GB"/>
        </w:rPr>
      </w:pPr>
      <w:r>
        <w:rPr>
          <w:noProof/>
        </w:rPr>
        <w:t>6.6.1</w:t>
      </w:r>
      <w:r>
        <w:rPr>
          <w:noProof/>
        </w:rPr>
        <w:tab/>
        <w:t>General</w:t>
      </w:r>
      <w:r>
        <w:rPr>
          <w:noProof/>
        </w:rPr>
        <w:tab/>
      </w:r>
      <w:r>
        <w:rPr>
          <w:noProof/>
        </w:rPr>
        <w:fldChar w:fldCharType="begin" w:fldLock="1"/>
      </w:r>
      <w:r>
        <w:rPr>
          <w:noProof/>
        </w:rPr>
        <w:instrText xml:space="preserve"> PAGEREF _Toc145420191 \h </w:instrText>
      </w:r>
      <w:r>
        <w:rPr>
          <w:noProof/>
        </w:rPr>
      </w:r>
      <w:r>
        <w:rPr>
          <w:noProof/>
        </w:rPr>
        <w:fldChar w:fldCharType="separate"/>
      </w:r>
      <w:r>
        <w:rPr>
          <w:noProof/>
        </w:rPr>
        <w:t>49</w:t>
      </w:r>
      <w:r>
        <w:rPr>
          <w:noProof/>
        </w:rPr>
        <w:fldChar w:fldCharType="end"/>
      </w:r>
    </w:p>
    <w:p w14:paraId="66D7D11D" w14:textId="5E38BD34" w:rsidR="003E119E" w:rsidRDefault="003E119E">
      <w:pPr>
        <w:pStyle w:val="TOC3"/>
        <w:rPr>
          <w:rFonts w:ascii="Calibri" w:eastAsia="DengXian" w:hAnsi="Calibri"/>
          <w:noProof/>
          <w:sz w:val="22"/>
          <w:szCs w:val="22"/>
          <w:lang w:eastAsia="en-GB"/>
        </w:rPr>
      </w:pPr>
      <w:r>
        <w:rPr>
          <w:noProof/>
        </w:rPr>
        <w:t>6.6.</w:t>
      </w:r>
      <w:r>
        <w:rPr>
          <w:noProof/>
          <w:lang w:eastAsia="zh-CN"/>
        </w:rPr>
        <w:t>2</w:t>
      </w:r>
      <w:r>
        <w:rPr>
          <w:noProof/>
        </w:rPr>
        <w:tab/>
        <w:t>Security requirements</w:t>
      </w:r>
      <w:r>
        <w:rPr>
          <w:noProof/>
        </w:rPr>
        <w:tab/>
      </w:r>
      <w:r>
        <w:rPr>
          <w:noProof/>
        </w:rPr>
        <w:fldChar w:fldCharType="begin" w:fldLock="1"/>
      </w:r>
      <w:r>
        <w:rPr>
          <w:noProof/>
        </w:rPr>
        <w:instrText xml:space="preserve"> PAGEREF _Toc145420192 \h </w:instrText>
      </w:r>
      <w:r>
        <w:rPr>
          <w:noProof/>
        </w:rPr>
      </w:r>
      <w:r>
        <w:rPr>
          <w:noProof/>
        </w:rPr>
        <w:fldChar w:fldCharType="separate"/>
      </w:r>
      <w:r>
        <w:rPr>
          <w:noProof/>
        </w:rPr>
        <w:t>49</w:t>
      </w:r>
      <w:r>
        <w:rPr>
          <w:noProof/>
        </w:rPr>
        <w:fldChar w:fldCharType="end"/>
      </w:r>
    </w:p>
    <w:p w14:paraId="007E3568" w14:textId="5CA54FE3" w:rsidR="003E119E" w:rsidRDefault="003E119E">
      <w:pPr>
        <w:pStyle w:val="TOC3"/>
        <w:rPr>
          <w:rFonts w:ascii="Calibri" w:eastAsia="DengXian" w:hAnsi="Calibri"/>
          <w:noProof/>
          <w:sz w:val="22"/>
          <w:szCs w:val="22"/>
          <w:lang w:eastAsia="en-GB"/>
        </w:rPr>
      </w:pPr>
      <w:r>
        <w:rPr>
          <w:noProof/>
        </w:rPr>
        <w:t>6.6.</w:t>
      </w:r>
      <w:r>
        <w:rPr>
          <w:noProof/>
          <w:lang w:eastAsia="zh-CN"/>
        </w:rPr>
        <w:t>3</w:t>
      </w:r>
      <w:r>
        <w:rPr>
          <w:noProof/>
        </w:rPr>
        <w:tab/>
        <w:t>Security for 5G ProSe Communication via 5G ProSe Layer-3 UE-to-UE Relay</w:t>
      </w:r>
      <w:r>
        <w:rPr>
          <w:noProof/>
        </w:rPr>
        <w:tab/>
      </w:r>
      <w:r>
        <w:rPr>
          <w:noProof/>
        </w:rPr>
        <w:fldChar w:fldCharType="begin" w:fldLock="1"/>
      </w:r>
      <w:r>
        <w:rPr>
          <w:noProof/>
        </w:rPr>
        <w:instrText xml:space="preserve"> PAGEREF _Toc145420193 \h </w:instrText>
      </w:r>
      <w:r>
        <w:rPr>
          <w:noProof/>
        </w:rPr>
      </w:r>
      <w:r>
        <w:rPr>
          <w:noProof/>
        </w:rPr>
        <w:fldChar w:fldCharType="separate"/>
      </w:r>
      <w:r>
        <w:rPr>
          <w:noProof/>
        </w:rPr>
        <w:t>50</w:t>
      </w:r>
      <w:r>
        <w:rPr>
          <w:noProof/>
        </w:rPr>
        <w:fldChar w:fldCharType="end"/>
      </w:r>
    </w:p>
    <w:p w14:paraId="04D39187" w14:textId="13CA7906" w:rsidR="003E119E" w:rsidRDefault="003E119E">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.1</w:t>
      </w:r>
      <w:r>
        <w:rPr>
          <w:noProof/>
        </w:rPr>
        <w:tab/>
      </w:r>
      <w:r>
        <w:rPr>
          <w:noProof/>
          <w:lang w:eastAsia="zh-CN"/>
        </w:rPr>
        <w:t>Security of 5G ProSe PC5 Communication for 5G ProSe Layer-3 UE-to-UE Relay with network assistance</w:t>
      </w:r>
      <w:r>
        <w:rPr>
          <w:noProof/>
        </w:rPr>
        <w:tab/>
      </w:r>
      <w:r>
        <w:rPr>
          <w:noProof/>
        </w:rPr>
        <w:fldChar w:fldCharType="begin" w:fldLock="1"/>
      </w:r>
      <w:r>
        <w:rPr>
          <w:noProof/>
        </w:rPr>
        <w:instrText xml:space="preserve"> PAGEREF _Toc145420194 \h </w:instrText>
      </w:r>
      <w:r>
        <w:rPr>
          <w:noProof/>
        </w:rPr>
      </w:r>
      <w:r>
        <w:rPr>
          <w:noProof/>
        </w:rPr>
        <w:fldChar w:fldCharType="separate"/>
      </w:r>
      <w:r>
        <w:rPr>
          <w:noProof/>
        </w:rPr>
        <w:t>50</w:t>
      </w:r>
      <w:r>
        <w:rPr>
          <w:noProof/>
        </w:rPr>
        <w:fldChar w:fldCharType="end"/>
      </w:r>
    </w:p>
    <w:p w14:paraId="4382AB1B" w14:textId="23246133" w:rsidR="003E119E" w:rsidRDefault="003E119E">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2</w:t>
      </w:r>
      <w:r>
        <w:rPr>
          <w:noProof/>
        </w:rPr>
        <w:tab/>
      </w:r>
      <w:r>
        <w:rPr>
          <w:noProof/>
          <w:lang w:eastAsia="zh-CN"/>
        </w:rPr>
        <w:t>Security of 5G ProSe PC5 Communication for 5G ProSe Layer-3 UE-to-UE Relay without network assistance</w:t>
      </w:r>
      <w:r>
        <w:rPr>
          <w:noProof/>
        </w:rPr>
        <w:tab/>
      </w:r>
      <w:r>
        <w:rPr>
          <w:noProof/>
        </w:rPr>
        <w:fldChar w:fldCharType="begin" w:fldLock="1"/>
      </w:r>
      <w:r>
        <w:rPr>
          <w:noProof/>
        </w:rPr>
        <w:instrText xml:space="preserve"> PAGEREF _Toc145420195 \h </w:instrText>
      </w:r>
      <w:r>
        <w:rPr>
          <w:noProof/>
        </w:rPr>
      </w:r>
      <w:r>
        <w:rPr>
          <w:noProof/>
        </w:rPr>
        <w:fldChar w:fldCharType="separate"/>
      </w:r>
      <w:r>
        <w:rPr>
          <w:noProof/>
        </w:rPr>
        <w:t>51</w:t>
      </w:r>
      <w:r>
        <w:rPr>
          <w:noProof/>
        </w:rPr>
        <w:fldChar w:fldCharType="end"/>
      </w:r>
    </w:p>
    <w:p w14:paraId="06EAFF97" w14:textId="79898EA4" w:rsidR="003E119E" w:rsidRDefault="003E119E">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3</w:t>
      </w:r>
      <w:r>
        <w:rPr>
          <w:noProof/>
        </w:rPr>
        <w:tab/>
      </w:r>
      <w:r>
        <w:rPr>
          <w:noProof/>
          <w:lang w:eastAsia="zh-CN"/>
        </w:rPr>
        <w:t>Selection between mechanisms with or without network assistance</w:t>
      </w:r>
      <w:r>
        <w:rPr>
          <w:noProof/>
        </w:rPr>
        <w:tab/>
      </w:r>
      <w:r>
        <w:rPr>
          <w:noProof/>
        </w:rPr>
        <w:fldChar w:fldCharType="begin" w:fldLock="1"/>
      </w:r>
      <w:r>
        <w:rPr>
          <w:noProof/>
        </w:rPr>
        <w:instrText xml:space="preserve"> PAGEREF _Toc145420196 \h </w:instrText>
      </w:r>
      <w:r>
        <w:rPr>
          <w:noProof/>
        </w:rPr>
      </w:r>
      <w:r>
        <w:rPr>
          <w:noProof/>
        </w:rPr>
        <w:fldChar w:fldCharType="separate"/>
      </w:r>
      <w:r>
        <w:rPr>
          <w:noProof/>
        </w:rPr>
        <w:t>51</w:t>
      </w:r>
      <w:r>
        <w:rPr>
          <w:noProof/>
        </w:rPr>
        <w:fldChar w:fldCharType="end"/>
      </w:r>
    </w:p>
    <w:p w14:paraId="005BF0BE" w14:textId="484828A5" w:rsidR="003E119E" w:rsidRDefault="003E119E">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4</w:t>
      </w:r>
      <w:r>
        <w:rPr>
          <w:noProof/>
        </w:rPr>
        <w:tab/>
      </w:r>
      <w:r>
        <w:rPr>
          <w:noProof/>
          <w:lang w:eastAsia="zh-CN"/>
        </w:rPr>
        <w:t>Identity privacy for communication for 5G ProSe Layer-3 UE-to-UE Relay</w:t>
      </w:r>
      <w:r>
        <w:rPr>
          <w:noProof/>
        </w:rPr>
        <w:tab/>
      </w:r>
      <w:r>
        <w:rPr>
          <w:noProof/>
        </w:rPr>
        <w:fldChar w:fldCharType="begin" w:fldLock="1"/>
      </w:r>
      <w:r>
        <w:rPr>
          <w:noProof/>
        </w:rPr>
        <w:instrText xml:space="preserve"> PAGEREF _Toc145420197 \h </w:instrText>
      </w:r>
      <w:r>
        <w:rPr>
          <w:noProof/>
        </w:rPr>
      </w:r>
      <w:r>
        <w:rPr>
          <w:noProof/>
        </w:rPr>
        <w:fldChar w:fldCharType="separate"/>
      </w:r>
      <w:r>
        <w:rPr>
          <w:noProof/>
        </w:rPr>
        <w:t>52</w:t>
      </w:r>
      <w:r>
        <w:rPr>
          <w:noProof/>
        </w:rPr>
        <w:fldChar w:fldCharType="end"/>
      </w:r>
    </w:p>
    <w:p w14:paraId="622F54EE" w14:textId="0CB4E907" w:rsidR="003E119E" w:rsidRDefault="003E119E">
      <w:pPr>
        <w:pStyle w:val="TOC3"/>
        <w:rPr>
          <w:rFonts w:ascii="Calibri" w:eastAsia="DengXian" w:hAnsi="Calibri"/>
          <w:noProof/>
          <w:sz w:val="22"/>
          <w:szCs w:val="22"/>
          <w:lang w:eastAsia="en-GB"/>
        </w:rPr>
      </w:pPr>
      <w:r>
        <w:rPr>
          <w:noProof/>
        </w:rPr>
        <w:t>6.6.</w:t>
      </w:r>
      <w:r>
        <w:rPr>
          <w:noProof/>
          <w:lang w:eastAsia="zh-CN"/>
        </w:rPr>
        <w:t>4</w:t>
      </w:r>
      <w:r>
        <w:rPr>
          <w:noProof/>
        </w:rPr>
        <w:tab/>
        <w:t>Security for 5G ProSe Communication via 5G ProSe Layer-2 UE-to-UE Relay</w:t>
      </w:r>
      <w:r>
        <w:rPr>
          <w:noProof/>
        </w:rPr>
        <w:tab/>
      </w:r>
      <w:r>
        <w:rPr>
          <w:noProof/>
        </w:rPr>
        <w:fldChar w:fldCharType="begin" w:fldLock="1"/>
      </w:r>
      <w:r>
        <w:rPr>
          <w:noProof/>
        </w:rPr>
        <w:instrText xml:space="preserve"> PAGEREF _Toc145420198 \h </w:instrText>
      </w:r>
      <w:r>
        <w:rPr>
          <w:noProof/>
        </w:rPr>
      </w:r>
      <w:r>
        <w:rPr>
          <w:noProof/>
        </w:rPr>
        <w:fldChar w:fldCharType="separate"/>
      </w:r>
      <w:r>
        <w:rPr>
          <w:noProof/>
        </w:rPr>
        <w:t>52</w:t>
      </w:r>
      <w:r>
        <w:rPr>
          <w:noProof/>
        </w:rPr>
        <w:fldChar w:fldCharType="end"/>
      </w:r>
    </w:p>
    <w:p w14:paraId="4CDA193C" w14:textId="3FA87660" w:rsidR="003E119E" w:rsidRDefault="003E119E">
      <w:pPr>
        <w:pStyle w:val="TOC4"/>
        <w:rPr>
          <w:rFonts w:ascii="Calibri" w:eastAsia="DengXian" w:hAnsi="Calibri"/>
          <w:noProof/>
          <w:sz w:val="22"/>
          <w:szCs w:val="22"/>
          <w:lang w:eastAsia="en-GB"/>
        </w:rPr>
      </w:pPr>
      <w:r>
        <w:rPr>
          <w:noProof/>
          <w:lang w:eastAsia="zh-CN"/>
        </w:rPr>
        <w:t>6.6</w:t>
      </w:r>
      <w:r>
        <w:rPr>
          <w:noProof/>
        </w:rPr>
        <w:t>.</w:t>
      </w:r>
      <w:r>
        <w:rPr>
          <w:noProof/>
          <w:lang w:eastAsia="zh-CN"/>
        </w:rPr>
        <w:t>4</w:t>
      </w:r>
      <w:r>
        <w:rPr>
          <w:noProof/>
        </w:rPr>
        <w:t>.</w:t>
      </w:r>
      <w:r>
        <w:rPr>
          <w:noProof/>
          <w:lang w:eastAsia="zh-CN"/>
        </w:rPr>
        <w:t>1</w:t>
      </w:r>
      <w:r>
        <w:rPr>
          <w:noProof/>
        </w:rPr>
        <w:tab/>
      </w:r>
      <w:r>
        <w:rPr>
          <w:noProof/>
          <w:lang w:eastAsia="zh-CN"/>
        </w:rPr>
        <w:t>General</w:t>
      </w:r>
      <w:r>
        <w:rPr>
          <w:noProof/>
        </w:rPr>
        <w:tab/>
      </w:r>
      <w:r>
        <w:rPr>
          <w:noProof/>
        </w:rPr>
        <w:fldChar w:fldCharType="begin" w:fldLock="1"/>
      </w:r>
      <w:r>
        <w:rPr>
          <w:noProof/>
        </w:rPr>
        <w:instrText xml:space="preserve"> PAGEREF _Toc145420199 \h </w:instrText>
      </w:r>
      <w:r>
        <w:rPr>
          <w:noProof/>
        </w:rPr>
      </w:r>
      <w:r>
        <w:rPr>
          <w:noProof/>
        </w:rPr>
        <w:fldChar w:fldCharType="separate"/>
      </w:r>
      <w:r>
        <w:rPr>
          <w:noProof/>
        </w:rPr>
        <w:t>52</w:t>
      </w:r>
      <w:r>
        <w:rPr>
          <w:noProof/>
        </w:rPr>
        <w:fldChar w:fldCharType="end"/>
      </w:r>
    </w:p>
    <w:p w14:paraId="6606F4CD" w14:textId="261BD268" w:rsidR="003E119E" w:rsidRDefault="003E119E">
      <w:pPr>
        <w:pStyle w:val="TOC4"/>
        <w:rPr>
          <w:rFonts w:ascii="Calibri" w:eastAsia="DengXian" w:hAnsi="Calibri"/>
          <w:noProof/>
          <w:sz w:val="22"/>
          <w:szCs w:val="22"/>
          <w:lang w:eastAsia="en-GB"/>
        </w:rPr>
      </w:pPr>
      <w:r>
        <w:rPr>
          <w:noProof/>
          <w:lang w:eastAsia="zh-CN"/>
        </w:rPr>
        <w:t>6.6</w:t>
      </w:r>
      <w:r>
        <w:rPr>
          <w:noProof/>
        </w:rPr>
        <w:t>.</w:t>
      </w:r>
      <w:r>
        <w:rPr>
          <w:noProof/>
          <w:lang w:eastAsia="zh-CN"/>
        </w:rPr>
        <w:t>4</w:t>
      </w:r>
      <w:r>
        <w:rPr>
          <w:noProof/>
        </w:rPr>
        <w:t>.</w:t>
      </w:r>
      <w:r>
        <w:rPr>
          <w:noProof/>
          <w:lang w:eastAsia="zh-CN"/>
        </w:rPr>
        <w:t>2</w:t>
      </w:r>
      <w:r>
        <w:rPr>
          <w:noProof/>
        </w:rPr>
        <w:tab/>
      </w:r>
      <w:r>
        <w:rPr>
          <w:noProof/>
          <w:lang w:eastAsia="zh-CN"/>
        </w:rPr>
        <w:t>Identity privacy for communication for 5G ProSe Layer-2 UE-to-UE Relay</w:t>
      </w:r>
      <w:r>
        <w:rPr>
          <w:noProof/>
        </w:rPr>
        <w:tab/>
      </w:r>
      <w:r>
        <w:rPr>
          <w:noProof/>
        </w:rPr>
        <w:fldChar w:fldCharType="begin" w:fldLock="1"/>
      </w:r>
      <w:r>
        <w:rPr>
          <w:noProof/>
        </w:rPr>
        <w:instrText xml:space="preserve"> PAGEREF _Toc145420200 \h </w:instrText>
      </w:r>
      <w:r>
        <w:rPr>
          <w:noProof/>
        </w:rPr>
      </w:r>
      <w:r>
        <w:rPr>
          <w:noProof/>
        </w:rPr>
        <w:fldChar w:fldCharType="separate"/>
      </w:r>
      <w:r>
        <w:rPr>
          <w:noProof/>
        </w:rPr>
        <w:t>52</w:t>
      </w:r>
      <w:r>
        <w:rPr>
          <w:noProof/>
        </w:rPr>
        <w:fldChar w:fldCharType="end"/>
      </w:r>
    </w:p>
    <w:p w14:paraId="33EA4CCB" w14:textId="6F9DBCE1" w:rsidR="003E119E" w:rsidRDefault="003E119E">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_Toc145420201 \h </w:instrText>
      </w:r>
      <w:r>
        <w:rPr>
          <w:noProof/>
        </w:rPr>
      </w:r>
      <w:r>
        <w:rPr>
          <w:noProof/>
        </w:rPr>
        <w:fldChar w:fldCharType="separate"/>
      </w:r>
      <w:r>
        <w:rPr>
          <w:noProof/>
        </w:rPr>
        <w:t>52</w:t>
      </w:r>
      <w:r>
        <w:rPr>
          <w:noProof/>
        </w:rPr>
        <w:fldChar w:fldCharType="end"/>
      </w:r>
    </w:p>
    <w:p w14:paraId="3E90C5F0" w14:textId="1C5D68C4" w:rsidR="003E119E" w:rsidRDefault="003E119E">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_Toc145420202 \h </w:instrText>
      </w:r>
      <w:r>
        <w:rPr>
          <w:noProof/>
        </w:rPr>
      </w:r>
      <w:r>
        <w:rPr>
          <w:noProof/>
        </w:rPr>
        <w:fldChar w:fldCharType="separate"/>
      </w:r>
      <w:r>
        <w:rPr>
          <w:noProof/>
        </w:rPr>
        <w:t>52</w:t>
      </w:r>
      <w:r>
        <w:rPr>
          <w:noProof/>
        </w:rPr>
        <w:fldChar w:fldCharType="end"/>
      </w:r>
    </w:p>
    <w:p w14:paraId="530658E2" w14:textId="444F9288" w:rsidR="003E119E" w:rsidRDefault="003E119E">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_Toc145420203 \h </w:instrText>
      </w:r>
      <w:r>
        <w:rPr>
          <w:noProof/>
        </w:rPr>
      </w:r>
      <w:r>
        <w:rPr>
          <w:noProof/>
        </w:rPr>
        <w:fldChar w:fldCharType="separate"/>
      </w:r>
      <w:r>
        <w:rPr>
          <w:noProof/>
        </w:rPr>
        <w:t>52</w:t>
      </w:r>
      <w:r>
        <w:rPr>
          <w:noProof/>
        </w:rPr>
        <w:fldChar w:fldCharType="end"/>
      </w:r>
    </w:p>
    <w:p w14:paraId="358CC7FE" w14:textId="5ECD1271" w:rsidR="003E119E" w:rsidRDefault="003E119E">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_Toc145420204 \h </w:instrText>
      </w:r>
      <w:r>
        <w:rPr>
          <w:noProof/>
        </w:rPr>
      </w:r>
      <w:r>
        <w:rPr>
          <w:noProof/>
        </w:rPr>
        <w:fldChar w:fldCharType="separate"/>
      </w:r>
      <w:r>
        <w:rPr>
          <w:noProof/>
        </w:rPr>
        <w:t>52</w:t>
      </w:r>
      <w:r>
        <w:rPr>
          <w:noProof/>
        </w:rPr>
        <w:fldChar w:fldCharType="end"/>
      </w:r>
    </w:p>
    <w:p w14:paraId="74E138B5" w14:textId="57519D8C" w:rsidR="003E119E" w:rsidRDefault="003E119E">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_Toc145420205 \h </w:instrText>
      </w:r>
      <w:r>
        <w:rPr>
          <w:noProof/>
        </w:rPr>
      </w:r>
      <w:r>
        <w:rPr>
          <w:noProof/>
        </w:rPr>
        <w:fldChar w:fldCharType="separate"/>
      </w:r>
      <w:r>
        <w:rPr>
          <w:noProof/>
        </w:rPr>
        <w:t>53</w:t>
      </w:r>
      <w:r>
        <w:rPr>
          <w:noProof/>
        </w:rPr>
        <w:fldChar w:fldCharType="end"/>
      </w:r>
    </w:p>
    <w:p w14:paraId="7F4964FF" w14:textId="61284D9B" w:rsidR="003E119E" w:rsidRDefault="003E119E">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_Toc145420206 \h </w:instrText>
      </w:r>
      <w:r>
        <w:rPr>
          <w:noProof/>
        </w:rPr>
      </w:r>
      <w:r>
        <w:rPr>
          <w:noProof/>
        </w:rPr>
        <w:fldChar w:fldCharType="separate"/>
      </w:r>
      <w:r>
        <w:rPr>
          <w:noProof/>
        </w:rPr>
        <w:t>53</w:t>
      </w:r>
      <w:r>
        <w:rPr>
          <w:noProof/>
        </w:rPr>
        <w:fldChar w:fldCharType="end"/>
      </w:r>
    </w:p>
    <w:p w14:paraId="3DB4848C" w14:textId="1C6192EF" w:rsidR="003E119E" w:rsidRDefault="003E119E">
      <w:pPr>
        <w:pStyle w:val="TOC3"/>
        <w:rPr>
          <w:rFonts w:ascii="Calibri" w:eastAsia="DengXian" w:hAnsi="Calibri"/>
          <w:noProof/>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_Toc145420207 \h </w:instrText>
      </w:r>
      <w:r>
        <w:rPr>
          <w:noProof/>
        </w:rPr>
      </w:r>
      <w:r>
        <w:rPr>
          <w:noProof/>
        </w:rPr>
        <w:fldChar w:fldCharType="separate"/>
      </w:r>
      <w:r>
        <w:rPr>
          <w:noProof/>
        </w:rPr>
        <w:t>53</w:t>
      </w:r>
      <w:r>
        <w:rPr>
          <w:noProof/>
        </w:rPr>
        <w:fldChar w:fldCharType="end"/>
      </w:r>
    </w:p>
    <w:p w14:paraId="514DB6B7" w14:textId="19A63D63" w:rsidR="003E119E" w:rsidRDefault="003E119E">
      <w:pPr>
        <w:pStyle w:val="TOC4"/>
        <w:rPr>
          <w:rFonts w:ascii="Calibri" w:eastAsia="DengXian" w:hAnsi="Calibri"/>
          <w:noProof/>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_Toc145420208 \h </w:instrText>
      </w:r>
      <w:r>
        <w:rPr>
          <w:noProof/>
        </w:rPr>
      </w:r>
      <w:r>
        <w:rPr>
          <w:noProof/>
        </w:rPr>
        <w:fldChar w:fldCharType="separate"/>
      </w:r>
      <w:r>
        <w:rPr>
          <w:noProof/>
        </w:rPr>
        <w:t>53</w:t>
      </w:r>
      <w:r>
        <w:rPr>
          <w:noProof/>
        </w:rPr>
        <w:fldChar w:fldCharType="end"/>
      </w:r>
    </w:p>
    <w:p w14:paraId="2D676BBD" w14:textId="5FD6C0C9" w:rsidR="003E119E" w:rsidRDefault="003E119E">
      <w:pPr>
        <w:pStyle w:val="TOC3"/>
        <w:rPr>
          <w:rFonts w:ascii="Calibri" w:eastAsia="DengXian" w:hAnsi="Calibri"/>
          <w:noProof/>
          <w:sz w:val="22"/>
          <w:szCs w:val="22"/>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_Toc145420209 \h </w:instrText>
      </w:r>
      <w:r>
        <w:rPr>
          <w:noProof/>
        </w:rPr>
      </w:r>
      <w:r>
        <w:rPr>
          <w:noProof/>
        </w:rPr>
        <w:fldChar w:fldCharType="separate"/>
      </w:r>
      <w:r>
        <w:rPr>
          <w:noProof/>
        </w:rPr>
        <w:t>53</w:t>
      </w:r>
      <w:r>
        <w:rPr>
          <w:noProof/>
        </w:rPr>
        <w:fldChar w:fldCharType="end"/>
      </w:r>
    </w:p>
    <w:p w14:paraId="739D02A8" w14:textId="07CDC768" w:rsidR="003E119E" w:rsidRDefault="003E119E">
      <w:pPr>
        <w:pStyle w:val="TOC4"/>
        <w:rPr>
          <w:rFonts w:ascii="Calibri" w:eastAsia="DengXian" w:hAnsi="Calibri"/>
          <w:noProof/>
          <w:sz w:val="22"/>
          <w:szCs w:val="22"/>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_Toc145420210 \h </w:instrText>
      </w:r>
      <w:r>
        <w:rPr>
          <w:noProof/>
        </w:rPr>
      </w:r>
      <w:r>
        <w:rPr>
          <w:noProof/>
        </w:rPr>
        <w:fldChar w:fldCharType="separate"/>
      </w:r>
      <w:r>
        <w:rPr>
          <w:noProof/>
        </w:rPr>
        <w:t>53</w:t>
      </w:r>
      <w:r>
        <w:rPr>
          <w:noProof/>
        </w:rPr>
        <w:fldChar w:fldCharType="end"/>
      </w:r>
    </w:p>
    <w:p w14:paraId="697BCE6E" w14:textId="56978AA3" w:rsidR="003E119E" w:rsidRDefault="003E119E">
      <w:pPr>
        <w:pStyle w:val="TOC4"/>
        <w:rPr>
          <w:rFonts w:ascii="Calibri" w:eastAsia="DengXian" w:hAnsi="Calibri"/>
          <w:noProof/>
          <w:sz w:val="22"/>
          <w:szCs w:val="22"/>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_Toc145420211 \h </w:instrText>
      </w:r>
      <w:r>
        <w:rPr>
          <w:noProof/>
        </w:rPr>
      </w:r>
      <w:r>
        <w:rPr>
          <w:noProof/>
        </w:rPr>
        <w:fldChar w:fldCharType="separate"/>
      </w:r>
      <w:r>
        <w:rPr>
          <w:noProof/>
        </w:rPr>
        <w:t>54</w:t>
      </w:r>
      <w:r>
        <w:rPr>
          <w:noProof/>
        </w:rPr>
        <w:fldChar w:fldCharType="end"/>
      </w:r>
    </w:p>
    <w:p w14:paraId="4DAB4546" w14:textId="3BC174F3" w:rsidR="003E119E" w:rsidRDefault="003E119E">
      <w:pPr>
        <w:pStyle w:val="TOC4"/>
        <w:rPr>
          <w:rFonts w:ascii="Calibri" w:eastAsia="DengXian" w:hAnsi="Calibri"/>
          <w:noProof/>
          <w:sz w:val="22"/>
          <w:szCs w:val="22"/>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_Toc145420212 \h </w:instrText>
      </w:r>
      <w:r>
        <w:rPr>
          <w:noProof/>
        </w:rPr>
      </w:r>
      <w:r>
        <w:rPr>
          <w:noProof/>
        </w:rPr>
        <w:fldChar w:fldCharType="separate"/>
      </w:r>
      <w:r>
        <w:rPr>
          <w:noProof/>
        </w:rPr>
        <w:t>54</w:t>
      </w:r>
      <w:r>
        <w:rPr>
          <w:noProof/>
        </w:rPr>
        <w:fldChar w:fldCharType="end"/>
      </w:r>
    </w:p>
    <w:p w14:paraId="3E8D7D2D" w14:textId="5307FBC4" w:rsidR="003E119E" w:rsidRDefault="003E119E">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_Toc145420213 \h </w:instrText>
      </w:r>
      <w:r>
        <w:rPr>
          <w:noProof/>
        </w:rPr>
      </w:r>
      <w:r>
        <w:rPr>
          <w:noProof/>
        </w:rPr>
        <w:fldChar w:fldCharType="separate"/>
      </w:r>
      <w:r>
        <w:rPr>
          <w:noProof/>
        </w:rPr>
        <w:t>54</w:t>
      </w:r>
      <w:r>
        <w:rPr>
          <w:noProof/>
        </w:rPr>
        <w:fldChar w:fldCharType="end"/>
      </w:r>
    </w:p>
    <w:p w14:paraId="5507ECA8" w14:textId="69CA7E44" w:rsidR="003E119E" w:rsidRDefault="003E119E">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_Toc145420214 \h </w:instrText>
      </w:r>
      <w:r>
        <w:rPr>
          <w:noProof/>
        </w:rPr>
      </w:r>
      <w:r>
        <w:rPr>
          <w:noProof/>
        </w:rPr>
        <w:fldChar w:fldCharType="separate"/>
      </w:r>
      <w:r>
        <w:rPr>
          <w:noProof/>
        </w:rPr>
        <w:t>54</w:t>
      </w:r>
      <w:r>
        <w:rPr>
          <w:noProof/>
        </w:rPr>
        <w:fldChar w:fldCharType="end"/>
      </w:r>
    </w:p>
    <w:p w14:paraId="2C0EC38C" w14:textId="574A5C28" w:rsidR="003E119E" w:rsidRDefault="003E119E">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_Toc145420215 \h </w:instrText>
      </w:r>
      <w:r>
        <w:rPr>
          <w:noProof/>
        </w:rPr>
      </w:r>
      <w:r>
        <w:rPr>
          <w:noProof/>
        </w:rPr>
        <w:fldChar w:fldCharType="separate"/>
      </w:r>
      <w:r>
        <w:rPr>
          <w:noProof/>
        </w:rPr>
        <w:t>54</w:t>
      </w:r>
      <w:r>
        <w:rPr>
          <w:noProof/>
        </w:rPr>
        <w:fldChar w:fldCharType="end"/>
      </w:r>
    </w:p>
    <w:p w14:paraId="4D709585" w14:textId="1C188CEB" w:rsidR="003E119E" w:rsidRDefault="003E119E">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_Toc145420216 \h </w:instrText>
      </w:r>
      <w:r>
        <w:rPr>
          <w:noProof/>
        </w:rPr>
      </w:r>
      <w:r>
        <w:rPr>
          <w:noProof/>
        </w:rPr>
        <w:fldChar w:fldCharType="separate"/>
      </w:r>
      <w:r>
        <w:rPr>
          <w:noProof/>
        </w:rPr>
        <w:t>54</w:t>
      </w:r>
      <w:r>
        <w:rPr>
          <w:noProof/>
        </w:rPr>
        <w:fldChar w:fldCharType="end"/>
      </w:r>
    </w:p>
    <w:p w14:paraId="7324E9FA" w14:textId="2914557A" w:rsidR="003E119E" w:rsidRDefault="003E119E">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_Toc145420217 \h </w:instrText>
      </w:r>
      <w:r>
        <w:rPr>
          <w:noProof/>
        </w:rPr>
      </w:r>
      <w:r>
        <w:rPr>
          <w:noProof/>
        </w:rPr>
        <w:fldChar w:fldCharType="separate"/>
      </w:r>
      <w:r>
        <w:rPr>
          <w:noProof/>
        </w:rPr>
        <w:t>55</w:t>
      </w:r>
      <w:r>
        <w:rPr>
          <w:noProof/>
        </w:rPr>
        <w:fldChar w:fldCharType="end"/>
      </w:r>
    </w:p>
    <w:p w14:paraId="6A3113C7" w14:textId="7C9C578B" w:rsidR="003E119E" w:rsidRDefault="003E119E">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_Toc145420218 \h </w:instrText>
      </w:r>
      <w:r>
        <w:rPr>
          <w:noProof/>
        </w:rPr>
      </w:r>
      <w:r>
        <w:rPr>
          <w:noProof/>
        </w:rPr>
        <w:fldChar w:fldCharType="separate"/>
      </w:r>
      <w:r>
        <w:rPr>
          <w:noProof/>
        </w:rPr>
        <w:t>55</w:t>
      </w:r>
      <w:r>
        <w:rPr>
          <w:noProof/>
        </w:rPr>
        <w:fldChar w:fldCharType="end"/>
      </w:r>
    </w:p>
    <w:p w14:paraId="77D0B226" w14:textId="0FD126AC" w:rsidR="003E119E" w:rsidRDefault="003E119E">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_Toc145420219 \h </w:instrText>
      </w:r>
      <w:r>
        <w:rPr>
          <w:noProof/>
        </w:rPr>
      </w:r>
      <w:r>
        <w:rPr>
          <w:noProof/>
        </w:rPr>
        <w:fldChar w:fldCharType="separate"/>
      </w:r>
      <w:r>
        <w:rPr>
          <w:noProof/>
        </w:rPr>
        <w:t>55</w:t>
      </w:r>
      <w:r>
        <w:rPr>
          <w:noProof/>
        </w:rPr>
        <w:fldChar w:fldCharType="end"/>
      </w:r>
    </w:p>
    <w:p w14:paraId="1C4F5B7C" w14:textId="40D862DE" w:rsidR="003E119E" w:rsidRDefault="003E119E">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_Toc145420220 \h </w:instrText>
      </w:r>
      <w:r>
        <w:rPr>
          <w:noProof/>
        </w:rPr>
      </w:r>
      <w:r>
        <w:rPr>
          <w:noProof/>
        </w:rPr>
        <w:fldChar w:fldCharType="separate"/>
      </w:r>
      <w:r>
        <w:rPr>
          <w:noProof/>
        </w:rPr>
        <w:t>55</w:t>
      </w:r>
      <w:r>
        <w:rPr>
          <w:noProof/>
        </w:rPr>
        <w:fldChar w:fldCharType="end"/>
      </w:r>
    </w:p>
    <w:p w14:paraId="2B756B4E" w14:textId="143A2A32" w:rsidR="003E119E" w:rsidRDefault="003E119E">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_Toc145420221 \h </w:instrText>
      </w:r>
      <w:r>
        <w:rPr>
          <w:noProof/>
        </w:rPr>
      </w:r>
      <w:r>
        <w:rPr>
          <w:noProof/>
        </w:rPr>
        <w:fldChar w:fldCharType="separate"/>
      </w:r>
      <w:r>
        <w:rPr>
          <w:noProof/>
        </w:rPr>
        <w:t>55</w:t>
      </w:r>
      <w:r>
        <w:rPr>
          <w:noProof/>
        </w:rPr>
        <w:fldChar w:fldCharType="end"/>
      </w:r>
    </w:p>
    <w:p w14:paraId="52A25F35" w14:textId="5024B274" w:rsidR="003E119E" w:rsidRDefault="003E119E">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_Toc145420222 \h </w:instrText>
      </w:r>
      <w:r>
        <w:rPr>
          <w:noProof/>
        </w:rPr>
      </w:r>
      <w:r>
        <w:rPr>
          <w:noProof/>
        </w:rPr>
        <w:fldChar w:fldCharType="separate"/>
      </w:r>
      <w:r>
        <w:rPr>
          <w:noProof/>
        </w:rPr>
        <w:t>55</w:t>
      </w:r>
      <w:r>
        <w:rPr>
          <w:noProof/>
        </w:rPr>
        <w:fldChar w:fldCharType="end"/>
      </w:r>
    </w:p>
    <w:p w14:paraId="3A2B6638" w14:textId="5AC5ADF6" w:rsidR="003E119E" w:rsidRDefault="003E119E">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_Toc145420223 \h </w:instrText>
      </w:r>
      <w:r>
        <w:rPr>
          <w:noProof/>
        </w:rPr>
      </w:r>
      <w:r>
        <w:rPr>
          <w:noProof/>
        </w:rPr>
        <w:fldChar w:fldCharType="separate"/>
      </w:r>
      <w:r>
        <w:rPr>
          <w:noProof/>
        </w:rPr>
        <w:t>55</w:t>
      </w:r>
      <w:r>
        <w:rPr>
          <w:noProof/>
        </w:rPr>
        <w:fldChar w:fldCharType="end"/>
      </w:r>
    </w:p>
    <w:p w14:paraId="2DFD56C0" w14:textId="3C3CD286" w:rsidR="003E119E" w:rsidRDefault="003E119E">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_Toc145420224 \h </w:instrText>
      </w:r>
      <w:r>
        <w:rPr>
          <w:noProof/>
        </w:rPr>
      </w:r>
      <w:r>
        <w:rPr>
          <w:noProof/>
        </w:rPr>
        <w:fldChar w:fldCharType="separate"/>
      </w:r>
      <w:r>
        <w:rPr>
          <w:noProof/>
        </w:rPr>
        <w:t>56</w:t>
      </w:r>
      <w:r>
        <w:rPr>
          <w:noProof/>
        </w:rPr>
        <w:fldChar w:fldCharType="end"/>
      </w:r>
    </w:p>
    <w:p w14:paraId="6AF5C682" w14:textId="1392D067" w:rsidR="003E119E" w:rsidRDefault="003E119E">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_Toc145420225 \h </w:instrText>
      </w:r>
      <w:r>
        <w:rPr>
          <w:noProof/>
        </w:rPr>
      </w:r>
      <w:r>
        <w:rPr>
          <w:noProof/>
        </w:rPr>
        <w:fldChar w:fldCharType="separate"/>
      </w:r>
      <w:r>
        <w:rPr>
          <w:noProof/>
        </w:rPr>
        <w:t>56</w:t>
      </w:r>
      <w:r>
        <w:rPr>
          <w:noProof/>
        </w:rPr>
        <w:fldChar w:fldCharType="end"/>
      </w:r>
    </w:p>
    <w:p w14:paraId="71CD635B" w14:textId="454FC92E" w:rsidR="003E119E" w:rsidRDefault="003E119E">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_Toc145420226 \h </w:instrText>
      </w:r>
      <w:r>
        <w:rPr>
          <w:noProof/>
        </w:rPr>
      </w:r>
      <w:r>
        <w:rPr>
          <w:noProof/>
        </w:rPr>
        <w:fldChar w:fldCharType="separate"/>
      </w:r>
      <w:r>
        <w:rPr>
          <w:noProof/>
        </w:rPr>
        <w:t>56</w:t>
      </w:r>
      <w:r>
        <w:rPr>
          <w:noProof/>
        </w:rPr>
        <w:fldChar w:fldCharType="end"/>
      </w:r>
    </w:p>
    <w:p w14:paraId="6F699D41" w14:textId="23CED276" w:rsidR="003E119E" w:rsidRDefault="003E119E">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_Toc145420227 \h </w:instrText>
      </w:r>
      <w:r>
        <w:rPr>
          <w:noProof/>
        </w:rPr>
      </w:r>
      <w:r>
        <w:rPr>
          <w:noProof/>
        </w:rPr>
        <w:fldChar w:fldCharType="separate"/>
      </w:r>
      <w:r>
        <w:rPr>
          <w:noProof/>
        </w:rPr>
        <w:t>56</w:t>
      </w:r>
      <w:r>
        <w:rPr>
          <w:noProof/>
        </w:rPr>
        <w:fldChar w:fldCharType="end"/>
      </w:r>
    </w:p>
    <w:p w14:paraId="41C2C8EA" w14:textId="3472E750" w:rsidR="003E119E" w:rsidRDefault="003E119E">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_Toc145420228 \h </w:instrText>
      </w:r>
      <w:r>
        <w:rPr>
          <w:noProof/>
        </w:rPr>
      </w:r>
      <w:r>
        <w:rPr>
          <w:noProof/>
        </w:rPr>
        <w:fldChar w:fldCharType="separate"/>
      </w:r>
      <w:r>
        <w:rPr>
          <w:noProof/>
        </w:rPr>
        <w:t>56</w:t>
      </w:r>
      <w:r>
        <w:rPr>
          <w:noProof/>
        </w:rPr>
        <w:fldChar w:fldCharType="end"/>
      </w:r>
    </w:p>
    <w:p w14:paraId="68A28E0D" w14:textId="52A7439F" w:rsidR="003E119E" w:rsidRDefault="003E119E">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_Toc145420229 \h </w:instrText>
      </w:r>
      <w:r>
        <w:rPr>
          <w:noProof/>
        </w:rPr>
      </w:r>
      <w:r>
        <w:rPr>
          <w:noProof/>
        </w:rPr>
        <w:fldChar w:fldCharType="separate"/>
      </w:r>
      <w:r>
        <w:rPr>
          <w:noProof/>
        </w:rPr>
        <w:t>57</w:t>
      </w:r>
      <w:r>
        <w:rPr>
          <w:noProof/>
        </w:rPr>
        <w:fldChar w:fldCharType="end"/>
      </w:r>
    </w:p>
    <w:p w14:paraId="3F3068C8" w14:textId="1EF3CB82" w:rsidR="003E119E" w:rsidRDefault="003E119E">
      <w:pPr>
        <w:pStyle w:val="TOC3"/>
        <w:rPr>
          <w:rFonts w:ascii="Calibri" w:eastAsia="DengXian" w:hAnsi="Calibri"/>
          <w:noProof/>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_Toc145420230 \h </w:instrText>
      </w:r>
      <w:r>
        <w:rPr>
          <w:noProof/>
        </w:rPr>
      </w:r>
      <w:r>
        <w:rPr>
          <w:noProof/>
        </w:rPr>
        <w:fldChar w:fldCharType="separate"/>
      </w:r>
      <w:r>
        <w:rPr>
          <w:noProof/>
        </w:rPr>
        <w:t>57</w:t>
      </w:r>
      <w:r>
        <w:rPr>
          <w:noProof/>
        </w:rPr>
        <w:fldChar w:fldCharType="end"/>
      </w:r>
    </w:p>
    <w:p w14:paraId="3F309540" w14:textId="30AA6CC2" w:rsidR="003E119E" w:rsidRDefault="003E119E">
      <w:pPr>
        <w:pStyle w:val="TOC4"/>
        <w:rPr>
          <w:rFonts w:ascii="Calibri" w:eastAsia="DengXian" w:hAnsi="Calibri"/>
          <w:noProof/>
          <w:sz w:val="22"/>
          <w:szCs w:val="22"/>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_Toc145420231 \h </w:instrText>
      </w:r>
      <w:r>
        <w:rPr>
          <w:noProof/>
        </w:rPr>
      </w:r>
      <w:r>
        <w:rPr>
          <w:noProof/>
        </w:rPr>
        <w:fldChar w:fldCharType="separate"/>
      </w:r>
      <w:r>
        <w:rPr>
          <w:noProof/>
        </w:rPr>
        <w:t>57</w:t>
      </w:r>
      <w:r>
        <w:rPr>
          <w:noProof/>
        </w:rPr>
        <w:fldChar w:fldCharType="end"/>
      </w:r>
    </w:p>
    <w:p w14:paraId="45DA94DD" w14:textId="61AAB847" w:rsidR="003E119E" w:rsidRDefault="003E119E" w:rsidP="003E119E">
      <w:pPr>
        <w:pStyle w:val="TOC8"/>
        <w:rPr>
          <w:rFonts w:ascii="Calibri" w:eastAsia="DengXian" w:hAnsi="Calibri"/>
          <w:b w:val="0"/>
          <w:noProof/>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_Toc145420232 \h </w:instrText>
      </w:r>
      <w:r>
        <w:rPr>
          <w:noProof/>
        </w:rPr>
      </w:r>
      <w:r>
        <w:rPr>
          <w:noProof/>
        </w:rPr>
        <w:fldChar w:fldCharType="separate"/>
      </w:r>
      <w:r>
        <w:rPr>
          <w:noProof/>
        </w:rPr>
        <w:t>58</w:t>
      </w:r>
      <w:r>
        <w:rPr>
          <w:noProof/>
        </w:rPr>
        <w:fldChar w:fldCharType="end"/>
      </w:r>
    </w:p>
    <w:p w14:paraId="6D8DA93D" w14:textId="4FB215D3" w:rsidR="003E119E" w:rsidRDefault="003E119E">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_Toc145420233 \h </w:instrText>
      </w:r>
      <w:r>
        <w:rPr>
          <w:noProof/>
        </w:rPr>
      </w:r>
      <w:r>
        <w:rPr>
          <w:noProof/>
        </w:rPr>
        <w:fldChar w:fldCharType="separate"/>
      </w:r>
      <w:r>
        <w:rPr>
          <w:noProof/>
        </w:rPr>
        <w:t>58</w:t>
      </w:r>
      <w:r>
        <w:rPr>
          <w:noProof/>
        </w:rPr>
        <w:fldChar w:fldCharType="end"/>
      </w:r>
    </w:p>
    <w:p w14:paraId="6EA289E2" w14:textId="2D459F05" w:rsidR="003E119E" w:rsidRDefault="003E119E">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_Toc145420234 \h </w:instrText>
      </w:r>
      <w:r>
        <w:rPr>
          <w:noProof/>
        </w:rPr>
      </w:r>
      <w:r>
        <w:rPr>
          <w:noProof/>
        </w:rPr>
        <w:fldChar w:fldCharType="separate"/>
      </w:r>
      <w:r>
        <w:rPr>
          <w:noProof/>
        </w:rPr>
        <w:t>58</w:t>
      </w:r>
      <w:r>
        <w:rPr>
          <w:noProof/>
        </w:rPr>
        <w:fldChar w:fldCharType="end"/>
      </w:r>
    </w:p>
    <w:p w14:paraId="6C90A5B3" w14:textId="4632D844" w:rsidR="003E119E" w:rsidRDefault="003E119E">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_Toc145420235 \h </w:instrText>
      </w:r>
      <w:r>
        <w:rPr>
          <w:noProof/>
        </w:rPr>
      </w:r>
      <w:r>
        <w:rPr>
          <w:noProof/>
        </w:rPr>
        <w:fldChar w:fldCharType="separate"/>
      </w:r>
      <w:r>
        <w:rPr>
          <w:noProof/>
        </w:rPr>
        <w:t>58</w:t>
      </w:r>
      <w:r>
        <w:rPr>
          <w:noProof/>
        </w:rPr>
        <w:fldChar w:fldCharType="end"/>
      </w:r>
    </w:p>
    <w:p w14:paraId="0431B4F3" w14:textId="17271F63" w:rsidR="003E119E" w:rsidRDefault="003E119E">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_Toc145420236 \h </w:instrText>
      </w:r>
      <w:r>
        <w:rPr>
          <w:noProof/>
        </w:rPr>
      </w:r>
      <w:r>
        <w:rPr>
          <w:noProof/>
        </w:rPr>
        <w:fldChar w:fldCharType="separate"/>
      </w:r>
      <w:r>
        <w:rPr>
          <w:noProof/>
        </w:rPr>
        <w:t>58</w:t>
      </w:r>
      <w:r>
        <w:rPr>
          <w:noProof/>
        </w:rPr>
        <w:fldChar w:fldCharType="end"/>
      </w:r>
    </w:p>
    <w:p w14:paraId="01F77791" w14:textId="65656F6E" w:rsidR="003E119E" w:rsidRDefault="003E119E">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_Toc145420237 \h </w:instrText>
      </w:r>
      <w:r>
        <w:rPr>
          <w:noProof/>
        </w:rPr>
      </w:r>
      <w:r>
        <w:rPr>
          <w:noProof/>
        </w:rPr>
        <w:fldChar w:fldCharType="separate"/>
      </w:r>
      <w:r>
        <w:rPr>
          <w:noProof/>
        </w:rPr>
        <w:t>58</w:t>
      </w:r>
      <w:r>
        <w:rPr>
          <w:noProof/>
        </w:rPr>
        <w:fldChar w:fldCharType="end"/>
      </w:r>
    </w:p>
    <w:p w14:paraId="0DB2AC60" w14:textId="58503DEE" w:rsidR="003E119E" w:rsidRDefault="003E119E">
      <w:pPr>
        <w:pStyle w:val="TOC1"/>
        <w:rPr>
          <w:rFonts w:ascii="Calibri" w:eastAsia="DengXian" w:hAnsi="Calibri"/>
          <w:noProof/>
          <w:szCs w:val="22"/>
          <w:lang w:eastAsia="en-GB"/>
        </w:rPr>
      </w:pPr>
      <w:r>
        <w:rPr>
          <w:noProof/>
        </w:rPr>
        <w:t>A.</w:t>
      </w:r>
      <w:r>
        <w:rPr>
          <w:noProof/>
          <w:lang w:eastAsia="zh-CN"/>
        </w:rPr>
        <w:t>4</w:t>
      </w:r>
      <w:r>
        <w:rPr>
          <w:noProof/>
        </w:rPr>
        <w:tab/>
        <w:t>K</w:t>
      </w:r>
      <w:r w:rsidRPr="001551F9">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_Toc145420238 \h </w:instrText>
      </w:r>
      <w:r>
        <w:rPr>
          <w:noProof/>
        </w:rPr>
      </w:r>
      <w:r>
        <w:rPr>
          <w:noProof/>
        </w:rPr>
        <w:fldChar w:fldCharType="separate"/>
      </w:r>
      <w:r>
        <w:rPr>
          <w:noProof/>
        </w:rPr>
        <w:t>59</w:t>
      </w:r>
      <w:r>
        <w:rPr>
          <w:noProof/>
        </w:rPr>
        <w:fldChar w:fldCharType="end"/>
      </w:r>
    </w:p>
    <w:p w14:paraId="1A8BA949" w14:textId="3C179DC0" w:rsidR="003E119E" w:rsidRDefault="003E119E">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_Toc145420239 \h </w:instrText>
      </w:r>
      <w:r>
        <w:rPr>
          <w:noProof/>
        </w:rPr>
      </w:r>
      <w:r>
        <w:rPr>
          <w:noProof/>
        </w:rPr>
        <w:fldChar w:fldCharType="separate"/>
      </w:r>
      <w:r>
        <w:rPr>
          <w:noProof/>
        </w:rPr>
        <w:t>59</w:t>
      </w:r>
      <w:r>
        <w:rPr>
          <w:noProof/>
        </w:rPr>
        <w:fldChar w:fldCharType="end"/>
      </w:r>
    </w:p>
    <w:p w14:paraId="7AEA07CB" w14:textId="5F68D1A4" w:rsidR="003E119E" w:rsidRDefault="003E119E">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_Toc145420240 \h </w:instrText>
      </w:r>
      <w:r>
        <w:rPr>
          <w:noProof/>
        </w:rPr>
      </w:r>
      <w:r>
        <w:rPr>
          <w:noProof/>
        </w:rPr>
        <w:fldChar w:fldCharType="separate"/>
      </w:r>
      <w:r>
        <w:rPr>
          <w:noProof/>
        </w:rPr>
        <w:t>59</w:t>
      </w:r>
      <w:r>
        <w:rPr>
          <w:noProof/>
        </w:rPr>
        <w:fldChar w:fldCharType="end"/>
      </w:r>
    </w:p>
    <w:p w14:paraId="7F39F260" w14:textId="1E013BD3" w:rsidR="003E119E" w:rsidRDefault="003E119E">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_Toc145420241 \h </w:instrText>
      </w:r>
      <w:r>
        <w:rPr>
          <w:noProof/>
        </w:rPr>
      </w:r>
      <w:r>
        <w:rPr>
          <w:noProof/>
        </w:rPr>
        <w:fldChar w:fldCharType="separate"/>
      </w:r>
      <w:r>
        <w:rPr>
          <w:noProof/>
        </w:rPr>
        <w:t>60</w:t>
      </w:r>
      <w:r>
        <w:rPr>
          <w:noProof/>
        </w:rPr>
        <w:fldChar w:fldCharType="end"/>
      </w:r>
    </w:p>
    <w:p w14:paraId="6D1441FC" w14:textId="0E1E915D" w:rsidR="003E119E" w:rsidRDefault="003E119E">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1551F9">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_Toc145420242 \h </w:instrText>
      </w:r>
      <w:r>
        <w:rPr>
          <w:noProof/>
        </w:rPr>
      </w:r>
      <w:r>
        <w:rPr>
          <w:noProof/>
        </w:rPr>
        <w:fldChar w:fldCharType="separate"/>
      </w:r>
      <w:r>
        <w:rPr>
          <w:noProof/>
        </w:rPr>
        <w:t>60</w:t>
      </w:r>
      <w:r>
        <w:rPr>
          <w:noProof/>
        </w:rPr>
        <w:fldChar w:fldCharType="end"/>
      </w:r>
    </w:p>
    <w:p w14:paraId="3D345D27" w14:textId="7B9DAA3D" w:rsidR="003E119E" w:rsidRDefault="003E119E">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_Toc145420243 \h </w:instrText>
      </w:r>
      <w:r>
        <w:rPr>
          <w:noProof/>
        </w:rPr>
      </w:r>
      <w:r>
        <w:rPr>
          <w:noProof/>
        </w:rPr>
        <w:fldChar w:fldCharType="separate"/>
      </w:r>
      <w:r>
        <w:rPr>
          <w:noProof/>
        </w:rPr>
        <w:t>60</w:t>
      </w:r>
      <w:r>
        <w:rPr>
          <w:noProof/>
        </w:rPr>
        <w:fldChar w:fldCharType="end"/>
      </w:r>
    </w:p>
    <w:p w14:paraId="1CE67DB5" w14:textId="70B092ED" w:rsidR="003E119E" w:rsidRDefault="003E119E" w:rsidP="003E119E">
      <w:pPr>
        <w:pStyle w:val="TOC8"/>
        <w:rPr>
          <w:rFonts w:ascii="Calibri" w:eastAsia="DengXian" w:hAnsi="Calibri"/>
          <w:b w:val="0"/>
          <w:noProof/>
          <w:szCs w:val="22"/>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_Toc145420244 \h </w:instrText>
      </w:r>
      <w:r>
        <w:rPr>
          <w:noProof/>
        </w:rPr>
      </w:r>
      <w:r>
        <w:rPr>
          <w:noProof/>
        </w:rPr>
        <w:fldChar w:fldCharType="separate"/>
      </w:r>
      <w:r>
        <w:rPr>
          <w:noProof/>
        </w:rPr>
        <w:t>62</w:t>
      </w:r>
      <w:r>
        <w:rPr>
          <w:noProof/>
        </w:rPr>
        <w:fldChar w:fldCharType="end"/>
      </w:r>
    </w:p>
    <w:p w14:paraId="517148BE" w14:textId="70EE520C" w:rsidR="003E119E" w:rsidRDefault="003E119E" w:rsidP="003E119E">
      <w:pPr>
        <w:pStyle w:val="TOC8"/>
        <w:rPr>
          <w:rFonts w:ascii="Calibri" w:eastAsia="DengXian" w:hAnsi="Calibri"/>
          <w:b w:val="0"/>
          <w:noProof/>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_Toc145420245 \h </w:instrText>
      </w:r>
      <w:r>
        <w:rPr>
          <w:noProof/>
        </w:rPr>
      </w:r>
      <w:r>
        <w:rPr>
          <w:noProof/>
        </w:rPr>
        <w:fldChar w:fldCharType="separate"/>
      </w:r>
      <w:r>
        <w:rPr>
          <w:noProof/>
        </w:rPr>
        <w:t>63</w:t>
      </w:r>
      <w:r>
        <w:rPr>
          <w:noProof/>
        </w:rPr>
        <w:fldChar w:fldCharType="end"/>
      </w:r>
    </w:p>
    <w:p w14:paraId="0B9E3498" w14:textId="02007F83"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45420094"/>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45420095"/>
      <w:bookmarkEnd w:id="21"/>
      <w:r w:rsidRPr="005B29E9">
        <w:t>1</w:t>
      </w:r>
      <w:r w:rsidRPr="005B29E9">
        <w:tab/>
        <w:t>Scope</w:t>
      </w:r>
      <w:bookmarkEnd w:id="22"/>
      <w:bookmarkEnd w:id="23"/>
    </w:p>
    <w:p w14:paraId="7714F376" w14:textId="321026DE"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5G ProSe UE-to-Network Relay security</w:t>
      </w:r>
      <w:r w:rsidR="00F743DB" w:rsidRPr="00F743DB">
        <w:t>, 5G ProSe UE-to-UE Relay security and security of emergency services for 5G ProSe Remote UE via 5G ProSe UE-to-Network Relay</w:t>
      </w:r>
      <w:r w:rsidRPr="005B29E9">
        <w:t>.</w:t>
      </w:r>
    </w:p>
    <w:p w14:paraId="794720D9" w14:textId="77777777" w:rsidR="00080512" w:rsidRPr="005B29E9" w:rsidRDefault="00080512">
      <w:pPr>
        <w:pStyle w:val="Heading1"/>
      </w:pPr>
      <w:bookmarkStart w:id="24" w:name="references"/>
      <w:bookmarkStart w:id="25" w:name="_Toc106364463"/>
      <w:bookmarkStart w:id="26" w:name="_Toc145420096"/>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45420097"/>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45420098"/>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1340C05A" w14:textId="77777777" w:rsidR="00F743DB" w:rsidRDefault="00F743DB" w:rsidP="00CB6B5B">
      <w:pPr>
        <w:pStyle w:val="EW"/>
        <w:rPr>
          <w:bCs/>
          <w:lang w:eastAsia="zh-CN"/>
        </w:rPr>
      </w:pPr>
      <w:r w:rsidRPr="00F743DB">
        <w:rPr>
          <w:bCs/>
          <w:lang w:eastAsia="zh-CN"/>
        </w:rPr>
        <w:t>5G ProSe End UE</w:t>
      </w:r>
    </w:p>
    <w:p w14:paraId="64E8625F" w14:textId="6F7FC1F5"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1AC9E82" w14:textId="77777777" w:rsidR="00F743DB" w:rsidRDefault="00F743DB" w:rsidP="00CB6B5B">
      <w:pPr>
        <w:pStyle w:val="EW"/>
        <w:rPr>
          <w:bCs/>
          <w:lang w:eastAsia="zh-CN"/>
        </w:rPr>
      </w:pPr>
      <w:r w:rsidRPr="00F743DB">
        <w:rPr>
          <w:bCs/>
          <w:lang w:eastAsia="zh-CN"/>
        </w:rPr>
        <w:t>5G ProSe UE-to-UE Relay</w:t>
      </w:r>
    </w:p>
    <w:p w14:paraId="62BC3617" w14:textId="52AD694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45420099"/>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45420100"/>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45420101"/>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45420102"/>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45420103"/>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45420104"/>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45420105"/>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30AFDD5A"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4.2.7</w:t>
      </w:r>
      <w:r w:rsidR="00F743DB" w:rsidRPr="00F743DB">
        <w:rPr>
          <w:lang w:eastAsia="zh-CN"/>
        </w:rPr>
        <w:t>, and 4.2.8</w:t>
      </w:r>
      <w:r w:rsidRPr="005B29E9">
        <w:rPr>
          <w:lang w:eastAsia="zh-CN"/>
        </w:rPr>
        <w:t xml:space="preserve">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45420106"/>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65CBA33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r w:rsidR="00F743DB" w:rsidRPr="00F743DB">
        <w:t>, for discovery of a 5G ProSe UE-to-UE Relay by a 5G ProSe End UE, and for establishing a secure PC5 communication link between a 5G ProSe End UE and a 5G ProSe UE-to-UE Relay</w:t>
      </w:r>
      <w:r w:rsidRPr="005B29E9">
        <w:t>.</w:t>
      </w:r>
    </w:p>
    <w:p w14:paraId="6AF443FC" w14:textId="2C460612" w:rsidR="00B72762" w:rsidRPr="005B29E9" w:rsidRDefault="00F743DB" w:rsidP="00B72762">
      <w:r w:rsidRPr="00F743DB">
        <w:t>For 5G ProSe UE-to-Network Relay discovery and communication, t</w:t>
      </w:r>
      <w:r w:rsidR="001E5A4D" w:rsidRPr="005B29E9">
        <w:t xml:space="preserve">he </w:t>
      </w:r>
      <w:r w:rsidR="001E5A4D" w:rsidRPr="005B29E9">
        <w:rPr>
          <w:lang w:eastAsia="zh-CN"/>
        </w:rPr>
        <w:t>5G ProSe</w:t>
      </w:r>
      <w:r w:rsidR="001E5A4D" w:rsidRPr="005B29E9">
        <w:t xml:space="preserve"> Remote UE and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 know from which 5G ProSe Key Management Function(s) to get the needed discovery security materials</w:t>
      </w:r>
      <w:r w:rsidR="001E5A4D" w:rsidRPr="005B29E9">
        <w:rPr>
          <w:lang w:eastAsia="zh-CN"/>
        </w:rPr>
        <w:t xml:space="preserve"> for protecting discovery messages and </w:t>
      </w:r>
      <w:r w:rsidR="009C7214" w:rsidRPr="009C7214">
        <w:rPr>
          <w:lang w:eastAsia="zh-CN"/>
        </w:rPr>
        <w:t>UP-</w:t>
      </w:r>
      <w:r w:rsidR="001E5A4D" w:rsidRPr="005B29E9">
        <w:t xml:space="preserve">PRUK(s) for establishing a secure PC5 link between the </w:t>
      </w:r>
      <w:r w:rsidR="001E5A4D" w:rsidRPr="005B29E9">
        <w:rPr>
          <w:lang w:eastAsia="zh-CN"/>
        </w:rPr>
        <w:t>5G ProSe</w:t>
      </w:r>
      <w:r w:rsidR="001E5A4D" w:rsidRPr="005B29E9">
        <w:t xml:space="preserve"> Remote UE and the</w:t>
      </w:r>
      <w:r w:rsidRPr="00F743DB">
        <w:t xml:space="preserve"> 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r w:rsidR="001E5A4D" w:rsidRPr="005B29E9" w:rsidDel="00602232">
        <w:t xml:space="preserve"> </w:t>
      </w:r>
      <w:r w:rsidR="001E5A4D" w:rsidRPr="005B29E9">
        <w:t xml:space="preserve">as the address of the 5G PKMF(s) is either pre-provisioned or provided by the 5G DDNMF (or the PCF) in the HPLMN of the </w:t>
      </w:r>
      <w:r w:rsidR="001E5A4D" w:rsidRPr="005B29E9">
        <w:rPr>
          <w:lang w:eastAsia="zh-CN"/>
        </w:rPr>
        <w:t>5G ProSe</w:t>
      </w:r>
      <w:r w:rsidR="001E5A4D" w:rsidRPr="005B29E9">
        <w:t xml:space="preserve"> Remote UE to the </w:t>
      </w:r>
      <w:r w:rsidR="001E5A4D" w:rsidRPr="005B29E9">
        <w:rPr>
          <w:lang w:eastAsia="zh-CN"/>
        </w:rPr>
        <w:t>5G ProSe</w:t>
      </w:r>
      <w:r w:rsidR="001E5A4D" w:rsidRPr="005B29E9">
        <w:t xml:space="preserve"> Remote UE, and by the 5G DDNMF (or the PCF) in the HPLMN of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 xml:space="preserve">elay to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1A3A09D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23E973EC" w14:textId="77777777" w:rsidR="00F743DB" w:rsidRDefault="00F743DB" w:rsidP="00F743DB">
      <w:pPr>
        <w:rPr>
          <w:rFonts w:eastAsia="Malgun Gothic"/>
          <w:lang w:eastAsia="ko-KR"/>
        </w:rPr>
      </w:pPr>
      <w:r w:rsidRPr="00595C38">
        <w:rPr>
          <w:rFonts w:eastAsia="Malgun Gothic" w:hint="eastAsia"/>
          <w:lang w:eastAsia="ko-KR"/>
        </w:rPr>
        <w:t>For 5G ProSe UE-to-UE Relay discovery</w:t>
      </w:r>
      <w:r>
        <w:rPr>
          <w:rFonts w:eastAsia="Malgun Gothic"/>
          <w:lang w:eastAsia="ko-KR"/>
        </w:rPr>
        <w:t xml:space="preserve"> and communication</w:t>
      </w:r>
      <w:r w:rsidRPr="00595C38">
        <w:rPr>
          <w:rFonts w:eastAsia="Malgun Gothic" w:hint="eastAsia"/>
          <w:lang w:eastAsia="ko-KR"/>
        </w:rPr>
        <w:t xml:space="preserve">, </w:t>
      </w:r>
      <w:r w:rsidRPr="00595C38">
        <w:rPr>
          <w:rFonts w:eastAsia="Malgun Gothic"/>
          <w:lang w:eastAsia="ko-KR"/>
        </w:rPr>
        <w:t>the 5G ProSe End UE plays the role of the 5G ProSe Remote UE, and the 5G ProSe UE-to-UE Relay plays the role of the 5G ProSe UE-to-Network Relay.</w:t>
      </w:r>
      <w:r>
        <w:rPr>
          <w:rFonts w:eastAsia="Malgun Gothic"/>
          <w:lang w:eastAsia="ko-KR"/>
        </w:rPr>
        <w:t xml:space="preserve"> </w:t>
      </w:r>
    </w:p>
    <w:p w14:paraId="3F97D924" w14:textId="4E10F55B" w:rsidR="00F743DB" w:rsidRDefault="00F743DB" w:rsidP="00F743DB">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7A0EDAD6" w14:textId="55780C72" w:rsidR="00DD53E8" w:rsidRDefault="00DD53E8" w:rsidP="00DD53E8">
      <w:pPr>
        <w:pStyle w:val="Heading4"/>
        <w:rPr>
          <w:lang w:eastAsia="zh-CN"/>
        </w:rPr>
      </w:pPr>
      <w:bookmarkStart w:id="48" w:name="_Toc145420107"/>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33F3ECAB"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r w:rsidR="00F743DB" w:rsidRPr="00F743DB">
        <w:t>, and for establishing a secure PC5 communication link between a 5G ProSe End UE and a 5G ProSe UE-to-UE Relay over Control Plane</w:t>
      </w:r>
      <w:r>
        <w:t>.</w:t>
      </w:r>
    </w:p>
    <w:p w14:paraId="1D1633A6" w14:textId="6FDB0506"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r w:rsidR="00F743DB" w:rsidRPr="00F743DB">
        <w:rPr>
          <w:lang w:eastAsia="zh-CN"/>
        </w:rPr>
        <w:t xml:space="preserve"> and the Prose context info for a 5G Prose End UE</w:t>
      </w:r>
      <w:r>
        <w:rPr>
          <w:lang w:eastAsia="zh-CN"/>
        </w:rPr>
        <w:t>.</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45420108"/>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5F1B67B0"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r w:rsidR="00F743DB" w:rsidRPr="00F743DB">
        <w:t>, and to transport security material to UEs for 5G ProSe UE-to-UE Relay discovery and communication</w:t>
      </w:r>
      <w:r w:rsidRPr="005B29E9">
        <w:t>.</w:t>
      </w:r>
    </w:p>
    <w:p w14:paraId="2ECE36BF" w14:textId="0ABB9C94"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00F743DB" w:rsidRPr="00F743DB">
        <w:t>, and between the 5G PKMF of the 5G ProSe End UE and the 5G PKMF of the 5G ProSe UE-to-UE Relay</w:t>
      </w:r>
      <w:r w:rsidRPr="005B29E9">
        <w:t>.</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55F6C999"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r w:rsidR="00F743DB" w:rsidRPr="00F743DB">
        <w:rPr>
          <w:lang w:eastAsia="zh-CN"/>
        </w:rPr>
        <w:t>, and to store the Prose context info for a 5G ProSe End UE</w:t>
      </w:r>
      <w:r w:rsidRPr="00913D95">
        <w:rPr>
          <w:lang w:eastAsia="zh-CN"/>
        </w:rPr>
        <w:t>.</w:t>
      </w:r>
    </w:p>
    <w:p w14:paraId="0FE842AB" w14:textId="6D6C7F1D"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r w:rsidR="00F743DB" w:rsidRPr="00F743DB">
        <w:rPr>
          <w:lang w:eastAsia="zh-CN"/>
        </w:rPr>
        <w:t>, and to check with the UDM whether the End UE is authorized to use the UE-to-UE Relay service</w:t>
      </w:r>
      <w:r>
        <w:rPr>
          <w:lang w:eastAsia="zh-CN"/>
        </w:rPr>
        <w:t>.</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563A5B3"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145420109"/>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45420110"/>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45420111"/>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45420112"/>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45420113"/>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45420114"/>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45420115"/>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45420116"/>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45420117"/>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45420118"/>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45420119"/>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45420120"/>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45420121"/>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45420122"/>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45420123"/>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45420124"/>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45420125"/>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45420126"/>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45420127"/>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45420128"/>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45420129"/>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2AD8909B"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w:t>
      </w:r>
      <w:r w:rsidR="00F743DB" w:rsidRPr="00F743DB">
        <w:t>,</w:t>
      </w:r>
      <w:r w:rsidRPr="005B29E9">
        <w:t xml:space="preserve"> PC5 communication with a 5G ProSe UE-to-Network Relay</w:t>
      </w:r>
      <w:r w:rsidR="00F743DB" w:rsidRPr="00F743DB">
        <w:t>, discovery of a 5G ProSe UE-to-UE Relay, and PC5 communication with a 5G ProSe UE-to-UE Relay</w:t>
      </w:r>
      <w:r w:rsidRPr="005B29E9">
        <w:t>.</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45420130"/>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45420131"/>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45420132"/>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45420133"/>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45420134"/>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1E28242C"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is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is defined in </w:t>
      </w:r>
      <w:r>
        <w:rPr>
          <w:rFonts w:hint="eastAsia"/>
          <w:lang w:val="en-US" w:eastAsia="zh-CN"/>
        </w:rPr>
        <w:t xml:space="preserve">clause </w:t>
      </w:r>
      <w:r>
        <w:rPr>
          <w:lang w:eastAsia="zh-CN"/>
        </w:rPr>
        <w:t>6.1.3.2</w:t>
      </w:r>
      <w:r>
        <w:rPr>
          <w:rFonts w:hint="eastAsia"/>
          <w:lang w:val="en-US" w:eastAsia="zh-CN"/>
        </w:rPr>
        <w:t>.</w:t>
      </w:r>
    </w:p>
    <w:p w14:paraId="5AFBFD26" w14:textId="77777777" w:rsidR="00361609" w:rsidRPr="005B29E9" w:rsidRDefault="00361609" w:rsidP="00361609">
      <w:pPr>
        <w:pStyle w:val="Heading3"/>
      </w:pPr>
      <w:bookmarkStart w:id="103" w:name="_Toc106364500"/>
      <w:bookmarkStart w:id="104" w:name="_Toc145420135"/>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45420136"/>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45420137"/>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8" type="#_x0000_t75" style="width:401.15pt;height:401.15pt" o:ole="">
            <v:imagedata r:id="rId12" o:title=""/>
          </v:shape>
          <o:OLEObject Type="Embed" ProgID="Visio.Drawing.15" ShapeID="_x0000_i1028" DrawAspect="Content" ObjectID="_1756728898" r:id="rId13"/>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45420138"/>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45420139"/>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7169D59F"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 xml:space="preserve">for RSC(s) </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p>
    <w:p w14:paraId="76A1655A" w14:textId="77777777" w:rsidR="00361609" w:rsidRPr="005B29E9" w:rsidRDefault="00361609" w:rsidP="00361609">
      <w:pPr>
        <w:pStyle w:val="Heading5"/>
      </w:pPr>
      <w:bookmarkStart w:id="114" w:name="_Toc106364505"/>
      <w:bookmarkStart w:id="115" w:name="_Toc145420140"/>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45420141"/>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9" type="#_x0000_t75" style="width:475.95pt;height:533.45pt" o:ole="">
            <v:imagedata r:id="rId14" o:title=""/>
          </v:shape>
          <o:OLEObject Type="Embed" ProgID="Visio.Drawing.15" ShapeID="_x0000_i1029" DrawAspect="Content" ObjectID="_1756728899" r:id="rId15"/>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77777777" w:rsidR="00F940E7" w:rsidRPr="005B29E9" w:rsidRDefault="00F940E7" w:rsidP="00BD69B8">
      <w:pPr>
        <w:pStyle w:val="B10"/>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334F1940"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PLMNs in which the UE is authorized to use a 5G ProSe U2N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062A0EF8"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p>
    <w:p w14:paraId="595A5B87" w14:textId="6E6522FD" w:rsidR="00341E65" w:rsidRPr="005B29E9" w:rsidRDefault="00C52527" w:rsidP="00C52527">
      <w:pPr>
        <w:pStyle w:val="NO"/>
        <w:rPr>
          <w:lang w:eastAsia="zh-CN"/>
        </w:rPr>
      </w:pPr>
      <w:r>
        <w:t>NOTE 2a:</w:t>
      </w:r>
      <w:r>
        <w:tab/>
        <w:t>5G DDNMF may get the HPLMNs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1674F8E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 is used instead of the ProSe Restricted Code.</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77777777" w:rsidR="00533C57" w:rsidRDefault="0062415D" w:rsidP="005506E6">
      <w:pPr>
        <w:pStyle w:val="B2"/>
      </w:pPr>
      <w:r w:rsidRPr="005B29E9">
        <w:tab/>
      </w:r>
      <w:r w:rsidR="00533C57"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537D9D0D" w14:textId="247B6923" w:rsidR="0062415D" w:rsidRPr="005B29E9"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74654AF8" w14:textId="77777777" w:rsidR="005506E6" w:rsidRDefault="005506E6" w:rsidP="005506E6">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Pr="005B29E9" w:rsidRDefault="0062415D"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2035D03" w14:textId="39142F1F" w:rsidR="0062415D" w:rsidRPr="005B29E9" w:rsidRDefault="0062415D"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45420142"/>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30" type="#_x0000_t75" style="width:473.6pt;height:547.95pt" o:ole="">
            <v:imagedata r:id="rId16" o:title=""/>
            <o:lock v:ext="edit" aspectratio="f"/>
          </v:shape>
          <o:OLEObject Type="Embed" ProgID="Visio.Drawing.15" ShapeID="_x0000_i1030" DrawAspect="Content" ObjectID="_1756728900" r:id="rId17"/>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4C6C2700"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s PC5 security capabilities.</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77777777" w:rsidR="00F940E7" w:rsidRPr="005B29E9"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C5D3B83"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PLMNs in which the UE is authorized to use a 5G ProSe U2N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77777777"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p>
    <w:p w14:paraId="3EE6EF57" w14:textId="5692B073" w:rsidR="008F5F48" w:rsidRPr="005B29E9" w:rsidRDefault="00C52527" w:rsidP="00C52527">
      <w:pPr>
        <w:pStyle w:val="NO"/>
      </w:pPr>
      <w:r>
        <w:t>NOTE 2a:</w:t>
      </w:r>
      <w:r>
        <w:tab/>
        <w:t>5G DDNMF may get the HPLMNs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1E69C45C"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the RSC is used instead of ProSe Query Code and ProSe Response Code.</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77777777" w:rsidR="00F940E7" w:rsidRPr="005B29E9"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5A9EC74D"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Pr="005B29E9"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Pr="005B29E9"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6A2232E2" w14:textId="77777777" w:rsidR="00771868" w:rsidRPr="005B29E9"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45420143"/>
      <w:r w:rsidRPr="005B29E9">
        <w:rPr>
          <w:lang w:eastAsia="zh-CN"/>
        </w:rPr>
        <w:t>6.1.3.2.3</w:t>
      </w:r>
      <w:r w:rsidRPr="005B29E9">
        <w:rPr>
          <w:lang w:eastAsia="zh-CN"/>
        </w:rPr>
        <w:tab/>
        <w:t>Protection of discovery messages over PC5 interface</w:t>
      </w:r>
      <w:bookmarkEnd w:id="120"/>
      <w:bookmarkEnd w:id="121"/>
    </w:p>
    <w:p w14:paraId="5AA5D7DE" w14:textId="2920522D" w:rsidR="002B4145" w:rsidRPr="005B29E9" w:rsidRDefault="002B4145" w:rsidP="002B4145">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The protection mechanisms specified in</w:t>
      </w:r>
      <w:r w:rsidR="006D5CE2">
        <w:t xml:space="preserve"> </w:t>
      </w:r>
      <w:r w:rsidRPr="005B29E9">
        <w:t xml:space="preserve">TS 33.303 </w:t>
      </w:r>
      <w:r w:rsidRPr="005B29E9">
        <w:rPr>
          <w:rFonts w:hint="eastAsia"/>
          <w:lang w:eastAsia="zh-CN"/>
        </w:rPr>
        <w:t xml:space="preserve">[4] </w:t>
      </w:r>
      <w:r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28C5BB2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45F18088" w14:textId="0642DB9F" w:rsidR="00F743DB" w:rsidRPr="005B29E9" w:rsidRDefault="00F743DB" w:rsidP="00F743DB">
      <w:pPr>
        <w:pStyle w:val="Heading4"/>
      </w:pPr>
      <w:bookmarkStart w:id="122" w:name="_Toc129959826"/>
      <w:bookmarkStart w:id="123" w:name="_Toc145420144"/>
      <w:r w:rsidRPr="005B29E9">
        <w:t>6.</w:t>
      </w:r>
      <w:r w:rsidRPr="005B29E9">
        <w:rPr>
          <w:lang w:eastAsia="zh-CN"/>
        </w:rPr>
        <w:t>1</w:t>
      </w:r>
      <w:r w:rsidRPr="005B29E9">
        <w:t>.3.</w:t>
      </w:r>
      <w:r>
        <w:rPr>
          <w:lang w:eastAsia="zh-CN"/>
        </w:rPr>
        <w:t>3</w:t>
      </w:r>
      <w:r w:rsidRPr="005B29E9">
        <w:tab/>
      </w:r>
      <w:bookmarkEnd w:id="122"/>
      <w:r w:rsidRPr="0023482C">
        <w:t>5G ProSe UE-to-UE Relay Discovery</w:t>
      </w:r>
      <w:bookmarkEnd w:id="123"/>
    </w:p>
    <w:p w14:paraId="5CDCCA01" w14:textId="3BB1792A" w:rsidR="00F743DB" w:rsidRPr="005B29E9" w:rsidRDefault="00F743DB" w:rsidP="00F743DB">
      <w:pPr>
        <w:pStyle w:val="Heading5"/>
      </w:pPr>
      <w:bookmarkStart w:id="124" w:name="_Toc129959827"/>
      <w:bookmarkStart w:id="125" w:name="_Toc145420145"/>
      <w:r w:rsidRPr="005B29E9">
        <w:t>6.1.3.</w:t>
      </w:r>
      <w:r>
        <w:rPr>
          <w:lang w:eastAsia="zh-CN"/>
        </w:rPr>
        <w:t>3</w:t>
      </w:r>
      <w:r w:rsidRPr="005B29E9">
        <w:t>.1</w:t>
      </w:r>
      <w:r w:rsidRPr="005B29E9">
        <w:tab/>
        <w:t>General</w:t>
      </w:r>
      <w:bookmarkEnd w:id="124"/>
      <w:bookmarkEnd w:id="125"/>
    </w:p>
    <w:p w14:paraId="1D3E7815" w14:textId="77777777" w:rsidR="00F743DB" w:rsidRDefault="00F743DB" w:rsidP="00F743DB">
      <w:bookmarkStart w:id="126" w:name="_Toc129959828"/>
      <w:r>
        <w:t xml:space="preserve">This clause describes the security requirements and the procedures for 5G ProSe UE-to-UE Relay Discovery defined in TS 23.304 [2]. </w:t>
      </w:r>
    </w:p>
    <w:p w14:paraId="009190CE" w14:textId="77777777" w:rsidR="00F743DB" w:rsidRDefault="00F743DB" w:rsidP="00F743DB">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ProSe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that is an end-to-end data element between 5G ProSe End UEs and is not processed by the 5G ProSe UE-to-UE Relay</w:t>
      </w:r>
      <w:r w:rsidRPr="350D325B">
        <w:t xml:space="preserve">. UE-to-UE </w:t>
      </w:r>
      <w:r>
        <w:t>R</w:t>
      </w:r>
      <w:r w:rsidRPr="350D325B">
        <w:t xml:space="preserve">elay </w:t>
      </w:r>
      <w:r>
        <w:t>D</w:t>
      </w:r>
      <w:r w:rsidRPr="350D325B">
        <w:t>iscovery security material</w:t>
      </w:r>
      <w:r>
        <w:t>s are</w:t>
      </w:r>
      <w:r w:rsidRPr="350D325B">
        <w:t xml:space="preserve"> used </w:t>
      </w:r>
      <w:r>
        <w:t>by 5G ProSe UE-to-UE Relay and 5G ProSe End UEs to</w:t>
      </w:r>
      <w:r w:rsidRPr="350D325B">
        <w:t xml:space="preserve"> protect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6B6CD3C6" w14:textId="77777777" w:rsidR="00F743DB" w:rsidRDefault="00F743DB" w:rsidP="00F743DB">
      <w:r>
        <w:t>Provisioning of the Direct Discovery security materials reuses the security materials provisioning mechanism for Restricted 5G ProSe Direct Discovery as specified in clause 6.1.3.2.</w:t>
      </w:r>
    </w:p>
    <w:p w14:paraId="490541D3" w14:textId="77777777" w:rsidR="00F743DB" w:rsidRDefault="00F743DB" w:rsidP="00F743DB">
      <w:r>
        <w:t>Provisioning of the UE-to-UE Relay Discovery security materials reuses the security materials provisioning mechanism for 5G ProSe UE-to-Network Relay discovery as specified in clause 6.1.3.2.</w:t>
      </w:r>
    </w:p>
    <w:p w14:paraId="69BB1A6F" w14:textId="77777777" w:rsidR="00F743DB" w:rsidRDefault="00F743DB" w:rsidP="00F743DB">
      <w:r w:rsidRPr="1EA6BDA4">
        <w:t xml:space="preserve">The protection </w:t>
      </w:r>
      <w:r>
        <w:t xml:space="preserve">of 5G ProSe UE-to-UE Relay Discovery message and direct discovery set </w:t>
      </w:r>
      <w:r w:rsidRPr="1EA6BDA4">
        <w:t>is configurable</w:t>
      </w:r>
      <w:r>
        <w:t xml:space="preserve"> based on the provisioned discovery security materials.</w:t>
      </w:r>
    </w:p>
    <w:p w14:paraId="49F20BE9" w14:textId="5D48B6A4" w:rsidR="00F743DB" w:rsidRPr="005B29E9" w:rsidRDefault="00F743DB" w:rsidP="00F743DB">
      <w:pPr>
        <w:pStyle w:val="Heading5"/>
      </w:pPr>
      <w:bookmarkStart w:id="127" w:name="_Toc145420146"/>
      <w:r w:rsidRPr="005B29E9">
        <w:t>6.1.3.</w:t>
      </w:r>
      <w:r>
        <w:rPr>
          <w:lang w:eastAsia="zh-CN"/>
        </w:rPr>
        <w:t>3</w:t>
      </w:r>
      <w:r w:rsidRPr="005B29E9">
        <w:t>.2</w:t>
      </w:r>
      <w:r w:rsidRPr="005B29E9">
        <w:tab/>
      </w:r>
      <w:r w:rsidRPr="00207898">
        <w:t>Security requirements for 5G ProSe UE-to-UE Relay Discovery</w:t>
      </w:r>
      <w:bookmarkEnd w:id="127"/>
    </w:p>
    <w:p w14:paraId="65BFBF96" w14:textId="77777777" w:rsidR="00F743DB" w:rsidRDefault="00F743DB" w:rsidP="00F743DB">
      <w:pPr>
        <w:rPr>
          <w:lang w:eastAsia="zh-CN"/>
        </w:rPr>
      </w:pPr>
      <w:r>
        <w:rPr>
          <w:lang w:eastAsia="zh-CN"/>
        </w:rPr>
        <w:t>5G ProSe UE-to-UE Relay Discovery addresses the following security requirements:</w:t>
      </w:r>
    </w:p>
    <w:p w14:paraId="0825C473" w14:textId="77777777" w:rsidR="00F743DB" w:rsidRPr="005B29E9" w:rsidRDefault="00F743DB" w:rsidP="00F743DB">
      <w:pPr>
        <w:pStyle w:val="B10"/>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2BEE12EC" w14:textId="77777777" w:rsidR="00F743DB" w:rsidRPr="005B29E9" w:rsidRDefault="00F743DB" w:rsidP="00F743DB">
      <w:pPr>
        <w:pStyle w:val="B10"/>
        <w:rPr>
          <w:lang w:eastAsia="zh-CN"/>
        </w:rPr>
      </w:pPr>
      <w:r w:rsidRPr="005B29E9">
        <w:t>-</w:t>
      </w:r>
      <w:r w:rsidRPr="005B29E9">
        <w:tab/>
      </w:r>
      <w:r w:rsidRPr="00207898">
        <w:t>The 5G System shall provide a means to mitigate trackability and linkability attacks of 5G ProSe End UEs during UE-to-UE Relay discovery procedure.</w:t>
      </w:r>
    </w:p>
    <w:p w14:paraId="6758A27A" w14:textId="77777777" w:rsidR="00F743DB" w:rsidRPr="005B29E9" w:rsidRDefault="00F743DB" w:rsidP="00F743DB">
      <w:pPr>
        <w:pStyle w:val="B10"/>
        <w:rPr>
          <w:lang w:eastAsia="zh-CN"/>
        </w:rPr>
      </w:pPr>
      <w:r w:rsidRPr="005B29E9">
        <w:t>-</w:t>
      </w:r>
      <w:r w:rsidRPr="005B29E9">
        <w:tab/>
      </w:r>
      <w:r w:rsidRPr="00207898">
        <w:t>The 5G System shall provide a means to securely provision the security materials for UE-to-UE Relay discovery.</w:t>
      </w:r>
    </w:p>
    <w:p w14:paraId="4E5E0BBE" w14:textId="46F457FE" w:rsidR="00F743DB" w:rsidRPr="005B29E9" w:rsidRDefault="00F743DB" w:rsidP="00F743DB">
      <w:pPr>
        <w:pStyle w:val="Heading5"/>
      </w:pPr>
      <w:bookmarkStart w:id="128" w:name="_Toc145420147"/>
      <w:r w:rsidRPr="005B29E9">
        <w:t>6.1.3.</w:t>
      </w:r>
      <w:r>
        <w:rPr>
          <w:lang w:eastAsia="zh-CN"/>
        </w:rPr>
        <w:t>3</w:t>
      </w:r>
      <w:r w:rsidRPr="005B29E9">
        <w:t>.</w:t>
      </w:r>
      <w:r>
        <w:rPr>
          <w:rFonts w:hint="eastAsia"/>
          <w:lang w:eastAsia="zh-CN"/>
        </w:rPr>
        <w:t>3</w:t>
      </w:r>
      <w:r w:rsidRPr="005B29E9">
        <w:tab/>
        <w:t>Security flows</w:t>
      </w:r>
      <w:bookmarkEnd w:id="126"/>
      <w:bookmarkEnd w:id="128"/>
    </w:p>
    <w:p w14:paraId="08F567AC" w14:textId="5698FC1B" w:rsidR="00F743DB" w:rsidRDefault="00F743DB" w:rsidP="00F743DB">
      <w:pPr>
        <w:pStyle w:val="Heading6"/>
      </w:pPr>
      <w:bookmarkStart w:id="129" w:name="_Toc129959829"/>
      <w:bookmarkStart w:id="130" w:name="_Toc145420148"/>
      <w:r w:rsidRPr="009A6B4F">
        <w:t>6.1.3.</w:t>
      </w:r>
      <w:r>
        <w:rPr>
          <w:lang w:eastAsia="zh-CN"/>
        </w:rPr>
        <w:t>3</w:t>
      </w:r>
      <w:r w:rsidRPr="009A6B4F">
        <w:t>.</w:t>
      </w:r>
      <w:r>
        <w:rPr>
          <w:rFonts w:hint="eastAsia"/>
          <w:lang w:eastAsia="zh-CN"/>
        </w:rPr>
        <w:t>3</w:t>
      </w:r>
      <w:r w:rsidRPr="009A6B4F">
        <w:t>.1</w:t>
      </w:r>
      <w:r w:rsidRPr="009A6B4F">
        <w:tab/>
      </w:r>
      <w:bookmarkEnd w:id="129"/>
      <w:r>
        <w:rPr>
          <w:rFonts w:hint="eastAsia"/>
          <w:lang w:eastAsia="zh-CN"/>
        </w:rPr>
        <w:t>Security p</w:t>
      </w:r>
      <w:r w:rsidRPr="00E65FA8">
        <w:t>rocedure for 5G ProSe UE-to-UE Relay Discovery with Model A</w:t>
      </w:r>
      <w:bookmarkEnd w:id="130"/>
    </w:p>
    <w:p w14:paraId="4996D753" w14:textId="77777777" w:rsidR="00F743DB" w:rsidRDefault="00F743DB" w:rsidP="00F743DB">
      <w:pPr>
        <w:rPr>
          <w:lang w:eastAsia="zh-CN"/>
        </w:rPr>
      </w:pPr>
      <w:bookmarkStart w:id="131" w:name="_Toc129959830"/>
      <w:r>
        <w:rPr>
          <w:lang w:eastAsia="zh-CN"/>
        </w:rPr>
        <w:t>The security procedure for 5G ProSe UE-to-UE Relay Discovery with Model A is described as follows.</w:t>
      </w:r>
    </w:p>
    <w:bookmarkStart w:id="132" w:name="_Hlk134042350"/>
    <w:p w14:paraId="3ACF5A94" w14:textId="77777777" w:rsidR="00F743DB" w:rsidRDefault="00F743DB" w:rsidP="00F743DB">
      <w:pPr>
        <w:pStyle w:val="TH"/>
      </w:pPr>
      <w:r w:rsidRPr="009C5779">
        <w:object w:dxaOrig="10276" w:dyaOrig="5911" w14:anchorId="0E408CFC">
          <v:shape id="_x0000_i1031" type="#_x0000_t75" style="width:427.8pt;height:244.5pt" o:ole="">
            <v:imagedata r:id="rId18" o:title=""/>
          </v:shape>
          <o:OLEObject Type="Embed" ProgID="Visio.Drawing.11" ShapeID="_x0000_i1031" DrawAspect="Content" ObjectID="_1756728901" r:id="rId19"/>
        </w:object>
      </w:r>
      <w:bookmarkEnd w:id="132"/>
    </w:p>
    <w:p w14:paraId="3FD2A7EC" w14:textId="25A99E11" w:rsidR="00F743DB" w:rsidRPr="005B29E9" w:rsidRDefault="00F743DB" w:rsidP="00F743DB">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p>
    <w:p w14:paraId="0F80DF81" w14:textId="77777777" w:rsidR="00F743DB" w:rsidRDefault="00F743DB" w:rsidP="00F743DB">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5E0B1860" w14:textId="77777777" w:rsidR="00F743DB" w:rsidRDefault="00F743DB" w:rsidP="00F743DB">
      <w:pPr>
        <w:pStyle w:val="B10"/>
      </w:pPr>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 procedure specified in clause 6.1.3.2.2 of the present document.</w:t>
      </w:r>
    </w:p>
    <w:p w14:paraId="6AB303C6" w14:textId="77777777" w:rsidR="00F743DB" w:rsidRDefault="00F743DB" w:rsidP="00F743DB">
      <w:pPr>
        <w:pStyle w:val="B10"/>
      </w:pPr>
      <w:r>
        <w:t>1b.</w:t>
      </w:r>
      <w:r>
        <w:tab/>
        <w:t>The monitoring 5G ProSe End UE, announcing 5G ProSe End UE, and 5G ProSe UE-to-UE Relay are provisioned with discovery security materials associated with an RSC based on the procedure specified in clause 6.1.3.2.2 of the present document.</w:t>
      </w:r>
    </w:p>
    <w:p w14:paraId="70A4A828" w14:textId="77777777" w:rsidR="00F743DB" w:rsidRPr="003B1F7F" w:rsidRDefault="00F743DB" w:rsidP="00F743DB">
      <w:pPr>
        <w:pStyle w:val="B10"/>
        <w:rPr>
          <w:lang w:eastAsia="ko-KR"/>
        </w:rPr>
      </w:pPr>
      <w:r>
        <w:t>2.</w:t>
      </w:r>
      <w:r>
        <w:tab/>
        <w:t>T</w:t>
      </w:r>
      <w:r w:rsidRPr="00C0007C">
        <w:t xml:space="preserve">he </w:t>
      </w:r>
      <w:r>
        <w:t>announcing 5G ProSe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 xml:space="preserve">5G ProSe Direct Discovery service as specified in clause 6.1.3.2.3 of the present document. The 5G ProSe UE-to-UE Relay obtains the RSC and protected direct discovery set from the announcing 5G ProSe End UE in proximity </w:t>
      </w:r>
      <w:r w:rsidRPr="00A36F09">
        <w:t>(e.g., via a previous 5G ProSe UE-to-UE Relay Discovery or 5G ProSe UE-to-UE Relay Communication procedures)</w:t>
      </w:r>
      <w:r>
        <w:t xml:space="preserve"> as specified in clause 6.3.2.4.2 of TS 23.304 [2]. When </w:t>
      </w:r>
      <w:r w:rsidRPr="00A36F09">
        <w:t>5G ProSe UE-to-UE Relay Discovery</w:t>
      </w:r>
      <w:r>
        <w:t xml:space="preserve"> is used to deliver</w:t>
      </w:r>
      <w:r w:rsidRPr="00A36F09">
        <w:t xml:space="preserve"> </w:t>
      </w:r>
      <w:r>
        <w:t xml:space="preserve">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77D3EF94" w14:textId="77777777" w:rsidR="00F743DB" w:rsidRPr="00C0007C" w:rsidRDefault="00F743DB" w:rsidP="00F743DB">
      <w:pPr>
        <w:pStyle w:val="NO"/>
      </w:pPr>
      <w:r>
        <w:t>NOTE 2: The protected direct discovery set remains valid as long as the 5G ProSe UE-to-UE Relay and Monitoring 5G ProSe End UE estimates the same UTC-based counter used by the Announcing ProSe End UE.</w:t>
      </w:r>
    </w:p>
    <w:p w14:paraId="189AF415" w14:textId="77777777" w:rsidR="00F743DB" w:rsidRDefault="00F743DB" w:rsidP="00F743DB">
      <w:pPr>
        <w:pStyle w:val="B10"/>
      </w:pPr>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p>
    <w:p w14:paraId="0B929217" w14:textId="77777777" w:rsidR="00F743DB" w:rsidRDefault="00F743DB" w:rsidP="00F743DB">
      <w:pPr>
        <w:pStyle w:val="B10"/>
      </w:pPr>
      <w:r>
        <w:rPr>
          <w:rFonts w:hint="eastAsia"/>
          <w:lang w:eastAsia="zh-CN"/>
        </w:rPr>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p>
    <w:p w14:paraId="10FB2246" w14:textId="3308350C" w:rsidR="00F743DB" w:rsidRPr="005B29E9" w:rsidRDefault="00F743DB" w:rsidP="00F743DB">
      <w:pPr>
        <w:pStyle w:val="Heading6"/>
      </w:pPr>
      <w:bookmarkStart w:id="133" w:name="_Toc14542014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31"/>
      <w:r>
        <w:rPr>
          <w:rFonts w:hint="eastAsia"/>
          <w:lang w:eastAsia="zh-CN"/>
        </w:rPr>
        <w:t>Security p</w:t>
      </w:r>
      <w:r w:rsidRPr="00E65FA8">
        <w:rPr>
          <w:lang w:eastAsia="zh-CN"/>
        </w:rPr>
        <w:t>rocedure for 5G ProSe UE-to-UE Relay Discovery with Model B</w:t>
      </w:r>
      <w:bookmarkEnd w:id="133"/>
    </w:p>
    <w:p w14:paraId="0D5E8776" w14:textId="77777777" w:rsidR="00F743DB" w:rsidRDefault="00F743DB" w:rsidP="00F743DB">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7E7F7DE6" w14:textId="77777777" w:rsidR="00F743DB" w:rsidRDefault="00F743DB" w:rsidP="00F743DB">
      <w:pPr>
        <w:pStyle w:val="TH"/>
        <w:rPr>
          <w:lang w:eastAsia="zh-CN"/>
        </w:rPr>
      </w:pPr>
      <w:r>
        <w:object w:dxaOrig="9105" w:dyaOrig="4860" w14:anchorId="5D6D520C">
          <v:shape id="_x0000_i1032" type="#_x0000_t75" style="width:337.55pt;height:180.95pt" o:ole="">
            <v:imagedata r:id="rId20" o:title=""/>
          </v:shape>
          <o:OLEObject Type="Embed" ProgID="Visio.Drawing.15" ShapeID="_x0000_i1032" DrawAspect="Content" ObjectID="_1756728902" r:id="rId21"/>
        </w:object>
      </w:r>
    </w:p>
    <w:p w14:paraId="7C0DDE0E" w14:textId="7A1DA846" w:rsidR="00F743DB" w:rsidRDefault="00F743DB" w:rsidP="00F743DB">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3B0CC8E1" w14:textId="77777777" w:rsidR="00F743DB" w:rsidRDefault="00F743DB" w:rsidP="00F743DB">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 procedure defined in clause </w:t>
      </w:r>
      <w:r w:rsidRPr="00172B12">
        <w:rPr>
          <w:lang w:eastAsia="zh-CN"/>
        </w:rPr>
        <w:t>6.1.3.2.2.</w:t>
      </w:r>
      <w:r>
        <w:rPr>
          <w:rFonts w:hint="eastAsia"/>
          <w:lang w:eastAsia="zh-CN"/>
        </w:rPr>
        <w:t xml:space="preserve">2. </w:t>
      </w:r>
    </w:p>
    <w:p w14:paraId="74833B13" w14:textId="77777777" w:rsidR="00F743DB" w:rsidRDefault="00F743DB" w:rsidP="00F743DB">
      <w:pPr>
        <w:pStyle w:val="B10"/>
        <w:ind w:firstLine="0"/>
        <w:rPr>
          <w:lang w:eastAsia="zh-CN"/>
        </w:rPr>
      </w:pPr>
      <w:r>
        <w:rPr>
          <w:lang w:eastAsia="zh-CN"/>
        </w:rPr>
        <w:t>The d</w:t>
      </w:r>
      <w:r>
        <w:rPr>
          <w:rFonts w:hint="eastAsia"/>
          <w:lang w:eastAsia="zh-CN"/>
        </w:rPr>
        <w:t xml:space="preserve">iscoverer </w:t>
      </w:r>
      <w:r>
        <w:t>5G ProSe End</w:t>
      </w:r>
      <w:r>
        <w:rPr>
          <w:rFonts w:hint="eastAsia"/>
          <w:lang w:eastAsia="zh-CN"/>
        </w:rPr>
        <w:t xml:space="preserve"> UE, discoveree </w:t>
      </w:r>
      <w:r>
        <w:t>5G ProSe End</w:t>
      </w:r>
      <w:r>
        <w:rPr>
          <w:rFonts w:hint="eastAsia"/>
          <w:lang w:eastAsia="zh-CN"/>
        </w:rPr>
        <w:t xml:space="preserve"> UE and 5</w:t>
      </w:r>
      <w:r>
        <w:t>G ProSe UE-to-UE</w:t>
      </w:r>
      <w:r>
        <w:rPr>
          <w:rFonts w:hint="eastAsia"/>
          <w:lang w:eastAsia="zh-CN"/>
        </w:rPr>
        <w:t xml:space="preserve"> Relay </w:t>
      </w:r>
      <w:r>
        <w:t xml:space="preserve">are provisioned with the discovery security materials </w:t>
      </w:r>
      <w:r w:rsidRPr="000137BE">
        <w:t xml:space="preserve">associated with a </w:t>
      </w:r>
      <w:r>
        <w:rPr>
          <w:rFonts w:hint="eastAsia"/>
          <w:lang w:eastAsia="zh-CN"/>
        </w:rPr>
        <w:t>RSC</w:t>
      </w:r>
      <w:r>
        <w:t xml:space="preserve"> based on</w:t>
      </w:r>
      <w:r w:rsidDel="0097682B">
        <w:rPr>
          <w:rFonts w:hint="eastAsia"/>
          <w:lang w:eastAsia="zh-CN"/>
        </w:rPr>
        <w:t xml:space="preserve"> </w:t>
      </w:r>
      <w:r>
        <w:rPr>
          <w:rFonts w:hint="eastAsia"/>
          <w:lang w:eastAsia="zh-CN"/>
        </w:rPr>
        <w:t xml:space="preserve">the procedures defined for UE-to-Network relay in clause </w:t>
      </w:r>
      <w:r w:rsidRPr="00172B12">
        <w:rPr>
          <w:lang w:eastAsia="zh-CN"/>
        </w:rPr>
        <w:t>6.3</w:t>
      </w:r>
      <w:r>
        <w:rPr>
          <w:rFonts w:hint="eastAsia"/>
          <w:lang w:eastAsia="zh-CN"/>
        </w:rPr>
        <w:t>.</w:t>
      </w:r>
    </w:p>
    <w:p w14:paraId="697E31D9" w14:textId="77777777" w:rsidR="00F743DB" w:rsidRDefault="00F743DB" w:rsidP="00F743DB">
      <w:pPr>
        <w:pStyle w:val="B10"/>
      </w:pPr>
      <w:r>
        <w:t>1.</w:t>
      </w:r>
      <w:r>
        <w:tab/>
        <w:t>The discoverer 5G ProSe End UE shall protect a direct discovery set</w:t>
      </w:r>
      <w:r w:rsidDel="00667FE0">
        <w:t xml:space="preserve"> </w:t>
      </w:r>
      <w:r>
        <w:t xml:space="preserve">using the discovery security materials </w:t>
      </w:r>
      <w:r w:rsidRPr="00DB714E">
        <w:t xml:space="preserve">associated with the </w:t>
      </w:r>
      <w:r>
        <w:t xml:space="preserve">5G ProSe Direct Discovery service as specified in clause 6.1.3.2.3. </w:t>
      </w:r>
      <w:r w:rsidRPr="006E6469">
        <w:rPr>
          <w:lang w:eastAsia="zh-CN"/>
        </w:rPr>
        <w:t>The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5G ProSe End</w:t>
      </w:r>
      <w:r w:rsidRPr="006E6469">
        <w:rPr>
          <w:lang w:eastAsia="zh-CN"/>
        </w:rPr>
        <w:t xml:space="preserve"> UE</w:t>
      </w:r>
      <w:r>
        <w:rPr>
          <w:rFonts w:hint="eastAsia"/>
          <w:lang w:eastAsia="zh-CN"/>
        </w:rPr>
        <w:t xml:space="preserve"> and</w:t>
      </w:r>
      <w:r w:rsidRPr="006E6469">
        <w:rPr>
          <w:lang w:eastAsia="zh-CN"/>
        </w:rPr>
        <w:t xml:space="preserve"> User Info ID of the </w:t>
      </w:r>
      <w:r>
        <w:rPr>
          <w:rFonts w:hint="eastAsia"/>
          <w:lang w:eastAsia="zh-CN"/>
        </w:rPr>
        <w:t>discoveree</w:t>
      </w:r>
      <w:r w:rsidRPr="006E6469">
        <w:rPr>
          <w:lang w:eastAsia="zh-CN"/>
        </w:rPr>
        <w:t xml:space="preserve"> </w:t>
      </w:r>
      <w:r>
        <w:t>5G ProSe End</w:t>
      </w:r>
      <w:r w:rsidRPr="006E6469">
        <w:rPr>
          <w:lang w:eastAsia="zh-CN"/>
        </w:rPr>
        <w:t xml:space="preserve"> UE. </w:t>
      </w:r>
      <w:r>
        <w:t>Then, the discoverer 5G ProSe End UE shall include the protected direct discovery set in the Solicitation message and protect the Solicitation message using the discovery security materials associated with the RSC as specified in clause 6.1.3.2.3. The solicitation message is sent to the 5G ProSe UE-to-UE Relay.</w:t>
      </w:r>
    </w:p>
    <w:p w14:paraId="294B4C0B" w14:textId="77777777" w:rsidR="00F743DB" w:rsidRDefault="00F743DB" w:rsidP="00F743DB">
      <w:pPr>
        <w:pStyle w:val="B10"/>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48B0FF4A"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493E83B0" w14:textId="77777777" w:rsidR="00F743DB" w:rsidRDefault="00F743DB" w:rsidP="00F743DB">
      <w:pPr>
        <w:pStyle w:val="B10"/>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7E4ECD8D" w14:textId="77777777" w:rsidR="00F743DB" w:rsidRPr="00B51A59" w:rsidRDefault="00F743DB" w:rsidP="00F743DB">
      <w:pPr>
        <w:pStyle w:val="B10"/>
        <w:ind w:firstLine="0"/>
      </w:pPr>
      <w:r w:rsidRPr="00F4732D">
        <w:t xml:space="preserve">Then, 5G ProSe UE-to-UE Relay sends the message to the </w:t>
      </w:r>
      <w:r>
        <w:t>discoveree</w:t>
      </w:r>
      <w:r w:rsidRPr="00F4732D">
        <w:t xml:space="preserve"> 5G ProSe End UE.</w:t>
      </w:r>
    </w:p>
    <w:p w14:paraId="30309987" w14:textId="77777777" w:rsidR="00F743DB" w:rsidRDefault="00F743DB" w:rsidP="00F743DB">
      <w:pPr>
        <w:pStyle w:val="B10"/>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537E9AE5" w14:textId="77777777" w:rsidR="00F743DB" w:rsidRDefault="00F743DB" w:rsidP="00F743DB">
      <w:pPr>
        <w:pStyle w:val="B10"/>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End UE shall extract the protected direct discovery set from the message and process the direct discovery set using the discovery security materials associated with the 5G ProSe Direct Discovery service as specified in clause 6.1.3.2.3.</w:t>
      </w:r>
    </w:p>
    <w:p w14:paraId="3B092EA4" w14:textId="77777777" w:rsidR="00F743DB" w:rsidRDefault="00F743DB" w:rsidP="00F743DB">
      <w:pPr>
        <w:pStyle w:val="B10"/>
        <w:ind w:firstLine="0"/>
      </w:pPr>
      <w:r>
        <w:t xml:space="preserve">The discoveree 5G ProSe End UE shall protect a direct discovery set using the discovery security materials associated with the 5G ProSe Direct Discovery service as specified in clause 6.1.3.2.3. Then, the discoveree 5G ProSe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6A4F0F2F" w14:textId="77777777" w:rsidR="00F743DB" w:rsidRDefault="00F743DB" w:rsidP="00F743DB">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6067475"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70AEAC67" w14:textId="77777777" w:rsidR="00F743DB" w:rsidRDefault="00F743DB" w:rsidP="00F743DB">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7818EE04" w14:textId="77777777" w:rsidR="00F743DB" w:rsidRDefault="00F743DB" w:rsidP="00F743DB">
      <w:pPr>
        <w:pStyle w:val="B10"/>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44AAC06F" w14:textId="57190677" w:rsidR="00F743DB" w:rsidRPr="005B29E9" w:rsidRDefault="00F743DB" w:rsidP="00F743DB">
      <w:pPr>
        <w:pStyle w:val="B10"/>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direct discovery set using the discovery security materials associated with the 5G ProSe Direct Discovery service as specified in clause 6.1.3.2.3.</w:t>
      </w:r>
    </w:p>
    <w:p w14:paraId="70E09A8F" w14:textId="41D0EA3F" w:rsidR="00361609" w:rsidRPr="005B29E9" w:rsidRDefault="00361609" w:rsidP="00361609">
      <w:pPr>
        <w:pStyle w:val="Heading2"/>
      </w:pPr>
      <w:bookmarkStart w:id="134" w:name="_Toc106364509"/>
      <w:bookmarkStart w:id="135" w:name="_Toc145420150"/>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34"/>
      <w:bookmarkEnd w:id="135"/>
    </w:p>
    <w:p w14:paraId="6AC86BC7" w14:textId="77777777" w:rsidR="00361609" w:rsidRPr="005B29E9" w:rsidRDefault="00361609" w:rsidP="00361609">
      <w:pPr>
        <w:pStyle w:val="Heading3"/>
      </w:pPr>
      <w:bookmarkStart w:id="136" w:name="_Toc106364510"/>
      <w:bookmarkStart w:id="137" w:name="_Toc145420151"/>
      <w:r w:rsidRPr="005B29E9">
        <w:t>6.</w:t>
      </w:r>
      <w:r w:rsidRPr="005B29E9">
        <w:rPr>
          <w:rFonts w:hint="eastAsia"/>
          <w:lang w:eastAsia="zh-CN"/>
        </w:rPr>
        <w:t>2</w:t>
      </w:r>
      <w:r w:rsidRPr="005B29E9">
        <w:t>.1</w:t>
      </w:r>
      <w:r w:rsidRPr="005B29E9">
        <w:tab/>
        <w:t>General</w:t>
      </w:r>
      <w:bookmarkEnd w:id="136"/>
      <w:bookmarkEnd w:id="137"/>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38" w:name="_Toc106364511"/>
      <w:bookmarkStart w:id="139" w:name="_Toc145420152"/>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38"/>
      <w:bookmarkEnd w:id="139"/>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40" w:name="_Toc106364512"/>
      <w:bookmarkStart w:id="141" w:name="_Toc145420153"/>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40"/>
      <w:bookmarkEnd w:id="141"/>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7651E4">
        <w:rPr>
          <w:rFonts w:eastAsia="Malgun Gothic"/>
        </w:rPr>
        <w:fldChar w:fldCharType="separate"/>
      </w:r>
      <w:r w:rsidRPr="008E67A7">
        <w:rPr>
          <w:rFonts w:eastAsia="Malgun Gothic"/>
        </w:rPr>
        <w:fldChar w:fldCharType="end"/>
      </w:r>
      <w:r w:rsidRPr="008E67A7">
        <w:fldChar w:fldCharType="begin"/>
      </w:r>
      <w:r w:rsidR="007651E4">
        <w:fldChar w:fldCharType="separate"/>
      </w:r>
      <w:r w:rsidRPr="008E67A7">
        <w:fldChar w:fldCharType="end"/>
      </w:r>
      <w:bookmarkStart w:id="142" w:name="_Toc42246747"/>
      <w:bookmarkStart w:id="143" w:name="_Toc45106506"/>
      <w:bookmarkStart w:id="144" w:name="_Toc51253889"/>
      <w:bookmarkStart w:id="145" w:name="_Toc58407120"/>
      <w:bookmarkStart w:id="146" w:name="_Toc145420154"/>
      <w:bookmarkStart w:id="147" w:name="_Toc42179123"/>
      <w:r>
        <w:t>6</w:t>
      </w:r>
      <w:r w:rsidRPr="008E67A7">
        <w:t>.</w:t>
      </w:r>
      <w:r>
        <w:t>2.4</w:t>
      </w:r>
      <w:r w:rsidRPr="008E67A7">
        <w:tab/>
        <w:t>Identity privacy for the PC5 unicast link</w:t>
      </w:r>
      <w:bookmarkEnd w:id="142"/>
      <w:bookmarkEnd w:id="143"/>
      <w:bookmarkEnd w:id="144"/>
      <w:bookmarkEnd w:id="145"/>
      <w:bookmarkEnd w:id="146"/>
      <w:r w:rsidRPr="008E67A7">
        <w:t xml:space="preserve"> </w:t>
      </w:r>
      <w:bookmarkEnd w:id="147"/>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48" w:name="_Toc106364513"/>
      <w:bookmarkStart w:id="149" w:name="_Toc145420155"/>
      <w:r w:rsidRPr="005B29E9">
        <w:t>6.</w:t>
      </w:r>
      <w:r w:rsidRPr="005B29E9">
        <w:rPr>
          <w:rFonts w:hint="eastAsia"/>
          <w:lang w:eastAsia="zh-CN"/>
        </w:rPr>
        <w:t>3</w:t>
      </w:r>
      <w:r w:rsidRPr="005B29E9">
        <w:tab/>
        <w:t>Security for 5G ProSe UE-to-Network Relay Communication</w:t>
      </w:r>
      <w:bookmarkEnd w:id="148"/>
      <w:bookmarkEnd w:id="149"/>
    </w:p>
    <w:p w14:paraId="3DAE37C0" w14:textId="77777777" w:rsidR="00361609" w:rsidRPr="005B29E9" w:rsidRDefault="00361609" w:rsidP="00361609">
      <w:pPr>
        <w:pStyle w:val="Heading3"/>
      </w:pPr>
      <w:bookmarkStart w:id="150" w:name="_Toc106364514"/>
      <w:bookmarkStart w:id="151" w:name="_Toc145420156"/>
      <w:r w:rsidRPr="005B29E9">
        <w:t>6.</w:t>
      </w:r>
      <w:r w:rsidRPr="005B29E9">
        <w:rPr>
          <w:rFonts w:hint="eastAsia"/>
          <w:lang w:eastAsia="zh-CN"/>
        </w:rPr>
        <w:t>3</w:t>
      </w:r>
      <w:r w:rsidRPr="005B29E9">
        <w:t>.1</w:t>
      </w:r>
      <w:r w:rsidRPr="005B29E9">
        <w:tab/>
        <w:t>General</w:t>
      </w:r>
      <w:bookmarkEnd w:id="150"/>
      <w:bookmarkEnd w:id="151"/>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52" w:name="_Toc106364515"/>
      <w:bookmarkStart w:id="153" w:name="_Toc145420157"/>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52"/>
      <w:bookmarkEnd w:id="153"/>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54" w:name="_Toc106364516"/>
      <w:bookmarkStart w:id="155" w:name="_Toc145420158"/>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54"/>
      <w:bookmarkEnd w:id="155"/>
    </w:p>
    <w:p w14:paraId="29754095" w14:textId="77777777" w:rsidR="00361609" w:rsidRPr="005B29E9" w:rsidRDefault="00361609" w:rsidP="00361609">
      <w:pPr>
        <w:pStyle w:val="Heading4"/>
        <w:rPr>
          <w:lang w:eastAsia="zh-CN"/>
        </w:rPr>
      </w:pPr>
      <w:bookmarkStart w:id="156" w:name="_Toc106364517"/>
      <w:bookmarkStart w:id="157" w:name="_Toc14542015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56"/>
      <w:bookmarkEnd w:id="157"/>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58" w:name="_Toc106364518"/>
      <w:bookmarkStart w:id="159" w:name="_Toc14542016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58"/>
      <w:bookmarkEnd w:id="159"/>
    </w:p>
    <w:p w14:paraId="036BE692" w14:textId="77777777" w:rsidR="00361609" w:rsidRPr="005B29E9" w:rsidRDefault="00361609" w:rsidP="00361609">
      <w:pPr>
        <w:pStyle w:val="Heading5"/>
      </w:pPr>
      <w:bookmarkStart w:id="160" w:name="_Toc106364519"/>
      <w:bookmarkStart w:id="161" w:name="_Toc14542016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60"/>
      <w:bookmarkEnd w:id="161"/>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62" w:name="_Toc106364520"/>
      <w:bookmarkStart w:id="163" w:name="_Toc14542016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62"/>
      <w:bookmarkEnd w:id="163"/>
    </w:p>
    <w:p w14:paraId="6EB938F6" w14:textId="4E46B448" w:rsidR="00A746B7" w:rsidRPr="005B29E9" w:rsidRDefault="00856FF4" w:rsidP="00AE4475">
      <w:pPr>
        <w:pStyle w:val="TH"/>
      </w:pPr>
      <w:r w:rsidRPr="005B29E9">
        <w:object w:dxaOrig="14844" w:dyaOrig="16524" w14:anchorId="4CF5C050">
          <v:shape id="_x0000_i1033" type="#_x0000_t75" style="width:506.8pt;height:564.3pt" o:ole="">
            <v:imagedata r:id="rId22" o:title=""/>
          </v:shape>
          <o:OLEObject Type="Embed" ProgID="Visio.Drawing.15" ShapeID="_x0000_i1033" DrawAspect="Content" ObjectID="_1756728903" r:id="rId23"/>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01667466"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790BCFDA"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4C24CEA1"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KNRP ID and KNRP-sess ID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64" w:name="_Toc106364521"/>
      <w:bookmarkStart w:id="165" w:name="_Toc14542016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64"/>
      <w:bookmarkEnd w:id="165"/>
    </w:p>
    <w:p w14:paraId="28967DC3" w14:textId="230D212E" w:rsidR="00A17046" w:rsidRPr="005B29E9" w:rsidRDefault="009A6B4F" w:rsidP="00AE4475">
      <w:pPr>
        <w:pStyle w:val="TH"/>
        <w:rPr>
          <w:lang w:eastAsia="zh-CN"/>
        </w:rPr>
      </w:pPr>
      <w:r>
        <w:object w:dxaOrig="5236" w:dyaOrig="3735" w14:anchorId="5D63A7DC">
          <v:shape id="_x0000_i1034" type="#_x0000_t75" style="width:260.9pt;height:187pt" o:ole="">
            <v:imagedata r:id="rId24" o:title=""/>
          </v:shape>
          <o:OLEObject Type="Embed" ProgID="Visio.Drawing.15" ShapeID="_x0000_i1034" DrawAspect="Content" ObjectID="_1756728904" r:id="rId25"/>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66" w:name="_Toc106364522"/>
      <w:bookmarkStart w:id="167" w:name="_Toc14542016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66"/>
      <w:bookmarkEnd w:id="167"/>
    </w:p>
    <w:p w14:paraId="3A9C267D" w14:textId="77777777" w:rsidR="00361609" w:rsidRPr="005B29E9" w:rsidRDefault="00361609" w:rsidP="00361609">
      <w:pPr>
        <w:pStyle w:val="Heading5"/>
      </w:pPr>
      <w:bookmarkStart w:id="168" w:name="_Toc106364523"/>
      <w:bookmarkStart w:id="169" w:name="_Toc14542016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68"/>
      <w:bookmarkEnd w:id="169"/>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70" w:name="_Toc106364524"/>
      <w:bookmarkStart w:id="171" w:name="_Toc14542016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70"/>
      <w:bookmarkEnd w:id="171"/>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72" w:name="MCCQCTEMPBM_00000035"/>
    <w:p w14:paraId="25DB4749" w14:textId="311A70D7" w:rsidR="00231CFB" w:rsidRPr="005B29E9" w:rsidRDefault="00BB3C22" w:rsidP="00AE4475">
      <w:pPr>
        <w:pStyle w:val="TH"/>
      </w:pPr>
      <w:r>
        <w:object w:dxaOrig="14922" w:dyaOrig="17016" w14:anchorId="31749C07">
          <v:shape id="_x0000_i1035" type="#_x0000_t75" style="width:495.6pt;height:674.65pt" o:ole="">
            <v:imagedata r:id="rId26" o:title=""/>
            <o:lock v:ext="edit" aspectratio="f"/>
          </v:shape>
          <o:OLEObject Type="Embed" ProgID="Visio.Drawing.15" ShapeID="_x0000_i1035" DrawAspect="Content" ObjectID="_1756728905" r:id="rId27"/>
        </w:object>
      </w:r>
      <w:r w:rsidR="00231CFB" w:rsidRPr="005B29E9">
        <w:fldChar w:fldCharType="begin"/>
      </w:r>
      <w:r w:rsidR="00231CFB" w:rsidRPr="005B29E9">
        <w:fldChar w:fldCharType="end"/>
      </w:r>
      <w:bookmarkEnd w:id="172"/>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53D6EC1C"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shall initiate discovery procedure using any of Model A or Model B method as specified in clause 6.3.1.2 or 6.3.1.3 of</w:t>
      </w:r>
      <w:r w:rsidR="006D5CE2">
        <w:rPr>
          <w:lang w:eastAsia="zh-CN"/>
        </w:rPr>
        <w:t xml:space="preserve"> </w:t>
      </w:r>
      <w:r w:rsidRPr="005B29E9">
        <w:rPr>
          <w:lang w:eastAsia="zh-CN"/>
        </w:rPr>
        <w:t>TS 23.304 [2] respectively.</w:t>
      </w:r>
    </w:p>
    <w:p w14:paraId="772CC0E4" w14:textId="25B5077B" w:rsidR="002276D5" w:rsidRPr="005B29E9" w:rsidRDefault="002276D5" w:rsidP="002276D5">
      <w:pPr>
        <w:pStyle w:val="B2"/>
      </w:pPr>
      <w:r>
        <w:tab/>
        <w:t>If the Remote UE receives NCGI from the Relay UE, it temporarly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61CDCE87"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83002D" w:rsidRPr="0083002D">
        <w:t xml:space="preserve">associated </w:t>
      </w:r>
      <w:r w:rsidR="00231CFB" w:rsidRPr="005B29E9">
        <w:t xml:space="preserve">the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05435B8E"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and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693C94" w:rsidRPr="005B29E9">
        <w:rPr>
          <w:vertAlign w:val="subscript"/>
          <w:lang w:eastAsia="zh-CN"/>
        </w:rPr>
        <w:t>NR</w:t>
      </w:r>
      <w:r w:rsidR="00693C94" w:rsidRPr="005B29E9">
        <w:rPr>
          <w:b/>
          <w:vertAlign w:val="subscript"/>
          <w:lang w:eastAsia="zh-CN"/>
        </w:rPr>
        <w:t>_</w:t>
      </w:r>
      <w:r w:rsidR="00693C94" w:rsidRPr="005B29E9">
        <w:rPr>
          <w:vertAlign w:val="subscript"/>
          <w:lang w:eastAsia="zh-CN"/>
        </w:rPr>
        <w:t>ProSe</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15F1296F"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and 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73" w:name="_Toc106364525"/>
      <w:bookmarkStart w:id="174" w:name="_Toc14542016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73"/>
      <w:bookmarkEnd w:id="174"/>
    </w:p>
    <w:p w14:paraId="7321903E" w14:textId="5D00F938" w:rsidR="0069152B" w:rsidRPr="005B29E9" w:rsidRDefault="00EB2F07" w:rsidP="00AE4475">
      <w:pPr>
        <w:pStyle w:val="TH"/>
      </w:pPr>
      <w:r w:rsidRPr="005B29E9">
        <w:object w:dxaOrig="5265" w:dyaOrig="4215" w14:anchorId="7B4A091E">
          <v:shape id="_x0000_i1036" type="#_x0000_t75" style="width:262.3pt;height:210.85pt" o:ole="">
            <v:imagedata r:id="rId28" o:title=""/>
          </v:shape>
          <o:OLEObject Type="Embed" ProgID="Visio.Drawing.15" ShapeID="_x0000_i1036" DrawAspect="Content" ObjectID="_1756728906" r:id="rId29"/>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75" w:name="_Toc106364526"/>
      <w:bookmarkStart w:id="176" w:name="_Toc145420168"/>
      <w:r w:rsidRPr="005B29E9">
        <w:rPr>
          <w:lang w:eastAsia="zh-CN"/>
        </w:rPr>
        <w:t>6.3.3.3.</w:t>
      </w:r>
      <w:r w:rsidRPr="005B29E9">
        <w:rPr>
          <w:rFonts w:hint="eastAsia"/>
          <w:lang w:eastAsia="zh-CN"/>
        </w:rPr>
        <w:t>4</w:t>
      </w:r>
      <w:r w:rsidRPr="005B29E9">
        <w:rPr>
          <w:lang w:eastAsia="zh-CN"/>
        </w:rPr>
        <w:tab/>
      </w:r>
      <w:bookmarkEnd w:id="175"/>
      <w:r w:rsidR="001F33CA">
        <w:rPr>
          <w:lang w:eastAsia="zh-CN"/>
        </w:rPr>
        <w:t>Void</w:t>
      </w:r>
      <w:bookmarkEnd w:id="176"/>
    </w:p>
    <w:p w14:paraId="3BDED84F" w14:textId="4241E796" w:rsidR="00B22E51" w:rsidRPr="005B29E9" w:rsidRDefault="00B22E51" w:rsidP="005C1E73">
      <w:pPr>
        <w:pStyle w:val="Heading4"/>
      </w:pPr>
      <w:bookmarkStart w:id="177" w:name="_Toc106364531"/>
      <w:bookmarkStart w:id="178" w:name="_Toc145420169"/>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77"/>
      <w:bookmarkEnd w:id="178"/>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79" w:name="_Toc106364532"/>
      <w:bookmarkStart w:id="180" w:name="_Toc145420170"/>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79"/>
      <w:bookmarkEnd w:id="180"/>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81" w:name="_Toc106364533"/>
      <w:bookmarkStart w:id="182" w:name="_Toc145420171"/>
      <w:r w:rsidRPr="005B29E9">
        <w:t>6.3.5</w:t>
      </w:r>
      <w:r w:rsidRPr="005B29E9">
        <w:tab/>
        <w:t>Direct Communication Request in 5G ProSe UE-to-Network Relay Communication</w:t>
      </w:r>
      <w:bookmarkEnd w:id="181"/>
      <w:bookmarkEnd w:id="182"/>
    </w:p>
    <w:p w14:paraId="2150E463" w14:textId="77777777" w:rsidR="00957283" w:rsidRPr="005B29E9" w:rsidRDefault="00957283" w:rsidP="00957283">
      <w:pPr>
        <w:pStyle w:val="Heading4"/>
      </w:pPr>
      <w:bookmarkStart w:id="183" w:name="_Toc106364534"/>
      <w:bookmarkStart w:id="184" w:name="_Toc145420172"/>
      <w:r w:rsidRPr="005B29E9">
        <w:t>6.</w:t>
      </w:r>
      <w:r w:rsidRPr="005B29E9">
        <w:rPr>
          <w:lang w:eastAsia="zh-CN"/>
        </w:rPr>
        <w:t>3</w:t>
      </w:r>
      <w:r w:rsidRPr="005B29E9">
        <w:t>.5.1</w:t>
      </w:r>
      <w:r w:rsidRPr="005B29E9">
        <w:tab/>
        <w:t>General</w:t>
      </w:r>
      <w:bookmarkEnd w:id="183"/>
      <w:bookmarkEnd w:id="184"/>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85" w:name="_Toc106364535"/>
      <w:bookmarkStart w:id="186" w:name="_Toc145420173"/>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85"/>
      <w:bookmarkEnd w:id="186"/>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87" w:name="_Toc106364536"/>
      <w:bookmarkStart w:id="188" w:name="_Toc145420174"/>
      <w:r w:rsidRPr="005B29E9">
        <w:rPr>
          <w:lang w:eastAsia="zh-CN"/>
        </w:rPr>
        <w:t>6.3.5.3</w:t>
      </w:r>
      <w:r w:rsidRPr="005B29E9">
        <w:rPr>
          <w:lang w:eastAsia="zh-CN"/>
        </w:rPr>
        <w:tab/>
        <w:t>Integrity protection of DCR</w:t>
      </w:r>
      <w:bookmarkEnd w:id="187"/>
      <w:bookmarkEnd w:id="188"/>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89"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89"/>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4A28513E"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6F72A1AC" w14:textId="2DBE9F1E" w:rsidR="00F743DB" w:rsidRPr="005B29E9" w:rsidRDefault="00F743DB" w:rsidP="00F743DB">
      <w:pPr>
        <w:pStyle w:val="Heading3"/>
      </w:pPr>
      <w:bookmarkStart w:id="190" w:name="_Toc129959853"/>
      <w:bookmarkStart w:id="191" w:name="_Toc145420175"/>
      <w:r w:rsidRPr="005B29E9">
        <w:t>6.3.</w:t>
      </w:r>
      <w:r>
        <w:rPr>
          <w:lang w:eastAsia="zh-CN"/>
        </w:rPr>
        <w:t>6</w:t>
      </w:r>
      <w:r w:rsidRPr="005B29E9">
        <w:tab/>
      </w:r>
      <w:bookmarkEnd w:id="190"/>
      <w:r w:rsidRPr="0023482C">
        <w:t>Security for emergency service from 5G ProSe Remote UE via 5G ProSe UE-to-Network Relay</w:t>
      </w:r>
      <w:bookmarkEnd w:id="191"/>
    </w:p>
    <w:p w14:paraId="1BB13993" w14:textId="23CA2C0A" w:rsidR="00F743DB" w:rsidRPr="005B29E9" w:rsidRDefault="00F743DB" w:rsidP="00F743DB">
      <w:pPr>
        <w:pStyle w:val="Heading4"/>
      </w:pPr>
      <w:bookmarkStart w:id="192" w:name="_Toc145420176"/>
      <w:bookmarkStart w:id="193" w:name="_Toc122102890"/>
      <w:r w:rsidRPr="005B29E9">
        <w:t>6.</w:t>
      </w:r>
      <w:r>
        <w:t>3</w:t>
      </w:r>
      <w:r w:rsidRPr="005B29E9">
        <w:t>.</w:t>
      </w:r>
      <w:r>
        <w:t>6.</w:t>
      </w:r>
      <w:r w:rsidRPr="005B29E9">
        <w:t>1</w:t>
      </w:r>
      <w:r w:rsidRPr="005B29E9">
        <w:tab/>
        <w:t>General</w:t>
      </w:r>
      <w:bookmarkEnd w:id="192"/>
    </w:p>
    <w:p w14:paraId="78FA7A11" w14:textId="77777777" w:rsidR="00F743DB" w:rsidRDefault="00F743DB" w:rsidP="00F743DB">
      <w:pPr>
        <w:rPr>
          <w:rFonts w:eastAsia="Malgun Gothic"/>
          <w:lang w:eastAsia="ko-KR"/>
        </w:rPr>
      </w:pPr>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ProSe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and 5G ProSe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p>
    <w:p w14:paraId="3C29CAD3" w14:textId="77777777" w:rsidR="00F743DB" w:rsidRDefault="00F743DB" w:rsidP="00F743DB">
      <w:r>
        <w:rPr>
          <w:lang w:eastAsia="ko-KR"/>
        </w:rPr>
        <w:t>When a 5G ProSe enabled UE does not have direct connection to the network for emergency service, the UE may attempt to obtain emergency service via 5G ProSe Layer-2 or Layer-3 UE-to-Network Relay.</w:t>
      </w:r>
      <w:r w:rsidRPr="009D069D">
        <w:rPr>
          <w:lang w:eastAsia="ko-KR"/>
        </w:rPr>
        <w:t xml:space="preserve"> </w:t>
      </w:r>
      <w:r>
        <w:rPr>
          <w:lang w:eastAsia="ko-KR"/>
        </w:rPr>
        <w:t>A 5G ProSe enabled UE acting as 5G ProSe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p>
    <w:p w14:paraId="2A56C2D1" w14:textId="77777777" w:rsidR="00F743DB" w:rsidRPr="004D0396" w:rsidRDefault="00F743DB" w:rsidP="00F743DB">
      <w:pPr>
        <w:rPr>
          <w:highlight w:val="yellow"/>
          <w:lang w:val="en-US" w:eastAsia="zh-CN"/>
        </w:rPr>
      </w:pPr>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ProSe enabled UEs with capability of 5G ProSe UE-to-Network Relay and/or 5G ProSe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p>
    <w:p w14:paraId="5D7C8E50" w14:textId="735B5810" w:rsidR="00F743DB" w:rsidRDefault="00F743DB" w:rsidP="00F743DB">
      <w:pPr>
        <w:pStyle w:val="Heading4"/>
      </w:pPr>
      <w:bookmarkStart w:id="194" w:name="_Toc145420177"/>
      <w:r w:rsidRPr="005B29E9">
        <w:t>6.</w:t>
      </w:r>
      <w:r>
        <w:t>3.6</w:t>
      </w:r>
      <w:r w:rsidRPr="005B29E9">
        <w:t>.</w:t>
      </w:r>
      <w:r w:rsidRPr="005B29E9">
        <w:rPr>
          <w:rFonts w:hint="eastAsia"/>
          <w:lang w:eastAsia="zh-CN"/>
        </w:rPr>
        <w:t>2</w:t>
      </w:r>
      <w:r w:rsidRPr="005B29E9">
        <w:tab/>
        <w:t>Security requirements</w:t>
      </w:r>
      <w:bookmarkEnd w:id="194"/>
    </w:p>
    <w:p w14:paraId="0E6C6A5B" w14:textId="77777777" w:rsidR="00F743DB" w:rsidRPr="001433F4" w:rsidRDefault="00F743DB" w:rsidP="00F743DB">
      <w:r w:rsidRPr="000D3177">
        <w:t xml:space="preserve">The 5G system shall support the establishment of PC5 communication for emergency service over UE-to-network relay </w:t>
      </w:r>
      <w:r w:rsidRPr="000D3177">
        <w:rPr>
          <w:lang w:val="en-US"/>
        </w:rPr>
        <w:t>with or without PC5 security</w:t>
      </w:r>
      <w:r w:rsidRPr="000D3177">
        <w:rPr>
          <w:iCs/>
          <w:lang w:eastAsia="zh-CN"/>
        </w:rPr>
        <w:t>.</w:t>
      </w:r>
    </w:p>
    <w:p w14:paraId="7038EFFC" w14:textId="77777777" w:rsidR="00F743DB" w:rsidRDefault="00F743DB" w:rsidP="00F743DB">
      <w:r>
        <w:t xml:space="preserve">The security requirements defined in clause 6.3.2 and clause 6.3.3.1 apply for the case PC5 link security establishment is required </w:t>
      </w:r>
      <w:r>
        <w:rPr>
          <w:lang w:eastAsia="ko-KR"/>
        </w:rPr>
        <w:t>for relaying emergency service</w:t>
      </w:r>
      <w:r>
        <w:t>.</w:t>
      </w:r>
    </w:p>
    <w:p w14:paraId="535B88F6" w14:textId="77777777" w:rsidR="00F743DB" w:rsidRPr="000D3177" w:rsidRDefault="00F743DB" w:rsidP="00F743DB">
      <w:r w:rsidRPr="000D3177">
        <w:t>Otherwise, the following security requirements apply based on the regulatory requirements in some regions:</w:t>
      </w:r>
    </w:p>
    <w:p w14:paraId="79A22D4A"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protection is not required for emergency service discovery.</w:t>
      </w:r>
    </w:p>
    <w:p w14:paraId="5DB06D9C" w14:textId="77777777" w:rsidR="00F743DB" w:rsidRDefault="00F743DB" w:rsidP="00F743DB">
      <w:pPr>
        <w:pStyle w:val="B10"/>
      </w:pPr>
      <w:r w:rsidRPr="005B29E9">
        <w:t>-</w:t>
      </w:r>
      <w:r w:rsidRPr="005B29E9">
        <w:tab/>
      </w:r>
      <w:r>
        <w:t>For relaying emergency service without PC5 link security, the PC5 signalling security shall support NULL ciphering algorithm and NULL integrity protection algorithm.</w:t>
      </w:r>
    </w:p>
    <w:p w14:paraId="5469F215" w14:textId="77777777" w:rsidR="00F743DB" w:rsidRDefault="00F743DB" w:rsidP="00F743DB">
      <w:pPr>
        <w:pStyle w:val="B10"/>
      </w:pPr>
      <w:r>
        <w:t>-</w:t>
      </w:r>
      <w:r>
        <w:tab/>
        <w:t>For relaying emergency service without PC5 link security, the PC5 user plane security shall support no integrity protection (by not inserting a MAC-I) and NULL ciphering algorithm.</w:t>
      </w:r>
    </w:p>
    <w:p w14:paraId="7F78E57E" w14:textId="77777777" w:rsidR="00F743DB" w:rsidRPr="004E7F1E" w:rsidRDefault="00F743DB" w:rsidP="00F743DB">
      <w:pPr>
        <w:pStyle w:val="NO"/>
      </w:pPr>
      <w:r w:rsidRPr="000D3177">
        <w:t xml:space="preserve">NOTE: For layer 2 relaying emergency service, the user plane security  shall be handled as specified in </w:t>
      </w:r>
      <w:r w:rsidRPr="00070B74">
        <w:t>clause</w:t>
      </w:r>
      <w:r w:rsidRPr="000D3177">
        <w:t xml:space="preserve"> 10 of TS 33.501[3].</w:t>
      </w:r>
    </w:p>
    <w:p w14:paraId="5C09191E"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PEI may be used to identify the 5G ProSe Remote UE.</w:t>
      </w:r>
    </w:p>
    <w:p w14:paraId="641587F6" w14:textId="2066CD48" w:rsidR="00F743DB" w:rsidRDefault="00F743DB" w:rsidP="00F743DB">
      <w:pPr>
        <w:pStyle w:val="Heading4"/>
      </w:pPr>
      <w:bookmarkStart w:id="195" w:name="_Toc145420178"/>
      <w:r w:rsidRPr="005B29E9">
        <w:t>6.</w:t>
      </w:r>
      <w:r>
        <w:t>3.6</w:t>
      </w:r>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w:t>
      </w:r>
      <w:r w:rsidRPr="005B29E9">
        <w:t xml:space="preserve"> Relay</w:t>
      </w:r>
      <w:bookmarkEnd w:id="195"/>
    </w:p>
    <w:p w14:paraId="290DD012" w14:textId="3685CA46" w:rsidR="00F743DB" w:rsidRPr="005B29E9" w:rsidRDefault="00F743DB" w:rsidP="00F743DB">
      <w:pPr>
        <w:pStyle w:val="Heading5"/>
        <w:rPr>
          <w:lang w:eastAsia="zh-CN"/>
        </w:rPr>
      </w:pPr>
      <w:bookmarkStart w:id="196" w:name="_Toc145420179"/>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 Relay</w:t>
      </w:r>
      <w:bookmarkEnd w:id="196"/>
    </w:p>
    <w:p w14:paraId="11F40501" w14:textId="77777777" w:rsidR="00F743DB" w:rsidRPr="003D0090" w:rsidRDefault="00F743DB" w:rsidP="00F743DB">
      <w:r>
        <w:t xml:space="preserve">A 5G ProSe Remote UE can establish a PC5 security link for Emergency service with a network, via both a </w:t>
      </w:r>
      <w:r w:rsidRPr="005B29E9">
        <w:t xml:space="preserve">5G ProSe </w:t>
      </w:r>
      <w:r>
        <w:t>Layer 2 UE-to-Network Relay</w:t>
      </w:r>
      <w:r w:rsidRPr="005B29E9">
        <w:t xml:space="preserve"> </w:t>
      </w:r>
      <w:r>
        <w:t xml:space="preserve">and a </w:t>
      </w:r>
      <w:r w:rsidRPr="005B29E9">
        <w:t>5G ProSe Layer-3 UE</w:t>
      </w:r>
      <w:r w:rsidRPr="005B29E9">
        <w:noBreakHyphen/>
        <w:t>to-</w:t>
      </w:r>
      <w:r>
        <w:t>Network</w:t>
      </w:r>
      <w:r w:rsidRPr="005B29E9">
        <w:t xml:space="preserve"> Relay</w:t>
      </w:r>
      <w:r>
        <w:t xml:space="preserve"> as specified in clause 6.3.3.</w:t>
      </w:r>
    </w:p>
    <w:p w14:paraId="5970AF42" w14:textId="77777777" w:rsidR="00F743DB" w:rsidRPr="005F4C70" w:rsidRDefault="00F743DB" w:rsidP="00F743DB">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ProSe Remote UE and the 5G ProSe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p>
    <w:p w14:paraId="53006425" w14:textId="5159D98E" w:rsidR="00F743DB" w:rsidRPr="005B29E9" w:rsidRDefault="00F743DB" w:rsidP="00F743DB">
      <w:pPr>
        <w:pStyle w:val="Heading5"/>
      </w:pPr>
      <w:bookmarkStart w:id="197" w:name="_Toc145420180"/>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197"/>
    </w:p>
    <w:p w14:paraId="510ED23B" w14:textId="5B39A5FD" w:rsidR="00F743DB" w:rsidRDefault="00F743DB" w:rsidP="00F743DB">
      <w:r w:rsidRPr="00E43474">
        <w:t>Figure 6.</w:t>
      </w:r>
      <w:r>
        <w:t>3.6.3.1.1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p>
    <w:p w14:paraId="3F644858" w14:textId="77777777" w:rsidR="00F743DB" w:rsidRDefault="00F743DB" w:rsidP="00F743DB">
      <w:pPr>
        <w:pStyle w:val="TH"/>
      </w:pPr>
      <w:r w:rsidRPr="006E78B7">
        <w:object w:dxaOrig="14870" w:dyaOrig="10350" w14:anchorId="42EF3FE2">
          <v:shape id="_x0000_i1037" type="#_x0000_t75" style="width:507.75pt;height:354.4pt" o:ole="">
            <v:imagedata r:id="rId30" o:title=""/>
          </v:shape>
          <o:OLEObject Type="Embed" ProgID="Visio.Drawing.15" ShapeID="_x0000_i1037" DrawAspect="Content" ObjectID="_1756728907" r:id="rId31"/>
        </w:object>
      </w:r>
    </w:p>
    <w:p w14:paraId="40A405C3" w14:textId="0C1B3485" w:rsidR="00F743DB" w:rsidRDefault="00F743DB" w:rsidP="00F743DB">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6F7DEBFE" w14:textId="77777777" w:rsidR="00F743DB" w:rsidRPr="005B29E9" w:rsidRDefault="00F743DB" w:rsidP="00F743DB">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4CD36D87" w14:textId="77777777" w:rsidR="00F743DB" w:rsidRDefault="00F743DB" w:rsidP="00F743DB">
      <w:pPr>
        <w:pStyle w:val="B10"/>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661DB06D" w14:textId="77777777" w:rsidR="00F743DB" w:rsidRPr="005B29E9" w:rsidRDefault="00F743DB" w:rsidP="00F743DB">
      <w:pPr>
        <w:pStyle w:val="B10"/>
        <w:ind w:left="709" w:firstLine="0"/>
      </w:pPr>
      <w:r>
        <w:t>If the 5G ProSe Remote UE has no USIM, this step is skipped.</w:t>
      </w:r>
      <w:r w:rsidRPr="000D3177">
        <w:t xml:space="preserve"> The discovery security materials, if exist,  and the Emergency RSC are locally configured in the 5G ProSe UE.</w:t>
      </w:r>
    </w:p>
    <w:p w14:paraId="1C064461" w14:textId="77777777" w:rsidR="00F743DB" w:rsidRDefault="00F743DB" w:rsidP="00F743DB">
      <w:pPr>
        <w:pStyle w:val="B10"/>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3779FD9A" w14:textId="77777777" w:rsidR="00F743DB" w:rsidRDefault="00F743DB" w:rsidP="00F743DB">
      <w:pPr>
        <w:pStyle w:val="B10"/>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5E02D7E8" w14:textId="77777777" w:rsidR="00F743DB" w:rsidRDefault="00F743DB" w:rsidP="00F743DB">
      <w:pPr>
        <w:pStyle w:val="B10"/>
        <w:keepNext/>
        <w:keepLines/>
        <w:ind w:left="709" w:hanging="425"/>
      </w:pPr>
      <w:r>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3 to 4 of clause 6.3.3.2.2 or CP based security procedure as specified in step 3 to step</w:t>
      </w:r>
      <w:r>
        <w:t xml:space="preserve"> </w:t>
      </w:r>
      <w:r w:rsidRPr="0077040F">
        <w:t>13 of clause 6.3.3.3.2.</w:t>
      </w:r>
    </w:p>
    <w:p w14:paraId="2E21CCC1" w14:textId="77777777" w:rsidR="00F743DB" w:rsidRDefault="00F743DB" w:rsidP="00F743DB">
      <w:pPr>
        <w:pStyle w:val="B10"/>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61B8CA0C" w14:textId="77777777" w:rsidR="00F743DB" w:rsidRDefault="00F743DB" w:rsidP="00F743DB">
      <w:pPr>
        <w:pStyle w:val="B10"/>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3 to 4 of clause 6.3.3.2.2 or CP based security procedure as specified in step 3 to step</w:t>
      </w:r>
      <w:r>
        <w:t xml:space="preserve"> </w:t>
      </w:r>
      <w:r w:rsidRPr="0077040F">
        <w:t>13 of clause 6.3.3.3.2</w:t>
      </w:r>
      <w:r>
        <w:t>.</w:t>
      </w:r>
    </w:p>
    <w:p w14:paraId="092C2892" w14:textId="77777777" w:rsidR="00F743DB" w:rsidRDefault="00F743DB" w:rsidP="00F743DB">
      <w:pPr>
        <w:pStyle w:val="B10"/>
        <w:ind w:left="709" w:firstLine="0"/>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p>
    <w:p w14:paraId="7E1D2654" w14:textId="77777777" w:rsidR="00F743DB" w:rsidRDefault="00F743DB" w:rsidP="00F743DB">
      <w:pPr>
        <w:pStyle w:val="B10"/>
        <w:ind w:left="709" w:hanging="425"/>
      </w:pPr>
      <w:r>
        <w:t>3a</w:t>
      </w:r>
      <w:r w:rsidRPr="005B29E9">
        <w:t>.</w:t>
      </w:r>
      <w:r w:rsidRPr="005B29E9">
        <w:tab/>
      </w:r>
      <w:r>
        <w:t>If 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F5454AF" w14:textId="77777777" w:rsidR="00F743DB" w:rsidRDefault="00F743DB" w:rsidP="00F743DB">
      <w:pPr>
        <w:pStyle w:val="B10"/>
        <w:ind w:left="709" w:hanging="425"/>
        <w:rPr>
          <w:iCs/>
          <w:lang w:eastAsia="zh-CN"/>
        </w:rPr>
      </w:pPr>
      <w:r>
        <w:tab/>
        <w:t xml:space="preserve">If 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21419445" w14:textId="77777777" w:rsidR="00F743DB" w:rsidRPr="00A25252" w:rsidRDefault="00F743DB" w:rsidP="00F743DB">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p>
    <w:p w14:paraId="6BE1D49C" w14:textId="77777777" w:rsidR="00F743DB" w:rsidRPr="000D3177" w:rsidRDefault="00F743DB" w:rsidP="00F743DB">
      <w:pPr>
        <w:pStyle w:val="B10"/>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p>
    <w:p w14:paraId="51A651B1" w14:textId="77777777" w:rsidR="00F743DB" w:rsidRPr="000D3177" w:rsidRDefault="00F743DB" w:rsidP="00F743DB">
      <w:pPr>
        <w:pStyle w:val="B10"/>
        <w:ind w:left="709" w:hanging="425"/>
      </w:pPr>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p>
    <w:p w14:paraId="7498D83A" w14:textId="77777777" w:rsidR="00F743DB" w:rsidRPr="000D3177" w:rsidRDefault="00F743DB" w:rsidP="00F743DB">
      <w:pPr>
        <w:pStyle w:val="B10"/>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an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26AC1C9D" w14:textId="77777777" w:rsidR="00F743DB" w:rsidRPr="000D3177" w:rsidRDefault="00F743DB" w:rsidP="00F743DB">
      <w:pPr>
        <w:pStyle w:val="B10"/>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3. </w:t>
      </w:r>
    </w:p>
    <w:p w14:paraId="33D26A1C" w14:textId="77777777" w:rsidR="00F743DB" w:rsidRPr="000D3177" w:rsidRDefault="00F743DB" w:rsidP="00F743DB">
      <w:pPr>
        <w:pStyle w:val="B10"/>
        <w:ind w:left="709" w:hanging="425"/>
        <w:rPr>
          <w:lang w:val="en-US" w:eastAsia="zh-CN"/>
        </w:rPr>
      </w:pPr>
      <w:r w:rsidRPr="000D3177">
        <w:t xml:space="preserve">4a. </w:t>
      </w:r>
      <w:r w:rsidRPr="000D3177">
        <w:tab/>
        <w:t>If steps 2 failed or was skipped</w:t>
      </w:r>
      <w:r w:rsidRPr="000D3177" w:rsidDel="001F6CE1">
        <w:t xml:space="preserve"> </w:t>
      </w:r>
      <w:r w:rsidRPr="000D3177">
        <w:t xml:space="preserve">and PEI is not received from Direct Communication Request, the 5G ProSe UE-to-Network Relay sends a Remote Identity Request message to the 5G ProSe Remote UE to retrieve the PEI based on the regulation and the operator policy. </w:t>
      </w:r>
    </w:p>
    <w:p w14:paraId="2A3D7B0E" w14:textId="77777777" w:rsidR="00F743DB" w:rsidRPr="000D3177" w:rsidRDefault="00F743DB" w:rsidP="00F743DB">
      <w:pPr>
        <w:pStyle w:val="B10"/>
        <w:ind w:left="709" w:hanging="425"/>
      </w:pPr>
      <w:r w:rsidRPr="000D3177">
        <w:t xml:space="preserve">4b. </w:t>
      </w:r>
      <w:r w:rsidRPr="000D3177">
        <w:tab/>
        <w:t>When the 5G ProSe</w:t>
      </w:r>
      <w:r w:rsidRPr="000D3177">
        <w:rPr>
          <w:rFonts w:hint="eastAsia"/>
        </w:rPr>
        <w:t xml:space="preserve"> </w:t>
      </w:r>
      <w:r w:rsidRPr="000D3177">
        <w:t>Remote UE receives a Remote Identity Request message from the 5G ProSe Remote UE, then the 5G ProSe</w:t>
      </w:r>
      <w:r w:rsidRPr="000D3177">
        <w:rPr>
          <w:rFonts w:hint="eastAsia"/>
        </w:rPr>
        <w:t xml:space="preserve"> </w:t>
      </w:r>
      <w:r w:rsidRPr="000D3177">
        <w:t>Remote UE sends a Remote Identity Response message including its PEI to the 5G ProSe UE-to-network relay. The 5G ProSe UE-to-network relay shall store the PEI.</w:t>
      </w:r>
    </w:p>
    <w:bookmarkEnd w:id="193"/>
    <w:p w14:paraId="13A69B7C" w14:textId="77777777" w:rsidR="00F743DB" w:rsidRDefault="00F743DB" w:rsidP="00F743DB">
      <w:pPr>
        <w:pStyle w:val="B10"/>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79A79DE3" w14:textId="77777777" w:rsidR="00F743DB" w:rsidRDefault="00F743DB" w:rsidP="00F743DB">
      <w:pPr>
        <w:pStyle w:val="B10"/>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not protection to the 5G ProSe Remote UE.</w:t>
      </w:r>
    </w:p>
    <w:p w14:paraId="2E61165C" w14:textId="77777777" w:rsidR="00F743DB" w:rsidRDefault="00F743DB" w:rsidP="00F743DB">
      <w:pPr>
        <w:pStyle w:val="B10"/>
        <w:ind w:left="709" w:firstLine="0"/>
      </w:pPr>
      <w:r>
        <w:t>The 5G ProSe UE-to-Network Relay includes the configuration of UP integrity and confidentiality protection based on the agreed UP security policy in the Direct Communication Accept message as specified in TS 33.536[9].</w:t>
      </w:r>
    </w:p>
    <w:p w14:paraId="5DA39BDD" w14:textId="77777777" w:rsidR="00F743DB" w:rsidRDefault="00F743DB" w:rsidP="00F743DB">
      <w:pPr>
        <w:pStyle w:val="B10"/>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 the 5G ProSe UE-to-Network Relay includes Remote User ID i.e. (UP-/CP-) PRUK ID if UP or CP based security procedure is successfully performed. Otherwise, the 5G ProSe UE-to-Network Relay includes the PEI of the 5G ProSe Remote UE in the Remote UE Report.</w:t>
      </w:r>
    </w:p>
    <w:p w14:paraId="689F6252" w14:textId="77777777" w:rsidR="00F743DB" w:rsidRDefault="00F743DB" w:rsidP="00F743DB">
      <w:pPr>
        <w:ind w:left="284"/>
      </w:pPr>
      <w:r>
        <w:t>If UP confidentiality protection is not activated for this connection, the UP confidentiality protection algorithm is the same as the selected signalling confidentiality algorithm as specified in TS 33.536[</w:t>
      </w:r>
      <w:r>
        <w:rPr>
          <w:lang w:eastAsia="zh-CN"/>
        </w:rPr>
        <w:t>9</w:t>
      </w:r>
      <w:r>
        <w:t>].</w:t>
      </w:r>
    </w:p>
    <w:p w14:paraId="458BD95A" w14:textId="77777777" w:rsidR="00F743DB" w:rsidRDefault="00F743DB" w:rsidP="00F743DB">
      <w:pPr>
        <w:ind w:left="284"/>
      </w:pPr>
      <w:r>
        <w:t>If UP integrity protection is not activated for this connection, the 5G ProSe Remote UE and the 5G ProSe UE-to-Network Relay do not put MAC-I into PDCP packet.</w:t>
      </w:r>
    </w:p>
    <w:p w14:paraId="211E2B50" w14:textId="77777777" w:rsidR="00F743DB" w:rsidRDefault="00F743DB" w:rsidP="00F743DB">
      <w:pPr>
        <w:ind w:left="284"/>
        <w:rPr>
          <w:b/>
          <w:sz w:val="44"/>
          <w:szCs w:val="44"/>
        </w:rPr>
      </w:pPr>
      <w:r>
        <w:t xml:space="preserve">UP protection for the layer 2 relaying emergency service shall be handled as specified in </w:t>
      </w:r>
      <w:r w:rsidRPr="00070B74">
        <w:t>clause</w:t>
      </w:r>
      <w:r>
        <w:t xml:space="preserve"> 10 of TS 33.501[3].</w:t>
      </w:r>
    </w:p>
    <w:p w14:paraId="4EB8FBFA" w14:textId="74059A59" w:rsidR="00D70F9A" w:rsidRPr="005B29E9" w:rsidRDefault="00D70F9A" w:rsidP="00D70F9A">
      <w:pPr>
        <w:pStyle w:val="Heading3"/>
      </w:pPr>
      <w:bookmarkStart w:id="198" w:name="_Toc145420181"/>
      <w:r w:rsidRPr="005B29E9">
        <w:t>6.3.</w:t>
      </w:r>
      <w:r>
        <w:rPr>
          <w:lang w:eastAsia="zh-CN"/>
        </w:rPr>
        <w:t>7</w:t>
      </w:r>
      <w:r w:rsidRPr="005B29E9">
        <w:tab/>
      </w:r>
      <w:r w:rsidRPr="00CD32E6">
        <w:t>Security mechanism selection in path switching between two 5G ProSe UE-to-Network Relays</w:t>
      </w:r>
      <w:bookmarkEnd w:id="198"/>
    </w:p>
    <w:p w14:paraId="29A77339" w14:textId="77777777" w:rsidR="00D70F9A" w:rsidRPr="005B29E9" w:rsidRDefault="00D70F9A" w:rsidP="00D70F9A">
      <w:r w:rsidRPr="00CD32E6">
        <w:t>Based on the UE-to-Network relay reselection mechanism as per clause 5.15 of TS 23.304 [2], the Remote UE performs the path switching between two UE-to-Network Relays with the following additional security considerations:</w:t>
      </w:r>
    </w:p>
    <w:p w14:paraId="07C19BC8" w14:textId="4050E67C" w:rsidR="00F743DB" w:rsidRDefault="00D70F9A" w:rsidP="008D139F">
      <w:pPr>
        <w:pStyle w:val="B10"/>
      </w:pPr>
      <w:r>
        <w:t>-</w:t>
      </w:r>
      <w:r>
        <w:tab/>
      </w:r>
      <w:r w:rsidRPr="00CD32E6">
        <w:rPr>
          <w:lang w:eastAsia="zh-CN"/>
        </w:rPr>
        <w:t>The Remote UE first selects the RSC indicating the same security mechanism with the original path (i.e. User Plane based solution as specified in clause 6.3.3.2 or Control Plane based solution as specified in clause 6.3.3.3.2) to establish the PC5 security link with the new UE-to-Network Relay.</w:t>
      </w:r>
    </w:p>
    <w:p w14:paraId="5BD997AF" w14:textId="2D161FCA" w:rsidR="00882A16" w:rsidRPr="005B29E9" w:rsidRDefault="00882A16" w:rsidP="00882A16">
      <w:pPr>
        <w:pStyle w:val="Heading2"/>
      </w:pPr>
      <w:bookmarkStart w:id="199" w:name="_Toc145420182"/>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99"/>
    </w:p>
    <w:p w14:paraId="459CF203" w14:textId="7A99D50C" w:rsidR="00882A16" w:rsidRPr="005B29E9" w:rsidRDefault="00882A16" w:rsidP="00882A16">
      <w:pPr>
        <w:pStyle w:val="Heading3"/>
      </w:pPr>
      <w:bookmarkStart w:id="200" w:name="_Toc145420183"/>
      <w:r w:rsidRPr="005B29E9">
        <w:t>6.</w:t>
      </w:r>
      <w:r>
        <w:rPr>
          <w:lang w:eastAsia="zh-CN"/>
        </w:rPr>
        <w:t>4</w:t>
      </w:r>
      <w:r w:rsidRPr="005B29E9">
        <w:t>.1</w:t>
      </w:r>
      <w:r w:rsidRPr="005B29E9">
        <w:tab/>
        <w:t>General</w:t>
      </w:r>
      <w:bookmarkEnd w:id="200"/>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201" w:name="_Toc145420184"/>
      <w:r w:rsidRPr="005B29E9">
        <w:t>6.</w:t>
      </w:r>
      <w:r>
        <w:rPr>
          <w:lang w:eastAsia="zh-CN"/>
        </w:rPr>
        <w:t>4</w:t>
      </w:r>
      <w:r w:rsidRPr="005B29E9">
        <w:t>.</w:t>
      </w:r>
      <w:r w:rsidRPr="005B29E9">
        <w:rPr>
          <w:rFonts w:hint="eastAsia"/>
          <w:lang w:eastAsia="zh-CN"/>
        </w:rPr>
        <w:t>2</w:t>
      </w:r>
      <w:r w:rsidRPr="005B29E9">
        <w:tab/>
        <w:t>Security requirements</w:t>
      </w:r>
      <w:bookmarkEnd w:id="201"/>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202" w:name="_Toc145420185"/>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2"/>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203" w:name="_Toc145420186"/>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203"/>
    </w:p>
    <w:p w14:paraId="02E810B0" w14:textId="5FA0C003" w:rsidR="00F30515" w:rsidRPr="005B29E9" w:rsidRDefault="00F30515" w:rsidP="00F30515">
      <w:pPr>
        <w:pStyle w:val="Heading3"/>
      </w:pPr>
      <w:bookmarkStart w:id="204" w:name="_Toc145420187"/>
      <w:r w:rsidRPr="005B29E9">
        <w:t>6.</w:t>
      </w:r>
      <w:r>
        <w:rPr>
          <w:lang w:eastAsia="zh-CN"/>
        </w:rPr>
        <w:t>5</w:t>
      </w:r>
      <w:r w:rsidRPr="005B29E9">
        <w:t>.1</w:t>
      </w:r>
      <w:r w:rsidRPr="005B29E9">
        <w:tab/>
        <w:t>General</w:t>
      </w:r>
      <w:bookmarkEnd w:id="204"/>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205" w:name="_Toc145420188"/>
      <w:r w:rsidRPr="005B29E9">
        <w:t>6.</w:t>
      </w:r>
      <w:r>
        <w:rPr>
          <w:lang w:eastAsia="zh-CN"/>
        </w:rPr>
        <w:t>5</w:t>
      </w:r>
      <w:r w:rsidRPr="005B29E9">
        <w:t>.</w:t>
      </w:r>
      <w:r w:rsidRPr="005B29E9">
        <w:rPr>
          <w:rFonts w:hint="eastAsia"/>
          <w:lang w:eastAsia="zh-CN"/>
        </w:rPr>
        <w:t>2</w:t>
      </w:r>
      <w:r w:rsidRPr="005B29E9">
        <w:tab/>
        <w:t>Security requirements</w:t>
      </w:r>
      <w:bookmarkEnd w:id="205"/>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206" w:name="_Toc145420189"/>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6"/>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0F5481" w14:textId="637D6719" w:rsidR="00D3157D" w:rsidRPr="005B29E9" w:rsidRDefault="00D3157D" w:rsidP="00D3157D">
      <w:pPr>
        <w:pStyle w:val="Heading2"/>
      </w:pPr>
      <w:bookmarkStart w:id="207" w:name="_Toc145420190"/>
      <w:r>
        <w:t>6.6</w:t>
      </w:r>
      <w:r w:rsidRPr="005B29E9">
        <w:tab/>
      </w:r>
      <w:r w:rsidRPr="00F82877">
        <w:t>Security for 5G ProSe UE-to-UE Relay Communication</w:t>
      </w:r>
      <w:bookmarkEnd w:id="207"/>
    </w:p>
    <w:p w14:paraId="43299D20" w14:textId="0B2EE286" w:rsidR="00D3157D" w:rsidRPr="005B29E9" w:rsidRDefault="00D3157D" w:rsidP="00D3157D">
      <w:pPr>
        <w:pStyle w:val="Heading3"/>
      </w:pPr>
      <w:bookmarkStart w:id="208" w:name="_Toc129959838"/>
      <w:bookmarkStart w:id="209" w:name="_Toc145420191"/>
      <w:r>
        <w:t>6.6</w:t>
      </w:r>
      <w:r w:rsidRPr="005B29E9">
        <w:t>.1</w:t>
      </w:r>
      <w:r w:rsidRPr="005B29E9">
        <w:tab/>
        <w:t>General</w:t>
      </w:r>
      <w:bookmarkEnd w:id="208"/>
      <w:bookmarkEnd w:id="209"/>
    </w:p>
    <w:p w14:paraId="2E7D9A4F" w14:textId="77777777" w:rsidR="00D3157D" w:rsidRDefault="00D3157D" w:rsidP="00D3157D">
      <w:pPr>
        <w:pStyle w:val="EditorsNote"/>
      </w:pPr>
      <w:bookmarkStart w:id="210" w:name="_Toc129959839"/>
      <w:r>
        <w:t xml:space="preserve">Editor’s Note: This clause </w:t>
      </w:r>
      <w:r>
        <w:rPr>
          <w:rFonts w:hint="eastAsia"/>
          <w:lang w:eastAsia="zh-CN"/>
        </w:rPr>
        <w:t>describes the</w:t>
      </w:r>
      <w:r>
        <w:t xml:space="preserve"> </w:t>
      </w:r>
      <w:r>
        <w:rPr>
          <w:rFonts w:hint="eastAsia"/>
          <w:lang w:eastAsia="zh-CN"/>
        </w:rPr>
        <w:t>general description of the security</w:t>
      </w:r>
      <w:r w:rsidRPr="00E65FA8">
        <w:rPr>
          <w:lang w:eastAsia="zh-CN"/>
        </w:rPr>
        <w:t xml:space="preserve"> for 5G ProSe UE-to-UE Relay Communication</w:t>
      </w:r>
      <w:r>
        <w:t>.</w:t>
      </w:r>
    </w:p>
    <w:p w14:paraId="23959FB1" w14:textId="68C09854" w:rsidR="00D3157D" w:rsidRPr="005B29E9" w:rsidRDefault="00D3157D" w:rsidP="00D3157D">
      <w:pPr>
        <w:pStyle w:val="Heading3"/>
      </w:pPr>
      <w:bookmarkStart w:id="211" w:name="_Toc145420192"/>
      <w:r>
        <w:t>6.6</w:t>
      </w:r>
      <w:r w:rsidRPr="005B29E9">
        <w:t>.</w:t>
      </w:r>
      <w:r w:rsidRPr="005B29E9">
        <w:rPr>
          <w:rFonts w:hint="eastAsia"/>
          <w:lang w:eastAsia="zh-CN"/>
        </w:rPr>
        <w:t>2</w:t>
      </w:r>
      <w:r w:rsidRPr="005B29E9">
        <w:tab/>
        <w:t>Security requirements</w:t>
      </w:r>
      <w:bookmarkEnd w:id="210"/>
      <w:bookmarkEnd w:id="211"/>
    </w:p>
    <w:p w14:paraId="3E1C1EB8" w14:textId="77777777" w:rsidR="00D3157D" w:rsidRDefault="00D3157D" w:rsidP="00D3157D">
      <w:pPr>
        <w:rPr>
          <w:lang w:eastAsia="zh-CN"/>
        </w:rPr>
      </w:pPr>
      <w:bookmarkStart w:id="212" w:name="_Toc129959840"/>
      <w:r>
        <w:rPr>
          <w:rFonts w:hint="eastAsia"/>
          <w:lang w:eastAsia="zh-CN"/>
        </w:rPr>
        <w:t>T</w:t>
      </w:r>
      <w:r>
        <w:rPr>
          <w:lang w:eastAsia="zh-CN"/>
        </w:rPr>
        <w:t xml:space="preserve">he following security requirements apply to both 5G ProSe Layer-3 UE-to-UE </w:t>
      </w:r>
      <w:r>
        <w:rPr>
          <w:rFonts w:hint="eastAsia"/>
          <w:lang w:eastAsia="zh-CN"/>
        </w:rPr>
        <w:t>R</w:t>
      </w:r>
      <w:r>
        <w:rPr>
          <w:lang w:eastAsia="zh-CN"/>
        </w:rPr>
        <w:t xml:space="preserve">elay and 5G ProSe Layer-2 UE-to-UE </w:t>
      </w:r>
      <w:r>
        <w:rPr>
          <w:rFonts w:hint="eastAsia"/>
          <w:lang w:eastAsia="zh-CN"/>
        </w:rPr>
        <w:t>R</w:t>
      </w:r>
      <w:r>
        <w:rPr>
          <w:lang w:eastAsia="zh-CN"/>
        </w:rPr>
        <w:t>elay:</w:t>
      </w:r>
    </w:p>
    <w:p w14:paraId="57D35561" w14:textId="77777777" w:rsidR="00D3157D" w:rsidRDefault="00D3157D" w:rsidP="00D3157D">
      <w:pPr>
        <w:pStyle w:val="B10"/>
        <w:rPr>
          <w:lang w:eastAsia="zh-CN"/>
        </w:rPr>
      </w:pPr>
      <w:r>
        <w:t>-</w:t>
      </w:r>
      <w:r>
        <w:tab/>
        <w:t xml:space="preserve">The 5G </w:t>
      </w:r>
      <w:r>
        <w:rPr>
          <w:rFonts w:hint="eastAsia"/>
          <w:lang w:eastAsia="zh-CN"/>
        </w:rPr>
        <w:t>S</w:t>
      </w:r>
      <w:r>
        <w:t xml:space="preserve">ystem shall support the authorization of the UE as a 5G ProSe UE-to-UE </w:t>
      </w:r>
      <w:r>
        <w:rPr>
          <w:rFonts w:hint="eastAsia"/>
          <w:lang w:eastAsia="zh-CN"/>
        </w:rPr>
        <w:t>R</w:t>
      </w:r>
      <w:r>
        <w:t xml:space="preserve">elay in the 5G ProSe UE-to-UE </w:t>
      </w:r>
      <w:r>
        <w:rPr>
          <w:rFonts w:hint="eastAsia"/>
          <w:lang w:eastAsia="zh-CN"/>
        </w:rPr>
        <w:t>R</w:t>
      </w:r>
      <w:r>
        <w:t>elay scenario.</w:t>
      </w:r>
    </w:p>
    <w:p w14:paraId="617F5097" w14:textId="77777777" w:rsidR="00D3157D" w:rsidRDefault="00D3157D" w:rsidP="00D3157D">
      <w:pPr>
        <w:pStyle w:val="B10"/>
        <w:rPr>
          <w:lang w:eastAsia="zh-CN"/>
        </w:rPr>
      </w:pPr>
      <w:r>
        <w:t>-</w:t>
      </w:r>
      <w:r>
        <w:tab/>
        <w:t xml:space="preserve">The 5G </w:t>
      </w:r>
      <w:r>
        <w:rPr>
          <w:rFonts w:hint="eastAsia"/>
          <w:lang w:eastAsia="zh-CN"/>
        </w:rPr>
        <w:t>S</w:t>
      </w:r>
      <w:r>
        <w:t>ystem shall support the authorization of the UE as a 5G ProSe End UEs in the 5G ProSe UE</w:t>
      </w:r>
      <w:r>
        <w:noBreakHyphen/>
        <w:t>to</w:t>
      </w:r>
      <w:r>
        <w:noBreakHyphen/>
        <w:t xml:space="preserve">UE </w:t>
      </w:r>
      <w:r>
        <w:rPr>
          <w:rFonts w:hint="eastAsia"/>
          <w:lang w:eastAsia="zh-CN"/>
        </w:rPr>
        <w:t>R</w:t>
      </w:r>
      <w:r>
        <w:t>elay scenario.</w:t>
      </w:r>
    </w:p>
    <w:p w14:paraId="6C438F56" w14:textId="77777777" w:rsidR="00D3157D" w:rsidRDefault="00D3157D" w:rsidP="00D3157D">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secure communication between the 5G ProSe</w:t>
      </w:r>
      <w:r>
        <w:rPr>
          <w:rFonts w:hint="eastAsia"/>
        </w:rPr>
        <w:t xml:space="preserve"> </w:t>
      </w:r>
      <w:r>
        <w:rPr>
          <w:lang w:eastAsia="zh-CN"/>
        </w:rPr>
        <w:t>End</w:t>
      </w:r>
      <w:r>
        <w:t xml:space="preserve"> UEs via 5G ProSe UE-to-UE </w:t>
      </w:r>
      <w:r>
        <w:rPr>
          <w:rFonts w:hint="eastAsia"/>
          <w:lang w:eastAsia="zh-CN"/>
        </w:rPr>
        <w:t>R</w:t>
      </w:r>
      <w:r>
        <w:t>elays.</w:t>
      </w:r>
    </w:p>
    <w:p w14:paraId="76DED851" w14:textId="77777777" w:rsidR="00D3157D" w:rsidRPr="006A0DF7" w:rsidRDefault="00D3157D" w:rsidP="00D3157D">
      <w:pPr>
        <w:pStyle w:val="B10"/>
        <w:rPr>
          <w:lang w:eastAsia="zh-CN"/>
        </w:rPr>
      </w:pPr>
      <w:r>
        <w:rPr>
          <w:lang w:eastAsia="zh-CN"/>
        </w:rPr>
        <w:t>-</w:t>
      </w:r>
      <w:r>
        <w:rPr>
          <w:lang w:eastAsia="zh-CN"/>
        </w:rPr>
        <w:tab/>
        <w:t xml:space="preserve">The 5G System shall provide means for mitigating trackability and linkability attacks on </w:t>
      </w:r>
      <w:r>
        <w:rPr>
          <w:rFonts w:hint="eastAsia"/>
          <w:lang w:eastAsia="zh-CN"/>
        </w:rPr>
        <w:t>peer</w:t>
      </w:r>
      <w:r>
        <w:rPr>
          <w:lang w:eastAsia="zh-CN"/>
        </w:rPr>
        <w:t xml:space="preserve"> 5G ProSe E</w:t>
      </w:r>
      <w:r>
        <w:rPr>
          <w:rFonts w:hint="eastAsia"/>
          <w:lang w:eastAsia="zh-CN"/>
        </w:rPr>
        <w:t>nd</w:t>
      </w:r>
      <w:r>
        <w:rPr>
          <w:lang w:eastAsia="zh-CN"/>
        </w:rPr>
        <w:t xml:space="preserve"> UEs during communications over a UE-to-UE Relay.</w:t>
      </w:r>
    </w:p>
    <w:p w14:paraId="5E1D81DA" w14:textId="77777777" w:rsidR="00D3157D" w:rsidRDefault="00D3157D" w:rsidP="00D3157D">
      <w:pPr>
        <w:pStyle w:val="B10"/>
      </w:pPr>
      <w:r>
        <w:t>-</w:t>
      </w:r>
      <w:r>
        <w:tab/>
        <w:t>The PCF shall be able to provision the PC5 security policies to the 5G ProSe End UE</w:t>
      </w:r>
      <w:r>
        <w:rPr>
          <w:rFonts w:hint="eastAsia"/>
          <w:lang w:val="en-US" w:eastAsia="zh-CN"/>
        </w:rPr>
        <w:t>s</w:t>
      </w:r>
      <w:r>
        <w:t xml:space="preserve"> and </w:t>
      </w:r>
      <w:r>
        <w:rPr>
          <w:rFonts w:hint="eastAsia"/>
          <w:lang w:val="en-US" w:eastAsia="zh-CN"/>
        </w:rPr>
        <w:t xml:space="preserve">the </w:t>
      </w:r>
      <w:r>
        <w:t xml:space="preserve">5G ProSe UE-to-UE Relay per Relay Service Code during service authorization and information provisioning procedure as defined in TS 23.304 [2]. </w:t>
      </w:r>
    </w:p>
    <w:p w14:paraId="2D0B6DBA" w14:textId="77777777" w:rsidR="00D3157D" w:rsidRDefault="00D3157D" w:rsidP="00D3157D">
      <w:pPr>
        <w:pStyle w:val="B10"/>
        <w:rPr>
          <w:lang w:eastAsia="zh-CN"/>
        </w:rPr>
      </w:pPr>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p>
    <w:p w14:paraId="2A7D30C5" w14:textId="77777777" w:rsidR="00D3157D" w:rsidRDefault="00D3157D" w:rsidP="00D3157D">
      <w:pPr>
        <w:pStyle w:val="B10"/>
        <w:rPr>
          <w:lang w:eastAsia="zh-CN"/>
        </w:rPr>
      </w:pPr>
      <w:r>
        <w:rPr>
          <w:lang w:eastAsia="zh-CN"/>
        </w:rPr>
        <w:t>-</w:t>
      </w:r>
      <w:r>
        <w:rPr>
          <w:lang w:eastAsia="zh-CN"/>
        </w:rPr>
        <w:tab/>
        <w:t xml:space="preserve">The </w:t>
      </w:r>
      <w:r>
        <w:t xml:space="preserve">5G ProSe </w:t>
      </w:r>
      <w:r>
        <w:rPr>
          <w:lang w:eastAsia="zh-CN"/>
        </w:rPr>
        <w:t xml:space="preserve">End UEs shall establish a different PC5 security context with each different </w:t>
      </w:r>
      <w:r>
        <w:t xml:space="preserve">5G ProSe UE-to-UE </w:t>
      </w:r>
      <w:r>
        <w:rPr>
          <w:lang w:eastAsia="zh-CN"/>
        </w:rPr>
        <w:t>R</w:t>
      </w:r>
      <w:r>
        <w:t>elay</w:t>
      </w:r>
      <w:r>
        <w:rPr>
          <w:lang w:eastAsia="zh-CN"/>
        </w:rPr>
        <w:t xml:space="preserve"> and for each different Relay Service Code.</w:t>
      </w:r>
    </w:p>
    <w:p w14:paraId="1FC4B1E3" w14:textId="77777777" w:rsidR="00D3157D" w:rsidRDefault="00D3157D" w:rsidP="00D3157D">
      <w:pPr>
        <w:pStyle w:val="B10"/>
        <w:rPr>
          <w:lang w:eastAsia="zh-CN"/>
        </w:rPr>
      </w:pPr>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ProSe </w:t>
      </w:r>
      <w:r>
        <w:rPr>
          <w:lang w:eastAsia="zh-CN"/>
        </w:rPr>
        <w:t xml:space="preserve">UE-to-UE Relay path switch. </w:t>
      </w:r>
    </w:p>
    <w:p w14:paraId="57E90D68" w14:textId="030B2A40" w:rsidR="00D3157D" w:rsidRPr="005B29E9" w:rsidRDefault="00D3157D" w:rsidP="00D3157D">
      <w:pPr>
        <w:pStyle w:val="Heading3"/>
      </w:pPr>
      <w:bookmarkStart w:id="213" w:name="_Toc145420193"/>
      <w:r>
        <w:t>6.6</w:t>
      </w:r>
      <w:r w:rsidRPr="005B29E9">
        <w:t>.</w:t>
      </w:r>
      <w:r w:rsidRPr="005B29E9">
        <w:rPr>
          <w:rFonts w:hint="eastAsia"/>
          <w:lang w:eastAsia="zh-CN"/>
        </w:rPr>
        <w:t>3</w:t>
      </w:r>
      <w:r w:rsidRPr="005B29E9">
        <w:tab/>
      </w:r>
      <w:bookmarkEnd w:id="212"/>
      <w:r w:rsidRPr="00F82877">
        <w:t>Security for 5G ProSe Communication via 5G ProSe Layer-3 UE-to-UE Relay</w:t>
      </w:r>
      <w:bookmarkEnd w:id="213"/>
    </w:p>
    <w:p w14:paraId="22B4349C" w14:textId="752837A8" w:rsidR="00D3157D" w:rsidRPr="005B29E9" w:rsidRDefault="00D3157D" w:rsidP="00D3157D">
      <w:pPr>
        <w:pStyle w:val="Heading4"/>
        <w:rPr>
          <w:lang w:eastAsia="zh-CN"/>
        </w:rPr>
      </w:pPr>
      <w:bookmarkStart w:id="214" w:name="_Toc129959841"/>
      <w:bookmarkStart w:id="215" w:name="_Toc145420194"/>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14"/>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15"/>
    </w:p>
    <w:p w14:paraId="765318BD" w14:textId="77777777" w:rsidR="00D3157D" w:rsidRPr="007910AB" w:rsidRDefault="00D3157D" w:rsidP="00D3157D">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ProSe </w:t>
      </w:r>
      <w:r>
        <w:rPr>
          <w:lang w:eastAsia="zh-CN"/>
        </w:rPr>
        <w:t>Layer-3</w:t>
      </w:r>
      <w:r>
        <w:t xml:space="preserve"> UE-to-UE Relay and Source End UE with the following modification:</w:t>
      </w:r>
    </w:p>
    <w:p w14:paraId="6CE90338" w14:textId="77777777" w:rsidR="00D3157D" w:rsidRDefault="00D3157D" w:rsidP="00D3157D">
      <w:pPr>
        <w:pStyle w:val="B10"/>
      </w:pPr>
      <w:r>
        <w:t>-</w:t>
      </w:r>
      <w:r>
        <w:tab/>
        <w:t>The Remote UE is replaced by the Source End UE.</w:t>
      </w:r>
    </w:p>
    <w:p w14:paraId="422D5F39" w14:textId="77777777" w:rsidR="00D3157D" w:rsidRDefault="00D3157D" w:rsidP="00D3157D">
      <w:pPr>
        <w:pStyle w:val="B10"/>
        <w:rPr>
          <w:lang w:eastAsia="zh-CN"/>
        </w:rPr>
      </w:pPr>
      <w:r>
        <w:t>-</w:t>
      </w:r>
      <w:r>
        <w:tab/>
        <w:t>The UE-to-Network Relay is replaced by the UE-to-UE Relay</w:t>
      </w:r>
      <w:r>
        <w:rPr>
          <w:lang w:eastAsia="zh-CN"/>
        </w:rPr>
        <w:t>.</w:t>
      </w:r>
    </w:p>
    <w:p w14:paraId="61AAEC7D" w14:textId="77777777" w:rsidR="00D3157D" w:rsidRDefault="00D3157D" w:rsidP="00D3157D">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ProSe </w:t>
      </w:r>
      <w:r>
        <w:rPr>
          <w:lang w:eastAsia="zh-CN"/>
        </w:rPr>
        <w:t>Layer-3</w:t>
      </w:r>
      <w:r>
        <w:t xml:space="preserve"> UE-to-UE Relay and the Target End UE with the following modification:</w:t>
      </w:r>
    </w:p>
    <w:p w14:paraId="753F6EFE" w14:textId="77777777" w:rsidR="00D3157D" w:rsidRDefault="00D3157D" w:rsidP="00D3157D">
      <w:pPr>
        <w:pStyle w:val="B10"/>
      </w:pPr>
      <w:r>
        <w:t>-</w:t>
      </w:r>
      <w:r>
        <w:tab/>
        <w:t>The Remote UE is replaced by the Target End UE.</w:t>
      </w:r>
    </w:p>
    <w:p w14:paraId="1D920295" w14:textId="77777777" w:rsidR="00D3157D" w:rsidRDefault="00D3157D" w:rsidP="00D3157D">
      <w:pPr>
        <w:pStyle w:val="B10"/>
        <w:rPr>
          <w:lang w:eastAsia="zh-CN"/>
        </w:rPr>
      </w:pPr>
      <w:r>
        <w:t>-</w:t>
      </w:r>
      <w:r>
        <w:tab/>
        <w:t>The UE-to-Network Relay is replaced by the UE-to-UE Relay</w:t>
      </w:r>
      <w:r>
        <w:rPr>
          <w:lang w:eastAsia="zh-CN"/>
        </w:rPr>
        <w:t>.</w:t>
      </w:r>
    </w:p>
    <w:p w14:paraId="0579CECC" w14:textId="77777777" w:rsidR="00D3157D" w:rsidRDefault="00D3157D" w:rsidP="00D3157D">
      <w:pPr>
        <w:pStyle w:val="B10"/>
      </w:pPr>
      <w:r>
        <w:t>-</w:t>
      </w:r>
      <w:r>
        <w:tab/>
        <w:t>The procedure is initiated after security establishment between the 5G ProSe Layer-3 UE-to-UE Relay and the Source End UE is successfully completed, as specified in clause 6.7 of TS 23.304 [8].</w:t>
      </w:r>
    </w:p>
    <w:p w14:paraId="2CFF1238" w14:textId="77777777" w:rsidR="00D3157D" w:rsidRPr="00CC337C" w:rsidRDefault="00D3157D" w:rsidP="00D3157D">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needs to make sure it is inside network coverage prior to initiating the security procedures. </w:t>
      </w:r>
    </w:p>
    <w:p w14:paraId="506ACB54" w14:textId="77777777" w:rsidR="00D3157D" w:rsidRPr="00CC337C" w:rsidRDefault="00D3157D" w:rsidP="00D3157D">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A.7 to generate a keystream of the length of the RSC.</w:t>
      </w:r>
    </w:p>
    <w:p w14:paraId="2C073F51" w14:textId="66D956CB" w:rsidR="00D3157D" w:rsidRPr="00CC337C" w:rsidRDefault="00D3157D" w:rsidP="00D3157D">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2D14CC2F" w14:textId="32BDF870" w:rsidR="00D3157D" w:rsidRDefault="00D3157D" w:rsidP="00D3157D">
      <w:r>
        <w:rPr>
          <w:lang w:eastAsia="zh-CN"/>
        </w:rPr>
        <w:t xml:space="preserve">Figure 6.6.3.1-1 shows the high level flow for the second hop PC5 link security </w:t>
      </w:r>
      <w:r>
        <w:t xml:space="preserve">between the 5G ProSe </w:t>
      </w:r>
      <w:r>
        <w:rPr>
          <w:lang w:eastAsia="zh-CN"/>
        </w:rPr>
        <w:t>Layer-3</w:t>
      </w:r>
      <w:r>
        <w:t xml:space="preserve"> UE-to-UE Relay and the Target End UE.</w:t>
      </w:r>
    </w:p>
    <w:p w14:paraId="11EA050A" w14:textId="77777777" w:rsidR="00D3157D" w:rsidRDefault="00D3157D" w:rsidP="00D3157D">
      <w:pPr>
        <w:pStyle w:val="TH"/>
      </w:pPr>
      <w:r>
        <w:object w:dxaOrig="11250" w:dyaOrig="7224" w14:anchorId="7F30BEA9">
          <v:shape id="_x0000_i1038" type="#_x0000_t75" style="width:474.1pt;height:304.35pt" o:ole="">
            <v:imagedata r:id="rId32" o:title="" cropbottom="1011f"/>
          </v:shape>
          <o:OLEObject Type="Embed" ProgID="Visio.Drawing.15" ShapeID="_x0000_i1038" DrawAspect="Content" ObjectID="_1756728908" r:id="rId33"/>
        </w:object>
      </w:r>
    </w:p>
    <w:p w14:paraId="59CFFB91" w14:textId="3499EF55" w:rsidR="00D3157D" w:rsidRDefault="00D3157D" w:rsidP="00D3157D">
      <w:pPr>
        <w:pStyle w:val="TF"/>
        <w:rPr>
          <w:lang w:val="en-US" w:eastAsia="zh-CN"/>
        </w:rPr>
      </w:pPr>
      <w:r>
        <w:t>Figure 6.6.3.</w:t>
      </w:r>
      <w:r>
        <w:rPr>
          <w:lang w:eastAsia="zh-CN"/>
        </w:rPr>
        <w:t>1</w:t>
      </w:r>
      <w:r>
        <w:t>-1: PC5 security establishment procedure</w:t>
      </w:r>
      <w:r>
        <w:rPr>
          <w:lang w:val="en-US" w:eastAsia="zh-CN"/>
        </w:rPr>
        <w:t xml:space="preserve"> between 5G ProSe UE-to-UE Relay and the Target 5G ProSe End UE</w:t>
      </w:r>
    </w:p>
    <w:p w14:paraId="1AF2C697" w14:textId="5755C3AB" w:rsidR="00D3157D" w:rsidRPr="005B29E9" w:rsidRDefault="00D3157D" w:rsidP="00D3157D">
      <w:pPr>
        <w:pStyle w:val="Heading4"/>
        <w:rPr>
          <w:lang w:eastAsia="zh-CN"/>
        </w:rPr>
      </w:pPr>
      <w:bookmarkStart w:id="216" w:name="_Toc145420195"/>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bookmarkEnd w:id="216"/>
    </w:p>
    <w:p w14:paraId="6EB94B52"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ProSe Layer-3 </w:t>
      </w:r>
      <w:r w:rsidRPr="00B60EED">
        <w:t>UE-to-UE Relay</w:t>
      </w:r>
      <w:r>
        <w:t xml:space="preserve"> </w:t>
      </w:r>
      <w:r w:rsidRPr="00B60EED">
        <w:t>without network assistance</w:t>
      </w:r>
      <w:r>
        <w:t xml:space="preserve"> with the following modifications</w:t>
      </w:r>
      <w:r w:rsidRPr="00B60EED">
        <w:t>.</w:t>
      </w:r>
    </w:p>
    <w:p w14:paraId="558B7908" w14:textId="77777777" w:rsidR="00D3157D" w:rsidRDefault="00D3157D" w:rsidP="00D3157D">
      <w:pPr>
        <w:pStyle w:val="B10"/>
      </w:pPr>
      <w:r>
        <w:t>-</w:t>
      </w:r>
      <w:r>
        <w:tab/>
      </w:r>
      <w:r>
        <w:rPr>
          <w:rFonts w:hint="eastAsia"/>
          <w:lang w:eastAsia="zh-CN"/>
        </w:rPr>
        <w:t>T</w:t>
      </w:r>
      <w:r>
        <w:rPr>
          <w:lang w:eastAsia="zh-CN"/>
        </w:rPr>
        <w:t>he RSC is included in the DCR message.</w:t>
      </w:r>
    </w:p>
    <w:p w14:paraId="62AF05A4" w14:textId="77777777" w:rsidR="00D3157D" w:rsidRDefault="00D3157D" w:rsidP="00D3157D">
      <w:pPr>
        <w:pStyle w:val="B10"/>
      </w:pPr>
      <w:r>
        <w:t>-</w:t>
      </w:r>
      <w:r>
        <w:tab/>
      </w:r>
      <w:r w:rsidRPr="00B710D9">
        <w:t xml:space="preserve">The </w:t>
      </w:r>
      <w:r>
        <w:t>Direct Communication Accept message is sent to the Source End UE</w:t>
      </w:r>
      <w:r w:rsidRPr="00B710D9">
        <w:t xml:space="preserve"> after security establishment between the 5G ProSe Layer-3 UE-to-UE Relay and the</w:t>
      </w:r>
      <w:r>
        <w:t xml:space="preserve"> Target</w:t>
      </w:r>
      <w:r w:rsidRPr="00B710D9">
        <w:t xml:space="preserve"> End UE is successfully completed</w:t>
      </w:r>
      <w:r>
        <w:t>.</w:t>
      </w:r>
    </w:p>
    <w:p w14:paraId="6F784755" w14:textId="1DD153AC" w:rsidR="00D3157D" w:rsidRPr="005B29E9" w:rsidRDefault="00D3157D" w:rsidP="00D3157D">
      <w:pPr>
        <w:pStyle w:val="Heading4"/>
        <w:rPr>
          <w:lang w:eastAsia="zh-CN"/>
        </w:rPr>
      </w:pPr>
      <w:bookmarkStart w:id="217" w:name="_Toc14542019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217"/>
    </w:p>
    <w:p w14:paraId="74557126" w14:textId="77777777" w:rsidR="00D3157D" w:rsidRDefault="00D3157D" w:rsidP="00D3157D">
      <w:r>
        <w:t xml:space="preserve">A Network Assistance Security Indicator per RSC is provisioned 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p>
    <w:p w14:paraId="0CE2C6F4" w14:textId="77777777" w:rsidR="00D3157D" w:rsidRDefault="00D3157D" w:rsidP="00D3157D">
      <w:r>
        <w:t>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End UE shall use the security procedures with network assistance if the Network Assistance Security Indicator associated with an RSC indicates the security procedures with network assistance (as described in clause 6.K.3.1). Otherwise, if the Network Assistance Security Indicator associated with an RSC indicates the security procedures without network assistance, the End UE shall use the security procedures without network assistance (as described in clause 6.K.3.2).</w:t>
      </w:r>
    </w:p>
    <w:p w14:paraId="72F733C3" w14:textId="77777777" w:rsidR="00D3157D" w:rsidRPr="007910AB" w:rsidRDefault="00D3157D" w:rsidP="00D3157D">
      <w:pPr>
        <w:rPr>
          <w:rFonts w:eastAsia="DengXian"/>
        </w:rPr>
      </w:pPr>
      <w:r>
        <w:t>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UE-to-UE Relay shall use the security procedures without network assistance.</w:t>
      </w:r>
    </w:p>
    <w:p w14:paraId="1089B7BA" w14:textId="354FA7D0" w:rsidR="00D3157D" w:rsidRPr="005B29E9" w:rsidRDefault="00D3157D" w:rsidP="00D3157D">
      <w:pPr>
        <w:pStyle w:val="Heading4"/>
        <w:rPr>
          <w:lang w:eastAsia="zh-CN"/>
        </w:rPr>
      </w:pPr>
      <w:bookmarkStart w:id="218" w:name="_Toc145420197"/>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Identity privacy for communication for 5G ProSe Layer-3 UE-to-UE Relay</w:t>
      </w:r>
      <w:bookmarkEnd w:id="218"/>
    </w:p>
    <w:p w14:paraId="33718AA6" w14:textId="77777777" w:rsidR="00D3157D" w:rsidRPr="005B29E9" w:rsidRDefault="00D3157D" w:rsidP="00D3157D">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5G ProSe End UE</w:t>
      </w:r>
      <w:r>
        <w:t xml:space="preserve"> and the </w:t>
      </w:r>
      <w:r w:rsidRPr="00D4631E">
        <w:rPr>
          <w:lang w:eastAsia="zh-CN"/>
        </w:rPr>
        <w:t>5G ProSe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25E0CD4F" w14:textId="4627236D" w:rsidR="00D3157D" w:rsidRPr="005B29E9" w:rsidRDefault="00D3157D" w:rsidP="00D3157D">
      <w:pPr>
        <w:pStyle w:val="Heading3"/>
      </w:pPr>
      <w:bookmarkStart w:id="219" w:name="_Toc145420198"/>
      <w:r>
        <w:t>6.6</w:t>
      </w:r>
      <w:r w:rsidRPr="005B29E9">
        <w:t>.</w:t>
      </w:r>
      <w:r>
        <w:rPr>
          <w:rFonts w:hint="eastAsia"/>
          <w:lang w:eastAsia="zh-CN"/>
        </w:rPr>
        <w:t>4</w:t>
      </w:r>
      <w:r w:rsidRPr="005B29E9">
        <w:tab/>
      </w:r>
      <w:r w:rsidRPr="00F82877">
        <w:t>Security for 5G ProSe Communication via 5G ProSe Layer-2 UE-to-UE Relay</w:t>
      </w:r>
      <w:bookmarkEnd w:id="219"/>
    </w:p>
    <w:p w14:paraId="3C3122B8" w14:textId="05AB4BEF" w:rsidR="00D3157D" w:rsidRPr="005B29E9" w:rsidRDefault="00D3157D" w:rsidP="00D3157D">
      <w:pPr>
        <w:pStyle w:val="Heading4"/>
        <w:rPr>
          <w:lang w:eastAsia="zh-CN"/>
        </w:rPr>
      </w:pPr>
      <w:bookmarkStart w:id="220" w:name="_Toc14542019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20"/>
    </w:p>
    <w:p w14:paraId="440DD093" w14:textId="77777777" w:rsidR="00D3157D" w:rsidRDefault="00D3157D" w:rsidP="00D3157D">
      <w:r w:rsidRPr="00B60EED">
        <w:t xml:space="preserve">The security procedure </w:t>
      </w:r>
      <w:r>
        <w:t>i</w:t>
      </w:r>
      <w:r w:rsidRPr="00B60EED">
        <w:t xml:space="preserve">n clause </w:t>
      </w:r>
      <w:r>
        <w:t>6.K.3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ProSe Layer-2 </w:t>
      </w:r>
      <w:r w:rsidRPr="00B60EED">
        <w:t>UE-to-UE Relay.</w:t>
      </w:r>
    </w:p>
    <w:p w14:paraId="6107682C"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ProSe </w:t>
      </w:r>
      <w:r>
        <w:rPr>
          <w:rFonts w:hint="eastAsia"/>
          <w:lang w:eastAsia="zh-CN"/>
        </w:rPr>
        <w:t>Layer-</w:t>
      </w:r>
      <w:r>
        <w:rPr>
          <w:lang w:eastAsia="zh-CN"/>
        </w:rPr>
        <w:t>2</w:t>
      </w:r>
      <w:r>
        <w:t xml:space="preserve"> </w:t>
      </w:r>
      <w:r w:rsidRPr="00B60EED">
        <w:t>UE-to-UE Relay</w:t>
      </w:r>
    </w:p>
    <w:p w14:paraId="743458D7" w14:textId="12999098" w:rsidR="00D3157D" w:rsidRPr="005B29E9" w:rsidRDefault="00D3157D" w:rsidP="00D3157D">
      <w:pPr>
        <w:pStyle w:val="Heading4"/>
        <w:rPr>
          <w:lang w:eastAsia="zh-CN"/>
        </w:rPr>
      </w:pPr>
      <w:bookmarkStart w:id="221" w:name="_Toc145420200"/>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2</w:t>
      </w:r>
      <w:r w:rsidRPr="005B29E9">
        <w:tab/>
      </w:r>
      <w:r w:rsidRPr="00AC2D41">
        <w:rPr>
          <w:lang w:eastAsia="zh-CN"/>
        </w:rPr>
        <w:t>Identity privacy for communication for 5G ProSe Layer-2 UE-to-UE Relay</w:t>
      </w:r>
      <w:bookmarkEnd w:id="221"/>
    </w:p>
    <w:p w14:paraId="17412FC9" w14:textId="77777777" w:rsidR="00D3157D" w:rsidRDefault="00D3157D" w:rsidP="00D3157D">
      <w:pPr>
        <w:rPr>
          <w:lang w:eastAsia="zh-CN"/>
        </w:rPr>
      </w:pPr>
      <w:r>
        <w:rPr>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p>
    <w:p w14:paraId="3AD2F947" w14:textId="77777777" w:rsidR="00D3157D" w:rsidRDefault="00D3157D" w:rsidP="00D3157D">
      <w:pPr>
        <w:rPr>
          <w:lang w:eastAsia="zh-CN"/>
        </w:rPr>
      </w:pPr>
      <w:r>
        <w:rPr>
          <w:lang w:eastAsia="zh-CN"/>
        </w:rPr>
        <w:t>During the negotiated 5G ProSe Layer-2 UE-to-UE Relay reselection defined in clause 6.7.4.2 of TS 23.304 [2], a new K</w:t>
      </w:r>
      <w:r w:rsidRPr="00B24B61">
        <w:rPr>
          <w:vertAlign w:val="subscript"/>
          <w:lang w:eastAsia="zh-CN"/>
        </w:rPr>
        <w:t>NRP</w:t>
      </w:r>
      <w:r>
        <w:rPr>
          <w:lang w:eastAsia="zh-CN"/>
        </w:rPr>
        <w:t xml:space="preserve"> ID is agreed between the 5G ProSe End UEs via a first 5G ProSe Layer-2 UE-to-UE Relay as specified in clause 5.3.3.2.2.2 of TS 33.536 [9] with the following modification:</w:t>
      </w:r>
    </w:p>
    <w:p w14:paraId="0C623D27" w14:textId="4E700E92" w:rsidR="00882A16" w:rsidRPr="005B29E9" w:rsidRDefault="00D3157D" w:rsidP="008D139F">
      <w:pPr>
        <w:pStyle w:val="B10"/>
      </w:pPr>
      <w:r>
        <w:t>-</w:t>
      </w:r>
      <w:r>
        <w:tab/>
      </w:r>
      <w:r w:rsidRPr="00AC2D41">
        <w:t>A new K</w:t>
      </w:r>
      <w:r w:rsidRPr="00B24B61">
        <w:rPr>
          <w:vertAlign w:val="subscript"/>
        </w:rPr>
        <w:t>NRP</w:t>
      </w:r>
      <w:r w:rsidRPr="00AC2D41">
        <w:t xml:space="preserve"> ID is agreed using a Layer-2 Link Modification procedure via the first 5G ProSe Layer-2 UE-to-UE Relay instead of Layer-2 link release procedure. The 5G ProSe End UEs use the new K</w:t>
      </w:r>
      <w:r w:rsidRPr="00B24B61">
        <w:rPr>
          <w:vertAlign w:val="subscript"/>
        </w:rPr>
        <w:t>NRP</w:t>
      </w:r>
      <w:r w:rsidRPr="00AC2D41">
        <w:t xml:space="preserve"> ID to establish a connection via the second 5G ProSe Layer-2 UE-to-UE Relay.</w:t>
      </w:r>
    </w:p>
    <w:p w14:paraId="600AAD4F" w14:textId="5BCE4D34" w:rsidR="002A5DDB" w:rsidRPr="005B29E9" w:rsidRDefault="002A5DDB" w:rsidP="002A5DDB">
      <w:pPr>
        <w:pStyle w:val="Heading1"/>
        <w:rPr>
          <w:lang w:eastAsia="zh-CN"/>
        </w:rPr>
      </w:pPr>
      <w:bookmarkStart w:id="222" w:name="_Toc106364537"/>
      <w:bookmarkStart w:id="223" w:name="_Toc145420201"/>
      <w:r w:rsidRPr="005B29E9">
        <w:rPr>
          <w:rFonts w:hint="eastAsia"/>
          <w:lang w:eastAsia="zh-CN"/>
        </w:rPr>
        <w:t>7</w:t>
      </w:r>
      <w:r w:rsidRPr="005B29E9">
        <w:rPr>
          <w:lang w:eastAsia="zh-CN"/>
        </w:rPr>
        <w:tab/>
        <w:t>5G ProSe services</w:t>
      </w:r>
      <w:bookmarkEnd w:id="222"/>
      <w:bookmarkEnd w:id="223"/>
    </w:p>
    <w:p w14:paraId="1526EB3B" w14:textId="1AFFB224" w:rsidR="00A67DDF" w:rsidRPr="005B29E9" w:rsidRDefault="00A67DDF" w:rsidP="00A67DDF">
      <w:pPr>
        <w:pStyle w:val="Heading2"/>
      </w:pPr>
      <w:bookmarkStart w:id="224" w:name="_Toc106364538"/>
      <w:bookmarkStart w:id="225" w:name="_Toc145420202"/>
      <w:r w:rsidRPr="005B29E9">
        <w:rPr>
          <w:rFonts w:hint="eastAsia"/>
          <w:lang w:eastAsia="zh-CN"/>
        </w:rPr>
        <w:t>7</w:t>
      </w:r>
      <w:r w:rsidRPr="005B29E9">
        <w:t>.1</w:t>
      </w:r>
      <w:r w:rsidRPr="005B29E9">
        <w:tab/>
        <w:t>General</w:t>
      </w:r>
      <w:bookmarkEnd w:id="224"/>
      <w:bookmarkEnd w:id="225"/>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5BDC6F10" w:rsidR="00A67DDF" w:rsidRPr="005B29E9" w:rsidRDefault="00A67DDF" w:rsidP="00A67DDF">
      <w:pPr>
        <w:pStyle w:val="Heading2"/>
      </w:pPr>
      <w:bookmarkStart w:id="226" w:name="_Toc106364539"/>
      <w:bookmarkStart w:id="227" w:name="_Toc145420203"/>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226"/>
      <w:r w:rsidR="00DC74B1">
        <w:t>s</w:t>
      </w:r>
      <w:r w:rsidR="00DC74B1" w:rsidRPr="005B29E9">
        <w:t>ervices</w:t>
      </w:r>
      <w:bookmarkEnd w:id="227"/>
    </w:p>
    <w:p w14:paraId="51A334C5" w14:textId="6DADA4A0" w:rsidR="00A67DDF" w:rsidRPr="005B29E9" w:rsidRDefault="00A67DDF" w:rsidP="00A67DDF">
      <w:pPr>
        <w:pStyle w:val="Heading3"/>
      </w:pPr>
      <w:bookmarkStart w:id="228" w:name="_Toc106364540"/>
      <w:bookmarkStart w:id="229" w:name="_Toc145420204"/>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228"/>
      <w:bookmarkEnd w:id="229"/>
    </w:p>
    <w:p w14:paraId="05DE920B" w14:textId="5DE62731" w:rsidR="00A67DDF"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617A633B" w14:textId="3576CF39" w:rsidR="001A7851" w:rsidRPr="005B29E9" w:rsidRDefault="001A7851" w:rsidP="00A67DDF">
      <w:r w:rsidRPr="0086529C">
        <w:rPr>
          <w:rFonts w:eastAsia="Malgun Gothic" w:hint="eastAsia"/>
          <w:lang w:eastAsia="ko-KR"/>
        </w:rPr>
        <w:t>F</w:t>
      </w:r>
      <w:r w:rsidRPr="0086529C">
        <w:rPr>
          <w:rFonts w:eastAsia="Malgun Gothic"/>
          <w:lang w:eastAsia="ko-KR"/>
        </w:rPr>
        <w:t>or the ProSe UE-to-UE Relay discovery and communication, the 5G ProSe End UE plays the role of the 5G ProSe Remote UE, and the 5G ProSe UE-to-UE Relay plays the role of the 5G ProSe UE-to-Network Relay.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567717B1" w:rsidR="00856FF4" w:rsidRPr="005B29E9" w:rsidRDefault="00856FF4" w:rsidP="00856FF4">
            <w:pPr>
              <w:pStyle w:val="TAL"/>
              <w:rPr>
                <w:bCs/>
                <w:lang w:eastAsia="zh-CN"/>
              </w:rPr>
            </w:pPr>
            <w:r>
              <w:t>Npkmf_</w:t>
            </w:r>
            <w:r w:rsidRPr="00F06402">
              <w:t>ResolveRemoteUserId</w:t>
            </w:r>
            <w:r>
              <w:t>_Get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230" w:name="_Toc106364541"/>
      <w:bookmarkStart w:id="231" w:name="_Toc145420205"/>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230"/>
      <w:bookmarkEnd w:id="231"/>
    </w:p>
    <w:p w14:paraId="573FC659" w14:textId="141A0133" w:rsidR="00C64AE0" w:rsidRPr="005B29E9" w:rsidRDefault="00C64AE0" w:rsidP="00C64AE0">
      <w:pPr>
        <w:pStyle w:val="Heading4"/>
        <w:rPr>
          <w:lang w:eastAsia="x-none"/>
        </w:rPr>
      </w:pPr>
      <w:bookmarkStart w:id="232" w:name="_Toc106364542"/>
      <w:bookmarkStart w:id="233" w:name="_Toc145420206"/>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232"/>
      <w:bookmarkEnd w:id="233"/>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34" w:name="_Toc145420207"/>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34"/>
    </w:p>
    <w:p w14:paraId="43DCDE3E" w14:textId="5C7681B6" w:rsidR="00856FF4" w:rsidRDefault="00856FF4" w:rsidP="00856FF4">
      <w:pPr>
        <w:pStyle w:val="Heading4"/>
      </w:pPr>
      <w:bookmarkStart w:id="235" w:name="_Toc145420208"/>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35"/>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36" w:name="_Toc145420209"/>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36"/>
    </w:p>
    <w:p w14:paraId="763CD9F0" w14:textId="343EE85C" w:rsidR="00DC74B1" w:rsidRPr="005B29E9" w:rsidRDefault="00DC74B1" w:rsidP="00DC74B1">
      <w:pPr>
        <w:pStyle w:val="Heading4"/>
      </w:pPr>
      <w:bookmarkStart w:id="237" w:name="_Toc145420210"/>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37"/>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38" w:name="_Toc145420211"/>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38"/>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39" w:name="_Toc145420212"/>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39"/>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40" w:name="_Toc106364543"/>
      <w:bookmarkStart w:id="241" w:name="_Toc145420213"/>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40"/>
      <w:r w:rsidR="003969E8">
        <w:t>s</w:t>
      </w:r>
      <w:r w:rsidR="003969E8" w:rsidRPr="005B29E9">
        <w:t>ervices</w:t>
      </w:r>
      <w:bookmarkEnd w:id="241"/>
    </w:p>
    <w:p w14:paraId="6B1BE1C9" w14:textId="551C779B" w:rsidR="00C64AE0" w:rsidRPr="005B29E9" w:rsidRDefault="00C64AE0" w:rsidP="00C64AE0">
      <w:pPr>
        <w:pStyle w:val="Heading3"/>
      </w:pPr>
      <w:bookmarkStart w:id="242" w:name="_Toc106364544"/>
      <w:bookmarkStart w:id="243" w:name="_Toc145420214"/>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42"/>
      <w:bookmarkEnd w:id="243"/>
    </w:p>
    <w:p w14:paraId="45858B86" w14:textId="3EB2FFBA" w:rsidR="002E13A4"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7409566A" w14:textId="3871E2C8" w:rsidR="001A7851" w:rsidRPr="005B29E9" w:rsidRDefault="001A7851" w:rsidP="002E13A4">
      <w:r>
        <w:t>For the 5G ProSe UE-to-UE Relay discovery and communication, the 5G ProSe End UE plays the role of the 5G ProSe Remote UE, and the 5G ProSe UE-to-UE Relay plays the role of the 5G ProSe UE-to-Network Relay.</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44" w:name="_Toc106364545"/>
      <w:bookmarkStart w:id="245" w:name="_Toc145420215"/>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44"/>
      <w:r w:rsidR="003969E8">
        <w:t>s</w:t>
      </w:r>
      <w:r w:rsidR="003969E8" w:rsidRPr="005B29E9">
        <w:t>ervice</w:t>
      </w:r>
      <w:bookmarkEnd w:id="245"/>
    </w:p>
    <w:p w14:paraId="0E2D6C2E" w14:textId="09427327" w:rsidR="002E13A4" w:rsidRPr="005B29E9" w:rsidRDefault="002E13A4" w:rsidP="002E13A4">
      <w:pPr>
        <w:pStyle w:val="Heading4"/>
        <w:rPr>
          <w:lang w:eastAsia="x-none"/>
        </w:rPr>
      </w:pPr>
      <w:bookmarkStart w:id="246" w:name="_Toc106364546"/>
      <w:bookmarkStart w:id="247" w:name="_Toc14542021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46"/>
      <w:bookmarkEnd w:id="247"/>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48" w:name="_Toc106364547"/>
      <w:bookmarkStart w:id="249" w:name="_Toc14542021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48"/>
      <w:r w:rsidR="004610ED">
        <w:t>Void</w:t>
      </w:r>
      <w:bookmarkEnd w:id="249"/>
    </w:p>
    <w:p w14:paraId="780B5DCC" w14:textId="1A928DC5" w:rsidR="002E13A4" w:rsidRPr="005B29E9" w:rsidRDefault="002E13A4" w:rsidP="002E13A4">
      <w:pPr>
        <w:pStyle w:val="Heading2"/>
      </w:pPr>
      <w:bookmarkStart w:id="250" w:name="_Toc106364548"/>
      <w:bookmarkStart w:id="251" w:name="_Toc145420218"/>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50"/>
      <w:bookmarkEnd w:id="251"/>
    </w:p>
    <w:p w14:paraId="671A52C5" w14:textId="632B09B5" w:rsidR="002E13A4" w:rsidRPr="005B29E9" w:rsidRDefault="002E13A4" w:rsidP="002E13A4">
      <w:pPr>
        <w:pStyle w:val="Heading3"/>
      </w:pPr>
      <w:bookmarkStart w:id="252" w:name="_Toc106364549"/>
      <w:bookmarkStart w:id="253" w:name="_Toc145420219"/>
      <w:r w:rsidRPr="005B29E9">
        <w:rPr>
          <w:rFonts w:hint="eastAsia"/>
          <w:lang w:eastAsia="zh-CN"/>
        </w:rPr>
        <w:t>7</w:t>
      </w:r>
      <w:r w:rsidRPr="005B29E9">
        <w:t>.</w:t>
      </w:r>
      <w:r w:rsidRPr="005B29E9">
        <w:rPr>
          <w:rFonts w:hint="eastAsia"/>
          <w:lang w:eastAsia="zh-CN"/>
        </w:rPr>
        <w:t>4</w:t>
      </w:r>
      <w:r w:rsidRPr="005B29E9">
        <w:t>.1</w:t>
      </w:r>
      <w:r w:rsidRPr="005B29E9">
        <w:tab/>
        <w:t>General</w:t>
      </w:r>
      <w:bookmarkEnd w:id="252"/>
      <w:bookmarkEnd w:id="253"/>
    </w:p>
    <w:p w14:paraId="174298CE" w14:textId="6B8E8CAC" w:rsidR="00334D2E" w:rsidRPr="005B29E9" w:rsidRDefault="00334D2E" w:rsidP="00334D2E">
      <w:r w:rsidRPr="005B29E9">
        <w:t xml:space="preserve">A UDM supports providing the authentication vector for 5G ProSe Remote UE specific authentication </w:t>
      </w:r>
      <w:r w:rsidR="001A7851" w:rsidRPr="001A7851">
        <w:t xml:space="preserve">and for 5G ProSe End UE specific authentication </w:t>
      </w:r>
      <w:r w:rsidRPr="005B29E9">
        <w:t>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54" w:name="_Toc106364550"/>
      <w:bookmarkStart w:id="255" w:name="_Toc14542022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54"/>
      <w:bookmarkEnd w:id="255"/>
    </w:p>
    <w:p w14:paraId="74856C85" w14:textId="77777777" w:rsidR="003A4A2E" w:rsidRPr="005B29E9" w:rsidRDefault="003A4A2E" w:rsidP="003A4A2E">
      <w:pPr>
        <w:pStyle w:val="Heading4"/>
        <w:rPr>
          <w:lang w:eastAsia="x-none"/>
        </w:rPr>
      </w:pPr>
      <w:bookmarkStart w:id="256" w:name="_Toc106364551"/>
      <w:bookmarkStart w:id="257" w:name="_Toc14542022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56"/>
      <w:bookmarkEnd w:id="257"/>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58" w:name="_Toc106364552"/>
      <w:bookmarkStart w:id="259" w:name="_Toc14542022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58"/>
      <w:bookmarkEnd w:id="259"/>
    </w:p>
    <w:p w14:paraId="712C5205" w14:textId="18326AFC" w:rsidR="00AA4C6D" w:rsidRPr="005B29E9" w:rsidRDefault="00AA4C6D" w:rsidP="00AA4C6D">
      <w:pPr>
        <w:pStyle w:val="Heading4"/>
      </w:pPr>
      <w:bookmarkStart w:id="260" w:name="_Toc106364553"/>
      <w:bookmarkStart w:id="261" w:name="_Toc14542022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60"/>
      <w:bookmarkEnd w:id="261"/>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62" w:name="_Toc106364554"/>
      <w:bookmarkStart w:id="263" w:name="_Toc145420224"/>
      <w:bookmarkStart w:id="264" w:name="MCCQCTEMPBM_00000033"/>
      <w:r w:rsidRPr="005B29E9">
        <w:rPr>
          <w:lang w:eastAsia="zh-CN"/>
        </w:rPr>
        <w:t>7.</w:t>
      </w:r>
      <w:r w:rsidRPr="005B29E9">
        <w:rPr>
          <w:rFonts w:hint="eastAsia"/>
          <w:lang w:eastAsia="zh-CN"/>
        </w:rPr>
        <w:t>5</w:t>
      </w:r>
      <w:r w:rsidRPr="005B29E9">
        <w:rPr>
          <w:lang w:eastAsia="zh-CN"/>
        </w:rPr>
        <w:tab/>
        <w:t>Prose Anchor Function Services</w:t>
      </w:r>
      <w:bookmarkEnd w:id="262"/>
      <w:bookmarkEnd w:id="263"/>
    </w:p>
    <w:p w14:paraId="2EB9E8CD" w14:textId="77777777" w:rsidR="005D4E43" w:rsidRPr="005B29E9" w:rsidRDefault="005D4E43" w:rsidP="005D4E43">
      <w:pPr>
        <w:pStyle w:val="Heading3"/>
        <w:rPr>
          <w:lang w:eastAsia="zh-CN"/>
        </w:rPr>
      </w:pPr>
      <w:bookmarkStart w:id="265" w:name="_Toc106364555"/>
      <w:bookmarkStart w:id="266" w:name="_Toc145420225"/>
      <w:bookmarkEnd w:id="264"/>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65"/>
      <w:bookmarkEnd w:id="266"/>
    </w:p>
    <w:p w14:paraId="72E632F2" w14:textId="5C8F4072"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0F10E9" w:rsidRPr="000F10E9">
        <w:rPr>
          <w:lang w:eastAsia="zh-CN"/>
        </w:rPr>
        <w:t xml:space="preserve"> and the Prose context info for a 5G ProSe End UE</w:t>
      </w:r>
      <w:r w:rsidR="008D139F" w:rsidRPr="005B29E9">
        <w:rPr>
          <w:lang w:eastAsia="zh-CN"/>
        </w:rPr>
        <w:t>.</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67"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4EEF154F" w:rsidR="00796703" w:rsidRPr="005B29E9" w:rsidRDefault="00796703" w:rsidP="00796703">
            <w:pPr>
              <w:pStyle w:val="TAL"/>
            </w:pPr>
            <w:r>
              <w:t>Npanf_</w:t>
            </w:r>
            <w:r w:rsidRPr="00F06402">
              <w:t>ResolveRemoteUserId</w:t>
            </w:r>
            <w:r>
              <w:t>_Get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67"/>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68" w:name="_Toc106364556"/>
      <w:bookmarkStart w:id="269" w:name="_Toc145420226"/>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68"/>
      <w:bookmarkEnd w:id="269"/>
    </w:p>
    <w:p w14:paraId="5F0607FC" w14:textId="134B8793" w:rsidR="005D4E43" w:rsidRPr="005B29E9" w:rsidRDefault="005D4E43" w:rsidP="005D4E43">
      <w:pPr>
        <w:pStyle w:val="Heading4"/>
        <w:rPr>
          <w:lang w:eastAsia="x-none"/>
        </w:rPr>
      </w:pPr>
      <w:bookmarkStart w:id="270" w:name="_Toc106364557"/>
      <w:bookmarkStart w:id="271" w:name="_Toc145420227"/>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70"/>
      <w:bookmarkEnd w:id="271"/>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72" w:name="_Toc106364558"/>
      <w:bookmarkStart w:id="273" w:name="_Toc14542022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72"/>
      <w:bookmarkEnd w:id="273"/>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74" w:name="_Toc106364559"/>
      <w:bookmarkStart w:id="275" w:name="_Toc145420229"/>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74"/>
      <w:r w:rsidR="004610ED">
        <w:rPr>
          <w:lang w:eastAsia="zh-CN"/>
        </w:rPr>
        <w:t>Void</w:t>
      </w:r>
      <w:bookmarkEnd w:id="275"/>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76" w:name="_Toc145420230"/>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76"/>
    </w:p>
    <w:p w14:paraId="06A2F382" w14:textId="29B464B3" w:rsidR="0065727D" w:rsidRDefault="0065727D" w:rsidP="0065727D">
      <w:pPr>
        <w:pStyle w:val="Heading4"/>
      </w:pPr>
      <w:bookmarkStart w:id="277" w:name="_Toc145420231"/>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77"/>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78" w:name="_Toc106364561"/>
      <w:bookmarkStart w:id="279" w:name="_Toc145420232"/>
      <w:r w:rsidRPr="005B29E9">
        <w:t>Annex A (normative):</w:t>
      </w:r>
      <w:r w:rsidRPr="005B29E9">
        <w:br/>
        <w:t>Key derivation functions</w:t>
      </w:r>
      <w:bookmarkEnd w:id="278"/>
      <w:bookmarkEnd w:id="279"/>
    </w:p>
    <w:p w14:paraId="6825ADA3" w14:textId="77777777" w:rsidR="00361609" w:rsidRPr="005B29E9" w:rsidRDefault="00361609" w:rsidP="00361609">
      <w:pPr>
        <w:pStyle w:val="Heading1"/>
      </w:pPr>
      <w:bookmarkStart w:id="280" w:name="_Toc106364562"/>
      <w:bookmarkStart w:id="281" w:name="_Toc145420233"/>
      <w:r w:rsidRPr="005B29E9">
        <w:t>A.</w:t>
      </w:r>
      <w:r w:rsidRPr="005B29E9">
        <w:rPr>
          <w:rFonts w:hint="eastAsia"/>
          <w:lang w:eastAsia="zh-CN"/>
        </w:rPr>
        <w:t>1</w:t>
      </w:r>
      <w:r w:rsidRPr="005B29E9">
        <w:tab/>
        <w:t>KDF interface and input parameter construction</w:t>
      </w:r>
      <w:bookmarkEnd w:id="280"/>
      <w:bookmarkEnd w:id="281"/>
    </w:p>
    <w:p w14:paraId="088344FF" w14:textId="77777777" w:rsidR="00361609" w:rsidRPr="005B29E9" w:rsidRDefault="00361609" w:rsidP="00361609">
      <w:pPr>
        <w:pStyle w:val="Heading2"/>
      </w:pPr>
      <w:bookmarkStart w:id="282" w:name="_Toc106364563"/>
      <w:bookmarkStart w:id="283" w:name="_Toc145420234"/>
      <w:r w:rsidRPr="005B29E9">
        <w:t>A.</w:t>
      </w:r>
      <w:r w:rsidRPr="005B29E9">
        <w:rPr>
          <w:rFonts w:hint="eastAsia"/>
          <w:lang w:eastAsia="zh-CN"/>
        </w:rPr>
        <w:t>1</w:t>
      </w:r>
      <w:r w:rsidRPr="005B29E9">
        <w:t>.1</w:t>
      </w:r>
      <w:r w:rsidRPr="005B29E9">
        <w:tab/>
        <w:t>General</w:t>
      </w:r>
      <w:bookmarkEnd w:id="282"/>
      <w:bookmarkEnd w:id="283"/>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84" w:name="_Toc106364564"/>
      <w:bookmarkStart w:id="285" w:name="_Toc145420235"/>
      <w:r w:rsidRPr="005B29E9">
        <w:t>A.</w:t>
      </w:r>
      <w:r w:rsidRPr="005B29E9">
        <w:rPr>
          <w:rFonts w:hint="eastAsia"/>
          <w:lang w:eastAsia="zh-CN"/>
        </w:rPr>
        <w:t>1</w:t>
      </w:r>
      <w:r w:rsidRPr="005B29E9">
        <w:t>.2</w:t>
      </w:r>
      <w:r w:rsidRPr="005B29E9">
        <w:tab/>
        <w:t>FC value allocations</w:t>
      </w:r>
      <w:bookmarkEnd w:id="284"/>
      <w:bookmarkEnd w:id="285"/>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86" w:name="_Toc106364565"/>
      <w:bookmarkStart w:id="287" w:name="_Toc145420236"/>
      <w:r w:rsidRPr="005B29E9">
        <w:t>A.</w:t>
      </w:r>
      <w:r w:rsidRPr="005B29E9">
        <w:rPr>
          <w:rFonts w:hint="eastAsia"/>
          <w:lang w:eastAsia="zh-CN"/>
        </w:rPr>
        <w:t>2</w:t>
      </w:r>
      <w:r w:rsidRPr="005B29E9">
        <w:tab/>
      </w:r>
      <w:r w:rsidR="003969E8" w:rsidRPr="003969E8">
        <w:t>CP-</w:t>
      </w:r>
      <w:r w:rsidRPr="005B29E9">
        <w:t>PRUK derivation function</w:t>
      </w:r>
      <w:bookmarkEnd w:id="286"/>
      <w:bookmarkEnd w:id="287"/>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88" w:name="_Toc106364566"/>
      <w:bookmarkStart w:id="289" w:name="_Toc145420237"/>
      <w:r w:rsidRPr="005B29E9">
        <w:t>A.</w:t>
      </w:r>
      <w:r w:rsidRPr="005B29E9">
        <w:rPr>
          <w:lang w:eastAsia="zh-CN"/>
        </w:rPr>
        <w:t>3</w:t>
      </w:r>
      <w:r w:rsidRPr="005B29E9">
        <w:tab/>
        <w:t xml:space="preserve">Derivation of </w:t>
      </w:r>
      <w:r w:rsidR="003969E8" w:rsidRPr="003969E8">
        <w:t>CP-</w:t>
      </w:r>
      <w:r w:rsidRPr="005B29E9">
        <w:t>PRUK ID*</w:t>
      </w:r>
      <w:bookmarkEnd w:id="288"/>
      <w:bookmarkEnd w:id="289"/>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5B29E9" w:rsidRDefault="00361609" w:rsidP="00361609">
      <w:pPr>
        <w:pStyle w:val="B10"/>
      </w:pPr>
      <w:r w:rsidRPr="005B29E9">
        <w:t>-</w:t>
      </w:r>
      <w:r w:rsidRPr="005B29E9">
        <w:tab/>
        <w:t xml:space="preserve">FC = </w:t>
      </w:r>
      <w:r w:rsidR="001325DE" w:rsidRPr="005B29E9">
        <w:t>0x</w:t>
      </w:r>
      <w:r w:rsidR="001325DE">
        <w:t>86</w:t>
      </w:r>
      <w:r w:rsidRPr="005B29E9">
        <w:t>;</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90" w:name="_Toc106364567"/>
      <w:bookmarkStart w:id="291" w:name="_Toc145420238"/>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90"/>
      <w:bookmarkEnd w:id="291"/>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92" w:name="_Toc106364568"/>
      <w:bookmarkStart w:id="293" w:name="_Toc145420239"/>
      <w:r w:rsidRPr="005B29E9">
        <w:t>A.</w:t>
      </w:r>
      <w:r w:rsidRPr="005B29E9">
        <w:rPr>
          <w:rFonts w:hint="eastAsia"/>
          <w:lang w:eastAsia="zh-CN"/>
        </w:rPr>
        <w:t>5</w:t>
      </w:r>
      <w:r w:rsidRPr="005B29E9">
        <w:tab/>
        <w:t>Calculation of DCR confidentiality keystream</w:t>
      </w:r>
      <w:bookmarkEnd w:id="292"/>
      <w:bookmarkEnd w:id="293"/>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94" w:name="_Toc106364569"/>
      <w:bookmarkStart w:id="295" w:name="_Toc145420240"/>
      <w:r w:rsidRPr="005B29E9">
        <w:t>A.</w:t>
      </w:r>
      <w:r w:rsidRPr="005B29E9">
        <w:rPr>
          <w:rFonts w:hint="eastAsia"/>
          <w:lang w:eastAsia="zh-CN"/>
        </w:rPr>
        <w:t>6</w:t>
      </w:r>
      <w:r w:rsidRPr="005B29E9">
        <w:tab/>
        <w:t>Calculation of MIC value for discovery message</w:t>
      </w:r>
      <w:bookmarkEnd w:id="294"/>
      <w:bookmarkEnd w:id="295"/>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96" w:name="_Toc106364570"/>
      <w:bookmarkStart w:id="297" w:name="_Toc145420241"/>
      <w:r w:rsidRPr="005B29E9">
        <w:t>A.</w:t>
      </w:r>
      <w:r w:rsidR="004D73BA" w:rsidRPr="005B29E9">
        <w:rPr>
          <w:rFonts w:hint="eastAsia"/>
          <w:lang w:eastAsia="zh-CN"/>
        </w:rPr>
        <w:t>7</w:t>
      </w:r>
      <w:r w:rsidRPr="005B29E9">
        <w:tab/>
        <w:t>Message-specific confidentiality mechanisms for discovery</w:t>
      </w:r>
      <w:bookmarkEnd w:id="296"/>
      <w:bookmarkEnd w:id="297"/>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0AF782AD" w:rsidR="007B7084" w:rsidRPr="005B29E9" w:rsidRDefault="007B7084" w:rsidP="007B7084">
      <w:r w:rsidRPr="005B29E9">
        <w:t>The KEYSTREAM is XORed with the discovery message for message-specific confidentiality protection.</w:t>
      </w:r>
    </w:p>
    <w:p w14:paraId="41E97CD3" w14:textId="12657D61" w:rsidR="008643FC" w:rsidRPr="005B29E9" w:rsidRDefault="008643FC" w:rsidP="008643FC">
      <w:pPr>
        <w:pStyle w:val="Heading1"/>
      </w:pPr>
      <w:bookmarkStart w:id="298" w:name="_Toc106364571"/>
      <w:bookmarkStart w:id="299" w:name="_Toc145420242"/>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98"/>
      <w:bookmarkEnd w:id="299"/>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300" w:name="_Toc145420243"/>
      <w:bookmarkStart w:id="301" w:name="_Toc106364572"/>
      <w:r w:rsidRPr="005B29E9">
        <w:t>A.</w:t>
      </w:r>
      <w:r w:rsidRPr="005B29E9">
        <w:rPr>
          <w:rFonts w:hint="eastAsia"/>
          <w:lang w:eastAsia="zh-CN"/>
        </w:rPr>
        <w:t>9</w:t>
      </w:r>
      <w:r w:rsidRPr="005B29E9">
        <w:tab/>
        <w:t>Calculation of MIC value for Direct Communication Request</w:t>
      </w:r>
      <w:bookmarkEnd w:id="300"/>
      <w:r w:rsidRPr="005B29E9">
        <w:t xml:space="preserve"> </w:t>
      </w:r>
      <w:bookmarkEnd w:id="301"/>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302" w:name="_Toc106364573"/>
      <w:r w:rsidRPr="005B29E9">
        <w:br w:type="page"/>
      </w:r>
      <w:bookmarkStart w:id="303" w:name="_Toc145420244"/>
      <w:r w:rsidR="00080512" w:rsidRPr="005B29E9">
        <w:t>Annex B (informative):</w:t>
      </w:r>
      <w:r w:rsidR="00080512" w:rsidRPr="005B29E9">
        <w:br/>
      </w:r>
      <w:r w:rsidR="00594510" w:rsidRPr="005B29E9">
        <w:t>Source authenticity of discovery messages</w:t>
      </w:r>
      <w:bookmarkEnd w:id="302"/>
      <w:bookmarkEnd w:id="303"/>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304" w:name="_Toc106364574"/>
      <w:r w:rsidRPr="005B29E9">
        <w:br w:type="page"/>
      </w:r>
      <w:bookmarkStart w:id="305" w:name="_Toc145420245"/>
      <w:r w:rsidR="00080512" w:rsidRPr="005B29E9">
        <w:t xml:space="preserve">Annex </w:t>
      </w:r>
      <w:r w:rsidR="00984824" w:rsidRPr="005B29E9">
        <w:t>C</w:t>
      </w:r>
      <w:r w:rsidR="00080512" w:rsidRPr="005B29E9">
        <w:t xml:space="preserve"> (informative):</w:t>
      </w:r>
      <w:r w:rsidR="00080512" w:rsidRPr="005B29E9">
        <w:br/>
        <w:t>Change history</w:t>
      </w:r>
      <w:bookmarkEnd w:id="304"/>
      <w:bookmarkEnd w:id="3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306" w:name="historyclause"/>
            <w:bookmarkEnd w:id="306"/>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Default="00BA1265" w:rsidP="00BA1265">
            <w:pPr>
              <w:pStyle w:val="TAL"/>
              <w:keepNext w:val="0"/>
              <w:rPr>
                <w:sz w:val="16"/>
                <w:szCs w:val="16"/>
              </w:rPr>
            </w:pPr>
            <w:r>
              <w:rPr>
                <w:sz w:val="16"/>
                <w:szCs w:val="16"/>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E46E2D" w:rsidRPr="005B29E9" w14:paraId="7C5E3C2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758CE" w14:textId="4637501B" w:rsidR="00E46E2D" w:rsidRDefault="00E46E2D"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6BADE" w14:textId="5308F9D8" w:rsidR="00E46E2D" w:rsidRDefault="00E46E2D"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4B9CEE" w14:textId="0030593B" w:rsidR="00E46E2D" w:rsidRDefault="00E46E2D" w:rsidP="00DC74B1">
            <w:pPr>
              <w:pStyle w:val="TAC"/>
              <w:keepNext w:val="0"/>
              <w:rPr>
                <w:sz w:val="16"/>
                <w:szCs w:val="16"/>
              </w:rPr>
            </w:pPr>
            <w:r>
              <w:rPr>
                <w:sz w:val="16"/>
                <w:szCs w:val="16"/>
              </w:rPr>
              <w:t>SP-230876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D03ED5" w14:textId="1A65ABBD" w:rsidR="00E46E2D" w:rsidRDefault="00E46E2D" w:rsidP="00DC74B1">
            <w:pPr>
              <w:pStyle w:val="TAL"/>
              <w:keepNext w:val="0"/>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772A2" w14:textId="497A2416" w:rsidR="00E46E2D" w:rsidRDefault="00E46E2D"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57111" w14:textId="6DC74332" w:rsidR="00E46E2D" w:rsidRDefault="00E46E2D" w:rsidP="00DC74B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8F6635" w14:textId="1069C1E3" w:rsidR="00E46E2D" w:rsidRDefault="00E46E2D" w:rsidP="00DC74B1">
            <w:pPr>
              <w:pStyle w:val="TAL"/>
              <w:keepNext w:val="0"/>
              <w:rPr>
                <w:sz w:val="16"/>
                <w:szCs w:val="16"/>
              </w:rPr>
            </w:pPr>
            <w:r>
              <w:rPr>
                <w:sz w:val="16"/>
                <w:szCs w:val="16"/>
              </w:rPr>
              <w:t>5G_ProSe_Ph2 security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0B5E0" w14:textId="533F3A94" w:rsidR="00E46E2D" w:rsidRDefault="00E46E2D" w:rsidP="00DC74B1">
            <w:pPr>
              <w:pStyle w:val="TAC"/>
              <w:keepNext w:val="0"/>
              <w:rPr>
                <w:sz w:val="16"/>
                <w:szCs w:val="16"/>
                <w:lang w:eastAsia="zh-CN"/>
              </w:rPr>
            </w:pPr>
            <w:r>
              <w:rPr>
                <w:sz w:val="16"/>
                <w:szCs w:val="16"/>
                <w:lang w:eastAsia="zh-CN"/>
              </w:rPr>
              <w:t>18.0.0</w:t>
            </w:r>
          </w:p>
        </w:tc>
      </w:tr>
    </w:tbl>
    <w:p w14:paraId="6AE5F0B0" w14:textId="77777777" w:rsidR="00080512" w:rsidRPr="005B29E9" w:rsidRDefault="00080512"/>
    <w:sectPr w:rsidR="00080512" w:rsidRPr="005B29E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76FC3" w14:textId="77777777" w:rsidR="002D0CF2" w:rsidRDefault="002D0CF2">
      <w:r>
        <w:separator/>
      </w:r>
    </w:p>
  </w:endnote>
  <w:endnote w:type="continuationSeparator" w:id="0">
    <w:p w14:paraId="1407A76B" w14:textId="77777777" w:rsidR="002D0CF2" w:rsidRDefault="002D0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9AC29" w14:textId="77777777" w:rsidR="002D0CF2" w:rsidRDefault="002D0CF2">
      <w:r>
        <w:separator/>
      </w:r>
    </w:p>
  </w:footnote>
  <w:footnote w:type="continuationSeparator" w:id="0">
    <w:p w14:paraId="48BE9566" w14:textId="77777777" w:rsidR="002D0CF2" w:rsidRDefault="002D0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B91722"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51E4">
      <w:rPr>
        <w:rFonts w:ascii="Arial" w:hAnsi="Arial" w:cs="Arial"/>
        <w:b/>
        <w:noProof/>
        <w:sz w:val="18"/>
        <w:szCs w:val="18"/>
      </w:rPr>
      <w:t>3GPP TS 33.503 V178.50.017.4.0 (2023-092023-06)</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0311B197"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51E4">
      <w:rPr>
        <w:rFonts w:ascii="Arial" w:hAnsi="Arial" w:cs="Arial"/>
        <w:b/>
        <w:noProof/>
        <w:sz w:val="18"/>
        <w:szCs w:val="18"/>
      </w:rPr>
      <w:t>Release 1718</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5"/>
  </w:num>
  <w:num w:numId="5" w16cid:durableId="1008486258">
    <w:abstractNumId w:val="28"/>
  </w:num>
  <w:num w:numId="6" w16cid:durableId="2002853959">
    <w:abstractNumId w:val="37"/>
  </w:num>
  <w:num w:numId="7" w16cid:durableId="380446899">
    <w:abstractNumId w:val="33"/>
  </w:num>
  <w:num w:numId="8" w16cid:durableId="1699426452">
    <w:abstractNumId w:val="29"/>
  </w:num>
  <w:num w:numId="9" w16cid:durableId="198012314">
    <w:abstractNumId w:val="16"/>
  </w:num>
  <w:num w:numId="10" w16cid:durableId="2038726561">
    <w:abstractNumId w:val="27"/>
  </w:num>
  <w:num w:numId="11" w16cid:durableId="25183300">
    <w:abstractNumId w:val="25"/>
  </w:num>
  <w:num w:numId="12" w16cid:durableId="203449248">
    <w:abstractNumId w:val="13"/>
  </w:num>
  <w:num w:numId="13" w16cid:durableId="100809205">
    <w:abstractNumId w:val="14"/>
  </w:num>
  <w:num w:numId="14" w16cid:durableId="882327042">
    <w:abstractNumId w:val="40"/>
  </w:num>
  <w:num w:numId="15" w16cid:durableId="2088116391">
    <w:abstractNumId w:val="32"/>
  </w:num>
  <w:num w:numId="16" w16cid:durableId="2026054418">
    <w:abstractNumId w:val="38"/>
  </w:num>
  <w:num w:numId="17" w16cid:durableId="1113748864">
    <w:abstractNumId w:val="20"/>
  </w:num>
  <w:num w:numId="18" w16cid:durableId="1946301915">
    <w:abstractNumId w:val="31"/>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1"/>
  </w:num>
  <w:num w:numId="27" w16cid:durableId="450438780">
    <w:abstractNumId w:val="26"/>
  </w:num>
  <w:num w:numId="28" w16cid:durableId="2060353255">
    <w:abstractNumId w:val="18"/>
  </w:num>
  <w:num w:numId="29" w16cid:durableId="1513296030">
    <w:abstractNumId w:val="19"/>
  </w:num>
  <w:num w:numId="30" w16cid:durableId="1349522945">
    <w:abstractNumId w:val="15"/>
  </w:num>
  <w:num w:numId="31" w16cid:durableId="1677926979">
    <w:abstractNumId w:val="34"/>
  </w:num>
  <w:num w:numId="32" w16cid:durableId="1556236205">
    <w:abstractNumId w:val="36"/>
  </w:num>
  <w:num w:numId="33" w16cid:durableId="1445080011">
    <w:abstractNumId w:val="17"/>
  </w:num>
  <w:num w:numId="34" w16cid:durableId="1353804122">
    <w:abstractNumId w:val="23"/>
  </w:num>
  <w:num w:numId="35" w16cid:durableId="225919865">
    <w:abstractNumId w:val="30"/>
  </w:num>
  <w:num w:numId="36" w16cid:durableId="1785886444">
    <w:abstractNumId w:val="24"/>
  </w:num>
  <w:num w:numId="37" w16cid:durableId="1768199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2"/>
  </w:num>
  <w:num w:numId="42" w16cid:durableId="1259407318">
    <w:abstractNumId w:val="39"/>
  </w:num>
  <w:num w:numId="43" w16cid:durableId="1508864974">
    <w:abstractNumId w:val="22"/>
  </w:num>
  <w:num w:numId="44" w16cid:durableId="21182561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10E9"/>
    <w:rsid w:val="000F7F25"/>
    <w:rsid w:val="00103DAA"/>
    <w:rsid w:val="00114A31"/>
    <w:rsid w:val="001244B0"/>
    <w:rsid w:val="00124947"/>
    <w:rsid w:val="00127F4C"/>
    <w:rsid w:val="001314C3"/>
    <w:rsid w:val="001325DE"/>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A7851"/>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416A8"/>
    <w:rsid w:val="0024352B"/>
    <w:rsid w:val="002456DD"/>
    <w:rsid w:val="0024577E"/>
    <w:rsid w:val="00251A00"/>
    <w:rsid w:val="002546A5"/>
    <w:rsid w:val="00260168"/>
    <w:rsid w:val="00263CC9"/>
    <w:rsid w:val="002675F0"/>
    <w:rsid w:val="002760EE"/>
    <w:rsid w:val="00290AFF"/>
    <w:rsid w:val="00293BE6"/>
    <w:rsid w:val="002A41EC"/>
    <w:rsid w:val="002A5DDB"/>
    <w:rsid w:val="002B0DC2"/>
    <w:rsid w:val="002B4145"/>
    <w:rsid w:val="002B5B4D"/>
    <w:rsid w:val="002B6339"/>
    <w:rsid w:val="002B6F44"/>
    <w:rsid w:val="002B707F"/>
    <w:rsid w:val="002B7E23"/>
    <w:rsid w:val="002C1A47"/>
    <w:rsid w:val="002C3370"/>
    <w:rsid w:val="002C534A"/>
    <w:rsid w:val="002C5FA7"/>
    <w:rsid w:val="002D0CF2"/>
    <w:rsid w:val="002E00EE"/>
    <w:rsid w:val="002E13A4"/>
    <w:rsid w:val="002E3795"/>
    <w:rsid w:val="002E669B"/>
    <w:rsid w:val="002E7AB9"/>
    <w:rsid w:val="002F12E8"/>
    <w:rsid w:val="002F73CA"/>
    <w:rsid w:val="0030173A"/>
    <w:rsid w:val="003030E0"/>
    <w:rsid w:val="00307758"/>
    <w:rsid w:val="003130E1"/>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119E"/>
    <w:rsid w:val="003E6D73"/>
    <w:rsid w:val="003E7168"/>
    <w:rsid w:val="00401CCE"/>
    <w:rsid w:val="00401FE8"/>
    <w:rsid w:val="00407645"/>
    <w:rsid w:val="00410283"/>
    <w:rsid w:val="00421C96"/>
    <w:rsid w:val="00423334"/>
    <w:rsid w:val="00423807"/>
    <w:rsid w:val="00424EA3"/>
    <w:rsid w:val="004345EC"/>
    <w:rsid w:val="00443B73"/>
    <w:rsid w:val="00445988"/>
    <w:rsid w:val="0044604B"/>
    <w:rsid w:val="004471FE"/>
    <w:rsid w:val="00447ADE"/>
    <w:rsid w:val="004522C3"/>
    <w:rsid w:val="00453FA0"/>
    <w:rsid w:val="0045725E"/>
    <w:rsid w:val="00457972"/>
    <w:rsid w:val="004610ED"/>
    <w:rsid w:val="00461B16"/>
    <w:rsid w:val="00465515"/>
    <w:rsid w:val="00465B83"/>
    <w:rsid w:val="004871DD"/>
    <w:rsid w:val="004969D6"/>
    <w:rsid w:val="0049751D"/>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5503"/>
    <w:rsid w:val="007651E4"/>
    <w:rsid w:val="00765B32"/>
    <w:rsid w:val="00765EA3"/>
    <w:rsid w:val="007663FA"/>
    <w:rsid w:val="00767179"/>
    <w:rsid w:val="00767F55"/>
    <w:rsid w:val="00771868"/>
    <w:rsid w:val="00774DA4"/>
    <w:rsid w:val="00775F5B"/>
    <w:rsid w:val="00781625"/>
    <w:rsid w:val="00781F0F"/>
    <w:rsid w:val="0078376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B20C0"/>
    <w:rsid w:val="008B29BB"/>
    <w:rsid w:val="008B66EB"/>
    <w:rsid w:val="008B7622"/>
    <w:rsid w:val="008C384C"/>
    <w:rsid w:val="008C5FDE"/>
    <w:rsid w:val="008D139F"/>
    <w:rsid w:val="008D2234"/>
    <w:rsid w:val="008D2336"/>
    <w:rsid w:val="008D64EE"/>
    <w:rsid w:val="008E2D68"/>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4F6F"/>
    <w:rsid w:val="009A6B4F"/>
    <w:rsid w:val="009B3F1A"/>
    <w:rsid w:val="009B7A22"/>
    <w:rsid w:val="009C7214"/>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E4475"/>
    <w:rsid w:val="00AE65E2"/>
    <w:rsid w:val="00AF1460"/>
    <w:rsid w:val="00AF3F93"/>
    <w:rsid w:val="00AF6EF7"/>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E095F"/>
    <w:rsid w:val="00BE3255"/>
    <w:rsid w:val="00BE5B32"/>
    <w:rsid w:val="00BE5F1A"/>
    <w:rsid w:val="00BF128E"/>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D02F8B"/>
    <w:rsid w:val="00D02FE9"/>
    <w:rsid w:val="00D07A82"/>
    <w:rsid w:val="00D14FEE"/>
    <w:rsid w:val="00D22217"/>
    <w:rsid w:val="00D3016F"/>
    <w:rsid w:val="00D3157D"/>
    <w:rsid w:val="00D316D6"/>
    <w:rsid w:val="00D33721"/>
    <w:rsid w:val="00D33A5B"/>
    <w:rsid w:val="00D34F76"/>
    <w:rsid w:val="00D40B74"/>
    <w:rsid w:val="00D44D07"/>
    <w:rsid w:val="00D57972"/>
    <w:rsid w:val="00D63F32"/>
    <w:rsid w:val="00D675A9"/>
    <w:rsid w:val="00D70F9A"/>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7411"/>
    <w:rsid w:val="00E44582"/>
    <w:rsid w:val="00E457C4"/>
    <w:rsid w:val="00E46E2D"/>
    <w:rsid w:val="00E6473E"/>
    <w:rsid w:val="00E706A7"/>
    <w:rsid w:val="00E76085"/>
    <w:rsid w:val="00E77645"/>
    <w:rsid w:val="00E77D4E"/>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743DB"/>
    <w:rsid w:val="00F9008D"/>
    <w:rsid w:val="00F940E7"/>
    <w:rsid w:val="00FA1266"/>
    <w:rsid w:val="00FA7524"/>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33072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uiPriority w:val="39"/>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qFormat/>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uiPriority w:val="39"/>
    <w:rsid w:val="00330724"/>
    <w:pPr>
      <w:ind w:left="2268" w:hanging="2268"/>
    </w:pPr>
  </w:style>
  <w:style w:type="paragraph" w:customStyle="1" w:styleId="EditorsNote">
    <w:name w:val="Editor's Note"/>
    <w:aliases w:val="EN"/>
    <w:basedOn w:val="NO"/>
    <w:link w:val="EditorsNoteChar1"/>
    <w:qFormat/>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aliases w:val="EN Char"/>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qFormat/>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 w:type="character" w:customStyle="1" w:styleId="TF0">
    <w:name w:val="TF (文字)"/>
    <w:locked/>
    <w:rsid w:val="00F743DB"/>
    <w:rPr>
      <w:rFonts w:ascii="Arial" w:hAnsi="Arial"/>
      <w:b/>
      <w:lang w:val="en-GB" w:eastAsia="en-US"/>
    </w:rPr>
  </w:style>
  <w:style w:type="character" w:customStyle="1" w:styleId="Heading3Char">
    <w:name w:val="Heading 3 Char"/>
    <w:aliases w:val="h3 Char"/>
    <w:link w:val="Heading3"/>
    <w:rsid w:val="00F743DB"/>
    <w:rPr>
      <w:rFonts w:ascii="Arial" w:eastAsia="Times New Roman" w:hAnsi="Arial"/>
      <w:sz w:val="28"/>
      <w:lang w:eastAsia="en-US"/>
    </w:rPr>
  </w:style>
  <w:style w:type="character" w:customStyle="1" w:styleId="Heading2Char">
    <w:name w:val="Heading 2 Char"/>
    <w:aliases w:val="H2 Char,h2 Char,2nd level Char,†berschrift 2 Char,õberschrift 2 Char,UNDERRUBRIK 1-2 Char"/>
    <w:link w:val="Heading2"/>
    <w:rsid w:val="00D3157D"/>
    <w:rPr>
      <w:rFonts w:ascii="Arial" w:eastAsia="Times New Roman" w:hAnsi="Arial"/>
      <w:sz w:val="32"/>
      <w:lang w:eastAsia="en-US"/>
    </w:rPr>
  </w:style>
  <w:style w:type="character" w:customStyle="1" w:styleId="normaltextrun">
    <w:name w:val="normaltextrun"/>
    <w:basedOn w:val="DefaultParagraphFont"/>
    <w:rsid w:val="00D31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1.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__4.vsdx"/><Relationship Id="rId33"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25423</Words>
  <Characters>144912</Characters>
  <Application>Microsoft Office Word</Application>
  <DocSecurity>0</DocSecurity>
  <Lines>1207</Lines>
  <Paragraphs>339</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169996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28.541_CR0995R1_(Rel-16)_TEI16</cp:lastModifiedBy>
  <cp:revision>2</cp:revision>
  <cp:lastPrinted>2019-02-25T14:05:00Z</cp:lastPrinted>
  <dcterms:created xsi:type="dcterms:W3CDTF">2023-09-20T13:26:00Z</dcterms:created>
  <dcterms:modified xsi:type="dcterms:W3CDTF">2023-09-20T13:26:00Z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