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2E9" w:rsidRDefault="009912E9">
      <w:pPr>
        <w:pStyle w:val="ZA"/>
        <w:framePr w:wrap="notBeside"/>
      </w:pPr>
      <w:bookmarkStart w:id="0" w:name="page1"/>
      <w:bookmarkStart w:id="1" w:name="historyclause"/>
      <w:r>
        <w:rPr>
          <w:sz w:val="64"/>
        </w:rPr>
        <w:t xml:space="preserve">3GPP TS 31.122 </w:t>
      </w:r>
      <w:r w:rsidR="00BF5722">
        <w:t>V</w:t>
      </w:r>
      <w:r w:rsidR="00764439">
        <w:t>15</w:t>
      </w:r>
      <w:r w:rsidR="00F63D2F">
        <w:t>.</w:t>
      </w:r>
      <w:r w:rsidR="00F71491">
        <w:t>1</w:t>
      </w:r>
      <w:r w:rsidR="00F63D2F">
        <w:t>.0</w:t>
      </w:r>
      <w:r w:rsidR="00F71491">
        <w:t xml:space="preserve"> </w:t>
      </w:r>
      <w:r w:rsidR="00E71843">
        <w:rPr>
          <w:sz w:val="32"/>
        </w:rPr>
        <w:t>(</w:t>
      </w:r>
      <w:r w:rsidR="00764439">
        <w:rPr>
          <w:sz w:val="32"/>
        </w:rPr>
        <w:t>201</w:t>
      </w:r>
      <w:r w:rsidR="00F71491">
        <w:rPr>
          <w:sz w:val="32"/>
        </w:rPr>
        <w:t>9</w:t>
      </w:r>
      <w:r w:rsidR="00F63D2F">
        <w:rPr>
          <w:sz w:val="32"/>
        </w:rPr>
        <w:t>-0</w:t>
      </w:r>
      <w:r w:rsidR="00764439">
        <w:rPr>
          <w:sz w:val="32"/>
        </w:rPr>
        <w:t>6</w:t>
      </w:r>
      <w:r w:rsidR="00F63D2F">
        <w:rPr>
          <w:sz w:val="32"/>
        </w:rPr>
        <w:t>)</w:t>
      </w:r>
    </w:p>
    <w:p w:rsidR="009912E9" w:rsidRDefault="009912E9">
      <w:pPr>
        <w:pStyle w:val="ZB"/>
        <w:framePr w:wrap="notBeside"/>
      </w:pPr>
      <w:r>
        <w:t>Technical Specification</w:t>
      </w:r>
    </w:p>
    <w:p w:rsidR="009912E9" w:rsidRDefault="009912E9">
      <w:pPr>
        <w:pStyle w:val="ZT"/>
        <w:framePr w:wrap="notBeside"/>
      </w:pPr>
      <w:r>
        <w:t>3</w:t>
      </w:r>
      <w:r w:rsidRPr="008B4F05">
        <w:rPr>
          <w:vertAlign w:val="superscript"/>
        </w:rPr>
        <w:t>rd</w:t>
      </w:r>
      <w:r>
        <w:t xml:space="preserve"> Generation Partnership Project;</w:t>
      </w:r>
    </w:p>
    <w:p w:rsidR="009912E9" w:rsidRDefault="009912E9">
      <w:pPr>
        <w:pStyle w:val="ZT"/>
        <w:framePr w:wrap="notBeside"/>
      </w:pPr>
      <w:r>
        <w:t>Technical Specification Group Core Network and Terminals;</w:t>
      </w:r>
    </w:p>
    <w:p w:rsidR="009912E9" w:rsidRDefault="009912E9">
      <w:pPr>
        <w:pStyle w:val="ZT"/>
        <w:framePr w:wrap="notBeside"/>
      </w:pPr>
      <w:r>
        <w:t>Universal Subscriber Identity Module (USIM)</w:t>
      </w:r>
    </w:p>
    <w:p w:rsidR="009912E9" w:rsidRDefault="009912E9">
      <w:pPr>
        <w:pStyle w:val="ZT"/>
        <w:framePr w:wrap="notBeside"/>
      </w:pPr>
      <w:r>
        <w:t>conformance test specification</w:t>
      </w:r>
    </w:p>
    <w:p w:rsidR="009912E9" w:rsidRDefault="009912E9">
      <w:pPr>
        <w:pStyle w:val="ZT"/>
        <w:framePr w:wrap="notBeside"/>
      </w:pPr>
      <w:r>
        <w:t>(</w:t>
      </w:r>
      <w:r>
        <w:rPr>
          <w:rStyle w:val="ZGSM"/>
        </w:rPr>
        <w:t xml:space="preserve">Release </w:t>
      </w:r>
      <w:r w:rsidR="00F63D2F">
        <w:rPr>
          <w:rStyle w:val="ZGSM"/>
        </w:rPr>
        <w:t>1</w:t>
      </w:r>
      <w:r w:rsidR="00764439">
        <w:rPr>
          <w:rStyle w:val="ZGSM"/>
        </w:rPr>
        <w:t>5</w:t>
      </w:r>
      <w:r>
        <w:t>)</w:t>
      </w:r>
    </w:p>
    <w:p w:rsidR="009912E9" w:rsidRDefault="009912E9">
      <w:pPr>
        <w:pStyle w:val="ZT"/>
        <w:framePr w:wrap="notBeside"/>
        <w:rPr>
          <w:i/>
          <w:sz w:val="28"/>
        </w:rPr>
      </w:pPr>
    </w:p>
    <w:p w:rsidR="00DD2476" w:rsidRDefault="00D3280D" w:rsidP="00DD2476">
      <w:pPr>
        <w:pStyle w:val="ZU"/>
        <w:framePr w:wrap="notBeside"/>
        <w:tabs>
          <w:tab w:val="right" w:pos="10206"/>
        </w:tabs>
        <w:jc w:val="left"/>
      </w:pPr>
      <w:r>
        <w:rPr>
          <w:i/>
        </w:rPr>
        <w:drawing>
          <wp:inline distT="0" distB="0" distL="0" distR="0">
            <wp:extent cx="1135380" cy="898525"/>
            <wp:effectExtent l="0" t="0" r="0" b="0"/>
            <wp:docPr id="11" name="Picture 1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TE-AdvancedPro_largerTM_cropp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5380" cy="898525"/>
                    </a:xfrm>
                    <a:prstGeom prst="rect">
                      <a:avLst/>
                    </a:prstGeom>
                    <a:noFill/>
                    <a:ln>
                      <a:noFill/>
                    </a:ln>
                  </pic:spPr>
                </pic:pic>
              </a:graphicData>
            </a:graphic>
          </wp:inline>
        </w:drawing>
      </w:r>
      <w:r w:rsidR="00DD2476">
        <w:rPr>
          <w:color w:val="0000FF"/>
        </w:rPr>
        <w:tab/>
      </w:r>
      <w:r w:rsidR="00DD2476">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621664298" r:id="rId9"/>
        </w:object>
      </w:r>
    </w:p>
    <w:p w:rsidR="009912E9" w:rsidRDefault="009912E9" w:rsidP="00DD2476">
      <w:pPr>
        <w:framePr w:h="2157" w:hRule="exact" w:wrap="notBeside" w:vAnchor="page" w:hAnchor="margin" w:y="1458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F71491">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912E9" w:rsidRDefault="009912E9">
      <w:pPr>
        <w:pStyle w:val="ZV"/>
        <w:framePr w:wrap="notBeside"/>
      </w:pPr>
    </w:p>
    <w:p w:rsidR="009912E9" w:rsidRDefault="009912E9"/>
    <w:p w:rsidR="009912E9" w:rsidRDefault="009912E9">
      <w:pPr>
        <w:sectPr w:rsidR="009912E9">
          <w:headerReference w:type="even" r:id="rId10"/>
          <w:footnotePr>
            <w:numRestart w:val="eachSect"/>
          </w:footnotePr>
          <w:pgSz w:w="11907" w:h="16840"/>
          <w:pgMar w:top="2268" w:right="851" w:bottom="10773" w:left="851" w:header="0" w:footer="0" w:gutter="0"/>
          <w:cols w:space="720"/>
        </w:sectPr>
      </w:pPr>
    </w:p>
    <w:p w:rsidR="009912E9" w:rsidRDefault="009912E9">
      <w:bookmarkStart w:id="2" w:name="page2"/>
    </w:p>
    <w:p w:rsidR="009912E9" w:rsidRDefault="009912E9">
      <w:pPr>
        <w:pStyle w:val="FP"/>
        <w:framePr w:wrap="notBeside" w:hAnchor="margin" w:y="1419"/>
        <w:pBdr>
          <w:bottom w:val="single" w:sz="6" w:space="1" w:color="auto"/>
        </w:pBdr>
        <w:spacing w:before="240"/>
        <w:ind w:left="2835" w:right="2835"/>
        <w:jc w:val="center"/>
      </w:pPr>
      <w:r>
        <w:t>Keywords</w:t>
      </w:r>
    </w:p>
    <w:p w:rsidR="009912E9" w:rsidRDefault="009912E9">
      <w:pPr>
        <w:pStyle w:val="FP"/>
        <w:framePr w:wrap="notBeside" w:hAnchor="margin" w:y="1419"/>
        <w:ind w:left="2835" w:right="2835"/>
        <w:jc w:val="center"/>
        <w:rPr>
          <w:rFonts w:ascii="Arial" w:hAnsi="Arial"/>
          <w:sz w:val="18"/>
        </w:rPr>
      </w:pPr>
      <w:r>
        <w:rPr>
          <w:rFonts w:ascii="Arial" w:hAnsi="Arial"/>
          <w:sz w:val="18"/>
        </w:rPr>
        <w:t xml:space="preserve">UMTS, </w:t>
      </w:r>
      <w:r w:rsidR="00DD2476">
        <w:rPr>
          <w:rFonts w:ascii="Arial" w:hAnsi="Arial"/>
          <w:sz w:val="18"/>
        </w:rPr>
        <w:t xml:space="preserve">LTE, </w:t>
      </w:r>
      <w:r>
        <w:rPr>
          <w:rFonts w:ascii="Arial" w:hAnsi="Arial"/>
          <w:sz w:val="18"/>
        </w:rPr>
        <w:t>SIM, card, testing</w:t>
      </w:r>
    </w:p>
    <w:p w:rsidR="009912E9" w:rsidRDefault="009912E9"/>
    <w:p w:rsidR="009912E9" w:rsidRDefault="009912E9">
      <w:pPr>
        <w:pStyle w:val="FP"/>
        <w:framePr w:wrap="notBeside" w:hAnchor="margin" w:yAlign="center"/>
        <w:spacing w:after="240"/>
        <w:ind w:left="2835" w:right="2835"/>
        <w:jc w:val="center"/>
        <w:rPr>
          <w:rFonts w:ascii="Arial" w:hAnsi="Arial"/>
          <w:b/>
          <w:i/>
        </w:rPr>
      </w:pPr>
      <w:r>
        <w:rPr>
          <w:rFonts w:ascii="Arial" w:hAnsi="Arial"/>
          <w:b/>
          <w:i/>
        </w:rPr>
        <w:t>3GPP</w:t>
      </w:r>
    </w:p>
    <w:p w:rsidR="009912E9" w:rsidRDefault="009912E9">
      <w:pPr>
        <w:pStyle w:val="FP"/>
        <w:framePr w:wrap="notBeside" w:hAnchor="margin" w:yAlign="center"/>
        <w:pBdr>
          <w:bottom w:val="single" w:sz="6" w:space="1" w:color="auto"/>
        </w:pBdr>
        <w:ind w:left="2835" w:right="2835"/>
        <w:jc w:val="center"/>
      </w:pPr>
      <w:r>
        <w:t>Postal address</w:t>
      </w:r>
    </w:p>
    <w:p w:rsidR="009912E9" w:rsidRDefault="009912E9">
      <w:pPr>
        <w:pStyle w:val="FP"/>
        <w:framePr w:wrap="notBeside" w:hAnchor="margin" w:yAlign="center"/>
        <w:ind w:left="2835" w:right="2835"/>
        <w:jc w:val="center"/>
        <w:rPr>
          <w:rFonts w:ascii="Arial" w:hAnsi="Arial"/>
          <w:sz w:val="18"/>
        </w:rPr>
      </w:pPr>
    </w:p>
    <w:p w:rsidR="009912E9" w:rsidRDefault="009912E9">
      <w:pPr>
        <w:pStyle w:val="FP"/>
        <w:framePr w:wrap="notBeside" w:hAnchor="margin" w:yAlign="center"/>
        <w:pBdr>
          <w:bottom w:val="single" w:sz="6" w:space="1" w:color="auto"/>
        </w:pBdr>
        <w:spacing w:before="240"/>
        <w:ind w:left="2835" w:right="2835"/>
        <w:jc w:val="center"/>
      </w:pPr>
      <w:r>
        <w:t>3GPP support office address</w:t>
      </w:r>
    </w:p>
    <w:p w:rsidR="009912E9" w:rsidRDefault="009912E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9912E9" w:rsidRDefault="009912E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9912E9" w:rsidRPr="007E1284" w:rsidRDefault="009912E9">
      <w:pPr>
        <w:pStyle w:val="FP"/>
        <w:framePr w:wrap="notBeside" w:hAnchor="margin" w:yAlign="center"/>
        <w:spacing w:after="20"/>
        <w:ind w:left="2835" w:right="2835"/>
        <w:jc w:val="center"/>
        <w:rPr>
          <w:rFonts w:ascii="Arial" w:hAnsi="Arial"/>
          <w:sz w:val="18"/>
        </w:rPr>
      </w:pPr>
      <w:r w:rsidRPr="007E1284">
        <w:rPr>
          <w:rFonts w:ascii="Arial" w:hAnsi="Arial"/>
          <w:sz w:val="18"/>
        </w:rPr>
        <w:t>Tel.: +33 4 92 94 42 00 Fax: +33 4 93 65 47 16</w:t>
      </w:r>
    </w:p>
    <w:p w:rsidR="009912E9" w:rsidRPr="007E1284" w:rsidRDefault="009912E9">
      <w:pPr>
        <w:pStyle w:val="FP"/>
        <w:framePr w:wrap="notBeside" w:hAnchor="margin" w:yAlign="center"/>
        <w:ind w:left="2835" w:right="2835"/>
        <w:jc w:val="center"/>
        <w:rPr>
          <w:rFonts w:ascii="Arial" w:hAnsi="Arial"/>
          <w:sz w:val="18"/>
        </w:rPr>
      </w:pPr>
      <w:r w:rsidRPr="007E1284">
        <w:t>Int</w:t>
      </w:r>
      <w:r w:rsidRPr="007E1284">
        <w:rPr>
          <w:rFonts w:ascii="Arial" w:hAnsi="Arial"/>
          <w:sz w:val="18"/>
        </w:rPr>
        <w:t>pp.org</w:t>
      </w:r>
    </w:p>
    <w:p w:rsidR="009912E9" w:rsidRPr="007E1284" w:rsidRDefault="009912E9"/>
    <w:p w:rsidR="009912E9" w:rsidRDefault="009912E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F71491" w:rsidRPr="004D3578" w:rsidRDefault="00F71491" w:rsidP="00F71491">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F71491" w:rsidRPr="004D3578" w:rsidRDefault="00F71491" w:rsidP="00F71491">
      <w:pPr>
        <w:pStyle w:val="FP"/>
        <w:framePr w:wrap="notBeside" w:hAnchor="margin" w:yAlign="bottom"/>
        <w:jc w:val="center"/>
        <w:rPr>
          <w:noProof/>
        </w:rPr>
      </w:pPr>
    </w:p>
    <w:p w:rsidR="00F71491" w:rsidRPr="00133525" w:rsidRDefault="00F71491" w:rsidP="00F71491">
      <w:pPr>
        <w:pStyle w:val="FP"/>
        <w:framePr w:wrap="notBeside" w:hAnchor="margin" w:yAlign="bottom"/>
        <w:jc w:val="center"/>
        <w:rPr>
          <w:noProof/>
          <w:sz w:val="18"/>
        </w:rPr>
      </w:pPr>
      <w:r w:rsidRPr="00133525">
        <w:rPr>
          <w:noProof/>
          <w:sz w:val="18"/>
        </w:rPr>
        <w:t>© 2019, 3GPP Organizational Partners (ARIB, ATIS, CCSA, ETSI, TSDSI, TTA, TTC).</w:t>
      </w:r>
      <w:bookmarkStart w:id="3" w:name="copyrightaddon"/>
      <w:bookmarkEnd w:id="3"/>
    </w:p>
    <w:p w:rsidR="00F71491" w:rsidRPr="00133525" w:rsidRDefault="00F71491" w:rsidP="00F71491">
      <w:pPr>
        <w:pStyle w:val="FP"/>
        <w:framePr w:wrap="notBeside" w:hAnchor="margin" w:yAlign="bottom"/>
        <w:jc w:val="center"/>
        <w:rPr>
          <w:noProof/>
          <w:sz w:val="18"/>
        </w:rPr>
      </w:pPr>
      <w:r w:rsidRPr="00133525">
        <w:rPr>
          <w:noProof/>
          <w:sz w:val="18"/>
        </w:rPr>
        <w:t>All rights reserved.</w:t>
      </w:r>
    </w:p>
    <w:p w:rsidR="00F71491" w:rsidRPr="00133525" w:rsidRDefault="00F71491" w:rsidP="00F71491">
      <w:pPr>
        <w:pStyle w:val="FP"/>
        <w:framePr w:wrap="notBeside" w:hAnchor="margin" w:yAlign="bottom"/>
        <w:rPr>
          <w:noProof/>
          <w:sz w:val="18"/>
        </w:rPr>
      </w:pPr>
    </w:p>
    <w:p w:rsidR="00F71491" w:rsidRPr="00133525" w:rsidRDefault="00F71491" w:rsidP="00F71491">
      <w:pPr>
        <w:pStyle w:val="FP"/>
        <w:framePr w:wrap="notBeside" w:hAnchor="margin" w:yAlign="bottom"/>
        <w:rPr>
          <w:noProof/>
          <w:sz w:val="18"/>
        </w:rPr>
      </w:pPr>
      <w:r w:rsidRPr="00133525">
        <w:rPr>
          <w:noProof/>
          <w:sz w:val="18"/>
        </w:rPr>
        <w:t>UMTS™ is a Trade Mark of ETSI registered for the benefit of its members</w:t>
      </w:r>
    </w:p>
    <w:p w:rsidR="00F71491" w:rsidRPr="00133525" w:rsidRDefault="00F71491" w:rsidP="00F71491">
      <w:pPr>
        <w:pStyle w:val="FP"/>
        <w:framePr w:wrap="notBeside" w:hAnchor="margin" w:yAlign="bottom"/>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F71491" w:rsidRPr="00133525" w:rsidRDefault="00F71491" w:rsidP="00F71491">
      <w:pPr>
        <w:pStyle w:val="FP"/>
        <w:framePr w:wrap="notBeside" w:hAnchor="margin" w:yAlign="bottom"/>
        <w:rPr>
          <w:noProof/>
          <w:sz w:val="18"/>
        </w:rPr>
      </w:pPr>
      <w:r w:rsidRPr="00133525">
        <w:rPr>
          <w:noProof/>
          <w:sz w:val="18"/>
        </w:rPr>
        <w:t>GSM® and the GSM logo are registered and owned by the GSM Association</w:t>
      </w:r>
    </w:p>
    <w:p w:rsidR="009912E9" w:rsidRDefault="009912E9" w:rsidP="00DD2476">
      <w:pPr>
        <w:pStyle w:val="FP"/>
        <w:framePr w:wrap="notBeside" w:hAnchor="margin" w:yAlign="bottom"/>
        <w:rPr>
          <w:noProof/>
          <w:sz w:val="18"/>
        </w:rPr>
      </w:pPr>
    </w:p>
    <w:p w:rsidR="009912E9" w:rsidRDefault="009912E9"/>
    <w:bookmarkEnd w:id="2"/>
    <w:p w:rsidR="009912E9" w:rsidRDefault="009912E9">
      <w:pPr>
        <w:pStyle w:val="TT"/>
        <w:outlineLvl w:val="0"/>
      </w:pPr>
      <w:r>
        <w:br w:type="page"/>
      </w:r>
      <w:bookmarkEnd w:id="0"/>
      <w:r>
        <w:lastRenderedPageBreak/>
        <w:t>Contents</w:t>
      </w:r>
    </w:p>
    <w:p w:rsidR="00B433C4" w:rsidRDefault="00B433C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_Toc11051466 \h </w:instrText>
      </w:r>
      <w:r>
        <w:fldChar w:fldCharType="separate"/>
      </w:r>
      <w:r>
        <w:t>6</w:t>
      </w:r>
      <w:r>
        <w:fldChar w:fldCharType="end"/>
      </w:r>
    </w:p>
    <w:p w:rsidR="00B433C4" w:rsidRDefault="00B433C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_Toc11051467 \h </w:instrText>
      </w:r>
      <w:r>
        <w:fldChar w:fldCharType="separate"/>
      </w:r>
      <w:r>
        <w:t>7</w:t>
      </w:r>
      <w:r>
        <w:fldChar w:fldCharType="end"/>
      </w:r>
    </w:p>
    <w:p w:rsidR="00B433C4" w:rsidRDefault="00B433C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Normative References</w:t>
      </w:r>
      <w:r>
        <w:tab/>
      </w:r>
      <w:r>
        <w:fldChar w:fldCharType="begin" w:fldLock="1"/>
      </w:r>
      <w:r>
        <w:instrText xml:space="preserve"> PAGEREF _Toc11051468 \h </w:instrText>
      </w:r>
      <w:r>
        <w:fldChar w:fldCharType="separate"/>
      </w:r>
      <w:r>
        <w:t>7</w:t>
      </w:r>
      <w:r>
        <w:fldChar w:fldCharType="end"/>
      </w:r>
    </w:p>
    <w:p w:rsidR="00B433C4" w:rsidRDefault="00B433C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abbreviations and coding</w:t>
      </w:r>
      <w:r>
        <w:tab/>
      </w:r>
      <w:r>
        <w:fldChar w:fldCharType="begin" w:fldLock="1"/>
      </w:r>
      <w:r>
        <w:instrText xml:space="preserve"> PAGEREF _Toc11051469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_Toc11051470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_Toc11051471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_Toc11051472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Coding Conventions</w:t>
      </w:r>
      <w:r>
        <w:tab/>
      </w:r>
      <w:r>
        <w:fldChar w:fldCharType="begin" w:fldLock="1"/>
      </w:r>
      <w:r>
        <w:instrText xml:space="preserve"> PAGEREF _Toc11051473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Applicability</w:t>
      </w:r>
      <w:r>
        <w:tab/>
      </w:r>
      <w:r>
        <w:fldChar w:fldCharType="begin" w:fldLock="1"/>
      </w:r>
      <w:r>
        <w:instrText xml:space="preserve"> PAGEREF _Toc11051474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Applicability of the present document</w:t>
      </w:r>
      <w:r>
        <w:tab/>
      </w:r>
      <w:r>
        <w:fldChar w:fldCharType="begin" w:fldLock="1"/>
      </w:r>
      <w:r>
        <w:instrText xml:space="preserve"> PAGEREF _Toc11051475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3.5.2</w:t>
      </w:r>
      <w:r>
        <w:rPr>
          <w:rFonts w:asciiTheme="minorHAnsi" w:eastAsiaTheme="minorEastAsia" w:hAnsiTheme="minorHAnsi" w:cstheme="minorBidi"/>
          <w:sz w:val="22"/>
          <w:szCs w:val="22"/>
        </w:rPr>
        <w:tab/>
      </w:r>
      <w:r>
        <w:t>Applicability to the UICC</w:t>
      </w:r>
      <w:r>
        <w:tab/>
      </w:r>
      <w:r>
        <w:fldChar w:fldCharType="begin" w:fldLock="1"/>
      </w:r>
      <w:r>
        <w:instrText xml:space="preserve"> PAGEREF _Toc11051476 \h </w:instrText>
      </w:r>
      <w:r>
        <w:fldChar w:fldCharType="separate"/>
      </w:r>
      <w:r>
        <w:t>8</w:t>
      </w:r>
      <w:r>
        <w:fldChar w:fldCharType="end"/>
      </w:r>
    </w:p>
    <w:p w:rsidR="00B433C4" w:rsidRDefault="00B433C4">
      <w:pPr>
        <w:pStyle w:val="TOC2"/>
        <w:rPr>
          <w:rFonts w:asciiTheme="minorHAnsi" w:eastAsiaTheme="minorEastAsia" w:hAnsiTheme="minorHAnsi" w:cstheme="minorBidi"/>
          <w:sz w:val="22"/>
          <w:szCs w:val="22"/>
        </w:rPr>
      </w:pPr>
      <w:r>
        <w:t>3.5.3</w:t>
      </w:r>
      <w:r>
        <w:rPr>
          <w:rFonts w:asciiTheme="minorHAnsi" w:eastAsiaTheme="minorEastAsia" w:hAnsiTheme="minorHAnsi" w:cstheme="minorBidi"/>
          <w:sz w:val="22"/>
          <w:szCs w:val="22"/>
        </w:rPr>
        <w:tab/>
      </w:r>
      <w:r>
        <w:t>Applicability of the individual tests</w:t>
      </w:r>
      <w:r>
        <w:tab/>
      </w:r>
      <w:r>
        <w:fldChar w:fldCharType="begin" w:fldLock="1"/>
      </w:r>
      <w:r>
        <w:instrText xml:space="preserve"> PAGEREF _Toc11051477 \h </w:instrText>
      </w:r>
      <w:r>
        <w:fldChar w:fldCharType="separate"/>
      </w:r>
      <w:r>
        <w:t>9</w:t>
      </w:r>
      <w:r>
        <w:fldChar w:fldCharType="end"/>
      </w:r>
    </w:p>
    <w:p w:rsidR="00B433C4" w:rsidRDefault="00B433C4">
      <w:pPr>
        <w:pStyle w:val="TOC3"/>
        <w:rPr>
          <w:rFonts w:asciiTheme="minorHAnsi" w:eastAsiaTheme="minorEastAsia" w:hAnsiTheme="minorHAnsi" w:cstheme="minorBidi"/>
          <w:sz w:val="22"/>
          <w:szCs w:val="22"/>
        </w:rPr>
      </w:pPr>
      <w:r>
        <w:t>3.5.4</w:t>
      </w:r>
      <w:r>
        <w:rPr>
          <w:rFonts w:asciiTheme="minorHAnsi" w:eastAsiaTheme="minorEastAsia" w:hAnsiTheme="minorHAnsi" w:cstheme="minorBidi"/>
          <w:sz w:val="22"/>
          <w:szCs w:val="22"/>
        </w:rPr>
        <w:tab/>
      </w:r>
      <w:r>
        <w:t>Applicability of conformance requirements</w:t>
      </w:r>
      <w:r>
        <w:tab/>
      </w:r>
      <w:r>
        <w:fldChar w:fldCharType="begin" w:fldLock="1"/>
      </w:r>
      <w:r>
        <w:instrText xml:space="preserve"> PAGEREF _Toc11051478 \h </w:instrText>
      </w:r>
      <w:r>
        <w:fldChar w:fldCharType="separate"/>
      </w:r>
      <w:r>
        <w:t>9</w:t>
      </w:r>
      <w:r>
        <w:fldChar w:fldCharType="end"/>
      </w:r>
    </w:p>
    <w:p w:rsidR="00B433C4" w:rsidRDefault="00B433C4">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Table of optional features</w:t>
      </w:r>
      <w:r>
        <w:tab/>
      </w:r>
      <w:r>
        <w:fldChar w:fldCharType="begin" w:fldLock="1"/>
      </w:r>
      <w:r>
        <w:instrText xml:space="preserve"> PAGEREF _Toc11051479 \h </w:instrText>
      </w:r>
      <w:r>
        <w:fldChar w:fldCharType="separate"/>
      </w:r>
      <w:r>
        <w:t>10</w:t>
      </w:r>
      <w:r>
        <w:fldChar w:fldCharType="end"/>
      </w:r>
    </w:p>
    <w:p w:rsidR="00B433C4" w:rsidRDefault="00B433C4">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Applicability table</w:t>
      </w:r>
      <w:r>
        <w:tab/>
      </w:r>
      <w:r>
        <w:fldChar w:fldCharType="begin" w:fldLock="1"/>
      </w:r>
      <w:r>
        <w:instrText xml:space="preserve"> PAGEREF _Toc11051480 \h </w:instrText>
      </w:r>
      <w:r>
        <w:fldChar w:fldCharType="separate"/>
      </w:r>
      <w:r>
        <w:t>12</w:t>
      </w:r>
      <w:r>
        <w:fldChar w:fldCharType="end"/>
      </w:r>
    </w:p>
    <w:p w:rsidR="00B433C4" w:rsidRDefault="00B433C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environment</w:t>
      </w:r>
      <w:r>
        <w:tab/>
      </w:r>
      <w:r>
        <w:fldChar w:fldCharType="begin" w:fldLock="1"/>
      </w:r>
      <w:r>
        <w:instrText xml:space="preserve"> PAGEREF _Toc11051481 \h </w:instrText>
      </w:r>
      <w:r>
        <w:fldChar w:fldCharType="separate"/>
      </w:r>
      <w:r>
        <w:t>26</w:t>
      </w:r>
      <w:r>
        <w:fldChar w:fldCharType="end"/>
      </w:r>
    </w:p>
    <w:p w:rsidR="00B433C4" w:rsidRDefault="00B433C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Test equipment</w:t>
      </w:r>
      <w:r>
        <w:tab/>
      </w:r>
      <w:r>
        <w:fldChar w:fldCharType="begin" w:fldLock="1"/>
      </w:r>
      <w:r>
        <w:instrText xml:space="preserve"> PAGEREF _Toc11051482 \h </w:instrText>
      </w:r>
      <w:r>
        <w:fldChar w:fldCharType="separate"/>
      </w:r>
      <w:r>
        <w:t>26</w:t>
      </w:r>
      <w:r>
        <w:fldChar w:fldCharType="end"/>
      </w:r>
    </w:p>
    <w:p w:rsidR="00B433C4" w:rsidRDefault="00B433C4">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ME simulator</w:t>
      </w:r>
      <w:r>
        <w:tab/>
      </w:r>
      <w:r>
        <w:fldChar w:fldCharType="begin" w:fldLock="1"/>
      </w:r>
      <w:r>
        <w:instrText xml:space="preserve"> PAGEREF _Toc11051483 \h </w:instrText>
      </w:r>
      <w:r>
        <w:fldChar w:fldCharType="separate"/>
      </w:r>
      <w:r>
        <w:t>26</w:t>
      </w:r>
      <w:r>
        <w:fldChar w:fldCharType="end"/>
      </w:r>
    </w:p>
    <w:p w:rsidR="00B433C4" w:rsidRDefault="00B433C4">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Signal generation device</w:t>
      </w:r>
      <w:r>
        <w:tab/>
      </w:r>
      <w:r>
        <w:fldChar w:fldCharType="begin" w:fldLock="1"/>
      </w:r>
      <w:r>
        <w:instrText xml:space="preserve"> PAGEREF _Toc11051484 \h </w:instrText>
      </w:r>
      <w:r>
        <w:fldChar w:fldCharType="separate"/>
      </w:r>
      <w:r>
        <w:t>26</w:t>
      </w:r>
      <w:r>
        <w:fldChar w:fldCharType="end"/>
      </w:r>
    </w:p>
    <w:p w:rsidR="00B433C4" w:rsidRDefault="00B433C4">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Vcc</w:t>
      </w:r>
      <w:r>
        <w:tab/>
      </w:r>
      <w:r>
        <w:fldChar w:fldCharType="begin" w:fldLock="1"/>
      </w:r>
      <w:r>
        <w:instrText xml:space="preserve"> PAGEREF _Toc11051485 \h </w:instrText>
      </w:r>
      <w:r>
        <w:fldChar w:fldCharType="separate"/>
      </w:r>
      <w:r>
        <w:t>26</w:t>
      </w:r>
      <w:r>
        <w:fldChar w:fldCharType="end"/>
      </w:r>
    </w:p>
    <w:p w:rsidR="00B433C4" w:rsidRDefault="00B433C4">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RST</w:t>
      </w:r>
      <w:r>
        <w:tab/>
      </w:r>
      <w:r>
        <w:fldChar w:fldCharType="begin" w:fldLock="1"/>
      </w:r>
      <w:r>
        <w:instrText xml:space="preserve"> PAGEREF _Toc11051486 \h </w:instrText>
      </w:r>
      <w:r>
        <w:fldChar w:fldCharType="separate"/>
      </w:r>
      <w:r>
        <w:t>26</w:t>
      </w:r>
      <w:r>
        <w:fldChar w:fldCharType="end"/>
      </w:r>
    </w:p>
    <w:p w:rsidR="00B433C4" w:rsidRDefault="00B433C4">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CLK</w:t>
      </w:r>
      <w:r>
        <w:tab/>
      </w:r>
      <w:r>
        <w:fldChar w:fldCharType="begin" w:fldLock="1"/>
      </w:r>
      <w:r>
        <w:instrText xml:space="preserve"> PAGEREF _Toc11051487 \h </w:instrText>
      </w:r>
      <w:r>
        <w:fldChar w:fldCharType="separate"/>
      </w:r>
      <w:r>
        <w:t>26</w:t>
      </w:r>
      <w:r>
        <w:fldChar w:fldCharType="end"/>
      </w:r>
    </w:p>
    <w:p w:rsidR="00B433C4" w:rsidRDefault="00B433C4">
      <w:pPr>
        <w:pStyle w:val="TOC4"/>
        <w:rPr>
          <w:rFonts w:asciiTheme="minorHAnsi" w:eastAsiaTheme="minorEastAsia" w:hAnsiTheme="minorHAnsi" w:cstheme="minorBidi"/>
          <w:sz w:val="22"/>
          <w:szCs w:val="22"/>
        </w:rPr>
      </w:pPr>
      <w:r>
        <w:t>4.1.2.4</w:t>
      </w:r>
      <w:r>
        <w:rPr>
          <w:rFonts w:asciiTheme="minorHAnsi" w:eastAsiaTheme="minorEastAsia" w:hAnsiTheme="minorHAnsi" w:cstheme="minorBidi"/>
          <w:sz w:val="22"/>
          <w:szCs w:val="22"/>
        </w:rPr>
        <w:tab/>
      </w:r>
      <w:r>
        <w:t>I/O</w:t>
      </w:r>
      <w:r>
        <w:tab/>
      </w:r>
      <w:r>
        <w:fldChar w:fldCharType="begin" w:fldLock="1"/>
      </w:r>
      <w:r>
        <w:instrText xml:space="preserve"> PAGEREF _Toc11051488 \h </w:instrText>
      </w:r>
      <w:r>
        <w:fldChar w:fldCharType="separate"/>
      </w:r>
      <w:r>
        <w:t>26</w:t>
      </w:r>
      <w:r>
        <w:fldChar w:fldCharType="end"/>
      </w:r>
    </w:p>
    <w:p w:rsidR="00B433C4" w:rsidRDefault="00B433C4">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Precision force-inducing contacting device</w:t>
      </w:r>
      <w:r>
        <w:tab/>
      </w:r>
      <w:r>
        <w:fldChar w:fldCharType="begin" w:fldLock="1"/>
      </w:r>
      <w:r>
        <w:instrText xml:space="preserve"> PAGEREF _Toc11051489 \h </w:instrText>
      </w:r>
      <w:r>
        <w:fldChar w:fldCharType="separate"/>
      </w:r>
      <w:r>
        <w:t>27</w:t>
      </w:r>
      <w:r>
        <w:fldChar w:fldCharType="end"/>
      </w:r>
    </w:p>
    <w:p w:rsidR="00B433C4" w:rsidRDefault="00B433C4">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Temperature controllable environment</w:t>
      </w:r>
      <w:r>
        <w:tab/>
      </w:r>
      <w:r>
        <w:fldChar w:fldCharType="begin" w:fldLock="1"/>
      </w:r>
      <w:r>
        <w:instrText xml:space="preserve"> PAGEREF _Toc11051490 \h </w:instrText>
      </w:r>
      <w:r>
        <w:fldChar w:fldCharType="separate"/>
      </w:r>
      <w:r>
        <w:t>27</w:t>
      </w:r>
      <w:r>
        <w:fldChar w:fldCharType="end"/>
      </w:r>
    </w:p>
    <w:p w:rsidR="00B433C4" w:rsidRDefault="00B433C4">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Temperature measuring device</w:t>
      </w:r>
      <w:r>
        <w:tab/>
      </w:r>
      <w:r>
        <w:fldChar w:fldCharType="begin" w:fldLock="1"/>
      </w:r>
      <w:r>
        <w:instrText xml:space="preserve"> PAGEREF _Toc11051491 \h </w:instrText>
      </w:r>
      <w:r>
        <w:fldChar w:fldCharType="separate"/>
      </w:r>
      <w:r>
        <w:t>27</w:t>
      </w:r>
      <w:r>
        <w:fldChar w:fldCharType="end"/>
      </w:r>
    </w:p>
    <w:p w:rsidR="00B433C4" w:rsidRDefault="00B433C4">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Voltage measuring device</w:t>
      </w:r>
      <w:r>
        <w:tab/>
      </w:r>
      <w:r>
        <w:fldChar w:fldCharType="begin" w:fldLock="1"/>
      </w:r>
      <w:r>
        <w:instrText xml:space="preserve"> PAGEREF _Toc11051492 \h </w:instrText>
      </w:r>
      <w:r>
        <w:fldChar w:fldCharType="separate"/>
      </w:r>
      <w:r>
        <w:t>27</w:t>
      </w:r>
      <w:r>
        <w:fldChar w:fldCharType="end"/>
      </w:r>
    </w:p>
    <w:p w:rsidR="00B433C4" w:rsidRDefault="00B433C4">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Precision measuring device</w:t>
      </w:r>
      <w:r>
        <w:tab/>
      </w:r>
      <w:r>
        <w:fldChar w:fldCharType="begin" w:fldLock="1"/>
      </w:r>
      <w:r>
        <w:instrText xml:space="preserve"> PAGEREF _Toc11051493 \h </w:instrText>
      </w:r>
      <w:r>
        <w:fldChar w:fldCharType="separate"/>
      </w:r>
      <w:r>
        <w:t>27</w:t>
      </w:r>
      <w:r>
        <w:fldChar w:fldCharType="end"/>
      </w:r>
    </w:p>
    <w:p w:rsidR="00B433C4" w:rsidRDefault="00B433C4">
      <w:pPr>
        <w:pStyle w:val="TOC3"/>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Current measuring device</w:t>
      </w:r>
      <w:r>
        <w:tab/>
      </w:r>
      <w:r>
        <w:fldChar w:fldCharType="begin" w:fldLock="1"/>
      </w:r>
      <w:r>
        <w:instrText xml:space="preserve"> PAGEREF _Toc11051494 \h </w:instrText>
      </w:r>
      <w:r>
        <w:fldChar w:fldCharType="separate"/>
      </w:r>
      <w:r>
        <w:t>27</w:t>
      </w:r>
      <w:r>
        <w:fldChar w:fldCharType="end"/>
      </w:r>
    </w:p>
    <w:p w:rsidR="00B433C4" w:rsidRDefault="00B433C4">
      <w:pPr>
        <w:pStyle w:val="TOC3"/>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Timing Measurements on contact I/O</w:t>
      </w:r>
      <w:r>
        <w:tab/>
      </w:r>
      <w:r>
        <w:fldChar w:fldCharType="begin" w:fldLock="1"/>
      </w:r>
      <w:r>
        <w:instrText xml:space="preserve"> PAGEREF _Toc11051495 \h </w:instrText>
      </w:r>
      <w:r>
        <w:fldChar w:fldCharType="separate"/>
      </w:r>
      <w:r>
        <w:t>27</w:t>
      </w:r>
      <w:r>
        <w:fldChar w:fldCharType="end"/>
      </w:r>
    </w:p>
    <w:p w:rsidR="00B433C4" w:rsidRDefault="00B433C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IUT default conditions</w:t>
      </w:r>
      <w:r>
        <w:tab/>
      </w:r>
      <w:r>
        <w:fldChar w:fldCharType="begin" w:fldLock="1"/>
      </w:r>
      <w:r>
        <w:instrText xml:space="preserve"> PAGEREF _Toc11051496 \h </w:instrText>
      </w:r>
      <w:r>
        <w:fldChar w:fldCharType="separate"/>
      </w:r>
      <w:r>
        <w:t>28</w:t>
      </w:r>
      <w:r>
        <w:fldChar w:fldCharType="end"/>
      </w:r>
    </w:p>
    <w:p w:rsidR="00B433C4" w:rsidRDefault="00B433C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Default data formatting</w:t>
      </w:r>
      <w:r>
        <w:tab/>
      </w:r>
      <w:r>
        <w:fldChar w:fldCharType="begin" w:fldLock="1"/>
      </w:r>
      <w:r>
        <w:instrText xml:space="preserve"> PAGEREF _Toc11051497 \h </w:instrText>
      </w:r>
      <w:r>
        <w:fldChar w:fldCharType="separate"/>
      </w:r>
      <w:r>
        <w:t>28</w:t>
      </w:r>
      <w:r>
        <w:fldChar w:fldCharType="end"/>
      </w:r>
    </w:p>
    <w:p w:rsidR="00B433C4" w:rsidRDefault="00B433C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Test definition and applicability</w:t>
      </w:r>
      <w:r>
        <w:tab/>
      </w:r>
      <w:r>
        <w:fldChar w:fldCharType="begin" w:fldLock="1"/>
      </w:r>
      <w:r>
        <w:instrText xml:space="preserve"> PAGEREF _Toc11051498 \h </w:instrText>
      </w:r>
      <w:r>
        <w:fldChar w:fldCharType="separate"/>
      </w:r>
      <w:r>
        <w:t>28</w:t>
      </w:r>
      <w:r>
        <w:fldChar w:fldCharType="end"/>
      </w:r>
    </w:p>
    <w:p w:rsidR="00B433C4" w:rsidRDefault="00B433C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Initial conditions</w:t>
      </w:r>
      <w:r>
        <w:tab/>
      </w:r>
      <w:r>
        <w:fldChar w:fldCharType="begin" w:fldLock="1"/>
      </w:r>
      <w:r>
        <w:instrText xml:space="preserve"> PAGEREF _Toc11051499 \h </w:instrText>
      </w:r>
      <w:r>
        <w:fldChar w:fldCharType="separate"/>
      </w:r>
      <w:r>
        <w:t>28</w:t>
      </w:r>
      <w:r>
        <w:fldChar w:fldCharType="end"/>
      </w:r>
    </w:p>
    <w:p w:rsidR="00B433C4" w:rsidRDefault="00B433C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Test procedure</w:t>
      </w:r>
      <w:r>
        <w:tab/>
      </w:r>
      <w:r>
        <w:fldChar w:fldCharType="begin" w:fldLock="1"/>
      </w:r>
      <w:r>
        <w:instrText xml:space="preserve"> PAGEREF _Toc11051500 \h </w:instrText>
      </w:r>
      <w:r>
        <w:fldChar w:fldCharType="separate"/>
      </w:r>
      <w:r>
        <w:t>30</w:t>
      </w:r>
      <w:r>
        <w:fldChar w:fldCharType="end"/>
      </w:r>
    </w:p>
    <w:p w:rsidR="00B433C4" w:rsidRDefault="00B433C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Test requirement</w:t>
      </w:r>
      <w:r>
        <w:tab/>
      </w:r>
      <w:r>
        <w:fldChar w:fldCharType="begin" w:fldLock="1"/>
      </w:r>
      <w:r>
        <w:instrText xml:space="preserve"> PAGEREF _Toc11051501 \h </w:instrText>
      </w:r>
      <w:r>
        <w:fldChar w:fldCharType="separate"/>
      </w:r>
      <w:r>
        <w:t>31</w:t>
      </w:r>
      <w:r>
        <w:fldChar w:fldCharType="end"/>
      </w:r>
    </w:p>
    <w:p w:rsidR="00B433C4" w:rsidRDefault="00B433C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_Toc11051502 \h </w:instrText>
      </w:r>
      <w:r>
        <w:fldChar w:fldCharType="separate"/>
      </w:r>
      <w:r>
        <w:t>31</w:t>
      </w:r>
      <w:r>
        <w:fldChar w:fldCharType="end"/>
      </w:r>
    </w:p>
    <w:p w:rsidR="00B433C4" w:rsidRDefault="00B433C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Test Procedure (TS 102.221)</w:t>
      </w:r>
      <w:r>
        <w:tab/>
      </w:r>
      <w:r>
        <w:fldChar w:fldCharType="begin" w:fldLock="1"/>
      </w:r>
      <w:r>
        <w:instrText xml:space="preserve"> PAGEREF _Toc11051503 \h </w:instrText>
      </w:r>
      <w:r>
        <w:fldChar w:fldCharType="separate"/>
      </w:r>
      <w:r>
        <w:t>31</w:t>
      </w:r>
      <w:r>
        <w:fldChar w:fldCharType="end"/>
      </w:r>
    </w:p>
    <w:p w:rsidR="00B433C4" w:rsidRDefault="00B433C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characteristics</w:t>
      </w:r>
      <w:r>
        <w:tab/>
      </w:r>
      <w:r>
        <w:fldChar w:fldCharType="begin" w:fldLock="1"/>
      </w:r>
      <w:r>
        <w:instrText xml:space="preserve"> PAGEREF _Toc11051504 \h </w:instrText>
      </w:r>
      <w:r>
        <w:fldChar w:fldCharType="separate"/>
      </w:r>
      <w:r>
        <w:t>31</w:t>
      </w:r>
      <w:r>
        <w:fldChar w:fldCharType="end"/>
      </w:r>
    </w:p>
    <w:p w:rsidR="00B433C4" w:rsidRDefault="00B433C4">
      <w:pPr>
        <w:pStyle w:val="TOC2"/>
        <w:rPr>
          <w:rFonts w:asciiTheme="minorHAnsi" w:eastAsiaTheme="minorEastAsia" w:hAnsiTheme="minorHAnsi" w:cstheme="minorBidi"/>
          <w:sz w:val="22"/>
          <w:szCs w:val="22"/>
        </w:rPr>
      </w:pPr>
      <w:r w:rsidRPr="00B433C4">
        <w:t>6.2</w:t>
      </w:r>
      <w:r w:rsidRPr="00B433C4">
        <w:rPr>
          <w:rFonts w:asciiTheme="minorHAnsi" w:eastAsiaTheme="minorEastAsia" w:hAnsiTheme="minorHAnsi" w:cstheme="minorBidi"/>
          <w:sz w:val="22"/>
          <w:szCs w:val="22"/>
        </w:rPr>
        <w:tab/>
      </w:r>
      <w:r w:rsidRPr="009953E3">
        <w:rPr>
          <w:lang w:val="en-US"/>
        </w:rPr>
        <w:t>Electrical specifications of the UICC – Terminal interface</w:t>
      </w:r>
      <w:r>
        <w:tab/>
      </w:r>
      <w:r>
        <w:fldChar w:fldCharType="begin" w:fldLock="1"/>
      </w:r>
      <w:r>
        <w:instrText xml:space="preserve"> PAGEREF _Toc11051505 \h </w:instrText>
      </w:r>
      <w:r>
        <w:fldChar w:fldCharType="separate"/>
      </w:r>
      <w:r>
        <w:t>32</w:t>
      </w:r>
      <w:r>
        <w:fldChar w:fldCharType="end"/>
      </w:r>
    </w:p>
    <w:p w:rsidR="00B433C4" w:rsidRDefault="00B433C4">
      <w:pPr>
        <w:pStyle w:val="TOC2"/>
        <w:tabs>
          <w:tab w:val="left" w:pos="2964"/>
        </w:tabs>
        <w:rPr>
          <w:rFonts w:asciiTheme="minorHAnsi" w:eastAsiaTheme="minorEastAsia" w:hAnsiTheme="minorHAnsi" w:cstheme="minorBidi"/>
          <w:sz w:val="22"/>
          <w:szCs w:val="22"/>
        </w:rPr>
      </w:pPr>
      <w:r>
        <w:t>See ETSI TS 102 230 - 2 [20]. 6.3</w:t>
      </w:r>
      <w:r>
        <w:rPr>
          <w:rFonts w:asciiTheme="minorHAnsi" w:eastAsiaTheme="minorEastAsia" w:hAnsiTheme="minorHAnsi" w:cstheme="minorBidi"/>
          <w:sz w:val="22"/>
          <w:szCs w:val="22"/>
        </w:rPr>
        <w:tab/>
      </w:r>
      <w:r>
        <w:t>Initial communication establishment procedure</w:t>
      </w:r>
      <w:r>
        <w:tab/>
      </w:r>
      <w:r>
        <w:fldChar w:fldCharType="begin" w:fldLock="1"/>
      </w:r>
      <w:r>
        <w:instrText xml:space="preserve"> PAGEREF _Toc11051506 \h </w:instrText>
      </w:r>
      <w:r>
        <w:fldChar w:fldCharType="separate"/>
      </w:r>
      <w:r>
        <w:t>32</w:t>
      </w:r>
      <w:r>
        <w:fldChar w:fldCharType="end"/>
      </w:r>
    </w:p>
    <w:p w:rsidR="00B433C4" w:rsidRDefault="00B433C4">
      <w:pPr>
        <w:pStyle w:val="TOC2"/>
        <w:tabs>
          <w:tab w:val="left" w:pos="2964"/>
        </w:tabs>
        <w:rPr>
          <w:rFonts w:asciiTheme="minorHAnsi" w:eastAsiaTheme="minorEastAsia" w:hAnsiTheme="minorHAnsi" w:cstheme="minorBidi"/>
          <w:sz w:val="22"/>
          <w:szCs w:val="22"/>
        </w:rPr>
      </w:pPr>
      <w:r>
        <w:t>See ETSI TS 102 230 - 2 [20]. 6.4</w:t>
      </w:r>
      <w:r>
        <w:rPr>
          <w:rFonts w:asciiTheme="minorHAnsi" w:eastAsiaTheme="minorEastAsia" w:hAnsiTheme="minorHAnsi" w:cstheme="minorBidi"/>
          <w:sz w:val="22"/>
          <w:szCs w:val="22"/>
        </w:rPr>
        <w:tab/>
      </w:r>
      <w:r>
        <w:t>Transmission Protocols</w:t>
      </w:r>
      <w:r>
        <w:tab/>
      </w:r>
      <w:r>
        <w:fldChar w:fldCharType="begin" w:fldLock="1"/>
      </w:r>
      <w:r>
        <w:instrText xml:space="preserve"> PAGEREF _Toc11051507 \h </w:instrText>
      </w:r>
      <w:r>
        <w:fldChar w:fldCharType="separate"/>
      </w:r>
      <w:r>
        <w:t>32</w:t>
      </w:r>
      <w:r>
        <w:fldChar w:fldCharType="end"/>
      </w:r>
    </w:p>
    <w:p w:rsidR="00B433C4" w:rsidRDefault="00B433C4">
      <w:pPr>
        <w:pStyle w:val="TOC2"/>
        <w:tabs>
          <w:tab w:val="left" w:pos="2964"/>
        </w:tabs>
        <w:rPr>
          <w:rFonts w:asciiTheme="minorHAnsi" w:eastAsiaTheme="minorEastAsia" w:hAnsiTheme="minorHAnsi" w:cstheme="minorBidi"/>
          <w:sz w:val="22"/>
          <w:szCs w:val="22"/>
        </w:rPr>
      </w:pPr>
      <w:r>
        <w:t>See ETSI TS 102 230 - 2 [20]. 6.5</w:t>
      </w:r>
      <w:r>
        <w:rPr>
          <w:rFonts w:asciiTheme="minorHAnsi" w:eastAsiaTheme="minorEastAsia" w:hAnsiTheme="minorHAnsi" w:cstheme="minorBidi"/>
          <w:sz w:val="22"/>
          <w:szCs w:val="22"/>
        </w:rPr>
        <w:tab/>
      </w:r>
      <w:r>
        <w:t>Application and File structure</w:t>
      </w:r>
      <w:r>
        <w:tab/>
      </w:r>
      <w:r>
        <w:fldChar w:fldCharType="begin" w:fldLock="1"/>
      </w:r>
      <w:r>
        <w:instrText xml:space="preserve"> PAGEREF _Toc11051508 \h </w:instrText>
      </w:r>
      <w:r>
        <w:fldChar w:fldCharType="separate"/>
      </w:r>
      <w:r>
        <w:t>32</w:t>
      </w:r>
      <w:r>
        <w:fldChar w:fldCharType="end"/>
      </w:r>
    </w:p>
    <w:p w:rsidR="00B433C4" w:rsidRDefault="00B433C4">
      <w:pPr>
        <w:pStyle w:val="TOC2"/>
        <w:tabs>
          <w:tab w:val="left" w:pos="2964"/>
        </w:tabs>
        <w:rPr>
          <w:rFonts w:asciiTheme="minorHAnsi" w:eastAsiaTheme="minorEastAsia" w:hAnsiTheme="minorHAnsi" w:cstheme="minorBidi"/>
          <w:sz w:val="22"/>
          <w:szCs w:val="22"/>
        </w:rPr>
      </w:pPr>
      <w:r>
        <w:t>See ETSI TS 102 230 - 2 [20]. 6.6</w:t>
      </w:r>
      <w:r>
        <w:rPr>
          <w:rFonts w:asciiTheme="minorHAnsi" w:eastAsiaTheme="minorEastAsia" w:hAnsiTheme="minorHAnsi" w:cstheme="minorBidi"/>
          <w:sz w:val="22"/>
          <w:szCs w:val="22"/>
        </w:rPr>
        <w:tab/>
      </w:r>
      <w:r>
        <w:t>Security features</w:t>
      </w:r>
      <w:r>
        <w:tab/>
      </w:r>
      <w:r>
        <w:fldChar w:fldCharType="begin" w:fldLock="1"/>
      </w:r>
      <w:r>
        <w:instrText xml:space="preserve"> PAGEREF _Toc11051509 \h </w:instrText>
      </w:r>
      <w:r>
        <w:fldChar w:fldCharType="separate"/>
      </w:r>
      <w:r>
        <w:t>32</w:t>
      </w:r>
      <w:r>
        <w:fldChar w:fldCharType="end"/>
      </w:r>
    </w:p>
    <w:p w:rsidR="00B433C4" w:rsidRDefault="00B433C4">
      <w:pPr>
        <w:pStyle w:val="TOC2"/>
        <w:tabs>
          <w:tab w:val="left" w:pos="2964"/>
        </w:tabs>
        <w:rPr>
          <w:rFonts w:asciiTheme="minorHAnsi" w:eastAsiaTheme="minorEastAsia" w:hAnsiTheme="minorHAnsi" w:cstheme="minorBidi"/>
          <w:sz w:val="22"/>
          <w:szCs w:val="22"/>
        </w:rPr>
      </w:pPr>
      <w:r>
        <w:t>See ETSI TS 102 230 - 2 [20]. 6.7</w:t>
      </w:r>
      <w:r>
        <w:rPr>
          <w:rFonts w:asciiTheme="minorHAnsi" w:eastAsiaTheme="minorEastAsia" w:hAnsiTheme="minorHAnsi" w:cstheme="minorBidi"/>
          <w:sz w:val="22"/>
          <w:szCs w:val="22"/>
        </w:rPr>
        <w:tab/>
      </w:r>
      <w:r>
        <w:t>Structure of commands and responses</w:t>
      </w:r>
      <w:r>
        <w:tab/>
      </w:r>
      <w:r>
        <w:fldChar w:fldCharType="begin" w:fldLock="1"/>
      </w:r>
      <w:r>
        <w:instrText xml:space="preserve"> PAGEREF _Toc11051510 \h </w:instrText>
      </w:r>
      <w:r>
        <w:fldChar w:fldCharType="separate"/>
      </w:r>
      <w:r>
        <w:t>32</w:t>
      </w:r>
      <w:r>
        <w:fldChar w:fldCharType="end"/>
      </w:r>
    </w:p>
    <w:p w:rsidR="00B433C4" w:rsidRDefault="00B433C4">
      <w:pPr>
        <w:pStyle w:val="TOC2"/>
        <w:tabs>
          <w:tab w:val="left" w:pos="2964"/>
        </w:tabs>
        <w:rPr>
          <w:rFonts w:asciiTheme="minorHAnsi" w:eastAsiaTheme="minorEastAsia" w:hAnsiTheme="minorHAnsi" w:cstheme="minorBidi"/>
          <w:sz w:val="22"/>
          <w:szCs w:val="22"/>
        </w:rPr>
      </w:pPr>
      <w:r>
        <w:t>See ETSI TS 102 230 - 2 [20]. 6.8</w:t>
      </w:r>
      <w:r>
        <w:rPr>
          <w:rFonts w:asciiTheme="minorHAnsi" w:eastAsiaTheme="minorEastAsia" w:hAnsiTheme="minorHAnsi" w:cstheme="minorBidi"/>
          <w:sz w:val="22"/>
          <w:szCs w:val="22"/>
        </w:rPr>
        <w:tab/>
      </w:r>
      <w:r>
        <w:t>Commands</w:t>
      </w:r>
      <w:r>
        <w:tab/>
      </w:r>
      <w:r>
        <w:fldChar w:fldCharType="begin" w:fldLock="1"/>
      </w:r>
      <w:r>
        <w:instrText xml:space="preserve"> PAGEREF _Toc11051511 \h </w:instrText>
      </w:r>
      <w:r>
        <w:fldChar w:fldCharType="separate"/>
      </w:r>
      <w:r>
        <w:t>32</w:t>
      </w:r>
      <w:r>
        <w:fldChar w:fldCharType="end"/>
      </w:r>
    </w:p>
    <w:p w:rsidR="00B433C4" w:rsidRDefault="00B433C4">
      <w:pPr>
        <w:pStyle w:val="TOC2"/>
        <w:tabs>
          <w:tab w:val="left" w:pos="2964"/>
        </w:tabs>
        <w:rPr>
          <w:rFonts w:asciiTheme="minorHAnsi" w:eastAsiaTheme="minorEastAsia" w:hAnsiTheme="minorHAnsi" w:cstheme="minorBidi"/>
          <w:sz w:val="22"/>
          <w:szCs w:val="22"/>
        </w:rPr>
      </w:pPr>
      <w:r>
        <w:t>See ETSI TS 102 230 - 2 [20]. 6.9</w:t>
      </w:r>
      <w:r>
        <w:rPr>
          <w:rFonts w:asciiTheme="minorHAnsi" w:eastAsiaTheme="minorEastAsia" w:hAnsiTheme="minorHAnsi" w:cstheme="minorBidi"/>
          <w:sz w:val="22"/>
          <w:szCs w:val="22"/>
        </w:rPr>
        <w:tab/>
      </w:r>
      <w:r>
        <w:t>Transmission Oriented Commands</w:t>
      </w:r>
      <w:r>
        <w:tab/>
      </w:r>
      <w:r>
        <w:fldChar w:fldCharType="begin" w:fldLock="1"/>
      </w:r>
      <w:r>
        <w:instrText xml:space="preserve"> PAGEREF _Toc11051512 \h </w:instrText>
      </w:r>
      <w:r>
        <w:fldChar w:fldCharType="separate"/>
      </w:r>
      <w:r>
        <w:t>32</w:t>
      </w:r>
      <w:r>
        <w:fldChar w:fldCharType="end"/>
      </w:r>
    </w:p>
    <w:p w:rsidR="00B433C4" w:rsidRDefault="00B433C4">
      <w:pPr>
        <w:pStyle w:val="TOC2"/>
        <w:tabs>
          <w:tab w:val="left" w:pos="3064"/>
        </w:tabs>
        <w:rPr>
          <w:rFonts w:asciiTheme="minorHAnsi" w:eastAsiaTheme="minorEastAsia" w:hAnsiTheme="minorHAnsi" w:cstheme="minorBidi"/>
          <w:sz w:val="22"/>
          <w:szCs w:val="22"/>
        </w:rPr>
      </w:pPr>
      <w:r>
        <w:t>See ETSI TS 102 230 - 2 [20]. 6.10</w:t>
      </w:r>
      <w:r>
        <w:rPr>
          <w:rFonts w:asciiTheme="minorHAnsi" w:eastAsiaTheme="minorEastAsia" w:hAnsiTheme="minorHAnsi" w:cstheme="minorBidi"/>
          <w:sz w:val="22"/>
          <w:szCs w:val="22"/>
        </w:rPr>
        <w:tab/>
      </w:r>
      <w:r>
        <w:t>Application independent files</w:t>
      </w:r>
      <w:r>
        <w:tab/>
      </w:r>
      <w:r>
        <w:fldChar w:fldCharType="begin" w:fldLock="1"/>
      </w:r>
      <w:r>
        <w:instrText xml:space="preserve"> PAGEREF _Toc11051513 \h </w:instrText>
      </w:r>
      <w:r>
        <w:fldChar w:fldCharType="separate"/>
      </w:r>
      <w:r>
        <w:t>32</w:t>
      </w:r>
      <w:r>
        <w:fldChar w:fldCharType="end"/>
      </w:r>
    </w:p>
    <w:p w:rsidR="00B433C4" w:rsidRDefault="00B433C4">
      <w:pPr>
        <w:pStyle w:val="TOC1"/>
        <w:tabs>
          <w:tab w:val="left" w:pos="3074"/>
        </w:tabs>
        <w:rPr>
          <w:rFonts w:asciiTheme="minorHAnsi" w:eastAsiaTheme="minorEastAsia" w:hAnsiTheme="minorHAnsi" w:cstheme="minorBidi"/>
          <w:szCs w:val="22"/>
        </w:rPr>
      </w:pPr>
      <w:r>
        <w:t>See ETSI TS 102 230 - 2 [20]. 7</w:t>
      </w:r>
      <w:r>
        <w:rPr>
          <w:rFonts w:asciiTheme="minorHAnsi" w:eastAsiaTheme="minorEastAsia" w:hAnsiTheme="minorHAnsi" w:cstheme="minorBidi"/>
          <w:szCs w:val="22"/>
        </w:rPr>
        <w:tab/>
      </w:r>
      <w:r>
        <w:t>Test Procedure (31.102)</w:t>
      </w:r>
      <w:r>
        <w:tab/>
      </w:r>
      <w:r>
        <w:fldChar w:fldCharType="begin" w:fldLock="1"/>
      </w:r>
      <w:r>
        <w:instrText xml:space="preserve"> PAGEREF _Toc11051514 \h </w:instrText>
      </w:r>
      <w:r>
        <w:fldChar w:fldCharType="separate"/>
      </w:r>
      <w:r>
        <w:t>32</w:t>
      </w:r>
      <w:r>
        <w:fldChar w:fldCharType="end"/>
      </w:r>
    </w:p>
    <w:p w:rsidR="00B433C4" w:rsidRDefault="00B433C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Contents of the Elementary Files (EF)</w:t>
      </w:r>
      <w:r>
        <w:tab/>
      </w:r>
      <w:r>
        <w:fldChar w:fldCharType="begin" w:fldLock="1"/>
      </w:r>
      <w:r>
        <w:instrText xml:space="preserve"> PAGEREF _Toc11051515 \h </w:instrText>
      </w:r>
      <w:r>
        <w:fldChar w:fldCharType="separate"/>
      </w:r>
      <w:r>
        <w:t>32</w:t>
      </w:r>
      <w:r>
        <w:fldChar w:fldCharType="end"/>
      </w:r>
    </w:p>
    <w:p w:rsidR="00B433C4" w:rsidRDefault="00B433C4">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_Toc11051516 \h </w:instrText>
      </w:r>
      <w:r>
        <w:fldChar w:fldCharType="separate"/>
      </w:r>
      <w:r>
        <w:t>32</w:t>
      </w:r>
      <w:r>
        <w:fldChar w:fldCharType="end"/>
      </w:r>
    </w:p>
    <w:p w:rsidR="00B433C4" w:rsidRDefault="00B433C4">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_Toc11051517 \h </w:instrText>
      </w:r>
      <w:r>
        <w:fldChar w:fldCharType="separate"/>
      </w:r>
      <w:r>
        <w:t>32</w:t>
      </w:r>
      <w:r>
        <w:fldChar w:fldCharType="end"/>
      </w:r>
    </w:p>
    <w:p w:rsidR="00B433C4" w:rsidRDefault="00B433C4">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Test purpose</w:t>
      </w:r>
      <w:r>
        <w:tab/>
      </w:r>
      <w:r>
        <w:fldChar w:fldCharType="begin" w:fldLock="1"/>
      </w:r>
      <w:r>
        <w:instrText xml:space="preserve"> PAGEREF _Toc11051518 \h </w:instrText>
      </w:r>
      <w:r>
        <w:fldChar w:fldCharType="separate"/>
      </w:r>
      <w:r>
        <w:t>33</w:t>
      </w:r>
      <w:r>
        <w:fldChar w:fldCharType="end"/>
      </w:r>
    </w:p>
    <w:p w:rsidR="00B433C4" w:rsidRDefault="00B433C4">
      <w:pPr>
        <w:pStyle w:val="TOC3"/>
        <w:rPr>
          <w:rFonts w:asciiTheme="minorHAnsi" w:eastAsiaTheme="minorEastAsia" w:hAnsiTheme="minorHAnsi" w:cstheme="minorBidi"/>
          <w:sz w:val="22"/>
          <w:szCs w:val="22"/>
        </w:rPr>
      </w:pPr>
      <w:r>
        <w:lastRenderedPageBreak/>
        <w:t>7.1.4</w:t>
      </w:r>
      <w:r>
        <w:rPr>
          <w:rFonts w:asciiTheme="minorHAnsi" w:eastAsiaTheme="minorEastAsia" w:hAnsiTheme="minorHAnsi" w:cstheme="minorBidi"/>
          <w:sz w:val="22"/>
          <w:szCs w:val="22"/>
        </w:rPr>
        <w:tab/>
      </w:r>
      <w:r>
        <w:t>Method of test</w:t>
      </w:r>
      <w:r>
        <w:tab/>
      </w:r>
      <w:r>
        <w:fldChar w:fldCharType="begin" w:fldLock="1"/>
      </w:r>
      <w:r>
        <w:instrText xml:space="preserve"> PAGEREF _Toc11051519 \h </w:instrText>
      </w:r>
      <w:r>
        <w:fldChar w:fldCharType="separate"/>
      </w:r>
      <w:r>
        <w:t>33</w:t>
      </w:r>
      <w:r>
        <w:fldChar w:fldCharType="end"/>
      </w:r>
    </w:p>
    <w:p w:rsidR="00B433C4" w:rsidRDefault="00B433C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Security features</w:t>
      </w:r>
      <w:r>
        <w:tab/>
      </w:r>
      <w:r>
        <w:fldChar w:fldCharType="begin" w:fldLock="1"/>
      </w:r>
      <w:r>
        <w:instrText xml:space="preserve"> PAGEREF _Toc11051520 \h </w:instrText>
      </w:r>
      <w:r>
        <w:fldChar w:fldCharType="separate"/>
      </w:r>
      <w:r>
        <w:t>34</w:t>
      </w:r>
      <w:r>
        <w:fldChar w:fldCharType="end"/>
      </w:r>
    </w:p>
    <w:p w:rsidR="00B433C4" w:rsidRDefault="00B433C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_Toc11051521 \h </w:instrText>
      </w:r>
      <w:r>
        <w:fldChar w:fldCharType="separate"/>
      </w:r>
      <w:r>
        <w:t>34</w:t>
      </w:r>
      <w:r>
        <w:fldChar w:fldCharType="end"/>
      </w:r>
    </w:p>
    <w:p w:rsidR="00B433C4" w:rsidRDefault="00B433C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_Toc11051522 \h </w:instrText>
      </w:r>
      <w:r>
        <w:fldChar w:fldCharType="separate"/>
      </w:r>
      <w:r>
        <w:t>34</w:t>
      </w:r>
      <w:r>
        <w:fldChar w:fldCharType="end"/>
      </w:r>
    </w:p>
    <w:p w:rsidR="00B433C4" w:rsidRDefault="00B433C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_Toc11051523 \h </w:instrText>
      </w:r>
      <w:r>
        <w:fldChar w:fldCharType="separate"/>
      </w:r>
      <w:r>
        <w:t>35</w:t>
      </w:r>
      <w:r>
        <w:fldChar w:fldCharType="end"/>
      </w:r>
    </w:p>
    <w:p w:rsidR="00B433C4" w:rsidRDefault="00B433C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_Toc11051524 \h </w:instrText>
      </w:r>
      <w:r>
        <w:fldChar w:fldCharType="separate"/>
      </w:r>
      <w:r>
        <w:t>35</w:t>
      </w:r>
      <w:r>
        <w:fldChar w:fldCharType="end"/>
      </w:r>
    </w:p>
    <w:p w:rsidR="00B433C4" w:rsidRDefault="00B433C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USIM commands</w:t>
      </w:r>
      <w:r>
        <w:tab/>
      </w:r>
      <w:r>
        <w:fldChar w:fldCharType="begin" w:fldLock="1"/>
      </w:r>
      <w:r>
        <w:instrText xml:space="preserve"> PAGEREF _Toc11051525 \h </w:instrText>
      </w:r>
      <w:r>
        <w:fldChar w:fldCharType="separate"/>
      </w:r>
      <w:r>
        <w:t>35</w:t>
      </w:r>
      <w:r>
        <w:fldChar w:fldCharType="end"/>
      </w:r>
    </w:p>
    <w:p w:rsidR="00B433C4" w:rsidRDefault="00B433C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AUTHENTICATE</w:t>
      </w:r>
      <w:r>
        <w:tab/>
      </w:r>
      <w:r>
        <w:fldChar w:fldCharType="begin" w:fldLock="1"/>
      </w:r>
      <w:r>
        <w:instrText xml:space="preserve"> PAGEREF _Toc11051526 \h </w:instrText>
      </w:r>
      <w:r>
        <w:fldChar w:fldCharType="separate"/>
      </w:r>
      <w:r>
        <w:t>35</w:t>
      </w:r>
      <w:r>
        <w:fldChar w:fldCharType="end"/>
      </w:r>
    </w:p>
    <w:p w:rsidR="00B433C4" w:rsidRDefault="00B433C4">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_Toc11051527 \h </w:instrText>
      </w:r>
      <w:r>
        <w:fldChar w:fldCharType="separate"/>
      </w:r>
      <w:r>
        <w:t>35</w:t>
      </w:r>
      <w:r>
        <w:fldChar w:fldCharType="end"/>
      </w:r>
    </w:p>
    <w:p w:rsidR="00B433C4" w:rsidRDefault="00B433C4">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_Toc11051528 \h </w:instrText>
      </w:r>
      <w:r>
        <w:fldChar w:fldCharType="separate"/>
      </w:r>
      <w:r>
        <w:t>35</w:t>
      </w:r>
      <w:r>
        <w:fldChar w:fldCharType="end"/>
      </w:r>
    </w:p>
    <w:p w:rsidR="00B433C4" w:rsidRDefault="00B433C4">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Test purpose</w:t>
      </w:r>
      <w:r>
        <w:tab/>
      </w:r>
      <w:r>
        <w:fldChar w:fldCharType="begin" w:fldLock="1"/>
      </w:r>
      <w:r>
        <w:instrText xml:space="preserve"> PAGEREF _Toc11051529 \h </w:instrText>
      </w:r>
      <w:r>
        <w:fldChar w:fldCharType="separate"/>
      </w:r>
      <w:r>
        <w:t>36</w:t>
      </w:r>
      <w:r>
        <w:fldChar w:fldCharType="end"/>
      </w:r>
    </w:p>
    <w:p w:rsidR="00B433C4" w:rsidRDefault="00B433C4">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Method of test</w:t>
      </w:r>
      <w:r>
        <w:tab/>
      </w:r>
      <w:r>
        <w:fldChar w:fldCharType="begin" w:fldLock="1"/>
      </w:r>
      <w:r>
        <w:instrText xml:space="preserve"> PAGEREF _Toc11051530 \h </w:instrText>
      </w:r>
      <w:r>
        <w:fldChar w:fldCharType="separate"/>
      </w:r>
      <w:r>
        <w:t>36</w:t>
      </w:r>
      <w:r>
        <w:fldChar w:fldCharType="end"/>
      </w:r>
    </w:p>
    <w:p w:rsidR="00B433C4" w:rsidRDefault="00B433C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Status Conditions Returned by the USIM</w:t>
      </w:r>
      <w:r>
        <w:tab/>
      </w:r>
      <w:r>
        <w:fldChar w:fldCharType="begin" w:fldLock="1"/>
      </w:r>
      <w:r>
        <w:instrText xml:space="preserve"> PAGEREF _Toc11051531 \h </w:instrText>
      </w:r>
      <w:r>
        <w:fldChar w:fldCharType="separate"/>
      </w:r>
      <w:r>
        <w:t>36</w:t>
      </w:r>
      <w:r>
        <w:fldChar w:fldCharType="end"/>
      </w:r>
    </w:p>
    <w:p w:rsidR="00B433C4" w:rsidRDefault="00B433C4">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rsidRPr="009953E3">
        <w:rPr>
          <w:lang w:val="en-US"/>
        </w:rPr>
        <w:t>Security management</w:t>
      </w:r>
      <w:r>
        <w:tab/>
      </w:r>
      <w:r>
        <w:fldChar w:fldCharType="begin" w:fldLock="1"/>
      </w:r>
      <w:r>
        <w:instrText xml:space="preserve"> PAGEREF _Toc11051532 \h </w:instrText>
      </w:r>
      <w:r>
        <w:fldChar w:fldCharType="separate"/>
      </w:r>
      <w:r>
        <w:t>36</w:t>
      </w:r>
      <w:r>
        <w:fldChar w:fldCharType="end"/>
      </w:r>
    </w:p>
    <w:p w:rsidR="00B433C4" w:rsidRDefault="00B433C4">
      <w:pPr>
        <w:pStyle w:val="TOC5"/>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_Toc11051533 \h </w:instrText>
      </w:r>
      <w:r>
        <w:fldChar w:fldCharType="separate"/>
      </w:r>
      <w:r>
        <w:t>36</w:t>
      </w:r>
      <w:r>
        <w:fldChar w:fldCharType="end"/>
      </w:r>
    </w:p>
    <w:p w:rsidR="00B433C4" w:rsidRDefault="00B433C4">
      <w:pPr>
        <w:pStyle w:val="TOC5"/>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_Toc11051534 \h </w:instrText>
      </w:r>
      <w:r>
        <w:fldChar w:fldCharType="separate"/>
      </w:r>
      <w:r>
        <w:t>37</w:t>
      </w:r>
      <w:r>
        <w:fldChar w:fldCharType="end"/>
      </w:r>
    </w:p>
    <w:p w:rsidR="00B433C4" w:rsidRDefault="00B433C4">
      <w:pPr>
        <w:pStyle w:val="TOC5"/>
        <w:rPr>
          <w:rFonts w:asciiTheme="minorHAnsi" w:eastAsiaTheme="minorEastAsia" w:hAnsiTheme="minorHAnsi" w:cstheme="minorBidi"/>
          <w:sz w:val="22"/>
          <w:szCs w:val="22"/>
        </w:rPr>
      </w:pPr>
      <w:r>
        <w:t>7.3.2.1.3</w:t>
      </w:r>
      <w:r>
        <w:rPr>
          <w:rFonts w:asciiTheme="minorHAnsi" w:eastAsiaTheme="minorEastAsia" w:hAnsiTheme="minorHAnsi" w:cstheme="minorBidi"/>
          <w:sz w:val="22"/>
          <w:szCs w:val="22"/>
        </w:rPr>
        <w:tab/>
      </w:r>
      <w:r>
        <w:t>Test purpose</w:t>
      </w:r>
      <w:r>
        <w:tab/>
      </w:r>
      <w:r>
        <w:fldChar w:fldCharType="begin" w:fldLock="1"/>
      </w:r>
      <w:r>
        <w:instrText xml:space="preserve"> PAGEREF _Toc11051535 \h </w:instrText>
      </w:r>
      <w:r>
        <w:fldChar w:fldCharType="separate"/>
      </w:r>
      <w:r>
        <w:t>37</w:t>
      </w:r>
      <w:r>
        <w:fldChar w:fldCharType="end"/>
      </w:r>
    </w:p>
    <w:p w:rsidR="00B433C4" w:rsidRDefault="00B433C4">
      <w:pPr>
        <w:pStyle w:val="TOC5"/>
        <w:rPr>
          <w:rFonts w:asciiTheme="minorHAnsi" w:eastAsiaTheme="minorEastAsia" w:hAnsiTheme="minorHAnsi" w:cstheme="minorBidi"/>
          <w:sz w:val="22"/>
          <w:szCs w:val="22"/>
        </w:rPr>
      </w:pPr>
      <w:r>
        <w:t>7.3.2.1.4</w:t>
      </w:r>
      <w:r>
        <w:rPr>
          <w:rFonts w:asciiTheme="minorHAnsi" w:eastAsiaTheme="minorEastAsia" w:hAnsiTheme="minorHAnsi" w:cstheme="minorBidi"/>
          <w:sz w:val="22"/>
          <w:szCs w:val="22"/>
        </w:rPr>
        <w:tab/>
      </w:r>
      <w:r>
        <w:t>Method of test</w:t>
      </w:r>
      <w:r>
        <w:tab/>
      </w:r>
      <w:r>
        <w:fldChar w:fldCharType="begin" w:fldLock="1"/>
      </w:r>
      <w:r>
        <w:instrText xml:space="preserve"> PAGEREF _Toc11051536 \h </w:instrText>
      </w:r>
      <w:r>
        <w:fldChar w:fldCharType="separate"/>
      </w:r>
      <w:r>
        <w:t>37</w:t>
      </w:r>
      <w:r>
        <w:fldChar w:fldCharType="end"/>
      </w:r>
    </w:p>
    <w:p w:rsidR="00B433C4" w:rsidRDefault="00B433C4">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Status Words of the Commands</w:t>
      </w:r>
      <w:r>
        <w:tab/>
      </w:r>
      <w:r>
        <w:fldChar w:fldCharType="begin" w:fldLock="1"/>
      </w:r>
      <w:r>
        <w:instrText xml:space="preserve"> PAGEREF _Toc11051537 \h </w:instrText>
      </w:r>
      <w:r>
        <w:fldChar w:fldCharType="separate"/>
      </w:r>
      <w:r>
        <w:t>37</w:t>
      </w:r>
      <w:r>
        <w:fldChar w:fldCharType="end"/>
      </w:r>
    </w:p>
    <w:p w:rsidR="00B433C4" w:rsidRDefault="00B433C4">
      <w:pPr>
        <w:pStyle w:val="TOC5"/>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_Toc11051538 \h </w:instrText>
      </w:r>
      <w:r>
        <w:fldChar w:fldCharType="separate"/>
      </w:r>
      <w:r>
        <w:t>37</w:t>
      </w:r>
      <w:r>
        <w:fldChar w:fldCharType="end"/>
      </w:r>
    </w:p>
    <w:p w:rsidR="00B433C4" w:rsidRDefault="00B433C4">
      <w:pPr>
        <w:pStyle w:val="TOC5"/>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_Toc11051539 \h </w:instrText>
      </w:r>
      <w:r>
        <w:fldChar w:fldCharType="separate"/>
      </w:r>
      <w:r>
        <w:t>37</w:t>
      </w:r>
      <w:r>
        <w:fldChar w:fldCharType="end"/>
      </w:r>
    </w:p>
    <w:p w:rsidR="00B433C4" w:rsidRDefault="00B433C4">
      <w:pPr>
        <w:pStyle w:val="TOC5"/>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t>Test purpose</w:t>
      </w:r>
      <w:r>
        <w:tab/>
      </w:r>
      <w:r>
        <w:fldChar w:fldCharType="begin" w:fldLock="1"/>
      </w:r>
      <w:r>
        <w:instrText xml:space="preserve"> PAGEREF _Toc11051540 \h </w:instrText>
      </w:r>
      <w:r>
        <w:fldChar w:fldCharType="separate"/>
      </w:r>
      <w:r>
        <w:t>37</w:t>
      </w:r>
      <w:r>
        <w:fldChar w:fldCharType="end"/>
      </w:r>
    </w:p>
    <w:p w:rsidR="00B433C4" w:rsidRDefault="00B433C4">
      <w:pPr>
        <w:pStyle w:val="TOC5"/>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t>Method of test</w:t>
      </w:r>
      <w:r>
        <w:tab/>
      </w:r>
      <w:r>
        <w:fldChar w:fldCharType="begin" w:fldLock="1"/>
      </w:r>
      <w:r>
        <w:instrText xml:space="preserve"> PAGEREF _Toc11051541 \h </w:instrText>
      </w:r>
      <w:r>
        <w:fldChar w:fldCharType="separate"/>
      </w:r>
      <w:r>
        <w:t>37</w:t>
      </w:r>
      <w:r>
        <w:fldChar w:fldCharType="end"/>
      </w:r>
    </w:p>
    <w:p w:rsidR="00B433C4" w:rsidRDefault="00B433C4">
      <w:pPr>
        <w:pStyle w:val="TOC3"/>
        <w:rPr>
          <w:rFonts w:asciiTheme="minorHAnsi" w:eastAsiaTheme="minorEastAsia" w:hAnsiTheme="minorHAnsi" w:cstheme="minorBidi"/>
          <w:sz w:val="22"/>
          <w:szCs w:val="22"/>
        </w:rPr>
      </w:pPr>
      <w:r>
        <w:t>7.3.</w:t>
      </w:r>
      <w:r>
        <w:rPr>
          <w:lang w:eastAsia="zh-CN"/>
        </w:rPr>
        <w:t>3</w:t>
      </w:r>
      <w:r>
        <w:rPr>
          <w:rFonts w:asciiTheme="minorHAnsi" w:eastAsiaTheme="minorEastAsia" w:hAnsiTheme="minorHAnsi" w:cstheme="minorBidi"/>
          <w:sz w:val="22"/>
          <w:szCs w:val="22"/>
        </w:rPr>
        <w:tab/>
      </w:r>
      <w:r>
        <w:t>GET IDENTITY</w:t>
      </w:r>
      <w:r>
        <w:tab/>
      </w:r>
      <w:r>
        <w:fldChar w:fldCharType="begin" w:fldLock="1"/>
      </w:r>
      <w:r>
        <w:instrText xml:space="preserve"> PAGEREF _Toc11051542 \h </w:instrText>
      </w:r>
      <w:r>
        <w:fldChar w:fldCharType="separate"/>
      </w:r>
      <w:r>
        <w:t>38</w:t>
      </w:r>
      <w:r>
        <w:fldChar w:fldCharType="end"/>
      </w:r>
    </w:p>
    <w:p w:rsidR="00B433C4" w:rsidRDefault="00B433C4">
      <w:pPr>
        <w:pStyle w:val="TOC4"/>
        <w:rPr>
          <w:rFonts w:asciiTheme="minorHAnsi" w:eastAsiaTheme="minorEastAsia" w:hAnsiTheme="minorHAnsi" w:cstheme="minorBidi"/>
          <w:sz w:val="22"/>
          <w:szCs w:val="22"/>
        </w:rPr>
      </w:pPr>
      <w:r>
        <w:t>7.3.</w:t>
      </w:r>
      <w:r>
        <w:rPr>
          <w:lang w:eastAsia="zh-CN"/>
        </w:rPr>
        <w:t>3</w:t>
      </w:r>
      <w:r>
        <w:t>.1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_Toc11051543 \h </w:instrText>
      </w:r>
      <w:r>
        <w:fldChar w:fldCharType="separate"/>
      </w:r>
      <w:r>
        <w:t>38</w:t>
      </w:r>
      <w:r>
        <w:fldChar w:fldCharType="end"/>
      </w:r>
    </w:p>
    <w:p w:rsidR="00B433C4" w:rsidRDefault="00B433C4">
      <w:pPr>
        <w:pStyle w:val="TOC4"/>
        <w:rPr>
          <w:rFonts w:asciiTheme="minorHAnsi" w:eastAsiaTheme="minorEastAsia" w:hAnsiTheme="minorHAnsi" w:cstheme="minorBidi"/>
          <w:sz w:val="22"/>
          <w:szCs w:val="22"/>
        </w:rPr>
      </w:pPr>
      <w:r>
        <w:t>7.3.</w:t>
      </w:r>
      <w:r>
        <w:rPr>
          <w:lang w:eastAsia="zh-CN"/>
        </w:rPr>
        <w:t>3</w:t>
      </w:r>
      <w:r>
        <w:t>.2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_Toc11051544 \h </w:instrText>
      </w:r>
      <w:r>
        <w:fldChar w:fldCharType="separate"/>
      </w:r>
      <w:r>
        <w:t>38</w:t>
      </w:r>
      <w:r>
        <w:fldChar w:fldCharType="end"/>
      </w:r>
    </w:p>
    <w:p w:rsidR="00B433C4" w:rsidRDefault="00B433C4">
      <w:pPr>
        <w:pStyle w:val="TOC4"/>
        <w:rPr>
          <w:rFonts w:asciiTheme="minorHAnsi" w:eastAsiaTheme="minorEastAsia" w:hAnsiTheme="minorHAnsi" w:cstheme="minorBidi"/>
          <w:sz w:val="22"/>
          <w:szCs w:val="22"/>
        </w:rPr>
      </w:pPr>
      <w:r>
        <w:t>7.3.</w:t>
      </w:r>
      <w:r>
        <w:rPr>
          <w:lang w:eastAsia="zh-CN"/>
        </w:rPr>
        <w:t>3</w:t>
      </w:r>
      <w:r>
        <w:t>.3</w:t>
      </w:r>
      <w:r>
        <w:rPr>
          <w:rFonts w:asciiTheme="minorHAnsi" w:eastAsiaTheme="minorEastAsia" w:hAnsiTheme="minorHAnsi" w:cstheme="minorBidi"/>
          <w:sz w:val="22"/>
          <w:szCs w:val="22"/>
        </w:rPr>
        <w:tab/>
      </w:r>
      <w:r>
        <w:t>Test purpose</w:t>
      </w:r>
      <w:r>
        <w:tab/>
      </w:r>
      <w:r>
        <w:fldChar w:fldCharType="begin" w:fldLock="1"/>
      </w:r>
      <w:r>
        <w:instrText xml:space="preserve"> PAGEREF _Toc11051545 \h </w:instrText>
      </w:r>
      <w:r>
        <w:fldChar w:fldCharType="separate"/>
      </w:r>
      <w:r>
        <w:t>38</w:t>
      </w:r>
      <w:r>
        <w:fldChar w:fldCharType="end"/>
      </w:r>
    </w:p>
    <w:p w:rsidR="00B433C4" w:rsidRDefault="00B433C4">
      <w:pPr>
        <w:pStyle w:val="TOC4"/>
        <w:rPr>
          <w:rFonts w:asciiTheme="minorHAnsi" w:eastAsiaTheme="minorEastAsia" w:hAnsiTheme="minorHAnsi" w:cstheme="minorBidi"/>
          <w:sz w:val="22"/>
          <w:szCs w:val="22"/>
        </w:rPr>
      </w:pPr>
      <w:r>
        <w:t>7.3.</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_Toc11051546 \h </w:instrText>
      </w:r>
      <w:r>
        <w:fldChar w:fldCharType="separate"/>
      </w:r>
      <w:r>
        <w:t>38</w:t>
      </w:r>
      <w:r>
        <w:fldChar w:fldCharType="end"/>
      </w:r>
    </w:p>
    <w:p w:rsidR="00B433C4" w:rsidRDefault="00B433C4">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Void</w:t>
      </w:r>
      <w:r>
        <w:tab/>
      </w:r>
      <w:r>
        <w:fldChar w:fldCharType="begin" w:fldLock="1"/>
      </w:r>
      <w:r>
        <w:instrText xml:space="preserve"> PAGEREF _Toc11051547 \h </w:instrText>
      </w:r>
      <w:r>
        <w:fldChar w:fldCharType="separate"/>
      </w:r>
      <w:r>
        <w:t>40</w:t>
      </w:r>
      <w:r>
        <w:fldChar w:fldCharType="end"/>
      </w:r>
    </w:p>
    <w:p w:rsidR="00B433C4" w:rsidRDefault="00B433C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Test Procedure (31.101)</w:t>
      </w:r>
      <w:r>
        <w:tab/>
      </w:r>
      <w:r>
        <w:fldChar w:fldCharType="begin" w:fldLock="1"/>
      </w:r>
      <w:r>
        <w:instrText xml:space="preserve"> PAGEREF _Toc11051548 \h </w:instrText>
      </w:r>
      <w:r>
        <w:fldChar w:fldCharType="separate"/>
      </w:r>
      <w:r>
        <w:t>40</w:t>
      </w:r>
      <w:r>
        <w:fldChar w:fldCharType="end"/>
      </w:r>
    </w:p>
    <w:p w:rsidR="00B433C4" w:rsidRDefault="00B433C4">
      <w:pPr>
        <w:pStyle w:val="TOC2"/>
        <w:rPr>
          <w:rFonts w:asciiTheme="minorHAnsi" w:eastAsiaTheme="minorEastAsia" w:hAnsiTheme="minorHAnsi" w:cstheme="minorBidi"/>
          <w:sz w:val="22"/>
          <w:szCs w:val="22"/>
        </w:rPr>
      </w:pPr>
      <w:r w:rsidRPr="00B433C4">
        <w:t>8.1</w:t>
      </w:r>
      <w:r w:rsidRPr="00B433C4">
        <w:rPr>
          <w:rFonts w:asciiTheme="minorHAnsi" w:eastAsiaTheme="minorEastAsia" w:hAnsiTheme="minorHAnsi" w:cstheme="minorBidi"/>
          <w:sz w:val="22"/>
          <w:szCs w:val="22"/>
        </w:rPr>
        <w:tab/>
      </w:r>
      <w:r>
        <w:t>General 3GPP platform requirements</w:t>
      </w:r>
      <w:r>
        <w:tab/>
      </w:r>
      <w:r>
        <w:fldChar w:fldCharType="begin" w:fldLock="1"/>
      </w:r>
      <w:r>
        <w:instrText xml:space="preserve"> PAGEREF _Toc11051549 \h </w:instrText>
      </w:r>
      <w:r>
        <w:fldChar w:fldCharType="separate"/>
      </w:r>
      <w:r>
        <w:t>40</w:t>
      </w:r>
      <w:r>
        <w:fldChar w:fldCharType="end"/>
      </w:r>
    </w:p>
    <w:p w:rsidR="00B433C4" w:rsidRDefault="00B433C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GSM/USIM application interaction and restrictions</w:t>
      </w:r>
      <w:r>
        <w:tab/>
      </w:r>
      <w:r>
        <w:fldChar w:fldCharType="begin" w:fldLock="1"/>
      </w:r>
      <w:r>
        <w:instrText xml:space="preserve"> PAGEREF _Toc11051550 \h </w:instrText>
      </w:r>
      <w:r>
        <w:fldChar w:fldCharType="separate"/>
      </w:r>
      <w:r>
        <w:t>40</w:t>
      </w:r>
      <w:r>
        <w:fldChar w:fldCharType="end"/>
      </w:r>
    </w:p>
    <w:p w:rsidR="00B433C4" w:rsidRDefault="00B433C4">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_Toc11051551 \h </w:instrText>
      </w:r>
      <w:r>
        <w:fldChar w:fldCharType="separate"/>
      </w:r>
      <w:r>
        <w:t>40</w:t>
      </w:r>
      <w:r>
        <w:fldChar w:fldCharType="end"/>
      </w:r>
    </w:p>
    <w:p w:rsidR="00B433C4" w:rsidRDefault="00B433C4">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_Toc11051552 \h </w:instrText>
      </w:r>
      <w:r>
        <w:fldChar w:fldCharType="separate"/>
      </w:r>
      <w:r>
        <w:t>40</w:t>
      </w:r>
      <w:r>
        <w:fldChar w:fldCharType="end"/>
      </w:r>
    </w:p>
    <w:p w:rsidR="00B433C4" w:rsidRDefault="00B433C4">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Test purpose</w:t>
      </w:r>
      <w:r>
        <w:tab/>
      </w:r>
      <w:r>
        <w:fldChar w:fldCharType="begin" w:fldLock="1"/>
      </w:r>
      <w:r>
        <w:instrText xml:space="preserve"> PAGEREF _Toc11051553 \h </w:instrText>
      </w:r>
      <w:r>
        <w:fldChar w:fldCharType="separate"/>
      </w:r>
      <w:r>
        <w:t>41</w:t>
      </w:r>
      <w:r>
        <w:fldChar w:fldCharType="end"/>
      </w:r>
    </w:p>
    <w:p w:rsidR="00B433C4" w:rsidRDefault="00B433C4">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Method of test</w:t>
      </w:r>
      <w:r>
        <w:tab/>
      </w:r>
      <w:r>
        <w:fldChar w:fldCharType="begin" w:fldLock="1"/>
      </w:r>
      <w:r>
        <w:instrText xml:space="preserve"> PAGEREF _Toc11051554 \h </w:instrText>
      </w:r>
      <w:r>
        <w:fldChar w:fldCharType="separate"/>
      </w:r>
      <w:r>
        <w:t>41</w:t>
      </w:r>
      <w:r>
        <w:fldChar w:fldCharType="end"/>
      </w:r>
    </w:p>
    <w:p w:rsidR="00B433C4" w:rsidRDefault="00B433C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Physical and logical characteristics</w:t>
      </w:r>
      <w:r>
        <w:tab/>
      </w:r>
      <w:r>
        <w:fldChar w:fldCharType="begin" w:fldLock="1"/>
      </w:r>
      <w:r>
        <w:instrText xml:space="preserve"> PAGEREF _Toc11051555 \h </w:instrText>
      </w:r>
      <w:r>
        <w:fldChar w:fldCharType="separate"/>
      </w:r>
      <w:r>
        <w:t>41</w:t>
      </w:r>
      <w:r>
        <w:fldChar w:fldCharType="end"/>
      </w:r>
    </w:p>
    <w:p w:rsidR="00B433C4" w:rsidRDefault="00B433C4">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Transmission speed</w:t>
      </w:r>
      <w:r>
        <w:tab/>
      </w:r>
      <w:r>
        <w:fldChar w:fldCharType="begin" w:fldLock="1"/>
      </w:r>
      <w:r>
        <w:instrText xml:space="preserve"> PAGEREF _Toc11051556 \h </w:instrText>
      </w:r>
      <w:r>
        <w:fldChar w:fldCharType="separate"/>
      </w:r>
      <w:r>
        <w:t>41</w:t>
      </w:r>
      <w:r>
        <w:fldChar w:fldCharType="end"/>
      </w:r>
    </w:p>
    <w:p w:rsidR="00B433C4" w:rsidRDefault="00B433C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_Toc11051557 \h </w:instrText>
      </w:r>
      <w:r>
        <w:fldChar w:fldCharType="separate"/>
      </w:r>
      <w:r>
        <w:t>41</w:t>
      </w:r>
      <w:r>
        <w:fldChar w:fldCharType="end"/>
      </w:r>
    </w:p>
    <w:p w:rsidR="00B433C4" w:rsidRDefault="00B433C4">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_Toc11051558 \h </w:instrText>
      </w:r>
      <w:r>
        <w:fldChar w:fldCharType="separate"/>
      </w:r>
      <w:r>
        <w:t>41</w:t>
      </w:r>
      <w:r>
        <w:fldChar w:fldCharType="end"/>
      </w:r>
    </w:p>
    <w:p w:rsidR="00B433C4" w:rsidRDefault="00B433C4">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Test purpose</w:t>
      </w:r>
      <w:r>
        <w:tab/>
      </w:r>
      <w:r>
        <w:fldChar w:fldCharType="begin" w:fldLock="1"/>
      </w:r>
      <w:r>
        <w:instrText xml:space="preserve"> PAGEREF _Toc11051559 \h </w:instrText>
      </w:r>
      <w:r>
        <w:fldChar w:fldCharType="separate"/>
      </w:r>
      <w:r>
        <w:t>41</w:t>
      </w:r>
      <w:r>
        <w:fldChar w:fldCharType="end"/>
      </w:r>
    </w:p>
    <w:p w:rsidR="00B433C4" w:rsidRDefault="00B433C4">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Method of test</w:t>
      </w:r>
      <w:r>
        <w:tab/>
      </w:r>
      <w:r>
        <w:fldChar w:fldCharType="begin" w:fldLock="1"/>
      </w:r>
      <w:r>
        <w:instrText xml:space="preserve"> PAGEREF _Toc11051560 \h </w:instrText>
      </w:r>
      <w:r>
        <w:fldChar w:fldCharType="separate"/>
      </w:r>
      <w:r>
        <w:t>41</w:t>
      </w:r>
      <w:r>
        <w:fldChar w:fldCharType="end"/>
      </w:r>
    </w:p>
    <w:p w:rsidR="00B433C4" w:rsidRDefault="00B433C4">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Voltage classes</w:t>
      </w:r>
      <w:r>
        <w:tab/>
      </w:r>
      <w:r>
        <w:fldChar w:fldCharType="begin" w:fldLock="1"/>
      </w:r>
      <w:r>
        <w:instrText xml:space="preserve"> PAGEREF _Toc11051561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_Toc11051562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_Toc11051563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Test purpose</w:t>
      </w:r>
      <w:r>
        <w:tab/>
      </w:r>
      <w:r>
        <w:fldChar w:fldCharType="begin" w:fldLock="1"/>
      </w:r>
      <w:r>
        <w:instrText xml:space="preserve"> PAGEREF _Toc11051564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Method of test</w:t>
      </w:r>
      <w:r>
        <w:tab/>
      </w:r>
      <w:r>
        <w:fldChar w:fldCharType="begin" w:fldLock="1"/>
      </w:r>
      <w:r>
        <w:instrText xml:space="preserve"> PAGEREF _Toc11051565 \h </w:instrText>
      </w:r>
      <w:r>
        <w:fldChar w:fldCharType="separate"/>
      </w:r>
      <w:r>
        <w:t>42</w:t>
      </w:r>
      <w:r>
        <w:fldChar w:fldCharType="end"/>
      </w:r>
    </w:p>
    <w:p w:rsidR="00B433C4" w:rsidRDefault="00B433C4">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File Control Parameters (FCP)</w:t>
      </w:r>
      <w:r>
        <w:tab/>
      </w:r>
      <w:r>
        <w:fldChar w:fldCharType="begin" w:fldLock="1"/>
      </w:r>
      <w:r>
        <w:instrText xml:space="preserve"> PAGEREF _Toc11051566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_Toc11051567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_Toc11051568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Test purpose</w:t>
      </w:r>
      <w:r>
        <w:tab/>
      </w:r>
      <w:r>
        <w:fldChar w:fldCharType="begin" w:fldLock="1"/>
      </w:r>
      <w:r>
        <w:instrText xml:space="preserve"> PAGEREF _Toc11051569 \h </w:instrText>
      </w:r>
      <w:r>
        <w:fldChar w:fldCharType="separate"/>
      </w:r>
      <w:r>
        <w:t>42</w:t>
      </w:r>
      <w:r>
        <w:fldChar w:fldCharType="end"/>
      </w:r>
    </w:p>
    <w:p w:rsidR="00B433C4" w:rsidRDefault="00B433C4">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Method of test</w:t>
      </w:r>
      <w:r>
        <w:tab/>
      </w:r>
      <w:r>
        <w:fldChar w:fldCharType="begin" w:fldLock="1"/>
      </w:r>
      <w:r>
        <w:instrText xml:space="preserve"> PAGEREF _Toc11051570 \h </w:instrText>
      </w:r>
      <w:r>
        <w:fldChar w:fldCharType="separate"/>
      </w:r>
      <w:r>
        <w:t>42</w:t>
      </w:r>
      <w:r>
        <w:fldChar w:fldCharType="end"/>
      </w:r>
    </w:p>
    <w:p w:rsidR="00B433C4" w:rsidRDefault="00B433C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User verification and file access conditions</w:t>
      </w:r>
      <w:r>
        <w:tab/>
      </w:r>
      <w:r>
        <w:fldChar w:fldCharType="begin" w:fldLock="1"/>
      </w:r>
      <w:r>
        <w:instrText xml:space="preserve"> PAGEREF _Toc11051571 \h </w:instrText>
      </w:r>
      <w:r>
        <w:fldChar w:fldCharType="separate"/>
      </w:r>
      <w:r>
        <w:t>43</w:t>
      </w:r>
      <w:r>
        <w:fldChar w:fldCharType="end"/>
      </w:r>
    </w:p>
    <w:p w:rsidR="00B433C4" w:rsidRDefault="00B433C4">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_Toc11051572 \h </w:instrText>
      </w:r>
      <w:r>
        <w:fldChar w:fldCharType="separate"/>
      </w:r>
      <w:r>
        <w:t>43</w:t>
      </w:r>
      <w:r>
        <w:fldChar w:fldCharType="end"/>
      </w:r>
    </w:p>
    <w:p w:rsidR="00B433C4" w:rsidRDefault="00B433C4">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_Toc11051573 \h </w:instrText>
      </w:r>
      <w:r>
        <w:fldChar w:fldCharType="separate"/>
      </w:r>
      <w:r>
        <w:t>43</w:t>
      </w:r>
      <w:r>
        <w:fldChar w:fldCharType="end"/>
      </w:r>
    </w:p>
    <w:p w:rsidR="00B433C4" w:rsidRDefault="00B433C4">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Test purpose</w:t>
      </w:r>
      <w:r>
        <w:tab/>
      </w:r>
      <w:r>
        <w:fldChar w:fldCharType="begin" w:fldLock="1"/>
      </w:r>
      <w:r>
        <w:instrText xml:space="preserve"> PAGEREF _Toc11051574 \h </w:instrText>
      </w:r>
      <w:r>
        <w:fldChar w:fldCharType="separate"/>
      </w:r>
      <w:r>
        <w:t>43</w:t>
      </w:r>
      <w:r>
        <w:fldChar w:fldCharType="end"/>
      </w:r>
    </w:p>
    <w:p w:rsidR="00B433C4" w:rsidRDefault="00B433C4">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Method of test</w:t>
      </w:r>
      <w:r>
        <w:tab/>
      </w:r>
      <w:r>
        <w:fldChar w:fldCharType="begin" w:fldLock="1"/>
      </w:r>
      <w:r>
        <w:instrText xml:space="preserve"> PAGEREF _Toc11051575 \h </w:instrText>
      </w:r>
      <w:r>
        <w:fldChar w:fldCharType="separate"/>
      </w:r>
      <w:r>
        <w:t>43</w:t>
      </w:r>
      <w:r>
        <w:fldChar w:fldCharType="end"/>
      </w:r>
    </w:p>
    <w:p w:rsidR="00B433C4" w:rsidRDefault="00B433C4">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Files</w:t>
      </w:r>
      <w:r>
        <w:tab/>
      </w:r>
      <w:r>
        <w:fldChar w:fldCharType="begin" w:fldLock="1"/>
      </w:r>
      <w:r>
        <w:instrText xml:space="preserve"> PAGEREF _Toc11051576 \h </w:instrText>
      </w:r>
      <w:r>
        <w:fldChar w:fldCharType="separate"/>
      </w:r>
      <w:r>
        <w:t>44</w:t>
      </w:r>
      <w:r>
        <w:fldChar w:fldCharType="end"/>
      </w:r>
    </w:p>
    <w:p w:rsidR="00B433C4" w:rsidRDefault="00B433C4">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Contents of the EFs at the MF level</w:t>
      </w:r>
      <w:r>
        <w:tab/>
      </w:r>
      <w:r>
        <w:fldChar w:fldCharType="begin" w:fldLock="1"/>
      </w:r>
      <w:r>
        <w:instrText xml:space="preserve"> PAGEREF _Toc11051577 \h </w:instrText>
      </w:r>
      <w:r>
        <w:fldChar w:fldCharType="separate"/>
      </w:r>
      <w:r>
        <w:t>44</w:t>
      </w:r>
      <w:r>
        <w:fldChar w:fldCharType="end"/>
      </w:r>
    </w:p>
    <w:p w:rsidR="00B433C4" w:rsidRDefault="00B433C4">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_Toc11051578 \h </w:instrText>
      </w:r>
      <w:r>
        <w:fldChar w:fldCharType="separate"/>
      </w:r>
      <w:r>
        <w:t>44</w:t>
      </w:r>
      <w:r>
        <w:fldChar w:fldCharType="end"/>
      </w:r>
    </w:p>
    <w:p w:rsidR="00B433C4" w:rsidRDefault="00B433C4">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Conformance requirement</w:t>
      </w:r>
      <w:r>
        <w:tab/>
      </w:r>
      <w:r>
        <w:fldChar w:fldCharType="begin" w:fldLock="1"/>
      </w:r>
      <w:r>
        <w:instrText xml:space="preserve"> PAGEREF _Toc11051579 \h </w:instrText>
      </w:r>
      <w:r>
        <w:fldChar w:fldCharType="separate"/>
      </w:r>
      <w:r>
        <w:t>44</w:t>
      </w:r>
      <w:r>
        <w:fldChar w:fldCharType="end"/>
      </w:r>
    </w:p>
    <w:p w:rsidR="00B433C4" w:rsidRDefault="00B433C4">
      <w:pPr>
        <w:pStyle w:val="TOC4"/>
        <w:rPr>
          <w:rFonts w:asciiTheme="minorHAnsi" w:eastAsiaTheme="minorEastAsia" w:hAnsiTheme="minorHAnsi" w:cstheme="minorBidi"/>
          <w:sz w:val="22"/>
          <w:szCs w:val="22"/>
        </w:rPr>
      </w:pPr>
      <w:r>
        <w:lastRenderedPageBreak/>
        <w:t>8.4.1.3</w:t>
      </w:r>
      <w:r>
        <w:rPr>
          <w:rFonts w:asciiTheme="minorHAnsi" w:eastAsiaTheme="minorEastAsia" w:hAnsiTheme="minorHAnsi" w:cstheme="minorBidi"/>
          <w:sz w:val="22"/>
          <w:szCs w:val="22"/>
        </w:rPr>
        <w:tab/>
      </w:r>
      <w:r>
        <w:t>Test purpose</w:t>
      </w:r>
      <w:r>
        <w:tab/>
      </w:r>
      <w:r>
        <w:fldChar w:fldCharType="begin" w:fldLock="1"/>
      </w:r>
      <w:r>
        <w:instrText xml:space="preserve"> PAGEREF _Toc11051580 \h </w:instrText>
      </w:r>
      <w:r>
        <w:fldChar w:fldCharType="separate"/>
      </w:r>
      <w:r>
        <w:t>44</w:t>
      </w:r>
      <w:r>
        <w:fldChar w:fldCharType="end"/>
      </w:r>
    </w:p>
    <w:p w:rsidR="00B433C4" w:rsidRDefault="00B433C4">
      <w:pPr>
        <w:pStyle w:val="TOC4"/>
        <w:rPr>
          <w:rFonts w:asciiTheme="minorHAnsi" w:eastAsiaTheme="minorEastAsia" w:hAnsiTheme="minorHAnsi" w:cstheme="minorBidi"/>
          <w:sz w:val="22"/>
          <w:szCs w:val="22"/>
        </w:rPr>
      </w:pPr>
      <w:r>
        <w:t>8.4.1.4</w:t>
      </w:r>
      <w:r>
        <w:rPr>
          <w:rFonts w:asciiTheme="minorHAnsi" w:eastAsiaTheme="minorEastAsia" w:hAnsiTheme="minorHAnsi" w:cstheme="minorBidi"/>
          <w:sz w:val="22"/>
          <w:szCs w:val="22"/>
        </w:rPr>
        <w:tab/>
      </w:r>
      <w:r>
        <w:t>Method of test</w:t>
      </w:r>
      <w:r>
        <w:tab/>
      </w:r>
      <w:r>
        <w:fldChar w:fldCharType="begin" w:fldLock="1"/>
      </w:r>
      <w:r>
        <w:instrText xml:space="preserve"> PAGEREF _Toc11051581 \h </w:instrText>
      </w:r>
      <w:r>
        <w:fldChar w:fldCharType="separate"/>
      </w:r>
      <w:r>
        <w:t>44</w:t>
      </w:r>
      <w:r>
        <w:fldChar w:fldCharType="end"/>
      </w:r>
    </w:p>
    <w:p w:rsidR="00B433C4" w:rsidRDefault="00B433C4" w:rsidP="00B433C4">
      <w:pPr>
        <w:pStyle w:val="TOC8"/>
        <w:tabs>
          <w:tab w:val="right" w:leader="dot" w:pos="9639"/>
        </w:tabs>
        <w:rPr>
          <w:rFonts w:asciiTheme="minorHAnsi" w:eastAsiaTheme="minorEastAsia" w:hAnsiTheme="minorHAnsi" w:cstheme="minorBidi"/>
          <w:b w:val="0"/>
          <w:szCs w:val="22"/>
        </w:rPr>
      </w:pPr>
      <w:r>
        <w:t>Annex A (informative):</w:t>
      </w:r>
      <w:r>
        <w:tab/>
        <w:t>Change history</w:t>
      </w:r>
      <w:r>
        <w:tab/>
      </w:r>
      <w:r>
        <w:fldChar w:fldCharType="begin" w:fldLock="1"/>
      </w:r>
      <w:r>
        <w:instrText xml:space="preserve"> PAGEREF _Toc11051582 \h </w:instrText>
      </w:r>
      <w:r>
        <w:fldChar w:fldCharType="separate"/>
      </w:r>
      <w:r>
        <w:t>45</w:t>
      </w:r>
      <w:r>
        <w:fldChar w:fldCharType="end"/>
      </w:r>
    </w:p>
    <w:p w:rsidR="009912E9" w:rsidRDefault="00B433C4">
      <w:pPr>
        <w:rPr>
          <w:noProof/>
          <w:sz w:val="22"/>
        </w:rPr>
      </w:pPr>
      <w:r>
        <w:rPr>
          <w:noProof/>
          <w:sz w:val="22"/>
        </w:rPr>
        <w:fldChar w:fldCharType="end"/>
      </w:r>
    </w:p>
    <w:p w:rsidR="009912E9" w:rsidRDefault="009912E9">
      <w:pPr>
        <w:pStyle w:val="Heading1"/>
      </w:pPr>
      <w:r>
        <w:br w:type="page"/>
      </w:r>
      <w:bookmarkStart w:id="4" w:name="_Toc11051466"/>
      <w:r>
        <w:lastRenderedPageBreak/>
        <w:t>Foreword</w:t>
      </w:r>
      <w:bookmarkEnd w:id="4"/>
    </w:p>
    <w:p w:rsidR="009912E9" w:rsidRDefault="009912E9">
      <w:r>
        <w:t>This Technical Specification has been produced by the 3</w:t>
      </w:r>
      <w:r>
        <w:rPr>
          <w:vertAlign w:val="superscript"/>
        </w:rPr>
        <w:t>rd</w:t>
      </w:r>
      <w:r>
        <w:t xml:space="preserve"> Generation Partnership Project (3GPP).</w:t>
      </w:r>
    </w:p>
    <w:p w:rsidR="009912E9" w:rsidRDefault="009912E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912E9" w:rsidRPr="00D56011" w:rsidRDefault="009912E9">
      <w:pPr>
        <w:pStyle w:val="B10"/>
      </w:pPr>
      <w:r w:rsidRPr="00D56011">
        <w:t>Version x.y.z</w:t>
      </w:r>
    </w:p>
    <w:p w:rsidR="009912E9" w:rsidRDefault="009912E9">
      <w:pPr>
        <w:pStyle w:val="B10"/>
      </w:pPr>
      <w:r>
        <w:t>where:</w:t>
      </w:r>
    </w:p>
    <w:p w:rsidR="009912E9" w:rsidRDefault="009912E9">
      <w:pPr>
        <w:pStyle w:val="B2"/>
      </w:pPr>
      <w:r>
        <w:t>x</w:t>
      </w:r>
      <w:r>
        <w:tab/>
        <w:t>the first digit:</w:t>
      </w:r>
    </w:p>
    <w:p w:rsidR="009912E9" w:rsidRDefault="009912E9">
      <w:pPr>
        <w:pStyle w:val="B3"/>
      </w:pPr>
      <w:r>
        <w:t>1</w:t>
      </w:r>
      <w:r>
        <w:tab/>
        <w:t xml:space="preserve">presented to TSG for </w:t>
      </w:r>
      <w:smartTag w:uri="urn:schemas-microsoft-com:office:smarttags" w:element="PersonName">
        <w:r>
          <w:t>info</w:t>
        </w:r>
      </w:smartTag>
      <w:r>
        <w:t>rmation;</w:t>
      </w:r>
    </w:p>
    <w:p w:rsidR="009912E9" w:rsidRDefault="009912E9">
      <w:pPr>
        <w:pStyle w:val="B3"/>
      </w:pPr>
      <w:r>
        <w:t>2</w:t>
      </w:r>
      <w:r>
        <w:tab/>
        <w:t>presented to TSG for approval;</w:t>
      </w:r>
    </w:p>
    <w:p w:rsidR="009912E9" w:rsidRDefault="009912E9">
      <w:pPr>
        <w:pStyle w:val="B3"/>
      </w:pPr>
      <w:r>
        <w:t>3</w:t>
      </w:r>
      <w:r>
        <w:tab/>
        <w:t>or greater indicates TSG approved document under change control.</w:t>
      </w:r>
    </w:p>
    <w:p w:rsidR="009912E9" w:rsidRDefault="009912E9">
      <w:pPr>
        <w:pStyle w:val="B2"/>
      </w:pPr>
      <w:r>
        <w:t>y</w:t>
      </w:r>
      <w:r>
        <w:tab/>
        <w:t>the second digit is incremented for all changes of substance, i.e. technical enhancements, corrections, updates, etc.</w:t>
      </w:r>
    </w:p>
    <w:p w:rsidR="009912E9" w:rsidRDefault="009912E9">
      <w:pPr>
        <w:pStyle w:val="B2"/>
      </w:pPr>
      <w:r>
        <w:t>z</w:t>
      </w:r>
      <w:r>
        <w:tab/>
        <w:t>the third digit is incremented when editorial only changes have been incorporated in the document.</w:t>
      </w:r>
    </w:p>
    <w:p w:rsidR="009912E9" w:rsidRDefault="009912E9">
      <w:pPr>
        <w:pStyle w:val="Heading1"/>
      </w:pPr>
      <w:r>
        <w:br w:type="page"/>
      </w:r>
      <w:bookmarkStart w:id="5" w:name="_Toc11051467"/>
      <w:r>
        <w:lastRenderedPageBreak/>
        <w:t>1</w:t>
      </w:r>
      <w:r>
        <w:tab/>
        <w:t>Scope</w:t>
      </w:r>
      <w:bookmarkEnd w:id="5"/>
    </w:p>
    <w:p w:rsidR="009912E9" w:rsidRDefault="009912E9">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rsidR="009912E9" w:rsidRDefault="009912E9">
      <w:pPr>
        <w:pStyle w:val="Heading1"/>
      </w:pPr>
      <w:bookmarkStart w:id="6" w:name="_Toc11051468"/>
      <w:r>
        <w:t>2</w:t>
      </w:r>
      <w:r>
        <w:tab/>
        <w:t>Normative References</w:t>
      </w:r>
      <w:bookmarkEnd w:id="6"/>
    </w:p>
    <w:p w:rsidR="009912E9" w:rsidRDefault="009912E9">
      <w:r>
        <w:t>The following documents contain provisions, which through reference in this text, constitute provisions of the present document.</w:t>
      </w:r>
    </w:p>
    <w:p w:rsidR="009912E9" w:rsidRDefault="00D3280D" w:rsidP="00D3280D">
      <w:pPr>
        <w:pStyle w:val="B10"/>
      </w:pPr>
      <w:r>
        <w:t>-</w:t>
      </w:r>
      <w:r>
        <w:tab/>
      </w:r>
      <w:r w:rsidR="009912E9">
        <w:t>References are either specific (identified by date of publication, edition number, version number, etc.) or non</w:t>
      </w:r>
      <w:r w:rsidR="009912E9">
        <w:noBreakHyphen/>
        <w:t>specific.</w:t>
      </w:r>
    </w:p>
    <w:p w:rsidR="009912E9" w:rsidRDefault="00D3280D" w:rsidP="00D3280D">
      <w:pPr>
        <w:pStyle w:val="B10"/>
      </w:pPr>
      <w:r>
        <w:t>-</w:t>
      </w:r>
      <w:r>
        <w:tab/>
      </w:r>
      <w:r w:rsidR="009912E9">
        <w:t>For a specific reference, subsequent revisions do not apply.</w:t>
      </w:r>
    </w:p>
    <w:p w:rsidR="009912E9" w:rsidRDefault="00D3280D" w:rsidP="00D3280D">
      <w:pPr>
        <w:pStyle w:val="B10"/>
      </w:pPr>
      <w:r>
        <w:t>-</w:t>
      </w:r>
      <w:r>
        <w:tab/>
      </w:r>
      <w:r w:rsidR="009912E9">
        <w:t>For a non-specific reference to a non-3GPP document, the latest version applies.</w:t>
      </w:r>
    </w:p>
    <w:p w:rsidR="009912E9" w:rsidRDefault="00D3280D" w:rsidP="00D3280D">
      <w:pPr>
        <w:pStyle w:val="B10"/>
      </w:pPr>
      <w:r>
        <w:t>-</w:t>
      </w:r>
      <w:r>
        <w:tab/>
      </w:r>
      <w:r w:rsidR="009912E9">
        <w:t>For a non-specific reference to a 3GPP document, the latest version in the same release as the implementation release of the UICC under test applies.</w:t>
      </w:r>
    </w:p>
    <w:p w:rsidR="009912E9" w:rsidRDefault="009912E9">
      <w:pPr>
        <w:pStyle w:val="EX"/>
      </w:pPr>
      <w:r>
        <w:t>[</w:t>
      </w:r>
      <w:bookmarkStart w:id="7" w:name="TS31101"/>
      <w:r>
        <w:rPr>
          <w:noProof/>
        </w:rPr>
        <w:t>1</w:t>
      </w:r>
      <w:bookmarkEnd w:id="7"/>
      <w:r>
        <w:t>]</w:t>
      </w:r>
      <w:r>
        <w:tab/>
        <w:t>ETSI TS 102 221: "</w:t>
      </w:r>
      <w:r>
        <w:rPr>
          <w:rFonts w:hint="eastAsia"/>
        </w:rPr>
        <w:t>UICC-Terminal Interface; Physical and Logical Characteristics</w:t>
      </w:r>
      <w:r>
        <w:t>".</w:t>
      </w:r>
    </w:p>
    <w:p w:rsidR="009912E9" w:rsidRDefault="009912E9">
      <w:pPr>
        <w:pStyle w:val="EX"/>
      </w:pPr>
      <w:r>
        <w:t>[</w:t>
      </w:r>
      <w:bookmarkStart w:id="8" w:name="TS31101O"/>
      <w:r>
        <w:rPr>
          <w:noProof/>
        </w:rPr>
        <w:t>2</w:t>
      </w:r>
      <w:bookmarkEnd w:id="8"/>
      <w:r>
        <w:t>]</w:t>
      </w:r>
      <w:r>
        <w:tab/>
        <w:t>3GPP TS 31.101: "</w:t>
      </w:r>
      <w:r>
        <w:rPr>
          <w:rFonts w:hint="eastAsia"/>
        </w:rPr>
        <w:t>UICC-Terminal Interface; Physical and Logical Characteristics</w:t>
      </w:r>
      <w:r>
        <w:t>".</w:t>
      </w:r>
    </w:p>
    <w:p w:rsidR="009912E9" w:rsidRDefault="009912E9">
      <w:pPr>
        <w:pStyle w:val="EX"/>
      </w:pPr>
      <w:r>
        <w:t>[</w:t>
      </w:r>
      <w:bookmarkStart w:id="9" w:name="TS31102"/>
      <w:r>
        <w:rPr>
          <w:noProof/>
        </w:rPr>
        <w:t>3</w:t>
      </w:r>
      <w:bookmarkEnd w:id="9"/>
      <w:r>
        <w:t>]</w:t>
      </w:r>
      <w:r>
        <w:tab/>
        <w:t>3GPP TS 31.102: "Characteristics of the USIM application".</w:t>
      </w:r>
    </w:p>
    <w:p w:rsidR="009912E9" w:rsidRDefault="009912E9">
      <w:pPr>
        <w:pStyle w:val="EX"/>
      </w:pPr>
      <w:r>
        <w:t>[</w:t>
      </w:r>
      <w:bookmarkStart w:id="10" w:name="ISO78161"/>
      <w:r>
        <w:rPr>
          <w:noProof/>
        </w:rPr>
        <w:t>4</w:t>
      </w:r>
      <w:bookmarkEnd w:id="10"/>
      <w:r>
        <w:t>]</w:t>
      </w:r>
      <w:r>
        <w:tab/>
        <w:t>ISO/IEC 7816</w:t>
      </w:r>
      <w:r>
        <w:noBreakHyphen/>
        <w:t xml:space="preserve">1: "Identification cards </w:t>
      </w:r>
      <w:r>
        <w:noBreakHyphen/>
        <w:t xml:space="preserve"> Integrated circuit(s) cards with contacts, Part 1: Physical characteristics".</w:t>
      </w:r>
    </w:p>
    <w:p w:rsidR="009912E9" w:rsidRDefault="009912E9">
      <w:pPr>
        <w:pStyle w:val="EX"/>
      </w:pPr>
      <w:r>
        <w:t>[</w:t>
      </w:r>
      <w:bookmarkStart w:id="11" w:name="ISO78162"/>
      <w:r>
        <w:rPr>
          <w:noProof/>
        </w:rPr>
        <w:t>5</w:t>
      </w:r>
      <w:bookmarkEnd w:id="11"/>
      <w:r>
        <w:t>]</w:t>
      </w:r>
      <w:r>
        <w:tab/>
        <w:t>ISO/IEC 7816</w:t>
      </w:r>
      <w:r>
        <w:noBreakHyphen/>
        <w:t xml:space="preserve">2: "Identification cards </w:t>
      </w:r>
      <w:r>
        <w:noBreakHyphen/>
        <w:t xml:space="preserve"> Integrated circuit cards - Part 2: Card with contacts - Dimensions and locations of the contacts".</w:t>
      </w:r>
    </w:p>
    <w:p w:rsidR="009912E9" w:rsidRDefault="009912E9">
      <w:pPr>
        <w:pStyle w:val="EX"/>
      </w:pPr>
      <w:r>
        <w:t>[</w:t>
      </w:r>
      <w:bookmarkStart w:id="12" w:name="ISO78163"/>
      <w:r>
        <w:rPr>
          <w:noProof/>
        </w:rPr>
        <w:t>6</w:t>
      </w:r>
      <w:bookmarkEnd w:id="12"/>
      <w:r>
        <w:t>]</w:t>
      </w:r>
      <w:r>
        <w:tab/>
        <w:t>ISO/IEC 7816</w:t>
      </w:r>
      <w:r>
        <w:noBreakHyphen/>
        <w:t xml:space="preserve">3: "Identification cards </w:t>
      </w:r>
      <w:r>
        <w:noBreakHyphen/>
        <w:t xml:space="preserve"> Integrated circuit(s) cards with contacts, Part 3: Electronic signals and transmission protocols".</w:t>
      </w:r>
    </w:p>
    <w:p w:rsidR="009912E9" w:rsidRDefault="009912E9">
      <w:pPr>
        <w:pStyle w:val="EX"/>
      </w:pPr>
      <w:r>
        <w:t>[</w:t>
      </w:r>
      <w:bookmarkStart w:id="13" w:name="ISO78164"/>
      <w:r>
        <w:rPr>
          <w:noProof/>
        </w:rPr>
        <w:t>7</w:t>
      </w:r>
      <w:bookmarkEnd w:id="13"/>
      <w:r>
        <w:t>]</w:t>
      </w:r>
      <w:r>
        <w:tab/>
        <w:t>ISO/IEC 7816</w:t>
      </w:r>
      <w:r>
        <w:noBreakHyphen/>
        <w:t xml:space="preserve">4: "Identification cards </w:t>
      </w:r>
      <w:r>
        <w:noBreakHyphen/>
        <w:t xml:space="preserve"> Integrated circuit cards - Part 4: Organization, security and commands for interchange".</w:t>
      </w:r>
    </w:p>
    <w:p w:rsidR="009912E9" w:rsidRDefault="009912E9">
      <w:pPr>
        <w:pStyle w:val="EX"/>
      </w:pPr>
      <w:r>
        <w:t>[</w:t>
      </w:r>
      <w:bookmarkStart w:id="14" w:name="ISO78165"/>
      <w:r>
        <w:rPr>
          <w:noProof/>
        </w:rPr>
        <w:t>8</w:t>
      </w:r>
      <w:bookmarkEnd w:id="14"/>
      <w:r>
        <w:t>]</w:t>
      </w:r>
      <w:r>
        <w:tab/>
        <w:t>Void</w:t>
      </w:r>
    </w:p>
    <w:p w:rsidR="009912E9" w:rsidRDefault="009912E9">
      <w:pPr>
        <w:pStyle w:val="EX"/>
      </w:pPr>
      <w:r>
        <w:t>[</w:t>
      </w:r>
      <w:bookmarkStart w:id="15" w:name="ISO78166"/>
      <w:r>
        <w:rPr>
          <w:noProof/>
        </w:rPr>
        <w:t>9</w:t>
      </w:r>
      <w:bookmarkEnd w:id="15"/>
      <w:r>
        <w:t>]</w:t>
      </w:r>
      <w:r>
        <w:tab/>
        <w:t>Void</w:t>
      </w:r>
    </w:p>
    <w:p w:rsidR="009912E9" w:rsidRDefault="009912E9">
      <w:pPr>
        <w:pStyle w:val="EX"/>
      </w:pPr>
      <w:r>
        <w:t>[</w:t>
      </w:r>
      <w:bookmarkStart w:id="16" w:name="ISO78168"/>
      <w:r>
        <w:rPr>
          <w:noProof/>
        </w:rPr>
        <w:t>10</w:t>
      </w:r>
      <w:bookmarkEnd w:id="16"/>
      <w:r>
        <w:t>]</w:t>
      </w:r>
      <w:r>
        <w:tab/>
        <w:t>Void</w:t>
      </w:r>
    </w:p>
    <w:p w:rsidR="009912E9" w:rsidRDefault="009912E9">
      <w:pPr>
        <w:pStyle w:val="EX"/>
      </w:pPr>
      <w:r>
        <w:t>[</w:t>
      </w:r>
      <w:bookmarkStart w:id="17" w:name="ISO78169"/>
      <w:r>
        <w:rPr>
          <w:noProof/>
        </w:rPr>
        <w:t>11</w:t>
      </w:r>
      <w:bookmarkEnd w:id="17"/>
      <w:r>
        <w:t>]</w:t>
      </w:r>
      <w:r>
        <w:tab/>
        <w:t>Void</w:t>
      </w:r>
    </w:p>
    <w:p w:rsidR="009912E9" w:rsidRDefault="009912E9">
      <w:pPr>
        <w:pStyle w:val="EX"/>
      </w:pPr>
      <w:r>
        <w:t>[</w:t>
      </w:r>
      <w:bookmarkStart w:id="18" w:name="ISO78111"/>
      <w:r>
        <w:rPr>
          <w:noProof/>
        </w:rPr>
        <w:t>12</w:t>
      </w:r>
      <w:bookmarkEnd w:id="18"/>
      <w:r>
        <w:t>]</w:t>
      </w:r>
      <w:r>
        <w:tab/>
        <w:t>ISO/IEC 7811</w:t>
      </w:r>
      <w:r>
        <w:noBreakHyphen/>
        <w:t>1: "Identification cards - Recording technique - Part 1: Embossing"</w:t>
      </w:r>
    </w:p>
    <w:p w:rsidR="009912E9" w:rsidRDefault="009912E9">
      <w:pPr>
        <w:pStyle w:val="EX"/>
      </w:pPr>
      <w:r>
        <w:t>[</w:t>
      </w:r>
      <w:bookmarkStart w:id="19" w:name="ISO78113"/>
      <w:r>
        <w:rPr>
          <w:noProof/>
        </w:rPr>
        <w:t>13</w:t>
      </w:r>
      <w:bookmarkEnd w:id="19"/>
      <w:r>
        <w:t>]</w:t>
      </w:r>
      <w:r>
        <w:tab/>
        <w:t>Void</w:t>
      </w:r>
    </w:p>
    <w:p w:rsidR="009912E9" w:rsidRDefault="009912E9">
      <w:pPr>
        <w:pStyle w:val="EX"/>
      </w:pPr>
      <w:r>
        <w:t>[</w:t>
      </w:r>
      <w:bookmarkStart w:id="20" w:name="GSM1111"/>
      <w:r>
        <w:rPr>
          <w:noProof/>
        </w:rPr>
        <w:t>14</w:t>
      </w:r>
      <w:bookmarkEnd w:id="20"/>
      <w:r>
        <w:t>]</w:t>
      </w:r>
      <w:r>
        <w:tab/>
        <w:t>3GPP TS 11.11: "Digital cellular telecommunications system (Phase 2+); Specification of the Subscriber Identity Module - Mobile Equipment (SIM - ME) interface".</w:t>
      </w:r>
    </w:p>
    <w:p w:rsidR="009912E9" w:rsidRDefault="009912E9">
      <w:pPr>
        <w:pStyle w:val="EX"/>
      </w:pPr>
      <w:r>
        <w:t>[15]</w:t>
      </w:r>
      <w:r>
        <w:tab/>
        <w:t>ETSI TS 101 220: "Smart cards; ETSI numbering system for telecommunication application providers".</w:t>
      </w:r>
    </w:p>
    <w:p w:rsidR="009912E9" w:rsidRDefault="009912E9">
      <w:pPr>
        <w:pStyle w:val="EX"/>
      </w:pPr>
      <w:r>
        <w:t>[</w:t>
      </w:r>
      <w:r>
        <w:rPr>
          <w:noProof/>
        </w:rPr>
        <w:t>16</w:t>
      </w:r>
      <w:r>
        <w:t>]</w:t>
      </w:r>
      <w:r>
        <w:tab/>
        <w:t>ETSI TS 102 221 Release 99: "</w:t>
      </w:r>
      <w:r>
        <w:rPr>
          <w:rFonts w:hint="eastAsia"/>
        </w:rPr>
        <w:t>UICC-Terminal Interface; Physical and Logical Characteristics</w:t>
      </w:r>
      <w:r>
        <w:t>".</w:t>
      </w:r>
    </w:p>
    <w:p w:rsidR="009912E9" w:rsidRDefault="009912E9">
      <w:pPr>
        <w:pStyle w:val="EX"/>
      </w:pPr>
      <w:r>
        <w:t>[</w:t>
      </w:r>
      <w:r>
        <w:rPr>
          <w:noProof/>
        </w:rPr>
        <w:t>17</w:t>
      </w:r>
      <w:r>
        <w:t>]</w:t>
      </w:r>
      <w:r>
        <w:tab/>
        <w:t>ETSI TS 102 221 Release 4: "</w:t>
      </w:r>
      <w:r>
        <w:rPr>
          <w:rFonts w:hint="eastAsia"/>
        </w:rPr>
        <w:t>UICC-Terminal Interface; Physical and Logical Characteristics</w:t>
      </w:r>
      <w:r>
        <w:t>".</w:t>
      </w:r>
    </w:p>
    <w:p w:rsidR="009912E9" w:rsidRDefault="009912E9">
      <w:pPr>
        <w:pStyle w:val="EX"/>
      </w:pPr>
      <w:r>
        <w:t>[</w:t>
      </w:r>
      <w:r>
        <w:rPr>
          <w:noProof/>
        </w:rPr>
        <w:t>18</w:t>
      </w:r>
      <w:r>
        <w:t>]</w:t>
      </w:r>
      <w:r>
        <w:tab/>
        <w:t>ETSI TS 102 221 Release 5: "</w:t>
      </w:r>
      <w:r>
        <w:rPr>
          <w:rFonts w:hint="eastAsia"/>
        </w:rPr>
        <w:t>UICC-Terminal Interface; Physical and Logical Characteristics</w:t>
      </w:r>
      <w:r>
        <w:t>".</w:t>
      </w:r>
    </w:p>
    <w:p w:rsidR="009912E9" w:rsidRDefault="009912E9">
      <w:pPr>
        <w:pStyle w:val="EX"/>
      </w:pPr>
      <w:r>
        <w:t xml:space="preserve"> [19]</w:t>
      </w:r>
      <w:r>
        <w:tab/>
        <w:t>ISO/IEC 9646</w:t>
      </w:r>
      <w:r>
        <w:noBreakHyphen/>
        <w:t>7 (1995): "Information technology - Open Systems Interconnection - Conformance testing methodology and framework - Part 7: Implementation Conformance Statements".</w:t>
      </w:r>
    </w:p>
    <w:p w:rsidR="00764439" w:rsidRDefault="00764439" w:rsidP="00764439">
      <w:pPr>
        <w:pStyle w:val="EX"/>
      </w:pPr>
      <w:r>
        <w:lastRenderedPageBreak/>
        <w:t>[20]</w:t>
      </w:r>
      <w:r>
        <w:tab/>
        <w:t>ETSI TS 102 230 - 2 v9.1.0: "UICC-Terminal interface; Physical, electrical and logical test specification; Part 2: UICC features".</w:t>
      </w:r>
    </w:p>
    <w:p w:rsidR="00764439" w:rsidRDefault="00764439">
      <w:pPr>
        <w:pStyle w:val="EX"/>
      </w:pPr>
    </w:p>
    <w:p w:rsidR="009912E9" w:rsidRDefault="009912E9">
      <w:pPr>
        <w:pStyle w:val="Heading1"/>
      </w:pPr>
      <w:bookmarkStart w:id="21" w:name="_Toc11051469"/>
      <w:r>
        <w:t>3</w:t>
      </w:r>
      <w:r>
        <w:tab/>
        <w:t>Definitions, symbols, abbreviations and coding</w:t>
      </w:r>
      <w:bookmarkEnd w:id="21"/>
    </w:p>
    <w:p w:rsidR="009912E9" w:rsidRDefault="009912E9">
      <w:pPr>
        <w:pStyle w:val="Heading2"/>
      </w:pPr>
      <w:bookmarkStart w:id="22" w:name="_Toc11051470"/>
      <w:r>
        <w:t>3.1</w:t>
      </w:r>
      <w:r>
        <w:tab/>
        <w:t>Definitions</w:t>
      </w:r>
      <w:bookmarkEnd w:id="22"/>
    </w:p>
    <w:p w:rsidR="009912E9" w:rsidRDefault="009912E9">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r>
        <w:t xml:space="preserve"> </w:t>
      </w:r>
    </w:p>
    <w:p w:rsidR="009912E9" w:rsidRDefault="009912E9">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rsidR="009912E9" w:rsidRDefault="009912E9">
      <w:r>
        <w:rPr>
          <w:b/>
        </w:rPr>
        <w:t>ICS proforma:</w:t>
      </w:r>
      <w:r>
        <w:t xml:space="preserve"> A document, in the form of a questionnaire, which when completed for an implementation or system becomes an ICS.</w:t>
      </w:r>
    </w:p>
    <w:p w:rsidR="009912E9" w:rsidRDefault="009912E9">
      <w:pPr>
        <w:pStyle w:val="Heading2"/>
      </w:pPr>
      <w:bookmarkStart w:id="23" w:name="_Toc11051471"/>
      <w:r>
        <w:t>3.2</w:t>
      </w:r>
      <w:r>
        <w:tab/>
        <w:t>Symbols</w:t>
      </w:r>
      <w:bookmarkEnd w:id="23"/>
    </w:p>
    <w:p w:rsidR="009912E9" w:rsidRDefault="009912E9">
      <w:r>
        <w:t>For the purposes of the present document, the following symbols apply:</w:t>
      </w:r>
    </w:p>
    <w:p w:rsidR="009912E9" w:rsidRDefault="009912E9">
      <w:pPr>
        <w:pStyle w:val="EW"/>
      </w:pPr>
      <w:r>
        <w:t>t</w:t>
      </w:r>
      <w:r>
        <w:rPr>
          <w:vertAlign w:val="subscript"/>
        </w:rPr>
        <w:t>F</w:t>
      </w:r>
      <w:r>
        <w:tab/>
        <w:t>fall time</w:t>
      </w:r>
    </w:p>
    <w:p w:rsidR="009912E9" w:rsidRDefault="009912E9">
      <w:pPr>
        <w:pStyle w:val="EW"/>
      </w:pPr>
      <w:r>
        <w:t>t</w:t>
      </w:r>
      <w:r>
        <w:rPr>
          <w:vertAlign w:val="subscript"/>
        </w:rPr>
        <w:t>R</w:t>
      </w:r>
      <w:r>
        <w:tab/>
        <w:t>rise time</w:t>
      </w:r>
    </w:p>
    <w:p w:rsidR="009912E9" w:rsidRDefault="009912E9">
      <w:pPr>
        <w:pStyle w:val="EW"/>
      </w:pPr>
      <w:r>
        <w:t>V</w:t>
      </w:r>
      <w:r>
        <w:rPr>
          <w:vertAlign w:val="subscript"/>
        </w:rPr>
        <w:t>IH</w:t>
      </w:r>
      <w:r>
        <w:tab/>
        <w:t>Input Voltage (high)</w:t>
      </w:r>
    </w:p>
    <w:p w:rsidR="009912E9" w:rsidRDefault="009912E9">
      <w:pPr>
        <w:pStyle w:val="EW"/>
      </w:pPr>
      <w:r>
        <w:t>V</w:t>
      </w:r>
      <w:r>
        <w:rPr>
          <w:vertAlign w:val="subscript"/>
        </w:rPr>
        <w:t>IL</w:t>
      </w:r>
      <w:r>
        <w:tab/>
        <w:t>Input Voltage (low)</w:t>
      </w:r>
    </w:p>
    <w:p w:rsidR="009912E9" w:rsidRDefault="009912E9">
      <w:pPr>
        <w:pStyle w:val="EW"/>
      </w:pPr>
      <w:r>
        <w:t>V</w:t>
      </w:r>
      <w:r>
        <w:rPr>
          <w:vertAlign w:val="subscript"/>
        </w:rPr>
        <w:t>OH</w:t>
      </w:r>
      <w:r>
        <w:tab/>
        <w:t>Output Voltage (high)</w:t>
      </w:r>
    </w:p>
    <w:p w:rsidR="009912E9" w:rsidRDefault="009912E9">
      <w:pPr>
        <w:pStyle w:val="EX"/>
      </w:pPr>
      <w:r>
        <w:t>V</w:t>
      </w:r>
      <w:r>
        <w:rPr>
          <w:vertAlign w:val="subscript"/>
        </w:rPr>
        <w:t>OL</w:t>
      </w:r>
      <w:r>
        <w:tab/>
        <w:t>Output Voltage (low)</w:t>
      </w:r>
    </w:p>
    <w:p w:rsidR="009912E9" w:rsidRDefault="009912E9">
      <w:pPr>
        <w:pStyle w:val="Heading2"/>
      </w:pPr>
      <w:bookmarkStart w:id="24" w:name="_Toc11051472"/>
      <w:r>
        <w:t>3.3</w:t>
      </w:r>
      <w:r>
        <w:tab/>
        <w:t>Abbreviations</w:t>
      </w:r>
      <w:bookmarkEnd w:id="24"/>
    </w:p>
    <w:p w:rsidR="009912E9" w:rsidRDefault="009912E9">
      <w:r>
        <w:t>For the purposes of the present document, the following abbreviations apply:</w:t>
      </w:r>
    </w:p>
    <w:p w:rsidR="009912E9" w:rsidRDefault="009912E9">
      <w:pPr>
        <w:pStyle w:val="EW"/>
      </w:pPr>
      <w:r>
        <w:t>CRn</w:t>
      </w:r>
      <w:r>
        <w:tab/>
        <w:t>Conformance Requirement 'n'</w:t>
      </w:r>
    </w:p>
    <w:p w:rsidR="009912E9" w:rsidRDefault="009912E9">
      <w:pPr>
        <w:pStyle w:val="EW"/>
      </w:pPr>
      <w:r>
        <w:rPr>
          <w:rFonts w:hint="eastAsia"/>
        </w:rPr>
        <w:t>IUT</w:t>
      </w:r>
      <w:r>
        <w:rPr>
          <w:rFonts w:hint="eastAsia"/>
        </w:rPr>
        <w:tab/>
      </w:r>
      <w:r>
        <w:t>Implementation Under Test</w:t>
      </w:r>
    </w:p>
    <w:p w:rsidR="009912E9" w:rsidRDefault="009912E9">
      <w:pPr>
        <w:pStyle w:val="EW"/>
      </w:pPr>
      <w:r>
        <w:t>ME</w:t>
      </w:r>
      <w:r>
        <w:tab/>
      </w:r>
      <w:smartTag w:uri="urn:schemas-microsoft-com:office:smarttags" w:element="place">
        <w:r>
          <w:t>Mobile</w:t>
        </w:r>
      </w:smartTag>
      <w:r>
        <w:t xml:space="preserve"> Equipment</w:t>
      </w:r>
    </w:p>
    <w:p w:rsidR="009912E9" w:rsidRDefault="009912E9">
      <w:pPr>
        <w:pStyle w:val="EW"/>
      </w:pPr>
      <w:r>
        <w:t>TS</w:t>
      </w:r>
      <w:r>
        <w:tab/>
        <w:t>Test Specification</w:t>
      </w:r>
    </w:p>
    <w:p w:rsidR="009912E9" w:rsidRDefault="009912E9">
      <w:pPr>
        <w:pStyle w:val="EW"/>
        <w:rPr>
          <w:snapToGrid w:val="0"/>
        </w:rPr>
      </w:pPr>
      <w:r>
        <w:t>UICC</w:t>
      </w:r>
      <w:r>
        <w:tab/>
      </w:r>
      <w:r>
        <w:rPr>
          <w:snapToGrid w:val="0"/>
        </w:rPr>
        <w:t>Universal Integrated Circuit Card</w:t>
      </w:r>
    </w:p>
    <w:p w:rsidR="009912E9" w:rsidRDefault="009912E9">
      <w:pPr>
        <w:pStyle w:val="EW"/>
      </w:pPr>
      <w:r>
        <w:t>USIM</w:t>
      </w:r>
      <w:r>
        <w:tab/>
        <w:t>Universal Subscriber Identity Module</w:t>
      </w:r>
    </w:p>
    <w:p w:rsidR="009912E9" w:rsidRDefault="009912E9">
      <w:pPr>
        <w:pStyle w:val="EW"/>
      </w:pPr>
    </w:p>
    <w:p w:rsidR="009912E9" w:rsidRDefault="009912E9">
      <w:pPr>
        <w:pStyle w:val="Heading2"/>
      </w:pPr>
      <w:bookmarkStart w:id="25" w:name="_Toc11051473"/>
      <w:r>
        <w:t>3.4</w:t>
      </w:r>
      <w:r>
        <w:tab/>
        <w:t>Coding Conventions</w:t>
      </w:r>
      <w:bookmarkEnd w:id="25"/>
    </w:p>
    <w:p w:rsidR="009912E9" w:rsidRDefault="009912E9">
      <w:r>
        <w:t>The following coding conventions apply to the present document:</w:t>
      </w:r>
    </w:p>
    <w:p w:rsidR="009912E9" w:rsidRDefault="009912E9">
      <w:r>
        <w:t>All lengths are presented in bytes, unless otherwise stated. Each byte is represented by bit b8 to b1, where b8 is the most significant bit (MSB) and b1 is the least significant bit (LSB). In each representation, the leftmost bit is the MSB.</w:t>
      </w:r>
    </w:p>
    <w:p w:rsidR="009912E9" w:rsidRDefault="009912E9">
      <w:pPr>
        <w:pStyle w:val="Heading2"/>
      </w:pPr>
      <w:bookmarkStart w:id="26" w:name="_Toc11051474"/>
      <w:r>
        <w:t>3.5</w:t>
      </w:r>
      <w:r>
        <w:tab/>
        <w:t>Applicability</w:t>
      </w:r>
      <w:bookmarkEnd w:id="26"/>
    </w:p>
    <w:p w:rsidR="009912E9" w:rsidRDefault="009912E9">
      <w:pPr>
        <w:pStyle w:val="Heading2"/>
      </w:pPr>
      <w:bookmarkStart w:id="27" w:name="_Toc11051475"/>
      <w:r>
        <w:t>3.5.1</w:t>
      </w:r>
      <w:r>
        <w:tab/>
        <w:t>Applicability of the present document</w:t>
      </w:r>
      <w:bookmarkEnd w:id="27"/>
    </w:p>
    <w:p w:rsidR="009912E9" w:rsidRDefault="009912E9">
      <w:r>
        <w:t>The present document applies to a UICC which supports one or more USIMs.</w:t>
      </w:r>
    </w:p>
    <w:p w:rsidR="009912E9" w:rsidRDefault="009912E9">
      <w:pPr>
        <w:pStyle w:val="Heading2"/>
      </w:pPr>
      <w:bookmarkStart w:id="28" w:name="_Toc11051476"/>
      <w:r>
        <w:t>3.5.2</w:t>
      </w:r>
      <w:r>
        <w:tab/>
        <w:t>Applicability to the UICC</w:t>
      </w:r>
      <w:bookmarkEnd w:id="28"/>
    </w:p>
    <w:p w:rsidR="009912E9" w:rsidRDefault="009912E9">
      <w:r>
        <w:t>The applicability to a UICC supporting one or more USIMs is specified in table B.1, unless otherwise specified in the specific clause.</w:t>
      </w:r>
    </w:p>
    <w:p w:rsidR="009912E9" w:rsidRDefault="009912E9">
      <w:pPr>
        <w:pStyle w:val="Heading2"/>
      </w:pPr>
      <w:bookmarkStart w:id="29" w:name="_Toc11051477"/>
      <w:r>
        <w:lastRenderedPageBreak/>
        <w:t>3.5.3</w:t>
      </w:r>
      <w:r>
        <w:tab/>
        <w:t>Applicability of the individual tests</w:t>
      </w:r>
      <w:bookmarkEnd w:id="29"/>
    </w:p>
    <w:p w:rsidR="009912E9" w:rsidRDefault="009912E9">
      <w:r>
        <w:t>Table B.1 lists the optional, conditional or mandatory features for which the supplier of the implementation states the support. As pre-condition the supplier of the implementation shall state the support of possible options in table A.1.</w:t>
      </w:r>
    </w:p>
    <w:p w:rsidR="009912E9" w:rsidRDefault="009912E9">
      <w:r>
        <w:t>The "Release XY UICC" columns shows the status of the entries as follows:</w:t>
      </w:r>
    </w:p>
    <w:p w:rsidR="009912E9" w:rsidRDefault="009912E9">
      <w:r>
        <w:t>The following notations, defined in ISO/IEC 9646</w:t>
      </w:r>
      <w:r>
        <w:noBreakHyphen/>
        <w:t>7 [19], are used for the status column:</w:t>
      </w:r>
    </w:p>
    <w:p w:rsidR="009912E9" w:rsidRDefault="009912E9">
      <w:pPr>
        <w:pStyle w:val="EX"/>
      </w:pPr>
      <w:r>
        <w:t>M</w:t>
      </w:r>
      <w:r>
        <w:tab/>
        <w:t>mandatory - the capability is required to be supported.</w:t>
      </w:r>
    </w:p>
    <w:p w:rsidR="009912E9" w:rsidRDefault="009912E9">
      <w:pPr>
        <w:pStyle w:val="EX"/>
      </w:pPr>
      <w:r>
        <w:t>O</w:t>
      </w:r>
      <w:r>
        <w:tab/>
        <w:t>optional - the capability may be supported or not.</w:t>
      </w:r>
    </w:p>
    <w:p w:rsidR="009912E9" w:rsidRDefault="009912E9">
      <w:pPr>
        <w:pStyle w:val="EX"/>
      </w:pPr>
      <w:r>
        <w:t>N/A</w:t>
      </w:r>
      <w:r>
        <w:tab/>
        <w:t>not applicable - in the given context, it is impossible to use the capability.</w:t>
      </w:r>
    </w:p>
    <w:p w:rsidR="009912E9" w:rsidRDefault="009912E9">
      <w:pPr>
        <w:pStyle w:val="EX"/>
      </w:pPr>
      <w:r>
        <w:t>X</w:t>
      </w:r>
      <w:r>
        <w:tab/>
        <w:t>prohibited (excluded) - there is a requirement not to use this capability in the given context.</w:t>
      </w:r>
    </w:p>
    <w:p w:rsidR="009912E9" w:rsidRDefault="009912E9">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rsidR="009912E9" w:rsidRDefault="009912E9">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rsidR="009912E9" w:rsidRDefault="009912E9">
      <w:pPr>
        <w:pStyle w:val="H6"/>
      </w:pPr>
      <w:r>
        <w:t>References to items</w:t>
      </w:r>
    </w:p>
    <w:p w:rsidR="009912E9" w:rsidRDefault="009912E9">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9912E9" w:rsidRDefault="009912E9">
      <w:pPr>
        <w:pStyle w:val="EX"/>
        <w:keepNext/>
      </w:pPr>
      <w:r>
        <w:t>EXAMPLE:</w:t>
      </w:r>
      <w:r>
        <w:tab/>
        <w:t>A.1/4 is the reference to the answer of item 4 in table A.1.</w:t>
      </w:r>
    </w:p>
    <w:p w:rsidR="009912E9" w:rsidRDefault="009912E9">
      <w:pPr>
        <w:pStyle w:val="Heading3"/>
      </w:pPr>
      <w:bookmarkStart w:id="30" w:name="_Toc11051478"/>
      <w:r>
        <w:t>3.5.4</w:t>
      </w:r>
      <w:r>
        <w:tab/>
        <w:t>Applicability of conformance requirements</w:t>
      </w:r>
      <w:bookmarkEnd w:id="30"/>
    </w:p>
    <w:p w:rsidR="009912E9" w:rsidRDefault="009912E9">
      <w:r>
        <w:t>All conformance requirements are annotated with their applicability. This clause defines the notation used.</w:t>
      </w:r>
    </w:p>
    <w:p w:rsidR="009912E9" w:rsidRDefault="009912E9">
      <w:r>
        <w:t>The basic notation is as follows:</w:t>
      </w:r>
    </w:p>
    <w:p w:rsidR="009912E9" w:rsidRDefault="009912E9">
      <w:pPr>
        <w:ind w:firstLine="284"/>
      </w:pPr>
      <w:r>
        <w:t>(DefinedRelease) ReleaseRange: Options</w:t>
      </w:r>
    </w:p>
    <w:p w:rsidR="009912E9" w:rsidRDefault="009912E9">
      <w:r>
        <w:t>The components of the notation are as follows:</w:t>
      </w:r>
    </w:p>
    <w:p w:rsidR="009912E9" w:rsidRDefault="009912E9">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9912E9" w:rsidRPr="00992C8F" w:rsidTr="00992C8F">
        <w:tc>
          <w:tcPr>
            <w:tcW w:w="0" w:type="auto"/>
          </w:tcPr>
          <w:p w:rsidR="009912E9" w:rsidRPr="00992C8F" w:rsidRDefault="009912E9" w:rsidP="00992C8F">
            <w:pPr>
              <w:pStyle w:val="TAC"/>
              <w:jc w:val="left"/>
              <w:rPr>
                <w:b/>
              </w:rPr>
            </w:pPr>
            <w:r w:rsidRPr="00992C8F">
              <w:rPr>
                <w:b/>
              </w:rPr>
              <w:t>Component</w:t>
            </w:r>
          </w:p>
        </w:tc>
        <w:tc>
          <w:tcPr>
            <w:tcW w:w="4718" w:type="dxa"/>
          </w:tcPr>
          <w:p w:rsidR="009912E9" w:rsidRPr="00992C8F" w:rsidRDefault="009912E9" w:rsidP="00992C8F">
            <w:pPr>
              <w:pStyle w:val="TAC"/>
              <w:jc w:val="left"/>
              <w:rPr>
                <w:b/>
              </w:rPr>
            </w:pPr>
            <w:r w:rsidRPr="00992C8F">
              <w:rPr>
                <w:b/>
              </w:rPr>
              <w:t>Content</w:t>
            </w:r>
          </w:p>
        </w:tc>
        <w:tc>
          <w:tcPr>
            <w:tcW w:w="1761" w:type="dxa"/>
          </w:tcPr>
          <w:p w:rsidR="009912E9" w:rsidRPr="00992C8F" w:rsidRDefault="009912E9" w:rsidP="00992C8F">
            <w:pPr>
              <w:pStyle w:val="TAC"/>
              <w:jc w:val="left"/>
              <w:rPr>
                <w:b/>
              </w:rPr>
            </w:pPr>
            <w:r w:rsidRPr="00992C8F">
              <w:rPr>
                <w:b/>
              </w:rPr>
              <w:t>Example content</w:t>
            </w:r>
          </w:p>
        </w:tc>
      </w:tr>
      <w:tr w:rsidR="009912E9" w:rsidRPr="00475C29" w:rsidTr="00992C8F">
        <w:tc>
          <w:tcPr>
            <w:tcW w:w="0" w:type="auto"/>
          </w:tcPr>
          <w:p w:rsidR="009912E9" w:rsidRPr="00475C29" w:rsidRDefault="009912E9" w:rsidP="00992C8F">
            <w:pPr>
              <w:pStyle w:val="TAC"/>
              <w:jc w:val="left"/>
            </w:pPr>
            <w:r w:rsidRPr="00475C29">
              <w:t>DefinedRelease</w:t>
            </w:r>
          </w:p>
        </w:tc>
        <w:tc>
          <w:tcPr>
            <w:tcW w:w="4718" w:type="dxa"/>
          </w:tcPr>
          <w:p w:rsidR="009912E9" w:rsidRDefault="009912E9" w:rsidP="00992C8F">
            <w:pPr>
              <w:pStyle w:val="TAC"/>
              <w:jc w:val="left"/>
            </w:pPr>
            <w:r>
              <w:t>Contains a single release.</w:t>
            </w:r>
          </w:p>
          <w:p w:rsidR="009912E9" w:rsidRDefault="009912E9" w:rsidP="00992C8F">
            <w:pPr>
              <w:pStyle w:val="TAC"/>
              <w:jc w:val="left"/>
            </w:pPr>
            <w:r>
              <w:t>Optional (along with the surrounding parentheses).</w:t>
            </w:r>
          </w:p>
          <w:p w:rsidR="009912E9" w:rsidRDefault="009912E9" w:rsidP="00992C8F">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rsidR="009912E9" w:rsidRPr="00475C29" w:rsidRDefault="009912E9" w:rsidP="00992C8F">
            <w:pPr>
              <w:pStyle w:val="TAC"/>
              <w:jc w:val="left"/>
            </w:pPr>
            <w:r>
              <w:t>If absent, this indicates that the conformance requirement was introduced in the first release contained in ReleaseRange.</w:t>
            </w:r>
          </w:p>
        </w:tc>
        <w:tc>
          <w:tcPr>
            <w:tcW w:w="1761" w:type="dxa"/>
          </w:tcPr>
          <w:p w:rsidR="009912E9" w:rsidRDefault="009912E9" w:rsidP="00992C8F">
            <w:pPr>
              <w:pStyle w:val="TAC"/>
              <w:jc w:val="left"/>
            </w:pPr>
            <w:r>
              <w:t>R99</w:t>
            </w:r>
          </w:p>
          <w:p w:rsidR="009912E9" w:rsidRDefault="009912E9" w:rsidP="00992C8F">
            <w:pPr>
              <w:pStyle w:val="TAC"/>
              <w:jc w:val="left"/>
            </w:pPr>
            <w:r>
              <w:t>Rel-6</w:t>
            </w:r>
          </w:p>
        </w:tc>
      </w:tr>
      <w:tr w:rsidR="009912E9" w:rsidRPr="00475C29" w:rsidTr="00992C8F">
        <w:tc>
          <w:tcPr>
            <w:tcW w:w="0" w:type="auto"/>
          </w:tcPr>
          <w:p w:rsidR="009912E9" w:rsidRPr="00475C29" w:rsidRDefault="009912E9" w:rsidP="00992C8F">
            <w:pPr>
              <w:pStyle w:val="TAC"/>
              <w:jc w:val="left"/>
            </w:pPr>
            <w:r>
              <w:t>ReleaseRange</w:t>
            </w:r>
          </w:p>
        </w:tc>
        <w:tc>
          <w:tcPr>
            <w:tcW w:w="4718" w:type="dxa"/>
          </w:tcPr>
          <w:p w:rsidR="009912E9" w:rsidRDefault="009912E9" w:rsidP="00992C8F">
            <w:pPr>
              <w:pStyle w:val="TAC"/>
              <w:jc w:val="left"/>
            </w:pPr>
            <w:r>
              <w:t>Contains a single release or a range of releases. An ellipsis (…) in the right-hand part indicates the current release of this document.</w:t>
            </w:r>
          </w:p>
          <w:p w:rsidR="009912E9" w:rsidRDefault="009912E9" w:rsidP="00992C8F">
            <w:pPr>
              <w:pStyle w:val="TAC"/>
              <w:jc w:val="left"/>
            </w:pPr>
            <w:r>
              <w:t>Optional; but at least one of ReleaseRange and Options must be present.</w:t>
            </w:r>
          </w:p>
          <w:p w:rsidR="009912E9" w:rsidRDefault="009912E9" w:rsidP="00992C8F">
            <w:pPr>
              <w:pStyle w:val="TAC"/>
              <w:jc w:val="left"/>
            </w:pPr>
            <w:r>
              <w:t>If present, it indicates the range of releases for which the conformance requirement is tested.</w:t>
            </w:r>
          </w:p>
          <w:p w:rsidR="009912E9" w:rsidRDefault="009912E9" w:rsidP="00992C8F">
            <w:pPr>
              <w:pStyle w:val="TAC"/>
              <w:jc w:val="left"/>
            </w:pPr>
            <w:r>
              <w:t>If absent, it is equivalent to "R99 - …".</w:t>
            </w:r>
          </w:p>
        </w:tc>
        <w:tc>
          <w:tcPr>
            <w:tcW w:w="1761" w:type="dxa"/>
          </w:tcPr>
          <w:p w:rsidR="009912E9" w:rsidRDefault="009912E9" w:rsidP="00992C8F">
            <w:pPr>
              <w:pStyle w:val="TAC"/>
              <w:jc w:val="left"/>
            </w:pPr>
            <w:r>
              <w:t>R99</w:t>
            </w:r>
          </w:p>
          <w:p w:rsidR="009912E9" w:rsidRDefault="009912E9" w:rsidP="00992C8F">
            <w:pPr>
              <w:pStyle w:val="TAC"/>
              <w:jc w:val="left"/>
            </w:pPr>
            <w:r>
              <w:t>R99 - Rel-5</w:t>
            </w:r>
          </w:p>
          <w:p w:rsidR="009912E9" w:rsidRDefault="009912E9" w:rsidP="00992C8F">
            <w:pPr>
              <w:pStyle w:val="TAC"/>
              <w:jc w:val="left"/>
            </w:pPr>
            <w:r>
              <w:t>Rel-6 - …</w:t>
            </w:r>
          </w:p>
        </w:tc>
      </w:tr>
      <w:tr w:rsidR="009912E9" w:rsidRPr="00475C29" w:rsidTr="00992C8F">
        <w:tc>
          <w:tcPr>
            <w:tcW w:w="0" w:type="auto"/>
          </w:tcPr>
          <w:p w:rsidR="009912E9" w:rsidRDefault="009912E9" w:rsidP="00992C8F">
            <w:pPr>
              <w:pStyle w:val="TAC"/>
              <w:jc w:val="left"/>
            </w:pPr>
            <w:r>
              <w:t>Options</w:t>
            </w:r>
          </w:p>
        </w:tc>
        <w:tc>
          <w:tcPr>
            <w:tcW w:w="4718" w:type="dxa"/>
          </w:tcPr>
          <w:p w:rsidR="009912E9" w:rsidRDefault="009912E9" w:rsidP="00992C8F">
            <w:pPr>
              <w:pStyle w:val="TAC"/>
              <w:jc w:val="left"/>
            </w:pPr>
            <w:r>
              <w:t>A comma-separated list containing at least one of the options in table A.1.</w:t>
            </w:r>
          </w:p>
          <w:p w:rsidR="009912E9" w:rsidRDefault="009912E9" w:rsidP="00992C8F">
            <w:pPr>
              <w:pStyle w:val="TAC"/>
              <w:jc w:val="left"/>
            </w:pPr>
            <w:r>
              <w:t>Optional (along with the preceding colon); but at least one of ReleaseRange and Options must be present.</w:t>
            </w:r>
          </w:p>
          <w:p w:rsidR="009912E9" w:rsidRDefault="009912E9" w:rsidP="00992C8F">
            <w:pPr>
              <w:pStyle w:val="TAC"/>
              <w:jc w:val="left"/>
            </w:pPr>
            <w:r>
              <w:t>If present, this indicates that the conformance requirement is only applicable to UICCs supporting all of the specified options.</w:t>
            </w:r>
          </w:p>
          <w:p w:rsidR="009912E9" w:rsidRDefault="009912E9" w:rsidP="00992C8F">
            <w:pPr>
              <w:pStyle w:val="TAC"/>
              <w:jc w:val="left"/>
            </w:pPr>
            <w:r>
              <w:t>If absent, this indicates that the conformance requirement applies to all UICCs.</w:t>
            </w:r>
          </w:p>
        </w:tc>
        <w:tc>
          <w:tcPr>
            <w:tcW w:w="1761" w:type="dxa"/>
          </w:tcPr>
          <w:p w:rsidR="009912E9" w:rsidRDefault="009912E9" w:rsidP="00992C8F">
            <w:pPr>
              <w:pStyle w:val="TAC"/>
              <w:jc w:val="left"/>
            </w:pPr>
            <w:r>
              <w:t>O_LOG_CHANS</w:t>
            </w:r>
          </w:p>
          <w:p w:rsidR="009912E9" w:rsidRDefault="009912E9" w:rsidP="00992C8F">
            <w:pPr>
              <w:pStyle w:val="TAC"/>
              <w:jc w:val="left"/>
            </w:pPr>
          </w:p>
          <w:p w:rsidR="009912E9" w:rsidRDefault="009912E9" w:rsidP="00992C8F">
            <w:pPr>
              <w:pStyle w:val="TAC"/>
              <w:jc w:val="left"/>
            </w:pPr>
            <w:r>
              <w:t>O_LOG_CHANS, O_SHAREABLE</w:t>
            </w:r>
          </w:p>
        </w:tc>
      </w:tr>
    </w:tbl>
    <w:p w:rsidR="009912E9" w:rsidRDefault="009912E9">
      <w:pPr>
        <w:pStyle w:val="FP"/>
      </w:pPr>
    </w:p>
    <w:p w:rsidR="009912E9" w:rsidRDefault="009912E9">
      <w:r>
        <w:t>An additional shortcut notation for "R99 - …" is specified: "M". This indicates that the conformance requirement is mandatory for all UICCs of all releases.</w:t>
      </w:r>
    </w:p>
    <w:p w:rsidR="009912E9" w:rsidRDefault="009912E9">
      <w:r>
        <w:t>Examples of the notation are as follows:</w:t>
      </w:r>
    </w:p>
    <w:p w:rsidR="009912E9" w:rsidRDefault="009912E9">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9912E9" w:rsidRPr="00992C8F" w:rsidTr="00992C8F">
        <w:trPr>
          <w:cantSplit/>
          <w:tblHeader/>
        </w:trPr>
        <w:tc>
          <w:tcPr>
            <w:tcW w:w="2421" w:type="dxa"/>
          </w:tcPr>
          <w:p w:rsidR="009912E9" w:rsidRPr="00992C8F" w:rsidRDefault="009912E9" w:rsidP="00992C8F">
            <w:pPr>
              <w:pStyle w:val="TAC"/>
              <w:jc w:val="left"/>
              <w:rPr>
                <w:b/>
              </w:rPr>
            </w:pPr>
            <w:r w:rsidRPr="00992C8F">
              <w:rPr>
                <w:b/>
              </w:rPr>
              <w:t>Example</w:t>
            </w:r>
          </w:p>
        </w:tc>
        <w:tc>
          <w:tcPr>
            <w:tcW w:w="5541" w:type="dxa"/>
          </w:tcPr>
          <w:p w:rsidR="009912E9" w:rsidRPr="00992C8F" w:rsidRDefault="009912E9" w:rsidP="00992C8F">
            <w:pPr>
              <w:pStyle w:val="TAC"/>
              <w:jc w:val="left"/>
              <w:rPr>
                <w:b/>
              </w:rPr>
            </w:pPr>
            <w:r w:rsidRPr="00992C8F">
              <w:rPr>
                <w:b/>
              </w:rPr>
              <w:t>Meaning</w:t>
            </w:r>
          </w:p>
        </w:tc>
      </w:tr>
      <w:tr w:rsidR="009912E9" w:rsidRPr="00992C8F" w:rsidTr="00992C8F">
        <w:trPr>
          <w:cantSplit/>
        </w:trPr>
        <w:tc>
          <w:tcPr>
            <w:tcW w:w="2421" w:type="dxa"/>
          </w:tcPr>
          <w:p w:rsidR="009912E9" w:rsidRDefault="009912E9" w:rsidP="00992C8F">
            <w:pPr>
              <w:pStyle w:val="TAC"/>
              <w:jc w:val="left"/>
            </w:pPr>
            <w:r>
              <w:t>(Rel-4) Rel-6 – …: O_LOG_CHANS</w:t>
            </w:r>
          </w:p>
        </w:tc>
        <w:tc>
          <w:tcPr>
            <w:tcW w:w="5541" w:type="dxa"/>
          </w:tcPr>
          <w:p w:rsidR="009912E9" w:rsidRDefault="009912E9" w:rsidP="00992C8F">
            <w:pPr>
              <w:pStyle w:val="TAC"/>
              <w:jc w:val="left"/>
            </w:pPr>
            <w:r>
              <w:t>Conformance requirement introduced in Rel-4, but not tested until Rel-6, where it is only applicable if O_LOG_CHANS is supported.</w:t>
            </w:r>
          </w:p>
        </w:tc>
      </w:tr>
      <w:tr w:rsidR="009912E9" w:rsidRPr="00475C29" w:rsidTr="00992C8F">
        <w:trPr>
          <w:cantSplit/>
        </w:trPr>
        <w:tc>
          <w:tcPr>
            <w:tcW w:w="2421" w:type="dxa"/>
          </w:tcPr>
          <w:p w:rsidR="009912E9" w:rsidRDefault="009912E9" w:rsidP="00992C8F">
            <w:pPr>
              <w:pStyle w:val="TAC"/>
              <w:jc w:val="left"/>
            </w:pPr>
            <w:r>
              <w:t>(Rel-4) Rel-6 – …: O_LOG_CHANS, O_SHAREABLE</w:t>
            </w:r>
          </w:p>
        </w:tc>
        <w:tc>
          <w:tcPr>
            <w:tcW w:w="5541" w:type="dxa"/>
          </w:tcPr>
          <w:p w:rsidR="009912E9" w:rsidRDefault="009912E9" w:rsidP="00992C8F">
            <w:pPr>
              <w:pStyle w:val="TAC"/>
              <w:jc w:val="left"/>
            </w:pPr>
            <w:r>
              <w:t>Conformance requirement introduced in Rel-4, but not tested until Rel-6, where it is only applicable if O_LOG_CHANS and O_SHAREABLE are supported.</w:t>
            </w:r>
          </w:p>
        </w:tc>
      </w:tr>
      <w:tr w:rsidR="009912E9" w:rsidRPr="00992C8F" w:rsidTr="00992C8F">
        <w:trPr>
          <w:cantSplit/>
        </w:trPr>
        <w:tc>
          <w:tcPr>
            <w:tcW w:w="2421" w:type="dxa"/>
          </w:tcPr>
          <w:p w:rsidR="009912E9" w:rsidRDefault="009912E9" w:rsidP="00992C8F">
            <w:pPr>
              <w:pStyle w:val="TAC"/>
              <w:jc w:val="left"/>
            </w:pPr>
            <w:r>
              <w:t>Rel-6 – …: O_LOG_CHANS</w:t>
            </w:r>
          </w:p>
        </w:tc>
        <w:tc>
          <w:tcPr>
            <w:tcW w:w="5541" w:type="dxa"/>
          </w:tcPr>
          <w:p w:rsidR="009912E9" w:rsidRDefault="009912E9" w:rsidP="00992C8F">
            <w:pPr>
              <w:pStyle w:val="TAC"/>
              <w:jc w:val="left"/>
            </w:pPr>
            <w:r>
              <w:t>Conformance requirement introduced in Rel-6, where it is only applicable if O_LOG_CHANS is supported.</w:t>
            </w:r>
          </w:p>
        </w:tc>
      </w:tr>
      <w:tr w:rsidR="009912E9" w:rsidRPr="00475C29" w:rsidTr="00992C8F">
        <w:trPr>
          <w:cantSplit/>
        </w:trPr>
        <w:tc>
          <w:tcPr>
            <w:tcW w:w="2421" w:type="dxa"/>
          </w:tcPr>
          <w:p w:rsidR="009912E9" w:rsidRDefault="009912E9" w:rsidP="00992C8F">
            <w:pPr>
              <w:pStyle w:val="TAC"/>
              <w:jc w:val="left"/>
            </w:pPr>
            <w:r>
              <w:t>Rel-6 – …: O_LOG_CHANS, O_SHAREABLE</w:t>
            </w:r>
          </w:p>
        </w:tc>
        <w:tc>
          <w:tcPr>
            <w:tcW w:w="5541" w:type="dxa"/>
          </w:tcPr>
          <w:p w:rsidR="009912E9" w:rsidRDefault="009912E9" w:rsidP="00992C8F">
            <w:pPr>
              <w:pStyle w:val="TAC"/>
              <w:jc w:val="left"/>
            </w:pPr>
            <w:r>
              <w:t>Conformance requirement introduced in Rel-6, where it is only applicable if O_LOG_CHANS and O_SHAREABLE are supported.</w:t>
            </w:r>
          </w:p>
        </w:tc>
      </w:tr>
      <w:tr w:rsidR="009912E9" w:rsidRPr="00475C29" w:rsidTr="00992C8F">
        <w:trPr>
          <w:cantSplit/>
        </w:trPr>
        <w:tc>
          <w:tcPr>
            <w:tcW w:w="2421" w:type="dxa"/>
          </w:tcPr>
          <w:p w:rsidR="009912E9" w:rsidRDefault="009912E9" w:rsidP="00992C8F">
            <w:pPr>
              <w:pStyle w:val="TAC"/>
              <w:jc w:val="left"/>
            </w:pPr>
            <w:r>
              <w:t>R99 - Rel-5</w:t>
            </w:r>
          </w:p>
        </w:tc>
        <w:tc>
          <w:tcPr>
            <w:tcW w:w="5541" w:type="dxa"/>
          </w:tcPr>
          <w:p w:rsidR="009912E9" w:rsidRDefault="009912E9" w:rsidP="00992C8F">
            <w:pPr>
              <w:pStyle w:val="TAC"/>
              <w:jc w:val="left"/>
            </w:pPr>
            <w:r>
              <w:t>Mandatory for all UICCs from R99 to Rel-5.</w:t>
            </w:r>
          </w:p>
        </w:tc>
      </w:tr>
      <w:tr w:rsidR="009912E9" w:rsidRPr="00475C29" w:rsidTr="00992C8F">
        <w:trPr>
          <w:cantSplit/>
        </w:trPr>
        <w:tc>
          <w:tcPr>
            <w:tcW w:w="2421" w:type="dxa"/>
          </w:tcPr>
          <w:p w:rsidR="009912E9" w:rsidRDefault="009912E9" w:rsidP="00992C8F">
            <w:pPr>
              <w:pStyle w:val="TAC"/>
              <w:jc w:val="left"/>
            </w:pPr>
            <w:r>
              <w:t>Rel-6 - …</w:t>
            </w:r>
          </w:p>
        </w:tc>
        <w:tc>
          <w:tcPr>
            <w:tcW w:w="5541" w:type="dxa"/>
          </w:tcPr>
          <w:p w:rsidR="009912E9" w:rsidRDefault="009912E9" w:rsidP="00992C8F">
            <w:pPr>
              <w:pStyle w:val="TAC"/>
              <w:jc w:val="left"/>
            </w:pPr>
            <w:r>
              <w:t>Mandatory for all UICCs from all releases up to and including the current release of this document.</w:t>
            </w:r>
          </w:p>
        </w:tc>
      </w:tr>
      <w:tr w:rsidR="009912E9" w:rsidRPr="00475C29" w:rsidTr="00992C8F">
        <w:trPr>
          <w:cantSplit/>
        </w:trPr>
        <w:tc>
          <w:tcPr>
            <w:tcW w:w="2421" w:type="dxa"/>
          </w:tcPr>
          <w:p w:rsidR="009912E9" w:rsidRDefault="009912E9" w:rsidP="00992C8F">
            <w:pPr>
              <w:pStyle w:val="TAC"/>
              <w:jc w:val="left"/>
            </w:pPr>
            <w:r>
              <w:t>O_MONO_APP</w:t>
            </w:r>
          </w:p>
        </w:tc>
        <w:tc>
          <w:tcPr>
            <w:tcW w:w="5541" w:type="dxa"/>
          </w:tcPr>
          <w:p w:rsidR="009912E9" w:rsidRDefault="009912E9" w:rsidP="00992C8F">
            <w:pPr>
              <w:pStyle w:val="TAC"/>
              <w:jc w:val="left"/>
            </w:pPr>
            <w:r>
              <w:t>Applies to all releases, but only applicable if O_MONO_APP is supported by the UICC.</w:t>
            </w:r>
          </w:p>
        </w:tc>
      </w:tr>
      <w:tr w:rsidR="009912E9" w:rsidRPr="00475C29" w:rsidTr="00992C8F">
        <w:trPr>
          <w:cantSplit/>
        </w:trPr>
        <w:tc>
          <w:tcPr>
            <w:tcW w:w="2421" w:type="dxa"/>
          </w:tcPr>
          <w:p w:rsidR="009912E9" w:rsidRDefault="009912E9" w:rsidP="00992C8F">
            <w:pPr>
              <w:pStyle w:val="TAC"/>
              <w:jc w:val="left"/>
            </w:pPr>
            <w:r>
              <w:t>M</w:t>
            </w:r>
          </w:p>
        </w:tc>
        <w:tc>
          <w:tcPr>
            <w:tcW w:w="5541" w:type="dxa"/>
          </w:tcPr>
          <w:p w:rsidR="009912E9" w:rsidRDefault="009912E9" w:rsidP="00992C8F">
            <w:pPr>
              <w:pStyle w:val="TAC"/>
              <w:jc w:val="left"/>
            </w:pPr>
            <w:r>
              <w:t>Mandatory for all releases; equivalent to "R99 - …".</w:t>
            </w:r>
          </w:p>
        </w:tc>
      </w:tr>
    </w:tbl>
    <w:p w:rsidR="009912E9" w:rsidRDefault="009912E9">
      <w:pPr>
        <w:pStyle w:val="FP"/>
      </w:pPr>
    </w:p>
    <w:p w:rsidR="009912E9" w:rsidRDefault="009912E9">
      <w:pPr>
        <w:pStyle w:val="Heading2"/>
        <w:tabs>
          <w:tab w:val="left" w:pos="1140"/>
        </w:tabs>
        <w:ind w:left="1140" w:hanging="1140"/>
      </w:pPr>
      <w:bookmarkStart w:id="31" w:name="_Toc11051479"/>
      <w:r>
        <w:t>3.6</w:t>
      </w:r>
      <w:r>
        <w:tab/>
        <w:t>Table of optional features</w:t>
      </w:r>
      <w:bookmarkEnd w:id="31"/>
    </w:p>
    <w:p w:rsidR="009912E9" w:rsidRDefault="009912E9">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sidR="009912E9" w:rsidRDefault="009912E9">
      <w:r>
        <w:t>The "Option defined in Releases" column indicates the releases of the relevant core specification(s) in which the option is defined.</w:t>
      </w:r>
    </w:p>
    <w:p w:rsidR="009912E9" w:rsidRDefault="009912E9">
      <w:r>
        <w:t>The supplier of the implementation shall state the support of possible options in table A.1.</w:t>
      </w:r>
    </w:p>
    <w:p w:rsidR="009912E9" w:rsidRPr="00936DA5" w:rsidRDefault="009912E9">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rsidR="009912E9" w:rsidRDefault="009912E9">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H"/>
            </w:pPr>
            <w:r>
              <w:t>Mnemonic</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rPr>
                <w:b/>
              </w:rPr>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H"/>
              <w:rPr>
                <w:b w:val="0"/>
                <w:bCs/>
              </w:rPr>
            </w:pPr>
            <w:r>
              <w:rPr>
                <w:b w:val="0"/>
              </w:rPr>
              <w:t>O_ID1_UICC</w:t>
            </w:r>
          </w:p>
        </w:tc>
      </w:tr>
      <w:tr w:rsidR="009912E9" w:rsidTr="009B6D44">
        <w:trPr>
          <w:cantSplit/>
          <w:jc w:val="center"/>
        </w:trPr>
        <w:tc>
          <w:tcPr>
            <w:tcW w:w="4553" w:type="dxa"/>
            <w:tcBorders>
              <w:top w:val="nil"/>
              <w:left w:val="single" w:sz="6" w:space="0" w:color="auto"/>
              <w:bottom w:val="single" w:sz="6" w:space="0" w:color="auto"/>
              <w:right w:val="single" w:sz="6" w:space="0" w:color="auto"/>
            </w:tcBorders>
          </w:tcPr>
          <w:p w:rsidR="009912E9" w:rsidRDefault="009912E9">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rsidR="009912E9" w:rsidRDefault="009912E9">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nil"/>
              <w:left w:val="single" w:sz="6" w:space="0" w:color="auto"/>
              <w:bottom w:val="single" w:sz="6" w:space="0" w:color="auto"/>
              <w:right w:val="single" w:sz="6" w:space="0" w:color="auto"/>
            </w:tcBorders>
          </w:tcPr>
          <w:p w:rsidR="009912E9" w:rsidRDefault="009912E9">
            <w:pPr>
              <w:pStyle w:val="TAC"/>
              <w:rPr>
                <w:b/>
              </w:rPr>
            </w:pPr>
          </w:p>
        </w:tc>
        <w:tc>
          <w:tcPr>
            <w:tcW w:w="1905" w:type="dxa"/>
            <w:tcBorders>
              <w:top w:val="nil"/>
              <w:left w:val="single" w:sz="6" w:space="0" w:color="auto"/>
              <w:bottom w:val="single" w:sz="6" w:space="0" w:color="auto"/>
              <w:right w:val="single" w:sz="6" w:space="0" w:color="auto"/>
            </w:tcBorders>
          </w:tcPr>
          <w:p w:rsidR="009912E9" w:rsidRDefault="009912E9">
            <w:pPr>
              <w:pStyle w:val="TAH"/>
              <w:rPr>
                <w:b w:val="0"/>
                <w:bCs/>
              </w:rPr>
            </w:pPr>
            <w:r>
              <w:rPr>
                <w:b w:val="0"/>
              </w:rPr>
              <w:t>O_PLUG_IN_UICC</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O_TYPE_1</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O_TYPE_2</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T=0</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O_T0</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T=1</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O_T1</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O_MONO_APP</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O_MULTI_APP</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O_SINGLE_VER</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O_MULTI_VER</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O_LOG_CHANS</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O_LOG_CHANS_34</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O_SHAREABLE</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O_NON_SHAREABLE</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O_GET_CHALLENGE</w:t>
            </w:r>
          </w:p>
        </w:tc>
      </w:tr>
      <w:tr w:rsidR="009912E9" w:rsidTr="009B6D44">
        <w:trPr>
          <w:cantSplit/>
          <w:jc w:val="center"/>
        </w:trPr>
        <w:tc>
          <w:tcPr>
            <w:tcW w:w="4553" w:type="dxa"/>
            <w:tcBorders>
              <w:top w:val="nil"/>
              <w:left w:val="single" w:sz="6" w:space="0" w:color="auto"/>
              <w:bottom w:val="single" w:sz="6" w:space="0" w:color="auto"/>
              <w:right w:val="single" w:sz="6" w:space="0" w:color="auto"/>
            </w:tcBorders>
          </w:tcPr>
          <w:p w:rsidR="009912E9" w:rsidRDefault="009912E9">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rsidR="009912E9" w:rsidRDefault="009912E9">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9912E9" w:rsidRDefault="009912E9">
            <w:pPr>
              <w:pStyle w:val="TAC"/>
            </w:pPr>
            <w:r>
              <w:t>Rel-6</w:t>
            </w:r>
          </w:p>
        </w:tc>
        <w:tc>
          <w:tcPr>
            <w:tcW w:w="774" w:type="dxa"/>
            <w:tcBorders>
              <w:top w:val="nil"/>
              <w:left w:val="single" w:sz="6" w:space="0" w:color="auto"/>
              <w:bottom w:val="single" w:sz="6" w:space="0" w:color="auto"/>
              <w:right w:val="single" w:sz="6" w:space="0" w:color="auto"/>
            </w:tcBorders>
          </w:tcPr>
          <w:p w:rsidR="009912E9" w:rsidRDefault="009912E9">
            <w:pPr>
              <w:pStyle w:val="TAC"/>
              <w:rPr>
                <w:b/>
              </w:rPr>
            </w:pPr>
          </w:p>
        </w:tc>
        <w:tc>
          <w:tcPr>
            <w:tcW w:w="1905" w:type="dxa"/>
            <w:tcBorders>
              <w:top w:val="nil"/>
              <w:left w:val="single" w:sz="6" w:space="0" w:color="auto"/>
              <w:bottom w:val="single" w:sz="6" w:space="0" w:color="auto"/>
              <w:right w:val="single" w:sz="6" w:space="0" w:color="auto"/>
            </w:tcBorders>
          </w:tcPr>
          <w:p w:rsidR="009912E9" w:rsidRDefault="009912E9">
            <w:pPr>
              <w:pStyle w:val="TAH"/>
              <w:rPr>
                <w:b w:val="0"/>
                <w:bCs/>
              </w:rPr>
            </w:pPr>
            <w:r>
              <w:rPr>
                <w:b w:val="0"/>
              </w:rPr>
              <w:t>O_MINI_UICC</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O_F_D_512_64</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O_LOW_IMPEDANCE</w:t>
            </w:r>
          </w:p>
        </w:tc>
      </w:tr>
      <w:tr w:rsidR="009912E9"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912E9" w:rsidRDefault="009912E9">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rsidR="009912E9" w:rsidRDefault="009912E9">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912E9" w:rsidRDefault="009912E9">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9912E9" w:rsidRDefault="009912E9">
            <w:pPr>
              <w:pStyle w:val="TAC"/>
            </w:pPr>
          </w:p>
        </w:tc>
        <w:tc>
          <w:tcPr>
            <w:tcW w:w="1905" w:type="dxa"/>
            <w:tcBorders>
              <w:top w:val="single" w:sz="6" w:space="0" w:color="auto"/>
              <w:left w:val="single" w:sz="6" w:space="0" w:color="auto"/>
              <w:bottom w:val="single" w:sz="6" w:space="0" w:color="auto"/>
              <w:right w:val="single" w:sz="6" w:space="0" w:color="auto"/>
            </w:tcBorders>
          </w:tcPr>
          <w:p w:rsidR="009912E9" w:rsidRDefault="009912E9">
            <w:pPr>
              <w:pStyle w:val="TAC"/>
            </w:pPr>
            <w:r>
              <w:t>O_BER_TLV_FILES</w:t>
            </w:r>
          </w:p>
        </w:tc>
      </w:tr>
      <w:tr w:rsidR="009B6D44" w:rsidTr="009B6D44">
        <w:trPr>
          <w:cantSplit/>
          <w:jc w:val="center"/>
        </w:trPr>
        <w:tc>
          <w:tcPr>
            <w:tcW w:w="4553" w:type="dxa"/>
            <w:tcBorders>
              <w:top w:val="single" w:sz="6" w:space="0" w:color="auto"/>
              <w:left w:val="single" w:sz="6" w:space="0" w:color="auto"/>
              <w:bottom w:val="single" w:sz="6" w:space="0" w:color="auto"/>
              <w:right w:val="single" w:sz="6" w:space="0" w:color="auto"/>
            </w:tcBorders>
          </w:tcPr>
          <w:p w:rsidR="009B6D44" w:rsidRDefault="009B6D44" w:rsidP="009B6D44">
            <w:pPr>
              <w:pStyle w:val="TALChar"/>
            </w:pPr>
            <w:r w:rsidRPr="00166A23">
              <w:t xml:space="preserve">GET IDENTITY </w:t>
            </w:r>
            <w:r>
              <w:t>when</w:t>
            </w:r>
            <w:r>
              <w:t xml:space="preserve"> </w:t>
            </w:r>
            <w:r>
              <w:t xml:space="preserve">SUCI calculation </w:t>
            </w:r>
            <w:r>
              <w:t xml:space="preserve">performed </w:t>
            </w:r>
            <w:r>
              <w:t>by the USIM</w:t>
            </w:r>
          </w:p>
        </w:tc>
        <w:tc>
          <w:tcPr>
            <w:tcW w:w="635" w:type="dxa"/>
            <w:tcBorders>
              <w:top w:val="single" w:sz="6" w:space="0" w:color="auto"/>
              <w:left w:val="single" w:sz="6" w:space="0" w:color="auto"/>
              <w:bottom w:val="single" w:sz="6" w:space="0" w:color="auto"/>
              <w:right w:val="single" w:sz="6" w:space="0" w:color="auto"/>
            </w:tcBorders>
          </w:tcPr>
          <w:p w:rsidR="009B6D44" w:rsidRDefault="009B6D44" w:rsidP="009B6D44">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9B6D44" w:rsidRDefault="009B6D44" w:rsidP="009B6D44">
            <w:pPr>
              <w:pStyle w:val="TAC"/>
            </w:pPr>
            <w:r>
              <w:t>Rel-15</w:t>
            </w:r>
          </w:p>
        </w:tc>
        <w:tc>
          <w:tcPr>
            <w:tcW w:w="774" w:type="dxa"/>
            <w:tcBorders>
              <w:top w:val="single" w:sz="6" w:space="0" w:color="auto"/>
              <w:left w:val="single" w:sz="6" w:space="0" w:color="auto"/>
              <w:bottom w:val="single" w:sz="6" w:space="0" w:color="auto"/>
              <w:right w:val="single" w:sz="6" w:space="0" w:color="auto"/>
            </w:tcBorders>
          </w:tcPr>
          <w:p w:rsidR="009B6D44" w:rsidRDefault="009B6D44" w:rsidP="009B6D44">
            <w:pPr>
              <w:pStyle w:val="TAC"/>
            </w:pPr>
          </w:p>
        </w:tc>
        <w:tc>
          <w:tcPr>
            <w:tcW w:w="1905" w:type="dxa"/>
            <w:tcBorders>
              <w:top w:val="single" w:sz="6" w:space="0" w:color="auto"/>
              <w:left w:val="single" w:sz="6" w:space="0" w:color="auto"/>
              <w:bottom w:val="single" w:sz="6" w:space="0" w:color="auto"/>
              <w:right w:val="single" w:sz="6" w:space="0" w:color="auto"/>
            </w:tcBorders>
          </w:tcPr>
          <w:p w:rsidR="009B6D44" w:rsidRDefault="009B6D44" w:rsidP="009B6D44">
            <w:pPr>
              <w:pStyle w:val="TAC"/>
            </w:pPr>
            <w:r>
              <w:rPr>
                <w:snapToGrid w:val="0"/>
              </w:rPr>
              <w:t>O_</w:t>
            </w:r>
            <w:r w:rsidRPr="00166A23">
              <w:rPr>
                <w:snapToGrid w:val="0"/>
              </w:rPr>
              <w:t>GET IDENTITY</w:t>
            </w:r>
            <w:r>
              <w:rPr>
                <w:snapToGrid w:val="0"/>
              </w:rPr>
              <w:t>_SU</w:t>
            </w:r>
            <w:r>
              <w:rPr>
                <w:snapToGrid w:val="0"/>
              </w:rPr>
              <w:t>C</w:t>
            </w:r>
            <w:r>
              <w:rPr>
                <w:snapToGrid w:val="0"/>
              </w:rPr>
              <w:t>I</w:t>
            </w:r>
          </w:p>
        </w:tc>
      </w:tr>
    </w:tbl>
    <w:p w:rsidR="009912E9" w:rsidRDefault="009912E9">
      <w:pPr>
        <w:pStyle w:val="FP"/>
      </w:pPr>
    </w:p>
    <w:p w:rsidR="00F71491" w:rsidRDefault="00F71491">
      <w:pPr>
        <w:pStyle w:val="Heading2"/>
        <w:sectPr w:rsidR="00F71491">
          <w:headerReference w:type="default" r:id="rId11"/>
          <w:footerReference w:type="default" r:id="rId12"/>
          <w:footnotePr>
            <w:numRestart w:val="eachSect"/>
          </w:footnotePr>
          <w:pgSz w:w="11907" w:h="16840" w:code="9"/>
          <w:pgMar w:top="1416" w:right="1133" w:bottom="1133" w:left="1133" w:header="850" w:footer="340" w:gutter="0"/>
          <w:cols w:space="720"/>
        </w:sectPr>
      </w:pPr>
    </w:p>
    <w:p w:rsidR="009912E9" w:rsidRDefault="009912E9">
      <w:pPr>
        <w:pStyle w:val="Heading2"/>
      </w:pPr>
      <w:bookmarkStart w:id="32" w:name="_Toc11051480"/>
      <w:r>
        <w:lastRenderedPageBreak/>
        <w:t>3.7</w:t>
      </w:r>
      <w:r>
        <w:tab/>
        <w:t>Applicability table</w:t>
      </w:r>
      <w:bookmarkEnd w:id="32"/>
    </w:p>
    <w:p w:rsidR="00F71491" w:rsidRPr="00AB7DF0" w:rsidRDefault="00F71491" w:rsidP="00F71491">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093"/>
        <w:gridCol w:w="983"/>
        <w:gridCol w:w="1265"/>
        <w:gridCol w:w="700"/>
        <w:gridCol w:w="560"/>
        <w:gridCol w:w="560"/>
        <w:gridCol w:w="560"/>
        <w:gridCol w:w="560"/>
        <w:gridCol w:w="560"/>
        <w:gridCol w:w="560"/>
        <w:gridCol w:w="700"/>
        <w:gridCol w:w="700"/>
        <w:gridCol w:w="705"/>
        <w:gridCol w:w="703"/>
        <w:gridCol w:w="703"/>
        <w:gridCol w:w="700"/>
        <w:gridCol w:w="983"/>
      </w:tblGrid>
      <w:tr w:rsidR="00F71491" w:rsidRPr="00AB7DF0" w:rsidTr="00F71491">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keepNext/>
              <w:keepLines/>
              <w:spacing w:after="0"/>
              <w:jc w:val="center"/>
              <w:rPr>
                <w:rFonts w:ascii="Arial" w:hAnsi="Arial"/>
                <w:b/>
                <w:bCs/>
                <w:snapToGrid w:val="0"/>
                <w:sz w:val="18"/>
              </w:rPr>
            </w:pPr>
            <w:r w:rsidRPr="00F71491">
              <w:rPr>
                <w:rFonts w:ascii="Arial" w:hAnsi="Arial"/>
                <w:b/>
                <w:bCs/>
                <w:snapToGrid w:val="0"/>
                <w:sz w:val="18"/>
              </w:rPr>
              <w:lastRenderedPageBreak/>
              <w:t>Clause</w:t>
            </w:r>
          </w:p>
        </w:tc>
        <w:tc>
          <w:tcPr>
            <w:tcW w:w="398"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F71491" w:rsidRPr="00F71491" w:rsidRDefault="00F71491" w:rsidP="00F71491">
            <w:pPr>
              <w:spacing w:after="0"/>
              <w:jc w:val="center"/>
              <w:rPr>
                <w:rFonts w:ascii="Arial" w:hAnsi="Arial"/>
                <w:b/>
                <w:snapToGrid w:val="0"/>
                <w:sz w:val="18"/>
              </w:rPr>
            </w:pPr>
            <w:r w:rsidRPr="00F71491">
              <w:rPr>
                <w:rFonts w:ascii="Arial" w:hAnsi="Arial"/>
                <w:b/>
                <w:snapToGrid w:val="0"/>
                <w:sz w:val="18"/>
              </w:rPr>
              <w:t>Support</w:t>
            </w: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szCs w:val="18"/>
              </w:rPr>
            </w:pPr>
            <w:r w:rsidRPr="00AB7DF0">
              <w:rPr>
                <w:rFonts w:ascii="Arial" w:hAnsi="Arial"/>
                <w:sz w:val="18"/>
              </w:rPr>
              <w:t>6.1.1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tabs>
                <w:tab w:val="left" w:pos="3402"/>
              </w:tabs>
              <w:spacing w:after="0"/>
              <w:rPr>
                <w:rFonts w:ascii="Arial" w:hAnsi="Arial"/>
                <w:snapToGrid w:val="0"/>
                <w:sz w:val="18"/>
              </w:rPr>
            </w:pPr>
            <w:r w:rsidRPr="00AB7DF0">
              <w:rPr>
                <w:rFonts w:ascii="Arial" w:hAnsi="Arial"/>
                <w:bCs/>
                <w:sz w:val="18"/>
              </w:rPr>
              <w:t>ID-1 UICC</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C001</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napToGrid w:val="0"/>
                <w:sz w:val="18"/>
              </w:rPr>
            </w:pPr>
            <w:r w:rsidRPr="00AB7DF0">
              <w:rPr>
                <w:rFonts w:ascii="Arial" w:hAnsi="Arial"/>
                <w:bCs/>
                <w:sz w:val="18"/>
              </w:rPr>
              <w:t>Plug-in UICC</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cs="Arial"/>
                <w:sz w:val="18"/>
                <w:szCs w:val="18"/>
              </w:rPr>
            </w:pPr>
            <w:r w:rsidRPr="00AB7DF0">
              <w:rPr>
                <w:rFonts w:ascii="Arial" w:hAnsi="Arial"/>
                <w:sz w:val="18"/>
              </w:rPr>
              <w:t>6.1.3</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tabs>
                <w:tab w:val="left" w:pos="3402"/>
              </w:tabs>
              <w:spacing w:after="0"/>
              <w:rPr>
                <w:rFonts w:ascii="Arial" w:hAnsi="Arial" w:cs="Arial"/>
                <w:snapToGrid w:val="0"/>
                <w:sz w:val="18"/>
              </w:rPr>
            </w:pPr>
            <w:r w:rsidRPr="00AB7DF0">
              <w:rPr>
                <w:rFonts w:ascii="Arial" w:hAnsi="Arial"/>
                <w:bCs/>
                <w:sz w:val="18"/>
              </w:rPr>
              <w:t>Temperature range for card operation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tabs>
                <w:tab w:val="left" w:pos="3402"/>
              </w:tab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6.1.4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tabs>
                <w:tab w:val="left" w:pos="3402"/>
              </w:tabs>
              <w:spacing w:after="0"/>
              <w:rPr>
                <w:rFonts w:ascii="Arial" w:hAnsi="Arial"/>
                <w:bCs/>
                <w:snapToGrid w:val="0"/>
                <w:sz w:val="18"/>
              </w:rPr>
            </w:pPr>
            <w:r w:rsidRPr="00AB7DF0">
              <w:rPr>
                <w:rFonts w:ascii="Arial" w:hAnsi="Arial"/>
                <w:bCs/>
                <w:sz w:val="18"/>
              </w:rPr>
              <w:t>Contacts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6.1.5</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napToGrid w:val="0"/>
                <w:sz w:val="18"/>
              </w:rPr>
            </w:pPr>
            <w:r w:rsidRPr="00AB7DF0">
              <w:rPr>
                <w:rFonts w:ascii="Arial" w:hAnsi="Arial"/>
                <w:bCs/>
                <w:sz w:val="18"/>
              </w:rPr>
              <w:t>Mini-UICC</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C003</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bCs/>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bCs/>
                <w:snapToGrid w:val="0"/>
                <w:sz w:val="18"/>
                <w:szCs w:val="18"/>
              </w:rPr>
              <w:t>C003</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napToGrid w:val="0"/>
                <w:sz w:val="18"/>
              </w:rPr>
            </w:pPr>
            <w:r w:rsidRPr="00AB7DF0">
              <w:rPr>
                <w:rFonts w:ascii="Arial" w:hAnsi="Arial"/>
                <w:bCs/>
                <w:sz w:val="18"/>
              </w:rPr>
              <w:t>Vcc – Voltage limits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napToGrid w:val="0"/>
                <w:sz w:val="18"/>
              </w:rPr>
            </w:pPr>
            <w:r w:rsidRPr="00AB7DF0">
              <w:rPr>
                <w:rFonts w:ascii="Arial" w:hAnsi="Arial"/>
                <w:bCs/>
                <w:sz w:val="18"/>
              </w:rPr>
              <w:t>Vcc - Idle current limits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6.2.1.3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napToGrid w:val="0"/>
                <w:sz w:val="18"/>
              </w:rPr>
            </w:pPr>
            <w:r w:rsidRPr="00AB7DF0">
              <w:rPr>
                <w:rFonts w:ascii="Arial" w:hAnsi="Arial"/>
                <w:bCs/>
                <w:sz w:val="18"/>
              </w:rPr>
              <w:t>Vcc - Current limits in clk-stop-mode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napToGrid w:val="0"/>
                <w:sz w:val="18"/>
              </w:rPr>
            </w:pPr>
            <w:r w:rsidRPr="00AB7DF0">
              <w:rPr>
                <w:rFonts w:ascii="Arial" w:hAnsi="Arial"/>
                <w:bCs/>
                <w:sz w:val="18"/>
              </w:rPr>
              <w:t>RST - Static operation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6.2.3.1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bCs/>
                <w:sz w:val="18"/>
              </w:rPr>
            </w:pPr>
            <w:r w:rsidRPr="00AB7DF0">
              <w:rPr>
                <w:rFonts w:ascii="Arial" w:hAnsi="Arial"/>
                <w:bCs/>
                <w:sz w:val="18"/>
              </w:rPr>
              <w:t>Vpp - Static operation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6.2.4.1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bCs/>
                <w:sz w:val="18"/>
              </w:rPr>
            </w:pPr>
            <w:r w:rsidRPr="00AB7DF0">
              <w:rPr>
                <w:rFonts w:ascii="Arial" w:hAnsi="Arial"/>
                <w:bCs/>
                <w:sz w:val="18"/>
              </w:rPr>
              <w:t>CLK - Frequency and duty cycle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6.2.4.2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bCs/>
                <w:sz w:val="18"/>
              </w:rPr>
            </w:pPr>
            <w:r w:rsidRPr="00AB7DF0">
              <w:rPr>
                <w:rFonts w:ascii="Arial" w:hAnsi="Arial"/>
                <w:bCs/>
                <w:sz w:val="18"/>
              </w:rPr>
              <w:t>Voltage and current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6.2.5.1</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I/O - Voltage and current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C018</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C019</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C020</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lastRenderedPageBreak/>
              <w:t>6.3.1.1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Supply voltage switching - Supply voltage classes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Supply voltage switching - Power consumption of the UICC during ATR</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6.3.1.3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Supply voltage switching - Application related electrical parameters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ATR - Major capabilities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6.3.2.2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ATR - Speed enhancement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6.3.2.3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bCs/>
                <w:sz w:val="18"/>
              </w:rPr>
            </w:pPr>
            <w:r w:rsidRPr="00AB7DF0">
              <w:rPr>
                <w:rFonts w:ascii="Arial" w:hAnsi="Arial"/>
                <w:bCs/>
                <w:sz w:val="18"/>
              </w:rPr>
              <w:t>Global Interface bytes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PPS procedure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6.3.4</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Reset procedures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C004</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C005</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lastRenderedPageBreak/>
              <w:t>6.3.5</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Clock stop mode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6.3.6</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Bit/character duration and sampling time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6.3.7</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Error handling</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6.3.8</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Compatibility</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Physical Layer</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Character Frame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Transmission Protocol T=0</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Information field size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Character waiting integer</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6.4.2.3.1.3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Character waiting time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6.4.2.3.1.4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Block guard time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6.4.2.3.1.5</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Waiting time extension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6.4.2.3.1.6</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Error detection code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lastRenderedPageBreak/>
              <w:t>6.4.2.3.2.1.1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Prologue field - Node address byte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6.4.2.3.2.1.2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Prologue field - Protocol Control Byte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6.4.2.3.2.1.3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Prologue field - Length</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6.4.2.3.2.1.4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Information field</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6.4.2.3.2.3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Epilogue field</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Error free operation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6.4.2.3.4.1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Error Handling - Protocol initialisation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6.4.2.3.4.2.1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Error Handling - Sending invalid blocks to the UICC</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6.4.2.3.5</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T=1 - Chaining</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T=0 - Case 1</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lastRenderedPageBreak/>
              <w:t>6.4.3.1.2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T=0 - Case 2</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6.4.3.1.3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T=0 - Case 3</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6.4.3.1.4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T=0 - Case 4</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6.4.3.1.5.1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Use of Procedure Bytes '61xx' and '6Cxx' - Case 2 Commands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6.4.3.1.5.2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Use of Procedure Bytes '61xx' and '6Cxx' - Case 4 Commands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T=1 - Case 1</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6.4.3.2.2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T=1 - Case 2</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t>6.4.3.2.3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T=1 - Case 3</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napToGrid w:val="0"/>
                <w:sz w:val="18"/>
                <w:szCs w:val="18"/>
              </w:rPr>
            </w:pPr>
            <w:r w:rsidRPr="00AB7DF0">
              <w:rPr>
                <w:rFonts w:ascii="Arial" w:hAnsi="Arial"/>
                <w:sz w:val="18"/>
              </w:rPr>
              <w:lastRenderedPageBreak/>
              <w:t>6.4.3.2.4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rPr>
                <w:rFonts w:ascii="Arial" w:hAnsi="Arial"/>
                <w:sz w:val="18"/>
              </w:rPr>
            </w:pPr>
            <w:r w:rsidRPr="00AB7DF0">
              <w:rPr>
                <w:rFonts w:ascii="Arial" w:hAnsi="Arial"/>
                <w:bCs/>
                <w:sz w:val="18"/>
              </w:rPr>
              <w:t>Transportation of an APDU using T=1 - Case 4</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6.4.4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Application Layer</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UICC Application structure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Dedicated files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6.5.2.2.1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Transparent EF</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6.5.2.2.2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Linear fixed EF</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6.5.2.2.3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Cyclic EF</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6.5.2.2.4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bCs/>
                <w:sz w:val="18"/>
              </w:rPr>
            </w:pPr>
            <w:r w:rsidRPr="00AB7DF0">
              <w:rPr>
                <w:rFonts w:ascii="Arial" w:hAnsi="Arial"/>
                <w:bCs/>
                <w:sz w:val="18"/>
              </w:rPr>
              <w:t>BER-TLV structure EF</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File referencing</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6.5.4.1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SELECT by File Identifier Referencing</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6.5.4.2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SELECT by Path Referencing</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6.5.4.3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Short File Identifier</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6.5.5.1.1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SELECT by DF Name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6.5.5.1.2</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SELECT by partial DF Name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6.5.5.2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Application session activation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6.5.5.3</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Application session termination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5</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6.5.5.4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Application session reset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6.5.5.5</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bCs/>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6.5.6</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Reservation of file IDs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6.5.7.1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No Logical Channel Support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6.5.7.2</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Logical Channels - Basic Behaviour</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6.5.7.3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Opening a Logical Channel from the Basic Channel</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lastRenderedPageBreak/>
              <w:t>6.5.7.4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Opening a Logical Channel from a Non-Basic Channel</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6.5.7.5</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Opening a Logical Channel on Non-Shareable Files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6.5.7.6</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Logical Channels and Shareable Files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6.5.7.7</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Logical channels - Command Interdependencies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6.5.7.8</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Logical channels - Consistency of File Updates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6.6.1</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Supported security features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6.6.2</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Security architecture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6.6.3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Security environment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lastRenderedPageBreak/>
              <w:t>6.6.4</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PIN definitions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6.6.5</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PIN and key reference relationship</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6.7.1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Mapping principles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6.7.2.1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Status Conditions Returned by the UICC</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6.7.2.2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6.7.3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bCs/>
                <w:sz w:val="18"/>
              </w:rPr>
            </w:pPr>
            <w:r w:rsidRPr="00AB7DF0">
              <w:rPr>
                <w:rFonts w:ascii="Arial" w:hAnsi="Arial"/>
                <w:bCs/>
                <w:sz w:val="18"/>
              </w:rPr>
              <w:t>Logical Channels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SELECT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STATUS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READ BINARY</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UPDATE BINARY</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6.8.1.5</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READ RECORD</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6.8.1.6</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UPDATE RECORD</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lastRenderedPageBreak/>
              <w:t>6.8.1.7</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SEARCH RECORD</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6.8.1.8</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INCREASE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6.8.1.9</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VERIFY PIN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6.8.1.10</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CHANGE PIN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DISABLE PIN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ENABLE PIN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6.8.1.13</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UNBLOCK PIN</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6.8.1.14</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DEACTIVATE FILE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6.8.1.15</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ACTIVATE FILE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6.8.1.16</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6.8.1.17</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MANAGE CHANNEL</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6.8.1.18</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GET CHALLENGE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6.8.2.1</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bCs/>
                <w:sz w:val="18"/>
              </w:rPr>
            </w:pPr>
            <w:r w:rsidRPr="00AB7DF0">
              <w:rPr>
                <w:rFonts w:ascii="Arial" w:hAnsi="Arial"/>
                <w:bCs/>
                <w:sz w:val="18"/>
              </w:rPr>
              <w:t>RETRIEVE DATA</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6.8.2.2</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bCs/>
                <w:sz w:val="18"/>
              </w:rPr>
            </w:pPr>
            <w:r w:rsidRPr="00AB7DF0">
              <w:rPr>
                <w:rFonts w:ascii="Arial" w:hAnsi="Arial"/>
                <w:bCs/>
                <w:sz w:val="18"/>
              </w:rPr>
              <w:t>SET DATA</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6.8.2.3</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bCs/>
                <w:sz w:val="18"/>
              </w:rPr>
            </w:pPr>
            <w:r w:rsidRPr="00AB7DF0">
              <w:rPr>
                <w:rFonts w:ascii="Arial" w:hAnsi="Arial"/>
                <w:bCs/>
                <w:sz w:val="18"/>
              </w:rPr>
              <w:t>BER-TLV structure files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6.8.2.4</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bCs/>
                <w:sz w:val="18"/>
              </w:rPr>
            </w:pPr>
            <w:r w:rsidRPr="00AB7DF0">
              <w:rPr>
                <w:rFonts w:ascii="Arial" w:hAnsi="Arial"/>
                <w:bCs/>
                <w:sz w:val="18"/>
              </w:rPr>
              <w:t>Logical channel interactions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6.9.1.1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GET RESPONSE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6.10</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Application independent files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43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lastRenderedPageBreak/>
              <w:t>7.3.2.1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9B6D44"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9B6D44" w:rsidRPr="00AB7DF0" w:rsidRDefault="009B6D44" w:rsidP="009B6D44">
            <w:pPr>
              <w:keepNext/>
              <w:keepLines/>
              <w:spacing w:after="0"/>
              <w:jc w:val="center"/>
              <w:rPr>
                <w:rFonts w:ascii="Arial" w:hAnsi="Arial"/>
                <w:snapToGrid w:val="0"/>
                <w:sz w:val="18"/>
                <w:szCs w:val="18"/>
              </w:rPr>
            </w:pPr>
            <w:r>
              <w:rPr>
                <w:rFonts w:ascii="Arial" w:hAnsi="Arial"/>
                <w:snapToGrid w:val="0"/>
                <w:sz w:val="18"/>
                <w:szCs w:val="18"/>
              </w:rPr>
              <w:t>C0</w:t>
            </w:r>
            <w:r w:rsidR="00B433C4">
              <w:rPr>
                <w:rFonts w:ascii="Arial" w:hAnsi="Arial"/>
                <w:snapToGrid w:val="0"/>
                <w:sz w:val="18"/>
                <w:szCs w:val="18"/>
              </w:rPr>
              <w:t>24</w:t>
            </w:r>
          </w:p>
        </w:tc>
        <w:tc>
          <w:tcPr>
            <w:tcW w:w="358" w:type="pct"/>
            <w:tcBorders>
              <w:top w:val="single" w:sz="4" w:space="0" w:color="auto"/>
              <w:left w:val="single" w:sz="4" w:space="0" w:color="auto"/>
              <w:bottom w:val="single" w:sz="4" w:space="0" w:color="auto"/>
              <w:right w:val="single" w:sz="4" w:space="0" w:color="auto"/>
            </w:tcBorders>
          </w:tcPr>
          <w:p w:rsidR="009B6D44" w:rsidRPr="00733123" w:rsidRDefault="009B6D44" w:rsidP="009B6D44">
            <w:pPr>
              <w:spacing w:after="0"/>
              <w:jc w:val="center"/>
              <w:rPr>
                <w:rFonts w:ascii="Arial" w:hAnsi="Arial"/>
                <w:snapToGrid w:val="0"/>
                <w:sz w:val="18"/>
                <w:szCs w:val="18"/>
              </w:rPr>
            </w:pPr>
          </w:p>
        </w:tc>
      </w:tr>
      <w:tr w:rsidR="00F71491" w:rsidRPr="00AB7DF0" w:rsidTr="00F71491">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436"/>
          <w:jc w:val="center"/>
        </w:trPr>
        <w:tc>
          <w:tcPr>
            <w:tcW w:w="411"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8.3</w:t>
            </w:r>
          </w:p>
        </w:tc>
        <w:tc>
          <w:tcPr>
            <w:tcW w:w="398" w:type="pct"/>
            <w:tcBorders>
              <w:top w:val="single" w:sz="4" w:space="0" w:color="auto"/>
              <w:left w:val="single" w:sz="4" w:space="0" w:color="auto"/>
              <w:bottom w:val="nil"/>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223"/>
          <w:jc w:val="center"/>
        </w:trPr>
        <w:tc>
          <w:tcPr>
            <w:tcW w:w="411"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F71491" w:rsidRPr="00AB7DF0" w:rsidRDefault="00F71491" w:rsidP="00F71491">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r w:rsidR="00F71491" w:rsidRPr="00AB7DF0" w:rsidTr="00F71491">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F71491" w:rsidRPr="00AB7DF0" w:rsidRDefault="00F71491" w:rsidP="00F71491">
            <w:pPr>
              <w:keepNext/>
              <w:keepLines/>
              <w:spacing w:after="0"/>
              <w:jc w:val="center"/>
              <w:rPr>
                <w:rFonts w:ascii="Arial" w:hAnsi="Arial"/>
                <w:snapToGrid w:val="0"/>
                <w:sz w:val="18"/>
                <w:szCs w:val="18"/>
              </w:rPr>
            </w:pPr>
          </w:p>
        </w:tc>
      </w:tr>
    </w:tbl>
    <w:p w:rsidR="00F71491" w:rsidRDefault="00F71491" w:rsidP="00B433C4">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8"/>
        <w:gridCol w:w="1092"/>
        <w:gridCol w:w="983"/>
        <w:gridCol w:w="1265"/>
        <w:gridCol w:w="700"/>
        <w:gridCol w:w="560"/>
        <w:gridCol w:w="560"/>
        <w:gridCol w:w="560"/>
        <w:gridCol w:w="560"/>
        <w:gridCol w:w="560"/>
        <w:gridCol w:w="560"/>
        <w:gridCol w:w="700"/>
        <w:gridCol w:w="700"/>
        <w:gridCol w:w="705"/>
        <w:gridCol w:w="703"/>
        <w:gridCol w:w="703"/>
        <w:gridCol w:w="700"/>
        <w:gridCol w:w="985"/>
      </w:tblGrid>
      <w:tr w:rsidR="009B6D44" w:rsidRPr="00F71491" w:rsidTr="009B6D44">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keepNext/>
              <w:keepLines/>
              <w:spacing w:after="0"/>
              <w:jc w:val="center"/>
              <w:rPr>
                <w:rFonts w:ascii="Arial" w:hAnsi="Arial"/>
                <w:b/>
                <w:bCs/>
                <w:snapToGrid w:val="0"/>
                <w:sz w:val="18"/>
              </w:rPr>
            </w:pPr>
            <w:r w:rsidRPr="00F71491">
              <w:rPr>
                <w:rFonts w:ascii="Arial" w:hAnsi="Arial"/>
                <w:b/>
                <w:bCs/>
                <w:snapToGrid w:val="0"/>
                <w:sz w:val="18"/>
              </w:rPr>
              <w:lastRenderedPageBreak/>
              <w:t>Clause</w:t>
            </w:r>
          </w:p>
        </w:tc>
        <w:tc>
          <w:tcPr>
            <w:tcW w:w="398"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9B6D44" w:rsidRPr="00F71491" w:rsidRDefault="009B6D44" w:rsidP="009B6D44">
            <w:pPr>
              <w:spacing w:after="0"/>
              <w:jc w:val="center"/>
              <w:rPr>
                <w:rFonts w:ascii="Arial" w:hAnsi="Arial"/>
                <w:b/>
                <w:snapToGrid w:val="0"/>
                <w:sz w:val="18"/>
              </w:rPr>
            </w:pPr>
            <w:r w:rsidRPr="00F71491">
              <w:rPr>
                <w:rFonts w:ascii="Arial" w:hAnsi="Arial"/>
                <w:b/>
                <w:snapToGrid w:val="0"/>
                <w:sz w:val="18"/>
              </w:rPr>
              <w:t>Support</w:t>
            </w:r>
          </w:p>
        </w:tc>
      </w:tr>
      <w:tr w:rsidR="009B6D44" w:rsidRPr="00AB7DF0" w:rsidTr="009B6D44">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9B6D44" w:rsidRDefault="009B6D44" w:rsidP="009B6D44">
            <w:pPr>
              <w:pStyle w:val="TAN"/>
              <w:rPr>
                <w:snapToGrid w:val="0"/>
              </w:rPr>
            </w:pPr>
            <w:r>
              <w:rPr>
                <w:snapToGrid w:val="0"/>
              </w:rPr>
              <w:t>C001</w:t>
            </w:r>
            <w:r>
              <w:rPr>
                <w:snapToGrid w:val="0"/>
              </w:rPr>
              <w:tab/>
              <w:t>IF O_ID1_UICC THEN M ELSE N/A</w:t>
            </w:r>
          </w:p>
          <w:p w:rsidR="009B6D44" w:rsidRDefault="009B6D44" w:rsidP="009B6D44">
            <w:pPr>
              <w:pStyle w:val="TAN"/>
              <w:rPr>
                <w:snapToGrid w:val="0"/>
              </w:rPr>
            </w:pPr>
            <w:r>
              <w:rPr>
                <w:snapToGrid w:val="0"/>
              </w:rPr>
              <w:t>C002</w:t>
            </w:r>
            <w:r>
              <w:rPr>
                <w:snapToGrid w:val="0"/>
              </w:rPr>
              <w:tab/>
              <w:t>IF O_PLUG_IN_UICC THEN M ELSE N/A</w:t>
            </w:r>
          </w:p>
          <w:p w:rsidR="009B6D44" w:rsidRDefault="009B6D44" w:rsidP="009B6D44">
            <w:pPr>
              <w:pStyle w:val="TAN"/>
              <w:rPr>
                <w:snapToGrid w:val="0"/>
              </w:rPr>
            </w:pPr>
            <w:r>
              <w:rPr>
                <w:snapToGrid w:val="0"/>
              </w:rPr>
              <w:t>C003</w:t>
            </w:r>
            <w:r>
              <w:rPr>
                <w:snapToGrid w:val="0"/>
              </w:rPr>
              <w:tab/>
              <w:t>IF O_MINI_UICC THEN M ELSE N/A</w:t>
            </w:r>
          </w:p>
          <w:p w:rsidR="009B6D44" w:rsidRDefault="009B6D44" w:rsidP="009B6D44">
            <w:pPr>
              <w:pStyle w:val="TAN"/>
            </w:pPr>
            <w:r>
              <w:rPr>
                <w:snapToGrid w:val="0"/>
                <w:szCs w:val="18"/>
              </w:rPr>
              <w:t>C004</w:t>
            </w:r>
            <w:r>
              <w:rPr>
                <w:snapToGrid w:val="0"/>
                <w:szCs w:val="18"/>
              </w:rPr>
              <w:tab/>
              <w:t xml:space="preserve">IF </w:t>
            </w:r>
            <w:r>
              <w:t>O_TYPE_1 THEN M ELSE N/A</w:t>
            </w:r>
          </w:p>
          <w:p w:rsidR="009B6D44" w:rsidRDefault="009B6D44" w:rsidP="009B6D44">
            <w:pPr>
              <w:pStyle w:val="TAN"/>
            </w:pPr>
            <w:r>
              <w:rPr>
                <w:snapToGrid w:val="0"/>
                <w:szCs w:val="18"/>
              </w:rPr>
              <w:t>C005</w:t>
            </w:r>
            <w:r>
              <w:rPr>
                <w:snapToGrid w:val="0"/>
                <w:szCs w:val="18"/>
              </w:rPr>
              <w:tab/>
              <w:t xml:space="preserve">IF </w:t>
            </w:r>
            <w:r>
              <w:t>O_TYPE_2 THEN M ELSE N/A</w:t>
            </w:r>
          </w:p>
          <w:p w:rsidR="009B6D44" w:rsidRDefault="009B6D44" w:rsidP="009B6D44">
            <w:pPr>
              <w:pStyle w:val="TAN"/>
            </w:pPr>
            <w:r>
              <w:rPr>
                <w:snapToGrid w:val="0"/>
                <w:szCs w:val="18"/>
              </w:rPr>
              <w:t>C006</w:t>
            </w:r>
            <w:r>
              <w:rPr>
                <w:snapToGrid w:val="0"/>
                <w:szCs w:val="18"/>
              </w:rPr>
              <w:tab/>
              <w:t xml:space="preserve">IF </w:t>
            </w:r>
            <w:r>
              <w:t>O_T0 THEN M ELSE N/A</w:t>
            </w:r>
          </w:p>
          <w:p w:rsidR="009B6D44" w:rsidRDefault="009B6D44" w:rsidP="009B6D44">
            <w:pPr>
              <w:pStyle w:val="TAN"/>
            </w:pPr>
            <w:r>
              <w:rPr>
                <w:snapToGrid w:val="0"/>
                <w:szCs w:val="18"/>
              </w:rPr>
              <w:t>C007</w:t>
            </w:r>
            <w:r>
              <w:rPr>
                <w:snapToGrid w:val="0"/>
                <w:szCs w:val="18"/>
              </w:rPr>
              <w:tab/>
              <w:t xml:space="preserve">IF </w:t>
            </w:r>
            <w:r>
              <w:t>O_T1 THEN M ELSE N/A</w:t>
            </w:r>
          </w:p>
          <w:p w:rsidR="009B6D44" w:rsidRDefault="009B6D44" w:rsidP="009B6D44">
            <w:pPr>
              <w:pStyle w:val="TAN"/>
            </w:pPr>
            <w:r>
              <w:rPr>
                <w:snapToGrid w:val="0"/>
                <w:szCs w:val="18"/>
              </w:rPr>
              <w:t>C008</w:t>
            </w:r>
            <w:r>
              <w:rPr>
                <w:snapToGrid w:val="0"/>
                <w:szCs w:val="18"/>
              </w:rPr>
              <w:tab/>
              <w:t xml:space="preserve">IF </w:t>
            </w:r>
            <w:r>
              <w:t>O_MULTI_APP THEN M ELSE N/A</w:t>
            </w:r>
          </w:p>
          <w:p w:rsidR="009B6D44" w:rsidRDefault="009B6D44" w:rsidP="009B6D44">
            <w:pPr>
              <w:pStyle w:val="TAN"/>
            </w:pPr>
            <w:r>
              <w:rPr>
                <w:snapToGrid w:val="0"/>
                <w:szCs w:val="18"/>
              </w:rPr>
              <w:t>C009</w:t>
            </w:r>
            <w:r>
              <w:rPr>
                <w:snapToGrid w:val="0"/>
                <w:szCs w:val="18"/>
              </w:rPr>
              <w:tab/>
              <w:t xml:space="preserve">IF </w:t>
            </w:r>
            <w:r>
              <w:t>O_MONO_APP THEN M ELSE N/A</w:t>
            </w:r>
          </w:p>
          <w:p w:rsidR="009B6D44" w:rsidRDefault="009B6D44" w:rsidP="009B6D44">
            <w:pPr>
              <w:pStyle w:val="TAN"/>
              <w:rPr>
                <w:bCs/>
              </w:rPr>
            </w:pPr>
            <w:r>
              <w:t>C010</w:t>
            </w:r>
            <w:r>
              <w:tab/>
              <w:t xml:space="preserve">IF </w:t>
            </w:r>
            <w:r>
              <w:rPr>
                <w:bCs/>
              </w:rPr>
              <w:t>O_LOG_CHANS THEN M ELSE N/A</w:t>
            </w:r>
          </w:p>
          <w:p w:rsidR="009B6D44" w:rsidRDefault="009B6D44" w:rsidP="009B6D44">
            <w:pPr>
              <w:pStyle w:val="TAN"/>
              <w:rPr>
                <w:bCs/>
              </w:rPr>
            </w:pPr>
            <w:r>
              <w:t>C011</w:t>
            </w:r>
            <w:r>
              <w:tab/>
              <w:t xml:space="preserve">IF (NOT </w:t>
            </w:r>
            <w:r>
              <w:rPr>
                <w:bCs/>
              </w:rPr>
              <w:t>O_LOG_CHANS) THEN M ELSE N/A</w:t>
            </w:r>
          </w:p>
          <w:p w:rsidR="009B6D44" w:rsidRDefault="009B6D44" w:rsidP="009B6D44">
            <w:pPr>
              <w:pStyle w:val="TAN"/>
              <w:rPr>
                <w:bCs/>
              </w:rPr>
            </w:pPr>
            <w:r>
              <w:rPr>
                <w:bCs/>
              </w:rPr>
              <w:t>C012</w:t>
            </w:r>
            <w:r>
              <w:rPr>
                <w:bCs/>
              </w:rPr>
              <w:tab/>
              <w:t xml:space="preserve">IF </w:t>
            </w:r>
            <w:r>
              <w:t xml:space="preserve">O_LOG_CHANS_34 </w:t>
            </w:r>
            <w:r>
              <w:rPr>
                <w:bCs/>
              </w:rPr>
              <w:t>THEN M ELSE N/A</w:t>
            </w:r>
          </w:p>
          <w:p w:rsidR="009B6D44" w:rsidRDefault="009B6D44" w:rsidP="009B6D44">
            <w:pPr>
              <w:pStyle w:val="TAN"/>
              <w:rPr>
                <w:bCs/>
              </w:rPr>
            </w:pPr>
            <w:r>
              <w:rPr>
                <w:bCs/>
              </w:rPr>
              <w:t>C013</w:t>
            </w:r>
            <w:r>
              <w:rPr>
                <w:bCs/>
              </w:rPr>
              <w:tab/>
              <w:t>IF (O_LOG_CHANS_34 AND O_SHAREABLE) THEN M ELSE N/A</w:t>
            </w:r>
          </w:p>
          <w:p w:rsidR="009B6D44" w:rsidRDefault="009B6D44" w:rsidP="009B6D44">
            <w:pPr>
              <w:pStyle w:val="TAN"/>
              <w:rPr>
                <w:bCs/>
              </w:rPr>
            </w:pPr>
            <w:r>
              <w:rPr>
                <w:bCs/>
              </w:rPr>
              <w:t>C014</w:t>
            </w:r>
            <w:r>
              <w:rPr>
                <w:bCs/>
              </w:rPr>
              <w:tab/>
              <w:t>IF (O_LOG_CHANS AND O_NON_SHAREABLE) THEN M ELSE N/A</w:t>
            </w:r>
          </w:p>
          <w:p w:rsidR="009B6D44" w:rsidRDefault="009B6D44" w:rsidP="009B6D44">
            <w:pPr>
              <w:pStyle w:val="TAN"/>
              <w:rPr>
                <w:bCs/>
              </w:rPr>
            </w:pPr>
            <w:r>
              <w:rPr>
                <w:bCs/>
              </w:rPr>
              <w:t>C015</w:t>
            </w:r>
            <w:r>
              <w:rPr>
                <w:bCs/>
              </w:rPr>
              <w:tab/>
              <w:t>IF (O_LOG_CHANS AND O_SHAREABLE) THEN M ELSE N/A</w:t>
            </w:r>
          </w:p>
          <w:p w:rsidR="009B6D44" w:rsidRDefault="009B6D44" w:rsidP="009B6D44">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rsidR="009B6D44" w:rsidRDefault="009B6D44" w:rsidP="009B6D44">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rsidR="009B6D44" w:rsidRDefault="009B6D44" w:rsidP="009B6D44">
            <w:pPr>
              <w:pStyle w:val="TAN"/>
            </w:pPr>
            <w:r>
              <w:rPr>
                <w:snapToGrid w:val="0"/>
                <w:szCs w:val="18"/>
              </w:rPr>
              <w:t>C018</w:t>
            </w:r>
            <w:r>
              <w:rPr>
                <w:snapToGrid w:val="0"/>
                <w:szCs w:val="18"/>
              </w:rPr>
              <w:tab/>
              <w:t xml:space="preserve">IF (NOT </w:t>
            </w:r>
            <w:r>
              <w:t>O_F_D_512_64) THEN M ELSE N/A</w:t>
            </w:r>
          </w:p>
          <w:p w:rsidR="009B6D44" w:rsidRDefault="009B6D44" w:rsidP="009B6D44">
            <w:pPr>
              <w:pStyle w:val="TAN"/>
            </w:pPr>
            <w:r>
              <w:rPr>
                <w:snapToGrid w:val="0"/>
                <w:szCs w:val="18"/>
              </w:rPr>
              <w:t>C019</w:t>
            </w:r>
            <w:r>
              <w:rPr>
                <w:snapToGrid w:val="0"/>
                <w:szCs w:val="18"/>
              </w:rPr>
              <w:tab/>
              <w:t xml:space="preserve">IF </w:t>
            </w:r>
            <w:r>
              <w:t>O_F_D_512_64 THEN M ELSE N/A</w:t>
            </w:r>
          </w:p>
          <w:p w:rsidR="009B6D44" w:rsidRDefault="009B6D44" w:rsidP="009B6D44">
            <w:pPr>
              <w:pStyle w:val="TAN"/>
            </w:pPr>
            <w:r>
              <w:rPr>
                <w:snapToGrid w:val="0"/>
                <w:szCs w:val="18"/>
              </w:rPr>
              <w:t>C020</w:t>
            </w:r>
            <w:r>
              <w:rPr>
                <w:snapToGrid w:val="0"/>
                <w:szCs w:val="18"/>
              </w:rPr>
              <w:tab/>
              <w:t xml:space="preserve">IF </w:t>
            </w:r>
            <w:r>
              <w:t>O_LOW_IMPEDANCE THEN M ELSE N/A</w:t>
            </w:r>
          </w:p>
          <w:p w:rsidR="009B6D44" w:rsidRDefault="009B6D44" w:rsidP="009B6D44">
            <w:pPr>
              <w:pStyle w:val="TAN"/>
            </w:pPr>
            <w:r>
              <w:t>C021</w:t>
            </w:r>
            <w:r>
              <w:tab/>
              <w:t xml:space="preserve">IF </w:t>
            </w:r>
            <w:r w:rsidRPr="00924BC8">
              <w:t>O_GET_CHALLENGE</w:t>
            </w:r>
            <w:r>
              <w:t xml:space="preserve"> THEN M ELSE N/A</w:t>
            </w:r>
          </w:p>
          <w:p w:rsidR="009B6D44" w:rsidRDefault="009B6D44" w:rsidP="009B6D44">
            <w:pPr>
              <w:pStyle w:val="TAN"/>
            </w:pPr>
            <w:r>
              <w:rPr>
                <w:snapToGrid w:val="0"/>
                <w:szCs w:val="18"/>
              </w:rPr>
              <w:t>C022</w:t>
            </w:r>
            <w:r>
              <w:rPr>
                <w:snapToGrid w:val="0"/>
                <w:szCs w:val="18"/>
              </w:rPr>
              <w:tab/>
              <w:t xml:space="preserve">IF </w:t>
            </w:r>
            <w:r>
              <w:t>O_BER_TLV_FILES THEN M ELSE N/A</w:t>
            </w:r>
          </w:p>
          <w:p w:rsidR="009B6D44" w:rsidRDefault="009B6D44" w:rsidP="009B6D44">
            <w:pPr>
              <w:pStyle w:val="TAN"/>
            </w:pPr>
            <w:r>
              <w:t>C023</w:t>
            </w:r>
            <w:r>
              <w:rPr>
                <w:snapToGrid w:val="0"/>
                <w:szCs w:val="18"/>
              </w:rPr>
              <w:tab/>
            </w:r>
            <w:r>
              <w:t>IF (O_BER_TLV_FILES AND O_LOG_CHANS AND O_SHAREABLE) THEN M ELSE N/A</w:t>
            </w:r>
          </w:p>
          <w:p w:rsidR="009B6D44" w:rsidRPr="00AB7DF0" w:rsidRDefault="009B6D44" w:rsidP="00B433C4">
            <w:pPr>
              <w:pStyle w:val="TAN"/>
              <w:rPr>
                <w:snapToGrid w:val="0"/>
              </w:rPr>
            </w:pPr>
            <w:r>
              <w:rPr>
                <w:snapToGrid w:val="0"/>
              </w:rPr>
              <w:t>C0</w:t>
            </w:r>
            <w:r>
              <w:rPr>
                <w:snapToGrid w:val="0"/>
              </w:rPr>
              <w:t>24</w:t>
            </w:r>
            <w:r w:rsidR="00B433C4">
              <w:tab/>
            </w:r>
            <w:r>
              <w:rPr>
                <w:snapToGrid w:val="0"/>
              </w:rPr>
              <w:t>IF O</w:t>
            </w:r>
            <w:r>
              <w:rPr>
                <w:snapToGrid w:val="0"/>
              </w:rPr>
              <w:t>_</w:t>
            </w:r>
            <w:r w:rsidRPr="00166A23">
              <w:rPr>
                <w:snapToGrid w:val="0"/>
              </w:rPr>
              <w:t>GET IDENTITY</w:t>
            </w:r>
            <w:r>
              <w:rPr>
                <w:snapToGrid w:val="0"/>
              </w:rPr>
              <w:t>_</w:t>
            </w:r>
            <w:r>
              <w:rPr>
                <w:snapToGrid w:val="0"/>
              </w:rPr>
              <w:t>SUC</w:t>
            </w:r>
            <w:r>
              <w:rPr>
                <w:snapToGrid w:val="0"/>
              </w:rPr>
              <w:t>I</w:t>
            </w:r>
            <w:r>
              <w:rPr>
                <w:snapToGrid w:val="0"/>
              </w:rPr>
              <w:t xml:space="preserve"> </w:t>
            </w:r>
            <w:r>
              <w:rPr>
                <w:bCs/>
              </w:rPr>
              <w:t>THEN M ELSE N/A</w:t>
            </w:r>
          </w:p>
        </w:tc>
      </w:tr>
      <w:tr w:rsidR="009B6D44" w:rsidRPr="00AB7DF0" w:rsidTr="009B6D44">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9B6D44" w:rsidRDefault="009B6D44" w:rsidP="009B6D44">
            <w:pPr>
              <w:pStyle w:val="TAN"/>
              <w:rPr>
                <w:snapToGrid w:val="0"/>
              </w:rPr>
            </w:pPr>
          </w:p>
        </w:tc>
      </w:tr>
    </w:tbl>
    <w:p w:rsidR="009B6D44" w:rsidRPr="00AB7DF0" w:rsidRDefault="009B6D44" w:rsidP="00F71491"/>
    <w:p w:rsidR="00F71491" w:rsidRDefault="00F71491">
      <w:pPr>
        <w:pStyle w:val="Heading1"/>
        <w:sectPr w:rsidR="00F71491" w:rsidSect="00F71491">
          <w:footnotePr>
            <w:numRestart w:val="eachSect"/>
          </w:footnotePr>
          <w:pgSz w:w="16840" w:h="11907" w:orient="landscape" w:code="9"/>
          <w:pgMar w:top="1134" w:right="1134" w:bottom="1134" w:left="1418" w:header="851" w:footer="340" w:gutter="0"/>
          <w:cols w:space="720"/>
        </w:sectPr>
      </w:pPr>
    </w:p>
    <w:p w:rsidR="009912E9" w:rsidRDefault="009912E9">
      <w:pPr>
        <w:pStyle w:val="Heading1"/>
      </w:pPr>
      <w:bookmarkStart w:id="33" w:name="_Toc11051481"/>
      <w:r>
        <w:lastRenderedPageBreak/>
        <w:t>4</w:t>
      </w:r>
      <w:r>
        <w:tab/>
        <w:t>Test environment</w:t>
      </w:r>
      <w:bookmarkEnd w:id="33"/>
    </w:p>
    <w:p w:rsidR="009912E9" w:rsidRDefault="009912E9">
      <w:r>
        <w:t>This clause specifies several requirements which shall be met, and a number of rules which shall be adhered to before testing can proceed.</w:t>
      </w:r>
    </w:p>
    <w:p w:rsidR="009912E9" w:rsidRDefault="009912E9">
      <w:pPr>
        <w:pStyle w:val="Heading2"/>
      </w:pPr>
      <w:bookmarkStart w:id="34" w:name="_Toc11051482"/>
      <w:r>
        <w:t>4.1</w:t>
      </w:r>
      <w:r>
        <w:tab/>
        <w:t>Test equipment</w:t>
      </w:r>
      <w:bookmarkEnd w:id="34"/>
    </w:p>
    <w:p w:rsidR="009912E9" w:rsidRDefault="009912E9">
      <w:r>
        <w:t>This subclause recommends a minimum specification for each of the items of test equipment referenced in the tests.</w:t>
      </w:r>
    </w:p>
    <w:p w:rsidR="009912E9" w:rsidRDefault="009912E9">
      <w:pPr>
        <w:pStyle w:val="Heading3"/>
      </w:pPr>
      <w:bookmarkStart w:id="35" w:name="_Toc11051483"/>
      <w:r>
        <w:t>4.1.1</w:t>
      </w:r>
      <w:r>
        <w:tab/>
        <w:t>ME simulator</w:t>
      </w:r>
      <w:bookmarkEnd w:id="35"/>
    </w:p>
    <w:p w:rsidR="009912E9" w:rsidRDefault="009912E9">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rsidR="009912E9" w:rsidRDefault="009912E9">
      <w:r>
        <w:t>The ME simulator shall be able to support clock stop modes.</w:t>
      </w:r>
    </w:p>
    <w:p w:rsidR="009912E9" w:rsidRDefault="009912E9">
      <w:r>
        <w:t xml:space="preserve">The ME simulator shall be able to accept an external clock signal to drive CLK (contact C3) of the </w:t>
      </w:r>
      <w:r>
        <w:rPr>
          <w:rFonts w:hint="eastAsia"/>
        </w:rPr>
        <w:t>UICC</w:t>
      </w:r>
      <w:r>
        <w:t>.</w:t>
      </w:r>
    </w:p>
    <w:p w:rsidR="009912E9" w:rsidRDefault="009912E9">
      <w:r>
        <w:t xml:space="preserve">It shall be possible to access all the </w:t>
      </w:r>
      <w:r>
        <w:rPr>
          <w:rFonts w:hint="eastAsia"/>
        </w:rPr>
        <w:t>UICC</w:t>
      </w:r>
      <w:r>
        <w:t xml:space="preserve"> contacts either directly or through test points.</w:t>
      </w:r>
    </w:p>
    <w:p w:rsidR="009912E9" w:rsidRDefault="009912E9">
      <w:pPr>
        <w:pStyle w:val="Heading3"/>
      </w:pPr>
      <w:bookmarkStart w:id="36" w:name="_Toc11051484"/>
      <w:r>
        <w:t>4.1.2</w:t>
      </w:r>
      <w:r>
        <w:tab/>
        <w:t>Signal generation device</w:t>
      </w:r>
      <w:bookmarkEnd w:id="36"/>
    </w:p>
    <w:p w:rsidR="009912E9" w:rsidRDefault="009912E9">
      <w:pPr>
        <w:pStyle w:val="Heading4"/>
      </w:pPr>
      <w:bookmarkStart w:id="37" w:name="_Toc11051485"/>
      <w:r>
        <w:t>4.1.2.1</w:t>
      </w:r>
      <w:r>
        <w:tab/>
        <w:t>Vcc</w:t>
      </w:r>
      <w:bookmarkEnd w:id="37"/>
    </w:p>
    <w:p w:rsidR="009912E9" w:rsidRDefault="009912E9">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rsidR="009912E9" w:rsidRDefault="009912E9">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rsidR="009912E9" w:rsidRDefault="009912E9">
      <w:pPr>
        <w:pStyle w:val="Heading4"/>
      </w:pPr>
      <w:bookmarkStart w:id="38" w:name="_Toc11051486"/>
      <w:r>
        <w:t>4.1.2.2</w:t>
      </w:r>
      <w:r>
        <w:tab/>
        <w:t>RST</w:t>
      </w:r>
      <w:bookmarkEnd w:id="38"/>
    </w:p>
    <w:p w:rsidR="009912E9" w:rsidRDefault="009912E9">
      <w:r>
        <w:t xml:space="preserve">The generated voltage level for RST (contact C2) of the </w:t>
      </w:r>
      <w:r>
        <w:rPr>
          <w:rFonts w:hint="eastAsia"/>
        </w:rPr>
        <w:t>UICC</w:t>
      </w:r>
      <w:r>
        <w:t xml:space="preserve"> shall be adjustable between -0,5 V and 6,0 V to an accuracy of 50 mV.</w:t>
      </w:r>
    </w:p>
    <w:p w:rsidR="009912E9" w:rsidRDefault="009912E9">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rsidR="009912E9" w:rsidRDefault="009912E9">
      <w:pPr>
        <w:rPr>
          <w:i/>
        </w:rPr>
      </w:pPr>
      <w:r>
        <w:t xml:space="preserve">The beginning of the rising edge shall be programmable from 1 clk-cycle to 50,000 clk-cycles after enabling the clk-line. </w:t>
      </w:r>
      <w:r>
        <w:rPr>
          <w:i/>
          <w:vanish/>
        </w:rPr>
        <w:t xml:space="preserve">(to check if the </w:t>
      </w:r>
      <w:r>
        <w:rPr>
          <w:rFonts w:hint="eastAsia"/>
          <w:i/>
          <w:vanish/>
        </w:rPr>
        <w:t>UICC</w:t>
      </w:r>
      <w:r>
        <w:rPr>
          <w:i/>
          <w:vanish/>
        </w:rPr>
        <w:t xml:space="preserve"> accepts the minimum and maximum clk-cycle values)</w:t>
      </w:r>
    </w:p>
    <w:p w:rsidR="009912E9" w:rsidRDefault="009912E9">
      <w:pPr>
        <w:pStyle w:val="Heading4"/>
      </w:pPr>
      <w:bookmarkStart w:id="39" w:name="_Toc11051487"/>
      <w:r>
        <w:t>4.1.2.3</w:t>
      </w:r>
      <w:r>
        <w:tab/>
        <w:t>CLK</w:t>
      </w:r>
      <w:bookmarkEnd w:id="39"/>
    </w:p>
    <w:p w:rsidR="009912E9" w:rsidRDefault="009912E9">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rsidR="009912E9" w:rsidRDefault="009912E9">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rsidR="009912E9" w:rsidRDefault="009912E9">
      <w:r>
        <w:t>It shall also provide control over the following parameters:</w:t>
      </w:r>
    </w:p>
    <w:p w:rsidR="009912E9" w:rsidRDefault="009912E9">
      <w:r>
        <w:t xml:space="preserve">- rise and fall time to an accuracy of 1 % or 5 ns whichever is the worst. </w:t>
      </w:r>
      <w:r>
        <w:rPr>
          <w:i/>
        </w:rPr>
        <w:t>(5 ns = 2,5 % accuracy for f</w:t>
      </w:r>
      <w:r>
        <w:rPr>
          <w:i/>
          <w:vertAlign w:val="subscript"/>
        </w:rPr>
        <w:t>max</w:t>
      </w:r>
      <w:r>
        <w:rPr>
          <w:i/>
        </w:rPr>
        <w:t xml:space="preserve"> = 5 MHz).</w:t>
      </w:r>
    </w:p>
    <w:p w:rsidR="009912E9" w:rsidRDefault="009912E9">
      <w:pPr>
        <w:pStyle w:val="Heading4"/>
      </w:pPr>
      <w:bookmarkStart w:id="40" w:name="_Toc11051488"/>
      <w:r>
        <w:t>4.1.2.4</w:t>
      </w:r>
      <w:r>
        <w:tab/>
        <w:t>I/O</w:t>
      </w:r>
      <w:bookmarkEnd w:id="40"/>
    </w:p>
    <w:p w:rsidR="009912E9" w:rsidRDefault="009912E9">
      <w:r>
        <w:t xml:space="preserve">The equipment shall be able to generate I/O-Signals according to </w:t>
      </w:r>
      <w:r>
        <w:rPr>
          <w:rFonts w:hint="eastAsia"/>
        </w:rPr>
        <w:t>TS 102.221 [</w:t>
      </w:r>
      <w:r>
        <w:rPr>
          <w:noProof/>
        </w:rPr>
        <w:t>1</w:t>
      </w:r>
      <w:r>
        <w:t>]</w:t>
      </w:r>
    </w:p>
    <w:p w:rsidR="009912E9" w:rsidRDefault="009912E9">
      <w:r>
        <w:lastRenderedPageBreak/>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rsidR="009912E9" w:rsidRDefault="009912E9">
      <w:r>
        <w:t>It shall also provide control over the rise and fall time of 100 ns to 1 000 ns with an accuracy of 50 ns.</w:t>
      </w:r>
    </w:p>
    <w:p w:rsidR="009912E9" w:rsidRDefault="009912E9">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rsidR="009912E9" w:rsidRDefault="009912E9">
      <w:r>
        <w:t xml:space="preserve">The timing of the bitstream (jitter, guardtime, etu-value, etc.) on the I/O-Line shall be programmable with an accuracy of </w:t>
      </w:r>
      <w:r>
        <w:sym w:font="Symbol" w:char="F0A3"/>
      </w:r>
      <w:r>
        <w:t xml:space="preserve"> 0,01 etu or 2 clk-cycles whichever is the worst.</w:t>
      </w:r>
    </w:p>
    <w:p w:rsidR="009912E9" w:rsidRDefault="009912E9">
      <w:pPr>
        <w:pStyle w:val="Heading3"/>
      </w:pPr>
      <w:bookmarkStart w:id="41" w:name="_Toc11051489"/>
      <w:r>
        <w:t>4.1.3</w:t>
      </w:r>
      <w:r>
        <w:tab/>
        <w:t>Precision force-inducing contacting device</w:t>
      </w:r>
      <w:bookmarkEnd w:id="41"/>
    </w:p>
    <w:p w:rsidR="009912E9" w:rsidRDefault="009912E9">
      <w:r>
        <w:t xml:space="preserve">This item of equipment shall be able to apply a prescribed and maintained level of force onto one or more contacts of the </w:t>
      </w:r>
      <w:r>
        <w:rPr>
          <w:rFonts w:hint="eastAsia"/>
        </w:rPr>
        <w:t>UICC</w:t>
      </w:r>
      <w:r>
        <w:t>. The range shall be between 0 and 0,5 N and accurate to 0,01 N.</w:t>
      </w:r>
    </w:p>
    <w:p w:rsidR="009912E9" w:rsidRDefault="009912E9">
      <w:pPr>
        <w:pStyle w:val="Heading3"/>
      </w:pPr>
      <w:bookmarkStart w:id="42" w:name="_Toc11051490"/>
      <w:r>
        <w:t>4.1.4</w:t>
      </w:r>
      <w:r>
        <w:tab/>
        <w:t>Temperature controllable environment</w:t>
      </w:r>
      <w:bookmarkEnd w:id="42"/>
    </w:p>
    <w:p w:rsidR="009912E9" w:rsidRDefault="009912E9">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rsidR="009912E9" w:rsidRDefault="009912E9">
      <w:pPr>
        <w:pStyle w:val="Heading3"/>
      </w:pPr>
      <w:bookmarkStart w:id="43" w:name="_Toc11051491"/>
      <w:r>
        <w:t>4.1.5</w:t>
      </w:r>
      <w:r>
        <w:tab/>
        <w:t>Temperature measuring device</w:t>
      </w:r>
      <w:bookmarkEnd w:id="43"/>
    </w:p>
    <w:p w:rsidR="009912E9" w:rsidRDefault="009912E9">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rsidR="009912E9" w:rsidRDefault="009912E9">
      <w:pPr>
        <w:pStyle w:val="Heading3"/>
      </w:pPr>
      <w:bookmarkStart w:id="44" w:name="_Toc11051492"/>
      <w:r>
        <w:t>4.1.6</w:t>
      </w:r>
      <w:r>
        <w:tab/>
        <w:t>Voltage measuring device</w:t>
      </w:r>
      <w:bookmarkEnd w:id="44"/>
    </w:p>
    <w:p w:rsidR="009912E9" w:rsidRDefault="009912E9">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rsidR="009912E9" w:rsidRDefault="009912E9">
      <w:pPr>
        <w:pStyle w:val="Heading3"/>
      </w:pPr>
      <w:bookmarkStart w:id="45" w:name="_Toc11051493"/>
      <w:r>
        <w:t>4.1.7</w:t>
      </w:r>
      <w:r>
        <w:tab/>
        <w:t>Precision measuring device</w:t>
      </w:r>
      <w:bookmarkEnd w:id="45"/>
    </w:p>
    <w:p w:rsidR="009912E9" w:rsidRDefault="009912E9">
      <w:r>
        <w:t>This item of equipment shall be able to measure both linear and radius of curvature dimensions to an accuracy of 0,01 mm.</w:t>
      </w:r>
    </w:p>
    <w:p w:rsidR="009912E9" w:rsidRDefault="009912E9">
      <w:pPr>
        <w:pStyle w:val="Heading3"/>
      </w:pPr>
      <w:bookmarkStart w:id="46" w:name="_Toc11051494"/>
      <w:r>
        <w:t>4.1.8</w:t>
      </w:r>
      <w:r>
        <w:tab/>
        <w:t>Current measuring device</w:t>
      </w:r>
      <w:bookmarkEnd w:id="46"/>
    </w:p>
    <w:p w:rsidR="009912E9" w:rsidRDefault="009912E9">
      <w:r>
        <w:t>This item of equipment shall be able to supervise the current levels for any one of the contacts of the USIM.</w:t>
      </w:r>
    </w:p>
    <w:p w:rsidR="009912E9" w:rsidRDefault="009912E9">
      <w:r>
        <w:t xml:space="preserve">The simulator shall be able to detect an over - or underload with a time resolution of </w:t>
      </w:r>
      <w:r>
        <w:sym w:font="Symbol" w:char="F0A3"/>
      </w:r>
      <w:r>
        <w:t xml:space="preserve"> 100 ns.</w:t>
      </w:r>
    </w:p>
    <w:p w:rsidR="009912E9" w:rsidRDefault="009912E9">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9912E9">
        <w:tc>
          <w:tcPr>
            <w:tcW w:w="1360" w:type="dxa"/>
            <w:tcBorders>
              <w:bottom w:val="single" w:sz="12" w:space="0" w:color="000000"/>
            </w:tcBorders>
          </w:tcPr>
          <w:p w:rsidR="009912E9" w:rsidRDefault="009912E9">
            <w:pPr>
              <w:pStyle w:val="TAH"/>
            </w:pPr>
            <w:r>
              <w:t>Channel</w:t>
            </w:r>
          </w:p>
        </w:tc>
        <w:tc>
          <w:tcPr>
            <w:tcW w:w="1139" w:type="dxa"/>
            <w:tcBorders>
              <w:bottom w:val="single" w:sz="12" w:space="0" w:color="000000"/>
            </w:tcBorders>
          </w:tcPr>
          <w:p w:rsidR="009912E9" w:rsidRDefault="009912E9">
            <w:pPr>
              <w:pStyle w:val="TAH"/>
            </w:pPr>
            <w:r>
              <w:t>Minimum</w:t>
            </w:r>
          </w:p>
        </w:tc>
        <w:tc>
          <w:tcPr>
            <w:tcW w:w="1177" w:type="dxa"/>
            <w:tcBorders>
              <w:bottom w:val="single" w:sz="12" w:space="0" w:color="000000"/>
            </w:tcBorders>
          </w:tcPr>
          <w:p w:rsidR="009912E9" w:rsidRDefault="009912E9">
            <w:pPr>
              <w:pStyle w:val="TAH"/>
            </w:pPr>
            <w:r>
              <w:t>Maximum</w:t>
            </w:r>
          </w:p>
        </w:tc>
        <w:tc>
          <w:tcPr>
            <w:tcW w:w="1259" w:type="dxa"/>
            <w:tcBorders>
              <w:bottom w:val="single" w:sz="12" w:space="0" w:color="000000"/>
            </w:tcBorders>
          </w:tcPr>
          <w:p w:rsidR="009912E9" w:rsidRDefault="009912E9">
            <w:pPr>
              <w:pStyle w:val="TAH"/>
            </w:pPr>
            <w:r>
              <w:t>Resolution</w:t>
            </w:r>
          </w:p>
        </w:tc>
      </w:tr>
      <w:tr w:rsidR="009912E9">
        <w:tc>
          <w:tcPr>
            <w:tcW w:w="1360" w:type="dxa"/>
            <w:tcBorders>
              <w:top w:val="nil"/>
            </w:tcBorders>
          </w:tcPr>
          <w:p w:rsidR="009912E9" w:rsidRDefault="009912E9">
            <w:pPr>
              <w:pStyle w:val="TAL"/>
            </w:pPr>
            <w:r>
              <w:t>Vcc high</w:t>
            </w:r>
          </w:p>
        </w:tc>
        <w:tc>
          <w:tcPr>
            <w:tcW w:w="1139" w:type="dxa"/>
            <w:tcBorders>
              <w:top w:val="nil"/>
            </w:tcBorders>
          </w:tcPr>
          <w:p w:rsidR="009912E9" w:rsidRDefault="009912E9">
            <w:pPr>
              <w:pStyle w:val="TAC"/>
            </w:pPr>
            <w:r>
              <w:t>-2 mA</w:t>
            </w:r>
          </w:p>
        </w:tc>
        <w:tc>
          <w:tcPr>
            <w:tcW w:w="1177" w:type="dxa"/>
            <w:tcBorders>
              <w:top w:val="nil"/>
            </w:tcBorders>
          </w:tcPr>
          <w:p w:rsidR="009912E9" w:rsidRDefault="009912E9">
            <w:pPr>
              <w:pStyle w:val="TAC"/>
            </w:pPr>
            <w:r>
              <w:t>+12,5 mA</w:t>
            </w:r>
          </w:p>
        </w:tc>
        <w:tc>
          <w:tcPr>
            <w:tcW w:w="1259" w:type="dxa"/>
            <w:tcBorders>
              <w:top w:val="nil"/>
            </w:tcBorders>
          </w:tcPr>
          <w:p w:rsidR="009912E9" w:rsidRDefault="009912E9">
            <w:pPr>
              <w:pStyle w:val="TAC"/>
            </w:pPr>
            <w:r>
              <w:t>125 </w:t>
            </w:r>
            <w:r>
              <w:sym w:font="Symbol" w:char="F06D"/>
            </w:r>
            <w:r>
              <w:t>A</w:t>
            </w:r>
          </w:p>
        </w:tc>
      </w:tr>
      <w:tr w:rsidR="009912E9">
        <w:tc>
          <w:tcPr>
            <w:tcW w:w="1360" w:type="dxa"/>
            <w:tcBorders>
              <w:top w:val="nil"/>
            </w:tcBorders>
          </w:tcPr>
          <w:p w:rsidR="009912E9" w:rsidRDefault="009912E9">
            <w:pPr>
              <w:pStyle w:val="TAL"/>
            </w:pPr>
            <w:r>
              <w:t>Vcc low</w:t>
            </w:r>
          </w:p>
        </w:tc>
        <w:tc>
          <w:tcPr>
            <w:tcW w:w="1139" w:type="dxa"/>
            <w:tcBorders>
              <w:top w:val="nil"/>
            </w:tcBorders>
          </w:tcPr>
          <w:p w:rsidR="009912E9" w:rsidRDefault="009912E9">
            <w:pPr>
              <w:pStyle w:val="TAC"/>
              <w:rPr>
                <w:lang w:val="fr-FR"/>
              </w:rPr>
            </w:pPr>
            <w:r>
              <w:rPr>
                <w:lang w:val="fr-FR"/>
              </w:rPr>
              <w:t>-2 mA</w:t>
            </w:r>
          </w:p>
        </w:tc>
        <w:tc>
          <w:tcPr>
            <w:tcW w:w="1177" w:type="dxa"/>
            <w:tcBorders>
              <w:top w:val="nil"/>
            </w:tcBorders>
          </w:tcPr>
          <w:p w:rsidR="009912E9" w:rsidRDefault="009912E9">
            <w:pPr>
              <w:pStyle w:val="TAC"/>
              <w:rPr>
                <w:lang w:val="fr-FR"/>
              </w:rPr>
            </w:pPr>
            <w:r>
              <w:rPr>
                <w:lang w:val="fr-FR"/>
              </w:rPr>
              <w:t>+12,5 mA</w:t>
            </w:r>
          </w:p>
        </w:tc>
        <w:tc>
          <w:tcPr>
            <w:tcW w:w="1259" w:type="dxa"/>
            <w:tcBorders>
              <w:top w:val="nil"/>
            </w:tcBorders>
          </w:tcPr>
          <w:p w:rsidR="009912E9" w:rsidRDefault="009912E9">
            <w:pPr>
              <w:pStyle w:val="TAC"/>
              <w:rPr>
                <w:lang w:val="fr-FR"/>
              </w:rPr>
            </w:pPr>
            <w:r>
              <w:rPr>
                <w:lang w:val="fr-FR"/>
              </w:rPr>
              <w:t>125 </w:t>
            </w:r>
            <w:r>
              <w:sym w:font="Symbol" w:char="F06D"/>
            </w:r>
            <w:r>
              <w:rPr>
                <w:lang w:val="fr-FR"/>
              </w:rPr>
              <w:t>A</w:t>
            </w:r>
          </w:p>
        </w:tc>
      </w:tr>
      <w:tr w:rsidR="009912E9">
        <w:tc>
          <w:tcPr>
            <w:tcW w:w="1360" w:type="dxa"/>
            <w:tcBorders>
              <w:top w:val="nil"/>
            </w:tcBorders>
          </w:tcPr>
          <w:p w:rsidR="009912E9" w:rsidRDefault="009912E9">
            <w:pPr>
              <w:pStyle w:val="TAL"/>
              <w:rPr>
                <w:lang w:val="fr-FR"/>
              </w:rPr>
            </w:pPr>
          </w:p>
        </w:tc>
        <w:tc>
          <w:tcPr>
            <w:tcW w:w="1139" w:type="dxa"/>
            <w:tcBorders>
              <w:top w:val="nil"/>
            </w:tcBorders>
          </w:tcPr>
          <w:p w:rsidR="009912E9" w:rsidRDefault="009912E9">
            <w:pPr>
              <w:pStyle w:val="TAC"/>
              <w:rPr>
                <w:lang w:val="fr-FR"/>
              </w:rPr>
            </w:pPr>
          </w:p>
        </w:tc>
        <w:tc>
          <w:tcPr>
            <w:tcW w:w="1177" w:type="dxa"/>
            <w:tcBorders>
              <w:top w:val="nil"/>
            </w:tcBorders>
          </w:tcPr>
          <w:p w:rsidR="009912E9" w:rsidRDefault="009912E9">
            <w:pPr>
              <w:pStyle w:val="TAC"/>
              <w:rPr>
                <w:lang w:val="fr-FR"/>
              </w:rPr>
            </w:pPr>
          </w:p>
        </w:tc>
        <w:tc>
          <w:tcPr>
            <w:tcW w:w="1259" w:type="dxa"/>
            <w:tcBorders>
              <w:top w:val="nil"/>
            </w:tcBorders>
          </w:tcPr>
          <w:p w:rsidR="009912E9" w:rsidRDefault="009912E9">
            <w:pPr>
              <w:pStyle w:val="TAC"/>
              <w:rPr>
                <w:lang w:val="fr-FR"/>
              </w:rPr>
            </w:pPr>
          </w:p>
        </w:tc>
      </w:tr>
      <w:tr w:rsidR="009912E9">
        <w:tc>
          <w:tcPr>
            <w:tcW w:w="1360" w:type="dxa"/>
            <w:tcBorders>
              <w:top w:val="nil"/>
            </w:tcBorders>
          </w:tcPr>
          <w:p w:rsidR="009912E9" w:rsidRDefault="009912E9">
            <w:pPr>
              <w:pStyle w:val="TAL"/>
              <w:rPr>
                <w:lang w:val="fr-FR"/>
              </w:rPr>
            </w:pPr>
            <w:r>
              <w:rPr>
                <w:lang w:val="fr-FR"/>
              </w:rPr>
              <w:t>Vcc Burst</w:t>
            </w:r>
          </w:p>
        </w:tc>
        <w:tc>
          <w:tcPr>
            <w:tcW w:w="1139" w:type="dxa"/>
            <w:tcBorders>
              <w:top w:val="nil"/>
            </w:tcBorders>
          </w:tcPr>
          <w:p w:rsidR="009912E9" w:rsidRDefault="009912E9">
            <w:pPr>
              <w:pStyle w:val="TAC"/>
              <w:rPr>
                <w:lang w:val="fr-FR"/>
              </w:rPr>
            </w:pPr>
            <w:r>
              <w:rPr>
                <w:lang w:val="fr-FR"/>
              </w:rPr>
              <w:t xml:space="preserve">12 mA </w:t>
            </w:r>
          </w:p>
        </w:tc>
        <w:tc>
          <w:tcPr>
            <w:tcW w:w="1177" w:type="dxa"/>
            <w:tcBorders>
              <w:top w:val="nil"/>
            </w:tcBorders>
          </w:tcPr>
          <w:p w:rsidR="009912E9" w:rsidRDefault="009912E9">
            <w:pPr>
              <w:pStyle w:val="TAC"/>
              <w:rPr>
                <w:lang w:val="fr-FR"/>
              </w:rPr>
            </w:pPr>
            <w:r>
              <w:rPr>
                <w:lang w:val="fr-FR"/>
              </w:rPr>
              <w:t>+250 mA</w:t>
            </w:r>
          </w:p>
        </w:tc>
        <w:tc>
          <w:tcPr>
            <w:tcW w:w="1259" w:type="dxa"/>
            <w:tcBorders>
              <w:top w:val="nil"/>
            </w:tcBorders>
          </w:tcPr>
          <w:p w:rsidR="009912E9" w:rsidRDefault="009912E9">
            <w:pPr>
              <w:pStyle w:val="TAC"/>
              <w:rPr>
                <w:lang w:val="fr-FR"/>
              </w:rPr>
            </w:pPr>
            <w:r>
              <w:rPr>
                <w:lang w:val="fr-FR"/>
              </w:rPr>
              <w:t>2,5 mA</w:t>
            </w:r>
          </w:p>
        </w:tc>
      </w:tr>
      <w:tr w:rsidR="009912E9">
        <w:tc>
          <w:tcPr>
            <w:tcW w:w="1360" w:type="dxa"/>
          </w:tcPr>
          <w:p w:rsidR="009912E9" w:rsidRDefault="009912E9">
            <w:pPr>
              <w:pStyle w:val="TAL"/>
              <w:rPr>
                <w:lang w:val="fr-FR"/>
              </w:rPr>
            </w:pPr>
            <w:r>
              <w:rPr>
                <w:lang w:val="fr-FR"/>
              </w:rPr>
              <w:t>RST/CLK</w:t>
            </w:r>
          </w:p>
          <w:p w:rsidR="009912E9" w:rsidRDefault="009912E9">
            <w:pPr>
              <w:pStyle w:val="TAL"/>
            </w:pPr>
            <w:r>
              <w:t>High state</w:t>
            </w:r>
          </w:p>
        </w:tc>
        <w:tc>
          <w:tcPr>
            <w:tcW w:w="1139" w:type="dxa"/>
          </w:tcPr>
          <w:p w:rsidR="009912E9" w:rsidRDefault="009912E9">
            <w:pPr>
              <w:pStyle w:val="TAC"/>
            </w:pPr>
            <w:r>
              <w:t>-50 </w:t>
            </w:r>
            <w:r>
              <w:sym w:font="Symbol" w:char="F06D"/>
            </w:r>
            <w:r>
              <w:t xml:space="preserve">A </w:t>
            </w:r>
          </w:p>
        </w:tc>
        <w:tc>
          <w:tcPr>
            <w:tcW w:w="1177" w:type="dxa"/>
          </w:tcPr>
          <w:p w:rsidR="009912E9" w:rsidRDefault="009912E9">
            <w:pPr>
              <w:pStyle w:val="TAC"/>
            </w:pPr>
            <w:r>
              <w:t>+50 </w:t>
            </w:r>
            <w:r>
              <w:sym w:font="Symbol" w:char="F06D"/>
            </w:r>
            <w:r>
              <w:t>A</w:t>
            </w:r>
          </w:p>
        </w:tc>
        <w:tc>
          <w:tcPr>
            <w:tcW w:w="1259" w:type="dxa"/>
          </w:tcPr>
          <w:p w:rsidR="009912E9" w:rsidRDefault="009912E9">
            <w:pPr>
              <w:pStyle w:val="TAC"/>
            </w:pPr>
            <w:r>
              <w:t>1 </w:t>
            </w:r>
            <w:r>
              <w:sym w:font="Symbol" w:char="F06D"/>
            </w:r>
            <w:r>
              <w:t>A</w:t>
            </w:r>
          </w:p>
        </w:tc>
      </w:tr>
      <w:tr w:rsidR="009912E9">
        <w:tc>
          <w:tcPr>
            <w:tcW w:w="1360" w:type="dxa"/>
          </w:tcPr>
          <w:p w:rsidR="009912E9" w:rsidRDefault="009912E9">
            <w:pPr>
              <w:pStyle w:val="TAL"/>
            </w:pPr>
            <w:r>
              <w:t>RST/CLK</w:t>
            </w:r>
          </w:p>
          <w:p w:rsidR="009912E9" w:rsidRDefault="009912E9">
            <w:pPr>
              <w:pStyle w:val="TAL"/>
            </w:pPr>
            <w:r>
              <w:t>Low state</w:t>
            </w:r>
          </w:p>
        </w:tc>
        <w:tc>
          <w:tcPr>
            <w:tcW w:w="1139" w:type="dxa"/>
          </w:tcPr>
          <w:p w:rsidR="009912E9" w:rsidRDefault="009912E9">
            <w:pPr>
              <w:pStyle w:val="TAC"/>
            </w:pPr>
            <w:r>
              <w:t>-250 </w:t>
            </w:r>
            <w:r>
              <w:sym w:font="Symbol" w:char="F06D"/>
            </w:r>
            <w:r>
              <w:t>A</w:t>
            </w:r>
          </w:p>
        </w:tc>
        <w:tc>
          <w:tcPr>
            <w:tcW w:w="1177" w:type="dxa"/>
          </w:tcPr>
          <w:p w:rsidR="009912E9" w:rsidRDefault="009912E9">
            <w:pPr>
              <w:pStyle w:val="TAC"/>
            </w:pPr>
            <w:r>
              <w:t>+250 </w:t>
            </w:r>
            <w:r>
              <w:sym w:font="Symbol" w:char="F06D"/>
            </w:r>
            <w:r>
              <w:t>A</w:t>
            </w:r>
          </w:p>
        </w:tc>
        <w:tc>
          <w:tcPr>
            <w:tcW w:w="1259" w:type="dxa"/>
          </w:tcPr>
          <w:p w:rsidR="009912E9" w:rsidRDefault="009912E9">
            <w:pPr>
              <w:pStyle w:val="TAC"/>
            </w:pPr>
            <w:r>
              <w:t>2,5 </w:t>
            </w:r>
            <w:r>
              <w:sym w:font="Symbol" w:char="F06D"/>
            </w:r>
            <w:r>
              <w:t>A</w:t>
            </w:r>
          </w:p>
        </w:tc>
      </w:tr>
      <w:tr w:rsidR="009912E9">
        <w:tc>
          <w:tcPr>
            <w:tcW w:w="1360" w:type="dxa"/>
          </w:tcPr>
          <w:p w:rsidR="009912E9" w:rsidRDefault="009912E9">
            <w:pPr>
              <w:pStyle w:val="TAL"/>
            </w:pPr>
            <w:r>
              <w:t>I/O high state</w:t>
            </w:r>
          </w:p>
        </w:tc>
        <w:tc>
          <w:tcPr>
            <w:tcW w:w="1139" w:type="dxa"/>
          </w:tcPr>
          <w:p w:rsidR="009912E9" w:rsidRDefault="009912E9">
            <w:pPr>
              <w:pStyle w:val="TAC"/>
            </w:pPr>
            <w:r>
              <w:t>-50 </w:t>
            </w:r>
            <w:r>
              <w:sym w:font="Symbol" w:char="F06D"/>
            </w:r>
            <w:r>
              <w:t>A</w:t>
            </w:r>
          </w:p>
        </w:tc>
        <w:tc>
          <w:tcPr>
            <w:tcW w:w="1177" w:type="dxa"/>
          </w:tcPr>
          <w:p w:rsidR="009912E9" w:rsidRDefault="009912E9">
            <w:pPr>
              <w:pStyle w:val="TAC"/>
            </w:pPr>
            <w:r>
              <w:t>+50 </w:t>
            </w:r>
            <w:r>
              <w:sym w:font="Symbol" w:char="F06D"/>
            </w:r>
            <w:r>
              <w:t>A</w:t>
            </w:r>
          </w:p>
        </w:tc>
        <w:tc>
          <w:tcPr>
            <w:tcW w:w="1259" w:type="dxa"/>
          </w:tcPr>
          <w:p w:rsidR="009912E9" w:rsidRDefault="009912E9">
            <w:pPr>
              <w:pStyle w:val="TAC"/>
            </w:pPr>
            <w:r>
              <w:t>1 </w:t>
            </w:r>
            <w:r>
              <w:sym w:font="Symbol" w:char="F06D"/>
            </w:r>
            <w:r>
              <w:t>A</w:t>
            </w:r>
          </w:p>
        </w:tc>
      </w:tr>
      <w:tr w:rsidR="009912E9">
        <w:tc>
          <w:tcPr>
            <w:tcW w:w="1360" w:type="dxa"/>
          </w:tcPr>
          <w:p w:rsidR="009912E9" w:rsidRDefault="009912E9">
            <w:pPr>
              <w:pStyle w:val="TAL"/>
            </w:pPr>
            <w:r>
              <w:t>I/O low state</w:t>
            </w:r>
          </w:p>
        </w:tc>
        <w:tc>
          <w:tcPr>
            <w:tcW w:w="1139" w:type="dxa"/>
          </w:tcPr>
          <w:p w:rsidR="009912E9" w:rsidRDefault="009912E9">
            <w:pPr>
              <w:pStyle w:val="TAC"/>
            </w:pPr>
            <w:r>
              <w:t>-1 500 </w:t>
            </w:r>
            <w:r>
              <w:sym w:font="Symbol" w:char="F06D"/>
            </w:r>
            <w:r>
              <w:t xml:space="preserve">A </w:t>
            </w:r>
          </w:p>
        </w:tc>
        <w:tc>
          <w:tcPr>
            <w:tcW w:w="1177" w:type="dxa"/>
          </w:tcPr>
          <w:p w:rsidR="009912E9" w:rsidRDefault="009912E9">
            <w:pPr>
              <w:pStyle w:val="TAC"/>
            </w:pPr>
            <w:r>
              <w:t>+1 500 </w:t>
            </w:r>
            <w:r>
              <w:sym w:font="Symbol" w:char="F06D"/>
            </w:r>
            <w:r>
              <w:t>A</w:t>
            </w:r>
          </w:p>
        </w:tc>
        <w:tc>
          <w:tcPr>
            <w:tcW w:w="1259" w:type="dxa"/>
          </w:tcPr>
          <w:p w:rsidR="009912E9" w:rsidRDefault="009912E9">
            <w:pPr>
              <w:pStyle w:val="TAC"/>
            </w:pPr>
            <w:r>
              <w:t>15 </w:t>
            </w:r>
            <w:r>
              <w:sym w:font="Symbol" w:char="F06D"/>
            </w:r>
            <w:r>
              <w:t>A</w:t>
            </w:r>
          </w:p>
        </w:tc>
      </w:tr>
    </w:tbl>
    <w:p w:rsidR="009912E9" w:rsidRDefault="009912E9"/>
    <w:p w:rsidR="009912E9" w:rsidRDefault="009912E9">
      <w:pPr>
        <w:pStyle w:val="Heading3"/>
      </w:pPr>
      <w:bookmarkStart w:id="47" w:name="_Toc11051495"/>
      <w:r>
        <w:t>4.1.9</w:t>
      </w:r>
      <w:r>
        <w:tab/>
        <w:t>Timing Measurements on contact I/O</w:t>
      </w:r>
      <w:bookmarkEnd w:id="47"/>
    </w:p>
    <w:p w:rsidR="009912E9" w:rsidRDefault="009912E9">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rsidR="009912E9" w:rsidRDefault="009912E9">
      <w:pPr>
        <w:pStyle w:val="Heading2"/>
      </w:pPr>
      <w:bookmarkStart w:id="48" w:name="_Toc11051496"/>
      <w:r>
        <w:lastRenderedPageBreak/>
        <w:t>4.2</w:t>
      </w:r>
      <w:r>
        <w:tab/>
        <w:t>IUT default conditions</w:t>
      </w:r>
      <w:bookmarkEnd w:id="48"/>
    </w:p>
    <w:p w:rsidR="009912E9" w:rsidRDefault="009912E9">
      <w:r>
        <w:t>Unless otherwise stated, the following is default:</w:t>
      </w:r>
    </w:p>
    <w:p w:rsidR="009912E9" w:rsidRDefault="009912E9">
      <w:pPr>
        <w:pStyle w:val="B10"/>
      </w:pPr>
      <w:r>
        <w:t>-</w:t>
      </w:r>
      <w:r>
        <w:tab/>
        <w:t>The voltage level for Vcc (contact C1) shall be set to 3,0 V.</w:t>
      </w:r>
    </w:p>
    <w:p w:rsidR="009912E9" w:rsidRDefault="009912E9">
      <w:pPr>
        <w:pStyle w:val="B10"/>
      </w:pPr>
      <w:r>
        <w:t>-</w:t>
      </w:r>
      <w:r>
        <w:tab/>
        <w:t>The voltage levels for CLK (contact C3) shall be set to 0 V and 3,0 V for low and high respectively.</w:t>
      </w:r>
    </w:p>
    <w:p w:rsidR="009912E9" w:rsidRDefault="009912E9">
      <w:pPr>
        <w:pStyle w:val="B10"/>
      </w:pPr>
      <w:r>
        <w:t>-</w:t>
      </w:r>
      <w:r>
        <w:tab/>
        <w:t>The clock frequency CLK (contact C3) shall be set to 5 MHz with duty cycle 50 %.</w:t>
      </w:r>
    </w:p>
    <w:p w:rsidR="009912E9" w:rsidRDefault="009912E9">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rsidR="009912E9" w:rsidRDefault="009912E9">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rsidR="009912E9" w:rsidRDefault="009912E9">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rsidR="009912E9" w:rsidRDefault="009912E9">
      <w:pPr>
        <w:pStyle w:val="B10"/>
      </w:pPr>
      <w:r>
        <w:rPr>
          <w:rFonts w:hint="eastAsia"/>
        </w:rPr>
        <w:t>-</w:t>
      </w:r>
      <w:r>
        <w:rPr>
          <w:rFonts w:hint="eastAsia"/>
        </w:rPr>
        <w:tab/>
        <w:t>A Universal PIN on the UICC shall be enabled, if IUT is a multi-verification capable UICC.</w:t>
      </w:r>
    </w:p>
    <w:p w:rsidR="009912E9" w:rsidRDefault="009912E9">
      <w:pPr>
        <w:pStyle w:val="Heading2"/>
      </w:pPr>
      <w:bookmarkStart w:id="49" w:name="_Toc11051497"/>
      <w:r>
        <w:t>4.3</w:t>
      </w:r>
      <w:r>
        <w:tab/>
        <w:t>Default data formatting</w:t>
      </w:r>
      <w:bookmarkEnd w:id="49"/>
    </w:p>
    <w:p w:rsidR="009912E9" w:rsidRDefault="009912E9">
      <w:r>
        <w:t>All numeric data enclosed in single quotes (' ') in this document are hexadecimal data.</w:t>
      </w:r>
    </w:p>
    <w:p w:rsidR="009912E9" w:rsidRDefault="009912E9">
      <w:r>
        <w:t>Where 'X' is used in place of a hexadecimal digit, X ranges from '0' to 'F'. For example, the data '6X' ranges from '60' to '6F' inclusive.</w:t>
      </w:r>
    </w:p>
    <w:p w:rsidR="009912E9" w:rsidRDefault="009912E9">
      <w:r>
        <w:t>Where data is expressed as a group of bytes, it shall be in the following format: 'XX XX XX... XX', indicating first byte, second byte, third byte etc. in that order.</w:t>
      </w:r>
    </w:p>
    <w:p w:rsidR="009912E9" w:rsidRDefault="009912E9">
      <w:r>
        <w:t>A string of digits shall be formatted with a continuous string of numeric data and enclosed with single quotes.  For example, the string 'XXXXXXXX' where X ranges from 0 to 9 inclusive.</w:t>
      </w:r>
    </w:p>
    <w:p w:rsidR="009912E9" w:rsidRDefault="009912E9">
      <w:pPr>
        <w:pStyle w:val="Heading2"/>
        <w:ind w:left="0" w:firstLine="0"/>
      </w:pPr>
      <w:bookmarkStart w:id="50" w:name="_Toc11051498"/>
      <w:r>
        <w:t>4.4</w:t>
      </w:r>
      <w:r>
        <w:tab/>
        <w:t>Test definition and applicability</w:t>
      </w:r>
      <w:bookmarkEnd w:id="50"/>
    </w:p>
    <w:p w:rsidR="009912E9" w:rsidRDefault="009912E9">
      <w:r>
        <w:t>The following statements are applicable to the test definition and applicability clause for all test purposes contained within the present document:</w:t>
      </w:r>
    </w:p>
    <w:p w:rsidR="009912E9" w:rsidRDefault="009912E9">
      <w:pPr>
        <w:pStyle w:val="B10"/>
      </w:pPr>
      <w:r>
        <w:t>-</w:t>
      </w:r>
      <w:r>
        <w:tab/>
        <w:t xml:space="preserve">Unless otherwise stated, tests apply to both plug-in and ID-1 </w:t>
      </w:r>
      <w:r>
        <w:rPr>
          <w:rFonts w:hint="eastAsia"/>
        </w:rPr>
        <w:t>UICC</w:t>
      </w:r>
      <w:r>
        <w:t xml:space="preserve"> cards.</w:t>
      </w:r>
    </w:p>
    <w:p w:rsidR="009912E9" w:rsidRDefault="009912E9">
      <w:pPr>
        <w:pStyle w:val="B10"/>
      </w:pPr>
      <w:r>
        <w:rPr>
          <w:rFonts w:hint="eastAsia"/>
        </w:rPr>
        <w:t>-</w:t>
      </w:r>
      <w:r>
        <w:rPr>
          <w:rFonts w:hint="eastAsia"/>
        </w:rPr>
        <w:tab/>
        <w:t>Unless otherwise stated, tests apply to each protocol</w:t>
      </w:r>
      <w:r>
        <w:rPr>
          <w:rFonts w:hint="eastAsia"/>
          <w:lang w:val="en-US"/>
        </w:rPr>
        <w:t xml:space="preserve"> supported by the UICC.</w:t>
      </w:r>
    </w:p>
    <w:p w:rsidR="009912E9" w:rsidRDefault="009912E9">
      <w:pPr>
        <w:pStyle w:val="B10"/>
      </w:pPr>
      <w:r>
        <w:rPr>
          <w:rFonts w:hint="eastAsia"/>
        </w:rPr>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rsidR="009912E9" w:rsidRDefault="009912E9">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rsidR="009912E9" w:rsidRDefault="009912E9">
      <w:pPr>
        <w:pStyle w:val="Heading2"/>
      </w:pPr>
      <w:bookmarkStart w:id="51" w:name="_Toc11051499"/>
      <w:r>
        <w:t>4.5</w:t>
      </w:r>
      <w:r>
        <w:tab/>
        <w:t>Initial conditions</w:t>
      </w:r>
      <w:bookmarkEnd w:id="51"/>
    </w:p>
    <w:p w:rsidR="009912E9" w:rsidRDefault="009912E9">
      <w:r>
        <w:rPr>
          <w:rFonts w:hint="eastAsia"/>
        </w:rPr>
        <w:t>Unless otherwise stated, all the PINs used in the test procedures shall be initially enabled.</w:t>
      </w:r>
    </w:p>
    <w:p w:rsidR="009912E9" w:rsidRDefault="009912E9">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rsidR="009912E9" w:rsidRDefault="009912E9">
      <w:pPr>
        <w:rPr>
          <w:lang w:val="en-US"/>
        </w:rPr>
      </w:pPr>
      <w:r>
        <w:rPr>
          <w:lang w:val="en-US"/>
        </w:rPr>
        <w:t>Unless otherwise stated, all the EFs used in the test procedure shall be activated.</w:t>
      </w:r>
    </w:p>
    <w:p w:rsidR="009912E9" w:rsidRDefault="009912E9">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9912E9">
        <w:trPr>
          <w:cantSplit/>
        </w:trPr>
        <w:tc>
          <w:tcPr>
            <w:tcW w:w="270" w:type="dxa"/>
            <w:tcBorders>
              <w:top w:val="single" w:sz="4" w:space="0" w:color="auto"/>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9912E9" w:rsidRDefault="009912E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9912E9" w:rsidRDefault="009912E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rsidR="009912E9" w:rsidRDefault="009912E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rsidR="009912E9" w:rsidRDefault="009912E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9912E9" w:rsidRDefault="009912E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9912E9" w:rsidRDefault="009912E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9912E9" w:rsidRDefault="009912E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rPr>
          <w:cantSplit/>
        </w:trPr>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912E9">
        <w:tc>
          <w:tcPr>
            <w:tcW w:w="270" w:type="dxa"/>
            <w:tcBorders>
              <w:left w:val="single" w:sz="4" w:space="0" w:color="auto"/>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rsidR="009912E9" w:rsidRDefault="009912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9912E9" w:rsidRDefault="009912E9">
      <w:pPr>
        <w:pStyle w:val="FP"/>
      </w:pPr>
    </w:p>
    <w:p w:rsidR="009912E9" w:rsidRDefault="009912E9">
      <w:pPr>
        <w:pStyle w:val="TF"/>
        <w:outlineLvl w:val="0"/>
      </w:pPr>
      <w:r>
        <w:t>Figure 1: File identifiers and directory structures of UICC</w:t>
      </w:r>
    </w:p>
    <w:p w:rsidR="009912E9" w:rsidRDefault="009912E9">
      <w:r>
        <w:t>The initial conditions for some of the EFs are given in the followings:</w:t>
      </w:r>
    </w:p>
    <w:p w:rsidR="009912E9" w:rsidRDefault="009912E9">
      <w:pPr>
        <w:pStyle w:val="B10"/>
        <w:ind w:left="284" w:firstLine="0"/>
      </w:pPr>
      <w:r>
        <w:t>-</w:t>
      </w:r>
      <w:r>
        <w:tab/>
        <w:t>PIN shall be set to '00000000'.</w:t>
      </w:r>
    </w:p>
    <w:p w:rsidR="009912E9" w:rsidRDefault="009912E9">
      <w:pPr>
        <w:pStyle w:val="B10"/>
        <w:ind w:left="284" w:firstLine="0"/>
      </w:pPr>
      <w:r>
        <w:t>-</w:t>
      </w:r>
      <w:r>
        <w:tab/>
        <w:t>PIN</w:t>
      </w:r>
      <w:r>
        <w:rPr>
          <w:rFonts w:hint="eastAsia"/>
        </w:rPr>
        <w:t>2</w:t>
      </w:r>
      <w:r>
        <w:t xml:space="preserve"> shall be set to '</w:t>
      </w:r>
      <w:r>
        <w:rPr>
          <w:rFonts w:hint="eastAsia"/>
        </w:rPr>
        <w:t>11111111</w:t>
      </w:r>
      <w:r>
        <w:t>'.</w:t>
      </w:r>
    </w:p>
    <w:p w:rsidR="009912E9" w:rsidRDefault="009912E9">
      <w:pPr>
        <w:pStyle w:val="B10"/>
        <w:ind w:left="284" w:firstLine="0"/>
      </w:pPr>
      <w:r>
        <w:t>-</w:t>
      </w:r>
      <w:r>
        <w:tab/>
        <w:t>Universal PIN shall be set to '</w:t>
      </w:r>
      <w:r>
        <w:rPr>
          <w:rFonts w:hint="eastAsia"/>
        </w:rPr>
        <w:t>22222222</w:t>
      </w:r>
      <w:r>
        <w:t>', if supported.</w:t>
      </w:r>
    </w:p>
    <w:p w:rsidR="009912E9" w:rsidRDefault="009912E9">
      <w:pPr>
        <w:pStyle w:val="B10"/>
        <w:ind w:left="284" w:firstLine="0"/>
      </w:pPr>
      <w:r>
        <w:t>-</w:t>
      </w:r>
      <w:r>
        <w:tab/>
        <w:t>EF</w:t>
      </w:r>
      <w:r>
        <w:rPr>
          <w:vertAlign w:val="subscript"/>
        </w:rPr>
        <w:t>FPLMN</w:t>
      </w:r>
      <w:r>
        <w:t xml:space="preserve"> shall contain the data string: '55 AA 0F 00 F0 FF 00 F0 FF 00 F0 FF'. </w:t>
      </w:r>
    </w:p>
    <w:p w:rsidR="009912E9" w:rsidRDefault="009912E9">
      <w:pPr>
        <w:pStyle w:val="B10"/>
        <w:ind w:left="284" w:firstLine="0"/>
      </w:pPr>
      <w:r>
        <w:t>-</w:t>
      </w:r>
      <w:r>
        <w:tab/>
        <w:t>EF</w:t>
      </w:r>
      <w:r>
        <w:rPr>
          <w:vertAlign w:val="subscript"/>
        </w:rPr>
        <w:t>LOCI</w:t>
      </w:r>
      <w:r>
        <w:t xml:space="preserve"> shall contain the data string: 'A1 A2 A3 A4 A5 A6 A7 A8 A9 00 00'.</w:t>
      </w:r>
    </w:p>
    <w:p w:rsidR="009912E9" w:rsidRDefault="009912E9">
      <w:pPr>
        <w:pStyle w:val="B10"/>
      </w:pPr>
      <w:r>
        <w:t>-</w:t>
      </w:r>
      <w:r>
        <w:tab/>
        <w:t>The records in EF</w:t>
      </w:r>
      <w:r>
        <w:rPr>
          <w:vertAlign w:val="subscript"/>
        </w:rPr>
        <w:t>SMS</w:t>
      </w:r>
      <w:r>
        <w:t xml:space="preserve"> shall contain the following data for the first 20 bytes:</w:t>
      </w:r>
    </w:p>
    <w:p w:rsidR="009912E9" w:rsidRDefault="009912E9">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9912E9" w:rsidRPr="00D56011">
        <w:trPr>
          <w:jc w:val="center"/>
        </w:trPr>
        <w:tc>
          <w:tcPr>
            <w:tcW w:w="1283" w:type="dxa"/>
          </w:tcPr>
          <w:p w:rsidR="009912E9" w:rsidRDefault="009912E9">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rsidR="009912E9" w:rsidRPr="00D56011" w:rsidRDefault="009912E9">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rsidR="009912E9" w:rsidRDefault="009912E9">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9912E9" w:rsidRPr="00D56011">
        <w:trPr>
          <w:jc w:val="center"/>
        </w:trPr>
        <w:tc>
          <w:tcPr>
            <w:tcW w:w="1283" w:type="dxa"/>
          </w:tcPr>
          <w:p w:rsidR="009912E9" w:rsidRDefault="009912E9">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rsidR="009912E9" w:rsidRPr="00D56011" w:rsidRDefault="009912E9">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rsidR="009912E9" w:rsidRDefault="009912E9">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rsidR="009912E9" w:rsidRDefault="009912E9">
      <w:pPr>
        <w:pStyle w:val="B10"/>
        <w:ind w:firstLine="0"/>
      </w:pPr>
      <w:r>
        <w:t xml:space="preserve">The data for the remainder of these </w:t>
      </w:r>
      <w:r>
        <w:rPr>
          <w:rFonts w:hint="eastAsia"/>
        </w:rPr>
        <w:t>four</w:t>
      </w:r>
      <w:r>
        <w:t xml:space="preserve"> records and for all other records shall be 'FF'. </w:t>
      </w:r>
    </w:p>
    <w:p w:rsidR="009912E9" w:rsidRDefault="009912E9">
      <w:pPr>
        <w:pStyle w:val="B10"/>
      </w:pPr>
      <w:r>
        <w:lastRenderedPageBreak/>
        <w:t>-</w:t>
      </w:r>
      <w:r>
        <w:tab/>
        <w:t>The records in EF</w:t>
      </w:r>
      <w:r>
        <w:rPr>
          <w:vertAlign w:val="subscript"/>
        </w:rPr>
        <w:t>FDN</w:t>
      </w:r>
      <w:r>
        <w:t xml:space="preserve"> shall contain the following data for the first 10 byt</w:t>
      </w:r>
      <w:r w:rsidRPr="008B4F05">
        <w:t>es</w:t>
      </w:r>
      <w:r>
        <w:t>:</w:t>
      </w:r>
    </w:p>
    <w:p w:rsidR="009912E9" w:rsidRDefault="009912E9">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9912E9" w:rsidRPr="00D56011">
        <w:trPr>
          <w:jc w:val="center"/>
        </w:trPr>
        <w:tc>
          <w:tcPr>
            <w:tcW w:w="1283" w:type="dxa"/>
          </w:tcPr>
          <w:p w:rsidR="009912E9" w:rsidRDefault="009912E9">
            <w:pPr>
              <w:pStyle w:val="TAL"/>
              <w:rPr>
                <w:rFonts w:ascii="Courier New" w:hAnsi="Courier New"/>
                <w:b/>
              </w:rPr>
            </w:pPr>
            <w:r>
              <w:rPr>
                <w:rFonts w:ascii="Courier New" w:hAnsi="Courier New" w:hint="eastAsia"/>
                <w:b/>
              </w:rPr>
              <w:t>1st record</w:t>
            </w:r>
          </w:p>
        </w:tc>
        <w:tc>
          <w:tcPr>
            <w:tcW w:w="6795" w:type="dxa"/>
          </w:tcPr>
          <w:p w:rsidR="009912E9" w:rsidRPr="00D56011" w:rsidRDefault="009912E9">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9912E9" w:rsidRPr="00D56011">
        <w:trPr>
          <w:jc w:val="center"/>
        </w:trPr>
        <w:tc>
          <w:tcPr>
            <w:tcW w:w="1283" w:type="dxa"/>
          </w:tcPr>
          <w:p w:rsidR="009912E9" w:rsidRDefault="009912E9">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rsidR="009912E9" w:rsidRPr="00D56011" w:rsidRDefault="009912E9">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3rd record</w:t>
            </w:r>
          </w:p>
        </w:tc>
        <w:tc>
          <w:tcPr>
            <w:tcW w:w="6795" w:type="dxa"/>
          </w:tcPr>
          <w:p w:rsidR="009912E9" w:rsidRDefault="009912E9">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4th record</w:t>
            </w:r>
          </w:p>
        </w:tc>
        <w:tc>
          <w:tcPr>
            <w:tcW w:w="6795" w:type="dxa"/>
          </w:tcPr>
          <w:p w:rsidR="009912E9" w:rsidRDefault="009912E9">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rsidR="009912E9" w:rsidRDefault="009912E9">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rsidR="009912E9" w:rsidRDefault="009912E9">
      <w:pPr>
        <w:pStyle w:val="B10"/>
      </w:pPr>
      <w:r>
        <w:t>-</w:t>
      </w:r>
      <w:r>
        <w:tab/>
        <w:t>The records in EF</w:t>
      </w:r>
      <w:r>
        <w:rPr>
          <w:vertAlign w:val="subscript"/>
        </w:rPr>
        <w:t>CCP2</w:t>
      </w:r>
      <w:r>
        <w:t xml:space="preserve"> shall contain the following data:</w:t>
      </w:r>
    </w:p>
    <w:p w:rsidR="009912E9" w:rsidRDefault="009912E9">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9912E9">
        <w:trPr>
          <w:jc w:val="center"/>
        </w:trPr>
        <w:tc>
          <w:tcPr>
            <w:tcW w:w="1963" w:type="dxa"/>
          </w:tcPr>
          <w:p w:rsidR="009912E9" w:rsidRDefault="009912E9">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rsidR="009912E9" w:rsidRDefault="009912E9">
            <w:pPr>
              <w:pStyle w:val="TAL"/>
              <w:rPr>
                <w:rFonts w:ascii="Courier New" w:hAnsi="Courier New"/>
              </w:rPr>
            </w:pPr>
            <w:r>
              <w:rPr>
                <w:rFonts w:ascii="Courier New" w:hAnsi="Courier New"/>
              </w:rPr>
              <w:t>'10 11 12 13 14 15 16 17 18 19 1A 1B 1C 1D 1E'</w:t>
            </w:r>
          </w:p>
        </w:tc>
      </w:tr>
      <w:tr w:rsidR="009912E9">
        <w:trPr>
          <w:jc w:val="center"/>
        </w:trPr>
        <w:tc>
          <w:tcPr>
            <w:tcW w:w="1963" w:type="dxa"/>
          </w:tcPr>
          <w:p w:rsidR="009912E9" w:rsidRDefault="009912E9">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rsidR="009912E9" w:rsidRDefault="009912E9">
            <w:pPr>
              <w:pStyle w:val="TAL"/>
            </w:pPr>
            <w:r>
              <w:rPr>
                <w:rFonts w:ascii="Courier New" w:hAnsi="Courier New"/>
              </w:rPr>
              <w:t>'20 21 22 23 24 25 26 27 28 29 2A 2B 2C 2D 2E'</w:t>
            </w:r>
          </w:p>
        </w:tc>
      </w:tr>
      <w:tr w:rsidR="009912E9" w:rsidRPr="00D56011">
        <w:trPr>
          <w:jc w:val="center"/>
        </w:trPr>
        <w:tc>
          <w:tcPr>
            <w:tcW w:w="1963" w:type="dxa"/>
          </w:tcPr>
          <w:p w:rsidR="009912E9" w:rsidRDefault="009912E9">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rsidR="009912E9" w:rsidRPr="00D56011" w:rsidRDefault="009912E9">
            <w:pPr>
              <w:pStyle w:val="TAL"/>
              <w:rPr>
                <w:lang w:val="pt-BR"/>
              </w:rPr>
            </w:pPr>
            <w:r w:rsidRPr="00D56011">
              <w:rPr>
                <w:rFonts w:ascii="Courier New" w:hAnsi="Courier New"/>
                <w:lang w:val="pt-BR"/>
              </w:rPr>
              <w:t>'E0 E1 E2 E3 E4 E5 E6 E7 E8 E9 EA EB EC ED EE'</w:t>
            </w:r>
          </w:p>
        </w:tc>
      </w:tr>
      <w:tr w:rsidR="009912E9">
        <w:trPr>
          <w:jc w:val="center"/>
        </w:trPr>
        <w:tc>
          <w:tcPr>
            <w:tcW w:w="1963" w:type="dxa"/>
          </w:tcPr>
          <w:p w:rsidR="009912E9" w:rsidRDefault="009912E9">
            <w:pPr>
              <w:pStyle w:val="TAL"/>
              <w:rPr>
                <w:rFonts w:ascii="Courier New" w:hAnsi="Courier New"/>
                <w:b/>
              </w:rPr>
            </w:pPr>
            <w:r>
              <w:rPr>
                <w:rFonts w:ascii="Courier New" w:hAnsi="Courier New" w:hint="eastAsia"/>
                <w:b/>
              </w:rPr>
              <w:t>Last record</w:t>
            </w:r>
          </w:p>
        </w:tc>
        <w:tc>
          <w:tcPr>
            <w:tcW w:w="6120" w:type="dxa"/>
          </w:tcPr>
          <w:p w:rsidR="009912E9" w:rsidRDefault="009912E9">
            <w:pPr>
              <w:pStyle w:val="TAL"/>
            </w:pPr>
            <w:r>
              <w:rPr>
                <w:rFonts w:ascii="Courier New" w:hAnsi="Courier New"/>
              </w:rPr>
              <w:t>'F0 F1 F2 F3 F4 F5 F6 F7 F8 F9 FA FB FC FD FE'</w:t>
            </w:r>
          </w:p>
        </w:tc>
      </w:tr>
    </w:tbl>
    <w:p w:rsidR="009912E9" w:rsidRDefault="009912E9">
      <w:pPr>
        <w:pStyle w:val="B10"/>
      </w:pPr>
      <w:r>
        <w:t>-</w:t>
      </w:r>
      <w:r>
        <w:tab/>
        <w:t>The records in EF</w:t>
      </w:r>
      <w:r>
        <w:rPr>
          <w:vertAlign w:val="subscript"/>
        </w:rPr>
        <w:t>ACM</w:t>
      </w:r>
      <w:r>
        <w:t xml:space="preserve"> shall contain the following data</w:t>
      </w:r>
      <w:r>
        <w:rPr>
          <w:rFonts w:hint="eastAsia"/>
        </w:rPr>
        <w:t>, if it is supported</w:t>
      </w:r>
      <w:r>
        <w:t>:</w:t>
      </w:r>
    </w:p>
    <w:p w:rsidR="009912E9" w:rsidRDefault="009912E9">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rsidR="009912E9" w:rsidRDefault="009912E9">
            <w:pPr>
              <w:pStyle w:val="TAL"/>
              <w:rPr>
                <w:rFonts w:ascii="Courier New" w:hAnsi="Courier New"/>
              </w:rPr>
            </w:pPr>
            <w:r>
              <w:rPr>
                <w:rFonts w:ascii="Courier New" w:hAnsi="Courier New"/>
              </w:rPr>
              <w:t>'00 00 01'(last updated record)</w:t>
            </w:r>
          </w:p>
        </w:tc>
      </w:tr>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9912E9" w:rsidRDefault="009912E9">
            <w:pPr>
              <w:pStyle w:val="TAL"/>
              <w:rPr>
                <w:rFonts w:ascii="Courier New" w:hAnsi="Courier New"/>
              </w:rPr>
            </w:pPr>
            <w:r>
              <w:rPr>
                <w:rFonts w:ascii="Courier New" w:hAnsi="Courier New"/>
              </w:rPr>
              <w:t>'00 00 02'</w:t>
            </w:r>
          </w:p>
        </w:tc>
      </w:tr>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9912E9" w:rsidRDefault="009912E9">
            <w:pPr>
              <w:pStyle w:val="TAL"/>
              <w:rPr>
                <w:rFonts w:ascii="Courier New" w:hAnsi="Courier New"/>
              </w:rPr>
            </w:pPr>
            <w:r>
              <w:rPr>
                <w:rFonts w:ascii="Courier New" w:hAnsi="Courier New"/>
              </w:rPr>
              <w:t>'00 00 03'</w:t>
            </w:r>
          </w:p>
        </w:tc>
      </w:tr>
      <w:tr w:rsidR="009912E9">
        <w:trPr>
          <w:jc w:val="center"/>
        </w:trPr>
        <w:tc>
          <w:tcPr>
            <w:tcW w:w="1283" w:type="dxa"/>
          </w:tcPr>
          <w:p w:rsidR="009912E9" w:rsidRDefault="009912E9">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9912E9" w:rsidRDefault="009912E9">
            <w:pPr>
              <w:pStyle w:val="TAL"/>
              <w:rPr>
                <w:rFonts w:ascii="Courier New" w:hAnsi="Courier New"/>
              </w:rPr>
            </w:pPr>
            <w:r>
              <w:rPr>
                <w:rFonts w:ascii="Courier New" w:hAnsi="Courier New"/>
              </w:rPr>
              <w:t>'00 00' followed by byte value X (first updated record)</w:t>
            </w:r>
          </w:p>
        </w:tc>
      </w:tr>
    </w:tbl>
    <w:p w:rsidR="009912E9" w:rsidRDefault="009912E9">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rsidR="009912E9" w:rsidRDefault="009912E9">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rsidR="009912E9" w:rsidRDefault="009912E9">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9912E9">
        <w:trPr>
          <w:jc w:val="center"/>
        </w:trPr>
        <w:tc>
          <w:tcPr>
            <w:tcW w:w="1283" w:type="dxa"/>
          </w:tcPr>
          <w:p w:rsidR="009912E9" w:rsidRDefault="009912E9">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9912E9" w:rsidRDefault="009912E9">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9912E9">
        <w:trPr>
          <w:jc w:val="center"/>
        </w:trPr>
        <w:tc>
          <w:tcPr>
            <w:tcW w:w="1283" w:type="dxa"/>
          </w:tcPr>
          <w:p w:rsidR="009912E9" w:rsidRDefault="009912E9">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9912E9" w:rsidRDefault="009912E9">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9912E9">
        <w:trPr>
          <w:jc w:val="center"/>
        </w:trPr>
        <w:tc>
          <w:tcPr>
            <w:tcW w:w="1283" w:type="dxa"/>
          </w:tcPr>
          <w:p w:rsidR="009912E9" w:rsidRDefault="009912E9">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9912E9" w:rsidRDefault="009912E9">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rsidR="009912E9" w:rsidRDefault="009912E9">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rsidR="009912E9" w:rsidRDefault="009912E9">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9912E9">
        <w:trPr>
          <w:jc w:val="center"/>
        </w:trPr>
        <w:tc>
          <w:tcPr>
            <w:tcW w:w="2059" w:type="dxa"/>
          </w:tcPr>
          <w:p w:rsidR="009912E9" w:rsidRDefault="009912E9">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rsidR="009912E9" w:rsidRDefault="009912E9">
            <w:pPr>
              <w:pStyle w:val="TAL"/>
              <w:rPr>
                <w:rFonts w:ascii="Courier New" w:hAnsi="Courier New"/>
              </w:rPr>
            </w:pPr>
            <w:r>
              <w:rPr>
                <w:rFonts w:ascii="Courier New" w:hAnsi="Courier New"/>
              </w:rPr>
              <w:t>'21 F2 FF 54 45 53 54 00'</w:t>
            </w:r>
          </w:p>
        </w:tc>
      </w:tr>
      <w:tr w:rsidR="009912E9">
        <w:trPr>
          <w:jc w:val="center"/>
        </w:trPr>
        <w:tc>
          <w:tcPr>
            <w:tcW w:w="2059" w:type="dxa"/>
          </w:tcPr>
          <w:p w:rsidR="009912E9" w:rsidRDefault="009912E9">
            <w:pPr>
              <w:pStyle w:val="TAL"/>
              <w:tabs>
                <w:tab w:val="left" w:pos="256"/>
              </w:tabs>
              <w:rPr>
                <w:rFonts w:ascii="Courier New" w:hAnsi="Courier New"/>
                <w:b/>
              </w:rPr>
            </w:pPr>
            <w:r>
              <w:rPr>
                <w:rFonts w:ascii="Courier New" w:hAnsi="Courier New"/>
                <w:b/>
              </w:rPr>
              <w:t>All other records</w:t>
            </w:r>
          </w:p>
        </w:tc>
        <w:tc>
          <w:tcPr>
            <w:tcW w:w="6030" w:type="dxa"/>
          </w:tcPr>
          <w:p w:rsidR="009912E9" w:rsidRDefault="009912E9">
            <w:pPr>
              <w:pStyle w:val="TAL"/>
              <w:rPr>
                <w:rFonts w:ascii="Courier New" w:hAnsi="Courier New"/>
              </w:rPr>
            </w:pPr>
            <w:r>
              <w:rPr>
                <w:rFonts w:ascii="Courier New" w:hAnsi="Courier New"/>
              </w:rPr>
              <w:t>'FF FF FF FF FF FF FF 00'</w:t>
            </w:r>
          </w:p>
        </w:tc>
      </w:tr>
    </w:tbl>
    <w:p w:rsidR="009912E9" w:rsidRDefault="009912E9"/>
    <w:p w:rsidR="009912E9" w:rsidRDefault="009912E9">
      <w:pPr>
        <w:pStyle w:val="Heading2"/>
      </w:pPr>
      <w:bookmarkStart w:id="52" w:name="_Toc11051500"/>
      <w:r>
        <w:t>4.6</w:t>
      </w:r>
      <w:r>
        <w:tab/>
        <w:t>Test procedure</w:t>
      </w:r>
      <w:bookmarkEnd w:id="52"/>
    </w:p>
    <w:p w:rsidR="009912E9" w:rsidRDefault="009912E9">
      <w:r>
        <w:t>The following statements are applicable to the test procedure clause for all test purposes contained within the present document:</w:t>
      </w:r>
    </w:p>
    <w:p w:rsidR="009912E9" w:rsidRDefault="009912E9">
      <w:pPr>
        <w:pStyle w:val="B10"/>
      </w:pPr>
      <w:r>
        <w:t>-</w:t>
      </w:r>
      <w:r>
        <w:tab/>
        <w:t>Unless otherwise stated, all steps within the test procedure shall be carried out in order.</w:t>
      </w:r>
    </w:p>
    <w:p w:rsidR="009912E9" w:rsidRDefault="009912E9">
      <w:pPr>
        <w:pStyle w:val="B10"/>
      </w:pPr>
      <w:r>
        <w:t>-</w:t>
      </w:r>
      <w:r>
        <w:tab/>
        <w:t>Unless otherwise stated, all test procedures shall be applicable to both T = 0 and T = 1 protocols.</w:t>
      </w:r>
    </w:p>
    <w:p w:rsidR="009912E9" w:rsidRDefault="009912E9">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rsidR="009912E9" w:rsidRDefault="009912E9">
      <w:pPr>
        <w:pStyle w:val="B10"/>
      </w:pPr>
      <w:r>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rsidR="009912E9" w:rsidRDefault="009912E9">
      <w:pPr>
        <w:pStyle w:val="B10"/>
      </w:pPr>
      <w:r>
        <w:t>-</w:t>
      </w:r>
      <w:r>
        <w:tab/>
        <w:t>Unless otherwise stated, the offset for all READ BINARY and UPDATE BINARY commands sent by the ME simulator is to be '00 00'.</w:t>
      </w:r>
    </w:p>
    <w:p w:rsidR="009912E9" w:rsidRDefault="009912E9">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rsidR="009912E9" w:rsidRDefault="009912E9">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rsidR="009912E9" w:rsidRDefault="009912E9">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rsidR="009912E9" w:rsidRDefault="009912E9">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rsidR="009912E9" w:rsidRDefault="009912E9">
      <w:pPr>
        <w:pStyle w:val="B10"/>
      </w:pPr>
      <w:r>
        <w:rPr>
          <w:rFonts w:hint="eastAsia"/>
        </w:rPr>
        <w:lastRenderedPageBreak/>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rsidR="009912E9" w:rsidRDefault="009912E9">
      <w:pPr>
        <w:pStyle w:val="B10"/>
      </w:pPr>
      <w:r>
        <w:t>-</w:t>
      </w:r>
      <w:r>
        <w:tab/>
        <w:t xml:space="preserve">Unless otherwise stated, all </w:t>
      </w:r>
      <w:r w:rsidRPr="001A6EFD">
        <w:t>RETRIEVE</w:t>
      </w:r>
      <w:r>
        <w:t xml:space="preserve"> DATA commands sent to the UICC shall be with P2 indicating "current EF"</w:t>
      </w:r>
      <w:r w:rsidRPr="001A6EFD">
        <w:t>.</w:t>
      </w:r>
    </w:p>
    <w:p w:rsidR="009912E9" w:rsidRDefault="009912E9">
      <w:pPr>
        <w:pStyle w:val="B10"/>
      </w:pPr>
      <w:r>
        <w:t>-</w:t>
      </w:r>
      <w:r>
        <w:tab/>
        <w:t>Unless otherwise stated, all SET DATA commands sent to the UICC shall be with P2 indicating "current EF"</w:t>
      </w:r>
      <w:r w:rsidRPr="001A6EFD">
        <w:t>.</w:t>
      </w:r>
    </w:p>
    <w:p w:rsidR="009912E9" w:rsidRDefault="009912E9">
      <w:pPr>
        <w:pStyle w:val="B10"/>
      </w:pPr>
      <w:r>
        <w:t>-</w:t>
      </w:r>
      <w:r>
        <w:tab/>
        <w:t>Unless otherwise stated, all SET DATA commands sent to the UICC shall be sent with the maximum amount of data possible according to the data object being transmitted.</w:t>
      </w:r>
    </w:p>
    <w:p w:rsidR="009912E9" w:rsidRDefault="009912E9">
      <w:pPr>
        <w:pStyle w:val="Heading2"/>
      </w:pPr>
      <w:bookmarkStart w:id="53" w:name="_Toc11051501"/>
      <w:r>
        <w:t>4.7</w:t>
      </w:r>
      <w:r>
        <w:tab/>
        <w:t>Test requirement</w:t>
      </w:r>
      <w:bookmarkEnd w:id="53"/>
    </w:p>
    <w:p w:rsidR="009912E9" w:rsidRDefault="009912E9">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subclause for the test.</w:t>
      </w:r>
    </w:p>
    <w:p w:rsidR="009912E9" w:rsidRDefault="009912E9">
      <w:pPr>
        <w:pStyle w:val="Heading1"/>
      </w:pPr>
      <w:bookmarkStart w:id="54" w:name="_Toc11051502"/>
      <w:r>
        <w:t>5</w:t>
      </w:r>
      <w:r>
        <w:tab/>
        <w:t>Void</w:t>
      </w:r>
      <w:bookmarkEnd w:id="54"/>
    </w:p>
    <w:p w:rsidR="009912E9" w:rsidRPr="00A45F5E" w:rsidRDefault="009912E9"/>
    <w:p w:rsidR="009912E9" w:rsidRDefault="009912E9">
      <w:pPr>
        <w:pStyle w:val="Heading1"/>
      </w:pPr>
      <w:bookmarkStart w:id="55" w:name="_Toc11051503"/>
      <w:r>
        <w:t>6</w:t>
      </w:r>
      <w:r>
        <w:tab/>
        <w:t xml:space="preserve">Test </w:t>
      </w:r>
      <w:r>
        <w:rPr>
          <w:rFonts w:hint="eastAsia"/>
        </w:rPr>
        <w:t>Procedure</w:t>
      </w:r>
      <w:r>
        <w:t xml:space="preserve"> </w:t>
      </w:r>
      <w:r>
        <w:rPr>
          <w:rFonts w:hint="eastAsia"/>
        </w:rPr>
        <w:t>(TS 102.221)</w:t>
      </w:r>
      <w:bookmarkEnd w:id="55"/>
    </w:p>
    <w:p w:rsidR="009912E9" w:rsidRDefault="009912E9">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rsidR="009912E9" w:rsidRDefault="009912E9">
      <w:pPr>
        <w:pStyle w:val="B10"/>
        <w:ind w:left="0" w:firstLine="0"/>
      </w:pPr>
      <w:r>
        <w:rPr>
          <w:rFonts w:hint="eastAsia"/>
        </w:rPr>
        <w:tab/>
        <w:t>-</w:t>
      </w:r>
      <w:r>
        <w:rPr>
          <w:rFonts w:hint="eastAsia"/>
        </w:rPr>
        <w:tab/>
        <w:t>Physical characteristics</w:t>
      </w:r>
    </w:p>
    <w:p w:rsidR="009912E9" w:rsidRDefault="009912E9">
      <w:pPr>
        <w:pStyle w:val="B10"/>
        <w:ind w:left="0" w:firstLine="0"/>
      </w:pPr>
      <w:r>
        <w:rPr>
          <w:rFonts w:hint="eastAsia"/>
        </w:rPr>
        <w:tab/>
        <w:t>-</w:t>
      </w:r>
      <w:r>
        <w:rPr>
          <w:rFonts w:hint="eastAsia"/>
        </w:rPr>
        <w:tab/>
        <w:t>Electrical specifications of the UICC - Terminal interface</w:t>
      </w:r>
    </w:p>
    <w:p w:rsidR="009912E9" w:rsidRDefault="009912E9">
      <w:pPr>
        <w:pStyle w:val="B10"/>
        <w:ind w:left="0" w:firstLine="0"/>
      </w:pPr>
      <w:r>
        <w:rPr>
          <w:rFonts w:hint="eastAsia"/>
        </w:rPr>
        <w:tab/>
        <w:t>-</w:t>
      </w:r>
      <w:r>
        <w:rPr>
          <w:rFonts w:hint="eastAsia"/>
        </w:rPr>
        <w:tab/>
        <w:t>Initial communication establishment procedure</w:t>
      </w:r>
    </w:p>
    <w:p w:rsidR="009912E9" w:rsidRDefault="009912E9">
      <w:pPr>
        <w:pStyle w:val="B10"/>
        <w:ind w:left="0" w:firstLine="0"/>
      </w:pPr>
      <w:r>
        <w:rPr>
          <w:rFonts w:hint="eastAsia"/>
        </w:rPr>
        <w:tab/>
        <w:t>-</w:t>
      </w:r>
      <w:r>
        <w:rPr>
          <w:rFonts w:hint="eastAsia"/>
        </w:rPr>
        <w:tab/>
        <w:t>Transmission protocol</w:t>
      </w:r>
      <w:r>
        <w:t>s</w:t>
      </w:r>
    </w:p>
    <w:p w:rsidR="009912E9" w:rsidRDefault="009912E9">
      <w:pPr>
        <w:pStyle w:val="B10"/>
        <w:ind w:left="0" w:firstLine="0"/>
      </w:pPr>
      <w:r>
        <w:rPr>
          <w:rFonts w:hint="eastAsia"/>
        </w:rPr>
        <w:tab/>
        <w:t>-</w:t>
      </w:r>
      <w:r>
        <w:rPr>
          <w:rFonts w:hint="eastAsia"/>
        </w:rPr>
        <w:tab/>
        <w:t>Application and File structure</w:t>
      </w:r>
    </w:p>
    <w:p w:rsidR="009912E9" w:rsidRDefault="009912E9">
      <w:pPr>
        <w:pStyle w:val="B10"/>
        <w:ind w:left="0" w:firstLine="0"/>
      </w:pPr>
      <w:r>
        <w:rPr>
          <w:rFonts w:hint="eastAsia"/>
        </w:rPr>
        <w:tab/>
        <w:t>-</w:t>
      </w:r>
      <w:r>
        <w:rPr>
          <w:rFonts w:hint="eastAsia"/>
        </w:rPr>
        <w:tab/>
        <w:t>Security features</w:t>
      </w:r>
    </w:p>
    <w:p w:rsidR="009912E9" w:rsidRDefault="009912E9">
      <w:pPr>
        <w:pStyle w:val="B10"/>
        <w:ind w:left="0" w:firstLine="0"/>
      </w:pPr>
      <w:r>
        <w:rPr>
          <w:rFonts w:hint="eastAsia"/>
        </w:rPr>
        <w:tab/>
        <w:t>-</w:t>
      </w:r>
      <w:r>
        <w:rPr>
          <w:rFonts w:hint="eastAsia"/>
        </w:rPr>
        <w:tab/>
        <w:t>Structure of commands and responses</w:t>
      </w:r>
    </w:p>
    <w:p w:rsidR="009912E9" w:rsidRDefault="009912E9">
      <w:pPr>
        <w:pStyle w:val="B10"/>
        <w:ind w:left="0" w:firstLine="0"/>
      </w:pPr>
      <w:r>
        <w:rPr>
          <w:rFonts w:hint="eastAsia"/>
        </w:rPr>
        <w:tab/>
        <w:t>-</w:t>
      </w:r>
      <w:r>
        <w:rPr>
          <w:rFonts w:hint="eastAsia"/>
        </w:rPr>
        <w:tab/>
        <w:t>Commands</w:t>
      </w:r>
    </w:p>
    <w:p w:rsidR="009912E9" w:rsidRDefault="009912E9">
      <w:pPr>
        <w:pStyle w:val="B10"/>
        <w:ind w:left="0" w:firstLine="0"/>
      </w:pPr>
      <w:r>
        <w:rPr>
          <w:rFonts w:hint="eastAsia"/>
        </w:rPr>
        <w:tab/>
        <w:t>-</w:t>
      </w:r>
      <w:r>
        <w:rPr>
          <w:rFonts w:hint="eastAsia"/>
        </w:rPr>
        <w:tab/>
        <w:t>Transmission Oriented Commands</w:t>
      </w:r>
    </w:p>
    <w:p w:rsidR="009912E9" w:rsidRDefault="009912E9">
      <w:pPr>
        <w:pStyle w:val="B10"/>
        <w:ind w:left="0" w:firstLine="0"/>
      </w:pPr>
      <w:r>
        <w:rPr>
          <w:rFonts w:hint="eastAsia"/>
        </w:rPr>
        <w:tab/>
        <w:t>-</w:t>
      </w:r>
      <w:r>
        <w:rPr>
          <w:rFonts w:hint="eastAsia"/>
        </w:rPr>
        <w:tab/>
        <w:t>Application independent files</w:t>
      </w:r>
    </w:p>
    <w:p w:rsidR="009912E9" w:rsidRDefault="009912E9">
      <w:pPr>
        <w:pStyle w:val="Heading2"/>
      </w:pPr>
      <w:bookmarkStart w:id="56" w:name="_Toc11051504"/>
      <w:r>
        <w:rPr>
          <w:rFonts w:hint="eastAsia"/>
        </w:rPr>
        <w:t>6.1</w:t>
      </w:r>
      <w:r>
        <w:tab/>
        <w:t>Physical characteristics</w:t>
      </w:r>
      <w:bookmarkEnd w:id="56"/>
    </w:p>
    <w:p w:rsidR="009D2E39" w:rsidRDefault="009D2E39" w:rsidP="009D2E39">
      <w:r>
        <w:t>See ETSI TS 102 230 - 2 [20].</w:t>
      </w:r>
    </w:p>
    <w:p w:rsidR="009912E9" w:rsidRDefault="009912E9">
      <w:pPr>
        <w:pStyle w:val="Heading2"/>
        <w:rPr>
          <w:lang w:val="en-US"/>
        </w:rPr>
      </w:pPr>
      <w:bookmarkStart w:id="57" w:name="_Toc11051505"/>
      <w:r>
        <w:rPr>
          <w:rFonts w:hint="eastAsia"/>
          <w:lang w:val="en-US"/>
        </w:rPr>
        <w:lastRenderedPageBreak/>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57"/>
    </w:p>
    <w:p w:rsidR="009912E9" w:rsidRDefault="009D2E39">
      <w:pPr>
        <w:pStyle w:val="Heading2"/>
      </w:pPr>
      <w:bookmarkStart w:id="58" w:name="_Toc11051506"/>
      <w:r>
        <w:t>See ETSI TS 102 230 - 2 [20].</w:t>
      </w:r>
      <w:r w:rsidRPr="00ED2850" w:rsidDel="00ED2850">
        <w:t xml:space="preserve"> </w:t>
      </w:r>
      <w:r w:rsidR="009912E9">
        <w:rPr>
          <w:rFonts w:hint="eastAsia"/>
        </w:rPr>
        <w:t>6.3</w:t>
      </w:r>
      <w:r w:rsidR="009912E9">
        <w:tab/>
        <w:t>Initial communication establishment</w:t>
      </w:r>
      <w:r w:rsidR="009912E9">
        <w:rPr>
          <w:rFonts w:hint="eastAsia"/>
        </w:rPr>
        <w:t xml:space="preserve"> procedure</w:t>
      </w:r>
      <w:bookmarkEnd w:id="58"/>
    </w:p>
    <w:p w:rsidR="009912E9" w:rsidRDefault="009D2E39">
      <w:pPr>
        <w:pStyle w:val="Heading2"/>
      </w:pPr>
      <w:bookmarkStart w:id="59" w:name="_Toc11051507"/>
      <w:r>
        <w:t>See ETSI TS 102 230 - 2 [20].</w:t>
      </w:r>
      <w:r w:rsidRPr="00ED2850" w:rsidDel="00ED2850">
        <w:t xml:space="preserve"> </w:t>
      </w:r>
      <w:r w:rsidR="009912E9">
        <w:rPr>
          <w:rFonts w:hint="eastAsia"/>
        </w:rPr>
        <w:t>6.4</w:t>
      </w:r>
      <w:r w:rsidR="009912E9">
        <w:tab/>
        <w:t>Transmission Protocols</w:t>
      </w:r>
      <w:bookmarkEnd w:id="59"/>
    </w:p>
    <w:p w:rsidR="009912E9" w:rsidRDefault="009D2E39">
      <w:pPr>
        <w:pStyle w:val="Heading2"/>
      </w:pPr>
      <w:bookmarkStart w:id="60" w:name="_Toc11051508"/>
      <w:r>
        <w:t>See ETSI TS 102 230 - 2 [20].</w:t>
      </w:r>
      <w:r w:rsidRPr="00ED2850" w:rsidDel="00ED2850">
        <w:t xml:space="preserve"> </w:t>
      </w:r>
      <w:r w:rsidR="009912E9">
        <w:rPr>
          <w:rFonts w:hint="eastAsia"/>
        </w:rPr>
        <w:t>6.5</w:t>
      </w:r>
      <w:r w:rsidR="009912E9">
        <w:tab/>
        <w:t>Application and File structure</w:t>
      </w:r>
      <w:bookmarkEnd w:id="60"/>
      <w:r w:rsidR="009912E9">
        <w:t xml:space="preserve"> </w:t>
      </w:r>
    </w:p>
    <w:p w:rsidR="009912E9" w:rsidRDefault="009D2E39">
      <w:pPr>
        <w:pStyle w:val="Heading2"/>
      </w:pPr>
      <w:bookmarkStart w:id="61" w:name="_Toc11051509"/>
      <w:r>
        <w:t>See ETSI TS 102 230 - 2 [20].</w:t>
      </w:r>
      <w:r w:rsidRPr="00ED2850" w:rsidDel="00ED2850">
        <w:t xml:space="preserve"> </w:t>
      </w:r>
      <w:r w:rsidR="009912E9">
        <w:t>6.6</w:t>
      </w:r>
      <w:r w:rsidR="009912E9">
        <w:tab/>
      </w:r>
      <w:r w:rsidR="009912E9">
        <w:rPr>
          <w:rFonts w:hint="eastAsia"/>
        </w:rPr>
        <w:t>Security features</w:t>
      </w:r>
      <w:bookmarkEnd w:id="61"/>
    </w:p>
    <w:p w:rsidR="009912E9" w:rsidRDefault="009D2E39">
      <w:pPr>
        <w:pStyle w:val="Heading2"/>
      </w:pPr>
      <w:bookmarkStart w:id="62" w:name="_Toc11051510"/>
      <w:r>
        <w:t>See ETSI TS 102 230 - 2 [20].</w:t>
      </w:r>
      <w:r w:rsidRPr="00ED2850" w:rsidDel="00ED2850">
        <w:t xml:space="preserve"> </w:t>
      </w:r>
      <w:r w:rsidR="009912E9">
        <w:rPr>
          <w:rFonts w:hint="eastAsia"/>
        </w:rPr>
        <w:t>6.7</w:t>
      </w:r>
      <w:r w:rsidR="009912E9">
        <w:tab/>
        <w:t>Structure of commands and responses</w:t>
      </w:r>
      <w:bookmarkEnd w:id="62"/>
    </w:p>
    <w:p w:rsidR="009912E9" w:rsidRDefault="009D2E39">
      <w:pPr>
        <w:pStyle w:val="Heading2"/>
      </w:pPr>
      <w:bookmarkStart w:id="63" w:name="_Toc11051511"/>
      <w:r>
        <w:t>See ETSI TS 102 230 - 2 [20].</w:t>
      </w:r>
      <w:r w:rsidRPr="00ED2850" w:rsidDel="00ED2850">
        <w:t xml:space="preserve"> </w:t>
      </w:r>
      <w:r w:rsidR="009912E9">
        <w:rPr>
          <w:rFonts w:hint="eastAsia"/>
        </w:rPr>
        <w:t>6.8</w:t>
      </w:r>
      <w:r w:rsidR="009912E9">
        <w:rPr>
          <w:rFonts w:hint="eastAsia"/>
        </w:rPr>
        <w:tab/>
        <w:t>Commands</w:t>
      </w:r>
      <w:bookmarkEnd w:id="63"/>
    </w:p>
    <w:p w:rsidR="009912E9" w:rsidRDefault="009D2E39">
      <w:pPr>
        <w:pStyle w:val="Heading2"/>
      </w:pPr>
      <w:bookmarkStart w:id="64" w:name="_Toc11051512"/>
      <w:r>
        <w:t>See ETSI TS 102 230 - 2 [20].</w:t>
      </w:r>
      <w:r w:rsidRPr="00ED2850" w:rsidDel="00ED2850">
        <w:t xml:space="preserve"> </w:t>
      </w:r>
      <w:r w:rsidR="009912E9">
        <w:rPr>
          <w:rFonts w:hint="eastAsia"/>
        </w:rPr>
        <w:t>6.9</w:t>
      </w:r>
      <w:r w:rsidR="009912E9">
        <w:rPr>
          <w:rFonts w:hint="eastAsia"/>
        </w:rPr>
        <w:tab/>
      </w:r>
      <w:r w:rsidR="009912E9">
        <w:t>Transmission Oriented Commands</w:t>
      </w:r>
      <w:bookmarkEnd w:id="64"/>
    </w:p>
    <w:p w:rsidR="009912E9" w:rsidRDefault="009D2E39">
      <w:pPr>
        <w:pStyle w:val="Heading2"/>
      </w:pPr>
      <w:bookmarkStart w:id="65" w:name="_Toc11051513"/>
      <w:r>
        <w:t>See ETSI TS 102 230 - 2 [20].</w:t>
      </w:r>
      <w:r w:rsidRPr="00ED2850" w:rsidDel="00ED2850">
        <w:t xml:space="preserve"> </w:t>
      </w:r>
      <w:r w:rsidR="009912E9">
        <w:rPr>
          <w:rFonts w:hint="eastAsia"/>
        </w:rPr>
        <w:t>6.10</w:t>
      </w:r>
      <w:r w:rsidR="009912E9">
        <w:rPr>
          <w:rFonts w:hint="eastAsia"/>
        </w:rPr>
        <w:tab/>
      </w:r>
      <w:r w:rsidR="009912E9">
        <w:t>Application independent files</w:t>
      </w:r>
      <w:bookmarkEnd w:id="65"/>
    </w:p>
    <w:p w:rsidR="009912E9" w:rsidRDefault="009D2E39">
      <w:pPr>
        <w:pStyle w:val="Heading1"/>
      </w:pPr>
      <w:bookmarkStart w:id="66" w:name="_Toc11051514"/>
      <w:r>
        <w:t>See ETSI TS 102 230 - 2 [20].</w:t>
      </w:r>
      <w:r w:rsidRPr="00ED2850" w:rsidDel="00ED2850">
        <w:t xml:space="preserve"> </w:t>
      </w:r>
      <w:r w:rsidR="009912E9">
        <w:rPr>
          <w:rFonts w:hint="eastAsia"/>
        </w:rPr>
        <w:t>7</w:t>
      </w:r>
      <w:r w:rsidR="009912E9">
        <w:tab/>
        <w:t xml:space="preserve">Test </w:t>
      </w:r>
      <w:r w:rsidR="009912E9">
        <w:rPr>
          <w:rFonts w:hint="eastAsia"/>
        </w:rPr>
        <w:t>Procedure</w:t>
      </w:r>
      <w:r w:rsidR="009912E9">
        <w:t xml:space="preserve"> </w:t>
      </w:r>
      <w:r w:rsidR="009912E9">
        <w:rPr>
          <w:rFonts w:hint="eastAsia"/>
        </w:rPr>
        <w:t>(31.102)</w:t>
      </w:r>
      <w:bookmarkEnd w:id="66"/>
    </w:p>
    <w:p w:rsidR="009912E9" w:rsidRDefault="009912E9">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rsidR="009912E9" w:rsidRDefault="009912E9">
      <w:r>
        <w:rPr>
          <w:rFonts w:hint="eastAsia"/>
        </w:rPr>
        <w:tab/>
        <w:t>-</w:t>
      </w:r>
      <w:r>
        <w:rPr>
          <w:rFonts w:hint="eastAsia"/>
        </w:rPr>
        <w:tab/>
        <w:t>Contents of the Elementary Files</w:t>
      </w:r>
    </w:p>
    <w:p w:rsidR="009912E9" w:rsidRDefault="009912E9">
      <w:r>
        <w:rPr>
          <w:rFonts w:hint="eastAsia"/>
        </w:rPr>
        <w:tab/>
        <w:t>-</w:t>
      </w:r>
      <w:r>
        <w:rPr>
          <w:rFonts w:hint="eastAsia"/>
        </w:rPr>
        <w:tab/>
        <w:t>Security Features supported by USIM</w:t>
      </w:r>
    </w:p>
    <w:p w:rsidR="009912E9" w:rsidRDefault="009912E9">
      <w:r>
        <w:rPr>
          <w:rFonts w:hint="eastAsia"/>
        </w:rPr>
        <w:tab/>
        <w:t>-</w:t>
      </w:r>
      <w:r>
        <w:rPr>
          <w:rFonts w:hint="eastAsia"/>
        </w:rPr>
        <w:tab/>
        <w:t>USIM commands</w:t>
      </w:r>
      <w:r>
        <w:t>.</w:t>
      </w:r>
    </w:p>
    <w:p w:rsidR="009912E9" w:rsidRDefault="009912E9">
      <w:pPr>
        <w:pStyle w:val="Heading2"/>
      </w:pPr>
      <w:bookmarkStart w:id="67" w:name="_Toc11051515"/>
      <w:r>
        <w:rPr>
          <w:rFonts w:hint="eastAsia"/>
        </w:rPr>
        <w:t>7.1</w:t>
      </w:r>
      <w:r>
        <w:tab/>
        <w:t>Contents of the Elementary Files (EF)</w:t>
      </w:r>
      <w:bookmarkEnd w:id="67"/>
    </w:p>
    <w:p w:rsidR="009912E9" w:rsidRDefault="009912E9">
      <w:r>
        <w:t xml:space="preserve">The subclause provides tests to ensure that the IUT contains all of the EFs need for a </w:t>
      </w:r>
      <w:r>
        <w:rPr>
          <w:rFonts w:hint="eastAsia"/>
        </w:rPr>
        <w:t>Telecom</w:t>
      </w:r>
      <w:r>
        <w:t xml:space="preserve"> session.</w:t>
      </w:r>
    </w:p>
    <w:p w:rsidR="009912E9" w:rsidRDefault="009912E9">
      <w:pPr>
        <w:pStyle w:val="Heading3"/>
      </w:pPr>
      <w:bookmarkStart w:id="68" w:name="_Toc11051516"/>
      <w:r>
        <w:rPr>
          <w:rFonts w:hint="eastAsia"/>
        </w:rPr>
        <w:t>7.1.1</w:t>
      </w:r>
      <w:r>
        <w:tab/>
        <w:t>Definition and applicability</w:t>
      </w:r>
      <w:bookmarkEnd w:id="68"/>
    </w:p>
    <w:p w:rsidR="009912E9" w:rsidRDefault="009912E9">
      <w:r>
        <w:t>See clause 3.5.3.</w:t>
      </w:r>
    </w:p>
    <w:p w:rsidR="009912E9" w:rsidRDefault="009912E9">
      <w:pPr>
        <w:pStyle w:val="Heading3"/>
      </w:pPr>
      <w:bookmarkStart w:id="69" w:name="_Toc11051517"/>
      <w:r>
        <w:rPr>
          <w:rFonts w:hint="eastAsia"/>
        </w:rPr>
        <w:t>7.1.2</w:t>
      </w:r>
      <w:r>
        <w:tab/>
        <w:t>Conformance requirement</w:t>
      </w:r>
      <w:bookmarkEnd w:id="69"/>
    </w:p>
    <w:p w:rsidR="009912E9" w:rsidRDefault="009912E9">
      <w:pPr>
        <w:pStyle w:val="B10"/>
      </w:pPr>
      <w:r>
        <w:t>The following conformance requirements refer to the tables for each EF in T</w:t>
      </w:r>
      <w:r>
        <w:rPr>
          <w:rFonts w:hint="eastAsia"/>
        </w:rPr>
        <w:t>S 31.102 [</w:t>
      </w:r>
      <w:r>
        <w:rPr>
          <w:noProof/>
        </w:rPr>
        <w:t>3</w:t>
      </w:r>
      <w:r>
        <w:rPr>
          <w:rFonts w:hint="eastAsia"/>
        </w:rPr>
        <w:t>], clause 4.</w:t>
      </w:r>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371"/>
        <w:gridCol w:w="1292"/>
      </w:tblGrid>
      <w:tr w:rsidR="009912E9">
        <w:trPr>
          <w:cantSplit/>
        </w:trPr>
        <w:tc>
          <w:tcPr>
            <w:tcW w:w="0" w:type="auto"/>
          </w:tcPr>
          <w:p w:rsidR="009912E9" w:rsidRDefault="009912E9">
            <w:pPr>
              <w:pStyle w:val="FP"/>
              <w:jc w:val="center"/>
            </w:pPr>
            <w:r>
              <w:t>CR1</w:t>
            </w:r>
          </w:p>
        </w:tc>
        <w:tc>
          <w:tcPr>
            <w:tcW w:w="0" w:type="auto"/>
          </w:tcPr>
          <w:p w:rsidR="009912E9" w:rsidRDefault="009912E9">
            <w:pPr>
              <w:pStyle w:val="FP"/>
            </w:pPr>
            <w:r>
              <w:t>Each existing EF shall be selectable under the respective DF using the identifier given in the table for that EF.</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t>CR2</w:t>
            </w:r>
          </w:p>
        </w:tc>
        <w:tc>
          <w:tcPr>
            <w:tcW w:w="0" w:type="auto"/>
          </w:tcPr>
          <w:p w:rsidR="009912E9" w:rsidRDefault="009912E9">
            <w:pPr>
              <w:pStyle w:val="FP"/>
            </w:pPr>
            <w:r>
              <w:t xml:space="preserve">All mandatory EFs shall exist on the </w:t>
            </w:r>
            <w:r>
              <w:rPr>
                <w:rFonts w:hint="eastAsia"/>
              </w:rPr>
              <w:t>UICC</w:t>
            </w:r>
            <w:r>
              <w:t>.</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t>CR3</w:t>
            </w:r>
          </w:p>
        </w:tc>
        <w:tc>
          <w:tcPr>
            <w:tcW w:w="0" w:type="auto"/>
          </w:tcPr>
          <w:p w:rsidR="009912E9" w:rsidRDefault="009912E9">
            <w:pPr>
              <w:pStyle w:val="FP"/>
            </w:pPr>
            <w:r>
              <w:t>The identifier of the EF shall be that given in the table for that EF.</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t>CR4</w:t>
            </w:r>
          </w:p>
        </w:tc>
        <w:tc>
          <w:tcPr>
            <w:tcW w:w="0" w:type="auto"/>
          </w:tcPr>
          <w:p w:rsidR="009912E9" w:rsidRDefault="009912E9">
            <w:pPr>
              <w:pStyle w:val="FP"/>
            </w:pPr>
            <w:r>
              <w:t>The type and structure of the EF shall be that given in the table for that EF.</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t>CR5</w:t>
            </w:r>
          </w:p>
        </w:tc>
        <w:tc>
          <w:tcPr>
            <w:tcW w:w="0" w:type="auto"/>
          </w:tcPr>
          <w:p w:rsidR="009912E9" w:rsidRDefault="009912E9">
            <w:pPr>
              <w:pStyle w:val="FP"/>
            </w:pPr>
            <w:r>
              <w:t>The file size shall be at least that given in the table for that EF.</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rPr>
                <w:rFonts w:hint="eastAsia"/>
              </w:rPr>
              <w:t>CR6</w:t>
            </w:r>
          </w:p>
        </w:tc>
        <w:tc>
          <w:tcPr>
            <w:tcW w:w="0" w:type="auto"/>
          </w:tcPr>
          <w:p w:rsidR="009912E9" w:rsidRDefault="009912E9">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rPr>
                <w:rFonts w:hint="eastAsia"/>
              </w:rPr>
              <w:t>CR7</w:t>
            </w:r>
          </w:p>
        </w:tc>
        <w:tc>
          <w:tcPr>
            <w:tcW w:w="0" w:type="auto"/>
          </w:tcPr>
          <w:p w:rsidR="009912E9" w:rsidRDefault="009912E9">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9912E9" w:rsidRDefault="009912E9">
            <w:pPr>
              <w:pStyle w:val="FP"/>
              <w:jc w:val="center"/>
            </w:pPr>
            <w:r>
              <w:t>(R99) Rel-6 - …</w:t>
            </w:r>
          </w:p>
        </w:tc>
      </w:tr>
      <w:tr w:rsidR="009912E9">
        <w:trPr>
          <w:cantSplit/>
        </w:trPr>
        <w:tc>
          <w:tcPr>
            <w:tcW w:w="0" w:type="auto"/>
          </w:tcPr>
          <w:p w:rsidR="009912E9" w:rsidRDefault="009912E9">
            <w:pPr>
              <w:pStyle w:val="FP"/>
              <w:jc w:val="center"/>
            </w:pPr>
            <w:r>
              <w:rPr>
                <w:rFonts w:hint="eastAsia"/>
              </w:rPr>
              <w:t>CR8</w:t>
            </w:r>
          </w:p>
        </w:tc>
        <w:tc>
          <w:tcPr>
            <w:tcW w:w="0" w:type="auto"/>
          </w:tcPr>
          <w:p w:rsidR="009912E9" w:rsidRDefault="009912E9">
            <w:pPr>
              <w:pStyle w:val="FP"/>
            </w:pPr>
            <w:r>
              <w:t>The access conditions shall be those given in the table for that EF.</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lastRenderedPageBreak/>
              <w:t>CR9</w:t>
            </w:r>
          </w:p>
        </w:tc>
        <w:tc>
          <w:tcPr>
            <w:tcW w:w="0" w:type="auto"/>
          </w:tcPr>
          <w:p w:rsidR="009912E9" w:rsidRDefault="009912E9">
            <w:pPr>
              <w:pStyle w:val="FP"/>
            </w:pPr>
            <w:r>
              <w:t>If no SFI is indicated in the table for the EF, the EF shall not have an SFI.</w:t>
            </w:r>
          </w:p>
        </w:tc>
        <w:tc>
          <w:tcPr>
            <w:tcW w:w="0" w:type="auto"/>
          </w:tcPr>
          <w:p w:rsidR="009912E9" w:rsidRDefault="009912E9">
            <w:pPr>
              <w:pStyle w:val="FP"/>
              <w:jc w:val="center"/>
            </w:pPr>
            <w:r>
              <w:t>(R99) Rel-6 - …</w:t>
            </w:r>
          </w:p>
        </w:tc>
      </w:tr>
      <w:tr w:rsidR="009912E9">
        <w:trPr>
          <w:cantSplit/>
        </w:trPr>
        <w:tc>
          <w:tcPr>
            <w:tcW w:w="0" w:type="auto"/>
          </w:tcPr>
          <w:p w:rsidR="009912E9" w:rsidRDefault="009912E9">
            <w:pPr>
              <w:pStyle w:val="FP"/>
              <w:jc w:val="center"/>
            </w:pPr>
            <w:r>
              <w:t>CR10</w:t>
            </w:r>
          </w:p>
        </w:tc>
        <w:tc>
          <w:tcPr>
            <w:tcW w:w="0" w:type="auto"/>
          </w:tcPr>
          <w:p w:rsidR="009912E9" w:rsidRDefault="009912E9">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9912E9" w:rsidRDefault="009912E9">
            <w:pPr>
              <w:pStyle w:val="FP"/>
              <w:jc w:val="center"/>
            </w:pPr>
            <w:r>
              <w:t>M</w:t>
            </w:r>
          </w:p>
        </w:tc>
      </w:tr>
    </w:tbl>
    <w:p w:rsidR="009912E9" w:rsidRDefault="009912E9">
      <w:r>
        <w:t>Reference: T</w:t>
      </w:r>
      <w:r>
        <w:rPr>
          <w:rFonts w:hint="eastAsia"/>
        </w:rPr>
        <w:t>S 31.102 [</w:t>
      </w:r>
      <w:r>
        <w:rPr>
          <w:noProof/>
        </w:rPr>
        <w:t>3</w:t>
      </w:r>
      <w:r>
        <w:rPr>
          <w:rFonts w:hint="eastAsia"/>
        </w:rPr>
        <w:t>], clause 4.</w:t>
      </w:r>
    </w:p>
    <w:p w:rsidR="009912E9" w:rsidRDefault="009912E9">
      <w:pPr>
        <w:pStyle w:val="Heading3"/>
      </w:pPr>
      <w:bookmarkStart w:id="70" w:name="_Toc11051518"/>
      <w:r>
        <w:rPr>
          <w:rFonts w:hint="eastAsia"/>
        </w:rPr>
        <w:t>7.1</w:t>
      </w:r>
      <w:r>
        <w:t>.3</w:t>
      </w:r>
      <w:r>
        <w:tab/>
        <w:t>Test purpose</w:t>
      </w:r>
      <w:bookmarkEnd w:id="70"/>
    </w:p>
    <w:p w:rsidR="009912E9" w:rsidRDefault="009912E9">
      <w:r>
        <w:t>To verify that the UICC conforms to the above requirements.</w:t>
      </w:r>
    </w:p>
    <w:p w:rsidR="009912E9" w:rsidRDefault="009912E9">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9912E9" w:rsidRDefault="009912E9">
      <w:pPr>
        <w:pStyle w:val="Heading3"/>
      </w:pPr>
      <w:bookmarkStart w:id="71" w:name="_Toc11051519"/>
      <w:r>
        <w:rPr>
          <w:rFonts w:hint="eastAsia"/>
        </w:rPr>
        <w:t>7.1</w:t>
      </w:r>
      <w:r>
        <w:t>.4</w:t>
      </w:r>
      <w:r>
        <w:tab/>
        <w:t>Method of test</w:t>
      </w:r>
      <w:bookmarkEnd w:id="71"/>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t>Test procedure 1</w:t>
      </w:r>
    </w:p>
    <w:p w:rsidR="009912E9" w:rsidRDefault="009912E9">
      <w:pPr>
        <w:pStyle w:val="B10"/>
      </w:pPr>
      <w:r>
        <w:t>a)</w:t>
      </w:r>
      <w:r>
        <w:tab/>
        <w:t>The ME simulator shall reset the UICC.</w:t>
      </w:r>
    </w:p>
    <w:p w:rsidR="009912E9" w:rsidRDefault="009912E9">
      <w:pPr>
        <w:pStyle w:val="B10"/>
      </w:pPr>
      <w:r>
        <w:t>b)</w:t>
      </w:r>
      <w:r>
        <w:tab/>
        <w:t>The ME simulator shall send a SELECT command to the UICC to select the respective DF for the first EF in clause 4 of TS 31.102 [</w:t>
      </w:r>
      <w:r>
        <w:rPr>
          <w:noProof/>
        </w:rPr>
        <w:t>3</w:t>
      </w:r>
      <w:r>
        <w:t>].</w:t>
      </w:r>
    </w:p>
    <w:p w:rsidR="009912E9" w:rsidRDefault="009912E9">
      <w:pPr>
        <w:pStyle w:val="B2"/>
        <w:ind w:left="540" w:firstLine="27"/>
      </w:pPr>
      <w:r>
        <w:tab/>
      </w:r>
      <w:r>
        <w:rPr>
          <w:i/>
        </w:rPr>
        <w:t>The status condition returned by the UICC shall be SW1 = '90', SW2 = '00' - normal ending of the command [CR1].</w:t>
      </w:r>
    </w:p>
    <w:p w:rsidR="009912E9" w:rsidRDefault="009912E9">
      <w:pPr>
        <w:pStyle w:val="B10"/>
      </w:pPr>
      <w:r>
        <w:t>c)</w:t>
      </w:r>
      <w:r>
        <w:tab/>
        <w:t>The ME simulator shall send a SELECT command to the UICC to select the first EF in clause 4 of TS 31.102 [</w:t>
      </w:r>
      <w:r>
        <w:rPr>
          <w:noProof/>
        </w:rPr>
        <w:t>3</w:t>
      </w:r>
      <w:r>
        <w:t>].</w:t>
      </w:r>
    </w:p>
    <w:p w:rsidR="009912E9" w:rsidRDefault="009912E9">
      <w:pPr>
        <w:pStyle w:val="B2"/>
        <w:ind w:left="540" w:firstLine="27"/>
      </w:pPr>
      <w:r>
        <w:tab/>
      </w:r>
      <w:r>
        <w:rPr>
          <w:i/>
        </w:rPr>
        <w:t>The status condition returned by the UICC shall be SW1 = '90', SW2 = '00' - normal ending of the command [CR1, CR2].</w:t>
      </w:r>
    </w:p>
    <w:p w:rsidR="009912E9" w:rsidRDefault="009912E9">
      <w:pPr>
        <w:pStyle w:val="B2"/>
        <w:rPr>
          <w:i/>
        </w:rPr>
      </w:pPr>
      <w:r>
        <w:rPr>
          <w:i/>
        </w:rPr>
        <w:t>The following shall be true of the response data:</w:t>
      </w:r>
    </w:p>
    <w:p w:rsidR="009912E9" w:rsidRDefault="009912E9">
      <w:pPr>
        <w:pStyle w:val="B2"/>
        <w:rPr>
          <w:i/>
        </w:rPr>
      </w:pPr>
      <w:r>
        <w:rPr>
          <w:i/>
        </w:rPr>
        <w:t>-</w:t>
      </w:r>
      <w:r>
        <w:rPr>
          <w:i/>
        </w:rPr>
        <w:tab/>
        <w:t>TLV DO with tag '83' shall indicate the identifier of the file selected [CR3];</w:t>
      </w:r>
    </w:p>
    <w:p w:rsidR="009912E9" w:rsidRDefault="009912E9">
      <w:pPr>
        <w:pStyle w:val="B2"/>
        <w:rPr>
          <w:i/>
        </w:rPr>
      </w:pPr>
      <w:r>
        <w:rPr>
          <w:i/>
        </w:rPr>
        <w:t>-</w:t>
      </w:r>
      <w:r>
        <w:rPr>
          <w:i/>
        </w:rPr>
        <w:tab/>
        <w:t>TLV DO with tag '82' shall not be '38' and '78' indicating EF [CR4];</w:t>
      </w:r>
    </w:p>
    <w:p w:rsidR="009912E9" w:rsidRDefault="009912E9">
      <w:pPr>
        <w:pStyle w:val="B2"/>
        <w:rPr>
          <w:i/>
        </w:rPr>
      </w:pPr>
      <w:r>
        <w:rPr>
          <w:i/>
        </w:rPr>
        <w:t>-</w:t>
      </w:r>
      <w:r>
        <w:rPr>
          <w:i/>
        </w:rPr>
        <w:tab/>
        <w:t>TLV DO with tag '82' shall indicate the structure given in the table for the file in clause 4 of TS 31.102 [</w:t>
      </w:r>
      <w:r>
        <w:rPr>
          <w:i/>
          <w:noProof/>
        </w:rPr>
        <w:t>3</w:t>
      </w:r>
      <w:r>
        <w:rPr>
          <w:i/>
        </w:rPr>
        <w:t>] [CR4];</w:t>
      </w:r>
    </w:p>
    <w:p w:rsidR="009912E9" w:rsidRDefault="009912E9">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9912E9" w:rsidRDefault="009912E9">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9912E9" w:rsidRDefault="009912E9">
      <w:pPr>
        <w:pStyle w:val="B2"/>
        <w:rPr>
          <w:i/>
        </w:rPr>
      </w:pPr>
      <w:r>
        <w:rPr>
          <w:i/>
        </w:rPr>
        <w:t>-</w:t>
      </w:r>
      <w:r>
        <w:rPr>
          <w:i/>
        </w:rPr>
        <w:tab/>
        <w:t>TLV DO with tag '80' shall be an integer multiple of the record length if the EF is linear fixed or cyclic [CR5];</w:t>
      </w:r>
    </w:p>
    <w:p w:rsidR="009912E9" w:rsidRDefault="009912E9">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9912E9" w:rsidRDefault="009912E9">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9912E9" w:rsidRDefault="009912E9">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9912E9" w:rsidRDefault="009912E9">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9912E9" w:rsidRDefault="009912E9">
      <w:pPr>
        <w:pStyle w:val="B2"/>
      </w:pPr>
      <w:r>
        <w:rPr>
          <w:i/>
        </w:rPr>
        <w:lastRenderedPageBreak/>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9912E9" w:rsidRDefault="009912E9">
      <w:pPr>
        <w:pStyle w:val="B10"/>
      </w:pPr>
      <w:r>
        <w:t>d)</w:t>
      </w:r>
      <w:r>
        <w:tab/>
        <w:t>Steps a) to c) shall be repeated for the remaining mandatory EFs clause 4 of TS 31.102 [</w:t>
      </w:r>
      <w:r>
        <w:rPr>
          <w:noProof/>
        </w:rPr>
        <w:t>3</w:t>
      </w:r>
      <w:r>
        <w:t>].</w:t>
      </w:r>
    </w:p>
    <w:p w:rsidR="009912E9" w:rsidRDefault="009912E9">
      <w:pPr>
        <w:pStyle w:val="B10"/>
      </w:pPr>
      <w:r>
        <w:t>e)</w:t>
      </w:r>
      <w:r>
        <w:tab/>
        <w:t>Steps a) to c) shall be repeated for the existing optional EFs clause 4 of TS 31.102 [</w:t>
      </w:r>
      <w:r>
        <w:rPr>
          <w:noProof/>
        </w:rPr>
        <w:t>3</w:t>
      </w:r>
      <w:r>
        <w:t>].</w:t>
      </w:r>
    </w:p>
    <w:p w:rsidR="009912E9" w:rsidRDefault="009912E9">
      <w:pPr>
        <w:outlineLvl w:val="0"/>
      </w:pPr>
      <w:r>
        <w:rPr>
          <w:b/>
        </w:rPr>
        <w:t>Test procedure 2</w:t>
      </w:r>
    </w:p>
    <w:p w:rsidR="009912E9" w:rsidRDefault="009912E9">
      <w:pPr>
        <w:pStyle w:val="B10"/>
      </w:pPr>
      <w:r>
        <w:t>a)</w:t>
      </w:r>
      <w:r>
        <w:tab/>
        <w:t>The ME simulator shall reset the UICC.</w:t>
      </w:r>
    </w:p>
    <w:p w:rsidR="009912E9" w:rsidRDefault="009912E9">
      <w:pPr>
        <w:pStyle w:val="B10"/>
      </w:pPr>
      <w:r>
        <w:t>b)</w:t>
      </w:r>
      <w:r>
        <w:tab/>
        <w:t>The ME simulator shall send a SELECT command to the UICC to select the respective DF for the first EF in clause 4 of TS 31.102 [</w:t>
      </w:r>
      <w:r>
        <w:rPr>
          <w:noProof/>
        </w:rPr>
        <w:t>3</w:t>
      </w:r>
      <w:r>
        <w:t>].</w:t>
      </w:r>
    </w:p>
    <w:p w:rsidR="009912E9" w:rsidRDefault="009912E9">
      <w:pPr>
        <w:pStyle w:val="B2"/>
        <w:ind w:left="540" w:firstLine="27"/>
      </w:pPr>
      <w:r>
        <w:tab/>
      </w:r>
      <w:r>
        <w:rPr>
          <w:i/>
        </w:rPr>
        <w:t>The status condition returned by the UICC shall be SW1 = '90', SW2 = '00' - normal ending of the command [CR1].</w:t>
      </w:r>
    </w:p>
    <w:p w:rsidR="009912E9" w:rsidRDefault="009912E9">
      <w:pPr>
        <w:pStyle w:val="B10"/>
      </w:pPr>
      <w:r>
        <w:t>c)</w:t>
      </w:r>
      <w:r>
        <w:tab/>
        <w:t>The ME simulator shall send a SELECT command to the UICC to select the first EF in clause 4 of TS 31.102 [</w:t>
      </w:r>
      <w:r>
        <w:rPr>
          <w:noProof/>
        </w:rPr>
        <w:t>3</w:t>
      </w:r>
      <w:r>
        <w:t>].</w:t>
      </w:r>
    </w:p>
    <w:p w:rsidR="009912E9" w:rsidRDefault="009912E9">
      <w:pPr>
        <w:pStyle w:val="B2"/>
        <w:ind w:left="540" w:firstLine="27"/>
      </w:pPr>
      <w:r>
        <w:tab/>
      </w:r>
      <w:r>
        <w:rPr>
          <w:i/>
        </w:rPr>
        <w:t>The status condition returned by the UICC shall be SW1 = '90', SW2 = '00' - normal ending of the command [CR1, CR2].</w:t>
      </w:r>
    </w:p>
    <w:p w:rsidR="009912E9" w:rsidRDefault="009912E9">
      <w:pPr>
        <w:pStyle w:val="B2"/>
        <w:rPr>
          <w:i/>
        </w:rPr>
      </w:pPr>
      <w:r>
        <w:rPr>
          <w:i/>
        </w:rPr>
        <w:t>The following shall be true of the response data:</w:t>
      </w:r>
    </w:p>
    <w:p w:rsidR="009912E9" w:rsidRDefault="009912E9">
      <w:pPr>
        <w:pStyle w:val="B2"/>
        <w:rPr>
          <w:i/>
        </w:rPr>
      </w:pPr>
      <w:r>
        <w:rPr>
          <w:i/>
        </w:rPr>
        <w:t>-</w:t>
      </w:r>
      <w:r>
        <w:rPr>
          <w:i/>
        </w:rPr>
        <w:tab/>
        <w:t>TLV DO with tag '83' shall indicate the identifier of the file selected [CR3];</w:t>
      </w:r>
    </w:p>
    <w:p w:rsidR="009912E9" w:rsidRDefault="009912E9">
      <w:pPr>
        <w:pStyle w:val="B2"/>
        <w:rPr>
          <w:i/>
        </w:rPr>
      </w:pPr>
      <w:r>
        <w:rPr>
          <w:i/>
        </w:rPr>
        <w:t>-</w:t>
      </w:r>
      <w:r>
        <w:rPr>
          <w:i/>
        </w:rPr>
        <w:tab/>
        <w:t>TLV DO with tag '82' shall not be '38' and '78' indicating EF [CR4];</w:t>
      </w:r>
    </w:p>
    <w:p w:rsidR="009912E9" w:rsidRDefault="009912E9">
      <w:pPr>
        <w:pStyle w:val="B2"/>
        <w:rPr>
          <w:i/>
        </w:rPr>
      </w:pPr>
      <w:r>
        <w:rPr>
          <w:i/>
        </w:rPr>
        <w:t>-</w:t>
      </w:r>
      <w:r>
        <w:rPr>
          <w:i/>
        </w:rPr>
        <w:tab/>
        <w:t>TLV DO with tag '82' shall indicate the structure given in the table for the file in clause 4 of TS 31.102 [</w:t>
      </w:r>
      <w:r>
        <w:rPr>
          <w:i/>
          <w:noProof/>
        </w:rPr>
        <w:t>3</w:t>
      </w:r>
      <w:r>
        <w:rPr>
          <w:i/>
        </w:rPr>
        <w:t>] [CR4];</w:t>
      </w:r>
    </w:p>
    <w:p w:rsidR="009912E9" w:rsidRDefault="009912E9">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9912E9" w:rsidRDefault="009912E9">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9912E9" w:rsidRDefault="009912E9">
      <w:pPr>
        <w:pStyle w:val="B2"/>
        <w:rPr>
          <w:i/>
        </w:rPr>
      </w:pPr>
      <w:r>
        <w:rPr>
          <w:i/>
        </w:rPr>
        <w:t>-</w:t>
      </w:r>
      <w:r>
        <w:rPr>
          <w:i/>
        </w:rPr>
        <w:tab/>
        <w:t>TLV DO with tag '80' shall be an integer multiple of the record length if the EF is linear fixed or cyclic [CR5];</w:t>
      </w:r>
    </w:p>
    <w:p w:rsidR="009912E9" w:rsidRDefault="009912E9">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9912E9" w:rsidRDefault="009912E9">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9912E9" w:rsidRDefault="009912E9">
      <w:pPr>
        <w:pStyle w:val="B10"/>
      </w:pPr>
      <w:r>
        <w:t>d)</w:t>
      </w:r>
      <w:r>
        <w:tab/>
        <w:t>Steps a) to c) shall be repeated for the remaining mandatory EFs clause 4 of TS 31.102 [</w:t>
      </w:r>
      <w:r>
        <w:rPr>
          <w:noProof/>
        </w:rPr>
        <w:t>3</w:t>
      </w:r>
      <w:r>
        <w:t>].</w:t>
      </w:r>
    </w:p>
    <w:p w:rsidR="009912E9" w:rsidRDefault="009912E9">
      <w:pPr>
        <w:pStyle w:val="B10"/>
      </w:pPr>
      <w:r>
        <w:t>e)</w:t>
      </w:r>
      <w:r>
        <w:tab/>
        <w:t>Steps a) to c) shall be repeated for the existing optional EFs clause 4 of TS 31.102 [</w:t>
      </w:r>
      <w:r>
        <w:rPr>
          <w:noProof/>
        </w:rPr>
        <w:t>3</w:t>
      </w:r>
      <w:r>
        <w:t>].</w:t>
      </w:r>
    </w:p>
    <w:p w:rsidR="009912E9" w:rsidRDefault="009912E9">
      <w:pPr>
        <w:pStyle w:val="Heading2"/>
      </w:pPr>
      <w:bookmarkStart w:id="72" w:name="_Toc11051520"/>
      <w:r>
        <w:rPr>
          <w:rFonts w:hint="eastAsia"/>
        </w:rPr>
        <w:t>7.2</w:t>
      </w:r>
      <w:r>
        <w:rPr>
          <w:rFonts w:hint="eastAsia"/>
        </w:rPr>
        <w:tab/>
        <w:t>Security features</w:t>
      </w:r>
      <w:bookmarkEnd w:id="72"/>
    </w:p>
    <w:p w:rsidR="009912E9" w:rsidRDefault="009912E9">
      <w:pPr>
        <w:pStyle w:val="Heading3"/>
      </w:pPr>
      <w:bookmarkStart w:id="73" w:name="_Toc11051521"/>
      <w:r>
        <w:rPr>
          <w:rFonts w:hint="eastAsia"/>
        </w:rPr>
        <w:t>7.2</w:t>
      </w:r>
      <w:r>
        <w:t>.1</w:t>
      </w:r>
      <w:r>
        <w:tab/>
        <w:t>Definition and applicability</w:t>
      </w:r>
      <w:bookmarkEnd w:id="73"/>
    </w:p>
    <w:p w:rsidR="009912E9" w:rsidRDefault="009912E9">
      <w:r>
        <w:t>See clause 3.5.3.</w:t>
      </w:r>
    </w:p>
    <w:p w:rsidR="009912E9" w:rsidRDefault="009912E9">
      <w:pPr>
        <w:pStyle w:val="Heading3"/>
      </w:pPr>
      <w:bookmarkStart w:id="74" w:name="_Toc11051522"/>
      <w:r>
        <w:rPr>
          <w:rFonts w:hint="eastAsia"/>
        </w:rPr>
        <w:t>7.</w:t>
      </w:r>
      <w:r>
        <w:t>2.2</w:t>
      </w:r>
      <w:r>
        <w:tab/>
        <w:t>Conformance requirement</w:t>
      </w:r>
      <w:bookmarkEnd w:id="74"/>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69"/>
        <w:gridCol w:w="1594"/>
      </w:tblGrid>
      <w:tr w:rsidR="009912E9">
        <w:trPr>
          <w:cantSplit/>
        </w:trPr>
        <w:tc>
          <w:tcPr>
            <w:tcW w:w="0" w:type="auto"/>
          </w:tcPr>
          <w:p w:rsidR="009912E9" w:rsidRDefault="009912E9">
            <w:pPr>
              <w:pStyle w:val="FP"/>
              <w:jc w:val="center"/>
            </w:pPr>
            <w:r>
              <w:rPr>
                <w:rFonts w:hint="eastAsia"/>
              </w:rPr>
              <w:t>CR1</w:t>
            </w:r>
          </w:p>
        </w:tc>
        <w:tc>
          <w:tcPr>
            <w:tcW w:w="0" w:type="auto"/>
          </w:tcPr>
          <w:p w:rsidR="009912E9" w:rsidRDefault="009912E9">
            <w:pPr>
              <w:pStyle w:val="FP"/>
            </w:pPr>
            <w:r>
              <w:t>The USIM application shall use a global key reference  as PIN and a local key reference as PIN2.</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rPr>
                <w:rFonts w:hint="eastAsia"/>
              </w:rPr>
              <w:lastRenderedPageBreak/>
              <w:t>CR2</w:t>
            </w:r>
          </w:p>
        </w:tc>
        <w:tc>
          <w:tcPr>
            <w:tcW w:w="0" w:type="auto"/>
          </w:tcPr>
          <w:p w:rsidR="009912E9" w:rsidRDefault="009912E9">
            <w:pPr>
              <w:pStyle w:val="FP"/>
            </w:pPr>
            <w:r>
              <w:t>Access with PIN2 shall be limited to the ADF (USIM).</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rPr>
                <w:rFonts w:hint="eastAsia"/>
              </w:rPr>
              <w:t>CR3</w:t>
            </w:r>
          </w:p>
        </w:tc>
        <w:tc>
          <w:tcPr>
            <w:tcW w:w="0" w:type="auto"/>
          </w:tcPr>
          <w:p w:rsidR="009912E9" w:rsidRDefault="009912E9">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rsidR="009912E9" w:rsidRDefault="009912E9">
            <w:pPr>
              <w:pStyle w:val="FP"/>
              <w:jc w:val="center"/>
            </w:pPr>
            <w:r>
              <w:t>O_MULTI_VER</w:t>
            </w:r>
          </w:p>
        </w:tc>
      </w:tr>
      <w:tr w:rsidR="009912E9">
        <w:trPr>
          <w:cantSplit/>
        </w:trPr>
        <w:tc>
          <w:tcPr>
            <w:tcW w:w="0" w:type="auto"/>
          </w:tcPr>
          <w:p w:rsidR="009912E9" w:rsidRDefault="009912E9">
            <w:pPr>
              <w:pStyle w:val="FP"/>
              <w:jc w:val="center"/>
            </w:pPr>
            <w:r>
              <w:rPr>
                <w:rFonts w:hint="eastAsia"/>
              </w:rPr>
              <w:t>CR4</w:t>
            </w:r>
          </w:p>
        </w:tc>
        <w:tc>
          <w:tcPr>
            <w:tcW w:w="0" w:type="auto"/>
          </w:tcPr>
          <w:p w:rsidR="009912E9" w:rsidRDefault="009912E9">
            <w:pPr>
              <w:pStyle w:val="FP"/>
            </w:pPr>
            <w:r>
              <w:t>Void</w:t>
            </w:r>
          </w:p>
        </w:tc>
        <w:tc>
          <w:tcPr>
            <w:tcW w:w="0" w:type="auto"/>
          </w:tcPr>
          <w:p w:rsidR="009912E9" w:rsidRDefault="009912E9">
            <w:pPr>
              <w:pStyle w:val="FP"/>
              <w:jc w:val="center"/>
            </w:pPr>
            <w:r w:rsidRPr="006A06DA">
              <w:t>N/A</w:t>
            </w:r>
          </w:p>
        </w:tc>
      </w:tr>
      <w:tr w:rsidR="009912E9">
        <w:trPr>
          <w:cantSplit/>
        </w:trPr>
        <w:tc>
          <w:tcPr>
            <w:tcW w:w="0" w:type="auto"/>
          </w:tcPr>
          <w:p w:rsidR="009912E9" w:rsidRDefault="009912E9">
            <w:pPr>
              <w:pStyle w:val="FP"/>
              <w:jc w:val="center"/>
            </w:pPr>
            <w:r>
              <w:rPr>
                <w:rFonts w:hint="eastAsia"/>
              </w:rPr>
              <w:t>CR5</w:t>
            </w:r>
          </w:p>
        </w:tc>
        <w:tc>
          <w:tcPr>
            <w:tcW w:w="0" w:type="auto"/>
          </w:tcPr>
          <w:p w:rsidR="009912E9" w:rsidRDefault="009912E9">
            <w:pPr>
              <w:pStyle w:val="FP"/>
            </w:pPr>
            <w:r>
              <w:t>Void</w:t>
            </w:r>
          </w:p>
        </w:tc>
        <w:tc>
          <w:tcPr>
            <w:tcW w:w="0" w:type="auto"/>
          </w:tcPr>
          <w:p w:rsidR="009912E9" w:rsidRDefault="009912E9">
            <w:pPr>
              <w:pStyle w:val="FP"/>
              <w:jc w:val="center"/>
            </w:pPr>
            <w:r w:rsidRPr="006A06DA">
              <w:t>N/A</w:t>
            </w:r>
          </w:p>
        </w:tc>
      </w:tr>
      <w:tr w:rsidR="009912E9">
        <w:trPr>
          <w:cantSplit/>
        </w:trPr>
        <w:tc>
          <w:tcPr>
            <w:tcW w:w="0" w:type="auto"/>
          </w:tcPr>
          <w:p w:rsidR="009912E9" w:rsidRDefault="009912E9">
            <w:pPr>
              <w:pStyle w:val="FP"/>
              <w:jc w:val="center"/>
            </w:pPr>
            <w:r>
              <w:rPr>
                <w:rFonts w:hint="eastAsia"/>
              </w:rPr>
              <w:t>CR6</w:t>
            </w:r>
          </w:p>
        </w:tc>
        <w:tc>
          <w:tcPr>
            <w:tcW w:w="0" w:type="auto"/>
          </w:tcPr>
          <w:p w:rsidR="009912E9" w:rsidRDefault="009912E9">
            <w:pPr>
              <w:pStyle w:val="FP"/>
            </w:pPr>
            <w:r>
              <w:t>Void</w:t>
            </w:r>
          </w:p>
        </w:tc>
        <w:tc>
          <w:tcPr>
            <w:tcW w:w="0" w:type="auto"/>
          </w:tcPr>
          <w:p w:rsidR="009912E9" w:rsidRDefault="009912E9">
            <w:pPr>
              <w:pStyle w:val="FP"/>
              <w:jc w:val="center"/>
            </w:pPr>
            <w:r w:rsidRPr="006A06DA">
              <w:t>N/A</w:t>
            </w:r>
          </w:p>
        </w:tc>
      </w:tr>
      <w:tr w:rsidR="009912E9">
        <w:trPr>
          <w:cantSplit/>
        </w:trPr>
        <w:tc>
          <w:tcPr>
            <w:tcW w:w="0" w:type="auto"/>
          </w:tcPr>
          <w:p w:rsidR="009912E9" w:rsidRDefault="009912E9">
            <w:pPr>
              <w:pStyle w:val="FP"/>
              <w:jc w:val="center"/>
            </w:pPr>
            <w:r>
              <w:rPr>
                <w:rFonts w:hint="eastAsia"/>
              </w:rPr>
              <w:t>CR7</w:t>
            </w:r>
          </w:p>
        </w:tc>
        <w:tc>
          <w:tcPr>
            <w:tcW w:w="0" w:type="auto"/>
          </w:tcPr>
          <w:p w:rsidR="009912E9" w:rsidRDefault="009912E9">
            <w:pPr>
              <w:pStyle w:val="FP"/>
            </w:pPr>
            <w:r>
              <w:t>Void</w:t>
            </w:r>
          </w:p>
        </w:tc>
        <w:tc>
          <w:tcPr>
            <w:tcW w:w="0" w:type="auto"/>
          </w:tcPr>
          <w:p w:rsidR="009912E9" w:rsidRDefault="009912E9">
            <w:pPr>
              <w:pStyle w:val="FP"/>
              <w:jc w:val="center"/>
            </w:pPr>
            <w:r w:rsidRPr="006A06DA">
              <w:t>N/A</w:t>
            </w:r>
          </w:p>
        </w:tc>
      </w:tr>
      <w:tr w:rsidR="009912E9">
        <w:trPr>
          <w:cantSplit/>
        </w:trPr>
        <w:tc>
          <w:tcPr>
            <w:tcW w:w="0" w:type="auto"/>
          </w:tcPr>
          <w:p w:rsidR="009912E9" w:rsidRDefault="009912E9">
            <w:pPr>
              <w:pStyle w:val="FP"/>
              <w:jc w:val="center"/>
            </w:pPr>
            <w:r>
              <w:t>CR8</w:t>
            </w:r>
          </w:p>
        </w:tc>
        <w:tc>
          <w:tcPr>
            <w:tcW w:w="0" w:type="auto"/>
          </w:tcPr>
          <w:p w:rsidR="009912E9" w:rsidRDefault="009912E9">
            <w:pPr>
              <w:pStyle w:val="FP"/>
            </w:pPr>
            <w:r>
              <w:t>For access to DF</w:t>
            </w:r>
            <w:r>
              <w:rPr>
                <w:vertAlign w:val="subscript"/>
              </w:rPr>
              <w:t>TELECOM</w:t>
            </w:r>
            <w:r>
              <w:t xml:space="preserve"> the PIN shall be verified.</w:t>
            </w:r>
          </w:p>
        </w:tc>
        <w:tc>
          <w:tcPr>
            <w:tcW w:w="0" w:type="auto"/>
          </w:tcPr>
          <w:p w:rsidR="009912E9" w:rsidRDefault="009912E9">
            <w:pPr>
              <w:pStyle w:val="FP"/>
              <w:jc w:val="center"/>
            </w:pPr>
            <w:r>
              <w:t>M</w:t>
            </w:r>
          </w:p>
        </w:tc>
      </w:tr>
    </w:tbl>
    <w:p w:rsidR="009912E9" w:rsidRDefault="009912E9">
      <w:r>
        <w:t>Reference: T</w:t>
      </w:r>
      <w:r>
        <w:rPr>
          <w:rFonts w:hint="eastAsia"/>
        </w:rPr>
        <w:t>S 31.102 [</w:t>
      </w:r>
      <w:r>
        <w:rPr>
          <w:noProof/>
        </w:rPr>
        <w:t>3</w:t>
      </w:r>
      <w:r>
        <w:rPr>
          <w:rFonts w:hint="eastAsia"/>
        </w:rPr>
        <w:t>]</w:t>
      </w:r>
      <w:r>
        <w:t xml:space="preserve">, subclause </w:t>
      </w:r>
      <w:r>
        <w:rPr>
          <w:rFonts w:hint="eastAsia"/>
        </w:rPr>
        <w:t>6</w:t>
      </w:r>
      <w:r>
        <w:t>.4.</w:t>
      </w:r>
    </w:p>
    <w:p w:rsidR="009912E9" w:rsidRDefault="009912E9">
      <w:pPr>
        <w:pStyle w:val="Heading3"/>
      </w:pPr>
      <w:bookmarkStart w:id="75" w:name="_Toc11051523"/>
      <w:r>
        <w:rPr>
          <w:rFonts w:hint="eastAsia"/>
        </w:rPr>
        <w:t>7</w:t>
      </w:r>
      <w:r>
        <w:t>.2.3</w:t>
      </w:r>
      <w:r>
        <w:tab/>
        <w:t>Test purpose</w:t>
      </w:r>
      <w:bookmarkEnd w:id="75"/>
    </w:p>
    <w:p w:rsidR="009912E9" w:rsidRDefault="009912E9">
      <w:r>
        <w:t>To verify that the U</w:t>
      </w:r>
      <w:r>
        <w:rPr>
          <w:rFonts w:hint="eastAsia"/>
        </w:rPr>
        <w:t>ICC</w:t>
      </w:r>
      <w:r>
        <w:t xml:space="preserve"> conforms to the above requirements.</w:t>
      </w:r>
    </w:p>
    <w:p w:rsidR="009912E9" w:rsidRDefault="009912E9">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t>sub</w:t>
      </w:r>
      <w:r>
        <w:rPr>
          <w:rFonts w:hint="eastAsia"/>
        </w:rPr>
        <w:t>clause 6.6.4.</w:t>
      </w:r>
    </w:p>
    <w:p w:rsidR="009912E9" w:rsidRDefault="009912E9">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rsidR="009912E9" w:rsidRDefault="009912E9">
      <w:pPr>
        <w:pStyle w:val="Heading3"/>
      </w:pPr>
      <w:bookmarkStart w:id="76" w:name="_Toc11051524"/>
      <w:r>
        <w:rPr>
          <w:rFonts w:hint="eastAsia"/>
        </w:rPr>
        <w:t>7.</w:t>
      </w:r>
      <w:r>
        <w:t>2.4</w:t>
      </w:r>
      <w:r>
        <w:tab/>
        <w:t>Method of test</w:t>
      </w:r>
      <w:bookmarkEnd w:id="76"/>
    </w:p>
    <w:p w:rsidR="009912E9" w:rsidRDefault="009912E9">
      <w:r>
        <w:t>No test procedure is currently required for a single verification capable UICC.</w:t>
      </w:r>
    </w:p>
    <w:p w:rsidR="009912E9" w:rsidRDefault="009912E9">
      <w:pPr>
        <w:pStyle w:val="RecCCITT"/>
        <w:keepLines w:val="0"/>
      </w:pPr>
      <w:r>
        <w:t>Initial conditions</w:t>
      </w:r>
    </w:p>
    <w:p w:rsidR="009912E9" w:rsidRDefault="009912E9" w:rsidP="000B7898">
      <w:pPr>
        <w:pStyle w:val="B10"/>
        <w:numPr>
          <w:ilvl w:val="0"/>
          <w:numId w:val="7"/>
        </w:numPr>
      </w:pPr>
      <w:bookmarkStart w:id="77" w:name="_GoBack"/>
      <w:bookmarkEnd w:id="77"/>
      <w:r>
        <w:t>The UICC shall be connected to a ME simulator.</w:t>
      </w:r>
    </w:p>
    <w:p w:rsidR="009912E9" w:rsidRDefault="009912E9">
      <w:pPr>
        <w:outlineLvl w:val="0"/>
        <w:rPr>
          <w:b/>
        </w:rPr>
      </w:pPr>
      <w:r>
        <w:rPr>
          <w:b/>
        </w:rPr>
        <w:t>Test procedure 1</w:t>
      </w:r>
    </w:p>
    <w:p w:rsidR="009912E9" w:rsidRDefault="009912E9" w:rsidP="000B7898">
      <w:pPr>
        <w:pStyle w:val="B10"/>
        <w:numPr>
          <w:ilvl w:val="0"/>
          <w:numId w:val="2"/>
        </w:numPr>
      </w:pPr>
      <w:r>
        <w:t xml:space="preserve">The ME simulator shall reset the </w:t>
      </w:r>
      <w:r>
        <w:rPr>
          <w:rFonts w:hint="eastAsia"/>
        </w:rPr>
        <w:t>UICC</w:t>
      </w:r>
      <w:r>
        <w:t>.</w:t>
      </w:r>
    </w:p>
    <w:p w:rsidR="009912E9" w:rsidRDefault="009912E9" w:rsidP="000B7898">
      <w:pPr>
        <w:pStyle w:val="B10"/>
        <w:numPr>
          <w:ilvl w:val="0"/>
          <w:numId w:val="2"/>
        </w:numPr>
      </w:pPr>
      <w:r>
        <w:t>The ME simulator shall send a SELECT command to the</w:t>
      </w:r>
      <w:r>
        <w:rPr>
          <w:rFonts w:hint="eastAsia"/>
        </w:rPr>
        <w:t xml:space="preserve"> UICC to select</w:t>
      </w:r>
      <w:r>
        <w:t xml:space="preserve"> and activate USIM application.</w:t>
      </w:r>
    </w:p>
    <w:p w:rsidR="009912E9" w:rsidRDefault="009912E9">
      <w:pPr>
        <w:pStyle w:val="B2"/>
        <w:rPr>
          <w:i/>
        </w:rPr>
      </w:pPr>
      <w:r>
        <w:rPr>
          <w:i/>
        </w:rPr>
        <w:t>The following shall be true of the response data:</w:t>
      </w:r>
    </w:p>
    <w:p w:rsidR="009912E9" w:rsidRDefault="009912E9" w:rsidP="000B7898">
      <w:pPr>
        <w:pStyle w:val="B2"/>
        <w:numPr>
          <w:ilvl w:val="0"/>
          <w:numId w:val="6"/>
        </w:numPr>
        <w:tabs>
          <w:tab w:val="num" w:pos="972"/>
        </w:tabs>
        <w:ind w:left="927"/>
        <w:rPr>
          <w:i/>
        </w:rPr>
      </w:pPr>
      <w:r>
        <w:rPr>
          <w:i/>
        </w:rPr>
        <w:t>TLV DO with tag 'C6' (PS Template DO) shall contain for the Universal PIN the TLV DO with tag '95' (Usage Qualifier) and the value of this TLV shall be '00' or '08' [CR3];</w:t>
      </w:r>
    </w:p>
    <w:p w:rsidR="009912E9" w:rsidRDefault="009912E9">
      <w:pPr>
        <w:pStyle w:val="Heading2"/>
      </w:pPr>
      <w:bookmarkStart w:id="78" w:name="_Toc11051525"/>
      <w:r>
        <w:rPr>
          <w:rFonts w:hint="eastAsia"/>
        </w:rPr>
        <w:t>7.3</w:t>
      </w:r>
      <w:r>
        <w:rPr>
          <w:rFonts w:hint="eastAsia"/>
        </w:rPr>
        <w:tab/>
        <w:t>USIM commands</w:t>
      </w:r>
      <w:bookmarkEnd w:id="78"/>
    </w:p>
    <w:p w:rsidR="009912E9" w:rsidRDefault="009912E9">
      <w:pPr>
        <w:pStyle w:val="Heading3"/>
      </w:pPr>
      <w:bookmarkStart w:id="79" w:name="_Toc11051526"/>
      <w:r>
        <w:rPr>
          <w:rFonts w:hint="eastAsia"/>
        </w:rPr>
        <w:t>7.3.1</w:t>
      </w:r>
      <w:r>
        <w:tab/>
      </w:r>
      <w:r>
        <w:rPr>
          <w:rFonts w:hint="eastAsia"/>
        </w:rPr>
        <w:t>AUTHENTICATE</w:t>
      </w:r>
      <w:bookmarkEnd w:id="79"/>
    </w:p>
    <w:p w:rsidR="009912E9" w:rsidRDefault="009912E9">
      <w:pPr>
        <w:pStyle w:val="Heading4"/>
      </w:pPr>
      <w:bookmarkStart w:id="80" w:name="_Toc11051527"/>
      <w:r>
        <w:rPr>
          <w:rFonts w:hint="eastAsia"/>
        </w:rPr>
        <w:t>7.3.1.</w:t>
      </w:r>
      <w:r>
        <w:t>1</w:t>
      </w:r>
      <w:r>
        <w:tab/>
        <w:t>Definition and applicability</w:t>
      </w:r>
      <w:bookmarkEnd w:id="80"/>
    </w:p>
    <w:p w:rsidR="009912E9" w:rsidRDefault="009912E9">
      <w:r>
        <w:t>See clause 3.5.3.</w:t>
      </w:r>
    </w:p>
    <w:p w:rsidR="009912E9" w:rsidRDefault="009912E9">
      <w:pPr>
        <w:pStyle w:val="Heading4"/>
      </w:pPr>
      <w:bookmarkStart w:id="81" w:name="_Toc11051528"/>
      <w:r>
        <w:rPr>
          <w:rFonts w:hint="eastAsia"/>
        </w:rPr>
        <w:t>7.3.1</w:t>
      </w:r>
      <w:r>
        <w:t>.2</w:t>
      </w:r>
      <w:r>
        <w:tab/>
        <w:t>Conformance requirement</w:t>
      </w:r>
      <w:bookmarkEnd w:id="81"/>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69"/>
        <w:gridCol w:w="394"/>
      </w:tblGrid>
      <w:tr w:rsidR="009912E9">
        <w:trPr>
          <w:cantSplit/>
        </w:trPr>
        <w:tc>
          <w:tcPr>
            <w:tcW w:w="0" w:type="auto"/>
          </w:tcPr>
          <w:p w:rsidR="009912E9" w:rsidRDefault="009912E9">
            <w:pPr>
              <w:pStyle w:val="FP"/>
              <w:jc w:val="center"/>
            </w:pPr>
            <w:r>
              <w:t>CR1</w:t>
            </w:r>
          </w:p>
        </w:tc>
        <w:tc>
          <w:tcPr>
            <w:tcW w:w="0" w:type="auto"/>
          </w:tcPr>
          <w:p w:rsidR="009912E9" w:rsidRDefault="009912E9">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t>CR2</w:t>
            </w:r>
          </w:p>
        </w:tc>
        <w:tc>
          <w:tcPr>
            <w:tcW w:w="0" w:type="auto"/>
          </w:tcPr>
          <w:p w:rsidR="009912E9" w:rsidRDefault="009912E9">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rPr>
                <w:rFonts w:hint="eastAsia"/>
              </w:rPr>
              <w:t>CR3</w:t>
            </w:r>
          </w:p>
        </w:tc>
        <w:tc>
          <w:tcPr>
            <w:tcW w:w="0" w:type="auto"/>
          </w:tcPr>
          <w:p w:rsidR="009912E9" w:rsidRDefault="009912E9">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t>CR4</w:t>
            </w:r>
          </w:p>
        </w:tc>
        <w:tc>
          <w:tcPr>
            <w:tcW w:w="0" w:type="auto"/>
          </w:tcPr>
          <w:p w:rsidR="009912E9" w:rsidRDefault="009912E9">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t>CR5</w:t>
            </w:r>
          </w:p>
        </w:tc>
        <w:tc>
          <w:tcPr>
            <w:tcW w:w="0" w:type="auto"/>
          </w:tcPr>
          <w:p w:rsidR="009912E9" w:rsidRDefault="009912E9">
            <w:pPr>
              <w:pStyle w:val="FP"/>
            </w:pPr>
            <w:r>
              <w:t>The function shall not be executable unless a successful PIN verification procedure has been performed.</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rPr>
                <w:rFonts w:hint="eastAsia"/>
              </w:rPr>
              <w:t>CR6</w:t>
            </w:r>
          </w:p>
        </w:tc>
        <w:tc>
          <w:tcPr>
            <w:tcW w:w="0" w:type="auto"/>
          </w:tcPr>
          <w:p w:rsidR="009912E9" w:rsidRDefault="009912E9">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rsidR="009912E9" w:rsidRDefault="009912E9">
            <w:pPr>
              <w:pStyle w:val="FP"/>
              <w:jc w:val="center"/>
            </w:pPr>
            <w:r>
              <w:t>M</w:t>
            </w:r>
          </w:p>
        </w:tc>
      </w:tr>
      <w:tr w:rsidR="009912E9">
        <w:trPr>
          <w:cantSplit/>
        </w:trPr>
        <w:tc>
          <w:tcPr>
            <w:tcW w:w="0" w:type="auto"/>
          </w:tcPr>
          <w:p w:rsidR="009912E9" w:rsidRDefault="009912E9">
            <w:pPr>
              <w:pStyle w:val="FP"/>
              <w:jc w:val="center"/>
            </w:pPr>
            <w:r>
              <w:rPr>
                <w:rFonts w:hint="eastAsia"/>
              </w:rPr>
              <w:t>CR7</w:t>
            </w:r>
          </w:p>
        </w:tc>
        <w:tc>
          <w:tcPr>
            <w:tcW w:w="0" w:type="auto"/>
          </w:tcPr>
          <w:p w:rsidR="009912E9" w:rsidRDefault="009912E9">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rsidR="009912E9" w:rsidRDefault="009912E9">
            <w:pPr>
              <w:pStyle w:val="FP"/>
              <w:jc w:val="center"/>
            </w:pPr>
            <w:r>
              <w:t>M</w:t>
            </w:r>
          </w:p>
        </w:tc>
      </w:tr>
    </w:tbl>
    <w:p w:rsidR="009912E9" w:rsidRDefault="009912E9">
      <w:r>
        <w:lastRenderedPageBreak/>
        <w:t>Reference: T</w:t>
      </w:r>
      <w:r>
        <w:rPr>
          <w:rFonts w:hint="eastAsia"/>
        </w:rPr>
        <w:t>S 31.102 [</w:t>
      </w:r>
      <w:r>
        <w:rPr>
          <w:noProof/>
        </w:rPr>
        <w:t>3</w:t>
      </w:r>
      <w:r>
        <w:rPr>
          <w:rFonts w:hint="eastAsia"/>
        </w:rPr>
        <w:t>]</w:t>
      </w:r>
      <w:r>
        <w:t xml:space="preserve">, subclause </w:t>
      </w:r>
      <w:r>
        <w:rPr>
          <w:rFonts w:hint="eastAsia"/>
        </w:rPr>
        <w:t>7.1</w:t>
      </w:r>
      <w:r>
        <w:t>.</w:t>
      </w:r>
    </w:p>
    <w:p w:rsidR="009912E9" w:rsidRDefault="009912E9">
      <w:pPr>
        <w:pStyle w:val="Heading4"/>
      </w:pPr>
      <w:bookmarkStart w:id="82" w:name="_Toc11051529"/>
      <w:r>
        <w:rPr>
          <w:rFonts w:hint="eastAsia"/>
        </w:rPr>
        <w:t>7.3.1</w:t>
      </w:r>
      <w:r>
        <w:t>.3</w:t>
      </w:r>
      <w:r>
        <w:tab/>
        <w:t>Test purpose</w:t>
      </w:r>
      <w:bookmarkEnd w:id="82"/>
    </w:p>
    <w:p w:rsidR="009912E9" w:rsidRDefault="009912E9">
      <w:r>
        <w:t>To verify that the U</w:t>
      </w:r>
      <w:r>
        <w:rPr>
          <w:rFonts w:hint="eastAsia"/>
        </w:rPr>
        <w:t>ICC</w:t>
      </w:r>
      <w:r>
        <w:t xml:space="preserve"> conforms to the above requirements.</w:t>
      </w:r>
    </w:p>
    <w:p w:rsidR="009912E9" w:rsidRDefault="009912E9">
      <w:pPr>
        <w:pStyle w:val="Heading4"/>
      </w:pPr>
      <w:bookmarkStart w:id="83" w:name="_Toc11051530"/>
      <w:r>
        <w:rPr>
          <w:rFonts w:hint="eastAsia"/>
        </w:rPr>
        <w:t>7.3.1</w:t>
      </w:r>
      <w:r>
        <w:t>.4</w:t>
      </w:r>
      <w:r>
        <w:tab/>
        <w:t>Method of test</w:t>
      </w:r>
      <w:bookmarkEnd w:id="83"/>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t>Test procedure 1</w:t>
      </w:r>
    </w:p>
    <w:p w:rsidR="009912E9" w:rsidRDefault="009912E9" w:rsidP="000B7898">
      <w:pPr>
        <w:pStyle w:val="B10"/>
        <w:numPr>
          <w:ilvl w:val="0"/>
          <w:numId w:val="3"/>
        </w:numPr>
      </w:pPr>
      <w:r>
        <w:t>The ME simulator shall reset the U</w:t>
      </w:r>
      <w:r>
        <w:rPr>
          <w:rFonts w:hint="eastAsia"/>
        </w:rPr>
        <w:t>ICC</w:t>
      </w:r>
      <w:r>
        <w:t>.</w:t>
      </w:r>
    </w:p>
    <w:p w:rsidR="009912E9" w:rsidRDefault="009912E9" w:rsidP="000B7898">
      <w:pPr>
        <w:pStyle w:val="B10"/>
        <w:numPr>
          <w:ilvl w:val="0"/>
          <w:numId w:val="3"/>
        </w:numPr>
      </w:pPr>
      <w:r>
        <w:t>The ME simulator shall send a SELECT command to the U</w:t>
      </w:r>
      <w:r>
        <w:rPr>
          <w:rFonts w:hint="eastAsia"/>
        </w:rPr>
        <w:t>ICC</w:t>
      </w:r>
      <w:r>
        <w:t xml:space="preserve"> to select </w:t>
      </w:r>
      <w:r>
        <w:rPr>
          <w:rFonts w:hint="eastAsia"/>
        </w:rPr>
        <w:t>the USIM application</w:t>
      </w:r>
      <w:r>
        <w:t>.</w:t>
      </w:r>
    </w:p>
    <w:p w:rsidR="009912E9" w:rsidRDefault="009912E9" w:rsidP="000B7898">
      <w:pPr>
        <w:pStyle w:val="B10"/>
        <w:numPr>
          <w:ilvl w:val="0"/>
          <w:numId w:val="3"/>
        </w:numPr>
      </w:pPr>
      <w:r>
        <w:t>The ME simulator shall send a</w:t>
      </w:r>
      <w:r>
        <w:rPr>
          <w:rFonts w:hint="eastAsia"/>
        </w:rPr>
        <w:t>n</w:t>
      </w:r>
      <w:r>
        <w:t xml:space="preserve"> AUTHENTICATE command to the U</w:t>
      </w:r>
      <w:r>
        <w:rPr>
          <w:rFonts w:hint="eastAsia"/>
        </w:rPr>
        <w:t>ICC.</w:t>
      </w:r>
    </w:p>
    <w:p w:rsidR="009912E9" w:rsidRDefault="009912E9">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rPr>
        <w:t>5</w:t>
      </w:r>
      <w:r>
        <w:rPr>
          <w:i/>
        </w:rPr>
        <w:t>].</w:t>
      </w:r>
    </w:p>
    <w:p w:rsidR="009912E9" w:rsidRDefault="009912E9" w:rsidP="000B7898">
      <w:pPr>
        <w:pStyle w:val="B10"/>
        <w:numPr>
          <w:ilvl w:val="0"/>
          <w:numId w:val="3"/>
        </w:numPr>
      </w:pPr>
      <w:r>
        <w:t>The ME simulator shall reset the U</w:t>
      </w:r>
      <w:r>
        <w:rPr>
          <w:rFonts w:hint="eastAsia"/>
        </w:rPr>
        <w:t>ICC</w:t>
      </w:r>
      <w:r>
        <w:t>.</w:t>
      </w:r>
    </w:p>
    <w:p w:rsidR="009912E9" w:rsidRDefault="009912E9" w:rsidP="000B7898">
      <w:pPr>
        <w:pStyle w:val="B10"/>
        <w:numPr>
          <w:ilvl w:val="0"/>
          <w:numId w:val="3"/>
        </w:numPr>
      </w:pPr>
      <w:r>
        <w:t>The ME simulator shall send a SELECT command to the U</w:t>
      </w:r>
      <w:r>
        <w:rPr>
          <w:rFonts w:hint="eastAsia"/>
        </w:rPr>
        <w:t>ICC</w:t>
      </w:r>
      <w:r>
        <w:t xml:space="preserve"> to select </w:t>
      </w:r>
      <w:r>
        <w:rPr>
          <w:rFonts w:hint="eastAsia"/>
        </w:rPr>
        <w:t>the USIM application</w:t>
      </w:r>
      <w:r>
        <w:t>.</w:t>
      </w:r>
    </w:p>
    <w:p w:rsidR="009912E9" w:rsidRDefault="009912E9" w:rsidP="000B7898">
      <w:pPr>
        <w:pStyle w:val="B10"/>
        <w:numPr>
          <w:ilvl w:val="0"/>
          <w:numId w:val="3"/>
        </w:numPr>
      </w:pPr>
      <w:r>
        <w:t xml:space="preserve">The ME simulator shall send a VERIFY </w:t>
      </w:r>
      <w:r>
        <w:rPr>
          <w:rFonts w:hint="eastAsia"/>
        </w:rPr>
        <w:t>PIN</w:t>
      </w:r>
      <w:r>
        <w:t xml:space="preserve"> command with PIN to the U</w:t>
      </w:r>
      <w:r>
        <w:rPr>
          <w:rFonts w:hint="eastAsia"/>
        </w:rPr>
        <w:t>ICC</w:t>
      </w:r>
      <w:r>
        <w:t>.</w:t>
      </w:r>
    </w:p>
    <w:p w:rsidR="009912E9" w:rsidRDefault="009912E9" w:rsidP="000B7898">
      <w:pPr>
        <w:pStyle w:val="B10"/>
        <w:numPr>
          <w:ilvl w:val="0"/>
          <w:numId w:val="3"/>
        </w:numPr>
      </w:pPr>
      <w:r>
        <w:t>The ME simulator shall send a SELECT command to the U</w:t>
      </w:r>
      <w:r>
        <w:rPr>
          <w:rFonts w:hint="eastAsia"/>
        </w:rPr>
        <w:t>ICC</w:t>
      </w:r>
      <w:r>
        <w:t xml:space="preserve"> to select </w:t>
      </w:r>
      <w:r>
        <w:rPr>
          <w:rFonts w:hint="eastAsia"/>
        </w:rPr>
        <w:t>the MF.</w:t>
      </w:r>
    </w:p>
    <w:p w:rsidR="009912E9" w:rsidRDefault="009912E9" w:rsidP="000B7898">
      <w:pPr>
        <w:pStyle w:val="B10"/>
        <w:numPr>
          <w:ilvl w:val="0"/>
          <w:numId w:val="3"/>
        </w:numPr>
      </w:pPr>
      <w:r>
        <w:t>The ME simulator shall send a</w:t>
      </w:r>
      <w:r>
        <w:rPr>
          <w:rFonts w:hint="eastAsia"/>
        </w:rPr>
        <w:t>n</w:t>
      </w:r>
      <w:r>
        <w:t xml:space="preserve"> AUTHENTICATE command to the UICC.</w:t>
      </w:r>
    </w:p>
    <w:p w:rsidR="009912E9" w:rsidRDefault="009912E9">
      <w:pPr>
        <w:pStyle w:val="B2"/>
      </w:pPr>
      <w:r>
        <w:rPr>
          <w:i/>
        </w:rPr>
        <w:t>The command</w:t>
      </w:r>
      <w:r>
        <w:rPr>
          <w:rFonts w:hint="eastAsia"/>
          <w:i/>
        </w:rPr>
        <w:t xml:space="preserve"> shall be aborted [CR4].</w:t>
      </w:r>
    </w:p>
    <w:p w:rsidR="009912E9" w:rsidRDefault="009912E9" w:rsidP="000B7898">
      <w:pPr>
        <w:pStyle w:val="B10"/>
        <w:numPr>
          <w:ilvl w:val="0"/>
          <w:numId w:val="3"/>
        </w:numPr>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9912E9" w:rsidRDefault="009912E9" w:rsidP="000B7898">
      <w:pPr>
        <w:pStyle w:val="B10"/>
        <w:numPr>
          <w:ilvl w:val="0"/>
          <w:numId w:val="3"/>
        </w:numPr>
      </w:pPr>
      <w:r>
        <w:t>The ME simulator shall send a</w:t>
      </w:r>
      <w:r>
        <w:rPr>
          <w:rFonts w:hint="eastAsia"/>
        </w:rPr>
        <w:t>n</w:t>
      </w:r>
      <w:r>
        <w:t xml:space="preserve"> AUTHENTICATE command to the UICC with </w:t>
      </w:r>
      <w:r>
        <w:rPr>
          <w:rFonts w:hint="eastAsia"/>
        </w:rPr>
        <w:t>incorrect signed data.</w:t>
      </w:r>
    </w:p>
    <w:p w:rsidR="009912E9" w:rsidRDefault="009912E9">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6</w:t>
      </w:r>
      <w:r>
        <w:rPr>
          <w:i/>
        </w:rPr>
        <w:t>].</w:t>
      </w:r>
    </w:p>
    <w:p w:rsidR="009912E9" w:rsidRDefault="009912E9" w:rsidP="000B7898">
      <w:pPr>
        <w:pStyle w:val="B10"/>
        <w:numPr>
          <w:ilvl w:val="0"/>
          <w:numId w:val="3"/>
        </w:numPr>
      </w:pPr>
      <w:r>
        <w:rPr>
          <w:rFonts w:hint="eastAsia"/>
        </w:rPr>
        <w:t xml:space="preserve">If the </w:t>
      </w:r>
      <w:r>
        <w:t>'GSM context'</w:t>
      </w:r>
      <w:r>
        <w:rPr>
          <w:rFonts w:hint="eastAsia"/>
        </w:rPr>
        <w:t xml:space="preserve"> is not supported</w:t>
      </w:r>
      <w:r>
        <w:t>, t</w:t>
      </w:r>
      <w:r>
        <w:rPr>
          <w:rFonts w:hint="eastAsia"/>
        </w:rPr>
        <w:t>he ME simulator shall send an AUTHENT</w:t>
      </w:r>
      <w:r>
        <w:t>IC</w:t>
      </w:r>
      <w:r>
        <w:rPr>
          <w:rFonts w:hint="eastAsia"/>
        </w:rPr>
        <w:t>ATE command with parameter P2</w:t>
      </w:r>
      <w:r>
        <w:t xml:space="preserve"> indicating 'GSM context'</w:t>
      </w:r>
      <w:r>
        <w:rPr>
          <w:rFonts w:hint="eastAsia"/>
        </w:rPr>
        <w:t>.</w:t>
      </w:r>
    </w:p>
    <w:p w:rsidR="009912E9" w:rsidRDefault="009912E9">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rsidR="009912E9" w:rsidRDefault="009912E9" w:rsidP="000B7898">
      <w:pPr>
        <w:pStyle w:val="B10"/>
        <w:numPr>
          <w:ilvl w:val="0"/>
          <w:numId w:val="3"/>
        </w:numPr>
      </w:pPr>
      <w:r>
        <w:t>The ME simulator shall send a</w:t>
      </w:r>
      <w:r>
        <w:rPr>
          <w:rFonts w:hint="eastAsia"/>
        </w:rPr>
        <w:t>n</w:t>
      </w:r>
      <w:r>
        <w:t xml:space="preserve"> AUTHENTICATE command to the UICC with </w:t>
      </w:r>
      <w:r>
        <w:rPr>
          <w:rFonts w:hint="eastAsia"/>
        </w:rPr>
        <w:t xml:space="preserve">incorrect </w:t>
      </w:r>
      <w:r>
        <w:t>sequence number SQN</w:t>
      </w:r>
      <w:r>
        <w:rPr>
          <w:rFonts w:hint="eastAsia"/>
        </w:rPr>
        <w:t>.</w:t>
      </w:r>
    </w:p>
    <w:p w:rsidR="009912E9" w:rsidRDefault="009912E9">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sidR="00F71491">
        <w:rPr>
          <w:i/>
        </w:rPr>
        <w:tab/>
      </w:r>
      <w:r>
        <w:rPr>
          <w:i/>
        </w:rPr>
        <w:t>algorithms and K stored in the UICC [CR1</w:t>
      </w:r>
      <w:r>
        <w:rPr>
          <w:rFonts w:hint="eastAsia"/>
          <w:i/>
        </w:rPr>
        <w:t>,</w:t>
      </w:r>
      <w:r>
        <w:rPr>
          <w:i/>
        </w:rPr>
        <w:t xml:space="preserve"> CR</w:t>
      </w:r>
      <w:r>
        <w:rPr>
          <w:rFonts w:hint="eastAsia"/>
          <w:i/>
        </w:rPr>
        <w:t>3</w:t>
      </w:r>
      <w:r>
        <w:rPr>
          <w:i/>
        </w:rPr>
        <w:t>].</w:t>
      </w:r>
    </w:p>
    <w:p w:rsidR="009912E9" w:rsidRDefault="009912E9" w:rsidP="000B7898">
      <w:pPr>
        <w:pStyle w:val="B10"/>
        <w:numPr>
          <w:ilvl w:val="0"/>
          <w:numId w:val="3"/>
        </w:numPr>
      </w:pPr>
      <w:r>
        <w:t>The ME simulator shall send a</w:t>
      </w:r>
      <w:r>
        <w:rPr>
          <w:rFonts w:hint="eastAsia"/>
        </w:rPr>
        <w:t>n</w:t>
      </w:r>
      <w:r>
        <w:t xml:space="preserve"> AUTHENTICATE command to the UICC with </w:t>
      </w:r>
      <w:r>
        <w:rPr>
          <w:rFonts w:hint="eastAsia"/>
        </w:rPr>
        <w:t>correct data.</w:t>
      </w:r>
    </w:p>
    <w:p w:rsidR="009912E9" w:rsidRDefault="009912E9">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sidR="00F71491">
        <w:rPr>
          <w:i/>
        </w:rPr>
        <w:tab/>
      </w:r>
      <w:r>
        <w:rPr>
          <w:i/>
        </w:rPr>
        <w:t>algorithms and K stored in the UICC [CR1</w:t>
      </w:r>
      <w:r>
        <w:rPr>
          <w:rFonts w:hint="eastAsia"/>
          <w:i/>
        </w:rPr>
        <w:t>,</w:t>
      </w:r>
      <w:r>
        <w:rPr>
          <w:i/>
        </w:rPr>
        <w:t xml:space="preserve"> CR</w:t>
      </w:r>
      <w:r>
        <w:rPr>
          <w:rFonts w:hint="eastAsia"/>
          <w:i/>
        </w:rPr>
        <w:t>2</w:t>
      </w:r>
      <w:r>
        <w:rPr>
          <w:i/>
        </w:rPr>
        <w:t>].</w:t>
      </w:r>
    </w:p>
    <w:p w:rsidR="009912E9" w:rsidRDefault="009912E9">
      <w:pPr>
        <w:pStyle w:val="Heading3"/>
      </w:pPr>
      <w:bookmarkStart w:id="84" w:name="_Toc11051531"/>
      <w:r>
        <w:rPr>
          <w:rFonts w:hint="eastAsia"/>
        </w:rPr>
        <w:t>7.3.2</w:t>
      </w:r>
      <w:r>
        <w:rPr>
          <w:rFonts w:hint="eastAsia"/>
        </w:rPr>
        <w:tab/>
      </w:r>
      <w:r>
        <w:t>Status Conditions Returned by the USIM</w:t>
      </w:r>
      <w:bookmarkEnd w:id="84"/>
    </w:p>
    <w:p w:rsidR="009912E9" w:rsidRDefault="009912E9">
      <w:pPr>
        <w:pStyle w:val="Heading4"/>
      </w:pPr>
      <w:bookmarkStart w:id="85" w:name="_Toc11051532"/>
      <w:r>
        <w:rPr>
          <w:rFonts w:hint="eastAsia"/>
        </w:rPr>
        <w:t>7.3.2.1</w:t>
      </w:r>
      <w:r>
        <w:tab/>
      </w:r>
      <w:r>
        <w:rPr>
          <w:lang w:val="en-US"/>
        </w:rPr>
        <w:t>Security management</w:t>
      </w:r>
      <w:bookmarkEnd w:id="85"/>
    </w:p>
    <w:p w:rsidR="009912E9" w:rsidRDefault="009912E9">
      <w:pPr>
        <w:pStyle w:val="Heading5"/>
      </w:pPr>
      <w:bookmarkStart w:id="86" w:name="_Toc11051533"/>
      <w:r>
        <w:rPr>
          <w:rFonts w:hint="eastAsia"/>
        </w:rPr>
        <w:t>7.3.2.1.</w:t>
      </w:r>
      <w:r>
        <w:t>1</w:t>
      </w:r>
      <w:r>
        <w:tab/>
        <w:t>Definition and applicability</w:t>
      </w:r>
      <w:bookmarkEnd w:id="86"/>
    </w:p>
    <w:p w:rsidR="009912E9" w:rsidRDefault="009912E9">
      <w:r>
        <w:t>See clause 3.5.3.</w:t>
      </w:r>
    </w:p>
    <w:p w:rsidR="009912E9" w:rsidRDefault="009912E9">
      <w:pPr>
        <w:pStyle w:val="Heading5"/>
      </w:pPr>
      <w:bookmarkStart w:id="87" w:name="_Toc11051534"/>
      <w:r>
        <w:rPr>
          <w:rFonts w:hint="eastAsia"/>
        </w:rPr>
        <w:lastRenderedPageBreak/>
        <w:t>7.3.2.1.2</w:t>
      </w:r>
      <w:r>
        <w:tab/>
        <w:t>Conformance requirement</w:t>
      </w:r>
      <w:bookmarkEnd w:id="87"/>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69"/>
        <w:gridCol w:w="394"/>
      </w:tblGrid>
      <w:tr w:rsidR="009912E9">
        <w:trPr>
          <w:cantSplit/>
        </w:trPr>
        <w:tc>
          <w:tcPr>
            <w:tcW w:w="0" w:type="auto"/>
          </w:tcPr>
          <w:p w:rsidR="009912E9" w:rsidRDefault="009912E9">
            <w:pPr>
              <w:pStyle w:val="FP"/>
              <w:jc w:val="center"/>
            </w:pPr>
            <w:r>
              <w:t>CR</w:t>
            </w:r>
            <w:r>
              <w:rPr>
                <w:rFonts w:hint="eastAsia"/>
              </w:rPr>
              <w:t>1</w:t>
            </w:r>
          </w:p>
        </w:tc>
        <w:tc>
          <w:tcPr>
            <w:tcW w:w="0" w:type="auto"/>
          </w:tcPr>
          <w:p w:rsidR="009912E9" w:rsidRDefault="009912E9">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rsidR="009912E9" w:rsidRDefault="009912E9">
            <w:pPr>
              <w:pStyle w:val="FP"/>
              <w:jc w:val="center"/>
            </w:pPr>
            <w:r>
              <w:t>M</w:t>
            </w:r>
          </w:p>
        </w:tc>
      </w:tr>
    </w:tbl>
    <w:p w:rsidR="009912E9" w:rsidRDefault="009912E9">
      <w:r>
        <w:t>Reference: T</w:t>
      </w:r>
      <w:r>
        <w:rPr>
          <w:rFonts w:hint="eastAsia"/>
        </w:rPr>
        <w:t>S 31.102 [</w:t>
      </w:r>
      <w:r>
        <w:rPr>
          <w:noProof/>
        </w:rPr>
        <w:t>3</w:t>
      </w:r>
      <w:r>
        <w:rPr>
          <w:rFonts w:hint="eastAsia"/>
        </w:rPr>
        <w:t>], subclause 7.3</w:t>
      </w:r>
      <w:r>
        <w:t>.1.</w:t>
      </w:r>
    </w:p>
    <w:p w:rsidR="009912E9" w:rsidRDefault="009912E9">
      <w:pPr>
        <w:pStyle w:val="Heading5"/>
      </w:pPr>
      <w:bookmarkStart w:id="88" w:name="_Toc11051535"/>
      <w:r>
        <w:rPr>
          <w:rFonts w:hint="eastAsia"/>
        </w:rPr>
        <w:t>7.3.2.1.3</w:t>
      </w:r>
      <w:r>
        <w:tab/>
        <w:t>Test purpose</w:t>
      </w:r>
      <w:bookmarkEnd w:id="88"/>
    </w:p>
    <w:p w:rsidR="009912E9" w:rsidRDefault="009912E9">
      <w:r>
        <w:t xml:space="preserve">To verify that the </w:t>
      </w:r>
      <w:r>
        <w:rPr>
          <w:rFonts w:hint="eastAsia"/>
        </w:rPr>
        <w:t>UICC</w:t>
      </w:r>
      <w:r>
        <w:t xml:space="preserve"> conforms to the above requirements when issuing SW1 and SW2 status words.</w:t>
      </w:r>
    </w:p>
    <w:p w:rsidR="009912E9" w:rsidRDefault="009912E9">
      <w:pPr>
        <w:pStyle w:val="Heading5"/>
      </w:pPr>
      <w:bookmarkStart w:id="89" w:name="_Toc11051536"/>
      <w:r>
        <w:rPr>
          <w:rFonts w:hint="eastAsia"/>
        </w:rPr>
        <w:t>7.3.2.1.4</w:t>
      </w:r>
      <w:r>
        <w:tab/>
        <w:t>Method of test</w:t>
      </w:r>
      <w:bookmarkEnd w:id="89"/>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t>Test procedure 1</w:t>
      </w:r>
    </w:p>
    <w:p w:rsidR="009912E9" w:rsidRDefault="009912E9">
      <w:pPr>
        <w:pStyle w:val="B10"/>
      </w:pPr>
      <w:r>
        <w:t>a)</w:t>
      </w:r>
      <w:r>
        <w:tab/>
        <w:t>The ME simulator shall reset the U</w:t>
      </w:r>
      <w:r>
        <w:rPr>
          <w:rFonts w:hint="eastAsia"/>
        </w:rPr>
        <w:t>ICC</w:t>
      </w:r>
      <w:r>
        <w:t>.</w:t>
      </w:r>
    </w:p>
    <w:p w:rsidR="009912E9" w:rsidRDefault="009912E9">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rsidR="009912E9" w:rsidRDefault="009912E9">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rsidR="009912E9" w:rsidRDefault="009912E9">
      <w:pPr>
        <w:pStyle w:val="B10"/>
      </w:pPr>
      <w:r>
        <w:t>d)</w:t>
      </w:r>
      <w:r>
        <w:tab/>
        <w:t xml:space="preserve">The ME simulator shall send an AUTHENTICATE command to the UICC with </w:t>
      </w:r>
      <w:r>
        <w:rPr>
          <w:rFonts w:hint="eastAsia"/>
        </w:rPr>
        <w:t>incorrect MAC.</w:t>
      </w:r>
    </w:p>
    <w:p w:rsidR="009912E9" w:rsidRDefault="009912E9">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rsidR="009912E9" w:rsidRDefault="009912E9">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rsidR="009912E9" w:rsidRDefault="009912E9">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rsidR="009912E9" w:rsidRDefault="009912E9">
      <w:pPr>
        <w:pStyle w:val="Heading4"/>
      </w:pPr>
      <w:bookmarkStart w:id="90" w:name="_Toc11051537"/>
      <w:r>
        <w:rPr>
          <w:rFonts w:hint="eastAsia"/>
        </w:rPr>
        <w:t>7.3.2.2</w:t>
      </w:r>
      <w:r>
        <w:tab/>
        <w:t>Status Words of the Commands</w:t>
      </w:r>
      <w:bookmarkEnd w:id="90"/>
    </w:p>
    <w:p w:rsidR="009912E9" w:rsidRDefault="009912E9">
      <w:pPr>
        <w:pStyle w:val="Heading5"/>
      </w:pPr>
      <w:bookmarkStart w:id="91" w:name="_Toc11051538"/>
      <w:r>
        <w:rPr>
          <w:rFonts w:hint="eastAsia"/>
        </w:rPr>
        <w:t>7.3.2.2.1</w:t>
      </w:r>
      <w:r>
        <w:tab/>
        <w:t>Definition and applicability</w:t>
      </w:r>
      <w:bookmarkEnd w:id="91"/>
    </w:p>
    <w:p w:rsidR="009912E9" w:rsidRDefault="009912E9">
      <w:r>
        <w:t>See clause 3.5.3.</w:t>
      </w:r>
    </w:p>
    <w:p w:rsidR="009912E9" w:rsidRDefault="009912E9">
      <w:pPr>
        <w:pStyle w:val="Heading5"/>
      </w:pPr>
      <w:bookmarkStart w:id="92" w:name="_Toc11051539"/>
      <w:r>
        <w:rPr>
          <w:rFonts w:hint="eastAsia"/>
        </w:rPr>
        <w:t>7.3.2.2.2</w:t>
      </w:r>
      <w:r>
        <w:tab/>
        <w:t>Conformance requirement</w:t>
      </w:r>
      <w:bookmarkEnd w:id="92"/>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69"/>
        <w:gridCol w:w="394"/>
      </w:tblGrid>
      <w:tr w:rsidR="009912E9">
        <w:trPr>
          <w:cantSplit/>
        </w:trPr>
        <w:tc>
          <w:tcPr>
            <w:tcW w:w="0" w:type="auto"/>
          </w:tcPr>
          <w:p w:rsidR="009912E9" w:rsidRDefault="009912E9">
            <w:pPr>
              <w:pStyle w:val="FP"/>
              <w:jc w:val="center"/>
            </w:pPr>
            <w:r>
              <w:t>CR1</w:t>
            </w:r>
          </w:p>
        </w:tc>
        <w:tc>
          <w:tcPr>
            <w:tcW w:w="0" w:type="auto"/>
          </w:tcPr>
          <w:p w:rsidR="009912E9" w:rsidRDefault="009912E9">
            <w:pPr>
              <w:pStyle w:val="FP"/>
            </w:pPr>
            <w:r>
              <w:t>Table in T</w:t>
            </w:r>
            <w:r>
              <w:rPr>
                <w:rFonts w:hint="eastAsia"/>
              </w:rPr>
              <w:t>S 31.102 [</w:t>
            </w:r>
            <w:r>
              <w:rPr>
                <w:noProof/>
              </w:rPr>
              <w:t>3</w:t>
            </w:r>
            <w:r>
              <w:t xml:space="preserve">], subclause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rsidR="009912E9" w:rsidRDefault="009912E9">
            <w:pPr>
              <w:pStyle w:val="FP"/>
              <w:jc w:val="center"/>
            </w:pPr>
            <w:r>
              <w:t>M</w:t>
            </w:r>
          </w:p>
        </w:tc>
      </w:tr>
    </w:tbl>
    <w:p w:rsidR="009912E9" w:rsidRDefault="009912E9">
      <w:r>
        <w:t>Reference: T</w:t>
      </w:r>
      <w:r>
        <w:rPr>
          <w:rFonts w:hint="eastAsia"/>
        </w:rPr>
        <w:t>S 31.102 [</w:t>
      </w:r>
      <w:r>
        <w:rPr>
          <w:noProof/>
        </w:rPr>
        <w:t>3</w:t>
      </w:r>
      <w:r>
        <w:rPr>
          <w:rFonts w:hint="eastAsia"/>
        </w:rPr>
        <w:t>]</w:t>
      </w:r>
      <w:r>
        <w:t xml:space="preserve">, subclause </w:t>
      </w:r>
      <w:r>
        <w:rPr>
          <w:rFonts w:hint="eastAsia"/>
        </w:rPr>
        <w:t>7.3.2</w:t>
      </w:r>
      <w:r>
        <w:t>.</w:t>
      </w:r>
    </w:p>
    <w:p w:rsidR="009912E9" w:rsidRDefault="009912E9">
      <w:pPr>
        <w:pStyle w:val="Heading5"/>
      </w:pPr>
      <w:bookmarkStart w:id="93" w:name="_Toc11051540"/>
      <w:r>
        <w:rPr>
          <w:rFonts w:hint="eastAsia"/>
        </w:rPr>
        <w:t>7.3.2.2.3</w:t>
      </w:r>
      <w:r>
        <w:tab/>
        <w:t>Test purpose</w:t>
      </w:r>
      <w:bookmarkEnd w:id="93"/>
    </w:p>
    <w:p w:rsidR="009912E9" w:rsidRDefault="009912E9">
      <w:r>
        <w:t xml:space="preserve">To verify for each command that the </w:t>
      </w:r>
      <w:r>
        <w:rPr>
          <w:rFonts w:hint="eastAsia"/>
        </w:rPr>
        <w:t>UICC</w:t>
      </w:r>
      <w:r>
        <w:t xml:space="preserve"> will only generate the allowed status conditions.</w:t>
      </w:r>
    </w:p>
    <w:p w:rsidR="009912E9" w:rsidRDefault="009912E9">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rsidR="009912E9" w:rsidRDefault="009912E9">
      <w:pPr>
        <w:pStyle w:val="Heading5"/>
      </w:pPr>
      <w:bookmarkStart w:id="94" w:name="_Toc11051541"/>
      <w:r>
        <w:rPr>
          <w:rFonts w:hint="eastAsia"/>
        </w:rPr>
        <w:t>7.3.2.2.4</w:t>
      </w:r>
      <w:r>
        <w:tab/>
        <w:t>Method of test</w:t>
      </w:r>
      <w:bookmarkEnd w:id="94"/>
    </w:p>
    <w:p w:rsidR="009912E9" w:rsidRDefault="009912E9">
      <w:pPr>
        <w:outlineLvl w:val="0"/>
      </w:pPr>
      <w:r>
        <w:rPr>
          <w:b/>
        </w:rPr>
        <w:t>Initial conditions</w:t>
      </w:r>
    </w:p>
    <w:p w:rsidR="009912E9" w:rsidRDefault="009912E9">
      <w:pPr>
        <w:outlineLvl w:val="0"/>
      </w:pPr>
      <w:r>
        <w:rPr>
          <w:rFonts w:hint="eastAsia"/>
        </w:rPr>
        <w:t>N/A</w:t>
      </w:r>
    </w:p>
    <w:p w:rsidR="009912E9" w:rsidRDefault="009912E9">
      <w:pPr>
        <w:pStyle w:val="RecCCITT"/>
        <w:keepLines w:val="0"/>
      </w:pPr>
      <w:r>
        <w:t>Test procedure</w:t>
      </w:r>
    </w:p>
    <w:p w:rsidR="009912E9" w:rsidRDefault="009912E9">
      <w:r>
        <w:rPr>
          <w:rFonts w:hint="eastAsia"/>
        </w:rPr>
        <w:t>N/A</w:t>
      </w:r>
    </w:p>
    <w:p w:rsidR="00B433C4" w:rsidRDefault="00B433C4" w:rsidP="00B433C4">
      <w:pPr>
        <w:pStyle w:val="Heading3"/>
      </w:pPr>
      <w:bookmarkStart w:id="95" w:name="_Toc11051542"/>
      <w:r>
        <w:rPr>
          <w:rFonts w:hint="eastAsia"/>
        </w:rPr>
        <w:lastRenderedPageBreak/>
        <w:t>7.3.</w:t>
      </w:r>
      <w:r>
        <w:rPr>
          <w:rFonts w:hint="eastAsia"/>
          <w:lang w:eastAsia="zh-CN"/>
        </w:rPr>
        <w:t>3</w:t>
      </w:r>
      <w:r>
        <w:tab/>
        <w:t>GET IDENTITY</w:t>
      </w:r>
      <w:bookmarkEnd w:id="95"/>
    </w:p>
    <w:p w:rsidR="00B433C4" w:rsidRDefault="00B433C4" w:rsidP="00B433C4">
      <w:pPr>
        <w:pStyle w:val="Heading4"/>
      </w:pPr>
      <w:bookmarkStart w:id="96" w:name="_Toc11051543"/>
      <w:r>
        <w:rPr>
          <w:rFonts w:hint="eastAsia"/>
        </w:rPr>
        <w:t>7.3.</w:t>
      </w:r>
      <w:r>
        <w:rPr>
          <w:rFonts w:hint="eastAsia"/>
          <w:lang w:eastAsia="zh-CN"/>
        </w:rPr>
        <w:t>3</w:t>
      </w:r>
      <w:r>
        <w:rPr>
          <w:rFonts w:hint="eastAsia"/>
        </w:rPr>
        <w:t>.</w:t>
      </w:r>
      <w:r>
        <w:t>1</w:t>
      </w:r>
      <w:r>
        <w:tab/>
        <w:t>Definition and applicability</w:t>
      </w:r>
      <w:bookmarkEnd w:id="96"/>
    </w:p>
    <w:p w:rsidR="00B433C4" w:rsidRDefault="00B433C4" w:rsidP="00B433C4">
      <w:r>
        <w:t>See clause 3.5.3.</w:t>
      </w:r>
    </w:p>
    <w:p w:rsidR="00B433C4" w:rsidRDefault="00B433C4" w:rsidP="00B433C4">
      <w:pPr>
        <w:pStyle w:val="Heading4"/>
      </w:pPr>
      <w:bookmarkStart w:id="97" w:name="_Toc11051544"/>
      <w:r>
        <w:rPr>
          <w:rFonts w:hint="eastAsia"/>
        </w:rPr>
        <w:t>7.3.</w:t>
      </w:r>
      <w:r>
        <w:rPr>
          <w:rFonts w:hint="eastAsia"/>
          <w:lang w:eastAsia="zh-CN"/>
        </w:rPr>
        <w:t>3</w:t>
      </w:r>
      <w:r>
        <w:t>.2</w:t>
      </w:r>
      <w:r>
        <w:tab/>
        <w:t>Conformance requirement</w:t>
      </w:r>
      <w:bookmarkEnd w:id="97"/>
    </w:p>
    <w:p w:rsidR="00B433C4" w:rsidRDefault="00B433C4" w:rsidP="00B433C4">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B433C4" w:rsidTr="00B433C4">
        <w:trPr>
          <w:cantSplit/>
        </w:trPr>
        <w:tc>
          <w:tcPr>
            <w:tcW w:w="705" w:type="dxa"/>
          </w:tcPr>
          <w:p w:rsidR="00B433C4" w:rsidRDefault="00B433C4" w:rsidP="002C3070">
            <w:pPr>
              <w:pStyle w:val="FP"/>
              <w:jc w:val="center"/>
            </w:pPr>
            <w:r>
              <w:t>CR1</w:t>
            </w:r>
          </w:p>
        </w:tc>
        <w:tc>
          <w:tcPr>
            <w:tcW w:w="8247" w:type="dxa"/>
          </w:tcPr>
          <w:p w:rsidR="00B433C4" w:rsidRDefault="00B433C4" w:rsidP="002C3070">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B433C4" w:rsidRDefault="00B433C4" w:rsidP="002C3070">
            <w:pPr>
              <w:pStyle w:val="FP"/>
              <w:jc w:val="center"/>
            </w:pPr>
            <w:r>
              <w:t>M</w:t>
            </w:r>
          </w:p>
        </w:tc>
      </w:tr>
      <w:tr w:rsidR="00B433C4" w:rsidTr="00B433C4">
        <w:trPr>
          <w:cantSplit/>
        </w:trPr>
        <w:tc>
          <w:tcPr>
            <w:tcW w:w="705" w:type="dxa"/>
          </w:tcPr>
          <w:p w:rsidR="00B433C4" w:rsidRDefault="00B433C4" w:rsidP="002C3070">
            <w:pPr>
              <w:pStyle w:val="FP"/>
              <w:jc w:val="center"/>
            </w:pPr>
            <w:r>
              <w:t>CR2</w:t>
            </w:r>
          </w:p>
        </w:tc>
        <w:tc>
          <w:tcPr>
            <w:tcW w:w="8247" w:type="dxa"/>
          </w:tcPr>
          <w:p w:rsidR="00B433C4" w:rsidRDefault="00B433C4" w:rsidP="002C3070">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B433C4" w:rsidRDefault="00B433C4" w:rsidP="002C3070">
            <w:pPr>
              <w:pStyle w:val="FP"/>
              <w:jc w:val="center"/>
            </w:pPr>
            <w:r>
              <w:t>M</w:t>
            </w:r>
          </w:p>
        </w:tc>
      </w:tr>
      <w:tr w:rsidR="00B433C4" w:rsidTr="00B433C4">
        <w:trPr>
          <w:cantSplit/>
        </w:trPr>
        <w:tc>
          <w:tcPr>
            <w:tcW w:w="705" w:type="dxa"/>
          </w:tcPr>
          <w:p w:rsidR="00B433C4" w:rsidRDefault="00B433C4" w:rsidP="002C3070">
            <w:pPr>
              <w:pStyle w:val="FP"/>
              <w:jc w:val="center"/>
            </w:pPr>
            <w:r>
              <w:rPr>
                <w:rFonts w:hint="eastAsia"/>
              </w:rPr>
              <w:t>CR3</w:t>
            </w:r>
          </w:p>
        </w:tc>
        <w:tc>
          <w:tcPr>
            <w:tcW w:w="8247" w:type="dxa"/>
          </w:tcPr>
          <w:p w:rsidR="00B433C4" w:rsidRDefault="00B433C4" w:rsidP="002C3070">
            <w:pPr>
              <w:pStyle w:val="FP"/>
            </w:pPr>
            <w:r>
              <w:t>The function shall not be executable unless a successful PIN verification procedure has been performed.</w:t>
            </w:r>
          </w:p>
        </w:tc>
        <w:tc>
          <w:tcPr>
            <w:tcW w:w="394" w:type="dxa"/>
          </w:tcPr>
          <w:p w:rsidR="00B433C4" w:rsidRDefault="00B433C4" w:rsidP="002C3070">
            <w:pPr>
              <w:pStyle w:val="FP"/>
              <w:jc w:val="center"/>
              <w:rPr>
                <w:lang w:eastAsia="zh-CN"/>
              </w:rPr>
            </w:pPr>
            <w:r>
              <w:rPr>
                <w:rFonts w:hint="eastAsia"/>
                <w:lang w:eastAsia="zh-CN"/>
              </w:rPr>
              <w:t>M</w:t>
            </w:r>
          </w:p>
        </w:tc>
      </w:tr>
      <w:tr w:rsidR="00B433C4" w:rsidTr="00B433C4">
        <w:trPr>
          <w:cantSplit/>
        </w:trPr>
        <w:tc>
          <w:tcPr>
            <w:tcW w:w="705" w:type="dxa"/>
          </w:tcPr>
          <w:p w:rsidR="00B433C4" w:rsidRDefault="00B433C4" w:rsidP="002C3070">
            <w:pPr>
              <w:pStyle w:val="FP"/>
              <w:jc w:val="center"/>
            </w:pPr>
            <w:r>
              <w:t>CR4</w:t>
            </w:r>
          </w:p>
        </w:tc>
        <w:tc>
          <w:tcPr>
            <w:tcW w:w="8247" w:type="dxa"/>
          </w:tcPr>
          <w:p w:rsidR="00B433C4" w:rsidRDefault="00B433C4" w:rsidP="002C3070">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B433C4" w:rsidRDefault="00B433C4" w:rsidP="002C3070">
            <w:pPr>
              <w:pStyle w:val="FP"/>
              <w:jc w:val="center"/>
            </w:pPr>
            <w:r>
              <w:t>M</w:t>
            </w:r>
          </w:p>
        </w:tc>
      </w:tr>
      <w:tr w:rsidR="00B433C4" w:rsidTr="00B433C4">
        <w:trPr>
          <w:cantSplit/>
        </w:trPr>
        <w:tc>
          <w:tcPr>
            <w:tcW w:w="705" w:type="dxa"/>
          </w:tcPr>
          <w:p w:rsidR="00B433C4" w:rsidRDefault="00B433C4" w:rsidP="002C3070">
            <w:pPr>
              <w:pStyle w:val="FP"/>
              <w:jc w:val="center"/>
            </w:pPr>
            <w:r>
              <w:t>CR5</w:t>
            </w:r>
          </w:p>
        </w:tc>
        <w:tc>
          <w:tcPr>
            <w:tcW w:w="8247" w:type="dxa"/>
          </w:tcPr>
          <w:p w:rsidR="00B433C4" w:rsidRDefault="00B433C4" w:rsidP="002C3070">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B433C4" w:rsidRDefault="00B433C4" w:rsidP="002C3070">
            <w:pPr>
              <w:pStyle w:val="FP"/>
              <w:jc w:val="center"/>
            </w:pPr>
            <w:r>
              <w:t>M</w:t>
            </w:r>
          </w:p>
        </w:tc>
      </w:tr>
      <w:tr w:rsidR="00B433C4" w:rsidTr="00B433C4">
        <w:trPr>
          <w:cantSplit/>
        </w:trPr>
        <w:tc>
          <w:tcPr>
            <w:tcW w:w="705" w:type="dxa"/>
          </w:tcPr>
          <w:p w:rsidR="00B433C4" w:rsidRDefault="00B433C4" w:rsidP="002C3070">
            <w:pPr>
              <w:pStyle w:val="FP"/>
              <w:jc w:val="center"/>
              <w:rPr>
                <w:lang w:eastAsia="zh-CN"/>
              </w:rPr>
            </w:pPr>
            <w:r>
              <w:rPr>
                <w:rFonts w:hint="eastAsia"/>
                <w:lang w:eastAsia="zh-CN"/>
              </w:rPr>
              <w:t>CR6</w:t>
            </w:r>
          </w:p>
        </w:tc>
        <w:tc>
          <w:tcPr>
            <w:tcW w:w="8247" w:type="dxa"/>
          </w:tcPr>
          <w:p w:rsidR="00B433C4" w:rsidRDefault="00B433C4" w:rsidP="002C3070">
            <w:pPr>
              <w:spacing w:after="0"/>
            </w:pPr>
            <w:r>
              <w:t>If the home network public key is not provisioned in the USIM, the SUCI shall be calculated using the null-scheme irrespective of the protection scheme stored in the USIM.</w:t>
            </w:r>
          </w:p>
        </w:tc>
        <w:tc>
          <w:tcPr>
            <w:tcW w:w="394" w:type="dxa"/>
          </w:tcPr>
          <w:p w:rsidR="00B433C4" w:rsidRDefault="00B433C4" w:rsidP="002C3070">
            <w:pPr>
              <w:pStyle w:val="FP"/>
              <w:jc w:val="center"/>
            </w:pPr>
            <w:r>
              <w:t>M</w:t>
            </w:r>
          </w:p>
        </w:tc>
      </w:tr>
      <w:tr w:rsidR="00B433C4" w:rsidTr="00B433C4">
        <w:trPr>
          <w:cantSplit/>
        </w:trPr>
        <w:tc>
          <w:tcPr>
            <w:tcW w:w="705" w:type="dxa"/>
          </w:tcPr>
          <w:p w:rsidR="00B433C4" w:rsidRDefault="00B433C4" w:rsidP="002C3070">
            <w:pPr>
              <w:pStyle w:val="FP"/>
              <w:jc w:val="center"/>
              <w:rPr>
                <w:lang w:eastAsia="zh-CN"/>
              </w:rPr>
            </w:pPr>
            <w:r>
              <w:rPr>
                <w:rFonts w:hint="eastAsia"/>
                <w:lang w:eastAsia="zh-CN"/>
              </w:rPr>
              <w:t>CR7</w:t>
            </w:r>
          </w:p>
        </w:tc>
        <w:tc>
          <w:tcPr>
            <w:tcW w:w="8247" w:type="dxa"/>
          </w:tcPr>
          <w:p w:rsidR="00B433C4" w:rsidRDefault="00B433C4" w:rsidP="002C3070">
            <w:pPr>
              <w:spacing w:after="0"/>
            </w:pPr>
            <w:r>
              <w:t>If SUCI context is supported and:</w:t>
            </w:r>
          </w:p>
          <w:p w:rsidR="00B433C4" w:rsidRPr="00100E72" w:rsidRDefault="00B433C4" w:rsidP="002C3070">
            <w:pPr>
              <w:spacing w:after="0"/>
            </w:pPr>
            <w:r>
              <w:t>-</w:t>
            </w:r>
            <w:r>
              <w:tab/>
              <w:t>Service n°124 is not "available" or</w:t>
            </w:r>
            <w:r w:rsidRPr="00100E72">
              <w:t>:</w:t>
            </w:r>
          </w:p>
          <w:p w:rsidR="00B433C4" w:rsidRDefault="00B433C4" w:rsidP="002C3070">
            <w:pPr>
              <w:spacing w:after="0"/>
            </w:pPr>
            <w:r>
              <w:t>-</w:t>
            </w:r>
            <w:r>
              <w:tab/>
              <w:t>"SUCI calculation is to be performed by the ME" (i.e. Service n°124 is "available", and Service n°125 is not "available")</w:t>
            </w:r>
          </w:p>
          <w:p w:rsidR="00B433C4" w:rsidRPr="00100E72" w:rsidRDefault="00B433C4" w:rsidP="002C3070">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B433C4" w:rsidRDefault="00B433C4" w:rsidP="002C3070">
            <w:pPr>
              <w:pStyle w:val="FP"/>
              <w:jc w:val="center"/>
              <w:rPr>
                <w:lang w:eastAsia="zh-CN"/>
              </w:rPr>
            </w:pPr>
            <w:r>
              <w:rPr>
                <w:rFonts w:hint="eastAsia"/>
                <w:lang w:eastAsia="zh-CN"/>
              </w:rPr>
              <w:t>M</w:t>
            </w:r>
          </w:p>
        </w:tc>
      </w:tr>
    </w:tbl>
    <w:p w:rsidR="00B433C4" w:rsidRDefault="00B433C4" w:rsidP="00B433C4">
      <w:r>
        <w:t>Reference: T</w:t>
      </w:r>
      <w:r>
        <w:rPr>
          <w:rFonts w:hint="eastAsia"/>
        </w:rPr>
        <w:t>S 31.102 [</w:t>
      </w:r>
      <w:r>
        <w:rPr>
          <w:noProof/>
        </w:rPr>
        <w:t>3</w:t>
      </w:r>
      <w:r>
        <w:rPr>
          <w:rFonts w:hint="eastAsia"/>
        </w:rPr>
        <w:t>]</w:t>
      </w:r>
      <w:r>
        <w:t xml:space="preserve">, subclause </w:t>
      </w:r>
      <w:r>
        <w:rPr>
          <w:rFonts w:hint="eastAsia"/>
        </w:rPr>
        <w:t>7.</w:t>
      </w:r>
      <w:r>
        <w:rPr>
          <w:rFonts w:hint="eastAsia"/>
          <w:lang w:eastAsia="zh-CN"/>
        </w:rPr>
        <w:t>5</w:t>
      </w:r>
      <w:r>
        <w:t>.</w:t>
      </w:r>
    </w:p>
    <w:p w:rsidR="00B433C4" w:rsidRDefault="00B433C4" w:rsidP="00B433C4">
      <w:pPr>
        <w:pStyle w:val="Heading4"/>
      </w:pPr>
      <w:bookmarkStart w:id="98" w:name="_Toc11051545"/>
      <w:r>
        <w:rPr>
          <w:rFonts w:hint="eastAsia"/>
        </w:rPr>
        <w:t>7.3.</w:t>
      </w:r>
      <w:r>
        <w:rPr>
          <w:rFonts w:hint="eastAsia"/>
          <w:lang w:eastAsia="zh-CN"/>
        </w:rPr>
        <w:t>3</w:t>
      </w:r>
      <w:r>
        <w:t>.3</w:t>
      </w:r>
      <w:r>
        <w:tab/>
        <w:t>Test purpose</w:t>
      </w:r>
      <w:bookmarkEnd w:id="98"/>
    </w:p>
    <w:p w:rsidR="00B433C4" w:rsidRDefault="00B433C4" w:rsidP="00B433C4">
      <w:r>
        <w:t>To verify that the U</w:t>
      </w:r>
      <w:r>
        <w:rPr>
          <w:rFonts w:hint="eastAsia"/>
        </w:rPr>
        <w:t>ICC</w:t>
      </w:r>
      <w:r>
        <w:t xml:space="preserve"> conforms to the above requirements.</w:t>
      </w:r>
    </w:p>
    <w:p w:rsidR="00B433C4" w:rsidRDefault="00B433C4" w:rsidP="00B433C4">
      <w:pPr>
        <w:pStyle w:val="Heading4"/>
      </w:pPr>
      <w:bookmarkStart w:id="99" w:name="_Toc11051546"/>
      <w:r>
        <w:rPr>
          <w:rFonts w:hint="eastAsia"/>
        </w:rPr>
        <w:t>7.3.</w:t>
      </w:r>
      <w:r>
        <w:rPr>
          <w:rFonts w:hint="eastAsia"/>
          <w:lang w:eastAsia="zh-CN"/>
        </w:rPr>
        <w:t>3</w:t>
      </w:r>
      <w:r>
        <w:t>.4</w:t>
      </w:r>
      <w:r>
        <w:tab/>
        <w:t>Method of test</w:t>
      </w:r>
      <w:bookmarkEnd w:id="99"/>
    </w:p>
    <w:p w:rsidR="00B433C4" w:rsidRDefault="00B433C4" w:rsidP="00B433C4">
      <w:pPr>
        <w:outlineLvl w:val="0"/>
        <w:rPr>
          <w:lang w:eastAsia="zh-CN"/>
        </w:rPr>
      </w:pPr>
      <w:r>
        <w:rPr>
          <w:b/>
        </w:rPr>
        <w:t>Initial conditions</w:t>
      </w:r>
      <w:r>
        <w:rPr>
          <w:rFonts w:hint="eastAsia"/>
          <w:b/>
          <w:lang w:eastAsia="zh-CN"/>
        </w:rPr>
        <w:t xml:space="preserve"> 1</w:t>
      </w:r>
    </w:p>
    <w:p w:rsidR="00B433C4" w:rsidRDefault="00B433C4" w:rsidP="00B433C4">
      <w:pPr>
        <w:pStyle w:val="B10"/>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B433C4" w:rsidRDefault="00B433C4" w:rsidP="00B433C4">
      <w:pPr>
        <w:pStyle w:val="B10"/>
        <w:rPr>
          <w:lang w:eastAsia="zh-CN"/>
        </w:rPr>
      </w:pPr>
      <w:r>
        <w:rPr>
          <w:rFonts w:hint="eastAsia"/>
          <w:lang w:eastAsia="zh-CN"/>
        </w:rPr>
        <w:t>2</w:t>
      </w:r>
      <w:r>
        <w:t>)</w:t>
      </w:r>
      <w:r>
        <w:rPr>
          <w:rFonts w:hint="eastAsia"/>
          <w:lang w:eastAsia="zh-CN"/>
        </w:rPr>
        <w:t xml:space="preserve"> T</w:t>
      </w:r>
      <w:r>
        <w:t>he home network public key is provisioned in the USIM</w:t>
      </w:r>
    </w:p>
    <w:p w:rsidR="00B433C4" w:rsidRDefault="00B433C4" w:rsidP="00B433C4">
      <w:pPr>
        <w:pStyle w:val="B10"/>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B433C4" w:rsidRDefault="00B433C4" w:rsidP="00B433C4">
      <w:pPr>
        <w:outlineLvl w:val="0"/>
        <w:rPr>
          <w:b/>
          <w:lang w:eastAsia="zh-CN"/>
        </w:rPr>
      </w:pPr>
      <w:r>
        <w:rPr>
          <w:b/>
        </w:rPr>
        <w:t>Test procedure 1</w:t>
      </w:r>
    </w:p>
    <w:p w:rsidR="00B433C4" w:rsidRDefault="00B433C4" w:rsidP="00B433C4">
      <w:pPr>
        <w:pStyle w:val="B10"/>
        <w:numPr>
          <w:ilvl w:val="0"/>
          <w:numId w:val="3"/>
        </w:numPr>
      </w:pPr>
      <w:r>
        <w:t>The ME simulator shall reset the U</w:t>
      </w:r>
      <w:r>
        <w:rPr>
          <w:rFonts w:hint="eastAsia"/>
        </w:rPr>
        <w:t>ICC</w:t>
      </w:r>
      <w:r>
        <w:t>.</w:t>
      </w:r>
    </w:p>
    <w:p w:rsidR="00B433C4" w:rsidRDefault="00B433C4" w:rsidP="00B433C4">
      <w:pPr>
        <w:pStyle w:val="B10"/>
        <w:numPr>
          <w:ilvl w:val="0"/>
          <w:numId w:val="3"/>
        </w:numPr>
      </w:pPr>
      <w:r>
        <w:t>The ME simulator shall send a SELECT command to the U</w:t>
      </w:r>
      <w:r>
        <w:rPr>
          <w:rFonts w:hint="eastAsia"/>
        </w:rPr>
        <w:t>ICC</w:t>
      </w:r>
      <w:r>
        <w:t xml:space="preserve"> to select </w:t>
      </w:r>
      <w:r>
        <w:rPr>
          <w:rFonts w:hint="eastAsia"/>
        </w:rPr>
        <w:t>the USIM application</w:t>
      </w:r>
      <w:r>
        <w:t>.</w:t>
      </w:r>
    </w:p>
    <w:p w:rsidR="00B433C4" w:rsidRDefault="00B433C4" w:rsidP="00B433C4">
      <w:pPr>
        <w:pStyle w:val="B10"/>
        <w:numPr>
          <w:ilvl w:val="0"/>
          <w:numId w:val="3"/>
        </w:numPr>
      </w:pPr>
      <w:r>
        <w:t>The ME simulator shall send a</w:t>
      </w:r>
      <w:r w:rsidRPr="005C25AA">
        <w:t xml:space="preserve"> GET IDENTITY</w:t>
      </w:r>
      <w:r>
        <w:t xml:space="preserve"> command to the U</w:t>
      </w:r>
      <w:r>
        <w:rPr>
          <w:rFonts w:hint="eastAsia"/>
        </w:rPr>
        <w:t>ICC.</w:t>
      </w:r>
    </w:p>
    <w:p w:rsidR="00B433C4" w:rsidRDefault="00B433C4" w:rsidP="00B433C4">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B433C4" w:rsidRDefault="00B433C4" w:rsidP="00B433C4">
      <w:pPr>
        <w:pStyle w:val="B10"/>
        <w:numPr>
          <w:ilvl w:val="0"/>
          <w:numId w:val="3"/>
        </w:numPr>
      </w:pPr>
      <w:r>
        <w:t>The ME simulator shall reset the U</w:t>
      </w:r>
      <w:r>
        <w:rPr>
          <w:rFonts w:hint="eastAsia"/>
        </w:rPr>
        <w:t>ICC</w:t>
      </w:r>
      <w:r>
        <w:t>.</w:t>
      </w:r>
    </w:p>
    <w:p w:rsidR="00B433C4" w:rsidRDefault="00B433C4" w:rsidP="00B433C4">
      <w:pPr>
        <w:pStyle w:val="B10"/>
        <w:numPr>
          <w:ilvl w:val="0"/>
          <w:numId w:val="3"/>
        </w:numPr>
      </w:pPr>
      <w:r>
        <w:t>The ME simulator shall send a SELECT command to the U</w:t>
      </w:r>
      <w:r>
        <w:rPr>
          <w:rFonts w:hint="eastAsia"/>
        </w:rPr>
        <w:t>ICC</w:t>
      </w:r>
      <w:r>
        <w:t xml:space="preserve"> to select </w:t>
      </w:r>
      <w:r>
        <w:rPr>
          <w:rFonts w:hint="eastAsia"/>
        </w:rPr>
        <w:t>the USIM application</w:t>
      </w:r>
      <w:r>
        <w:t>.</w:t>
      </w:r>
    </w:p>
    <w:p w:rsidR="00B433C4" w:rsidRDefault="00B433C4" w:rsidP="00B433C4">
      <w:pPr>
        <w:pStyle w:val="B10"/>
        <w:numPr>
          <w:ilvl w:val="0"/>
          <w:numId w:val="3"/>
        </w:numPr>
      </w:pPr>
      <w:r>
        <w:t xml:space="preserve">The ME simulator shall send a VERIFY </w:t>
      </w:r>
      <w:r>
        <w:rPr>
          <w:rFonts w:hint="eastAsia"/>
        </w:rPr>
        <w:t>PIN</w:t>
      </w:r>
      <w:r>
        <w:t xml:space="preserve"> command with PIN to the U</w:t>
      </w:r>
      <w:r>
        <w:rPr>
          <w:rFonts w:hint="eastAsia"/>
        </w:rPr>
        <w:t>ICC</w:t>
      </w:r>
      <w:r>
        <w:t>.</w:t>
      </w:r>
    </w:p>
    <w:p w:rsidR="00B433C4" w:rsidRDefault="00B433C4" w:rsidP="00B433C4">
      <w:pPr>
        <w:pStyle w:val="B10"/>
        <w:numPr>
          <w:ilvl w:val="0"/>
          <w:numId w:val="3"/>
        </w:numPr>
      </w:pPr>
      <w:r>
        <w:t>The ME simulator shall send a SELECT command to the U</w:t>
      </w:r>
      <w:r>
        <w:rPr>
          <w:rFonts w:hint="eastAsia"/>
        </w:rPr>
        <w:t>ICC</w:t>
      </w:r>
      <w:r>
        <w:t xml:space="preserve"> to select </w:t>
      </w:r>
      <w:r>
        <w:rPr>
          <w:rFonts w:hint="eastAsia"/>
        </w:rPr>
        <w:t>the MF.</w:t>
      </w:r>
    </w:p>
    <w:p w:rsidR="00B433C4" w:rsidRDefault="00B433C4" w:rsidP="00B433C4">
      <w:pPr>
        <w:pStyle w:val="B10"/>
        <w:numPr>
          <w:ilvl w:val="0"/>
          <w:numId w:val="3"/>
        </w:numPr>
      </w:pPr>
      <w:r>
        <w:t xml:space="preserve">The ME simulator shall send a </w:t>
      </w:r>
      <w:r w:rsidRPr="005C25AA">
        <w:t>GET IDENTITY</w:t>
      </w:r>
      <w:r>
        <w:t xml:space="preserve"> command to the UICC.</w:t>
      </w:r>
    </w:p>
    <w:p w:rsidR="00B433C4" w:rsidRDefault="00B433C4" w:rsidP="00B433C4">
      <w:pPr>
        <w:pStyle w:val="B2"/>
      </w:pPr>
      <w:r>
        <w:rPr>
          <w:i/>
        </w:rPr>
        <w:lastRenderedPageBreak/>
        <w:t>The command</w:t>
      </w:r>
      <w:r>
        <w:rPr>
          <w:rFonts w:hint="eastAsia"/>
          <w:i/>
        </w:rPr>
        <w:t xml:space="preserve"> shall be aborted [CR</w:t>
      </w:r>
      <w:r>
        <w:rPr>
          <w:rFonts w:hint="eastAsia"/>
          <w:i/>
          <w:lang w:eastAsia="zh-CN"/>
        </w:rPr>
        <w:t>2</w:t>
      </w:r>
      <w:r>
        <w:rPr>
          <w:rFonts w:hint="eastAsia"/>
          <w:i/>
        </w:rPr>
        <w:t>].</w:t>
      </w:r>
    </w:p>
    <w:p w:rsidR="00B433C4" w:rsidRDefault="00B433C4" w:rsidP="00B433C4">
      <w:pPr>
        <w:pStyle w:val="B10"/>
        <w:numPr>
          <w:ilvl w:val="0"/>
          <w:numId w:val="3"/>
        </w:numPr>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B433C4" w:rsidRDefault="00B433C4" w:rsidP="00B433C4">
      <w:pPr>
        <w:pStyle w:val="B10"/>
        <w:numPr>
          <w:ilvl w:val="0"/>
          <w:numId w:val="3"/>
        </w:numPr>
      </w:pPr>
      <w:r>
        <w:t xml:space="preserve">The ME simulator shall send a </w:t>
      </w:r>
      <w:r w:rsidRPr="005C25AA">
        <w:t>GET IDENTITY</w:t>
      </w:r>
      <w:r>
        <w:t xml:space="preserve"> command to the UICC with </w:t>
      </w:r>
      <w:r>
        <w:rPr>
          <w:rFonts w:hint="eastAsia"/>
        </w:rPr>
        <w:t>correct data.</w:t>
      </w:r>
    </w:p>
    <w:p w:rsidR="00B433C4" w:rsidRDefault="00B433C4" w:rsidP="00B433C4">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B433C4" w:rsidRDefault="00B433C4" w:rsidP="00B433C4">
      <w:pPr>
        <w:pStyle w:val="B10"/>
        <w:numPr>
          <w:ilvl w:val="0"/>
          <w:numId w:val="3"/>
        </w:numPr>
      </w:pPr>
      <w:r>
        <w:t xml:space="preserve">The ME simulator shall send a </w:t>
      </w:r>
      <w:r w:rsidRPr="005C25AA">
        <w:t>GET IDENTITY</w:t>
      </w:r>
      <w:r>
        <w:t xml:space="preserve"> command to the UICC with </w:t>
      </w:r>
      <w:r>
        <w:rPr>
          <w:rFonts w:hint="eastAsia"/>
        </w:rPr>
        <w:t>correct data.</w:t>
      </w:r>
    </w:p>
    <w:p w:rsidR="00B433C4" w:rsidRDefault="00B433C4" w:rsidP="00B433C4">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DA34A9">
        <w:rPr>
          <w:i/>
        </w:rPr>
        <w:t>Elliptic Curve Integrated Encryption Scheme</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B433C4" w:rsidRPr="0050419B" w:rsidRDefault="00B433C4" w:rsidP="00B433C4">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B433C4" w:rsidRDefault="00B433C4" w:rsidP="00B433C4">
      <w:pPr>
        <w:outlineLvl w:val="0"/>
        <w:rPr>
          <w:lang w:eastAsia="zh-CN"/>
        </w:rPr>
      </w:pPr>
      <w:r>
        <w:rPr>
          <w:b/>
        </w:rPr>
        <w:t>Initial conditions</w:t>
      </w:r>
      <w:r>
        <w:rPr>
          <w:rFonts w:hint="eastAsia"/>
          <w:b/>
          <w:lang w:eastAsia="zh-CN"/>
        </w:rPr>
        <w:t xml:space="preserve"> 2</w:t>
      </w:r>
    </w:p>
    <w:p w:rsidR="00B433C4" w:rsidRDefault="00B433C4" w:rsidP="00B433C4">
      <w:pPr>
        <w:pStyle w:val="B10"/>
        <w:rPr>
          <w:lang w:eastAsia="zh-CN"/>
        </w:rPr>
      </w:pPr>
      <w:r>
        <w:t>1)</w:t>
      </w:r>
      <w:r>
        <w:rPr>
          <w:rFonts w:hint="eastAsia"/>
          <w:lang w:eastAsia="zh-CN"/>
        </w:rPr>
        <w:t xml:space="preserve"> </w:t>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B433C4" w:rsidRDefault="00B433C4" w:rsidP="00B433C4">
      <w:pPr>
        <w:pStyle w:val="B10"/>
        <w:rPr>
          <w:lang w:eastAsia="zh-CN"/>
        </w:rPr>
      </w:pPr>
      <w:r>
        <w:rPr>
          <w:rFonts w:hint="eastAsia"/>
          <w:lang w:eastAsia="zh-CN"/>
        </w:rPr>
        <w:t>2</w:t>
      </w:r>
      <w:r>
        <w:t>)</w:t>
      </w:r>
      <w:r>
        <w:rPr>
          <w:rFonts w:hint="eastAsia"/>
          <w:lang w:eastAsia="zh-CN"/>
        </w:rPr>
        <w:t xml:space="preserve"> T</w:t>
      </w:r>
      <w:r>
        <w:t xml:space="preserve">he home network public key is </w:t>
      </w:r>
      <w:r>
        <w:rPr>
          <w:rFonts w:hint="eastAsia"/>
          <w:lang w:eastAsia="zh-CN"/>
        </w:rPr>
        <w:t xml:space="preserve">not </w:t>
      </w:r>
      <w:r>
        <w:t>provisioned in the USIM</w:t>
      </w:r>
      <w:r>
        <w:rPr>
          <w:rFonts w:hint="eastAsia"/>
          <w:lang w:eastAsia="zh-CN"/>
        </w:rPr>
        <w:t>.</w:t>
      </w:r>
    </w:p>
    <w:p w:rsidR="00B433C4" w:rsidRDefault="00B433C4" w:rsidP="00B433C4">
      <w:pPr>
        <w:pStyle w:val="B10"/>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B433C4" w:rsidRDefault="00B433C4" w:rsidP="00B433C4">
      <w:pPr>
        <w:outlineLvl w:val="0"/>
        <w:rPr>
          <w:b/>
          <w:lang w:eastAsia="zh-CN"/>
        </w:rPr>
      </w:pPr>
      <w:r>
        <w:rPr>
          <w:b/>
        </w:rPr>
        <w:t xml:space="preserve">Test procedure </w:t>
      </w:r>
      <w:r>
        <w:rPr>
          <w:rFonts w:hint="eastAsia"/>
          <w:b/>
          <w:lang w:eastAsia="zh-CN"/>
        </w:rPr>
        <w:t>2</w:t>
      </w:r>
    </w:p>
    <w:p w:rsidR="00B433C4" w:rsidRDefault="00B433C4" w:rsidP="00B433C4">
      <w:pPr>
        <w:pStyle w:val="B10"/>
        <w:numPr>
          <w:ilvl w:val="0"/>
          <w:numId w:val="10"/>
        </w:numPr>
      </w:pPr>
      <w:r>
        <w:t>The ME simulator shall reset the U</w:t>
      </w:r>
      <w:r>
        <w:rPr>
          <w:rFonts w:hint="eastAsia"/>
        </w:rPr>
        <w:t>ICC</w:t>
      </w:r>
      <w:r>
        <w:t>.</w:t>
      </w:r>
    </w:p>
    <w:p w:rsidR="00B433C4" w:rsidRDefault="00B433C4" w:rsidP="00B433C4">
      <w:pPr>
        <w:pStyle w:val="B10"/>
        <w:numPr>
          <w:ilvl w:val="0"/>
          <w:numId w:val="10"/>
        </w:numPr>
      </w:pPr>
      <w:r>
        <w:t>The ME simulator shall send a SELECT command to the U</w:t>
      </w:r>
      <w:r>
        <w:rPr>
          <w:rFonts w:hint="eastAsia"/>
        </w:rPr>
        <w:t>ICC</w:t>
      </w:r>
      <w:r>
        <w:t xml:space="preserve"> to select </w:t>
      </w:r>
      <w:r>
        <w:rPr>
          <w:rFonts w:hint="eastAsia"/>
        </w:rPr>
        <w:t>the USIM application</w:t>
      </w:r>
      <w:r>
        <w:t>.</w:t>
      </w:r>
    </w:p>
    <w:p w:rsidR="00B433C4" w:rsidRDefault="00B433C4" w:rsidP="00B433C4">
      <w:pPr>
        <w:pStyle w:val="B10"/>
        <w:numPr>
          <w:ilvl w:val="0"/>
          <w:numId w:val="10"/>
        </w:numPr>
      </w:pPr>
      <w:r>
        <w:t>The ME simulator shall send a</w:t>
      </w:r>
      <w:r w:rsidRPr="005C25AA">
        <w:t xml:space="preserve"> GET IDENTITY</w:t>
      </w:r>
      <w:r>
        <w:t xml:space="preserve"> command to the U</w:t>
      </w:r>
      <w:r>
        <w:rPr>
          <w:rFonts w:hint="eastAsia"/>
        </w:rPr>
        <w:t>ICC.</w:t>
      </w:r>
    </w:p>
    <w:p w:rsidR="00B433C4" w:rsidRDefault="00B433C4" w:rsidP="00B433C4">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B433C4" w:rsidRDefault="00B433C4" w:rsidP="00B433C4">
      <w:pPr>
        <w:pStyle w:val="B10"/>
        <w:numPr>
          <w:ilvl w:val="0"/>
          <w:numId w:val="10"/>
        </w:numPr>
      </w:pPr>
      <w:r>
        <w:t>The ME simulator shall reset the U</w:t>
      </w:r>
      <w:r>
        <w:rPr>
          <w:rFonts w:hint="eastAsia"/>
        </w:rPr>
        <w:t>ICC</w:t>
      </w:r>
      <w:r>
        <w:t>.</w:t>
      </w:r>
    </w:p>
    <w:p w:rsidR="00B433C4" w:rsidRDefault="00B433C4" w:rsidP="00B433C4">
      <w:pPr>
        <w:pStyle w:val="B10"/>
        <w:numPr>
          <w:ilvl w:val="0"/>
          <w:numId w:val="10"/>
        </w:numPr>
      </w:pPr>
      <w:r>
        <w:t>The ME simulator shall send a SELECT command to the U</w:t>
      </w:r>
      <w:r>
        <w:rPr>
          <w:rFonts w:hint="eastAsia"/>
        </w:rPr>
        <w:t>ICC</w:t>
      </w:r>
      <w:r>
        <w:t xml:space="preserve"> to select </w:t>
      </w:r>
      <w:r>
        <w:rPr>
          <w:rFonts w:hint="eastAsia"/>
        </w:rPr>
        <w:t>the USIM application</w:t>
      </w:r>
      <w:r>
        <w:t>.</w:t>
      </w:r>
    </w:p>
    <w:p w:rsidR="00B433C4" w:rsidRDefault="00B433C4" w:rsidP="00B433C4">
      <w:pPr>
        <w:pStyle w:val="B10"/>
        <w:numPr>
          <w:ilvl w:val="0"/>
          <w:numId w:val="10"/>
        </w:numPr>
      </w:pPr>
      <w:r>
        <w:t xml:space="preserve">The ME simulator shall send a VERIFY </w:t>
      </w:r>
      <w:r>
        <w:rPr>
          <w:rFonts w:hint="eastAsia"/>
        </w:rPr>
        <w:t>PIN</w:t>
      </w:r>
      <w:r>
        <w:t xml:space="preserve"> command with PIN to the U</w:t>
      </w:r>
      <w:r>
        <w:rPr>
          <w:rFonts w:hint="eastAsia"/>
        </w:rPr>
        <w:t>ICC</w:t>
      </w:r>
      <w:r>
        <w:t>.</w:t>
      </w:r>
    </w:p>
    <w:p w:rsidR="00B433C4" w:rsidRDefault="00B433C4" w:rsidP="00B433C4">
      <w:pPr>
        <w:pStyle w:val="B10"/>
        <w:numPr>
          <w:ilvl w:val="0"/>
          <w:numId w:val="10"/>
        </w:numPr>
      </w:pPr>
      <w:r>
        <w:t>The ME simulator shall send a SELECT command to the U</w:t>
      </w:r>
      <w:r>
        <w:rPr>
          <w:rFonts w:hint="eastAsia"/>
        </w:rPr>
        <w:t>ICC</w:t>
      </w:r>
      <w:r>
        <w:t xml:space="preserve"> to select </w:t>
      </w:r>
      <w:r>
        <w:rPr>
          <w:rFonts w:hint="eastAsia"/>
        </w:rPr>
        <w:t>the MF.</w:t>
      </w:r>
    </w:p>
    <w:p w:rsidR="00B433C4" w:rsidRDefault="00B433C4" w:rsidP="00B433C4">
      <w:pPr>
        <w:pStyle w:val="B10"/>
        <w:numPr>
          <w:ilvl w:val="0"/>
          <w:numId w:val="10"/>
        </w:numPr>
      </w:pPr>
      <w:r>
        <w:t xml:space="preserve">The ME simulator shall send a </w:t>
      </w:r>
      <w:r w:rsidRPr="005C25AA">
        <w:t>GET IDENTITY</w:t>
      </w:r>
      <w:r>
        <w:t xml:space="preserve"> command to the UICC.</w:t>
      </w:r>
    </w:p>
    <w:p w:rsidR="00B433C4" w:rsidRDefault="00B433C4" w:rsidP="00B433C4">
      <w:pPr>
        <w:pStyle w:val="B2"/>
      </w:pPr>
      <w:r>
        <w:rPr>
          <w:i/>
        </w:rPr>
        <w:t>The command</w:t>
      </w:r>
      <w:r>
        <w:rPr>
          <w:rFonts w:hint="eastAsia"/>
          <w:i/>
        </w:rPr>
        <w:t xml:space="preserve"> shall be aborted [CR</w:t>
      </w:r>
      <w:r>
        <w:rPr>
          <w:rFonts w:hint="eastAsia"/>
          <w:i/>
          <w:lang w:eastAsia="zh-CN"/>
        </w:rPr>
        <w:t>2</w:t>
      </w:r>
      <w:r>
        <w:rPr>
          <w:rFonts w:hint="eastAsia"/>
          <w:i/>
        </w:rPr>
        <w:t>].</w:t>
      </w:r>
    </w:p>
    <w:p w:rsidR="00B433C4" w:rsidRDefault="00B433C4" w:rsidP="00B433C4">
      <w:pPr>
        <w:pStyle w:val="B10"/>
        <w:numPr>
          <w:ilvl w:val="0"/>
          <w:numId w:val="10"/>
        </w:numPr>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B433C4" w:rsidRDefault="00B433C4" w:rsidP="00B433C4">
      <w:pPr>
        <w:pStyle w:val="B10"/>
        <w:numPr>
          <w:ilvl w:val="0"/>
          <w:numId w:val="10"/>
        </w:numPr>
      </w:pPr>
      <w:r>
        <w:t xml:space="preserve">The ME simulator shall send a </w:t>
      </w:r>
      <w:r w:rsidRPr="005C25AA">
        <w:t>GET IDENTITY</w:t>
      </w:r>
      <w:r>
        <w:t xml:space="preserve"> command to the UICC with </w:t>
      </w:r>
      <w:r>
        <w:rPr>
          <w:rFonts w:hint="eastAsia"/>
        </w:rPr>
        <w:t>correct data.</w:t>
      </w:r>
    </w:p>
    <w:p w:rsidR="00B433C4" w:rsidRDefault="00B433C4" w:rsidP="00B433C4">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B433C4" w:rsidRDefault="00B433C4" w:rsidP="00B433C4">
      <w:pPr>
        <w:pStyle w:val="B10"/>
        <w:numPr>
          <w:ilvl w:val="0"/>
          <w:numId w:val="10"/>
        </w:numPr>
      </w:pPr>
      <w:r>
        <w:t xml:space="preserve">The ME simulator shall send a </w:t>
      </w:r>
      <w:r w:rsidRPr="005C25AA">
        <w:t>GET IDENTITY</w:t>
      </w:r>
      <w:r>
        <w:t xml:space="preserve"> command to the UICC with </w:t>
      </w:r>
      <w:r>
        <w:rPr>
          <w:rFonts w:hint="eastAsia"/>
        </w:rPr>
        <w:t>correct data.</w:t>
      </w:r>
    </w:p>
    <w:p w:rsidR="00B433C4" w:rsidRDefault="00B433C4" w:rsidP="00B433C4">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B433C4" w:rsidRPr="0050419B" w:rsidRDefault="00B433C4" w:rsidP="00B433C4">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B433C4" w:rsidRDefault="00B433C4" w:rsidP="00B433C4">
      <w:pPr>
        <w:outlineLvl w:val="0"/>
        <w:rPr>
          <w:lang w:eastAsia="zh-CN"/>
        </w:rPr>
      </w:pPr>
      <w:r>
        <w:rPr>
          <w:b/>
        </w:rPr>
        <w:t>Initial conditions</w:t>
      </w:r>
      <w:r>
        <w:rPr>
          <w:rFonts w:hint="eastAsia"/>
          <w:b/>
          <w:lang w:eastAsia="zh-CN"/>
        </w:rPr>
        <w:t xml:space="preserve"> 3</w:t>
      </w:r>
    </w:p>
    <w:p w:rsidR="00B433C4" w:rsidRDefault="00B433C4" w:rsidP="00B433C4">
      <w:pPr>
        <w:pStyle w:val="B10"/>
        <w:rPr>
          <w:lang w:eastAsia="zh-CN"/>
        </w:rPr>
      </w:pPr>
      <w:r>
        <w:t>1)</w:t>
      </w:r>
      <w:r>
        <w:rPr>
          <w:rFonts w:hint="eastAsia"/>
          <w:lang w:eastAsia="zh-CN"/>
        </w:rPr>
        <w:t xml:space="preserve"> </w:t>
      </w:r>
      <w:r w:rsidRPr="00DF70FF">
        <w:t xml:space="preserve"> </w:t>
      </w:r>
      <w:r>
        <w:t xml:space="preserve">Service n°124 </w:t>
      </w:r>
      <w:r>
        <w:rPr>
          <w:rFonts w:hint="eastAsia"/>
          <w:lang w:eastAsia="zh-CN"/>
        </w:rPr>
        <w:t>is</w:t>
      </w:r>
      <w:r>
        <w:t xml:space="preserve"> "available"</w:t>
      </w:r>
      <w:r>
        <w:rPr>
          <w:rFonts w:hint="eastAsia"/>
          <w:lang w:eastAsia="zh-CN"/>
        </w:rPr>
        <w:t xml:space="preserve"> in the USIM, or </w:t>
      </w:r>
      <w:r>
        <w:t>Service n°124 is "available", and Service n°125 is not "available"</w:t>
      </w:r>
      <w:r>
        <w:rPr>
          <w:rFonts w:hint="eastAsia"/>
          <w:lang w:eastAsia="zh-CN"/>
        </w:rPr>
        <w:t xml:space="preserve"> in the USIM.</w:t>
      </w:r>
    </w:p>
    <w:p w:rsidR="00B433C4" w:rsidRDefault="00B433C4" w:rsidP="00B433C4">
      <w:pPr>
        <w:pStyle w:val="B10"/>
        <w:rPr>
          <w:lang w:eastAsia="zh-CN"/>
        </w:rPr>
      </w:pPr>
      <w:r>
        <w:rPr>
          <w:rFonts w:hint="eastAsia"/>
          <w:lang w:eastAsia="zh-CN"/>
        </w:rPr>
        <w:t>2</w:t>
      </w:r>
      <w:r>
        <w:t>)</w:t>
      </w:r>
      <w:r>
        <w:rPr>
          <w:rFonts w:hint="eastAsia"/>
          <w:lang w:eastAsia="zh-CN"/>
        </w:rPr>
        <w:t xml:space="preserve"> T</w:t>
      </w:r>
      <w:r>
        <w:t>he home network public key is provisioned in the USIM</w:t>
      </w:r>
      <w:r>
        <w:rPr>
          <w:rFonts w:hint="eastAsia"/>
          <w:lang w:eastAsia="zh-CN"/>
        </w:rPr>
        <w:t>.</w:t>
      </w:r>
    </w:p>
    <w:p w:rsidR="00B433C4" w:rsidRDefault="00B433C4" w:rsidP="00B433C4">
      <w:pPr>
        <w:pStyle w:val="B10"/>
        <w:rPr>
          <w:lang w:eastAsia="zh-CN"/>
        </w:rPr>
      </w:pPr>
      <w:r>
        <w:rPr>
          <w:rFonts w:hint="eastAsia"/>
          <w:lang w:eastAsia="zh-CN"/>
        </w:rPr>
        <w:t>3</w:t>
      </w:r>
      <w:r>
        <w:t>)</w:t>
      </w:r>
      <w:r>
        <w:rPr>
          <w:rFonts w:hint="eastAsia"/>
        </w:rPr>
        <w:t xml:space="preserve"> </w:t>
      </w:r>
      <w:r>
        <w:t>The UICC shall be connected to a</w:t>
      </w:r>
      <w:r>
        <w:rPr>
          <w:rFonts w:hint="eastAsia"/>
          <w:lang w:eastAsia="zh-CN"/>
        </w:rPr>
        <w:t>n</w:t>
      </w:r>
      <w:r>
        <w:t xml:space="preserve"> ME simulator.</w:t>
      </w:r>
    </w:p>
    <w:p w:rsidR="00B433C4" w:rsidRDefault="00B433C4" w:rsidP="00B433C4">
      <w:pPr>
        <w:outlineLvl w:val="0"/>
        <w:rPr>
          <w:b/>
          <w:lang w:eastAsia="zh-CN"/>
        </w:rPr>
      </w:pPr>
      <w:r>
        <w:rPr>
          <w:b/>
        </w:rPr>
        <w:lastRenderedPageBreak/>
        <w:t xml:space="preserve">Test procedure </w:t>
      </w:r>
      <w:r>
        <w:rPr>
          <w:rFonts w:hint="eastAsia"/>
          <w:b/>
          <w:lang w:eastAsia="zh-CN"/>
        </w:rPr>
        <w:t>3</w:t>
      </w:r>
    </w:p>
    <w:p w:rsidR="00B433C4" w:rsidRDefault="00B433C4" w:rsidP="00B433C4">
      <w:pPr>
        <w:pStyle w:val="B10"/>
        <w:numPr>
          <w:ilvl w:val="0"/>
          <w:numId w:val="11"/>
        </w:numPr>
      </w:pPr>
      <w:r>
        <w:t>The ME simulator shall reset the U</w:t>
      </w:r>
      <w:r>
        <w:rPr>
          <w:rFonts w:hint="eastAsia"/>
        </w:rPr>
        <w:t>ICC</w:t>
      </w:r>
      <w:r>
        <w:t>.</w:t>
      </w:r>
    </w:p>
    <w:p w:rsidR="00B433C4" w:rsidRDefault="00B433C4" w:rsidP="00B433C4">
      <w:pPr>
        <w:pStyle w:val="B10"/>
        <w:numPr>
          <w:ilvl w:val="0"/>
          <w:numId w:val="11"/>
        </w:numPr>
      </w:pPr>
      <w:r>
        <w:t>The ME simulator shall send a SELECT command to the U</w:t>
      </w:r>
      <w:r>
        <w:rPr>
          <w:rFonts w:hint="eastAsia"/>
        </w:rPr>
        <w:t>ICC</w:t>
      </w:r>
      <w:r>
        <w:t xml:space="preserve"> to select </w:t>
      </w:r>
      <w:r>
        <w:rPr>
          <w:rFonts w:hint="eastAsia"/>
        </w:rPr>
        <w:t>the USIM application</w:t>
      </w:r>
      <w:r>
        <w:t>.</w:t>
      </w:r>
    </w:p>
    <w:p w:rsidR="00B433C4" w:rsidRDefault="00B433C4" w:rsidP="00B433C4">
      <w:pPr>
        <w:pStyle w:val="B10"/>
        <w:numPr>
          <w:ilvl w:val="0"/>
          <w:numId w:val="11"/>
        </w:numPr>
      </w:pPr>
      <w:r>
        <w:t>The ME simulator shall send a</w:t>
      </w:r>
      <w:r w:rsidRPr="005C25AA">
        <w:t xml:space="preserve"> GET IDENTITY</w:t>
      </w:r>
      <w:r>
        <w:t xml:space="preserve"> command to the U</w:t>
      </w:r>
      <w:r>
        <w:rPr>
          <w:rFonts w:hint="eastAsia"/>
        </w:rPr>
        <w:t>ICC.</w:t>
      </w:r>
    </w:p>
    <w:p w:rsidR="00B433C4" w:rsidRDefault="00B433C4" w:rsidP="00B433C4">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B433C4" w:rsidRDefault="00B433C4" w:rsidP="00B433C4">
      <w:pPr>
        <w:pStyle w:val="B10"/>
        <w:numPr>
          <w:ilvl w:val="0"/>
          <w:numId w:val="11"/>
        </w:numPr>
      </w:pPr>
      <w:r>
        <w:t>The ME simulator shall reset the U</w:t>
      </w:r>
      <w:r>
        <w:rPr>
          <w:rFonts w:hint="eastAsia"/>
        </w:rPr>
        <w:t>ICC</w:t>
      </w:r>
      <w:r>
        <w:t>.</w:t>
      </w:r>
    </w:p>
    <w:p w:rsidR="00B433C4" w:rsidRDefault="00B433C4" w:rsidP="00B433C4">
      <w:pPr>
        <w:pStyle w:val="B10"/>
        <w:numPr>
          <w:ilvl w:val="0"/>
          <w:numId w:val="11"/>
        </w:numPr>
      </w:pPr>
      <w:r>
        <w:t>The ME simulator shall send a SELECT command to the U</w:t>
      </w:r>
      <w:r>
        <w:rPr>
          <w:rFonts w:hint="eastAsia"/>
        </w:rPr>
        <w:t>ICC</w:t>
      </w:r>
      <w:r>
        <w:t xml:space="preserve"> to select </w:t>
      </w:r>
      <w:r>
        <w:rPr>
          <w:rFonts w:hint="eastAsia"/>
        </w:rPr>
        <w:t>the USIM application</w:t>
      </w:r>
      <w:r>
        <w:t>.</w:t>
      </w:r>
    </w:p>
    <w:p w:rsidR="00B433C4" w:rsidRDefault="00B433C4" w:rsidP="00B433C4">
      <w:pPr>
        <w:pStyle w:val="B10"/>
        <w:numPr>
          <w:ilvl w:val="0"/>
          <w:numId w:val="11"/>
        </w:numPr>
      </w:pPr>
      <w:r>
        <w:t xml:space="preserve">The ME simulator shall send a VERIFY </w:t>
      </w:r>
      <w:r>
        <w:rPr>
          <w:rFonts w:hint="eastAsia"/>
        </w:rPr>
        <w:t>PIN</w:t>
      </w:r>
      <w:r>
        <w:t xml:space="preserve"> command with PIN to the U</w:t>
      </w:r>
      <w:r>
        <w:rPr>
          <w:rFonts w:hint="eastAsia"/>
        </w:rPr>
        <w:t>ICC</w:t>
      </w:r>
      <w:r>
        <w:t>.</w:t>
      </w:r>
    </w:p>
    <w:p w:rsidR="00B433C4" w:rsidRDefault="00B433C4" w:rsidP="00B433C4">
      <w:pPr>
        <w:pStyle w:val="B10"/>
        <w:numPr>
          <w:ilvl w:val="0"/>
          <w:numId w:val="11"/>
        </w:numPr>
      </w:pPr>
      <w:r>
        <w:t>The ME simulator shall send a SELECT command to the U</w:t>
      </w:r>
      <w:r>
        <w:rPr>
          <w:rFonts w:hint="eastAsia"/>
        </w:rPr>
        <w:t>ICC</w:t>
      </w:r>
      <w:r>
        <w:t xml:space="preserve"> to select </w:t>
      </w:r>
      <w:r>
        <w:rPr>
          <w:rFonts w:hint="eastAsia"/>
        </w:rPr>
        <w:t>the MF.</w:t>
      </w:r>
    </w:p>
    <w:p w:rsidR="00B433C4" w:rsidRDefault="00B433C4" w:rsidP="00B433C4">
      <w:pPr>
        <w:pStyle w:val="B10"/>
        <w:numPr>
          <w:ilvl w:val="0"/>
          <w:numId w:val="11"/>
        </w:numPr>
      </w:pPr>
      <w:r>
        <w:t xml:space="preserve">The ME simulator shall send a </w:t>
      </w:r>
      <w:r w:rsidRPr="005C25AA">
        <w:t>GET IDENTITY</w:t>
      </w:r>
      <w:r>
        <w:t xml:space="preserve"> command to the UICC.</w:t>
      </w:r>
    </w:p>
    <w:p w:rsidR="00B433C4" w:rsidRDefault="00B433C4" w:rsidP="00B433C4">
      <w:pPr>
        <w:pStyle w:val="B2"/>
      </w:pPr>
      <w:r>
        <w:rPr>
          <w:i/>
        </w:rPr>
        <w:t>The command</w:t>
      </w:r>
      <w:r>
        <w:rPr>
          <w:rFonts w:hint="eastAsia"/>
          <w:i/>
        </w:rPr>
        <w:t xml:space="preserve"> shall be aborted [CR</w:t>
      </w:r>
      <w:r>
        <w:rPr>
          <w:rFonts w:hint="eastAsia"/>
          <w:i/>
          <w:lang w:eastAsia="zh-CN"/>
        </w:rPr>
        <w:t>2</w:t>
      </w:r>
      <w:r>
        <w:rPr>
          <w:rFonts w:hint="eastAsia"/>
          <w:i/>
        </w:rPr>
        <w:t>].</w:t>
      </w:r>
    </w:p>
    <w:p w:rsidR="00B433C4" w:rsidRDefault="00B433C4" w:rsidP="00B433C4">
      <w:pPr>
        <w:pStyle w:val="B10"/>
        <w:numPr>
          <w:ilvl w:val="0"/>
          <w:numId w:val="11"/>
        </w:numPr>
      </w:pPr>
      <w:r>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B433C4" w:rsidRDefault="00B433C4" w:rsidP="00B433C4">
      <w:pPr>
        <w:pStyle w:val="B10"/>
        <w:numPr>
          <w:ilvl w:val="0"/>
          <w:numId w:val="11"/>
        </w:numPr>
      </w:pPr>
      <w:r>
        <w:t xml:space="preserve">The ME simulator shall send a </w:t>
      </w:r>
      <w:r w:rsidRPr="005C25AA">
        <w:t>GET IDENTITY</w:t>
      </w:r>
      <w:r>
        <w:t xml:space="preserve"> command to the UICC with </w:t>
      </w:r>
      <w:r>
        <w:rPr>
          <w:rFonts w:hint="eastAsia"/>
        </w:rPr>
        <w:t>correct data.</w:t>
      </w:r>
    </w:p>
    <w:p w:rsidR="00B433C4" w:rsidRDefault="00B433C4" w:rsidP="00B433C4">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9912E9" w:rsidRDefault="009912E9">
      <w:pPr>
        <w:pStyle w:val="Heading2"/>
      </w:pPr>
      <w:bookmarkStart w:id="100" w:name="_Toc11051547"/>
      <w:r>
        <w:rPr>
          <w:rFonts w:hint="eastAsia"/>
        </w:rPr>
        <w:t>7.4</w:t>
      </w:r>
      <w:r>
        <w:rPr>
          <w:rFonts w:hint="eastAsia"/>
        </w:rPr>
        <w:tab/>
      </w:r>
      <w:r>
        <w:t>Void</w:t>
      </w:r>
      <w:bookmarkEnd w:id="100"/>
    </w:p>
    <w:p w:rsidR="009912E9" w:rsidRDefault="009912E9">
      <w:pPr>
        <w:pStyle w:val="Heading1"/>
      </w:pPr>
      <w:bookmarkStart w:id="101" w:name="_Toc11051548"/>
      <w:r>
        <w:t>8</w:t>
      </w:r>
      <w:r>
        <w:tab/>
        <w:t xml:space="preserve">Test </w:t>
      </w:r>
      <w:r>
        <w:rPr>
          <w:rFonts w:hint="eastAsia"/>
        </w:rPr>
        <w:t>Procedure</w:t>
      </w:r>
      <w:r>
        <w:t xml:space="preserve"> </w:t>
      </w:r>
      <w:r>
        <w:rPr>
          <w:rFonts w:hint="eastAsia"/>
        </w:rPr>
        <w:t>(31.10</w:t>
      </w:r>
      <w:r>
        <w:t>1</w:t>
      </w:r>
      <w:r>
        <w:rPr>
          <w:rFonts w:hint="eastAsia"/>
        </w:rPr>
        <w:t>)</w:t>
      </w:r>
      <w:bookmarkEnd w:id="101"/>
    </w:p>
    <w:p w:rsidR="009912E9" w:rsidRDefault="009912E9">
      <w:r>
        <w:rPr>
          <w:rFonts w:hint="eastAsia"/>
        </w:rPr>
        <w:t>This clause details each of the tests in each of the test groups within the Test Group TP31.10</w:t>
      </w:r>
      <w:r>
        <w:t>1</w:t>
      </w:r>
      <w:r>
        <w:rPr>
          <w:rFonts w:hint="eastAsia"/>
        </w:rPr>
        <w:t xml:space="preserve">. This test suite allows testing of the IUT against </w:t>
      </w:r>
      <w:r>
        <w:t>the</w:t>
      </w:r>
      <w:r>
        <w:rPr>
          <w:rFonts w:hint="eastAsia"/>
        </w:rPr>
        <w:t xml:space="preserve"> base specification with respect to:</w:t>
      </w:r>
    </w:p>
    <w:p w:rsidR="009912E9" w:rsidRDefault="009912E9">
      <w:r>
        <w:rPr>
          <w:rFonts w:hint="eastAsia"/>
        </w:rPr>
        <w:tab/>
        <w:t>-</w:t>
      </w:r>
      <w:r>
        <w:rPr>
          <w:rFonts w:hint="eastAsia"/>
        </w:rPr>
        <w:tab/>
      </w:r>
      <w:r>
        <w:t>General 3GPP platform requirements</w:t>
      </w:r>
    </w:p>
    <w:p w:rsidR="009912E9" w:rsidRDefault="009912E9">
      <w:r>
        <w:rPr>
          <w:rFonts w:hint="eastAsia"/>
        </w:rPr>
        <w:tab/>
        <w:t>-</w:t>
      </w:r>
      <w:r>
        <w:rPr>
          <w:rFonts w:hint="eastAsia"/>
        </w:rPr>
        <w:tab/>
      </w:r>
      <w:r>
        <w:t>Physical and logical characteristics</w:t>
      </w:r>
    </w:p>
    <w:p w:rsidR="009912E9" w:rsidRDefault="009912E9">
      <w:r>
        <w:rPr>
          <w:rFonts w:hint="eastAsia"/>
        </w:rPr>
        <w:tab/>
        <w:t>-</w:t>
      </w:r>
      <w:r>
        <w:rPr>
          <w:rFonts w:hint="eastAsia"/>
        </w:rPr>
        <w:tab/>
      </w:r>
      <w:r>
        <w:t>User verification and file access conditions</w:t>
      </w:r>
    </w:p>
    <w:p w:rsidR="009912E9" w:rsidRDefault="009912E9">
      <w:r>
        <w:rPr>
          <w:rFonts w:hint="eastAsia"/>
        </w:rPr>
        <w:tab/>
        <w:t>-</w:t>
      </w:r>
      <w:r>
        <w:rPr>
          <w:rFonts w:hint="eastAsia"/>
        </w:rPr>
        <w:tab/>
      </w:r>
      <w:r>
        <w:t>Files.</w:t>
      </w:r>
    </w:p>
    <w:p w:rsidR="009912E9" w:rsidRDefault="009912E9">
      <w:pPr>
        <w:pStyle w:val="Heading2"/>
      </w:pPr>
      <w:bookmarkStart w:id="102" w:name="_Toc11051549"/>
      <w:r>
        <w:rPr>
          <w:lang w:val="en-US"/>
        </w:rPr>
        <w:t>8.1</w:t>
      </w:r>
      <w:r>
        <w:rPr>
          <w:lang w:val="en-US"/>
        </w:rPr>
        <w:tab/>
      </w:r>
      <w:r>
        <w:t>General 3GPP platform requirements</w:t>
      </w:r>
      <w:bookmarkEnd w:id="102"/>
    </w:p>
    <w:p w:rsidR="009912E9" w:rsidRDefault="009912E9">
      <w:pPr>
        <w:pStyle w:val="Heading3"/>
      </w:pPr>
      <w:bookmarkStart w:id="103" w:name="_Toc11051550"/>
      <w:r>
        <w:rPr>
          <w:rFonts w:hint="eastAsia"/>
        </w:rPr>
        <w:t>8.1.1</w:t>
      </w:r>
      <w:r>
        <w:rPr>
          <w:rFonts w:hint="eastAsia"/>
        </w:rPr>
        <w:tab/>
      </w:r>
      <w:r>
        <w:t>GSM/USIM application interaction and restrictions</w:t>
      </w:r>
      <w:bookmarkEnd w:id="103"/>
    </w:p>
    <w:p w:rsidR="009912E9" w:rsidRDefault="009912E9">
      <w:pPr>
        <w:pStyle w:val="Heading4"/>
      </w:pPr>
      <w:bookmarkStart w:id="104" w:name="_Toc11051551"/>
      <w:r>
        <w:rPr>
          <w:rFonts w:hint="eastAsia"/>
        </w:rPr>
        <w:t>8.1.1.1</w:t>
      </w:r>
      <w:r>
        <w:tab/>
        <w:t>Definition and applicability</w:t>
      </w:r>
      <w:bookmarkEnd w:id="104"/>
    </w:p>
    <w:p w:rsidR="009912E9" w:rsidRDefault="009912E9">
      <w:r>
        <w:t>See clause 3.5.3.</w:t>
      </w:r>
    </w:p>
    <w:p w:rsidR="009912E9" w:rsidRDefault="009912E9">
      <w:pPr>
        <w:pStyle w:val="Heading4"/>
      </w:pPr>
      <w:bookmarkStart w:id="105" w:name="_Toc11051552"/>
      <w:r>
        <w:rPr>
          <w:rFonts w:hint="eastAsia"/>
        </w:rPr>
        <w:t>8.1.1.2</w:t>
      </w:r>
      <w:r>
        <w:tab/>
        <w:t>Conformance requirement</w:t>
      </w:r>
      <w:bookmarkEnd w:id="105"/>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952"/>
        <w:gridCol w:w="811"/>
      </w:tblGrid>
      <w:tr w:rsidR="009912E9">
        <w:trPr>
          <w:cantSplit/>
        </w:trPr>
        <w:tc>
          <w:tcPr>
            <w:tcW w:w="0" w:type="auto"/>
          </w:tcPr>
          <w:p w:rsidR="009912E9" w:rsidRDefault="009912E9">
            <w:pPr>
              <w:pStyle w:val="FP"/>
              <w:jc w:val="center"/>
            </w:pPr>
            <w:r>
              <w:rPr>
                <w:rFonts w:hint="eastAsia"/>
              </w:rPr>
              <w:t>CR1</w:t>
            </w:r>
          </w:p>
        </w:tc>
        <w:tc>
          <w:tcPr>
            <w:tcW w:w="0" w:type="auto"/>
          </w:tcPr>
          <w:p w:rsidR="009912E9" w:rsidRDefault="009912E9">
            <w:pPr>
              <w:pStyle w:val="FP"/>
            </w:pPr>
            <w:r>
              <w:t>Activation of a USIM session shall exclude the activation of a GSM session.</w:t>
            </w:r>
          </w:p>
        </w:tc>
        <w:tc>
          <w:tcPr>
            <w:tcW w:w="0" w:type="auto"/>
          </w:tcPr>
          <w:p w:rsidR="009912E9" w:rsidRDefault="009912E9">
            <w:pPr>
              <w:pStyle w:val="FP"/>
              <w:jc w:val="center"/>
            </w:pPr>
            <w:r>
              <w:t>Rel-6 - …</w:t>
            </w:r>
          </w:p>
        </w:tc>
      </w:tr>
      <w:tr w:rsidR="009912E9">
        <w:trPr>
          <w:cantSplit/>
        </w:trPr>
        <w:tc>
          <w:tcPr>
            <w:tcW w:w="0" w:type="auto"/>
          </w:tcPr>
          <w:p w:rsidR="009912E9" w:rsidRDefault="009912E9">
            <w:pPr>
              <w:pStyle w:val="FP"/>
              <w:jc w:val="center"/>
            </w:pPr>
            <w:r>
              <w:rPr>
                <w:rFonts w:hint="eastAsia"/>
              </w:rPr>
              <w:t>CR2</w:t>
            </w:r>
          </w:p>
        </w:tc>
        <w:tc>
          <w:tcPr>
            <w:tcW w:w="0" w:type="auto"/>
          </w:tcPr>
          <w:p w:rsidR="009912E9" w:rsidRDefault="009912E9">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rsidR="009912E9" w:rsidRDefault="009912E9">
            <w:pPr>
              <w:pStyle w:val="FP"/>
              <w:jc w:val="center"/>
            </w:pPr>
            <w:r>
              <w:t>Rel-6 - …</w:t>
            </w:r>
          </w:p>
        </w:tc>
      </w:tr>
      <w:tr w:rsidR="009912E9">
        <w:trPr>
          <w:cantSplit/>
        </w:trPr>
        <w:tc>
          <w:tcPr>
            <w:tcW w:w="0" w:type="auto"/>
          </w:tcPr>
          <w:p w:rsidR="009912E9" w:rsidRDefault="009912E9">
            <w:pPr>
              <w:pStyle w:val="FP"/>
              <w:jc w:val="center"/>
            </w:pPr>
            <w:r>
              <w:rPr>
                <w:rFonts w:hint="eastAsia"/>
              </w:rPr>
              <w:t>CR3</w:t>
            </w:r>
          </w:p>
        </w:tc>
        <w:tc>
          <w:tcPr>
            <w:tcW w:w="0" w:type="auto"/>
          </w:tcPr>
          <w:p w:rsidR="009912E9" w:rsidRDefault="009912E9">
            <w:pPr>
              <w:pStyle w:val="FP"/>
            </w:pPr>
            <w:r>
              <w:rPr>
                <w:rFonts w:hint="eastAsia"/>
              </w:rPr>
              <w:t>A</w:t>
            </w:r>
            <w:r>
              <w:t>ctivation of a GSM session shall exclude the activation of a USIM session.</w:t>
            </w:r>
          </w:p>
        </w:tc>
        <w:tc>
          <w:tcPr>
            <w:tcW w:w="0" w:type="auto"/>
          </w:tcPr>
          <w:p w:rsidR="009912E9" w:rsidRDefault="009912E9">
            <w:pPr>
              <w:pStyle w:val="FP"/>
              <w:jc w:val="center"/>
            </w:pPr>
            <w:r>
              <w:t>Rel-6 - …</w:t>
            </w:r>
          </w:p>
        </w:tc>
      </w:tr>
    </w:tbl>
    <w:p w:rsidR="009912E9" w:rsidRDefault="009912E9">
      <w:r>
        <w:t xml:space="preserve">Reference: </w:t>
      </w:r>
      <w:r>
        <w:rPr>
          <w:rFonts w:hint="eastAsia"/>
        </w:rPr>
        <w:t>TS </w:t>
      </w:r>
      <w:r>
        <w:t>31.101</w:t>
      </w:r>
      <w:r>
        <w:rPr>
          <w:rFonts w:hint="eastAsia"/>
        </w:rPr>
        <w:t> [</w:t>
      </w:r>
      <w:r>
        <w:rPr>
          <w:noProof/>
        </w:rPr>
        <w:t>2</w:t>
      </w:r>
      <w:r>
        <w:rPr>
          <w:rFonts w:hint="eastAsia"/>
        </w:rPr>
        <w:t>]</w:t>
      </w:r>
      <w:r>
        <w:t>, subclause 4.1.</w:t>
      </w:r>
    </w:p>
    <w:p w:rsidR="009912E9" w:rsidRDefault="009912E9">
      <w:pPr>
        <w:pStyle w:val="Heading4"/>
      </w:pPr>
      <w:bookmarkStart w:id="106" w:name="_Toc11051553"/>
      <w:r>
        <w:rPr>
          <w:rFonts w:hint="eastAsia"/>
        </w:rPr>
        <w:lastRenderedPageBreak/>
        <w:t>8.1.1.3</w:t>
      </w:r>
      <w:r>
        <w:tab/>
        <w:t>Test purpose</w:t>
      </w:r>
      <w:bookmarkEnd w:id="106"/>
    </w:p>
    <w:p w:rsidR="009912E9" w:rsidRDefault="009912E9">
      <w:r>
        <w:t>To verify that the UICC conforms to the above requirements.</w:t>
      </w:r>
    </w:p>
    <w:p w:rsidR="009912E9" w:rsidRDefault="009912E9">
      <w:pPr>
        <w:pStyle w:val="NO"/>
      </w:pPr>
      <w:r>
        <w:rPr>
          <w:rFonts w:hint="eastAsia"/>
        </w:rPr>
        <w:t>NOTE:</w:t>
      </w:r>
      <w:r>
        <w:rPr>
          <w:rFonts w:hint="eastAsia"/>
        </w:rPr>
        <w:tab/>
        <w:t>CR3 is not tested as it is out of the scope of the present document.</w:t>
      </w:r>
    </w:p>
    <w:p w:rsidR="009912E9" w:rsidRDefault="009912E9">
      <w:pPr>
        <w:pStyle w:val="Heading4"/>
      </w:pPr>
      <w:bookmarkStart w:id="107" w:name="_Toc11051554"/>
      <w:r>
        <w:rPr>
          <w:rFonts w:hint="eastAsia"/>
        </w:rPr>
        <w:t>8.1.1.4</w:t>
      </w:r>
      <w:r>
        <w:tab/>
        <w:t>Method of test</w:t>
      </w:r>
      <w:bookmarkEnd w:id="107"/>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t>Test procedure 1</w:t>
      </w:r>
    </w:p>
    <w:p w:rsidR="009912E9" w:rsidRDefault="009912E9">
      <w:pPr>
        <w:pStyle w:val="B10"/>
      </w:pPr>
      <w:r>
        <w:t>a)</w:t>
      </w:r>
      <w:r>
        <w:tab/>
        <w:t>The ME simulator shall reset the UICC.</w:t>
      </w:r>
    </w:p>
    <w:p w:rsidR="009912E9" w:rsidRDefault="009912E9">
      <w:pPr>
        <w:pStyle w:val="B10"/>
      </w:pPr>
      <w:r>
        <w:t>b)</w:t>
      </w:r>
      <w:r>
        <w:tab/>
        <w:t>The ME simulator shall send a SELECT command to the UICC to select and activate USIM application</w:t>
      </w:r>
      <w:r>
        <w:rPr>
          <w:rFonts w:hint="eastAsia"/>
        </w:rPr>
        <w:t>.</w:t>
      </w:r>
    </w:p>
    <w:p w:rsidR="009912E9" w:rsidRDefault="009912E9">
      <w:pPr>
        <w:pStyle w:val="B10"/>
      </w:pPr>
      <w:r>
        <w:t>c)</w:t>
      </w:r>
      <w:r>
        <w:tab/>
        <w:t>The ME simulator shall send a STATUS command with 'A0' as the class byte.</w:t>
      </w:r>
    </w:p>
    <w:p w:rsidR="009912E9" w:rsidRDefault="009912E9">
      <w:pPr>
        <w:pStyle w:val="B2"/>
        <w:ind w:left="540" w:firstLine="27"/>
        <w:rPr>
          <w:i/>
        </w:rPr>
      </w:pPr>
      <w:r>
        <w:rPr>
          <w:i/>
        </w:rPr>
        <w:tab/>
        <w:t>The status condition returned by the UICC shall be SW1 = '6E', SW2 = '00' – class not supported [CR1, CR2].</w:t>
      </w:r>
    </w:p>
    <w:p w:rsidR="009912E9" w:rsidRDefault="009912E9">
      <w:pPr>
        <w:pStyle w:val="B10"/>
      </w:pPr>
      <w:r>
        <w:t>d)</w:t>
      </w:r>
      <w:r>
        <w:tab/>
        <w:t>The ME simulator shall send a STATUS command with '80' as the class byte.</w:t>
      </w:r>
    </w:p>
    <w:p w:rsidR="009912E9" w:rsidRDefault="009912E9">
      <w:pPr>
        <w:pStyle w:val="B2"/>
        <w:ind w:left="540" w:firstLine="27"/>
      </w:pPr>
      <w:r>
        <w:rPr>
          <w:i/>
        </w:rPr>
        <w:tab/>
        <w:t>The status condition returned by the UICC shall be SW1 = '90', SW2 = '00' – normal ending of a command [CR1].</w:t>
      </w:r>
    </w:p>
    <w:p w:rsidR="009912E9" w:rsidRDefault="009912E9">
      <w:pPr>
        <w:pStyle w:val="Heading2"/>
      </w:pPr>
      <w:bookmarkStart w:id="108" w:name="_Toc11051555"/>
      <w:r>
        <w:t>8.2</w:t>
      </w:r>
      <w:r>
        <w:tab/>
        <w:t>Physical and logical characteristics</w:t>
      </w:r>
      <w:bookmarkEnd w:id="108"/>
    </w:p>
    <w:p w:rsidR="009912E9" w:rsidRDefault="009912E9">
      <w:pPr>
        <w:pStyle w:val="Heading3"/>
      </w:pPr>
      <w:bookmarkStart w:id="109" w:name="_Toc11051556"/>
      <w:r>
        <w:t>8.2.1</w:t>
      </w:r>
      <w:r>
        <w:tab/>
        <w:t>Transmission speed</w:t>
      </w:r>
      <w:bookmarkEnd w:id="109"/>
    </w:p>
    <w:p w:rsidR="009912E9" w:rsidRDefault="009912E9">
      <w:pPr>
        <w:pStyle w:val="Heading4"/>
      </w:pPr>
      <w:bookmarkStart w:id="110" w:name="_Toc11051557"/>
      <w:r>
        <w:t>8.2.1</w:t>
      </w:r>
      <w:r>
        <w:rPr>
          <w:rFonts w:hint="eastAsia"/>
        </w:rPr>
        <w:t>.1</w:t>
      </w:r>
      <w:r>
        <w:tab/>
        <w:t>Definition and applicability</w:t>
      </w:r>
      <w:bookmarkEnd w:id="110"/>
    </w:p>
    <w:p w:rsidR="009912E9" w:rsidRDefault="009912E9">
      <w:r>
        <w:t>See clause 3.5.3.</w:t>
      </w:r>
    </w:p>
    <w:p w:rsidR="009912E9" w:rsidRDefault="009912E9">
      <w:pPr>
        <w:pStyle w:val="Heading4"/>
      </w:pPr>
      <w:bookmarkStart w:id="111" w:name="_Toc11051558"/>
      <w:r>
        <w:t>8.2.1.2</w:t>
      </w:r>
      <w:r>
        <w:tab/>
        <w:t>Conformance requirement</w:t>
      </w:r>
      <w:bookmarkEnd w:id="111"/>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9912E9">
        <w:trPr>
          <w:cantSplit/>
        </w:trPr>
        <w:tc>
          <w:tcPr>
            <w:tcW w:w="0" w:type="auto"/>
          </w:tcPr>
          <w:p w:rsidR="009912E9" w:rsidRDefault="009912E9">
            <w:pPr>
              <w:pStyle w:val="FP"/>
              <w:jc w:val="center"/>
            </w:pPr>
            <w:r>
              <w:rPr>
                <w:rFonts w:hint="eastAsia"/>
              </w:rPr>
              <w:t>CR1</w:t>
            </w:r>
          </w:p>
        </w:tc>
        <w:tc>
          <w:tcPr>
            <w:tcW w:w="0" w:type="auto"/>
          </w:tcPr>
          <w:p w:rsidR="009912E9" w:rsidRDefault="009912E9">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rsidR="009912E9" w:rsidRPr="0008118B" w:rsidRDefault="009912E9">
            <w:pPr>
              <w:pStyle w:val="FP"/>
              <w:jc w:val="center"/>
            </w:pPr>
            <w:r w:rsidRPr="0008118B">
              <w:t>Rel-6 - …</w:t>
            </w:r>
          </w:p>
        </w:tc>
      </w:tr>
    </w:tbl>
    <w:p w:rsidR="009912E9" w:rsidRDefault="009912E9">
      <w:r>
        <w:t xml:space="preserve">Reference: </w:t>
      </w:r>
      <w:r>
        <w:rPr>
          <w:rFonts w:hint="eastAsia"/>
        </w:rPr>
        <w:t>TS </w:t>
      </w:r>
      <w:r>
        <w:t>31.101, subclause 5.1.</w:t>
      </w:r>
    </w:p>
    <w:p w:rsidR="009912E9" w:rsidRDefault="009912E9">
      <w:pPr>
        <w:pStyle w:val="Heading4"/>
      </w:pPr>
      <w:bookmarkStart w:id="112" w:name="_Toc11051559"/>
      <w:r>
        <w:t>8.2.1</w:t>
      </w:r>
      <w:r>
        <w:rPr>
          <w:rFonts w:hint="eastAsia"/>
        </w:rPr>
        <w:t>.3</w:t>
      </w:r>
      <w:r>
        <w:tab/>
        <w:t>Test purpose</w:t>
      </w:r>
      <w:bookmarkEnd w:id="112"/>
    </w:p>
    <w:p w:rsidR="009912E9" w:rsidRDefault="009912E9">
      <w:r>
        <w:t xml:space="preserve">To verify that the </w:t>
      </w:r>
      <w:r>
        <w:rPr>
          <w:rFonts w:hint="eastAsia"/>
        </w:rPr>
        <w:t>UICC</w:t>
      </w:r>
      <w:r>
        <w:t xml:space="preserve"> conforms to the above requirements.</w:t>
      </w:r>
    </w:p>
    <w:p w:rsidR="009912E9" w:rsidRDefault="009912E9">
      <w:pPr>
        <w:pStyle w:val="Heading4"/>
      </w:pPr>
      <w:bookmarkStart w:id="113" w:name="_Toc11051560"/>
      <w:r>
        <w:t>8.2.1</w:t>
      </w:r>
      <w:r>
        <w:rPr>
          <w:rFonts w:hint="eastAsia"/>
        </w:rPr>
        <w:t>.4</w:t>
      </w:r>
      <w:r>
        <w:tab/>
        <w:t>Method of test</w:t>
      </w:r>
      <w:bookmarkEnd w:id="113"/>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t>Test Procedure 1</w:t>
      </w:r>
    </w:p>
    <w:p w:rsidR="009912E9" w:rsidRDefault="009912E9">
      <w:pPr>
        <w:pStyle w:val="B10"/>
      </w:pPr>
      <w:r>
        <w:t>a)</w:t>
      </w:r>
      <w:r>
        <w:tab/>
        <w:t xml:space="preserve">The ME simulator shall cold reset the </w:t>
      </w:r>
      <w:r>
        <w:rPr>
          <w:rFonts w:hint="eastAsia"/>
        </w:rPr>
        <w:t>UICC</w:t>
      </w:r>
      <w:r>
        <w:t>.</w:t>
      </w:r>
    </w:p>
    <w:p w:rsidR="009912E9" w:rsidRDefault="009912E9">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9912E9" w:rsidRDefault="009912E9">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9912E9" w:rsidRDefault="009912E9">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9912E9" w:rsidRDefault="009912E9">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9912E9" w:rsidRDefault="009912E9">
      <w:pPr>
        <w:outlineLvl w:val="0"/>
      </w:pPr>
      <w:r>
        <w:rPr>
          <w:b/>
        </w:rPr>
        <w:t>Test Procedure 2</w:t>
      </w:r>
    </w:p>
    <w:p w:rsidR="009912E9" w:rsidRDefault="009912E9">
      <w:pPr>
        <w:pStyle w:val="B10"/>
      </w:pPr>
      <w:r>
        <w:t>a)</w:t>
      </w:r>
      <w:r>
        <w:tab/>
        <w:t xml:space="preserve">The ME simulator shall cold reset the </w:t>
      </w:r>
      <w:r>
        <w:rPr>
          <w:rFonts w:hint="eastAsia"/>
        </w:rPr>
        <w:t>UICC</w:t>
      </w:r>
      <w:r>
        <w:t>.</w:t>
      </w:r>
    </w:p>
    <w:p w:rsidR="009912E9" w:rsidRDefault="009912E9">
      <w:pPr>
        <w:pStyle w:val="B10"/>
      </w:pPr>
      <w:r>
        <w:lastRenderedPageBreak/>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9912E9" w:rsidRDefault="009912E9">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9912E9" w:rsidRDefault="009912E9">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9912E9" w:rsidRDefault="009912E9">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9912E9" w:rsidRDefault="009912E9">
      <w:pPr>
        <w:pStyle w:val="Heading3"/>
      </w:pPr>
      <w:bookmarkStart w:id="114" w:name="_Toc11051561"/>
      <w:r>
        <w:rPr>
          <w:rFonts w:hint="eastAsia"/>
        </w:rPr>
        <w:t>8.2.2</w:t>
      </w:r>
      <w:r>
        <w:tab/>
      </w:r>
      <w:r>
        <w:rPr>
          <w:rFonts w:hint="eastAsia"/>
        </w:rPr>
        <w:t>Voltage classes</w:t>
      </w:r>
      <w:bookmarkEnd w:id="114"/>
    </w:p>
    <w:p w:rsidR="009912E9" w:rsidRDefault="009912E9">
      <w:pPr>
        <w:pStyle w:val="Heading4"/>
      </w:pPr>
      <w:bookmarkStart w:id="115" w:name="_Toc11051562"/>
      <w:r>
        <w:rPr>
          <w:rFonts w:hint="eastAsia"/>
        </w:rPr>
        <w:t>8.2.2.</w:t>
      </w:r>
      <w:r>
        <w:t>1</w:t>
      </w:r>
      <w:r>
        <w:tab/>
        <w:t>Definition and applicability</w:t>
      </w:r>
      <w:bookmarkEnd w:id="115"/>
    </w:p>
    <w:p w:rsidR="009912E9" w:rsidRDefault="009912E9">
      <w:r>
        <w:t>See clause 3.5.3.</w:t>
      </w:r>
    </w:p>
    <w:p w:rsidR="009912E9" w:rsidRDefault="009912E9">
      <w:pPr>
        <w:pStyle w:val="Heading4"/>
      </w:pPr>
      <w:bookmarkStart w:id="116" w:name="_Toc11051563"/>
      <w:r>
        <w:rPr>
          <w:rFonts w:hint="eastAsia"/>
        </w:rPr>
        <w:t>8.2.2</w:t>
      </w:r>
      <w:r>
        <w:t>.2</w:t>
      </w:r>
      <w:r>
        <w:tab/>
        <w:t>Conformance requirement</w:t>
      </w:r>
      <w:bookmarkEnd w:id="116"/>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891"/>
        <w:gridCol w:w="872"/>
      </w:tblGrid>
      <w:tr w:rsidR="009912E9">
        <w:trPr>
          <w:cantSplit/>
        </w:trPr>
        <w:tc>
          <w:tcPr>
            <w:tcW w:w="0" w:type="auto"/>
          </w:tcPr>
          <w:p w:rsidR="009912E9" w:rsidRDefault="009912E9">
            <w:pPr>
              <w:pStyle w:val="FP"/>
              <w:jc w:val="center"/>
            </w:pPr>
            <w:r>
              <w:t>CR1</w:t>
            </w:r>
          </w:p>
        </w:tc>
        <w:tc>
          <w:tcPr>
            <w:tcW w:w="0" w:type="auto"/>
          </w:tcPr>
          <w:p w:rsidR="009912E9" w:rsidRDefault="009912E9">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rsidR="009912E9" w:rsidRDefault="009912E9">
            <w:pPr>
              <w:pStyle w:val="FP"/>
              <w:jc w:val="center"/>
            </w:pPr>
            <w:r w:rsidRPr="0008118B">
              <w:t>Rel-6 - …</w:t>
            </w:r>
          </w:p>
        </w:tc>
      </w:tr>
      <w:tr w:rsidR="009912E9">
        <w:trPr>
          <w:cantSplit/>
        </w:trPr>
        <w:tc>
          <w:tcPr>
            <w:tcW w:w="0" w:type="auto"/>
          </w:tcPr>
          <w:p w:rsidR="009912E9" w:rsidRDefault="009912E9">
            <w:pPr>
              <w:pStyle w:val="FP"/>
              <w:jc w:val="center"/>
            </w:pPr>
            <w:r>
              <w:t>CR2</w:t>
            </w:r>
          </w:p>
        </w:tc>
        <w:tc>
          <w:tcPr>
            <w:tcW w:w="0" w:type="auto"/>
          </w:tcPr>
          <w:p w:rsidR="009912E9" w:rsidRDefault="009912E9">
            <w:pPr>
              <w:pStyle w:val="FP"/>
            </w:pPr>
            <w:r>
              <w:rPr>
                <w:rFonts w:hint="eastAsia"/>
              </w:rPr>
              <w:t>If the UICC supports more than two classes, they shall all be consecutive, e.g. ABC.</w:t>
            </w:r>
          </w:p>
        </w:tc>
        <w:tc>
          <w:tcPr>
            <w:tcW w:w="0" w:type="auto"/>
          </w:tcPr>
          <w:p w:rsidR="009912E9" w:rsidRDefault="009912E9">
            <w:pPr>
              <w:pStyle w:val="FP"/>
              <w:jc w:val="center"/>
            </w:pPr>
            <w:r w:rsidRPr="0008118B">
              <w:t>Rel-6 - …</w:t>
            </w:r>
          </w:p>
        </w:tc>
      </w:tr>
    </w:tbl>
    <w:p w:rsidR="009912E9" w:rsidRDefault="009912E9">
      <w:r>
        <w:t xml:space="preserve">Reference: </w:t>
      </w:r>
      <w:r>
        <w:rPr>
          <w:rFonts w:hint="eastAsia"/>
        </w:rPr>
        <w:t>TS 31.10</w:t>
      </w:r>
      <w:r>
        <w:t>1</w:t>
      </w:r>
      <w:r>
        <w:rPr>
          <w:rFonts w:hint="eastAsia"/>
        </w:rPr>
        <w:t> [</w:t>
      </w:r>
      <w:r>
        <w:rPr>
          <w:noProof/>
        </w:rPr>
        <w:t>2</w:t>
      </w:r>
      <w:r>
        <w:rPr>
          <w:rFonts w:hint="eastAsia"/>
        </w:rPr>
        <w:t>]</w:t>
      </w:r>
      <w:r>
        <w:t>, subclause 5.2.</w:t>
      </w:r>
    </w:p>
    <w:p w:rsidR="009912E9" w:rsidRDefault="009912E9">
      <w:pPr>
        <w:pStyle w:val="Heading4"/>
      </w:pPr>
      <w:bookmarkStart w:id="117" w:name="_Toc11051564"/>
      <w:r>
        <w:rPr>
          <w:rFonts w:hint="eastAsia"/>
        </w:rPr>
        <w:t>8.2.2</w:t>
      </w:r>
      <w:r>
        <w:t>.3</w:t>
      </w:r>
      <w:r>
        <w:tab/>
        <w:t>Test purpose</w:t>
      </w:r>
      <w:bookmarkEnd w:id="117"/>
    </w:p>
    <w:p w:rsidR="009912E9" w:rsidRDefault="009912E9">
      <w:r>
        <w:t>To verify that the U</w:t>
      </w:r>
      <w:r>
        <w:rPr>
          <w:rFonts w:hint="eastAsia"/>
        </w:rPr>
        <w:t>ICC</w:t>
      </w:r>
      <w:r>
        <w:t xml:space="preserve"> conforms to the above requirements.</w:t>
      </w:r>
    </w:p>
    <w:p w:rsidR="009912E9" w:rsidRDefault="009912E9">
      <w:pPr>
        <w:pStyle w:val="Heading4"/>
      </w:pPr>
      <w:bookmarkStart w:id="118" w:name="_Toc11051565"/>
      <w:r>
        <w:rPr>
          <w:rFonts w:hint="eastAsia"/>
        </w:rPr>
        <w:t>8.2.2</w:t>
      </w:r>
      <w:r>
        <w:t>.4</w:t>
      </w:r>
      <w:r>
        <w:tab/>
        <w:t>Method of test</w:t>
      </w:r>
      <w:bookmarkEnd w:id="118"/>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t>Test procedure 1</w:t>
      </w:r>
    </w:p>
    <w:p w:rsidR="009912E9" w:rsidRDefault="009912E9">
      <w:pPr>
        <w:pStyle w:val="B10"/>
      </w:pPr>
      <w:r>
        <w:t>a)</w:t>
      </w:r>
      <w:r>
        <w:tab/>
        <w:t xml:space="preserve">The ME simulator shall reset the </w:t>
      </w:r>
      <w:r>
        <w:rPr>
          <w:rFonts w:hint="eastAsia"/>
        </w:rPr>
        <w:t>UICC</w:t>
      </w:r>
      <w:r>
        <w:t>.</w:t>
      </w:r>
    </w:p>
    <w:p w:rsidR="009912E9" w:rsidRDefault="009912E9">
      <w:pPr>
        <w:pStyle w:val="B2"/>
        <w:ind w:left="540" w:firstLine="27"/>
        <w:rPr>
          <w:i/>
        </w:rPr>
      </w:pPr>
      <w:r>
        <w:rPr>
          <w:i/>
        </w:rPr>
        <w:tab/>
        <w:t xml:space="preserve">The </w:t>
      </w:r>
      <w:r>
        <w:rPr>
          <w:rFonts w:hint="eastAsia"/>
          <w:i/>
        </w:rPr>
        <w:t>UICC</w:t>
      </w:r>
      <w:r>
        <w:rPr>
          <w:i/>
        </w:rPr>
        <w:t xml:space="preserve"> shall send the ATR sequence.</w:t>
      </w:r>
    </w:p>
    <w:p w:rsidR="009912E9" w:rsidRDefault="009912E9">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rsidR="009912E9" w:rsidRDefault="009912E9">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rsidR="009912E9" w:rsidRDefault="009912E9">
      <w:pPr>
        <w:pStyle w:val="Heading3"/>
      </w:pPr>
      <w:bookmarkStart w:id="119" w:name="_Toc11051566"/>
      <w:r>
        <w:rPr>
          <w:rFonts w:hint="eastAsia"/>
        </w:rPr>
        <w:t>8.2.3</w:t>
      </w:r>
      <w:r>
        <w:tab/>
        <w:t>File Control Parameters (FCP)</w:t>
      </w:r>
      <w:bookmarkEnd w:id="119"/>
    </w:p>
    <w:p w:rsidR="009912E9" w:rsidRDefault="009912E9">
      <w:pPr>
        <w:pStyle w:val="Heading4"/>
      </w:pPr>
      <w:bookmarkStart w:id="120" w:name="_Toc11051567"/>
      <w:r>
        <w:rPr>
          <w:rFonts w:hint="eastAsia"/>
        </w:rPr>
        <w:t>8.2.3.</w:t>
      </w:r>
      <w:r>
        <w:t>1</w:t>
      </w:r>
      <w:r>
        <w:tab/>
        <w:t>Definition and applicability</w:t>
      </w:r>
      <w:bookmarkEnd w:id="120"/>
    </w:p>
    <w:p w:rsidR="009912E9" w:rsidRDefault="009912E9">
      <w:r>
        <w:t>See clause 3.5.3.</w:t>
      </w:r>
    </w:p>
    <w:p w:rsidR="009912E9" w:rsidRDefault="009912E9">
      <w:pPr>
        <w:pStyle w:val="Heading4"/>
      </w:pPr>
      <w:bookmarkStart w:id="121" w:name="_Toc11051568"/>
      <w:r>
        <w:rPr>
          <w:rFonts w:hint="eastAsia"/>
        </w:rPr>
        <w:t>8.2.3</w:t>
      </w:r>
      <w:r>
        <w:t>.2</w:t>
      </w:r>
      <w:r>
        <w:tab/>
        <w:t>Conformance requirement</w:t>
      </w:r>
      <w:bookmarkEnd w:id="121"/>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842"/>
        <w:gridCol w:w="921"/>
      </w:tblGrid>
      <w:tr w:rsidR="009912E9">
        <w:trPr>
          <w:cantSplit/>
        </w:trPr>
        <w:tc>
          <w:tcPr>
            <w:tcW w:w="0" w:type="auto"/>
          </w:tcPr>
          <w:p w:rsidR="009912E9" w:rsidRDefault="009912E9">
            <w:pPr>
              <w:pStyle w:val="FP"/>
              <w:jc w:val="center"/>
            </w:pPr>
            <w:r>
              <w:t>CR1</w:t>
            </w:r>
          </w:p>
        </w:tc>
        <w:tc>
          <w:tcPr>
            <w:tcW w:w="0" w:type="auto"/>
          </w:tcPr>
          <w:p w:rsidR="009912E9" w:rsidRDefault="009912E9">
            <w:pPr>
              <w:pStyle w:val="FP"/>
            </w:pPr>
            <w:r>
              <w:t>The value indicated in the Minimum application clock frequency object shall not exceed 3 MHz, corresponding to '1E'.</w:t>
            </w:r>
          </w:p>
        </w:tc>
        <w:tc>
          <w:tcPr>
            <w:tcW w:w="0" w:type="auto"/>
          </w:tcPr>
          <w:p w:rsidR="009912E9" w:rsidRDefault="009912E9">
            <w:pPr>
              <w:pStyle w:val="FP"/>
              <w:jc w:val="center"/>
            </w:pPr>
            <w:r w:rsidRPr="0008118B">
              <w:t>Rel-6 - …</w:t>
            </w:r>
          </w:p>
        </w:tc>
      </w:tr>
    </w:tbl>
    <w:p w:rsidR="009912E9" w:rsidRDefault="009912E9">
      <w:r>
        <w:t xml:space="preserve">Reference: </w:t>
      </w:r>
      <w:r>
        <w:rPr>
          <w:rFonts w:hint="eastAsia"/>
        </w:rPr>
        <w:t>TS 31.10</w:t>
      </w:r>
      <w:r>
        <w:t>1</w:t>
      </w:r>
      <w:r>
        <w:rPr>
          <w:rFonts w:hint="eastAsia"/>
        </w:rPr>
        <w:t> [</w:t>
      </w:r>
      <w:r>
        <w:rPr>
          <w:noProof/>
        </w:rPr>
        <w:t>2</w:t>
      </w:r>
      <w:r>
        <w:rPr>
          <w:rFonts w:hint="eastAsia"/>
        </w:rPr>
        <w:t>]</w:t>
      </w:r>
      <w:r>
        <w:t>, subclause 5.3.</w:t>
      </w:r>
    </w:p>
    <w:p w:rsidR="009912E9" w:rsidRDefault="009912E9">
      <w:pPr>
        <w:pStyle w:val="Heading4"/>
      </w:pPr>
      <w:bookmarkStart w:id="122" w:name="_Toc11051569"/>
      <w:r>
        <w:rPr>
          <w:rFonts w:hint="eastAsia"/>
        </w:rPr>
        <w:t>8.2.3</w:t>
      </w:r>
      <w:r>
        <w:t>.3</w:t>
      </w:r>
      <w:r>
        <w:tab/>
        <w:t>Test purpose</w:t>
      </w:r>
      <w:bookmarkEnd w:id="122"/>
    </w:p>
    <w:p w:rsidR="009912E9" w:rsidRDefault="009912E9">
      <w:r>
        <w:t>To verify that the U</w:t>
      </w:r>
      <w:r>
        <w:rPr>
          <w:rFonts w:hint="eastAsia"/>
        </w:rPr>
        <w:t>ICC</w:t>
      </w:r>
      <w:r>
        <w:t xml:space="preserve"> conforms to the above requirements.</w:t>
      </w:r>
    </w:p>
    <w:p w:rsidR="009912E9" w:rsidRDefault="009912E9">
      <w:pPr>
        <w:pStyle w:val="Heading4"/>
      </w:pPr>
      <w:bookmarkStart w:id="123" w:name="_Toc11051570"/>
      <w:r>
        <w:rPr>
          <w:rFonts w:hint="eastAsia"/>
        </w:rPr>
        <w:t>8.2.3</w:t>
      </w:r>
      <w:r>
        <w:t>.4</w:t>
      </w:r>
      <w:r>
        <w:tab/>
        <w:t>Method of test</w:t>
      </w:r>
      <w:bookmarkEnd w:id="123"/>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lastRenderedPageBreak/>
        <w:t>Test procedure 1</w:t>
      </w:r>
    </w:p>
    <w:p w:rsidR="009912E9" w:rsidRDefault="009912E9">
      <w:pPr>
        <w:pStyle w:val="B10"/>
        <w:ind w:left="0" w:firstLine="284"/>
      </w:pPr>
      <w:r>
        <w:t>a)</w:t>
      </w:r>
      <w:r>
        <w:tab/>
        <w:t xml:space="preserve">The ME simulator shall reset the </w:t>
      </w:r>
      <w:r>
        <w:rPr>
          <w:rFonts w:hint="eastAsia"/>
        </w:rPr>
        <w:t>UICC</w:t>
      </w:r>
      <w:r>
        <w:t>.</w:t>
      </w:r>
    </w:p>
    <w:p w:rsidR="009912E9" w:rsidRDefault="009912E9">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rsidR="009912E9" w:rsidRDefault="009912E9">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rsidR="009912E9" w:rsidRDefault="009912E9">
      <w:pPr>
        <w:pStyle w:val="B2"/>
        <w:rPr>
          <w:i/>
        </w:rPr>
      </w:pPr>
      <w:r>
        <w:rPr>
          <w:i/>
        </w:rPr>
        <w:t>If the returned FCP contains the Proprietary Information object (Tag 'A5') and the Proprietary Information object contains the Minimum application clock frequency object (Tag '82') then:</w:t>
      </w:r>
    </w:p>
    <w:p w:rsidR="009912E9" w:rsidRDefault="009912E9">
      <w:pPr>
        <w:pStyle w:val="B2"/>
        <w:rPr>
          <w:i/>
        </w:rPr>
      </w:pPr>
      <w:r>
        <w:rPr>
          <w:i/>
        </w:rPr>
        <w:t>-</w:t>
      </w:r>
      <w:r>
        <w:rPr>
          <w:i/>
        </w:rPr>
        <w:tab/>
        <w:t>The Application minimum clock frequency value shall not exceed '1E', which corresponds to 3 MHz. [CR1]</w:t>
      </w:r>
    </w:p>
    <w:p w:rsidR="009912E9" w:rsidRDefault="009912E9">
      <w:pPr>
        <w:pStyle w:val="Heading2"/>
      </w:pPr>
      <w:bookmarkStart w:id="124" w:name="_Toc11051571"/>
      <w:r>
        <w:t>8.3</w:t>
      </w:r>
      <w:r>
        <w:tab/>
        <w:t>User verification and file access conditions</w:t>
      </w:r>
      <w:bookmarkEnd w:id="124"/>
    </w:p>
    <w:p w:rsidR="009912E9" w:rsidRDefault="009912E9">
      <w:pPr>
        <w:pStyle w:val="Heading3"/>
      </w:pPr>
      <w:bookmarkStart w:id="125" w:name="_Toc11051572"/>
      <w:r>
        <w:t>8.3.1</w:t>
      </w:r>
      <w:r>
        <w:tab/>
        <w:t>Definition and applicability</w:t>
      </w:r>
      <w:bookmarkEnd w:id="125"/>
    </w:p>
    <w:p w:rsidR="009912E9" w:rsidRDefault="009912E9">
      <w:r>
        <w:t>See clause 3.5.3.</w:t>
      </w:r>
    </w:p>
    <w:p w:rsidR="009912E9" w:rsidRDefault="009912E9">
      <w:pPr>
        <w:pStyle w:val="Heading3"/>
      </w:pPr>
      <w:bookmarkStart w:id="126" w:name="_Toc11051573"/>
      <w:r>
        <w:t>8.3.2</w:t>
      </w:r>
      <w:r>
        <w:tab/>
        <w:t>Conformance requirement</w:t>
      </w:r>
      <w:bookmarkEnd w:id="126"/>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812"/>
        <w:gridCol w:w="1951"/>
      </w:tblGrid>
      <w:tr w:rsidR="009912E9">
        <w:trPr>
          <w:cantSplit/>
        </w:trPr>
        <w:tc>
          <w:tcPr>
            <w:tcW w:w="0" w:type="auto"/>
          </w:tcPr>
          <w:p w:rsidR="009912E9" w:rsidRDefault="009912E9">
            <w:pPr>
              <w:pStyle w:val="FP"/>
              <w:jc w:val="center"/>
            </w:pPr>
            <w:r>
              <w:rPr>
                <w:rFonts w:hint="eastAsia"/>
              </w:rPr>
              <w:t>CR</w:t>
            </w:r>
            <w:r>
              <w:t>1</w:t>
            </w:r>
          </w:p>
        </w:tc>
        <w:tc>
          <w:tcPr>
            <w:tcW w:w="0" w:type="auto"/>
          </w:tcPr>
          <w:p w:rsidR="009912E9" w:rsidRDefault="009912E9">
            <w:pPr>
              <w:pStyle w:val="FP"/>
            </w:pPr>
            <w:r>
              <w:t>Every file related to a 3GPP application shall have a reference to an access rule stored in EF</w:t>
            </w:r>
            <w:r>
              <w:rPr>
                <w:vertAlign w:val="subscript"/>
              </w:rPr>
              <w:t>ARR</w:t>
            </w:r>
            <w:r>
              <w:t>.</w:t>
            </w:r>
          </w:p>
        </w:tc>
        <w:tc>
          <w:tcPr>
            <w:tcW w:w="0" w:type="auto"/>
          </w:tcPr>
          <w:p w:rsidR="009912E9" w:rsidRDefault="009912E9">
            <w:pPr>
              <w:pStyle w:val="FP"/>
              <w:jc w:val="center"/>
            </w:pPr>
            <w:r w:rsidRPr="00BC126B">
              <w:t>Rel-6 - …</w:t>
            </w:r>
          </w:p>
        </w:tc>
      </w:tr>
      <w:tr w:rsidR="009912E9">
        <w:trPr>
          <w:cantSplit/>
        </w:trPr>
        <w:tc>
          <w:tcPr>
            <w:tcW w:w="0" w:type="auto"/>
          </w:tcPr>
          <w:p w:rsidR="009912E9" w:rsidRDefault="009912E9">
            <w:pPr>
              <w:pStyle w:val="FP"/>
              <w:jc w:val="center"/>
            </w:pPr>
            <w:r>
              <w:rPr>
                <w:rFonts w:hint="eastAsia"/>
              </w:rPr>
              <w:t>CR</w:t>
            </w:r>
            <w:r>
              <w:t>2</w:t>
            </w:r>
          </w:p>
        </w:tc>
        <w:tc>
          <w:tcPr>
            <w:tcW w:w="0" w:type="auto"/>
          </w:tcPr>
          <w:p w:rsidR="009912E9" w:rsidRDefault="009912E9">
            <w:pPr>
              <w:pStyle w:val="FP"/>
            </w:pPr>
            <w:r>
              <w:t>A multi-verification capable UICC holding a 3GPP application shall support the referenced format using SEID as defined in TS 102 221 [1].</w:t>
            </w:r>
          </w:p>
        </w:tc>
        <w:tc>
          <w:tcPr>
            <w:tcW w:w="0" w:type="auto"/>
          </w:tcPr>
          <w:p w:rsidR="009912E9" w:rsidRPr="0008118B" w:rsidRDefault="009912E9">
            <w:pPr>
              <w:pStyle w:val="FP"/>
              <w:jc w:val="center"/>
            </w:pPr>
            <w:r w:rsidRPr="00BC126B">
              <w:t>Rel-6 - …</w:t>
            </w:r>
            <w:r>
              <w:t xml:space="preserve">: </w:t>
            </w:r>
            <w:r w:rsidRPr="0008118B">
              <w:t>O_MULTI_VER</w:t>
            </w:r>
          </w:p>
        </w:tc>
      </w:tr>
      <w:tr w:rsidR="009912E9">
        <w:trPr>
          <w:cantSplit/>
        </w:trPr>
        <w:tc>
          <w:tcPr>
            <w:tcW w:w="0" w:type="auto"/>
          </w:tcPr>
          <w:p w:rsidR="009912E9" w:rsidRDefault="009912E9">
            <w:pPr>
              <w:pStyle w:val="FP"/>
              <w:jc w:val="center"/>
            </w:pPr>
            <w:r>
              <w:rPr>
                <w:rFonts w:hint="eastAsia"/>
              </w:rPr>
              <w:t>CR</w:t>
            </w:r>
            <w:r>
              <w:t>3</w:t>
            </w:r>
          </w:p>
        </w:tc>
        <w:tc>
          <w:tcPr>
            <w:tcW w:w="0" w:type="auto"/>
          </w:tcPr>
          <w:p w:rsidR="009912E9" w:rsidRDefault="009912E9">
            <w:pPr>
              <w:pStyle w:val="FP"/>
            </w:pPr>
            <w:r>
              <w:t>A 3GPP application residing on a multi-verification capable UICC shall support the replacement of its application PIN with the Universal PIN, key reference '11', as defined in TS 102 221 [1].</w:t>
            </w:r>
          </w:p>
        </w:tc>
        <w:tc>
          <w:tcPr>
            <w:tcW w:w="0" w:type="auto"/>
          </w:tcPr>
          <w:p w:rsidR="009912E9" w:rsidRPr="0008118B" w:rsidRDefault="009912E9">
            <w:pPr>
              <w:pStyle w:val="FP"/>
              <w:jc w:val="center"/>
            </w:pPr>
            <w:r w:rsidRPr="00BC126B">
              <w:t>Rel-6 - …</w:t>
            </w:r>
            <w:r>
              <w:t xml:space="preserve">: </w:t>
            </w:r>
            <w:r w:rsidRPr="0008118B">
              <w:t>O_MULTI_VER</w:t>
            </w:r>
          </w:p>
        </w:tc>
      </w:tr>
      <w:tr w:rsidR="009912E9">
        <w:trPr>
          <w:cantSplit/>
        </w:trPr>
        <w:tc>
          <w:tcPr>
            <w:tcW w:w="0" w:type="auto"/>
          </w:tcPr>
          <w:p w:rsidR="009912E9" w:rsidRDefault="009912E9">
            <w:pPr>
              <w:pStyle w:val="FP"/>
              <w:jc w:val="center"/>
            </w:pPr>
            <w:r>
              <w:t>CR4</w:t>
            </w:r>
          </w:p>
        </w:tc>
        <w:tc>
          <w:tcPr>
            <w:tcW w:w="0" w:type="auto"/>
          </w:tcPr>
          <w:p w:rsidR="009912E9" w:rsidRDefault="009912E9">
            <w:pPr>
              <w:pStyle w:val="FP"/>
            </w:pPr>
            <w:r>
              <w:t>Only the Universal PIN is allowed as a replacement.</w:t>
            </w:r>
          </w:p>
        </w:tc>
        <w:tc>
          <w:tcPr>
            <w:tcW w:w="0" w:type="auto"/>
          </w:tcPr>
          <w:p w:rsidR="009912E9" w:rsidRPr="0008118B" w:rsidRDefault="009912E9">
            <w:pPr>
              <w:pStyle w:val="FP"/>
              <w:jc w:val="center"/>
            </w:pPr>
            <w:r w:rsidRPr="00BC126B">
              <w:t>Rel-6 - …</w:t>
            </w:r>
            <w:r>
              <w:t xml:space="preserve">: </w:t>
            </w:r>
            <w:r w:rsidRPr="0008118B">
              <w:t>O_MULTI_VER</w:t>
            </w:r>
          </w:p>
        </w:tc>
      </w:tr>
    </w:tbl>
    <w:p w:rsidR="009912E9" w:rsidRDefault="009912E9">
      <w:r>
        <w:t xml:space="preserve">Reference: </w:t>
      </w:r>
      <w:r>
        <w:rPr>
          <w:rFonts w:hint="eastAsia"/>
        </w:rPr>
        <w:t>TS 31.10</w:t>
      </w:r>
      <w:r>
        <w:t>1</w:t>
      </w:r>
      <w:r>
        <w:rPr>
          <w:rFonts w:hint="eastAsia"/>
        </w:rPr>
        <w:t> [</w:t>
      </w:r>
      <w:r>
        <w:t>2</w:t>
      </w:r>
      <w:r>
        <w:rPr>
          <w:rFonts w:hint="eastAsia"/>
        </w:rPr>
        <w:t>]</w:t>
      </w:r>
      <w:r>
        <w:t>, subclause 7.</w:t>
      </w:r>
    </w:p>
    <w:p w:rsidR="009912E9" w:rsidRDefault="009912E9">
      <w:pPr>
        <w:pStyle w:val="Heading3"/>
      </w:pPr>
      <w:bookmarkStart w:id="127" w:name="_Toc11051574"/>
      <w:r>
        <w:t>8.3.3</w:t>
      </w:r>
      <w:r>
        <w:tab/>
        <w:t>Test purpose</w:t>
      </w:r>
      <w:bookmarkEnd w:id="127"/>
    </w:p>
    <w:p w:rsidR="009912E9" w:rsidRDefault="009912E9">
      <w:r>
        <w:t>To verify that the U</w:t>
      </w:r>
      <w:r>
        <w:rPr>
          <w:rFonts w:hint="eastAsia"/>
        </w:rPr>
        <w:t>ICC</w:t>
      </w:r>
      <w:r>
        <w:t xml:space="preserve"> conforms to the above requirements.</w:t>
      </w:r>
    </w:p>
    <w:p w:rsidR="009912E9" w:rsidRDefault="009912E9">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t>sub</w:t>
      </w:r>
      <w:r>
        <w:rPr>
          <w:rFonts w:hint="eastAsia"/>
        </w:rPr>
        <w:t>clause 6.6.</w:t>
      </w:r>
      <w:r>
        <w:t>3</w:t>
      </w:r>
      <w:r>
        <w:rPr>
          <w:rFonts w:hint="eastAsia"/>
        </w:rPr>
        <w:t>.</w:t>
      </w:r>
    </w:p>
    <w:p w:rsidR="009912E9" w:rsidRDefault="009912E9">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rsidR="009912E9" w:rsidRDefault="009912E9">
      <w:pPr>
        <w:pStyle w:val="Heading3"/>
      </w:pPr>
      <w:bookmarkStart w:id="128" w:name="_Toc11051575"/>
      <w:r>
        <w:t>8.3.4</w:t>
      </w:r>
      <w:r>
        <w:tab/>
        <w:t>Method of test</w:t>
      </w:r>
      <w:bookmarkEnd w:id="128"/>
    </w:p>
    <w:p w:rsidR="009912E9" w:rsidRDefault="009912E9">
      <w:pPr>
        <w:pStyle w:val="RecCCITT"/>
        <w:keepLines w:val="0"/>
      </w:pPr>
      <w:r>
        <w:t>Initial conditions</w:t>
      </w:r>
    </w:p>
    <w:p w:rsidR="009912E9" w:rsidRDefault="009912E9">
      <w:pPr>
        <w:pStyle w:val="B10"/>
        <w:ind w:left="284" w:firstLine="0"/>
      </w:pPr>
      <w:r>
        <w:t>1)</w:t>
      </w:r>
      <w:r>
        <w:tab/>
        <w:t>The UICC shall be connected to a ME simulator.</w:t>
      </w:r>
    </w:p>
    <w:p w:rsidR="009912E9" w:rsidRDefault="009912E9">
      <w:pPr>
        <w:outlineLvl w:val="0"/>
      </w:pPr>
      <w:r>
        <w:rPr>
          <w:b/>
        </w:rPr>
        <w:t>Test procedure 1</w:t>
      </w:r>
    </w:p>
    <w:p w:rsidR="009912E9" w:rsidRDefault="009912E9">
      <w:pPr>
        <w:pStyle w:val="B10"/>
      </w:pPr>
      <w:r>
        <w:t>a)</w:t>
      </w:r>
      <w:r>
        <w:tab/>
        <w:t xml:space="preserve">The ME simulator shall reset the </w:t>
      </w:r>
      <w:r>
        <w:rPr>
          <w:rFonts w:hint="eastAsia"/>
        </w:rPr>
        <w:t>UICC</w:t>
      </w:r>
      <w:r>
        <w:t>.</w:t>
      </w:r>
    </w:p>
    <w:p w:rsidR="009912E9" w:rsidRDefault="009912E9">
      <w:pPr>
        <w:pStyle w:val="B10"/>
      </w:pPr>
      <w:r>
        <w:t>b)</w:t>
      </w:r>
      <w:r>
        <w:tab/>
        <w:t>The ME simulator shall send a SELECT command to the</w:t>
      </w:r>
      <w:r>
        <w:rPr>
          <w:rFonts w:hint="eastAsia"/>
        </w:rPr>
        <w:t xml:space="preserve"> UICC to select</w:t>
      </w:r>
      <w:r>
        <w:t xml:space="preserve"> and activate USIM application.</w:t>
      </w:r>
    </w:p>
    <w:p w:rsidR="009912E9" w:rsidRDefault="009912E9">
      <w:pPr>
        <w:pStyle w:val="B10"/>
      </w:pPr>
      <w:r>
        <w:t>c)</w:t>
      </w:r>
      <w:r>
        <w:tab/>
        <w:t>The ME simulator shall send a SELECT command to the UICC to select the first EF in the USIM application.</w:t>
      </w:r>
    </w:p>
    <w:p w:rsidR="009912E9" w:rsidRDefault="009912E9">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rsidR="009912E9" w:rsidRDefault="009912E9">
      <w:pPr>
        <w:pStyle w:val="B10"/>
        <w:ind w:left="284" w:firstLine="0"/>
      </w:pPr>
      <w:r>
        <w:t>d)</w:t>
      </w:r>
      <w:r>
        <w:tab/>
        <w:t>Step c) shall be repeated for all the EFs under the selected USIM in the UICC.</w:t>
      </w:r>
    </w:p>
    <w:p w:rsidR="009912E9" w:rsidRDefault="009912E9">
      <w:pPr>
        <w:pStyle w:val="B10"/>
        <w:ind w:left="0" w:firstLine="0"/>
        <w:rPr>
          <w:b/>
        </w:rPr>
      </w:pPr>
      <w:r>
        <w:rPr>
          <w:b/>
        </w:rPr>
        <w:t>Test procedure 2</w:t>
      </w:r>
    </w:p>
    <w:p w:rsidR="009912E9" w:rsidRDefault="009912E9">
      <w:pPr>
        <w:pStyle w:val="B10"/>
      </w:pPr>
      <w:r>
        <w:t>a)</w:t>
      </w:r>
      <w:r>
        <w:tab/>
        <w:t xml:space="preserve">The ME simulator shall reset the </w:t>
      </w:r>
      <w:r>
        <w:rPr>
          <w:rFonts w:hint="eastAsia"/>
        </w:rPr>
        <w:t>UICC</w:t>
      </w:r>
      <w:r>
        <w:t>.</w:t>
      </w:r>
    </w:p>
    <w:p w:rsidR="009912E9" w:rsidRDefault="009912E9">
      <w:pPr>
        <w:pStyle w:val="B10"/>
      </w:pPr>
      <w:r>
        <w:lastRenderedPageBreak/>
        <w:t>b)</w:t>
      </w:r>
      <w:r>
        <w:tab/>
        <w:t>The ME simulator shall send a SELECT command to the</w:t>
      </w:r>
      <w:r>
        <w:rPr>
          <w:rFonts w:hint="eastAsia"/>
        </w:rPr>
        <w:t xml:space="preserve"> UICC to select</w:t>
      </w:r>
      <w:r>
        <w:t xml:space="preserve"> and activate USIM application.</w:t>
      </w:r>
    </w:p>
    <w:p w:rsidR="009912E9" w:rsidRDefault="009912E9">
      <w:pPr>
        <w:pStyle w:val="B10"/>
      </w:pPr>
      <w:r>
        <w:t>c)</w:t>
      </w:r>
      <w:r>
        <w:tab/>
        <w:t>The ME simulator shall send a SELECT command to the UICC to select the first EF in the USIM application.</w:t>
      </w:r>
    </w:p>
    <w:p w:rsidR="009912E9" w:rsidRDefault="009912E9">
      <w:pPr>
        <w:pStyle w:val="B2"/>
        <w:ind w:left="568" w:firstLine="0"/>
        <w:rPr>
          <w:i/>
        </w:rPr>
      </w:pPr>
      <w:r>
        <w:rPr>
          <w:i/>
        </w:rPr>
        <w:t>The response data shall contain the TLV DO with with tag '8B' indicating Referenced Security Attributes [CR1].</w:t>
      </w:r>
    </w:p>
    <w:p w:rsidR="009912E9" w:rsidRDefault="009912E9">
      <w:pPr>
        <w:pStyle w:val="B10"/>
        <w:ind w:left="284" w:firstLine="0"/>
      </w:pPr>
      <w:r>
        <w:t>d)</w:t>
      </w:r>
      <w:r>
        <w:tab/>
        <w:t>Step c) shall be repeated for all the EFs under the selected USIM in the UICC.</w:t>
      </w:r>
    </w:p>
    <w:p w:rsidR="009912E9" w:rsidRDefault="009912E9">
      <w:pPr>
        <w:pStyle w:val="Heading2"/>
      </w:pPr>
      <w:bookmarkStart w:id="129" w:name="_Toc11051576"/>
      <w:r>
        <w:t>8.4</w:t>
      </w:r>
      <w:r>
        <w:tab/>
        <w:t>Files</w:t>
      </w:r>
      <w:bookmarkEnd w:id="129"/>
    </w:p>
    <w:p w:rsidR="009912E9" w:rsidRDefault="009912E9">
      <w:pPr>
        <w:pStyle w:val="Heading3"/>
      </w:pPr>
      <w:bookmarkStart w:id="130" w:name="_Toc11051577"/>
      <w:r>
        <w:t>8.4.1</w:t>
      </w:r>
      <w:r>
        <w:tab/>
        <w:t>Contents of the EFs at the MF level</w:t>
      </w:r>
      <w:bookmarkEnd w:id="130"/>
    </w:p>
    <w:p w:rsidR="009912E9" w:rsidRDefault="009912E9">
      <w:pPr>
        <w:pStyle w:val="Heading4"/>
      </w:pPr>
      <w:bookmarkStart w:id="131" w:name="_Toc11051578"/>
      <w:r>
        <w:t>8.4.1.1</w:t>
      </w:r>
      <w:r>
        <w:tab/>
        <w:t>Definition and applicability</w:t>
      </w:r>
      <w:bookmarkEnd w:id="131"/>
    </w:p>
    <w:p w:rsidR="009912E9" w:rsidRDefault="009912E9">
      <w:r>
        <w:t>See clause 3.5.3.</w:t>
      </w:r>
    </w:p>
    <w:p w:rsidR="009912E9" w:rsidRDefault="009912E9">
      <w:pPr>
        <w:pStyle w:val="Heading4"/>
      </w:pPr>
      <w:bookmarkStart w:id="132" w:name="_Toc11051579"/>
      <w:r>
        <w:rPr>
          <w:rFonts w:hint="eastAsia"/>
        </w:rPr>
        <w:t>8.4.1.2</w:t>
      </w:r>
      <w:r>
        <w:tab/>
        <w:t>Conformance requirement</w:t>
      </w:r>
      <w:bookmarkEnd w:id="132"/>
    </w:p>
    <w:p w:rsidR="009912E9" w:rsidRDefault="009912E9">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860"/>
        <w:gridCol w:w="903"/>
      </w:tblGrid>
      <w:tr w:rsidR="009912E9">
        <w:trPr>
          <w:cantSplit/>
        </w:trPr>
        <w:tc>
          <w:tcPr>
            <w:tcW w:w="0" w:type="auto"/>
          </w:tcPr>
          <w:p w:rsidR="009912E9" w:rsidRDefault="009912E9">
            <w:pPr>
              <w:pStyle w:val="FP"/>
              <w:jc w:val="center"/>
            </w:pPr>
            <w:r>
              <w:t>CR1</w:t>
            </w:r>
          </w:p>
        </w:tc>
        <w:tc>
          <w:tcPr>
            <w:tcW w:w="0" w:type="auto"/>
          </w:tcPr>
          <w:p w:rsidR="009912E9" w:rsidRDefault="009912E9">
            <w:pPr>
              <w:pStyle w:val="FP"/>
            </w:pPr>
            <w:r>
              <w:t>EF</w:t>
            </w:r>
            <w:r>
              <w:rPr>
                <w:vertAlign w:val="subscript"/>
              </w:rPr>
              <w:t>ARR</w:t>
            </w:r>
            <w:r>
              <w:t xml:space="preserve"> under MF is mandatory.</w:t>
            </w:r>
          </w:p>
        </w:tc>
        <w:tc>
          <w:tcPr>
            <w:tcW w:w="0" w:type="auto"/>
          </w:tcPr>
          <w:p w:rsidR="009912E9" w:rsidRDefault="009912E9">
            <w:pPr>
              <w:pStyle w:val="FP"/>
              <w:jc w:val="center"/>
            </w:pPr>
            <w:r w:rsidRPr="002430DC">
              <w:t>Rel-6 - …</w:t>
            </w:r>
          </w:p>
        </w:tc>
      </w:tr>
      <w:tr w:rsidR="009912E9">
        <w:trPr>
          <w:cantSplit/>
        </w:trPr>
        <w:tc>
          <w:tcPr>
            <w:tcW w:w="0" w:type="auto"/>
          </w:tcPr>
          <w:p w:rsidR="009912E9" w:rsidRDefault="009912E9">
            <w:pPr>
              <w:pStyle w:val="FP"/>
              <w:jc w:val="center"/>
            </w:pPr>
            <w:r>
              <w:t>CR2</w:t>
            </w:r>
          </w:p>
        </w:tc>
        <w:tc>
          <w:tcPr>
            <w:tcW w:w="0" w:type="auto"/>
          </w:tcPr>
          <w:p w:rsidR="009912E9" w:rsidRDefault="009912E9">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rsidR="009912E9" w:rsidRDefault="009912E9">
            <w:pPr>
              <w:pStyle w:val="FP"/>
              <w:jc w:val="center"/>
            </w:pPr>
            <w:r w:rsidRPr="002430DC">
              <w:t>Rel-6 - …</w:t>
            </w:r>
          </w:p>
        </w:tc>
      </w:tr>
      <w:tr w:rsidR="009912E9">
        <w:trPr>
          <w:cantSplit/>
        </w:trPr>
        <w:tc>
          <w:tcPr>
            <w:tcW w:w="0" w:type="auto"/>
          </w:tcPr>
          <w:p w:rsidR="009912E9" w:rsidRDefault="009912E9">
            <w:pPr>
              <w:pStyle w:val="FP"/>
              <w:jc w:val="center"/>
            </w:pPr>
            <w:r>
              <w:t>CR3</w:t>
            </w:r>
          </w:p>
        </w:tc>
        <w:tc>
          <w:tcPr>
            <w:tcW w:w="0" w:type="auto"/>
          </w:tcPr>
          <w:p w:rsidR="009912E9" w:rsidRDefault="009912E9">
            <w:pPr>
              <w:pStyle w:val="FP"/>
            </w:pPr>
            <w:r>
              <w:t>EF</w:t>
            </w:r>
            <w:r>
              <w:rPr>
                <w:vertAlign w:val="subscript"/>
              </w:rPr>
              <w:t>DIR</w:t>
            </w:r>
            <w:r>
              <w:t xml:space="preserve"> entries for 3GPP applications shall not contain a path object for application selection.</w:t>
            </w:r>
          </w:p>
        </w:tc>
        <w:tc>
          <w:tcPr>
            <w:tcW w:w="0" w:type="auto"/>
          </w:tcPr>
          <w:p w:rsidR="009912E9" w:rsidRDefault="009912E9">
            <w:pPr>
              <w:pStyle w:val="FP"/>
              <w:jc w:val="center"/>
            </w:pPr>
            <w:r w:rsidRPr="002430DC">
              <w:t>Rel-6 - …</w:t>
            </w:r>
          </w:p>
        </w:tc>
      </w:tr>
    </w:tbl>
    <w:p w:rsidR="009912E9" w:rsidRDefault="009912E9">
      <w:r>
        <w:t xml:space="preserve">Reference: </w:t>
      </w:r>
      <w:r>
        <w:rPr>
          <w:rFonts w:hint="eastAsia"/>
        </w:rPr>
        <w:t>TS </w:t>
      </w:r>
      <w:r>
        <w:t>31.101</w:t>
      </w:r>
      <w:r>
        <w:rPr>
          <w:rFonts w:hint="eastAsia"/>
        </w:rPr>
        <w:t> [</w:t>
      </w:r>
      <w:r>
        <w:t>2</w:t>
      </w:r>
      <w:r>
        <w:rPr>
          <w:rFonts w:hint="eastAsia"/>
        </w:rPr>
        <w:t>]</w:t>
      </w:r>
      <w:r>
        <w:t xml:space="preserve">, subclause </w:t>
      </w:r>
      <w:r>
        <w:rPr>
          <w:rFonts w:hint="eastAsia"/>
        </w:rPr>
        <w:t>8.1.</w:t>
      </w:r>
    </w:p>
    <w:p w:rsidR="009912E9" w:rsidRDefault="009912E9">
      <w:pPr>
        <w:pStyle w:val="Heading4"/>
      </w:pPr>
      <w:bookmarkStart w:id="133" w:name="_Toc11051580"/>
      <w:r>
        <w:rPr>
          <w:rFonts w:hint="eastAsia"/>
        </w:rPr>
        <w:t>8.4.1.3</w:t>
      </w:r>
      <w:r>
        <w:tab/>
        <w:t>Test purpose</w:t>
      </w:r>
      <w:bookmarkEnd w:id="133"/>
    </w:p>
    <w:p w:rsidR="009912E9" w:rsidRDefault="009912E9">
      <w:r>
        <w:t>To verify that the Elementary Files within the UICC application structure conform to the above requirements.</w:t>
      </w:r>
    </w:p>
    <w:p w:rsidR="009912E9" w:rsidRDefault="009912E9">
      <w:pPr>
        <w:pStyle w:val="Heading4"/>
      </w:pPr>
      <w:bookmarkStart w:id="134" w:name="_Toc11051581"/>
      <w:r>
        <w:rPr>
          <w:rFonts w:hint="eastAsia"/>
        </w:rPr>
        <w:t>8.4.1.4</w:t>
      </w:r>
      <w:r>
        <w:tab/>
        <w:t>Method of test</w:t>
      </w:r>
      <w:bookmarkEnd w:id="134"/>
    </w:p>
    <w:p w:rsidR="009912E9" w:rsidRDefault="009912E9">
      <w:pPr>
        <w:outlineLvl w:val="0"/>
      </w:pPr>
      <w:r>
        <w:rPr>
          <w:b/>
        </w:rPr>
        <w:t>Initial conditions</w:t>
      </w:r>
    </w:p>
    <w:p w:rsidR="009912E9" w:rsidRDefault="009912E9">
      <w:pPr>
        <w:pStyle w:val="B10"/>
      </w:pPr>
      <w:r>
        <w:t>1)</w:t>
      </w:r>
      <w:r>
        <w:tab/>
        <w:t>The UICC shall be connected to a ME simulator.</w:t>
      </w:r>
    </w:p>
    <w:p w:rsidR="009912E9" w:rsidRDefault="009912E9">
      <w:pPr>
        <w:outlineLvl w:val="0"/>
      </w:pPr>
      <w:r>
        <w:rPr>
          <w:b/>
        </w:rPr>
        <w:t>Test procedure 1</w:t>
      </w:r>
    </w:p>
    <w:p w:rsidR="009912E9" w:rsidRDefault="009912E9">
      <w:pPr>
        <w:pStyle w:val="B10"/>
      </w:pPr>
      <w:r>
        <w:t>a)</w:t>
      </w:r>
      <w:r>
        <w:tab/>
        <w:t>The ME simulator shall reset the UICC.</w:t>
      </w:r>
    </w:p>
    <w:p w:rsidR="009912E9" w:rsidRDefault="009912E9">
      <w:pPr>
        <w:pStyle w:val="B10"/>
      </w:pPr>
      <w:r>
        <w:t>b)</w:t>
      </w:r>
      <w:r>
        <w:tab/>
        <w:t>The ME simulator shall send a SELECT command to the UICC to select EF</w:t>
      </w:r>
      <w:r>
        <w:rPr>
          <w:vertAlign w:val="subscript"/>
        </w:rPr>
        <w:t>ARR</w:t>
      </w:r>
      <w:r>
        <w:t>.</w:t>
      </w:r>
    </w:p>
    <w:p w:rsidR="009912E9" w:rsidRDefault="009912E9">
      <w:pPr>
        <w:pStyle w:val="B2"/>
        <w:ind w:left="540" w:firstLine="27"/>
      </w:pPr>
      <w:r>
        <w:rPr>
          <w:i/>
        </w:rPr>
        <w:tab/>
        <w:t>The status condition returned by the UICC shall be SW1 = '90', SW2 = '00' – normal ending of the command [CR1].</w:t>
      </w:r>
    </w:p>
    <w:p w:rsidR="009912E9" w:rsidRDefault="009912E9">
      <w:pPr>
        <w:pStyle w:val="B10"/>
      </w:pPr>
      <w:r>
        <w:t>c)</w:t>
      </w:r>
      <w:r>
        <w:tab/>
        <w:t>The ME simulator shall send a SELECT command to the UICC to select EF</w:t>
      </w:r>
      <w:r>
        <w:rPr>
          <w:vertAlign w:val="subscript"/>
        </w:rPr>
        <w:t>DIR</w:t>
      </w:r>
      <w:r>
        <w:t>.</w:t>
      </w:r>
    </w:p>
    <w:p w:rsidR="009912E9" w:rsidRDefault="009912E9">
      <w:pPr>
        <w:pStyle w:val="B10"/>
      </w:pPr>
      <w:r>
        <w:t>d)</w:t>
      </w:r>
      <w:r>
        <w:tab/>
        <w:t>Step e) shall be repeated for each record in EF</w:t>
      </w:r>
      <w:r>
        <w:rPr>
          <w:vertAlign w:val="subscript"/>
        </w:rPr>
        <w:t>DIR</w:t>
      </w:r>
      <w:r>
        <w:t>.</w:t>
      </w:r>
    </w:p>
    <w:p w:rsidR="009912E9" w:rsidRDefault="009912E9">
      <w:pPr>
        <w:pStyle w:val="B10"/>
      </w:pPr>
      <w:r>
        <w:t>e)</w:t>
      </w:r>
      <w:r>
        <w:tab/>
      </w:r>
      <w:r>
        <w:rPr>
          <w:rFonts w:hint="eastAsia"/>
        </w:rPr>
        <w:t>The ME simulator shall send a READ RECORD command with NEXT mode to the UICC.</w:t>
      </w:r>
    </w:p>
    <w:p w:rsidR="009912E9" w:rsidRDefault="009912E9">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rsidR="009912E9" w:rsidRDefault="009912E9">
      <w:pPr>
        <w:pStyle w:val="B2"/>
        <w:ind w:left="540" w:firstLine="27"/>
        <w:rPr>
          <w:i/>
        </w:rPr>
      </w:pPr>
      <w:r>
        <w:rPr>
          <w:i/>
        </w:rPr>
        <w:tab/>
        <w:t>-</w:t>
      </w:r>
      <w:r>
        <w:rPr>
          <w:i/>
        </w:rPr>
        <w:tab/>
        <w:t>the Application Label shall be present [CR2];</w:t>
      </w:r>
    </w:p>
    <w:p w:rsidR="009912E9" w:rsidRDefault="009912E9">
      <w:pPr>
        <w:pStyle w:val="B2"/>
        <w:ind w:left="540" w:firstLine="27"/>
        <w:rPr>
          <w:i/>
        </w:rPr>
      </w:pPr>
      <w:r>
        <w:rPr>
          <w:i/>
        </w:rPr>
        <w:tab/>
        <w:t>-</w:t>
      </w:r>
      <w:r>
        <w:rPr>
          <w:i/>
        </w:rPr>
        <w:tab/>
        <w:t>a File Reference (tag '51') TLV DO shall not be present [CR3].</w:t>
      </w:r>
      <w:r w:rsidRPr="00497C1A">
        <w:rPr>
          <w:i/>
        </w:rPr>
        <w:t xml:space="preserve"> </w:t>
      </w:r>
    </w:p>
    <w:p w:rsidR="009912E9" w:rsidRDefault="009912E9">
      <w:pPr>
        <w:pStyle w:val="Heading8"/>
        <w:tabs>
          <w:tab w:val="left" w:pos="720"/>
        </w:tabs>
      </w:pPr>
      <w:r>
        <w:br w:type="page"/>
      </w:r>
      <w:bookmarkStart w:id="135" w:name="_Toc11051582"/>
      <w:r>
        <w:lastRenderedPageBreak/>
        <w:t>Annex A (</w:t>
      </w:r>
      <w:smartTag w:uri="urn:schemas-microsoft-com:office:smarttags" w:element="PersonName">
        <w:r>
          <w:t>info</w:t>
        </w:r>
      </w:smartTag>
      <w:r>
        <w:t>rmative):</w:t>
      </w:r>
      <w:r>
        <w:br/>
        <w:t>Change history</w:t>
      </w:r>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378"/>
        <w:gridCol w:w="473"/>
        <w:gridCol w:w="4110"/>
        <w:gridCol w:w="709"/>
      </w:tblGrid>
      <w:tr w:rsidR="00F71491" w:rsidTr="00491374">
        <w:tc>
          <w:tcPr>
            <w:tcW w:w="800" w:type="dxa"/>
            <w:shd w:val="pct10" w:color="auto" w:fill="FFFFFF"/>
          </w:tcPr>
          <w:bookmarkEnd w:id="1"/>
          <w:p w:rsidR="00F71491" w:rsidRDefault="00F71491">
            <w:pPr>
              <w:pStyle w:val="TAH"/>
            </w:pPr>
            <w:r>
              <w:lastRenderedPageBreak/>
              <w:t>Date</w:t>
            </w:r>
          </w:p>
        </w:tc>
        <w:tc>
          <w:tcPr>
            <w:tcW w:w="618" w:type="dxa"/>
            <w:shd w:val="pct10" w:color="auto" w:fill="FFFFFF"/>
          </w:tcPr>
          <w:p w:rsidR="00F71491" w:rsidRDefault="00F71491">
            <w:pPr>
              <w:pStyle w:val="TAH"/>
            </w:pPr>
            <w:r>
              <w:t>TSG #</w:t>
            </w:r>
          </w:p>
        </w:tc>
        <w:tc>
          <w:tcPr>
            <w:tcW w:w="1083" w:type="dxa"/>
            <w:shd w:val="pct10" w:color="auto" w:fill="FFFFFF"/>
          </w:tcPr>
          <w:p w:rsidR="00F71491" w:rsidRDefault="00F71491">
            <w:pPr>
              <w:pStyle w:val="TAH"/>
            </w:pPr>
            <w:r>
              <w:t>TSG Doc</w:t>
            </w:r>
          </w:p>
        </w:tc>
        <w:tc>
          <w:tcPr>
            <w:tcW w:w="476" w:type="dxa"/>
            <w:shd w:val="pct10" w:color="auto" w:fill="FFFFFF"/>
          </w:tcPr>
          <w:p w:rsidR="00F71491" w:rsidRDefault="00F71491">
            <w:pPr>
              <w:pStyle w:val="TAH"/>
            </w:pPr>
            <w:r>
              <w:t>CR</w:t>
            </w:r>
          </w:p>
        </w:tc>
        <w:tc>
          <w:tcPr>
            <w:tcW w:w="378" w:type="dxa"/>
            <w:shd w:val="pct10" w:color="auto" w:fill="FFFFFF"/>
          </w:tcPr>
          <w:p w:rsidR="00F71491" w:rsidRDefault="00F71491">
            <w:pPr>
              <w:pStyle w:val="TAH"/>
            </w:pPr>
            <w:r>
              <w:t>Rev</w:t>
            </w:r>
          </w:p>
        </w:tc>
        <w:tc>
          <w:tcPr>
            <w:tcW w:w="473" w:type="dxa"/>
            <w:shd w:val="pct10" w:color="auto" w:fill="FFFFFF"/>
          </w:tcPr>
          <w:p w:rsidR="00F71491" w:rsidRDefault="00F71491">
            <w:pPr>
              <w:pStyle w:val="TAH"/>
            </w:pPr>
            <w:r>
              <w:t>Cat</w:t>
            </w:r>
          </w:p>
        </w:tc>
        <w:tc>
          <w:tcPr>
            <w:tcW w:w="4110" w:type="dxa"/>
            <w:shd w:val="pct10" w:color="auto" w:fill="FFFFFF"/>
          </w:tcPr>
          <w:p w:rsidR="00F71491" w:rsidRDefault="00F71491">
            <w:pPr>
              <w:pStyle w:val="TAH"/>
            </w:pPr>
            <w:r>
              <w:t>Subject/Comment</w:t>
            </w:r>
          </w:p>
        </w:tc>
        <w:tc>
          <w:tcPr>
            <w:tcW w:w="709" w:type="dxa"/>
            <w:shd w:val="pct10" w:color="auto" w:fill="FFFFFF"/>
          </w:tcPr>
          <w:p w:rsidR="00F71491" w:rsidRDefault="00F71491">
            <w:pPr>
              <w:pStyle w:val="TAH"/>
            </w:pPr>
            <w:r>
              <w:t>New</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2000-12</w:t>
            </w:r>
          </w:p>
        </w:tc>
        <w:tc>
          <w:tcPr>
            <w:tcW w:w="618" w:type="dxa"/>
            <w:tcBorders>
              <w:bottom w:val="single" w:sz="12" w:space="0" w:color="auto"/>
            </w:tcBorders>
            <w:shd w:val="solid" w:color="FFFFFF" w:fill="auto"/>
          </w:tcPr>
          <w:p w:rsidR="00F71491" w:rsidRDefault="00F71491">
            <w:pPr>
              <w:pStyle w:val="TAC"/>
              <w:rPr>
                <w:sz w:val="16"/>
              </w:rPr>
            </w:pPr>
            <w:r>
              <w:rPr>
                <w:sz w:val="16"/>
              </w:rPr>
              <w:t>TP-10</w:t>
            </w:r>
          </w:p>
        </w:tc>
        <w:tc>
          <w:tcPr>
            <w:tcW w:w="1083" w:type="dxa"/>
            <w:tcBorders>
              <w:bottom w:val="single" w:sz="12" w:space="0" w:color="auto"/>
            </w:tcBorders>
            <w:shd w:val="solid" w:color="FFFFFF" w:fill="auto"/>
          </w:tcPr>
          <w:p w:rsidR="00F71491" w:rsidRDefault="00F71491">
            <w:pPr>
              <w:pStyle w:val="TAC"/>
              <w:rPr>
                <w:sz w:val="16"/>
              </w:rPr>
            </w:pPr>
            <w:r>
              <w:rPr>
                <w:sz w:val="16"/>
              </w:rPr>
              <w:t>TP-000206</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w:t>
            </w:r>
          </w:p>
        </w:tc>
        <w:tc>
          <w:tcPr>
            <w:tcW w:w="378" w:type="dxa"/>
            <w:tcBorders>
              <w:bottom w:val="single" w:sz="12" w:space="0" w:color="auto"/>
            </w:tcBorders>
            <w:shd w:val="solid" w:color="FFFFFF" w:fill="auto"/>
          </w:tcPr>
          <w:p w:rsidR="00F71491" w:rsidRDefault="00F71491">
            <w:pPr>
              <w:pStyle w:val="TAC"/>
              <w:rPr>
                <w:sz w:val="16"/>
              </w:rPr>
            </w:pPr>
            <w:r>
              <w:rPr>
                <w:sz w:val="16"/>
              </w:rPr>
              <w:t>-</w:t>
            </w:r>
          </w:p>
        </w:tc>
        <w:tc>
          <w:tcPr>
            <w:tcW w:w="473"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w:t>
            </w:r>
          </w:p>
        </w:tc>
        <w:tc>
          <w:tcPr>
            <w:tcW w:w="4110" w:type="dxa"/>
            <w:tcBorders>
              <w:bottom w:val="single" w:sz="12" w:space="0" w:color="auto"/>
            </w:tcBorders>
            <w:shd w:val="solid" w:color="FFFFFF" w:fill="auto"/>
          </w:tcPr>
          <w:p w:rsidR="00F71491" w:rsidRDefault="00F71491">
            <w:pPr>
              <w:pStyle w:val="TAL"/>
              <w:rPr>
                <w:snapToGrid w:val="0"/>
                <w:sz w:val="16"/>
                <w:szCs w:val="16"/>
                <w:lang w:val="en-AU"/>
              </w:rPr>
            </w:pPr>
            <w:r>
              <w:rPr>
                <w:snapToGrid w:val="0"/>
                <w:sz w:val="16"/>
                <w:szCs w:val="16"/>
                <w:lang w:val="en-AU"/>
              </w:rPr>
              <w:t>Final draft was approved at TSG-T #10</w:t>
            </w:r>
          </w:p>
        </w:tc>
        <w:tc>
          <w:tcPr>
            <w:tcW w:w="709" w:type="dxa"/>
            <w:tcBorders>
              <w:bottom w:val="single" w:sz="12" w:space="0" w:color="auto"/>
            </w:tcBorders>
            <w:shd w:val="solid" w:color="FFFFFF" w:fill="auto"/>
          </w:tcPr>
          <w:p w:rsidR="00F71491" w:rsidRDefault="00F71491">
            <w:pPr>
              <w:pStyle w:val="TAC"/>
              <w:rPr>
                <w:sz w:val="16"/>
              </w:rPr>
            </w:pPr>
            <w:r>
              <w:rPr>
                <w:sz w:val="16"/>
              </w:rPr>
              <w:t>3.0.0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2001-12</w:t>
            </w:r>
          </w:p>
        </w:tc>
        <w:tc>
          <w:tcPr>
            <w:tcW w:w="618" w:type="dxa"/>
            <w:tcBorders>
              <w:top w:val="single" w:sz="12" w:space="0" w:color="auto"/>
            </w:tcBorders>
            <w:shd w:val="solid" w:color="FFFFFF" w:fill="auto"/>
          </w:tcPr>
          <w:p w:rsidR="00F71491" w:rsidRDefault="00F71491">
            <w:pPr>
              <w:pStyle w:val="TAC"/>
              <w:rPr>
                <w:sz w:val="16"/>
              </w:rPr>
            </w:pPr>
            <w:r>
              <w:rPr>
                <w:sz w:val="16"/>
              </w:rPr>
              <w:t>TP-10</w:t>
            </w:r>
          </w:p>
        </w:tc>
        <w:tc>
          <w:tcPr>
            <w:tcW w:w="1083" w:type="dxa"/>
            <w:tcBorders>
              <w:top w:val="single" w:sz="12" w:space="0" w:color="auto"/>
            </w:tcBorders>
            <w:shd w:val="solid" w:color="FFFFFF" w:fill="auto"/>
          </w:tcPr>
          <w:p w:rsidR="00F71491" w:rsidRDefault="00F71491">
            <w:pPr>
              <w:pStyle w:val="TAC"/>
              <w:rPr>
                <w:sz w:val="16"/>
              </w:rPr>
            </w:pPr>
            <w:r>
              <w:rPr>
                <w:sz w:val="16"/>
              </w:rPr>
              <w:t>TP-010247</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001</w:t>
            </w:r>
          </w:p>
        </w:tc>
        <w:tc>
          <w:tcPr>
            <w:tcW w:w="378" w:type="dxa"/>
            <w:tcBorders>
              <w:top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top w:val="single" w:sz="12" w:space="0" w:color="auto"/>
            </w:tcBorders>
            <w:shd w:val="solid" w:color="FFFFFF" w:fill="auto"/>
          </w:tcPr>
          <w:p w:rsidR="00F71491" w:rsidRDefault="00F71491">
            <w:pPr>
              <w:pStyle w:val="TAL"/>
              <w:rPr>
                <w:sz w:val="16"/>
                <w:szCs w:val="16"/>
                <w:lang w:val="en-US"/>
              </w:rPr>
            </w:pPr>
            <w:r>
              <w:rPr>
                <w:sz w:val="16"/>
                <w:szCs w:val="16"/>
                <w:lang w:val="en-US"/>
              </w:rPr>
              <w:t>Corrections</w:t>
            </w:r>
          </w:p>
        </w:tc>
        <w:tc>
          <w:tcPr>
            <w:tcW w:w="709" w:type="dxa"/>
            <w:tcBorders>
              <w:top w:val="single" w:sz="12" w:space="0" w:color="auto"/>
            </w:tcBorders>
            <w:shd w:val="solid" w:color="FFFFFF" w:fill="auto"/>
          </w:tcPr>
          <w:p w:rsidR="00F71491" w:rsidRDefault="00F71491">
            <w:pPr>
              <w:pStyle w:val="TAC"/>
              <w:rPr>
                <w:sz w:val="16"/>
              </w:rPr>
            </w:pPr>
            <w:r>
              <w:rPr>
                <w:sz w:val="16"/>
              </w:rPr>
              <w:t>3.1.0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2001-12</w:t>
            </w:r>
          </w:p>
        </w:tc>
        <w:tc>
          <w:tcPr>
            <w:tcW w:w="618" w:type="dxa"/>
            <w:tcBorders>
              <w:bottom w:val="single" w:sz="12" w:space="0" w:color="auto"/>
            </w:tcBorders>
            <w:shd w:val="solid" w:color="FFFFFF" w:fill="auto"/>
          </w:tcPr>
          <w:p w:rsidR="00F71491" w:rsidRDefault="00F71491">
            <w:pPr>
              <w:pStyle w:val="TAC"/>
              <w:rPr>
                <w:sz w:val="16"/>
              </w:rPr>
            </w:pPr>
            <w:r>
              <w:rPr>
                <w:sz w:val="16"/>
              </w:rPr>
              <w:t>TP-10</w:t>
            </w:r>
          </w:p>
        </w:tc>
        <w:tc>
          <w:tcPr>
            <w:tcW w:w="1083" w:type="dxa"/>
            <w:tcBorders>
              <w:bottom w:val="single" w:sz="12" w:space="0" w:color="auto"/>
            </w:tcBorders>
            <w:shd w:val="solid" w:color="FFFFFF" w:fill="auto"/>
          </w:tcPr>
          <w:p w:rsidR="00F71491" w:rsidRDefault="00F71491">
            <w:pPr>
              <w:pStyle w:val="TAC"/>
              <w:rPr>
                <w:sz w:val="16"/>
              </w:rPr>
            </w:pPr>
            <w:r>
              <w:rPr>
                <w:sz w:val="16"/>
              </w:rPr>
              <w:t>TP-010247</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004</w:t>
            </w:r>
          </w:p>
        </w:tc>
        <w:tc>
          <w:tcPr>
            <w:tcW w:w="378" w:type="dxa"/>
            <w:tcBorders>
              <w:bottom w:val="single" w:sz="12" w:space="0" w:color="auto"/>
            </w:tcBorders>
            <w:shd w:val="solid" w:color="FFFFFF" w:fill="auto"/>
          </w:tcPr>
          <w:p w:rsidR="00F71491" w:rsidRDefault="00F71491">
            <w:pPr>
              <w:pStyle w:val="TAC"/>
              <w:rPr>
                <w:sz w:val="16"/>
              </w:rPr>
            </w:pPr>
            <w:r>
              <w:rPr>
                <w:sz w:val="16"/>
              </w:rPr>
              <w:t>1</w:t>
            </w:r>
          </w:p>
        </w:tc>
        <w:tc>
          <w:tcPr>
            <w:tcW w:w="473"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bottom w:val="single" w:sz="12" w:space="0" w:color="auto"/>
            </w:tcBorders>
            <w:shd w:val="solid" w:color="FFFFFF" w:fill="auto"/>
          </w:tcPr>
          <w:p w:rsidR="00F71491" w:rsidRDefault="00F71491">
            <w:pPr>
              <w:pStyle w:val="TAL"/>
              <w:rPr>
                <w:sz w:val="16"/>
                <w:szCs w:val="16"/>
                <w:lang w:val="en-US"/>
              </w:rPr>
            </w:pPr>
            <w:r>
              <w:rPr>
                <w:sz w:val="16"/>
                <w:szCs w:val="16"/>
                <w:lang w:val="en-US"/>
              </w:rPr>
              <w:t>Change test for TLV DO with tag '82' and '83'</w:t>
            </w:r>
          </w:p>
        </w:tc>
        <w:tc>
          <w:tcPr>
            <w:tcW w:w="709" w:type="dxa"/>
            <w:tcBorders>
              <w:bottom w:val="single" w:sz="12" w:space="0" w:color="auto"/>
            </w:tcBorders>
            <w:shd w:val="solid" w:color="FFFFFF" w:fill="auto"/>
          </w:tcPr>
          <w:p w:rsidR="00F71491" w:rsidRDefault="00F71491">
            <w:pPr>
              <w:pStyle w:val="TAC"/>
              <w:rPr>
                <w:sz w:val="16"/>
              </w:rPr>
            </w:pPr>
            <w:r>
              <w:rPr>
                <w:sz w:val="16"/>
              </w:rPr>
              <w:t>3.1.0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2002-03</w:t>
            </w:r>
          </w:p>
        </w:tc>
        <w:tc>
          <w:tcPr>
            <w:tcW w:w="618" w:type="dxa"/>
            <w:tcBorders>
              <w:top w:val="single" w:sz="12" w:space="0" w:color="auto"/>
            </w:tcBorders>
            <w:shd w:val="solid" w:color="FFFFFF" w:fill="auto"/>
          </w:tcPr>
          <w:p w:rsidR="00F71491" w:rsidRDefault="00F71491">
            <w:pPr>
              <w:pStyle w:val="TAC"/>
              <w:rPr>
                <w:sz w:val="16"/>
              </w:rPr>
            </w:pPr>
            <w:r>
              <w:rPr>
                <w:sz w:val="16"/>
              </w:rPr>
              <w:t>TP-15</w:t>
            </w:r>
          </w:p>
        </w:tc>
        <w:tc>
          <w:tcPr>
            <w:tcW w:w="1083" w:type="dxa"/>
            <w:tcBorders>
              <w:top w:val="single" w:sz="12" w:space="0" w:color="auto"/>
            </w:tcBorders>
            <w:shd w:val="solid" w:color="FFFFFF" w:fill="auto"/>
          </w:tcPr>
          <w:p w:rsidR="00F71491" w:rsidRDefault="00F71491">
            <w:pPr>
              <w:pStyle w:val="TAC"/>
              <w:rPr>
                <w:sz w:val="16"/>
              </w:rPr>
            </w:pPr>
            <w:r>
              <w:rPr>
                <w:sz w:val="16"/>
              </w:rPr>
              <w:t>TP-020067</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005</w:t>
            </w:r>
          </w:p>
        </w:tc>
        <w:tc>
          <w:tcPr>
            <w:tcW w:w="378" w:type="dxa"/>
            <w:tcBorders>
              <w:top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top w:val="single" w:sz="12" w:space="0" w:color="auto"/>
            </w:tcBorders>
            <w:shd w:val="solid" w:color="FFFFFF" w:fill="auto"/>
          </w:tcPr>
          <w:p w:rsidR="00F71491" w:rsidRDefault="00F71491">
            <w:pPr>
              <w:pStyle w:val="TAL"/>
              <w:rPr>
                <w:sz w:val="16"/>
                <w:szCs w:val="16"/>
                <w:lang w:val="en-US"/>
              </w:rPr>
            </w:pPr>
            <w:r>
              <w:rPr>
                <w:sz w:val="16"/>
                <w:szCs w:val="16"/>
              </w:rPr>
              <w:t>Removal of an invalid transfer protocol test case</w:t>
            </w:r>
          </w:p>
        </w:tc>
        <w:tc>
          <w:tcPr>
            <w:tcW w:w="709" w:type="dxa"/>
            <w:tcBorders>
              <w:top w:val="single" w:sz="12" w:space="0" w:color="auto"/>
            </w:tcBorders>
            <w:shd w:val="solid" w:color="FFFFFF" w:fill="auto"/>
          </w:tcPr>
          <w:p w:rsidR="00F71491" w:rsidRDefault="00F71491">
            <w:pPr>
              <w:pStyle w:val="TAC"/>
              <w:rPr>
                <w:sz w:val="16"/>
              </w:rPr>
            </w:pPr>
            <w:r>
              <w:rPr>
                <w:sz w:val="16"/>
              </w:rPr>
              <w:t>3.2.0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2002-03</w:t>
            </w:r>
          </w:p>
        </w:tc>
        <w:tc>
          <w:tcPr>
            <w:tcW w:w="618" w:type="dxa"/>
            <w:tcBorders>
              <w:bottom w:val="single" w:sz="12" w:space="0" w:color="auto"/>
            </w:tcBorders>
            <w:shd w:val="solid" w:color="FFFFFF" w:fill="auto"/>
          </w:tcPr>
          <w:p w:rsidR="00F71491" w:rsidRDefault="00F71491">
            <w:pPr>
              <w:pStyle w:val="TAC"/>
              <w:rPr>
                <w:sz w:val="16"/>
              </w:rPr>
            </w:pPr>
            <w:r>
              <w:rPr>
                <w:sz w:val="16"/>
              </w:rPr>
              <w:t>TP-15</w:t>
            </w:r>
          </w:p>
        </w:tc>
        <w:tc>
          <w:tcPr>
            <w:tcW w:w="1083" w:type="dxa"/>
            <w:tcBorders>
              <w:bottom w:val="single" w:sz="12" w:space="0" w:color="auto"/>
            </w:tcBorders>
            <w:shd w:val="solid" w:color="FFFFFF" w:fill="auto"/>
          </w:tcPr>
          <w:p w:rsidR="00F71491" w:rsidRDefault="00F71491">
            <w:pPr>
              <w:pStyle w:val="TAC"/>
              <w:rPr>
                <w:sz w:val="16"/>
              </w:rPr>
            </w:pPr>
            <w:r>
              <w:rPr>
                <w:sz w:val="16"/>
              </w:rPr>
              <w:t>TP-020067</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006</w:t>
            </w:r>
          </w:p>
        </w:tc>
        <w:tc>
          <w:tcPr>
            <w:tcW w:w="378" w:type="dxa"/>
            <w:tcBorders>
              <w:bottom w:val="single" w:sz="12" w:space="0" w:color="auto"/>
            </w:tcBorders>
            <w:shd w:val="solid" w:color="FFFFFF" w:fill="auto"/>
          </w:tcPr>
          <w:p w:rsidR="00F71491" w:rsidRDefault="00F71491">
            <w:pPr>
              <w:pStyle w:val="TAC"/>
              <w:rPr>
                <w:sz w:val="16"/>
              </w:rPr>
            </w:pPr>
            <w:r>
              <w:rPr>
                <w:sz w:val="16"/>
              </w:rPr>
              <w:t>-</w:t>
            </w:r>
          </w:p>
        </w:tc>
        <w:tc>
          <w:tcPr>
            <w:tcW w:w="473"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bottom w:val="single" w:sz="12" w:space="0" w:color="auto"/>
            </w:tcBorders>
            <w:shd w:val="solid" w:color="FFFFFF" w:fill="auto"/>
          </w:tcPr>
          <w:p w:rsidR="00F71491" w:rsidRDefault="00F71491">
            <w:pPr>
              <w:pStyle w:val="TAL"/>
              <w:rPr>
                <w:sz w:val="16"/>
                <w:szCs w:val="16"/>
                <w:lang w:val="en-US"/>
              </w:rPr>
            </w:pPr>
            <w:r>
              <w:rPr>
                <w:sz w:val="16"/>
                <w:szCs w:val="16"/>
                <w:lang w:val="en-US"/>
              </w:rPr>
              <w:t>Corrections</w:t>
            </w:r>
          </w:p>
        </w:tc>
        <w:tc>
          <w:tcPr>
            <w:tcW w:w="709" w:type="dxa"/>
            <w:tcBorders>
              <w:bottom w:val="single" w:sz="12" w:space="0" w:color="auto"/>
            </w:tcBorders>
            <w:shd w:val="solid" w:color="FFFFFF" w:fill="auto"/>
          </w:tcPr>
          <w:p w:rsidR="00F71491" w:rsidRDefault="00F71491">
            <w:pPr>
              <w:pStyle w:val="TAC"/>
              <w:rPr>
                <w:sz w:val="16"/>
              </w:rPr>
            </w:pPr>
            <w:r>
              <w:rPr>
                <w:sz w:val="16"/>
              </w:rPr>
              <w:t>3.2.0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2002-06</w:t>
            </w:r>
          </w:p>
        </w:tc>
        <w:tc>
          <w:tcPr>
            <w:tcW w:w="618" w:type="dxa"/>
            <w:tcBorders>
              <w:top w:val="single" w:sz="12" w:space="0" w:color="auto"/>
            </w:tcBorders>
            <w:shd w:val="solid" w:color="FFFFFF" w:fill="auto"/>
          </w:tcPr>
          <w:p w:rsidR="00F71491" w:rsidRDefault="00F71491">
            <w:pPr>
              <w:pStyle w:val="TAC"/>
              <w:rPr>
                <w:sz w:val="16"/>
              </w:rPr>
            </w:pPr>
            <w:r>
              <w:rPr>
                <w:sz w:val="16"/>
              </w:rPr>
              <w:t>TP-16</w:t>
            </w:r>
          </w:p>
        </w:tc>
        <w:tc>
          <w:tcPr>
            <w:tcW w:w="1083" w:type="dxa"/>
            <w:tcBorders>
              <w:top w:val="single" w:sz="12" w:space="0" w:color="auto"/>
            </w:tcBorders>
            <w:shd w:val="solid" w:color="FFFFFF" w:fill="auto"/>
          </w:tcPr>
          <w:p w:rsidR="00F71491" w:rsidRDefault="00F71491">
            <w:pPr>
              <w:pStyle w:val="TAC"/>
              <w:rPr>
                <w:sz w:val="16"/>
              </w:rPr>
            </w:pPr>
            <w:r>
              <w:rPr>
                <w:sz w:val="16"/>
              </w:rPr>
              <w:t>TP-020118</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007</w:t>
            </w:r>
          </w:p>
        </w:tc>
        <w:tc>
          <w:tcPr>
            <w:tcW w:w="378" w:type="dxa"/>
            <w:tcBorders>
              <w:top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top w:val="single" w:sz="12" w:space="0" w:color="auto"/>
            </w:tcBorders>
            <w:shd w:val="solid" w:color="FFFFFF" w:fill="auto"/>
          </w:tcPr>
          <w:p w:rsidR="00F71491" w:rsidRDefault="00F71491">
            <w:pPr>
              <w:pStyle w:val="TAL"/>
              <w:rPr>
                <w:sz w:val="16"/>
                <w:szCs w:val="16"/>
                <w:lang w:val="en-US"/>
              </w:rPr>
            </w:pPr>
            <w:r>
              <w:rPr>
                <w:sz w:val="16"/>
                <w:szCs w:val="16"/>
                <w:lang w:val="en-US"/>
              </w:rPr>
              <w:t>General Corrections</w:t>
            </w:r>
          </w:p>
        </w:tc>
        <w:tc>
          <w:tcPr>
            <w:tcW w:w="709" w:type="dxa"/>
            <w:tcBorders>
              <w:top w:val="single" w:sz="12" w:space="0" w:color="auto"/>
            </w:tcBorders>
            <w:shd w:val="solid" w:color="FFFFFF" w:fill="auto"/>
          </w:tcPr>
          <w:p w:rsidR="00F71491" w:rsidRDefault="00F71491">
            <w:pPr>
              <w:pStyle w:val="TAC"/>
              <w:rPr>
                <w:sz w:val="16"/>
              </w:rPr>
            </w:pPr>
            <w:r>
              <w:rPr>
                <w:sz w:val="16"/>
              </w:rPr>
              <w:t>3.3.0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2002-06</w:t>
            </w:r>
          </w:p>
        </w:tc>
        <w:tc>
          <w:tcPr>
            <w:tcW w:w="618" w:type="dxa"/>
            <w:tcBorders>
              <w:bottom w:val="single" w:sz="12" w:space="0" w:color="auto"/>
            </w:tcBorders>
            <w:shd w:val="solid" w:color="FFFFFF" w:fill="auto"/>
          </w:tcPr>
          <w:p w:rsidR="00F71491" w:rsidRDefault="00F71491">
            <w:pPr>
              <w:pStyle w:val="TAC"/>
              <w:rPr>
                <w:sz w:val="16"/>
              </w:rPr>
            </w:pPr>
            <w:r>
              <w:rPr>
                <w:sz w:val="16"/>
              </w:rPr>
              <w:t>TP-16</w:t>
            </w:r>
          </w:p>
        </w:tc>
        <w:tc>
          <w:tcPr>
            <w:tcW w:w="1083" w:type="dxa"/>
            <w:tcBorders>
              <w:bottom w:val="single" w:sz="12" w:space="0" w:color="auto"/>
            </w:tcBorders>
            <w:shd w:val="solid" w:color="FFFFFF" w:fill="auto"/>
          </w:tcPr>
          <w:p w:rsidR="00F71491" w:rsidRDefault="00F71491">
            <w:pPr>
              <w:pStyle w:val="TAC"/>
              <w:rPr>
                <w:sz w:val="16"/>
              </w:rPr>
            </w:pPr>
            <w:r>
              <w:rPr>
                <w:sz w:val="16"/>
              </w:rPr>
              <w:t>TP-020118</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008</w:t>
            </w:r>
          </w:p>
        </w:tc>
        <w:tc>
          <w:tcPr>
            <w:tcW w:w="378" w:type="dxa"/>
            <w:tcBorders>
              <w:bottom w:val="single" w:sz="12" w:space="0" w:color="auto"/>
            </w:tcBorders>
            <w:shd w:val="solid" w:color="FFFFFF" w:fill="auto"/>
          </w:tcPr>
          <w:p w:rsidR="00F71491" w:rsidRDefault="00F71491">
            <w:pPr>
              <w:pStyle w:val="TAC"/>
              <w:rPr>
                <w:sz w:val="16"/>
              </w:rPr>
            </w:pPr>
            <w:r>
              <w:rPr>
                <w:sz w:val="16"/>
              </w:rPr>
              <w:t>-</w:t>
            </w:r>
          </w:p>
        </w:tc>
        <w:tc>
          <w:tcPr>
            <w:tcW w:w="473"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bottom w:val="single" w:sz="12" w:space="0" w:color="auto"/>
            </w:tcBorders>
            <w:shd w:val="solid" w:color="FFFFFF" w:fill="auto"/>
          </w:tcPr>
          <w:p w:rsidR="00F71491" w:rsidRDefault="00F71491">
            <w:pPr>
              <w:pStyle w:val="TAL"/>
              <w:rPr>
                <w:sz w:val="16"/>
                <w:szCs w:val="16"/>
                <w:lang w:val="en-US"/>
              </w:rPr>
            </w:pPr>
            <w:r>
              <w:rPr>
                <w:sz w:val="16"/>
                <w:szCs w:val="16"/>
                <w:lang w:val="en-US"/>
              </w:rPr>
              <w:t>Removal of test for use of procedure byte '61xx' for case 2 commands</w:t>
            </w:r>
          </w:p>
        </w:tc>
        <w:tc>
          <w:tcPr>
            <w:tcW w:w="709" w:type="dxa"/>
            <w:tcBorders>
              <w:bottom w:val="single" w:sz="12" w:space="0" w:color="auto"/>
            </w:tcBorders>
            <w:shd w:val="solid" w:color="FFFFFF" w:fill="auto"/>
          </w:tcPr>
          <w:p w:rsidR="00F71491" w:rsidRDefault="00F71491">
            <w:pPr>
              <w:pStyle w:val="TAC"/>
              <w:rPr>
                <w:sz w:val="16"/>
              </w:rPr>
            </w:pPr>
            <w:r>
              <w:rPr>
                <w:sz w:val="16"/>
              </w:rPr>
              <w:t>3.3.0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2002-09</w:t>
            </w:r>
          </w:p>
        </w:tc>
        <w:tc>
          <w:tcPr>
            <w:tcW w:w="618" w:type="dxa"/>
            <w:tcBorders>
              <w:top w:val="single" w:sz="12" w:space="0" w:color="auto"/>
            </w:tcBorders>
            <w:shd w:val="solid" w:color="FFFFFF" w:fill="auto"/>
          </w:tcPr>
          <w:p w:rsidR="00F71491" w:rsidRDefault="00F71491">
            <w:pPr>
              <w:pStyle w:val="TAC"/>
              <w:rPr>
                <w:sz w:val="16"/>
              </w:rPr>
            </w:pPr>
            <w:r>
              <w:rPr>
                <w:sz w:val="16"/>
              </w:rPr>
              <w:t>TP-17</w:t>
            </w:r>
          </w:p>
        </w:tc>
        <w:tc>
          <w:tcPr>
            <w:tcW w:w="1083" w:type="dxa"/>
            <w:tcBorders>
              <w:top w:val="single" w:sz="12" w:space="0" w:color="auto"/>
            </w:tcBorders>
            <w:shd w:val="solid" w:color="FFFFFF" w:fill="auto"/>
          </w:tcPr>
          <w:p w:rsidR="00F71491" w:rsidRDefault="00F71491">
            <w:pPr>
              <w:pStyle w:val="TAC"/>
              <w:rPr>
                <w:sz w:val="16"/>
              </w:rPr>
            </w:pPr>
            <w:r>
              <w:rPr>
                <w:sz w:val="16"/>
              </w:rPr>
              <w:t>TP-020216</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009</w:t>
            </w:r>
          </w:p>
        </w:tc>
        <w:tc>
          <w:tcPr>
            <w:tcW w:w="378" w:type="dxa"/>
            <w:tcBorders>
              <w:top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top w:val="single" w:sz="12" w:space="0" w:color="auto"/>
            </w:tcBorders>
            <w:shd w:val="solid" w:color="FFFFFF" w:fill="auto"/>
          </w:tcPr>
          <w:p w:rsidR="00F71491" w:rsidRDefault="00F71491">
            <w:pPr>
              <w:pStyle w:val="TAL"/>
              <w:rPr>
                <w:sz w:val="16"/>
                <w:szCs w:val="16"/>
                <w:lang w:val="en-US"/>
              </w:rPr>
            </w:pPr>
            <w:r>
              <w:rPr>
                <w:sz w:val="16"/>
                <w:szCs w:val="16"/>
                <w:lang w:val="en-US"/>
              </w:rPr>
              <w:t>Expected remainder of returned data string</w:t>
            </w:r>
          </w:p>
        </w:tc>
        <w:tc>
          <w:tcPr>
            <w:tcW w:w="709" w:type="dxa"/>
            <w:tcBorders>
              <w:top w:val="single" w:sz="12" w:space="0" w:color="auto"/>
            </w:tcBorders>
            <w:shd w:val="solid" w:color="FFFFFF" w:fill="auto"/>
          </w:tcPr>
          <w:p w:rsidR="00F71491" w:rsidRDefault="00F71491">
            <w:pPr>
              <w:pStyle w:val="TAC"/>
              <w:rPr>
                <w:sz w:val="16"/>
              </w:rPr>
            </w:pPr>
            <w:r>
              <w:rPr>
                <w:sz w:val="16"/>
              </w:rPr>
              <w:t>3.4.0</w:t>
            </w:r>
          </w:p>
        </w:tc>
      </w:tr>
      <w:tr w:rsidR="00F71491" w:rsidTr="00491374">
        <w:tc>
          <w:tcPr>
            <w:tcW w:w="800" w:type="dxa"/>
            <w:shd w:val="solid" w:color="FFFFFF" w:fill="auto"/>
          </w:tcPr>
          <w:p w:rsidR="00F71491" w:rsidRDefault="00F71491">
            <w:pPr>
              <w:pStyle w:val="TAC"/>
              <w:rPr>
                <w:sz w:val="16"/>
              </w:rPr>
            </w:pPr>
            <w:r>
              <w:rPr>
                <w:sz w:val="16"/>
              </w:rPr>
              <w:t>2002-09</w:t>
            </w:r>
          </w:p>
        </w:tc>
        <w:tc>
          <w:tcPr>
            <w:tcW w:w="618" w:type="dxa"/>
            <w:shd w:val="solid" w:color="FFFFFF" w:fill="auto"/>
          </w:tcPr>
          <w:p w:rsidR="00F71491" w:rsidRDefault="00F71491">
            <w:pPr>
              <w:pStyle w:val="TAC"/>
              <w:rPr>
                <w:sz w:val="16"/>
              </w:rPr>
            </w:pPr>
            <w:r>
              <w:rPr>
                <w:sz w:val="16"/>
              </w:rPr>
              <w:t>TP-17</w:t>
            </w:r>
          </w:p>
        </w:tc>
        <w:tc>
          <w:tcPr>
            <w:tcW w:w="1083" w:type="dxa"/>
            <w:shd w:val="solid" w:color="FFFFFF" w:fill="auto"/>
          </w:tcPr>
          <w:p w:rsidR="00F71491" w:rsidRDefault="00F71491">
            <w:pPr>
              <w:pStyle w:val="TAC"/>
              <w:rPr>
                <w:sz w:val="16"/>
              </w:rPr>
            </w:pPr>
            <w:r>
              <w:rPr>
                <w:sz w:val="16"/>
              </w:rPr>
              <w:t>TP-020216</w:t>
            </w:r>
          </w:p>
        </w:tc>
        <w:tc>
          <w:tcPr>
            <w:tcW w:w="476" w:type="dxa"/>
            <w:shd w:val="solid" w:color="FFFFFF" w:fill="auto"/>
          </w:tcPr>
          <w:p w:rsidR="00F71491" w:rsidRDefault="00F71491">
            <w:pPr>
              <w:pStyle w:val="TAC"/>
              <w:rPr>
                <w:snapToGrid w:val="0"/>
                <w:sz w:val="16"/>
                <w:lang w:val="en-AU"/>
              </w:rPr>
            </w:pPr>
            <w:r>
              <w:rPr>
                <w:snapToGrid w:val="0"/>
                <w:sz w:val="16"/>
                <w:lang w:val="en-AU"/>
              </w:rPr>
              <w:t>010</w:t>
            </w:r>
          </w:p>
        </w:tc>
        <w:tc>
          <w:tcPr>
            <w:tcW w:w="378" w:type="dxa"/>
            <w:shd w:val="solid" w:color="FFFFFF" w:fill="auto"/>
          </w:tcPr>
          <w:p w:rsidR="00F71491" w:rsidRDefault="00F71491">
            <w:pPr>
              <w:pStyle w:val="TAC"/>
              <w:rPr>
                <w:sz w:val="16"/>
              </w:rPr>
            </w:pPr>
            <w:r>
              <w:rPr>
                <w:sz w:val="16"/>
              </w:rPr>
              <w:t>-</w:t>
            </w:r>
          </w:p>
        </w:tc>
        <w:tc>
          <w:tcPr>
            <w:tcW w:w="473" w:type="dxa"/>
            <w:shd w:val="solid" w:color="FFFFFF" w:fill="auto"/>
          </w:tcPr>
          <w:p w:rsidR="00F71491" w:rsidRDefault="00F71491">
            <w:pPr>
              <w:pStyle w:val="TAC"/>
              <w:rPr>
                <w:snapToGrid w:val="0"/>
                <w:sz w:val="16"/>
                <w:lang w:val="en-AU"/>
              </w:rPr>
            </w:pPr>
            <w:r>
              <w:rPr>
                <w:snapToGrid w:val="0"/>
                <w:sz w:val="16"/>
                <w:lang w:val="en-AU"/>
              </w:rPr>
              <w:t>F</w:t>
            </w:r>
          </w:p>
        </w:tc>
        <w:tc>
          <w:tcPr>
            <w:tcW w:w="4110" w:type="dxa"/>
            <w:shd w:val="solid" w:color="FFFFFF" w:fill="auto"/>
          </w:tcPr>
          <w:p w:rsidR="00F71491" w:rsidRDefault="00F71491">
            <w:pPr>
              <w:pStyle w:val="TAL"/>
              <w:rPr>
                <w:sz w:val="16"/>
                <w:szCs w:val="16"/>
                <w:lang w:val="en-US"/>
              </w:rPr>
            </w:pPr>
            <w:r>
              <w:rPr>
                <w:sz w:val="16"/>
                <w:szCs w:val="16"/>
                <w:lang w:val="en-US"/>
              </w:rPr>
              <w:t>Corrections and Clarifications</w:t>
            </w:r>
          </w:p>
        </w:tc>
        <w:tc>
          <w:tcPr>
            <w:tcW w:w="709" w:type="dxa"/>
            <w:shd w:val="solid" w:color="FFFFFF" w:fill="auto"/>
          </w:tcPr>
          <w:p w:rsidR="00F71491" w:rsidRDefault="00F71491">
            <w:pPr>
              <w:pStyle w:val="TAC"/>
              <w:rPr>
                <w:sz w:val="16"/>
              </w:rPr>
            </w:pPr>
            <w:r>
              <w:rPr>
                <w:sz w:val="16"/>
              </w:rPr>
              <w:t>3.4.0</w:t>
            </w:r>
          </w:p>
        </w:tc>
      </w:tr>
      <w:tr w:rsidR="00F71491" w:rsidTr="00491374">
        <w:tc>
          <w:tcPr>
            <w:tcW w:w="800" w:type="dxa"/>
            <w:shd w:val="solid" w:color="FFFFFF" w:fill="auto"/>
          </w:tcPr>
          <w:p w:rsidR="00F71491" w:rsidRDefault="00F71491">
            <w:pPr>
              <w:pStyle w:val="TAC"/>
              <w:rPr>
                <w:sz w:val="16"/>
              </w:rPr>
            </w:pPr>
            <w:r>
              <w:rPr>
                <w:sz w:val="16"/>
              </w:rPr>
              <w:t>2002-09</w:t>
            </w:r>
          </w:p>
        </w:tc>
        <w:tc>
          <w:tcPr>
            <w:tcW w:w="618" w:type="dxa"/>
            <w:shd w:val="solid" w:color="FFFFFF" w:fill="auto"/>
          </w:tcPr>
          <w:p w:rsidR="00F71491" w:rsidRDefault="00F71491">
            <w:pPr>
              <w:pStyle w:val="TAC"/>
              <w:rPr>
                <w:sz w:val="16"/>
              </w:rPr>
            </w:pPr>
            <w:r>
              <w:rPr>
                <w:sz w:val="16"/>
              </w:rPr>
              <w:t>TP-17</w:t>
            </w:r>
          </w:p>
        </w:tc>
        <w:tc>
          <w:tcPr>
            <w:tcW w:w="1083" w:type="dxa"/>
            <w:shd w:val="solid" w:color="FFFFFF" w:fill="auto"/>
          </w:tcPr>
          <w:p w:rsidR="00F71491" w:rsidRDefault="00F71491">
            <w:pPr>
              <w:pStyle w:val="TAC"/>
              <w:rPr>
                <w:sz w:val="16"/>
              </w:rPr>
            </w:pPr>
            <w:r>
              <w:rPr>
                <w:sz w:val="16"/>
              </w:rPr>
              <w:t>TP-020216</w:t>
            </w:r>
          </w:p>
        </w:tc>
        <w:tc>
          <w:tcPr>
            <w:tcW w:w="476" w:type="dxa"/>
            <w:shd w:val="solid" w:color="FFFFFF" w:fill="auto"/>
          </w:tcPr>
          <w:p w:rsidR="00F71491" w:rsidRDefault="00F71491">
            <w:pPr>
              <w:pStyle w:val="TAC"/>
              <w:rPr>
                <w:snapToGrid w:val="0"/>
                <w:sz w:val="16"/>
                <w:lang w:val="en-AU"/>
              </w:rPr>
            </w:pPr>
            <w:r>
              <w:rPr>
                <w:snapToGrid w:val="0"/>
                <w:sz w:val="16"/>
                <w:lang w:val="en-AU"/>
              </w:rPr>
              <w:t>011</w:t>
            </w:r>
          </w:p>
        </w:tc>
        <w:tc>
          <w:tcPr>
            <w:tcW w:w="378" w:type="dxa"/>
            <w:shd w:val="solid" w:color="FFFFFF" w:fill="auto"/>
          </w:tcPr>
          <w:p w:rsidR="00F71491" w:rsidRDefault="00F71491">
            <w:pPr>
              <w:pStyle w:val="TAC"/>
              <w:rPr>
                <w:sz w:val="16"/>
              </w:rPr>
            </w:pPr>
            <w:r>
              <w:rPr>
                <w:sz w:val="16"/>
              </w:rPr>
              <w:t>-</w:t>
            </w:r>
          </w:p>
        </w:tc>
        <w:tc>
          <w:tcPr>
            <w:tcW w:w="473" w:type="dxa"/>
            <w:shd w:val="solid" w:color="FFFFFF" w:fill="auto"/>
          </w:tcPr>
          <w:p w:rsidR="00F71491" w:rsidRDefault="00F71491">
            <w:pPr>
              <w:pStyle w:val="TAC"/>
              <w:rPr>
                <w:snapToGrid w:val="0"/>
                <w:sz w:val="16"/>
                <w:lang w:val="en-AU"/>
              </w:rPr>
            </w:pPr>
            <w:r>
              <w:rPr>
                <w:snapToGrid w:val="0"/>
                <w:sz w:val="16"/>
                <w:lang w:val="en-AU"/>
              </w:rPr>
              <w:t>F</w:t>
            </w:r>
          </w:p>
        </w:tc>
        <w:tc>
          <w:tcPr>
            <w:tcW w:w="4110" w:type="dxa"/>
            <w:shd w:val="solid" w:color="FFFFFF" w:fill="auto"/>
          </w:tcPr>
          <w:p w:rsidR="00F71491" w:rsidRDefault="00F71491">
            <w:pPr>
              <w:pStyle w:val="TAL"/>
              <w:rPr>
                <w:sz w:val="16"/>
                <w:szCs w:val="16"/>
                <w:lang w:val="en-US"/>
              </w:rPr>
            </w:pPr>
            <w:r>
              <w:rPr>
                <w:sz w:val="16"/>
                <w:szCs w:val="16"/>
                <w:lang w:val="en-US"/>
              </w:rPr>
              <w:t>Correction of error in read binary test case for T=0</w:t>
            </w:r>
          </w:p>
        </w:tc>
        <w:tc>
          <w:tcPr>
            <w:tcW w:w="709" w:type="dxa"/>
            <w:shd w:val="solid" w:color="FFFFFF" w:fill="auto"/>
          </w:tcPr>
          <w:p w:rsidR="00F71491" w:rsidRDefault="00F71491">
            <w:pPr>
              <w:pStyle w:val="TAC"/>
              <w:rPr>
                <w:sz w:val="16"/>
              </w:rPr>
            </w:pPr>
            <w:r>
              <w:rPr>
                <w:sz w:val="16"/>
              </w:rPr>
              <w:t>3.4.0</w:t>
            </w:r>
          </w:p>
        </w:tc>
      </w:tr>
      <w:tr w:rsidR="00F71491" w:rsidTr="00491374">
        <w:tc>
          <w:tcPr>
            <w:tcW w:w="800" w:type="dxa"/>
            <w:shd w:val="solid" w:color="FFFFFF" w:fill="auto"/>
          </w:tcPr>
          <w:p w:rsidR="00F71491" w:rsidRDefault="00F71491">
            <w:pPr>
              <w:pStyle w:val="TAC"/>
              <w:rPr>
                <w:sz w:val="16"/>
              </w:rPr>
            </w:pPr>
            <w:r>
              <w:rPr>
                <w:sz w:val="16"/>
              </w:rPr>
              <w:t>2002-09</w:t>
            </w:r>
          </w:p>
        </w:tc>
        <w:tc>
          <w:tcPr>
            <w:tcW w:w="618" w:type="dxa"/>
            <w:shd w:val="solid" w:color="FFFFFF" w:fill="auto"/>
          </w:tcPr>
          <w:p w:rsidR="00F71491" w:rsidRDefault="00F71491">
            <w:pPr>
              <w:pStyle w:val="TAC"/>
              <w:rPr>
                <w:sz w:val="16"/>
              </w:rPr>
            </w:pPr>
            <w:r>
              <w:rPr>
                <w:sz w:val="16"/>
              </w:rPr>
              <w:t>TP-17</w:t>
            </w:r>
          </w:p>
        </w:tc>
        <w:tc>
          <w:tcPr>
            <w:tcW w:w="1083" w:type="dxa"/>
            <w:shd w:val="solid" w:color="FFFFFF" w:fill="auto"/>
          </w:tcPr>
          <w:p w:rsidR="00F71491" w:rsidRDefault="00F71491">
            <w:pPr>
              <w:pStyle w:val="TAC"/>
              <w:rPr>
                <w:sz w:val="16"/>
              </w:rPr>
            </w:pPr>
            <w:r>
              <w:rPr>
                <w:sz w:val="16"/>
              </w:rPr>
              <w:t>TP-020216</w:t>
            </w:r>
          </w:p>
        </w:tc>
        <w:tc>
          <w:tcPr>
            <w:tcW w:w="476" w:type="dxa"/>
            <w:shd w:val="solid" w:color="FFFFFF" w:fill="auto"/>
          </w:tcPr>
          <w:p w:rsidR="00F71491" w:rsidRDefault="00F71491">
            <w:pPr>
              <w:pStyle w:val="TAC"/>
              <w:rPr>
                <w:snapToGrid w:val="0"/>
                <w:sz w:val="16"/>
                <w:lang w:val="en-AU"/>
              </w:rPr>
            </w:pPr>
            <w:r>
              <w:rPr>
                <w:snapToGrid w:val="0"/>
                <w:sz w:val="16"/>
                <w:lang w:val="en-AU"/>
              </w:rPr>
              <w:t>012</w:t>
            </w:r>
          </w:p>
        </w:tc>
        <w:tc>
          <w:tcPr>
            <w:tcW w:w="378" w:type="dxa"/>
            <w:shd w:val="solid" w:color="FFFFFF" w:fill="auto"/>
          </w:tcPr>
          <w:p w:rsidR="00F71491" w:rsidRDefault="00F71491">
            <w:pPr>
              <w:pStyle w:val="TAC"/>
              <w:rPr>
                <w:sz w:val="16"/>
              </w:rPr>
            </w:pPr>
            <w:r>
              <w:rPr>
                <w:sz w:val="16"/>
              </w:rPr>
              <w:t>-</w:t>
            </w:r>
          </w:p>
        </w:tc>
        <w:tc>
          <w:tcPr>
            <w:tcW w:w="473" w:type="dxa"/>
            <w:shd w:val="solid" w:color="FFFFFF" w:fill="auto"/>
          </w:tcPr>
          <w:p w:rsidR="00F71491" w:rsidRDefault="00F71491">
            <w:pPr>
              <w:pStyle w:val="TAC"/>
              <w:rPr>
                <w:snapToGrid w:val="0"/>
                <w:sz w:val="16"/>
                <w:lang w:val="en-AU"/>
              </w:rPr>
            </w:pPr>
            <w:r>
              <w:rPr>
                <w:snapToGrid w:val="0"/>
                <w:sz w:val="16"/>
                <w:lang w:val="en-AU"/>
              </w:rPr>
              <w:t>F</w:t>
            </w:r>
          </w:p>
        </w:tc>
        <w:tc>
          <w:tcPr>
            <w:tcW w:w="4110" w:type="dxa"/>
            <w:shd w:val="solid" w:color="FFFFFF" w:fill="auto"/>
          </w:tcPr>
          <w:p w:rsidR="00F71491" w:rsidRDefault="00F71491">
            <w:pPr>
              <w:pStyle w:val="TAL"/>
              <w:rPr>
                <w:sz w:val="16"/>
                <w:szCs w:val="16"/>
                <w:lang w:val="en-US"/>
              </w:rPr>
            </w:pPr>
            <w:r>
              <w:rPr>
                <w:sz w:val="16"/>
                <w:szCs w:val="16"/>
                <w:lang w:val="en-US"/>
              </w:rPr>
              <w:t>Alignment of conformance requirement due to CR 088 on TS 102 221</w:t>
            </w:r>
          </w:p>
        </w:tc>
        <w:tc>
          <w:tcPr>
            <w:tcW w:w="709" w:type="dxa"/>
            <w:shd w:val="solid" w:color="FFFFFF" w:fill="auto"/>
          </w:tcPr>
          <w:p w:rsidR="00F71491" w:rsidRDefault="00F71491">
            <w:pPr>
              <w:pStyle w:val="TAC"/>
              <w:rPr>
                <w:sz w:val="16"/>
              </w:rPr>
            </w:pPr>
            <w:r>
              <w:rPr>
                <w:sz w:val="16"/>
              </w:rPr>
              <w:t>3.4.0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2002-09</w:t>
            </w:r>
          </w:p>
        </w:tc>
        <w:tc>
          <w:tcPr>
            <w:tcW w:w="618" w:type="dxa"/>
            <w:tcBorders>
              <w:bottom w:val="single" w:sz="12" w:space="0" w:color="auto"/>
            </w:tcBorders>
            <w:shd w:val="solid" w:color="FFFFFF" w:fill="auto"/>
          </w:tcPr>
          <w:p w:rsidR="00F71491" w:rsidRDefault="00F71491">
            <w:pPr>
              <w:pStyle w:val="TAC"/>
              <w:rPr>
                <w:sz w:val="16"/>
              </w:rPr>
            </w:pPr>
            <w:r>
              <w:rPr>
                <w:sz w:val="16"/>
              </w:rPr>
              <w:t>TP-17</w:t>
            </w:r>
          </w:p>
        </w:tc>
        <w:tc>
          <w:tcPr>
            <w:tcW w:w="1083" w:type="dxa"/>
            <w:tcBorders>
              <w:bottom w:val="single" w:sz="12" w:space="0" w:color="auto"/>
            </w:tcBorders>
            <w:shd w:val="solid" w:color="FFFFFF" w:fill="auto"/>
          </w:tcPr>
          <w:p w:rsidR="00F71491" w:rsidRDefault="00F71491">
            <w:pPr>
              <w:pStyle w:val="TAC"/>
              <w:rPr>
                <w:sz w:val="16"/>
              </w:rPr>
            </w:pPr>
            <w:r>
              <w:rPr>
                <w:sz w:val="16"/>
              </w:rPr>
              <w:t>TP-020216</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013</w:t>
            </w:r>
          </w:p>
        </w:tc>
        <w:tc>
          <w:tcPr>
            <w:tcW w:w="378" w:type="dxa"/>
            <w:tcBorders>
              <w:bottom w:val="single" w:sz="12" w:space="0" w:color="auto"/>
            </w:tcBorders>
            <w:shd w:val="solid" w:color="FFFFFF" w:fill="auto"/>
          </w:tcPr>
          <w:p w:rsidR="00F71491" w:rsidRDefault="00F71491">
            <w:pPr>
              <w:pStyle w:val="TAC"/>
              <w:rPr>
                <w:sz w:val="16"/>
              </w:rPr>
            </w:pPr>
            <w:r>
              <w:rPr>
                <w:sz w:val="16"/>
              </w:rPr>
              <w:t>-</w:t>
            </w:r>
          </w:p>
        </w:tc>
        <w:tc>
          <w:tcPr>
            <w:tcW w:w="473"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bottom w:val="single" w:sz="12" w:space="0" w:color="auto"/>
            </w:tcBorders>
            <w:shd w:val="solid" w:color="FFFFFF" w:fill="auto"/>
          </w:tcPr>
          <w:p w:rsidR="00F71491" w:rsidRDefault="00F71491">
            <w:pPr>
              <w:pStyle w:val="TAL"/>
              <w:rPr>
                <w:sz w:val="16"/>
                <w:szCs w:val="16"/>
                <w:lang w:val="en-US"/>
              </w:rPr>
            </w:pPr>
            <w:r>
              <w:rPr>
                <w:sz w:val="16"/>
                <w:szCs w:val="16"/>
                <w:lang w:val="en-US"/>
              </w:rPr>
              <w:t>Correction of case 3/case 4 command tests in case of wrong P1-P2.</w:t>
            </w:r>
          </w:p>
        </w:tc>
        <w:tc>
          <w:tcPr>
            <w:tcW w:w="709" w:type="dxa"/>
            <w:tcBorders>
              <w:bottom w:val="single" w:sz="12" w:space="0" w:color="auto"/>
            </w:tcBorders>
            <w:shd w:val="solid" w:color="FFFFFF" w:fill="auto"/>
          </w:tcPr>
          <w:p w:rsidR="00F71491" w:rsidRDefault="00F71491">
            <w:pPr>
              <w:pStyle w:val="TAC"/>
              <w:rPr>
                <w:sz w:val="16"/>
              </w:rPr>
            </w:pPr>
            <w:r>
              <w:rPr>
                <w:sz w:val="16"/>
              </w:rPr>
              <w:t>3.4.0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2002-12</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TP-18</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TP-020287</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014</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top w:val="single" w:sz="12" w:space="0" w:color="auto"/>
              <w:bottom w:val="single" w:sz="12" w:space="0" w:color="auto"/>
            </w:tcBorders>
            <w:shd w:val="solid" w:color="FFFFFF" w:fill="auto"/>
          </w:tcPr>
          <w:p w:rsidR="00F71491" w:rsidRDefault="00F71491">
            <w:pPr>
              <w:pStyle w:val="TAL"/>
              <w:rPr>
                <w:snapToGrid w:val="0"/>
                <w:sz w:val="16"/>
                <w:szCs w:val="16"/>
                <w:lang w:val="en-AU"/>
              </w:rPr>
            </w:pPr>
            <w:r>
              <w:rPr>
                <w:snapToGrid w:val="0"/>
                <w:sz w:val="16"/>
                <w:szCs w:val="16"/>
                <w:lang w:val="en-AU"/>
              </w:rPr>
              <w:t>Correction of test of Read Record on Linear Fixed EF and T=1 test</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3.5.0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2003-03</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TP-19</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TP-030029</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015</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top w:val="single" w:sz="12" w:space="0" w:color="auto"/>
              <w:bottom w:val="single" w:sz="12" w:space="0" w:color="auto"/>
            </w:tcBorders>
            <w:shd w:val="solid" w:color="FFFFFF" w:fill="auto"/>
          </w:tcPr>
          <w:p w:rsidR="00F71491" w:rsidRDefault="00F71491">
            <w:pPr>
              <w:pStyle w:val="TAL"/>
              <w:rPr>
                <w:snapToGrid w:val="0"/>
                <w:sz w:val="16"/>
                <w:szCs w:val="16"/>
                <w:lang w:val="en-AU"/>
              </w:rPr>
            </w:pPr>
            <w:r>
              <w:rPr>
                <w:snapToGrid w:val="0"/>
                <w:sz w:val="16"/>
                <w:szCs w:val="16"/>
                <w:lang w:val="en-AU"/>
              </w:rPr>
              <w:t>Correction to the returned FCP of the SELECT and the STATUS command</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3.6.0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2003-12</w:t>
            </w:r>
          </w:p>
        </w:tc>
        <w:tc>
          <w:tcPr>
            <w:tcW w:w="618" w:type="dxa"/>
            <w:tcBorders>
              <w:top w:val="single" w:sz="12" w:space="0" w:color="auto"/>
            </w:tcBorders>
            <w:shd w:val="solid" w:color="FFFFFF" w:fill="auto"/>
          </w:tcPr>
          <w:p w:rsidR="00F71491" w:rsidRDefault="00F71491">
            <w:pPr>
              <w:pStyle w:val="TAC"/>
              <w:rPr>
                <w:sz w:val="16"/>
              </w:rPr>
            </w:pPr>
            <w:r>
              <w:rPr>
                <w:sz w:val="16"/>
              </w:rPr>
              <w:t>TP-22</w:t>
            </w:r>
          </w:p>
        </w:tc>
        <w:tc>
          <w:tcPr>
            <w:tcW w:w="1083" w:type="dxa"/>
            <w:tcBorders>
              <w:top w:val="single" w:sz="12" w:space="0" w:color="auto"/>
            </w:tcBorders>
            <w:shd w:val="solid" w:color="FFFFFF" w:fill="auto"/>
          </w:tcPr>
          <w:p w:rsidR="00F71491" w:rsidRDefault="00F71491">
            <w:pPr>
              <w:pStyle w:val="TAC"/>
              <w:rPr>
                <w:sz w:val="16"/>
              </w:rPr>
            </w:pPr>
            <w:r>
              <w:rPr>
                <w:sz w:val="16"/>
              </w:rPr>
              <w:t>TP-030256</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016</w:t>
            </w:r>
          </w:p>
        </w:tc>
        <w:tc>
          <w:tcPr>
            <w:tcW w:w="378" w:type="dxa"/>
            <w:tcBorders>
              <w:top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D</w:t>
            </w:r>
          </w:p>
        </w:tc>
        <w:tc>
          <w:tcPr>
            <w:tcW w:w="4110" w:type="dxa"/>
            <w:tcBorders>
              <w:top w:val="single" w:sz="12" w:space="0" w:color="auto"/>
            </w:tcBorders>
            <w:shd w:val="solid" w:color="FFFFFF" w:fill="auto"/>
          </w:tcPr>
          <w:p w:rsidR="00F71491" w:rsidRDefault="00F71491">
            <w:pPr>
              <w:pStyle w:val="TAL"/>
              <w:rPr>
                <w:snapToGrid w:val="0"/>
                <w:sz w:val="16"/>
                <w:szCs w:val="16"/>
                <w:lang w:val="en-AU"/>
              </w:rPr>
            </w:pPr>
            <w:r>
              <w:rPr>
                <w:snapToGrid w:val="0"/>
                <w:sz w:val="16"/>
                <w:szCs w:val="16"/>
                <w:lang w:val="en-AU"/>
              </w:rPr>
              <w:t>Editorial Corrections</w:t>
            </w:r>
          </w:p>
        </w:tc>
        <w:tc>
          <w:tcPr>
            <w:tcW w:w="709" w:type="dxa"/>
            <w:tcBorders>
              <w:top w:val="single" w:sz="12" w:space="0" w:color="auto"/>
            </w:tcBorders>
            <w:shd w:val="solid" w:color="FFFFFF" w:fill="auto"/>
          </w:tcPr>
          <w:p w:rsidR="00F71491" w:rsidRDefault="00F71491">
            <w:pPr>
              <w:pStyle w:val="TAC"/>
              <w:rPr>
                <w:sz w:val="16"/>
              </w:rPr>
            </w:pPr>
            <w:r>
              <w:rPr>
                <w:sz w:val="16"/>
              </w:rPr>
              <w:t>3.7.0</w:t>
            </w:r>
          </w:p>
        </w:tc>
      </w:tr>
      <w:tr w:rsidR="00F71491" w:rsidTr="00491374">
        <w:tc>
          <w:tcPr>
            <w:tcW w:w="800" w:type="dxa"/>
            <w:shd w:val="solid" w:color="FFFFFF" w:fill="auto"/>
          </w:tcPr>
          <w:p w:rsidR="00F71491" w:rsidRDefault="00F71491">
            <w:pPr>
              <w:pStyle w:val="TAC"/>
              <w:rPr>
                <w:sz w:val="16"/>
              </w:rPr>
            </w:pPr>
            <w:r>
              <w:rPr>
                <w:sz w:val="16"/>
              </w:rPr>
              <w:t>2004-12</w:t>
            </w:r>
          </w:p>
        </w:tc>
        <w:tc>
          <w:tcPr>
            <w:tcW w:w="618" w:type="dxa"/>
            <w:shd w:val="solid" w:color="FFFFFF" w:fill="auto"/>
          </w:tcPr>
          <w:p w:rsidR="00F71491" w:rsidRDefault="00F71491">
            <w:pPr>
              <w:pStyle w:val="TAC"/>
              <w:rPr>
                <w:sz w:val="16"/>
              </w:rPr>
            </w:pPr>
            <w:r>
              <w:rPr>
                <w:sz w:val="16"/>
              </w:rPr>
              <w:t>TP-26</w:t>
            </w:r>
          </w:p>
        </w:tc>
        <w:tc>
          <w:tcPr>
            <w:tcW w:w="1083" w:type="dxa"/>
            <w:shd w:val="solid" w:color="FFFFFF" w:fill="auto"/>
          </w:tcPr>
          <w:p w:rsidR="00F71491" w:rsidRDefault="00F71491">
            <w:pPr>
              <w:pStyle w:val="TAC"/>
              <w:rPr>
                <w:sz w:val="16"/>
              </w:rPr>
            </w:pPr>
            <w:r>
              <w:rPr>
                <w:sz w:val="16"/>
              </w:rPr>
              <w:t>TP-040264</w:t>
            </w:r>
          </w:p>
        </w:tc>
        <w:tc>
          <w:tcPr>
            <w:tcW w:w="476" w:type="dxa"/>
            <w:shd w:val="solid" w:color="FFFFFF" w:fill="auto"/>
          </w:tcPr>
          <w:p w:rsidR="00F71491" w:rsidRDefault="00F71491">
            <w:pPr>
              <w:pStyle w:val="TAC"/>
              <w:rPr>
                <w:snapToGrid w:val="0"/>
                <w:sz w:val="16"/>
                <w:lang w:val="en-AU"/>
              </w:rPr>
            </w:pPr>
            <w:r>
              <w:rPr>
                <w:snapToGrid w:val="0"/>
                <w:sz w:val="16"/>
                <w:lang w:val="en-AU"/>
              </w:rPr>
              <w:t>017</w:t>
            </w:r>
          </w:p>
        </w:tc>
        <w:tc>
          <w:tcPr>
            <w:tcW w:w="378" w:type="dxa"/>
            <w:shd w:val="solid" w:color="FFFFFF" w:fill="auto"/>
          </w:tcPr>
          <w:p w:rsidR="00F71491" w:rsidRDefault="00F71491">
            <w:pPr>
              <w:pStyle w:val="TAC"/>
              <w:rPr>
                <w:sz w:val="16"/>
              </w:rPr>
            </w:pPr>
            <w:r>
              <w:rPr>
                <w:sz w:val="16"/>
              </w:rPr>
              <w:t>-</w:t>
            </w:r>
          </w:p>
        </w:tc>
        <w:tc>
          <w:tcPr>
            <w:tcW w:w="473" w:type="dxa"/>
            <w:shd w:val="solid" w:color="FFFFFF" w:fill="auto"/>
          </w:tcPr>
          <w:p w:rsidR="00F71491" w:rsidRDefault="00F71491">
            <w:pPr>
              <w:pStyle w:val="TAC"/>
              <w:rPr>
                <w:snapToGrid w:val="0"/>
                <w:sz w:val="16"/>
                <w:lang w:val="en-AU"/>
              </w:rPr>
            </w:pPr>
            <w:r>
              <w:rPr>
                <w:snapToGrid w:val="0"/>
                <w:sz w:val="16"/>
                <w:lang w:val="en-AU"/>
              </w:rPr>
              <w:t>F</w:t>
            </w:r>
          </w:p>
        </w:tc>
        <w:tc>
          <w:tcPr>
            <w:tcW w:w="4110" w:type="dxa"/>
            <w:shd w:val="solid" w:color="FFFFFF" w:fill="auto"/>
          </w:tcPr>
          <w:p w:rsidR="00F71491" w:rsidRDefault="00F71491">
            <w:pPr>
              <w:pStyle w:val="TAL"/>
              <w:rPr>
                <w:snapToGrid w:val="0"/>
                <w:sz w:val="16"/>
                <w:szCs w:val="16"/>
                <w:lang w:val="en-AU"/>
              </w:rPr>
            </w:pPr>
            <w:r>
              <w:rPr>
                <w:noProof/>
                <w:sz w:val="16"/>
                <w:szCs w:val="16"/>
              </w:rPr>
              <w:t>Correction of non specific references</w:t>
            </w:r>
          </w:p>
        </w:tc>
        <w:tc>
          <w:tcPr>
            <w:tcW w:w="709" w:type="dxa"/>
            <w:shd w:val="solid" w:color="FFFFFF" w:fill="auto"/>
          </w:tcPr>
          <w:p w:rsidR="00F71491" w:rsidRDefault="00F71491">
            <w:pPr>
              <w:pStyle w:val="TAC"/>
              <w:rPr>
                <w:sz w:val="16"/>
              </w:rPr>
            </w:pPr>
            <w:r>
              <w:rPr>
                <w:sz w:val="16"/>
              </w:rPr>
              <w:t>3.8.0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2004-12</w:t>
            </w:r>
          </w:p>
        </w:tc>
        <w:tc>
          <w:tcPr>
            <w:tcW w:w="618" w:type="dxa"/>
            <w:tcBorders>
              <w:bottom w:val="single" w:sz="12" w:space="0" w:color="auto"/>
            </w:tcBorders>
            <w:shd w:val="solid" w:color="FFFFFF" w:fill="auto"/>
          </w:tcPr>
          <w:p w:rsidR="00F71491" w:rsidRDefault="00F71491">
            <w:pPr>
              <w:pStyle w:val="TAC"/>
              <w:rPr>
                <w:sz w:val="16"/>
              </w:rPr>
            </w:pPr>
            <w:r>
              <w:rPr>
                <w:sz w:val="16"/>
              </w:rPr>
              <w:t>TP-26</w:t>
            </w:r>
          </w:p>
        </w:tc>
        <w:tc>
          <w:tcPr>
            <w:tcW w:w="1083" w:type="dxa"/>
            <w:tcBorders>
              <w:bottom w:val="single" w:sz="12" w:space="0" w:color="auto"/>
            </w:tcBorders>
            <w:shd w:val="solid" w:color="FFFFFF" w:fill="auto"/>
          </w:tcPr>
          <w:p w:rsidR="00F71491" w:rsidRDefault="00F71491">
            <w:pPr>
              <w:pStyle w:val="TAC"/>
              <w:rPr>
                <w:sz w:val="16"/>
              </w:rPr>
            </w:pPr>
            <w:r>
              <w:rPr>
                <w:sz w:val="16"/>
              </w:rPr>
              <w:t>-</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w:t>
            </w:r>
          </w:p>
        </w:tc>
        <w:tc>
          <w:tcPr>
            <w:tcW w:w="378" w:type="dxa"/>
            <w:tcBorders>
              <w:bottom w:val="single" w:sz="12" w:space="0" w:color="auto"/>
            </w:tcBorders>
            <w:shd w:val="solid" w:color="FFFFFF" w:fill="auto"/>
          </w:tcPr>
          <w:p w:rsidR="00F71491" w:rsidRDefault="00F71491">
            <w:pPr>
              <w:pStyle w:val="TAC"/>
              <w:rPr>
                <w:sz w:val="16"/>
              </w:rPr>
            </w:pPr>
            <w:r>
              <w:rPr>
                <w:sz w:val="16"/>
              </w:rPr>
              <w:t>-</w:t>
            </w:r>
          </w:p>
        </w:tc>
        <w:tc>
          <w:tcPr>
            <w:tcW w:w="473" w:type="dxa"/>
            <w:tcBorders>
              <w:bottom w:val="single" w:sz="12" w:space="0" w:color="auto"/>
            </w:tcBorders>
            <w:shd w:val="solid" w:color="FFFFFF" w:fill="auto"/>
          </w:tcPr>
          <w:p w:rsidR="00F71491" w:rsidRDefault="00F71491">
            <w:pPr>
              <w:pStyle w:val="TAC"/>
              <w:rPr>
                <w:snapToGrid w:val="0"/>
                <w:sz w:val="16"/>
                <w:lang w:val="en-AU"/>
              </w:rPr>
            </w:pPr>
          </w:p>
        </w:tc>
        <w:tc>
          <w:tcPr>
            <w:tcW w:w="4110" w:type="dxa"/>
            <w:tcBorders>
              <w:bottom w:val="single" w:sz="12" w:space="0" w:color="auto"/>
            </w:tcBorders>
            <w:shd w:val="solid" w:color="FFFFFF" w:fill="auto"/>
          </w:tcPr>
          <w:p w:rsidR="00F71491" w:rsidRDefault="00F71491">
            <w:pPr>
              <w:pStyle w:val="TAL"/>
              <w:rPr>
                <w:noProof/>
                <w:sz w:val="16"/>
                <w:szCs w:val="16"/>
              </w:rPr>
            </w:pPr>
            <w:r>
              <w:rPr>
                <w:noProof/>
                <w:sz w:val="16"/>
                <w:szCs w:val="16"/>
              </w:rPr>
              <w:t>Upgrade to Rel-4</w:t>
            </w:r>
          </w:p>
        </w:tc>
        <w:tc>
          <w:tcPr>
            <w:tcW w:w="709" w:type="dxa"/>
            <w:tcBorders>
              <w:bottom w:val="single" w:sz="12" w:space="0" w:color="auto"/>
            </w:tcBorders>
            <w:shd w:val="solid" w:color="FFFFFF" w:fill="auto"/>
          </w:tcPr>
          <w:p w:rsidR="00F71491" w:rsidRDefault="00F71491">
            <w:pPr>
              <w:pStyle w:val="TAC"/>
              <w:rPr>
                <w:sz w:val="16"/>
              </w:rPr>
            </w:pPr>
            <w:r>
              <w:rPr>
                <w:sz w:val="16"/>
              </w:rPr>
              <w:t>4.0.0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2005-06</w:t>
            </w:r>
          </w:p>
        </w:tc>
        <w:tc>
          <w:tcPr>
            <w:tcW w:w="618" w:type="dxa"/>
            <w:tcBorders>
              <w:top w:val="single" w:sz="12" w:space="0" w:color="auto"/>
            </w:tcBorders>
            <w:shd w:val="solid" w:color="FFFFFF" w:fill="auto"/>
          </w:tcPr>
          <w:p w:rsidR="00F71491" w:rsidRDefault="00F71491">
            <w:pPr>
              <w:pStyle w:val="TAC"/>
              <w:rPr>
                <w:sz w:val="16"/>
              </w:rPr>
            </w:pPr>
            <w:r>
              <w:rPr>
                <w:sz w:val="16"/>
              </w:rPr>
              <w:t>CT-28</w:t>
            </w:r>
          </w:p>
        </w:tc>
        <w:tc>
          <w:tcPr>
            <w:tcW w:w="1083" w:type="dxa"/>
            <w:tcBorders>
              <w:top w:val="single" w:sz="12" w:space="0" w:color="auto"/>
            </w:tcBorders>
            <w:shd w:val="solid" w:color="FFFFFF" w:fill="auto"/>
          </w:tcPr>
          <w:p w:rsidR="00F71491" w:rsidRDefault="00F71491">
            <w:pPr>
              <w:pStyle w:val="TAC"/>
              <w:rPr>
                <w:sz w:val="16"/>
              </w:rPr>
            </w:pPr>
            <w:r>
              <w:rPr>
                <w:sz w:val="16"/>
              </w:rPr>
              <w:t>CP-050136</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018</w:t>
            </w:r>
          </w:p>
        </w:tc>
        <w:tc>
          <w:tcPr>
            <w:tcW w:w="378" w:type="dxa"/>
            <w:tcBorders>
              <w:top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A</w:t>
            </w:r>
          </w:p>
        </w:tc>
        <w:tc>
          <w:tcPr>
            <w:tcW w:w="4110" w:type="dxa"/>
            <w:tcBorders>
              <w:top w:val="single" w:sz="12" w:space="0" w:color="auto"/>
            </w:tcBorders>
            <w:shd w:val="solid" w:color="FFFFFF" w:fill="auto"/>
          </w:tcPr>
          <w:p w:rsidR="00F71491" w:rsidRDefault="00F71491">
            <w:pPr>
              <w:pStyle w:val="TAL"/>
              <w:rPr>
                <w:noProof/>
                <w:sz w:val="16"/>
                <w:szCs w:val="16"/>
              </w:rPr>
            </w:pPr>
            <w:r>
              <w:rPr>
                <w:noProof/>
                <w:sz w:val="16"/>
                <w:szCs w:val="16"/>
              </w:rPr>
              <w:t>Correction of ISO/IEC 7816 Series References</w:t>
            </w:r>
          </w:p>
        </w:tc>
        <w:tc>
          <w:tcPr>
            <w:tcW w:w="709" w:type="dxa"/>
            <w:tcBorders>
              <w:top w:val="single" w:sz="12" w:space="0" w:color="auto"/>
            </w:tcBorders>
            <w:shd w:val="solid" w:color="FFFFFF" w:fill="auto"/>
          </w:tcPr>
          <w:p w:rsidR="00F71491" w:rsidRDefault="00F71491">
            <w:pPr>
              <w:pStyle w:val="TAC"/>
              <w:rPr>
                <w:sz w:val="16"/>
              </w:rPr>
            </w:pPr>
            <w:r>
              <w:rPr>
                <w:sz w:val="16"/>
              </w:rPr>
              <w:t>4.1.0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2005-06</w:t>
            </w:r>
          </w:p>
        </w:tc>
        <w:tc>
          <w:tcPr>
            <w:tcW w:w="618" w:type="dxa"/>
            <w:tcBorders>
              <w:bottom w:val="single" w:sz="12" w:space="0" w:color="auto"/>
            </w:tcBorders>
            <w:shd w:val="solid" w:color="FFFFFF" w:fill="auto"/>
          </w:tcPr>
          <w:p w:rsidR="00F71491" w:rsidRDefault="00F71491">
            <w:pPr>
              <w:pStyle w:val="TAC"/>
              <w:rPr>
                <w:sz w:val="16"/>
              </w:rPr>
            </w:pPr>
            <w:r>
              <w:rPr>
                <w:sz w:val="16"/>
              </w:rPr>
              <w:t>CT-28</w:t>
            </w:r>
          </w:p>
        </w:tc>
        <w:tc>
          <w:tcPr>
            <w:tcW w:w="1083" w:type="dxa"/>
            <w:tcBorders>
              <w:bottom w:val="single" w:sz="12" w:space="0" w:color="auto"/>
            </w:tcBorders>
            <w:shd w:val="solid" w:color="FFFFFF" w:fill="auto"/>
          </w:tcPr>
          <w:p w:rsidR="00F71491" w:rsidRDefault="00F71491">
            <w:pPr>
              <w:pStyle w:val="TAC"/>
              <w:rPr>
                <w:sz w:val="16"/>
              </w:rPr>
            </w:pPr>
            <w:r>
              <w:rPr>
                <w:sz w:val="16"/>
              </w:rPr>
              <w:t>CP-050136</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020</w:t>
            </w:r>
          </w:p>
        </w:tc>
        <w:tc>
          <w:tcPr>
            <w:tcW w:w="378" w:type="dxa"/>
            <w:tcBorders>
              <w:bottom w:val="single" w:sz="12" w:space="0" w:color="auto"/>
            </w:tcBorders>
            <w:shd w:val="solid" w:color="FFFFFF" w:fill="auto"/>
          </w:tcPr>
          <w:p w:rsidR="00F71491" w:rsidRDefault="00F71491">
            <w:pPr>
              <w:pStyle w:val="TAC"/>
              <w:rPr>
                <w:sz w:val="16"/>
              </w:rPr>
            </w:pPr>
            <w:r>
              <w:rPr>
                <w:sz w:val="16"/>
              </w:rPr>
              <w:t>-</w:t>
            </w:r>
          </w:p>
        </w:tc>
        <w:tc>
          <w:tcPr>
            <w:tcW w:w="473"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A</w:t>
            </w:r>
          </w:p>
        </w:tc>
        <w:tc>
          <w:tcPr>
            <w:tcW w:w="4110" w:type="dxa"/>
            <w:tcBorders>
              <w:bottom w:val="single" w:sz="12" w:space="0" w:color="auto"/>
            </w:tcBorders>
            <w:shd w:val="solid" w:color="FFFFFF" w:fill="auto"/>
          </w:tcPr>
          <w:p w:rsidR="00F71491" w:rsidRDefault="00F71491">
            <w:pPr>
              <w:pStyle w:val="TAL"/>
              <w:rPr>
                <w:noProof/>
                <w:sz w:val="16"/>
                <w:szCs w:val="16"/>
              </w:rPr>
            </w:pPr>
            <w:r>
              <w:rPr>
                <w:noProof/>
                <w:sz w:val="16"/>
                <w:szCs w:val="16"/>
              </w:rPr>
              <w:t>ISO/IEC 7811 Series Revision</w:t>
            </w:r>
          </w:p>
        </w:tc>
        <w:tc>
          <w:tcPr>
            <w:tcW w:w="709" w:type="dxa"/>
            <w:tcBorders>
              <w:bottom w:val="single" w:sz="12" w:space="0" w:color="auto"/>
            </w:tcBorders>
            <w:shd w:val="solid" w:color="FFFFFF" w:fill="auto"/>
          </w:tcPr>
          <w:p w:rsidR="00F71491" w:rsidRDefault="00F71491">
            <w:pPr>
              <w:pStyle w:val="TAC"/>
              <w:rPr>
                <w:sz w:val="16"/>
              </w:rPr>
            </w:pPr>
            <w:r>
              <w:rPr>
                <w:sz w:val="16"/>
              </w:rPr>
              <w:t>4.1.0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2005-09</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CT-29</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CP-050337</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021</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F</w:t>
            </w: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CR to TS 31.122, Release 4: Creation of a Release 6 Version of TS 31.122</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6.0.0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2006-03</w:t>
            </w:r>
          </w:p>
        </w:tc>
        <w:tc>
          <w:tcPr>
            <w:tcW w:w="618" w:type="dxa"/>
            <w:tcBorders>
              <w:top w:val="single" w:sz="12" w:space="0" w:color="auto"/>
            </w:tcBorders>
            <w:shd w:val="solid" w:color="FFFFFF" w:fill="auto"/>
          </w:tcPr>
          <w:p w:rsidR="00F71491" w:rsidRDefault="00F71491">
            <w:pPr>
              <w:pStyle w:val="TAC"/>
              <w:rPr>
                <w:sz w:val="16"/>
              </w:rPr>
            </w:pPr>
            <w:r>
              <w:rPr>
                <w:sz w:val="16"/>
              </w:rPr>
              <w:t>CT-31</w:t>
            </w:r>
          </w:p>
        </w:tc>
        <w:tc>
          <w:tcPr>
            <w:tcW w:w="1083" w:type="dxa"/>
            <w:tcBorders>
              <w:top w:val="single" w:sz="12" w:space="0" w:color="auto"/>
            </w:tcBorders>
            <w:shd w:val="solid" w:color="FFFFFF" w:fill="auto"/>
          </w:tcPr>
          <w:p w:rsidR="00F71491" w:rsidRDefault="00F71491">
            <w:pPr>
              <w:pStyle w:val="TAC"/>
              <w:rPr>
                <w:sz w:val="16"/>
              </w:rPr>
            </w:pPr>
            <w:r>
              <w:rPr>
                <w:sz w:val="16"/>
              </w:rPr>
              <w:t>CP-060158</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022</w:t>
            </w:r>
          </w:p>
        </w:tc>
        <w:tc>
          <w:tcPr>
            <w:tcW w:w="378" w:type="dxa"/>
            <w:tcBorders>
              <w:top w:val="single" w:sz="12" w:space="0" w:color="auto"/>
            </w:tcBorders>
            <w:shd w:val="solid" w:color="FFFFFF" w:fill="auto"/>
          </w:tcPr>
          <w:p w:rsidR="00F71491" w:rsidRDefault="00F71491">
            <w:pPr>
              <w:pStyle w:val="TAC"/>
              <w:rPr>
                <w:sz w:val="16"/>
              </w:rPr>
            </w:pPr>
            <w:r>
              <w:rPr>
                <w:sz w:val="16"/>
              </w:rPr>
              <w:t>1</w:t>
            </w:r>
          </w:p>
        </w:tc>
        <w:tc>
          <w:tcPr>
            <w:tcW w:w="473" w:type="dxa"/>
            <w:tcBorders>
              <w:top w:val="single" w:sz="12" w:space="0" w:color="auto"/>
            </w:tcBorders>
            <w:shd w:val="solid" w:color="FFFFFF" w:fill="auto"/>
          </w:tcPr>
          <w:p w:rsidR="00F71491" w:rsidRPr="00AF6954" w:rsidRDefault="00F71491">
            <w:pPr>
              <w:pStyle w:val="TAC"/>
              <w:rPr>
                <w:noProof/>
                <w:sz w:val="16"/>
                <w:szCs w:val="16"/>
              </w:rPr>
            </w:pPr>
            <w:r w:rsidRPr="00AF6954">
              <w:rPr>
                <w:noProof/>
                <w:sz w:val="16"/>
                <w:szCs w:val="16"/>
              </w:rPr>
              <w:t>F</w:t>
            </w:r>
          </w:p>
        </w:tc>
        <w:tc>
          <w:tcPr>
            <w:tcW w:w="4110" w:type="dxa"/>
            <w:tcBorders>
              <w:top w:val="single" w:sz="12" w:space="0" w:color="auto"/>
            </w:tcBorders>
            <w:shd w:val="solid" w:color="FFFFFF" w:fill="auto"/>
          </w:tcPr>
          <w:p w:rsidR="00F71491" w:rsidRDefault="00F71491">
            <w:pPr>
              <w:pStyle w:val="TAL"/>
              <w:rPr>
                <w:noProof/>
                <w:sz w:val="16"/>
                <w:szCs w:val="16"/>
              </w:rPr>
            </w:pPr>
            <w:r>
              <w:rPr>
                <w:noProof/>
                <w:sz w:val="16"/>
                <w:szCs w:val="16"/>
              </w:rPr>
              <w:t>Essential Corrections to many test cases, which would cause the USIM to fail essential tests</w:t>
            </w:r>
          </w:p>
        </w:tc>
        <w:tc>
          <w:tcPr>
            <w:tcW w:w="709" w:type="dxa"/>
            <w:tcBorders>
              <w:top w:val="single" w:sz="12" w:space="0" w:color="auto"/>
            </w:tcBorders>
            <w:shd w:val="solid" w:color="FFFFFF" w:fill="auto"/>
          </w:tcPr>
          <w:p w:rsidR="00F71491" w:rsidRDefault="00F71491">
            <w:pPr>
              <w:pStyle w:val="TAC"/>
              <w:rPr>
                <w:sz w:val="16"/>
              </w:rPr>
            </w:pPr>
            <w:r>
              <w:rPr>
                <w:sz w:val="16"/>
              </w:rPr>
              <w:t>6.1.0</w:t>
            </w:r>
          </w:p>
        </w:tc>
      </w:tr>
      <w:tr w:rsidR="00F71491" w:rsidTr="00491374">
        <w:tc>
          <w:tcPr>
            <w:tcW w:w="800" w:type="dxa"/>
            <w:shd w:val="solid" w:color="FFFFFF" w:fill="auto"/>
          </w:tcPr>
          <w:p w:rsidR="00F71491" w:rsidRDefault="00F71491">
            <w:pPr>
              <w:pStyle w:val="TAC"/>
              <w:rPr>
                <w:sz w:val="16"/>
              </w:rPr>
            </w:pPr>
            <w:r>
              <w:rPr>
                <w:sz w:val="16"/>
              </w:rPr>
              <w:t>2006-09</w:t>
            </w:r>
          </w:p>
        </w:tc>
        <w:tc>
          <w:tcPr>
            <w:tcW w:w="618" w:type="dxa"/>
            <w:shd w:val="solid" w:color="FFFFFF" w:fill="auto"/>
          </w:tcPr>
          <w:p w:rsidR="00F71491" w:rsidRDefault="00F71491">
            <w:pPr>
              <w:pStyle w:val="TAC"/>
              <w:rPr>
                <w:sz w:val="16"/>
              </w:rPr>
            </w:pPr>
            <w:r>
              <w:rPr>
                <w:sz w:val="16"/>
              </w:rPr>
              <w:t>CT-33</w:t>
            </w:r>
          </w:p>
        </w:tc>
        <w:tc>
          <w:tcPr>
            <w:tcW w:w="1083" w:type="dxa"/>
            <w:shd w:val="solid" w:color="FFFFFF" w:fill="auto"/>
          </w:tcPr>
          <w:p w:rsidR="00F71491" w:rsidRDefault="00F71491">
            <w:pPr>
              <w:pStyle w:val="TAC"/>
              <w:rPr>
                <w:sz w:val="16"/>
              </w:rPr>
            </w:pPr>
            <w:r>
              <w:rPr>
                <w:sz w:val="16"/>
              </w:rPr>
              <w:t>CP-060477</w:t>
            </w:r>
          </w:p>
        </w:tc>
        <w:tc>
          <w:tcPr>
            <w:tcW w:w="476" w:type="dxa"/>
            <w:shd w:val="solid" w:color="FFFFFF" w:fill="auto"/>
          </w:tcPr>
          <w:p w:rsidR="00F71491" w:rsidRDefault="00F71491">
            <w:pPr>
              <w:pStyle w:val="TAC"/>
              <w:rPr>
                <w:snapToGrid w:val="0"/>
                <w:sz w:val="16"/>
                <w:lang w:val="en-AU"/>
              </w:rPr>
            </w:pPr>
            <w:r>
              <w:rPr>
                <w:snapToGrid w:val="0"/>
                <w:sz w:val="16"/>
                <w:lang w:val="en-AU"/>
              </w:rPr>
              <w:t>0023</w:t>
            </w:r>
          </w:p>
        </w:tc>
        <w:tc>
          <w:tcPr>
            <w:tcW w:w="378" w:type="dxa"/>
            <w:shd w:val="solid" w:color="FFFFFF" w:fill="auto"/>
          </w:tcPr>
          <w:p w:rsidR="00F71491" w:rsidRDefault="00F71491">
            <w:pPr>
              <w:pStyle w:val="TAC"/>
              <w:rPr>
                <w:sz w:val="16"/>
              </w:rPr>
            </w:pPr>
            <w:r>
              <w:rPr>
                <w:sz w:val="16"/>
              </w:rPr>
              <w:t>2</w:t>
            </w:r>
          </w:p>
        </w:tc>
        <w:tc>
          <w:tcPr>
            <w:tcW w:w="473" w:type="dxa"/>
            <w:shd w:val="solid" w:color="FFFFFF" w:fill="auto"/>
          </w:tcPr>
          <w:p w:rsidR="00F71491" w:rsidRPr="00AF6954" w:rsidRDefault="00F71491">
            <w:pPr>
              <w:pStyle w:val="TAC"/>
              <w:rPr>
                <w:noProof/>
                <w:sz w:val="16"/>
                <w:szCs w:val="16"/>
              </w:rPr>
            </w:pPr>
            <w:r>
              <w:rPr>
                <w:noProof/>
                <w:sz w:val="16"/>
                <w:szCs w:val="16"/>
              </w:rPr>
              <w:t>F</w:t>
            </w:r>
          </w:p>
        </w:tc>
        <w:tc>
          <w:tcPr>
            <w:tcW w:w="4110" w:type="dxa"/>
            <w:shd w:val="solid" w:color="FFFFFF" w:fill="auto"/>
          </w:tcPr>
          <w:p w:rsidR="00F71491" w:rsidRDefault="00F71491">
            <w:pPr>
              <w:pStyle w:val="TAL"/>
              <w:rPr>
                <w:noProof/>
                <w:sz w:val="16"/>
                <w:szCs w:val="16"/>
              </w:rPr>
            </w:pPr>
            <w:r>
              <w:rPr>
                <w:noProof/>
                <w:sz w:val="16"/>
                <w:szCs w:val="16"/>
              </w:rPr>
              <w:t>Updates to Physical characteristics tests</w:t>
            </w:r>
          </w:p>
        </w:tc>
        <w:tc>
          <w:tcPr>
            <w:tcW w:w="709" w:type="dxa"/>
            <w:shd w:val="solid" w:color="FFFFFF" w:fill="auto"/>
          </w:tcPr>
          <w:p w:rsidR="00F71491" w:rsidRDefault="00F71491">
            <w:pPr>
              <w:pStyle w:val="TAC"/>
              <w:rPr>
                <w:sz w:val="16"/>
              </w:rPr>
            </w:pPr>
            <w:r>
              <w:rPr>
                <w:sz w:val="16"/>
              </w:rPr>
              <w:t>6.2.0</w:t>
            </w:r>
          </w:p>
        </w:tc>
      </w:tr>
      <w:tr w:rsidR="00F71491" w:rsidTr="00491374">
        <w:tc>
          <w:tcPr>
            <w:tcW w:w="800" w:type="dxa"/>
            <w:shd w:val="solid" w:color="FFFFFF" w:fill="auto"/>
          </w:tcPr>
          <w:p w:rsidR="00F71491" w:rsidRDefault="00F71491">
            <w:pPr>
              <w:pStyle w:val="TAC"/>
              <w:rPr>
                <w:sz w:val="16"/>
              </w:rPr>
            </w:pPr>
            <w:r>
              <w:rPr>
                <w:sz w:val="16"/>
              </w:rPr>
              <w:t>2006-09</w:t>
            </w:r>
          </w:p>
        </w:tc>
        <w:tc>
          <w:tcPr>
            <w:tcW w:w="618" w:type="dxa"/>
            <w:shd w:val="solid" w:color="FFFFFF" w:fill="auto"/>
          </w:tcPr>
          <w:p w:rsidR="00F71491" w:rsidRDefault="00F71491">
            <w:pPr>
              <w:pStyle w:val="TAC"/>
              <w:rPr>
                <w:sz w:val="16"/>
              </w:rPr>
            </w:pPr>
            <w:r>
              <w:rPr>
                <w:sz w:val="16"/>
              </w:rPr>
              <w:t>CT-33</w:t>
            </w:r>
          </w:p>
        </w:tc>
        <w:tc>
          <w:tcPr>
            <w:tcW w:w="1083" w:type="dxa"/>
            <w:shd w:val="solid" w:color="FFFFFF" w:fill="auto"/>
          </w:tcPr>
          <w:p w:rsidR="00F71491" w:rsidRDefault="00F71491">
            <w:pPr>
              <w:pStyle w:val="TAC"/>
              <w:rPr>
                <w:sz w:val="16"/>
              </w:rPr>
            </w:pPr>
            <w:r>
              <w:rPr>
                <w:sz w:val="16"/>
              </w:rPr>
              <w:t>CP-060477</w:t>
            </w:r>
          </w:p>
        </w:tc>
        <w:tc>
          <w:tcPr>
            <w:tcW w:w="476" w:type="dxa"/>
            <w:shd w:val="solid" w:color="FFFFFF" w:fill="auto"/>
          </w:tcPr>
          <w:p w:rsidR="00F71491" w:rsidRDefault="00F71491">
            <w:pPr>
              <w:pStyle w:val="TAC"/>
              <w:rPr>
                <w:snapToGrid w:val="0"/>
                <w:sz w:val="16"/>
                <w:lang w:val="en-AU"/>
              </w:rPr>
            </w:pPr>
            <w:r>
              <w:rPr>
                <w:snapToGrid w:val="0"/>
                <w:sz w:val="16"/>
                <w:lang w:val="en-AU"/>
              </w:rPr>
              <w:t>0032</w:t>
            </w:r>
          </w:p>
        </w:tc>
        <w:tc>
          <w:tcPr>
            <w:tcW w:w="378" w:type="dxa"/>
            <w:shd w:val="solid" w:color="FFFFFF" w:fill="auto"/>
          </w:tcPr>
          <w:p w:rsidR="00F71491" w:rsidRDefault="00F71491">
            <w:pPr>
              <w:pStyle w:val="TAC"/>
              <w:rPr>
                <w:sz w:val="16"/>
              </w:rPr>
            </w:pPr>
            <w:r>
              <w:rPr>
                <w:sz w:val="16"/>
              </w:rPr>
              <w:t>1</w:t>
            </w:r>
          </w:p>
        </w:tc>
        <w:tc>
          <w:tcPr>
            <w:tcW w:w="473" w:type="dxa"/>
            <w:shd w:val="solid" w:color="FFFFFF" w:fill="auto"/>
          </w:tcPr>
          <w:p w:rsidR="00F71491" w:rsidRPr="00AF6954" w:rsidRDefault="00F71491">
            <w:pPr>
              <w:pStyle w:val="TAC"/>
              <w:rPr>
                <w:noProof/>
                <w:sz w:val="16"/>
                <w:szCs w:val="16"/>
              </w:rPr>
            </w:pPr>
            <w:r>
              <w:rPr>
                <w:noProof/>
                <w:sz w:val="16"/>
                <w:szCs w:val="16"/>
              </w:rPr>
              <w:t>F</w:t>
            </w:r>
          </w:p>
        </w:tc>
        <w:tc>
          <w:tcPr>
            <w:tcW w:w="4110" w:type="dxa"/>
            <w:shd w:val="solid" w:color="FFFFFF" w:fill="auto"/>
          </w:tcPr>
          <w:p w:rsidR="00F71491" w:rsidRDefault="00F71491">
            <w:pPr>
              <w:pStyle w:val="TAL"/>
              <w:rPr>
                <w:noProof/>
                <w:sz w:val="16"/>
                <w:szCs w:val="16"/>
              </w:rPr>
            </w:pPr>
            <w:r>
              <w:rPr>
                <w:noProof/>
                <w:sz w:val="16"/>
                <w:szCs w:val="16"/>
              </w:rPr>
              <w:t>Updates based on changes to 31.102</w:t>
            </w:r>
          </w:p>
        </w:tc>
        <w:tc>
          <w:tcPr>
            <w:tcW w:w="709" w:type="dxa"/>
            <w:shd w:val="solid" w:color="FFFFFF" w:fill="auto"/>
          </w:tcPr>
          <w:p w:rsidR="00F71491" w:rsidRDefault="00F71491">
            <w:pPr>
              <w:pStyle w:val="TAC"/>
              <w:rPr>
                <w:sz w:val="16"/>
              </w:rPr>
            </w:pPr>
            <w:r>
              <w:rPr>
                <w:sz w:val="16"/>
              </w:rPr>
              <w:t>6.2.0</w:t>
            </w:r>
          </w:p>
        </w:tc>
      </w:tr>
      <w:tr w:rsidR="00F71491" w:rsidTr="00491374">
        <w:tc>
          <w:tcPr>
            <w:tcW w:w="800" w:type="dxa"/>
            <w:shd w:val="solid" w:color="FFFFFF" w:fill="auto"/>
          </w:tcPr>
          <w:p w:rsidR="00F71491" w:rsidRDefault="00F71491">
            <w:pPr>
              <w:pStyle w:val="TAC"/>
              <w:rPr>
                <w:sz w:val="16"/>
              </w:rPr>
            </w:pPr>
            <w:r>
              <w:rPr>
                <w:sz w:val="16"/>
              </w:rPr>
              <w:t>2006-09</w:t>
            </w:r>
          </w:p>
        </w:tc>
        <w:tc>
          <w:tcPr>
            <w:tcW w:w="618" w:type="dxa"/>
            <w:shd w:val="solid" w:color="FFFFFF" w:fill="auto"/>
          </w:tcPr>
          <w:p w:rsidR="00F71491" w:rsidRDefault="00F71491">
            <w:pPr>
              <w:pStyle w:val="TAC"/>
              <w:rPr>
                <w:sz w:val="16"/>
              </w:rPr>
            </w:pPr>
            <w:r>
              <w:rPr>
                <w:sz w:val="16"/>
              </w:rPr>
              <w:t>CT-33</w:t>
            </w:r>
          </w:p>
        </w:tc>
        <w:tc>
          <w:tcPr>
            <w:tcW w:w="1083" w:type="dxa"/>
            <w:shd w:val="solid" w:color="FFFFFF" w:fill="auto"/>
          </w:tcPr>
          <w:p w:rsidR="00F71491" w:rsidRDefault="00F71491">
            <w:pPr>
              <w:pStyle w:val="TAC"/>
              <w:rPr>
                <w:sz w:val="16"/>
              </w:rPr>
            </w:pPr>
            <w:r>
              <w:rPr>
                <w:sz w:val="16"/>
              </w:rPr>
              <w:t>CP-060477</w:t>
            </w:r>
          </w:p>
        </w:tc>
        <w:tc>
          <w:tcPr>
            <w:tcW w:w="476" w:type="dxa"/>
            <w:shd w:val="solid" w:color="FFFFFF" w:fill="auto"/>
          </w:tcPr>
          <w:p w:rsidR="00F71491" w:rsidRDefault="00F71491">
            <w:pPr>
              <w:pStyle w:val="TAC"/>
              <w:rPr>
                <w:snapToGrid w:val="0"/>
                <w:sz w:val="16"/>
                <w:lang w:val="en-AU"/>
              </w:rPr>
            </w:pPr>
            <w:r>
              <w:rPr>
                <w:snapToGrid w:val="0"/>
                <w:sz w:val="16"/>
                <w:lang w:val="en-AU"/>
              </w:rPr>
              <w:t>0026</w:t>
            </w:r>
          </w:p>
        </w:tc>
        <w:tc>
          <w:tcPr>
            <w:tcW w:w="378" w:type="dxa"/>
            <w:shd w:val="solid" w:color="FFFFFF" w:fill="auto"/>
          </w:tcPr>
          <w:p w:rsidR="00F71491" w:rsidRDefault="00F71491">
            <w:pPr>
              <w:pStyle w:val="TAC"/>
              <w:rPr>
                <w:sz w:val="16"/>
              </w:rPr>
            </w:pPr>
            <w:r>
              <w:rPr>
                <w:sz w:val="16"/>
              </w:rPr>
              <w:t>2</w:t>
            </w:r>
          </w:p>
        </w:tc>
        <w:tc>
          <w:tcPr>
            <w:tcW w:w="473" w:type="dxa"/>
            <w:shd w:val="solid" w:color="FFFFFF" w:fill="auto"/>
          </w:tcPr>
          <w:p w:rsidR="00F71491" w:rsidRPr="00AF6954" w:rsidRDefault="00F71491">
            <w:pPr>
              <w:pStyle w:val="TAC"/>
              <w:rPr>
                <w:noProof/>
                <w:sz w:val="16"/>
                <w:szCs w:val="16"/>
              </w:rPr>
            </w:pPr>
            <w:r>
              <w:rPr>
                <w:noProof/>
                <w:sz w:val="16"/>
                <w:szCs w:val="16"/>
              </w:rPr>
              <w:t>F</w:t>
            </w:r>
          </w:p>
        </w:tc>
        <w:tc>
          <w:tcPr>
            <w:tcW w:w="4110" w:type="dxa"/>
            <w:shd w:val="solid" w:color="FFFFFF" w:fill="auto"/>
          </w:tcPr>
          <w:p w:rsidR="00F71491" w:rsidRDefault="00F71491">
            <w:pPr>
              <w:pStyle w:val="TAL"/>
              <w:rPr>
                <w:noProof/>
                <w:sz w:val="16"/>
                <w:szCs w:val="16"/>
              </w:rPr>
            </w:pPr>
            <w:r>
              <w:rPr>
                <w:noProof/>
                <w:sz w:val="16"/>
                <w:szCs w:val="16"/>
              </w:rPr>
              <w:t>Updates to Protocol Tests</w:t>
            </w:r>
          </w:p>
        </w:tc>
        <w:tc>
          <w:tcPr>
            <w:tcW w:w="709" w:type="dxa"/>
            <w:shd w:val="solid" w:color="FFFFFF" w:fill="auto"/>
          </w:tcPr>
          <w:p w:rsidR="00F71491" w:rsidRDefault="00F71491">
            <w:pPr>
              <w:pStyle w:val="TAC"/>
              <w:rPr>
                <w:sz w:val="16"/>
              </w:rPr>
            </w:pPr>
            <w:r>
              <w:rPr>
                <w:sz w:val="16"/>
              </w:rPr>
              <w:t>6.2.0</w:t>
            </w:r>
          </w:p>
        </w:tc>
      </w:tr>
      <w:tr w:rsidR="00F71491" w:rsidTr="00491374">
        <w:tc>
          <w:tcPr>
            <w:tcW w:w="800" w:type="dxa"/>
            <w:shd w:val="solid" w:color="FFFFFF" w:fill="auto"/>
          </w:tcPr>
          <w:p w:rsidR="00F71491" w:rsidRDefault="00F71491">
            <w:pPr>
              <w:pStyle w:val="TAC"/>
              <w:rPr>
                <w:sz w:val="16"/>
              </w:rPr>
            </w:pPr>
            <w:r>
              <w:rPr>
                <w:sz w:val="16"/>
              </w:rPr>
              <w:t>2006-09</w:t>
            </w:r>
          </w:p>
        </w:tc>
        <w:tc>
          <w:tcPr>
            <w:tcW w:w="618" w:type="dxa"/>
            <w:shd w:val="solid" w:color="FFFFFF" w:fill="auto"/>
          </w:tcPr>
          <w:p w:rsidR="00F71491" w:rsidRDefault="00F71491">
            <w:pPr>
              <w:pStyle w:val="TAC"/>
              <w:rPr>
                <w:sz w:val="16"/>
              </w:rPr>
            </w:pPr>
            <w:r>
              <w:rPr>
                <w:sz w:val="16"/>
              </w:rPr>
              <w:t>CT-33</w:t>
            </w:r>
          </w:p>
        </w:tc>
        <w:tc>
          <w:tcPr>
            <w:tcW w:w="1083" w:type="dxa"/>
            <w:shd w:val="solid" w:color="FFFFFF" w:fill="auto"/>
          </w:tcPr>
          <w:p w:rsidR="00F71491" w:rsidRDefault="00F71491">
            <w:pPr>
              <w:pStyle w:val="TAC"/>
              <w:rPr>
                <w:sz w:val="16"/>
              </w:rPr>
            </w:pPr>
            <w:r>
              <w:rPr>
                <w:sz w:val="16"/>
              </w:rPr>
              <w:t>CP-060477</w:t>
            </w:r>
          </w:p>
        </w:tc>
        <w:tc>
          <w:tcPr>
            <w:tcW w:w="476" w:type="dxa"/>
            <w:shd w:val="solid" w:color="FFFFFF" w:fill="auto"/>
          </w:tcPr>
          <w:p w:rsidR="00F71491" w:rsidRDefault="00F71491">
            <w:pPr>
              <w:pStyle w:val="TAC"/>
              <w:rPr>
                <w:snapToGrid w:val="0"/>
                <w:sz w:val="16"/>
                <w:lang w:val="en-AU"/>
              </w:rPr>
            </w:pPr>
            <w:r>
              <w:rPr>
                <w:snapToGrid w:val="0"/>
                <w:sz w:val="16"/>
                <w:lang w:val="en-AU"/>
              </w:rPr>
              <w:t>0031</w:t>
            </w:r>
          </w:p>
        </w:tc>
        <w:tc>
          <w:tcPr>
            <w:tcW w:w="378" w:type="dxa"/>
            <w:shd w:val="solid" w:color="FFFFFF" w:fill="auto"/>
          </w:tcPr>
          <w:p w:rsidR="00F71491" w:rsidRDefault="00F71491">
            <w:pPr>
              <w:pStyle w:val="TAC"/>
              <w:rPr>
                <w:sz w:val="16"/>
              </w:rPr>
            </w:pPr>
            <w:r>
              <w:rPr>
                <w:sz w:val="16"/>
              </w:rPr>
              <w:t>1</w:t>
            </w:r>
          </w:p>
        </w:tc>
        <w:tc>
          <w:tcPr>
            <w:tcW w:w="473" w:type="dxa"/>
            <w:shd w:val="solid" w:color="FFFFFF" w:fill="auto"/>
          </w:tcPr>
          <w:p w:rsidR="00F71491" w:rsidRPr="00AF6954" w:rsidRDefault="00F71491">
            <w:pPr>
              <w:pStyle w:val="TAC"/>
              <w:rPr>
                <w:noProof/>
                <w:sz w:val="16"/>
                <w:szCs w:val="16"/>
              </w:rPr>
            </w:pPr>
            <w:r>
              <w:rPr>
                <w:noProof/>
                <w:sz w:val="16"/>
                <w:szCs w:val="16"/>
              </w:rPr>
              <w:t>F</w:t>
            </w:r>
          </w:p>
        </w:tc>
        <w:tc>
          <w:tcPr>
            <w:tcW w:w="4110" w:type="dxa"/>
            <w:shd w:val="solid" w:color="FFFFFF" w:fill="auto"/>
          </w:tcPr>
          <w:p w:rsidR="00F71491" w:rsidRDefault="00F71491">
            <w:pPr>
              <w:pStyle w:val="TAL"/>
              <w:rPr>
                <w:noProof/>
                <w:sz w:val="16"/>
                <w:szCs w:val="16"/>
              </w:rPr>
            </w:pPr>
            <w:r>
              <w:rPr>
                <w:noProof/>
                <w:sz w:val="16"/>
                <w:szCs w:val="16"/>
              </w:rPr>
              <w:t>Refinement of tests for shareable files</w:t>
            </w:r>
          </w:p>
        </w:tc>
        <w:tc>
          <w:tcPr>
            <w:tcW w:w="709" w:type="dxa"/>
            <w:shd w:val="solid" w:color="FFFFFF" w:fill="auto"/>
          </w:tcPr>
          <w:p w:rsidR="00F71491" w:rsidRDefault="00F71491">
            <w:pPr>
              <w:pStyle w:val="TAC"/>
              <w:rPr>
                <w:sz w:val="16"/>
              </w:rPr>
            </w:pPr>
            <w:r>
              <w:rPr>
                <w:sz w:val="16"/>
              </w:rPr>
              <w:t>6.2.0</w:t>
            </w:r>
          </w:p>
        </w:tc>
      </w:tr>
      <w:tr w:rsidR="00F71491" w:rsidTr="00491374">
        <w:tc>
          <w:tcPr>
            <w:tcW w:w="800" w:type="dxa"/>
            <w:shd w:val="solid" w:color="FFFFFF" w:fill="auto"/>
          </w:tcPr>
          <w:p w:rsidR="00F71491" w:rsidRDefault="00F71491">
            <w:pPr>
              <w:pStyle w:val="TAC"/>
              <w:rPr>
                <w:sz w:val="16"/>
              </w:rPr>
            </w:pPr>
            <w:r>
              <w:rPr>
                <w:sz w:val="16"/>
              </w:rPr>
              <w:t>2006-09</w:t>
            </w:r>
          </w:p>
        </w:tc>
        <w:tc>
          <w:tcPr>
            <w:tcW w:w="618" w:type="dxa"/>
            <w:shd w:val="solid" w:color="FFFFFF" w:fill="auto"/>
          </w:tcPr>
          <w:p w:rsidR="00F71491" w:rsidRDefault="00F71491">
            <w:pPr>
              <w:pStyle w:val="TAC"/>
              <w:rPr>
                <w:sz w:val="16"/>
              </w:rPr>
            </w:pPr>
            <w:r>
              <w:rPr>
                <w:sz w:val="16"/>
              </w:rPr>
              <w:t>CT-33</w:t>
            </w:r>
          </w:p>
        </w:tc>
        <w:tc>
          <w:tcPr>
            <w:tcW w:w="1083" w:type="dxa"/>
            <w:shd w:val="solid" w:color="FFFFFF" w:fill="auto"/>
          </w:tcPr>
          <w:p w:rsidR="00F71491" w:rsidRDefault="00F71491">
            <w:pPr>
              <w:pStyle w:val="TAC"/>
              <w:rPr>
                <w:sz w:val="16"/>
              </w:rPr>
            </w:pPr>
            <w:r>
              <w:rPr>
                <w:sz w:val="16"/>
              </w:rPr>
              <w:t>CP-060477</w:t>
            </w:r>
          </w:p>
        </w:tc>
        <w:tc>
          <w:tcPr>
            <w:tcW w:w="476" w:type="dxa"/>
            <w:shd w:val="solid" w:color="FFFFFF" w:fill="auto"/>
          </w:tcPr>
          <w:p w:rsidR="00F71491" w:rsidRDefault="00F71491">
            <w:pPr>
              <w:pStyle w:val="TAC"/>
              <w:rPr>
                <w:snapToGrid w:val="0"/>
                <w:sz w:val="16"/>
                <w:lang w:val="en-AU"/>
              </w:rPr>
            </w:pPr>
            <w:r>
              <w:rPr>
                <w:snapToGrid w:val="0"/>
                <w:sz w:val="16"/>
                <w:lang w:val="en-AU"/>
              </w:rPr>
              <w:t>0027</w:t>
            </w:r>
          </w:p>
        </w:tc>
        <w:tc>
          <w:tcPr>
            <w:tcW w:w="378" w:type="dxa"/>
            <w:shd w:val="solid" w:color="FFFFFF" w:fill="auto"/>
          </w:tcPr>
          <w:p w:rsidR="00F71491" w:rsidRDefault="00F71491">
            <w:pPr>
              <w:pStyle w:val="TAC"/>
              <w:rPr>
                <w:sz w:val="16"/>
              </w:rPr>
            </w:pPr>
            <w:r>
              <w:rPr>
                <w:sz w:val="16"/>
              </w:rPr>
              <w:t>1</w:t>
            </w:r>
          </w:p>
        </w:tc>
        <w:tc>
          <w:tcPr>
            <w:tcW w:w="473" w:type="dxa"/>
            <w:shd w:val="solid" w:color="FFFFFF" w:fill="auto"/>
          </w:tcPr>
          <w:p w:rsidR="00F71491" w:rsidRPr="00AF6954" w:rsidRDefault="00F71491">
            <w:pPr>
              <w:pStyle w:val="TAC"/>
              <w:rPr>
                <w:noProof/>
                <w:sz w:val="16"/>
                <w:szCs w:val="16"/>
              </w:rPr>
            </w:pPr>
            <w:r>
              <w:rPr>
                <w:noProof/>
                <w:sz w:val="16"/>
                <w:szCs w:val="16"/>
              </w:rPr>
              <w:t>F</w:t>
            </w:r>
          </w:p>
        </w:tc>
        <w:tc>
          <w:tcPr>
            <w:tcW w:w="4110" w:type="dxa"/>
            <w:shd w:val="solid" w:color="FFFFFF" w:fill="auto"/>
          </w:tcPr>
          <w:p w:rsidR="00F71491" w:rsidRDefault="00F71491">
            <w:pPr>
              <w:pStyle w:val="TAL"/>
              <w:rPr>
                <w:noProof/>
                <w:sz w:val="16"/>
                <w:szCs w:val="16"/>
              </w:rPr>
            </w:pPr>
            <w:r>
              <w:rPr>
                <w:noProof/>
                <w:sz w:val="16"/>
                <w:szCs w:val="16"/>
              </w:rPr>
              <w:t>Removal of Test Groups</w:t>
            </w:r>
          </w:p>
        </w:tc>
        <w:tc>
          <w:tcPr>
            <w:tcW w:w="709" w:type="dxa"/>
            <w:shd w:val="solid" w:color="FFFFFF" w:fill="auto"/>
          </w:tcPr>
          <w:p w:rsidR="00F71491" w:rsidRDefault="00F71491">
            <w:pPr>
              <w:pStyle w:val="TAC"/>
              <w:rPr>
                <w:sz w:val="16"/>
              </w:rPr>
            </w:pPr>
            <w:r>
              <w:rPr>
                <w:sz w:val="16"/>
              </w:rPr>
              <w:t>6.2.0</w:t>
            </w:r>
          </w:p>
        </w:tc>
      </w:tr>
      <w:tr w:rsidR="00F71491" w:rsidTr="00491374">
        <w:tc>
          <w:tcPr>
            <w:tcW w:w="800" w:type="dxa"/>
            <w:shd w:val="solid" w:color="FFFFFF" w:fill="auto"/>
          </w:tcPr>
          <w:p w:rsidR="00F71491" w:rsidRDefault="00F71491">
            <w:pPr>
              <w:pStyle w:val="TAC"/>
              <w:rPr>
                <w:sz w:val="16"/>
              </w:rPr>
            </w:pPr>
            <w:r>
              <w:rPr>
                <w:sz w:val="16"/>
              </w:rPr>
              <w:t>2006-09</w:t>
            </w:r>
          </w:p>
        </w:tc>
        <w:tc>
          <w:tcPr>
            <w:tcW w:w="618" w:type="dxa"/>
            <w:shd w:val="solid" w:color="FFFFFF" w:fill="auto"/>
          </w:tcPr>
          <w:p w:rsidR="00F71491" w:rsidRDefault="00F71491">
            <w:pPr>
              <w:pStyle w:val="TAC"/>
              <w:rPr>
                <w:sz w:val="16"/>
              </w:rPr>
            </w:pPr>
            <w:r>
              <w:rPr>
                <w:sz w:val="16"/>
              </w:rPr>
              <w:t>CT-33</w:t>
            </w:r>
          </w:p>
        </w:tc>
        <w:tc>
          <w:tcPr>
            <w:tcW w:w="1083" w:type="dxa"/>
            <w:shd w:val="solid" w:color="FFFFFF" w:fill="auto"/>
          </w:tcPr>
          <w:p w:rsidR="00F71491" w:rsidRDefault="00F71491">
            <w:pPr>
              <w:pStyle w:val="TAC"/>
              <w:rPr>
                <w:sz w:val="16"/>
              </w:rPr>
            </w:pPr>
            <w:r>
              <w:rPr>
                <w:sz w:val="16"/>
              </w:rPr>
              <w:t>CP-060477</w:t>
            </w:r>
          </w:p>
        </w:tc>
        <w:tc>
          <w:tcPr>
            <w:tcW w:w="476" w:type="dxa"/>
            <w:shd w:val="solid" w:color="FFFFFF" w:fill="auto"/>
          </w:tcPr>
          <w:p w:rsidR="00F71491" w:rsidRDefault="00F71491">
            <w:pPr>
              <w:pStyle w:val="TAC"/>
              <w:rPr>
                <w:snapToGrid w:val="0"/>
                <w:sz w:val="16"/>
                <w:lang w:val="en-AU"/>
              </w:rPr>
            </w:pPr>
            <w:r>
              <w:rPr>
                <w:snapToGrid w:val="0"/>
                <w:sz w:val="16"/>
                <w:lang w:val="en-AU"/>
              </w:rPr>
              <w:t>0029</w:t>
            </w:r>
          </w:p>
        </w:tc>
        <w:tc>
          <w:tcPr>
            <w:tcW w:w="378" w:type="dxa"/>
            <w:shd w:val="solid" w:color="FFFFFF" w:fill="auto"/>
          </w:tcPr>
          <w:p w:rsidR="00F71491" w:rsidRDefault="00F71491">
            <w:pPr>
              <w:pStyle w:val="TAC"/>
              <w:rPr>
                <w:sz w:val="16"/>
              </w:rPr>
            </w:pPr>
            <w:r>
              <w:rPr>
                <w:sz w:val="16"/>
              </w:rPr>
              <w:t>1</w:t>
            </w:r>
          </w:p>
        </w:tc>
        <w:tc>
          <w:tcPr>
            <w:tcW w:w="473" w:type="dxa"/>
            <w:shd w:val="solid" w:color="FFFFFF" w:fill="auto"/>
          </w:tcPr>
          <w:p w:rsidR="00F71491" w:rsidRPr="00AF6954" w:rsidRDefault="00F71491">
            <w:pPr>
              <w:pStyle w:val="TAC"/>
              <w:rPr>
                <w:noProof/>
                <w:sz w:val="16"/>
                <w:szCs w:val="16"/>
              </w:rPr>
            </w:pPr>
            <w:r>
              <w:rPr>
                <w:noProof/>
                <w:sz w:val="16"/>
                <w:szCs w:val="16"/>
              </w:rPr>
              <w:t>F</w:t>
            </w:r>
          </w:p>
        </w:tc>
        <w:tc>
          <w:tcPr>
            <w:tcW w:w="4110" w:type="dxa"/>
            <w:shd w:val="solid" w:color="FFFFFF" w:fill="auto"/>
          </w:tcPr>
          <w:p w:rsidR="00F71491" w:rsidRDefault="00F71491">
            <w:pPr>
              <w:pStyle w:val="TAL"/>
              <w:rPr>
                <w:noProof/>
                <w:sz w:val="16"/>
                <w:szCs w:val="16"/>
              </w:rPr>
            </w:pPr>
            <w:r>
              <w:rPr>
                <w:noProof/>
                <w:sz w:val="16"/>
                <w:szCs w:val="16"/>
              </w:rPr>
              <w:t>Addition of tests for current file after application session termination</w:t>
            </w:r>
          </w:p>
        </w:tc>
        <w:tc>
          <w:tcPr>
            <w:tcW w:w="709" w:type="dxa"/>
            <w:shd w:val="solid" w:color="FFFFFF" w:fill="auto"/>
          </w:tcPr>
          <w:p w:rsidR="00F71491" w:rsidRDefault="00F71491">
            <w:pPr>
              <w:pStyle w:val="TAC"/>
              <w:rPr>
                <w:sz w:val="16"/>
              </w:rPr>
            </w:pPr>
            <w:r>
              <w:rPr>
                <w:sz w:val="16"/>
              </w:rPr>
              <w:t>6.2.0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2006-09</w:t>
            </w:r>
          </w:p>
        </w:tc>
        <w:tc>
          <w:tcPr>
            <w:tcW w:w="618" w:type="dxa"/>
            <w:tcBorders>
              <w:bottom w:val="single" w:sz="12" w:space="0" w:color="auto"/>
            </w:tcBorders>
            <w:shd w:val="solid" w:color="FFFFFF" w:fill="auto"/>
          </w:tcPr>
          <w:p w:rsidR="00F71491" w:rsidRDefault="00F71491">
            <w:pPr>
              <w:pStyle w:val="TAC"/>
              <w:rPr>
                <w:sz w:val="16"/>
              </w:rPr>
            </w:pPr>
            <w:r>
              <w:rPr>
                <w:sz w:val="16"/>
              </w:rPr>
              <w:t>CT-33</w:t>
            </w:r>
          </w:p>
        </w:tc>
        <w:tc>
          <w:tcPr>
            <w:tcW w:w="1083" w:type="dxa"/>
            <w:tcBorders>
              <w:bottom w:val="single" w:sz="12" w:space="0" w:color="auto"/>
            </w:tcBorders>
            <w:shd w:val="solid" w:color="FFFFFF" w:fill="auto"/>
          </w:tcPr>
          <w:p w:rsidR="00F71491" w:rsidRDefault="00F71491">
            <w:pPr>
              <w:pStyle w:val="TAC"/>
              <w:rPr>
                <w:sz w:val="16"/>
              </w:rPr>
            </w:pPr>
            <w:r>
              <w:rPr>
                <w:sz w:val="16"/>
              </w:rPr>
              <w:t>CP-060477</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0030</w:t>
            </w:r>
          </w:p>
        </w:tc>
        <w:tc>
          <w:tcPr>
            <w:tcW w:w="378" w:type="dxa"/>
            <w:tcBorders>
              <w:bottom w:val="single" w:sz="12" w:space="0" w:color="auto"/>
            </w:tcBorders>
            <w:shd w:val="solid" w:color="FFFFFF" w:fill="auto"/>
          </w:tcPr>
          <w:p w:rsidR="00F71491" w:rsidRDefault="00F71491">
            <w:pPr>
              <w:pStyle w:val="TAC"/>
              <w:rPr>
                <w:sz w:val="16"/>
              </w:rPr>
            </w:pPr>
            <w:r>
              <w:rPr>
                <w:sz w:val="16"/>
              </w:rPr>
              <w:t>3</w:t>
            </w:r>
          </w:p>
        </w:tc>
        <w:tc>
          <w:tcPr>
            <w:tcW w:w="473" w:type="dxa"/>
            <w:tcBorders>
              <w:bottom w:val="single" w:sz="12" w:space="0" w:color="auto"/>
            </w:tcBorders>
            <w:shd w:val="solid" w:color="FFFFFF" w:fill="auto"/>
          </w:tcPr>
          <w:p w:rsidR="00F71491" w:rsidRPr="00AF6954" w:rsidRDefault="00F71491">
            <w:pPr>
              <w:pStyle w:val="TAC"/>
              <w:rPr>
                <w:noProof/>
                <w:sz w:val="16"/>
                <w:szCs w:val="16"/>
              </w:rPr>
            </w:pPr>
            <w:r>
              <w:rPr>
                <w:noProof/>
                <w:sz w:val="16"/>
                <w:szCs w:val="16"/>
              </w:rPr>
              <w:t>F</w:t>
            </w:r>
          </w:p>
        </w:tc>
        <w:tc>
          <w:tcPr>
            <w:tcW w:w="4110" w:type="dxa"/>
            <w:tcBorders>
              <w:bottom w:val="single" w:sz="12" w:space="0" w:color="auto"/>
            </w:tcBorders>
            <w:shd w:val="solid" w:color="FFFFFF" w:fill="auto"/>
          </w:tcPr>
          <w:p w:rsidR="00F71491" w:rsidRDefault="00F71491">
            <w:pPr>
              <w:pStyle w:val="TAL"/>
              <w:rPr>
                <w:noProof/>
                <w:sz w:val="16"/>
                <w:szCs w:val="16"/>
              </w:rPr>
            </w:pPr>
            <w:r>
              <w:rPr>
                <w:noProof/>
                <w:sz w:val="16"/>
                <w:szCs w:val="16"/>
              </w:rPr>
              <w:t>Addition of tests for 31.101</w:t>
            </w:r>
          </w:p>
        </w:tc>
        <w:tc>
          <w:tcPr>
            <w:tcW w:w="709" w:type="dxa"/>
            <w:tcBorders>
              <w:bottom w:val="single" w:sz="12" w:space="0" w:color="auto"/>
            </w:tcBorders>
            <w:shd w:val="solid" w:color="FFFFFF" w:fill="auto"/>
          </w:tcPr>
          <w:p w:rsidR="00F71491" w:rsidRDefault="00F71491">
            <w:pPr>
              <w:pStyle w:val="TAC"/>
              <w:rPr>
                <w:sz w:val="16"/>
              </w:rPr>
            </w:pPr>
            <w:r>
              <w:rPr>
                <w:sz w:val="16"/>
              </w:rPr>
              <w:t>6.2.0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2006-11</w:t>
            </w:r>
          </w:p>
        </w:tc>
        <w:tc>
          <w:tcPr>
            <w:tcW w:w="618" w:type="dxa"/>
            <w:tcBorders>
              <w:top w:val="single" w:sz="12" w:space="0" w:color="auto"/>
            </w:tcBorders>
            <w:shd w:val="solid" w:color="FFFFFF" w:fill="auto"/>
          </w:tcPr>
          <w:p w:rsidR="00F71491" w:rsidRDefault="00F71491">
            <w:pPr>
              <w:pStyle w:val="TAC"/>
              <w:rPr>
                <w:sz w:val="16"/>
              </w:rPr>
            </w:pPr>
            <w:r>
              <w:rPr>
                <w:sz w:val="16"/>
              </w:rPr>
              <w:t>CT-34</w:t>
            </w:r>
          </w:p>
        </w:tc>
        <w:tc>
          <w:tcPr>
            <w:tcW w:w="1083" w:type="dxa"/>
            <w:tcBorders>
              <w:top w:val="single" w:sz="12" w:space="0" w:color="auto"/>
            </w:tcBorders>
            <w:shd w:val="solid" w:color="FFFFFF" w:fill="auto"/>
          </w:tcPr>
          <w:p w:rsidR="00F71491" w:rsidRDefault="00F71491">
            <w:pPr>
              <w:pStyle w:val="TAC"/>
              <w:rPr>
                <w:sz w:val="16"/>
              </w:rPr>
            </w:pPr>
            <w:r>
              <w:rPr>
                <w:sz w:val="16"/>
              </w:rPr>
              <w:t>CP-060726</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0028</w:t>
            </w:r>
          </w:p>
        </w:tc>
        <w:tc>
          <w:tcPr>
            <w:tcW w:w="378" w:type="dxa"/>
            <w:tcBorders>
              <w:top w:val="single" w:sz="12" w:space="0" w:color="auto"/>
            </w:tcBorders>
            <w:shd w:val="solid" w:color="FFFFFF" w:fill="auto"/>
          </w:tcPr>
          <w:p w:rsidR="00F71491" w:rsidRDefault="00F71491">
            <w:pPr>
              <w:pStyle w:val="TAC"/>
              <w:rPr>
                <w:sz w:val="16"/>
              </w:rPr>
            </w:pPr>
            <w:r>
              <w:rPr>
                <w:sz w:val="16"/>
              </w:rPr>
              <w:t>5</w:t>
            </w:r>
          </w:p>
        </w:tc>
        <w:tc>
          <w:tcPr>
            <w:tcW w:w="473" w:type="dxa"/>
            <w:tcBorders>
              <w:top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top w:val="single" w:sz="12" w:space="0" w:color="auto"/>
            </w:tcBorders>
            <w:shd w:val="solid" w:color="FFFFFF" w:fill="auto"/>
          </w:tcPr>
          <w:p w:rsidR="00F71491" w:rsidRDefault="00F71491">
            <w:pPr>
              <w:pStyle w:val="TAL"/>
              <w:rPr>
                <w:noProof/>
                <w:sz w:val="16"/>
                <w:szCs w:val="16"/>
              </w:rPr>
            </w:pPr>
            <w:r>
              <w:rPr>
                <w:noProof/>
                <w:sz w:val="16"/>
                <w:szCs w:val="16"/>
              </w:rPr>
              <w:t>Addition of tests for BER-TLV structure files and Data Oriented commands</w:t>
            </w:r>
          </w:p>
        </w:tc>
        <w:tc>
          <w:tcPr>
            <w:tcW w:w="709" w:type="dxa"/>
            <w:tcBorders>
              <w:top w:val="single" w:sz="12" w:space="0" w:color="auto"/>
            </w:tcBorders>
            <w:shd w:val="solid" w:color="FFFFFF" w:fill="auto"/>
          </w:tcPr>
          <w:p w:rsidR="00F71491" w:rsidRDefault="00F71491">
            <w:pPr>
              <w:pStyle w:val="TAC"/>
              <w:rPr>
                <w:sz w:val="16"/>
              </w:rPr>
            </w:pPr>
            <w:r>
              <w:rPr>
                <w:sz w:val="16"/>
              </w:rPr>
              <w:t>6.3.0</w:t>
            </w:r>
          </w:p>
        </w:tc>
      </w:tr>
      <w:tr w:rsidR="00F71491" w:rsidTr="00491374">
        <w:tc>
          <w:tcPr>
            <w:tcW w:w="800" w:type="dxa"/>
            <w:tcBorders>
              <w:bottom w:val="single" w:sz="12" w:space="0" w:color="auto"/>
            </w:tcBorders>
            <w:shd w:val="solid" w:color="FFFFFF" w:fill="auto"/>
          </w:tcPr>
          <w:p w:rsidR="00F71491" w:rsidRDefault="00F71491">
            <w:pPr>
              <w:pStyle w:val="TAC"/>
              <w:rPr>
                <w:sz w:val="16"/>
              </w:rPr>
            </w:pPr>
            <w:r>
              <w:rPr>
                <w:sz w:val="16"/>
              </w:rPr>
              <w:t>2006-11</w:t>
            </w:r>
          </w:p>
        </w:tc>
        <w:tc>
          <w:tcPr>
            <w:tcW w:w="618" w:type="dxa"/>
            <w:tcBorders>
              <w:bottom w:val="single" w:sz="12" w:space="0" w:color="auto"/>
            </w:tcBorders>
            <w:shd w:val="solid" w:color="FFFFFF" w:fill="auto"/>
          </w:tcPr>
          <w:p w:rsidR="00F71491" w:rsidRDefault="00F71491">
            <w:pPr>
              <w:pStyle w:val="TAC"/>
              <w:rPr>
                <w:sz w:val="16"/>
              </w:rPr>
            </w:pPr>
            <w:r>
              <w:rPr>
                <w:sz w:val="16"/>
              </w:rPr>
              <w:t>CT-34</w:t>
            </w:r>
          </w:p>
        </w:tc>
        <w:tc>
          <w:tcPr>
            <w:tcW w:w="1083" w:type="dxa"/>
            <w:tcBorders>
              <w:bottom w:val="single" w:sz="12" w:space="0" w:color="auto"/>
            </w:tcBorders>
            <w:shd w:val="solid" w:color="FFFFFF" w:fill="auto"/>
          </w:tcPr>
          <w:p w:rsidR="00F71491" w:rsidRDefault="00F71491">
            <w:pPr>
              <w:pStyle w:val="TAC"/>
              <w:rPr>
                <w:sz w:val="16"/>
              </w:rPr>
            </w:pPr>
            <w:r>
              <w:rPr>
                <w:sz w:val="16"/>
              </w:rPr>
              <w:t>CP-060726</w:t>
            </w:r>
          </w:p>
        </w:tc>
        <w:tc>
          <w:tcPr>
            <w:tcW w:w="476" w:type="dxa"/>
            <w:tcBorders>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0029</w:t>
            </w:r>
          </w:p>
        </w:tc>
        <w:tc>
          <w:tcPr>
            <w:tcW w:w="378" w:type="dxa"/>
            <w:tcBorders>
              <w:bottom w:val="single" w:sz="12" w:space="0" w:color="auto"/>
            </w:tcBorders>
            <w:shd w:val="solid" w:color="FFFFFF" w:fill="auto"/>
          </w:tcPr>
          <w:p w:rsidR="00F71491" w:rsidRDefault="00F71491">
            <w:pPr>
              <w:pStyle w:val="TAC"/>
              <w:rPr>
                <w:sz w:val="16"/>
              </w:rPr>
            </w:pPr>
            <w:r>
              <w:rPr>
                <w:sz w:val="16"/>
              </w:rPr>
              <w:t>-</w:t>
            </w:r>
          </w:p>
        </w:tc>
        <w:tc>
          <w:tcPr>
            <w:tcW w:w="473" w:type="dxa"/>
            <w:tcBorders>
              <w:bottom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bottom w:val="single" w:sz="12" w:space="0" w:color="auto"/>
            </w:tcBorders>
            <w:shd w:val="solid" w:color="FFFFFF" w:fill="auto"/>
          </w:tcPr>
          <w:p w:rsidR="00F71491" w:rsidRDefault="00F71491">
            <w:pPr>
              <w:pStyle w:val="TAL"/>
              <w:rPr>
                <w:noProof/>
                <w:sz w:val="16"/>
                <w:szCs w:val="16"/>
              </w:rPr>
            </w:pPr>
            <w:r>
              <w:rPr>
                <w:noProof/>
                <w:sz w:val="16"/>
                <w:szCs w:val="16"/>
              </w:rPr>
              <w:t>Addition of tests for (F, D) = (512, 64) and introduction of Test Cases related to Low Impedance Drivers</w:t>
            </w:r>
          </w:p>
        </w:tc>
        <w:tc>
          <w:tcPr>
            <w:tcW w:w="709" w:type="dxa"/>
            <w:tcBorders>
              <w:bottom w:val="single" w:sz="12" w:space="0" w:color="auto"/>
            </w:tcBorders>
            <w:shd w:val="solid" w:color="FFFFFF" w:fill="auto"/>
          </w:tcPr>
          <w:p w:rsidR="00F71491" w:rsidRDefault="00F71491">
            <w:pPr>
              <w:pStyle w:val="TAC"/>
              <w:rPr>
                <w:sz w:val="16"/>
              </w:rPr>
            </w:pPr>
            <w:r>
              <w:rPr>
                <w:sz w:val="16"/>
              </w:rPr>
              <w:t>6.3.0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2007-03</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CT-35</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CP-070061</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0036</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2</w:t>
            </w: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Creation of combined R99 – Rel-6 version, by addition of applicability tables</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6.4.0</w:t>
            </w:r>
          </w:p>
        </w:tc>
      </w:tr>
      <w:tr w:rsidR="00F71491" w:rsidTr="00491374">
        <w:tc>
          <w:tcPr>
            <w:tcW w:w="800" w:type="dxa"/>
            <w:tcBorders>
              <w:top w:val="single" w:sz="12" w:space="0" w:color="auto"/>
            </w:tcBorders>
            <w:shd w:val="solid" w:color="FFFFFF" w:fill="auto"/>
          </w:tcPr>
          <w:p w:rsidR="00F71491" w:rsidRDefault="00F71491">
            <w:pPr>
              <w:pStyle w:val="TAC"/>
              <w:rPr>
                <w:sz w:val="16"/>
              </w:rPr>
            </w:pPr>
            <w:r>
              <w:rPr>
                <w:sz w:val="16"/>
              </w:rPr>
              <w:t>2007-06</w:t>
            </w:r>
          </w:p>
        </w:tc>
        <w:tc>
          <w:tcPr>
            <w:tcW w:w="618" w:type="dxa"/>
            <w:tcBorders>
              <w:top w:val="single" w:sz="12" w:space="0" w:color="auto"/>
            </w:tcBorders>
            <w:shd w:val="solid" w:color="FFFFFF" w:fill="auto"/>
          </w:tcPr>
          <w:p w:rsidR="00F71491" w:rsidRDefault="00F71491">
            <w:pPr>
              <w:pStyle w:val="TAC"/>
              <w:rPr>
                <w:sz w:val="16"/>
              </w:rPr>
            </w:pPr>
            <w:r>
              <w:rPr>
                <w:sz w:val="16"/>
              </w:rPr>
              <w:t>-</w:t>
            </w:r>
          </w:p>
        </w:tc>
        <w:tc>
          <w:tcPr>
            <w:tcW w:w="1083" w:type="dxa"/>
            <w:tcBorders>
              <w:top w:val="single" w:sz="12" w:space="0" w:color="auto"/>
            </w:tcBorders>
            <w:shd w:val="solid" w:color="FFFFFF" w:fill="auto"/>
          </w:tcPr>
          <w:p w:rsidR="00F71491" w:rsidRDefault="00F71491">
            <w:pPr>
              <w:pStyle w:val="TAC"/>
              <w:rPr>
                <w:sz w:val="16"/>
              </w:rPr>
            </w:pPr>
            <w:r>
              <w:rPr>
                <w:sz w:val="16"/>
              </w:rPr>
              <w:t>-</w:t>
            </w:r>
          </w:p>
        </w:tc>
        <w:tc>
          <w:tcPr>
            <w:tcW w:w="476" w:type="dxa"/>
            <w:tcBorders>
              <w:top w:val="single" w:sz="12" w:space="0" w:color="auto"/>
            </w:tcBorders>
            <w:shd w:val="solid" w:color="FFFFFF" w:fill="auto"/>
          </w:tcPr>
          <w:p w:rsidR="00F71491" w:rsidRDefault="00F71491">
            <w:pPr>
              <w:pStyle w:val="TAC"/>
              <w:rPr>
                <w:snapToGrid w:val="0"/>
                <w:sz w:val="16"/>
                <w:lang w:val="en-AU"/>
              </w:rPr>
            </w:pPr>
            <w:r>
              <w:rPr>
                <w:snapToGrid w:val="0"/>
                <w:sz w:val="16"/>
                <w:lang w:val="en-AU"/>
              </w:rPr>
              <w:t>-</w:t>
            </w:r>
          </w:p>
        </w:tc>
        <w:tc>
          <w:tcPr>
            <w:tcW w:w="378" w:type="dxa"/>
            <w:tcBorders>
              <w:top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tcBorders>
            <w:shd w:val="solid" w:color="FFFFFF" w:fill="auto"/>
          </w:tcPr>
          <w:p w:rsidR="00F71491" w:rsidRDefault="00F71491">
            <w:pPr>
              <w:pStyle w:val="TAC"/>
              <w:rPr>
                <w:noProof/>
                <w:sz w:val="16"/>
                <w:szCs w:val="16"/>
              </w:rPr>
            </w:pPr>
            <w:r>
              <w:rPr>
                <w:noProof/>
                <w:sz w:val="16"/>
                <w:szCs w:val="16"/>
              </w:rPr>
              <w:t>-</w:t>
            </w:r>
          </w:p>
        </w:tc>
        <w:tc>
          <w:tcPr>
            <w:tcW w:w="4110" w:type="dxa"/>
            <w:tcBorders>
              <w:top w:val="single" w:sz="12" w:space="0" w:color="auto"/>
            </w:tcBorders>
            <w:shd w:val="solid" w:color="FFFFFF" w:fill="auto"/>
          </w:tcPr>
          <w:p w:rsidR="00F71491" w:rsidRDefault="00F71491">
            <w:pPr>
              <w:pStyle w:val="TAL"/>
              <w:rPr>
                <w:noProof/>
                <w:sz w:val="16"/>
                <w:szCs w:val="16"/>
              </w:rPr>
            </w:pPr>
            <w:r>
              <w:rPr>
                <w:noProof/>
                <w:sz w:val="16"/>
                <w:szCs w:val="16"/>
              </w:rPr>
              <w:t>Update to Rel-7 version (MCC)</w:t>
            </w:r>
          </w:p>
        </w:tc>
        <w:tc>
          <w:tcPr>
            <w:tcW w:w="709" w:type="dxa"/>
            <w:tcBorders>
              <w:top w:val="single" w:sz="12" w:space="0" w:color="auto"/>
            </w:tcBorders>
            <w:shd w:val="solid" w:color="FFFFFF" w:fill="auto"/>
          </w:tcPr>
          <w:p w:rsidR="00F71491" w:rsidRDefault="00F71491">
            <w:pPr>
              <w:pStyle w:val="TAC"/>
              <w:rPr>
                <w:sz w:val="16"/>
              </w:rPr>
            </w:pPr>
            <w:r>
              <w:rPr>
                <w:sz w:val="16"/>
              </w:rPr>
              <w:t>7.0.0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2007-09</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CT-37</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CP-070618</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0037</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w:t>
            </w: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Addition of applicability column for Rel-7</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7.1.0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2007-09</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CT-37</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CP-070618</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0039</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1</w:t>
            </w: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Essential corrections to various tests</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7.1.0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2007-09</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CT-37</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CP-070618</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0040</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1</w:t>
            </w: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Correction to test for Reservation of file IDs</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7.1.0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2007-09</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CT-37</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CP-070618</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0041</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1</w:t>
            </w: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7.1.0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2007-09</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CT-37</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r>
              <w:rPr>
                <w:sz w:val="16"/>
              </w:rPr>
              <w:t>CP-070618</w:t>
            </w: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r>
              <w:rPr>
                <w:snapToGrid w:val="0"/>
                <w:sz w:val="16"/>
                <w:lang w:val="en-AU"/>
              </w:rPr>
              <w:t>0046</w:t>
            </w:r>
          </w:p>
        </w:tc>
        <w:tc>
          <w:tcPr>
            <w:tcW w:w="378" w:type="dxa"/>
            <w:tcBorders>
              <w:top w:val="single" w:sz="12" w:space="0" w:color="auto"/>
              <w:bottom w:val="single" w:sz="12" w:space="0" w:color="auto"/>
            </w:tcBorders>
            <w:shd w:val="solid" w:color="FFFFFF" w:fill="auto"/>
          </w:tcPr>
          <w:p w:rsidR="00F71491" w:rsidRDefault="00F71491">
            <w:pPr>
              <w:pStyle w:val="TAC"/>
              <w:rPr>
                <w:sz w:val="16"/>
              </w:rPr>
            </w:pPr>
            <w:r>
              <w:rPr>
                <w:sz w:val="16"/>
              </w:rPr>
              <w:t>1</w:t>
            </w: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r>
              <w:rPr>
                <w:noProof/>
                <w:sz w:val="16"/>
                <w:szCs w:val="16"/>
              </w:rPr>
              <w:t>F</w:t>
            </w: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Essential correction of FCP content in test 6.8.1.2</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7.1.0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2009-03</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r>
              <w:rPr>
                <w:sz w:val="16"/>
              </w:rPr>
              <w:t>CT-42</w:t>
            </w:r>
          </w:p>
        </w:tc>
        <w:tc>
          <w:tcPr>
            <w:tcW w:w="1083" w:type="dxa"/>
            <w:tcBorders>
              <w:top w:val="single" w:sz="12" w:space="0" w:color="auto"/>
              <w:bottom w:val="single" w:sz="12" w:space="0" w:color="auto"/>
            </w:tcBorders>
            <w:shd w:val="solid" w:color="FFFFFF" w:fill="auto"/>
          </w:tcPr>
          <w:p w:rsidR="00F71491" w:rsidRDefault="00F71491">
            <w:pPr>
              <w:pStyle w:val="TAC"/>
              <w:rPr>
                <w:sz w:val="16"/>
              </w:rPr>
            </w:pP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p>
        </w:tc>
        <w:tc>
          <w:tcPr>
            <w:tcW w:w="378" w:type="dxa"/>
            <w:tcBorders>
              <w:top w:val="single" w:sz="12" w:space="0" w:color="auto"/>
              <w:bottom w:val="single" w:sz="12" w:space="0" w:color="auto"/>
            </w:tcBorders>
            <w:shd w:val="solid" w:color="FFFFFF" w:fill="auto"/>
          </w:tcPr>
          <w:p w:rsidR="00F71491" w:rsidRDefault="00F71491">
            <w:pPr>
              <w:pStyle w:val="TAC"/>
              <w:rPr>
                <w:sz w:val="16"/>
              </w:rPr>
            </w:pP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Upgraded without technical change to Rel-8</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8.0.0</w:t>
            </w:r>
          </w:p>
        </w:tc>
      </w:tr>
      <w:tr w:rsidR="00F71491" w:rsidTr="00491374">
        <w:tc>
          <w:tcPr>
            <w:tcW w:w="800" w:type="dxa"/>
            <w:tcBorders>
              <w:top w:val="single" w:sz="12" w:space="0" w:color="auto"/>
              <w:bottom w:val="single" w:sz="12" w:space="0" w:color="auto"/>
            </w:tcBorders>
            <w:shd w:val="solid" w:color="FFFFFF" w:fill="auto"/>
          </w:tcPr>
          <w:p w:rsidR="00F71491" w:rsidRDefault="00F71491">
            <w:pPr>
              <w:pStyle w:val="TAC"/>
              <w:rPr>
                <w:sz w:val="16"/>
              </w:rPr>
            </w:pPr>
            <w:r>
              <w:rPr>
                <w:sz w:val="16"/>
              </w:rPr>
              <w:t>2009-04</w:t>
            </w:r>
          </w:p>
        </w:tc>
        <w:tc>
          <w:tcPr>
            <w:tcW w:w="618" w:type="dxa"/>
            <w:tcBorders>
              <w:top w:val="single" w:sz="12" w:space="0" w:color="auto"/>
              <w:bottom w:val="single" w:sz="12" w:space="0" w:color="auto"/>
            </w:tcBorders>
            <w:shd w:val="solid" w:color="FFFFFF" w:fill="auto"/>
          </w:tcPr>
          <w:p w:rsidR="00F71491" w:rsidRDefault="00F71491">
            <w:pPr>
              <w:pStyle w:val="TAC"/>
              <w:rPr>
                <w:sz w:val="16"/>
              </w:rPr>
            </w:pPr>
          </w:p>
        </w:tc>
        <w:tc>
          <w:tcPr>
            <w:tcW w:w="1083" w:type="dxa"/>
            <w:tcBorders>
              <w:top w:val="single" w:sz="12" w:space="0" w:color="auto"/>
              <w:bottom w:val="single" w:sz="12" w:space="0" w:color="auto"/>
            </w:tcBorders>
            <w:shd w:val="solid" w:color="FFFFFF" w:fill="auto"/>
          </w:tcPr>
          <w:p w:rsidR="00F71491" w:rsidRDefault="00F71491">
            <w:pPr>
              <w:pStyle w:val="TAC"/>
              <w:rPr>
                <w:sz w:val="16"/>
              </w:rPr>
            </w:pPr>
          </w:p>
        </w:tc>
        <w:tc>
          <w:tcPr>
            <w:tcW w:w="476" w:type="dxa"/>
            <w:tcBorders>
              <w:top w:val="single" w:sz="12" w:space="0" w:color="auto"/>
              <w:bottom w:val="single" w:sz="12" w:space="0" w:color="auto"/>
            </w:tcBorders>
            <w:shd w:val="solid" w:color="FFFFFF" w:fill="auto"/>
          </w:tcPr>
          <w:p w:rsidR="00F71491" w:rsidRDefault="00F71491">
            <w:pPr>
              <w:pStyle w:val="TAC"/>
              <w:rPr>
                <w:snapToGrid w:val="0"/>
                <w:sz w:val="16"/>
                <w:lang w:val="en-AU"/>
              </w:rPr>
            </w:pPr>
          </w:p>
        </w:tc>
        <w:tc>
          <w:tcPr>
            <w:tcW w:w="378" w:type="dxa"/>
            <w:tcBorders>
              <w:top w:val="single" w:sz="12" w:space="0" w:color="auto"/>
              <w:bottom w:val="single" w:sz="12" w:space="0" w:color="auto"/>
            </w:tcBorders>
            <w:shd w:val="solid" w:color="FFFFFF" w:fill="auto"/>
          </w:tcPr>
          <w:p w:rsidR="00F71491" w:rsidRDefault="00F71491">
            <w:pPr>
              <w:pStyle w:val="TAC"/>
              <w:rPr>
                <w:sz w:val="16"/>
              </w:rPr>
            </w:pPr>
          </w:p>
        </w:tc>
        <w:tc>
          <w:tcPr>
            <w:tcW w:w="473" w:type="dxa"/>
            <w:tcBorders>
              <w:top w:val="single" w:sz="12" w:space="0" w:color="auto"/>
              <w:bottom w:val="single" w:sz="12" w:space="0" w:color="auto"/>
            </w:tcBorders>
            <w:shd w:val="solid" w:color="FFFFFF" w:fill="auto"/>
          </w:tcPr>
          <w:p w:rsidR="00F71491" w:rsidRDefault="00F71491">
            <w:pPr>
              <w:pStyle w:val="TAC"/>
              <w:rPr>
                <w:noProof/>
                <w:sz w:val="16"/>
                <w:szCs w:val="16"/>
              </w:rPr>
            </w:pPr>
          </w:p>
        </w:tc>
        <w:tc>
          <w:tcPr>
            <w:tcW w:w="4110" w:type="dxa"/>
            <w:tcBorders>
              <w:top w:val="single" w:sz="12" w:space="0" w:color="auto"/>
              <w:bottom w:val="single" w:sz="12" w:space="0" w:color="auto"/>
            </w:tcBorders>
            <w:shd w:val="solid" w:color="FFFFFF" w:fill="auto"/>
          </w:tcPr>
          <w:p w:rsidR="00F71491" w:rsidRDefault="00F71491">
            <w:pPr>
              <w:pStyle w:val="TAL"/>
              <w:rPr>
                <w:noProof/>
                <w:sz w:val="16"/>
                <w:szCs w:val="16"/>
              </w:rPr>
            </w:pPr>
            <w:r>
              <w:rPr>
                <w:noProof/>
                <w:sz w:val="16"/>
                <w:szCs w:val="16"/>
              </w:rPr>
              <w:t>Update history box</w:t>
            </w:r>
          </w:p>
        </w:tc>
        <w:tc>
          <w:tcPr>
            <w:tcW w:w="709" w:type="dxa"/>
            <w:tcBorders>
              <w:top w:val="single" w:sz="12" w:space="0" w:color="auto"/>
              <w:bottom w:val="single" w:sz="12" w:space="0" w:color="auto"/>
            </w:tcBorders>
            <w:shd w:val="solid" w:color="FFFFFF" w:fill="auto"/>
          </w:tcPr>
          <w:p w:rsidR="00F71491" w:rsidRDefault="00F71491">
            <w:pPr>
              <w:pStyle w:val="TAC"/>
              <w:rPr>
                <w:sz w:val="16"/>
              </w:rPr>
            </w:pPr>
            <w:r>
              <w:rPr>
                <w:sz w:val="16"/>
              </w:rPr>
              <w:t>8.0.1</w:t>
            </w:r>
          </w:p>
        </w:tc>
      </w:tr>
      <w:tr w:rsidR="00F71491" w:rsidTr="00491374">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2009-12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CT-46</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napToGrid w:val="0"/>
                <w:sz w:val="16"/>
                <w:lang w:val="en-AU"/>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noProof/>
                <w:sz w:val="16"/>
                <w:szCs w:val="16"/>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L"/>
              <w:rPr>
                <w:noProof/>
                <w:sz w:val="16"/>
                <w:szCs w:val="16"/>
              </w:rPr>
            </w:pPr>
            <w:r>
              <w:rPr>
                <w:noProof/>
                <w:sz w:val="16"/>
                <w:szCs w:val="16"/>
              </w:rPr>
              <w:t>Upgraded without technical change to Rel-9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9.0.0</w:t>
            </w:r>
          </w:p>
        </w:tc>
      </w:tr>
      <w:tr w:rsidR="00F71491" w:rsidTr="00491374">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2010-09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CT-49</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CP-100588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napToGrid w:val="0"/>
                <w:sz w:val="16"/>
                <w:lang w:val="en-AU"/>
              </w:rPr>
            </w:pPr>
            <w:r>
              <w:rPr>
                <w:snapToGrid w:val="0"/>
                <w:sz w:val="16"/>
                <w:lang w:val="en-AU"/>
              </w:rPr>
              <w:t>0049</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noProof/>
                <w:sz w:val="16"/>
                <w:szCs w:val="16"/>
              </w:rPr>
            </w:pPr>
            <w:r>
              <w:rPr>
                <w:noProof/>
                <w:sz w:val="16"/>
                <w:szCs w:val="16"/>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L"/>
              <w:rPr>
                <w:noProof/>
                <w:sz w:val="16"/>
                <w:szCs w:val="16"/>
              </w:rPr>
            </w:pPr>
            <w:r w:rsidRPr="008B4F05">
              <w:rPr>
                <w:noProof/>
                <w:sz w:val="16"/>
                <w:szCs w:val="16"/>
              </w:rPr>
              <w:t>Essential correction of SET DATA, Delete Tag test case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4928EF">
            <w:pPr>
              <w:pStyle w:val="TAC"/>
              <w:rPr>
                <w:sz w:val="16"/>
              </w:rPr>
            </w:pPr>
            <w:r>
              <w:rPr>
                <w:sz w:val="16"/>
              </w:rPr>
              <w:t>9.1.0</w:t>
            </w:r>
          </w:p>
        </w:tc>
      </w:tr>
      <w:tr w:rsidR="00F71491" w:rsidTr="00491374">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22D40">
            <w:pPr>
              <w:pStyle w:val="TAC"/>
              <w:rPr>
                <w:sz w:val="16"/>
              </w:rPr>
            </w:pPr>
            <w:r>
              <w:rPr>
                <w:sz w:val="16"/>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22D40">
            <w:pPr>
              <w:pStyle w:val="TAC"/>
              <w:rPr>
                <w:sz w:val="16"/>
              </w:rPr>
            </w:pPr>
            <w:r>
              <w:rPr>
                <w:sz w:val="16"/>
              </w:rPr>
              <w:t>CT-50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DE47B0">
            <w:pPr>
              <w:pStyle w:val="TAC"/>
              <w:rPr>
                <w:sz w:val="16"/>
              </w:rPr>
            </w:pPr>
            <w:r>
              <w:rPr>
                <w:sz w:val="16"/>
              </w:rPr>
              <w:t>CP-100832</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22D40">
            <w:pPr>
              <w:pStyle w:val="TAC"/>
              <w:rPr>
                <w:snapToGrid w:val="0"/>
                <w:sz w:val="16"/>
                <w:lang w:val="en-AU"/>
              </w:rPr>
            </w:pPr>
            <w:r>
              <w:rPr>
                <w:snapToGrid w:val="0"/>
                <w:sz w:val="16"/>
                <w:lang w:val="en-AU"/>
              </w:rPr>
              <w:t>0050</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22D40">
            <w:pPr>
              <w:pStyle w:val="TAC"/>
              <w:rPr>
                <w:sz w:val="16"/>
              </w:rPr>
            </w:pPr>
            <w:r>
              <w:rPr>
                <w:sz w:val="16"/>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22D40">
            <w:pPr>
              <w:pStyle w:val="TAC"/>
              <w:rPr>
                <w:noProof/>
                <w:sz w:val="16"/>
                <w:szCs w:val="16"/>
              </w:rPr>
            </w:pPr>
            <w:r>
              <w:rPr>
                <w:noProof/>
                <w:sz w:val="16"/>
                <w:szCs w:val="16"/>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22D40">
            <w:pPr>
              <w:pStyle w:val="TAL"/>
              <w:rPr>
                <w:noProof/>
                <w:sz w:val="16"/>
                <w:szCs w:val="16"/>
              </w:rPr>
            </w:pPr>
            <w:r w:rsidRPr="00DE47B0">
              <w:rPr>
                <w:noProof/>
                <w:sz w:val="16"/>
                <w:szCs w:val="16"/>
              </w:rPr>
              <w:t>Correction to RETRIEVE DATA test sequence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22D40">
            <w:pPr>
              <w:pStyle w:val="TAC"/>
              <w:rPr>
                <w:sz w:val="16"/>
              </w:rPr>
            </w:pPr>
            <w:r>
              <w:rPr>
                <w:sz w:val="16"/>
              </w:rPr>
              <w:t>9.2.0</w:t>
            </w:r>
          </w:p>
        </w:tc>
      </w:tr>
      <w:tr w:rsidR="00F71491" w:rsidTr="00491374">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C"/>
              <w:rPr>
                <w:sz w:val="16"/>
              </w:rPr>
            </w:pPr>
            <w:r>
              <w:rPr>
                <w:sz w:val="16"/>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C"/>
              <w:rPr>
                <w:sz w:val="16"/>
              </w:rPr>
            </w:pPr>
            <w:r>
              <w:rPr>
                <w:sz w:val="16"/>
              </w:rPr>
              <w:t>SP-51</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C"/>
              <w:rPr>
                <w:sz w:val="16"/>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C"/>
              <w:rPr>
                <w:snapToGrid w:val="0"/>
                <w:sz w:val="16"/>
                <w:lang w:val="en-AU"/>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C"/>
              <w:rPr>
                <w:sz w:val="16"/>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C"/>
              <w:rPr>
                <w:noProof/>
                <w:sz w:val="16"/>
                <w:szCs w:val="16"/>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L"/>
              <w:rPr>
                <w:noProof/>
                <w:sz w:val="16"/>
                <w:szCs w:val="16"/>
              </w:rPr>
            </w:pPr>
            <w:r>
              <w:rPr>
                <w:noProof/>
                <w:sz w:val="16"/>
                <w:szCs w:val="16"/>
              </w:rPr>
              <w:t>Upgraded without technical change to Rel-10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F448CD">
            <w:pPr>
              <w:pStyle w:val="TAC"/>
              <w:rPr>
                <w:sz w:val="16"/>
              </w:rPr>
            </w:pPr>
            <w:r>
              <w:rPr>
                <w:sz w:val="16"/>
              </w:rPr>
              <w:t>10.0.0</w:t>
            </w:r>
          </w:p>
        </w:tc>
      </w:tr>
      <w:tr w:rsidR="00F71491" w:rsidTr="00BF5722">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C"/>
              <w:rPr>
                <w:sz w:val="16"/>
              </w:rPr>
            </w:pPr>
            <w:r>
              <w:rPr>
                <w:sz w:val="16"/>
              </w:rPr>
              <w:t>2012-09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C"/>
              <w:rPr>
                <w:sz w:val="16"/>
              </w:rPr>
            </w:pPr>
            <w:r>
              <w:rPr>
                <w:sz w:val="16"/>
              </w:rPr>
              <w:t>SP-57</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C"/>
              <w:rPr>
                <w:sz w:val="16"/>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C"/>
              <w:rPr>
                <w:snapToGrid w:val="0"/>
                <w:sz w:val="16"/>
                <w:lang w:val="en-AU"/>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C"/>
              <w:rPr>
                <w:sz w:val="16"/>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C"/>
              <w:rPr>
                <w:noProof/>
                <w:sz w:val="16"/>
                <w:szCs w:val="16"/>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L"/>
              <w:rPr>
                <w:noProof/>
                <w:sz w:val="16"/>
                <w:szCs w:val="16"/>
              </w:rPr>
            </w:pPr>
            <w:r>
              <w:rPr>
                <w:noProof/>
                <w:sz w:val="16"/>
                <w:szCs w:val="16"/>
              </w:rPr>
              <w:t>Upgraded without technical change to Rel-11</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B35D6">
            <w:pPr>
              <w:pStyle w:val="TAC"/>
              <w:rPr>
                <w:sz w:val="16"/>
              </w:rPr>
            </w:pPr>
            <w:r>
              <w:rPr>
                <w:sz w:val="16"/>
              </w:rPr>
              <w:t>11.0.0</w:t>
            </w:r>
          </w:p>
        </w:tc>
      </w:tr>
      <w:tr w:rsidR="00F71491" w:rsidTr="007C15D0">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C"/>
              <w:rPr>
                <w:sz w:val="16"/>
              </w:rPr>
            </w:pPr>
            <w:r>
              <w:rPr>
                <w:sz w:val="16"/>
              </w:rPr>
              <w:t>2013-06</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C"/>
              <w:rPr>
                <w:sz w:val="16"/>
              </w:rPr>
            </w:pPr>
            <w:r>
              <w:rPr>
                <w:sz w:val="16"/>
              </w:rPr>
              <w:t>CT-60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C"/>
              <w:rPr>
                <w:sz w:val="16"/>
              </w:rPr>
            </w:pPr>
            <w:r>
              <w:rPr>
                <w:sz w:val="16"/>
              </w:rPr>
              <w:t>CP-130369</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C"/>
              <w:rPr>
                <w:snapToGrid w:val="0"/>
                <w:sz w:val="16"/>
                <w:lang w:val="en-AU"/>
              </w:rPr>
            </w:pPr>
            <w:r>
              <w:rPr>
                <w:snapToGrid w:val="0"/>
                <w:sz w:val="16"/>
                <w:lang w:val="en-AU"/>
              </w:rPr>
              <w:t>0051</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C"/>
              <w:rPr>
                <w:sz w:val="16"/>
              </w:rPr>
            </w:pPr>
            <w:r>
              <w:rPr>
                <w:sz w:val="16"/>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C"/>
              <w:rPr>
                <w:noProof/>
                <w:sz w:val="16"/>
                <w:szCs w:val="16"/>
              </w:rPr>
            </w:pPr>
            <w:r>
              <w:rPr>
                <w:noProof/>
                <w:sz w:val="16"/>
                <w:szCs w:val="16"/>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L"/>
              <w:rPr>
                <w:noProof/>
                <w:sz w:val="16"/>
                <w:szCs w:val="16"/>
              </w:rPr>
            </w:pPr>
            <w:r>
              <w:rPr>
                <w:noProof/>
                <w:sz w:val="16"/>
                <w:szCs w:val="16"/>
              </w:rPr>
              <w:t>Correction of a misleading n</w:t>
            </w:r>
            <w:r w:rsidRPr="007C15D0">
              <w:rPr>
                <w:noProof/>
                <w:sz w:val="16"/>
                <w:szCs w:val="16"/>
              </w:rPr>
              <w:t>ote for threshold measurements on contact C3 (CLK).</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042177">
            <w:pPr>
              <w:pStyle w:val="TAC"/>
              <w:rPr>
                <w:sz w:val="16"/>
              </w:rPr>
            </w:pPr>
            <w:r>
              <w:rPr>
                <w:sz w:val="16"/>
              </w:rPr>
              <w:t>11.1.0</w:t>
            </w:r>
          </w:p>
        </w:tc>
      </w:tr>
      <w:tr w:rsidR="00F71491" w:rsidTr="00F63D2F">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6A5142">
            <w:pPr>
              <w:pStyle w:val="TAC"/>
              <w:rPr>
                <w:sz w:val="16"/>
              </w:rPr>
            </w:pPr>
            <w:r>
              <w:rPr>
                <w:sz w:val="16"/>
              </w:rPr>
              <w:t>2014-10</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6A5142">
            <w:pPr>
              <w:pStyle w:val="TAC"/>
              <w:rPr>
                <w:sz w:val="16"/>
              </w:rPr>
            </w:pPr>
            <w:r>
              <w:rPr>
                <w:sz w:val="16"/>
              </w:rPr>
              <w:t>SP-65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62446">
            <w:pPr>
              <w:pStyle w:val="TAC"/>
              <w:rPr>
                <w:sz w:val="16"/>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62446">
            <w:pPr>
              <w:pStyle w:val="TAC"/>
              <w:rPr>
                <w:snapToGrid w:val="0"/>
                <w:sz w:val="16"/>
                <w:lang w:val="en-AU"/>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62446">
            <w:pPr>
              <w:pStyle w:val="TAC"/>
              <w:rPr>
                <w:sz w:val="16"/>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62446">
            <w:pPr>
              <w:pStyle w:val="TAC"/>
              <w:rPr>
                <w:noProof/>
                <w:sz w:val="16"/>
                <w:szCs w:val="16"/>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62446">
            <w:pPr>
              <w:pStyle w:val="TAL"/>
              <w:rPr>
                <w:noProof/>
                <w:sz w:val="16"/>
                <w:szCs w:val="16"/>
              </w:rPr>
            </w:pPr>
            <w:r>
              <w:rPr>
                <w:noProof/>
                <w:sz w:val="16"/>
                <w:szCs w:val="16"/>
              </w:rPr>
              <w:t>Upgraded without technical change to Rel-12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762446">
            <w:pPr>
              <w:pStyle w:val="TAC"/>
              <w:rPr>
                <w:sz w:val="16"/>
              </w:rPr>
            </w:pPr>
            <w:r>
              <w:rPr>
                <w:sz w:val="16"/>
              </w:rPr>
              <w:t>12.0.0</w:t>
            </w:r>
          </w:p>
        </w:tc>
      </w:tr>
      <w:tr w:rsidR="00F71491" w:rsidTr="00E452EE">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2015-12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CT-70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CP-150828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napToGrid w:val="0"/>
                <w:sz w:val="16"/>
                <w:lang w:val="en-AU"/>
              </w:rPr>
            </w:pPr>
            <w:r>
              <w:rPr>
                <w:snapToGrid w:val="0"/>
                <w:sz w:val="16"/>
                <w:lang w:val="en-AU"/>
              </w:rPr>
              <w:t>0056</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noProof/>
                <w:sz w:val="16"/>
                <w:szCs w:val="16"/>
              </w:rPr>
            </w:pPr>
            <w:r>
              <w:rPr>
                <w:noProof/>
                <w:sz w:val="16"/>
                <w:szCs w:val="16"/>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L"/>
              <w:rPr>
                <w:noProof/>
                <w:sz w:val="16"/>
                <w:szCs w:val="16"/>
              </w:rPr>
            </w:pPr>
            <w:r w:rsidRPr="00E452EE">
              <w:rPr>
                <w:noProof/>
                <w:sz w:val="16"/>
                <w:szCs w:val="16"/>
              </w:rPr>
              <w:t>Specify the status condition returned  if search pattern can not be found in any of the records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13.0.0</w:t>
            </w:r>
          </w:p>
        </w:tc>
      </w:tr>
      <w:tr w:rsidR="00F71491" w:rsidTr="00E452EE">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2017-03</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SA-75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napToGrid w:val="0"/>
                <w:sz w:val="16"/>
                <w:lang w:val="en-AU"/>
              </w:rPr>
            </w:pPr>
            <w:r>
              <w:rPr>
                <w:snapToGrid w:val="0"/>
                <w:sz w:val="16"/>
                <w:lang w:val="en-AU"/>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sz w:val="16"/>
              </w:rPr>
            </w:pPr>
            <w:r>
              <w:rPr>
                <w:sz w:val="16"/>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1C12CC">
            <w:pPr>
              <w:pStyle w:val="TAC"/>
              <w:rPr>
                <w:noProof/>
                <w:sz w:val="16"/>
                <w:szCs w:val="16"/>
              </w:rPr>
            </w:pPr>
            <w:r>
              <w:rPr>
                <w:noProof/>
                <w:sz w:val="16"/>
                <w:szCs w:val="16"/>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Pr="00E452EE" w:rsidRDefault="00F71491" w:rsidP="001C12CC">
            <w:pPr>
              <w:pStyle w:val="TAL"/>
              <w:rPr>
                <w:noProof/>
                <w:sz w:val="16"/>
                <w:szCs w:val="16"/>
              </w:rPr>
            </w:pPr>
            <w:r>
              <w:rPr>
                <w:noProof/>
                <w:sz w:val="16"/>
                <w:szCs w:val="16"/>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Pr="00F63D2F" w:rsidRDefault="00F71491" w:rsidP="001C12CC">
            <w:pPr>
              <w:pStyle w:val="TAC"/>
              <w:rPr>
                <w:sz w:val="16"/>
              </w:rPr>
            </w:pPr>
            <w:r w:rsidRPr="00F63D2F">
              <w:rPr>
                <w:sz w:val="16"/>
              </w:rPr>
              <w:t>14.0.0</w:t>
            </w:r>
          </w:p>
        </w:tc>
      </w:tr>
      <w:tr w:rsidR="00F71491" w:rsidTr="00233615">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2018-06</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CT-80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CP-181155</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napToGrid w:val="0"/>
                <w:sz w:val="16"/>
                <w:lang w:val="en-AU"/>
              </w:rPr>
            </w:pPr>
            <w:r>
              <w:rPr>
                <w:snapToGrid w:val="0"/>
                <w:sz w:val="16"/>
                <w:lang w:val="en-AU"/>
              </w:rPr>
              <w:t>0057</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noProof/>
                <w:sz w:val="16"/>
                <w:szCs w:val="16"/>
              </w:rPr>
            </w:pPr>
            <w:r>
              <w:rPr>
                <w:noProof/>
                <w:sz w:val="16"/>
                <w:szCs w:val="16"/>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Pr="00E452EE" w:rsidRDefault="00F71491" w:rsidP="00233615">
            <w:pPr>
              <w:pStyle w:val="TAL"/>
              <w:rPr>
                <w:noProof/>
                <w:sz w:val="16"/>
                <w:szCs w:val="16"/>
              </w:rPr>
            </w:pPr>
            <w:r>
              <w:rPr>
                <w:noProof/>
                <w:sz w:val="16"/>
                <w:szCs w:val="16"/>
              </w:rPr>
              <w:t>Remove platform related testcases from 31.122 as they are added to ETSI specification 102.230-2.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Pr="00F63D2F" w:rsidRDefault="00F71491" w:rsidP="00233615">
            <w:pPr>
              <w:pStyle w:val="TAC"/>
              <w:rPr>
                <w:sz w:val="16"/>
              </w:rPr>
            </w:pPr>
            <w:r>
              <w:rPr>
                <w:sz w:val="16"/>
              </w:rPr>
              <w:t>15</w:t>
            </w:r>
            <w:r w:rsidRPr="00F63D2F">
              <w:rPr>
                <w:sz w:val="16"/>
              </w:rPr>
              <w:t>.0.0</w:t>
            </w:r>
          </w:p>
        </w:tc>
      </w:tr>
      <w:tr w:rsidR="00F71491" w:rsidTr="00233615">
        <w:tc>
          <w:tcPr>
            <w:tcW w:w="80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2019-06</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CT-84</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CP-191015</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napToGrid w:val="0"/>
                <w:sz w:val="16"/>
                <w:lang w:val="en-AU"/>
              </w:rPr>
            </w:pPr>
            <w:r>
              <w:rPr>
                <w:snapToGrid w:val="0"/>
                <w:sz w:val="16"/>
                <w:lang w:val="en-AU"/>
              </w:rPr>
              <w:t>F</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noProof/>
                <w:sz w:val="16"/>
                <w:szCs w:val="16"/>
              </w:rPr>
            </w:pPr>
            <w:r>
              <w:rPr>
                <w:noProof/>
                <w:sz w:val="16"/>
                <w:szCs w:val="16"/>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L"/>
              <w:rPr>
                <w:noProof/>
                <w:sz w:val="16"/>
                <w:szCs w:val="16"/>
              </w:rPr>
            </w:pPr>
            <w:r w:rsidRPr="00F71491">
              <w:rPr>
                <w:noProof/>
                <w:sz w:val="16"/>
                <w:szCs w:val="16"/>
              </w:rPr>
              <w:t>Add missing Rel</w:t>
            </w:r>
            <w:r>
              <w:rPr>
                <w:noProof/>
                <w:sz w:val="16"/>
                <w:szCs w:val="16"/>
              </w:rPr>
              <w:t>-</w:t>
            </w:r>
            <w:r w:rsidRPr="00F71491">
              <w:rPr>
                <w:noProof/>
                <w:sz w:val="16"/>
                <w:szCs w:val="16"/>
              </w:rPr>
              <w:t>8 onwards applicability in the applicability table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F71491" w:rsidRDefault="00F71491" w:rsidP="00233615">
            <w:pPr>
              <w:pStyle w:val="TAC"/>
              <w:rPr>
                <w:sz w:val="16"/>
              </w:rPr>
            </w:pPr>
            <w:r>
              <w:rPr>
                <w:sz w:val="16"/>
              </w:rPr>
              <w:t>15.1.0</w:t>
            </w:r>
          </w:p>
        </w:tc>
      </w:tr>
      <w:tr w:rsidR="009B6D44" w:rsidTr="00233615">
        <w:tc>
          <w:tcPr>
            <w:tcW w:w="800" w:type="dxa"/>
            <w:tcBorders>
              <w:top w:val="single" w:sz="12" w:space="0" w:color="auto"/>
              <w:left w:val="single" w:sz="6" w:space="0" w:color="auto"/>
              <w:bottom w:val="single" w:sz="12" w:space="0" w:color="auto"/>
              <w:right w:val="single" w:sz="6" w:space="0" w:color="auto"/>
            </w:tcBorders>
            <w:shd w:val="solid" w:color="FFFFFF" w:fill="auto"/>
          </w:tcPr>
          <w:p w:rsidR="009B6D44" w:rsidRDefault="009B6D44" w:rsidP="00233615">
            <w:pPr>
              <w:pStyle w:val="TAC"/>
              <w:rPr>
                <w:sz w:val="16"/>
              </w:rPr>
            </w:pPr>
            <w:r>
              <w:rPr>
                <w:sz w:val="16"/>
              </w:rPr>
              <w:t>2019-06</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rsidR="009B6D44" w:rsidRDefault="009B6D44" w:rsidP="00233615">
            <w:pPr>
              <w:pStyle w:val="TAC"/>
              <w:rPr>
                <w:sz w:val="16"/>
              </w:rPr>
            </w:pPr>
            <w:r>
              <w:rPr>
                <w:sz w:val="16"/>
              </w:rPr>
              <w:t>CT-84</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rsidR="009B6D44" w:rsidRDefault="009B6D44" w:rsidP="00233615">
            <w:pPr>
              <w:pStyle w:val="TAC"/>
              <w:rPr>
                <w:sz w:val="16"/>
              </w:rPr>
            </w:pPr>
            <w:r>
              <w:rPr>
                <w:sz w:val="16"/>
              </w:rPr>
              <w:t>CP-191019</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rsidR="009B6D44" w:rsidRDefault="009B6D44" w:rsidP="00233615">
            <w:pPr>
              <w:pStyle w:val="TAC"/>
              <w:rPr>
                <w:snapToGrid w:val="0"/>
                <w:sz w:val="16"/>
                <w:lang w:val="en-AU"/>
              </w:rPr>
            </w:pPr>
            <w:r>
              <w:rPr>
                <w:snapToGrid w:val="0"/>
                <w:sz w:val="16"/>
                <w:lang w:val="en-AU"/>
              </w:rPr>
              <w:t>B</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rsidR="009B6D44" w:rsidRDefault="009B6D44" w:rsidP="00233615">
            <w:pPr>
              <w:pStyle w:val="TAC"/>
              <w:rPr>
                <w:sz w:val="16"/>
              </w:rPr>
            </w:pPr>
            <w:r>
              <w:rPr>
                <w:sz w:val="16"/>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B6D44" w:rsidRDefault="009B6D44" w:rsidP="00233615">
            <w:pPr>
              <w:pStyle w:val="TAC"/>
              <w:rPr>
                <w:noProof/>
                <w:sz w:val="16"/>
                <w:szCs w:val="16"/>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B6D44" w:rsidRPr="00F71491" w:rsidRDefault="009B6D44" w:rsidP="00233615">
            <w:pPr>
              <w:pStyle w:val="TAL"/>
              <w:rPr>
                <w:noProof/>
                <w:sz w:val="16"/>
                <w:szCs w:val="16"/>
              </w:rPr>
            </w:pPr>
            <w:r w:rsidRPr="009B6D44">
              <w:rPr>
                <w:noProof/>
                <w:sz w:val="16"/>
                <w:szCs w:val="16"/>
              </w:rPr>
              <w:t>Extend the scope of 31.122 to cover USIM Command GET IDENTITY</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B6D44" w:rsidRDefault="009B6D44" w:rsidP="00233615">
            <w:pPr>
              <w:pStyle w:val="TAC"/>
              <w:rPr>
                <w:sz w:val="16"/>
              </w:rPr>
            </w:pPr>
            <w:r>
              <w:rPr>
                <w:sz w:val="16"/>
              </w:rPr>
              <w:t>15.1.0</w:t>
            </w:r>
          </w:p>
        </w:tc>
      </w:tr>
    </w:tbl>
    <w:p w:rsidR="009912E9" w:rsidRDefault="009912E9" w:rsidP="009D2E39"/>
    <w:sectPr w:rsidR="009912E9" w:rsidSect="00F7149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B29" w:rsidRDefault="00E07B29">
      <w:pPr>
        <w:pStyle w:val="Guidance"/>
      </w:pPr>
      <w:r>
        <w:separator/>
      </w:r>
    </w:p>
  </w:endnote>
  <w:endnote w:type="continuationSeparator" w:id="0">
    <w:p w:rsidR="00E07B29" w:rsidRDefault="00E07B29">
      <w:pPr>
        <w:pStyle w:val="Guidanc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44" w:rsidRDefault="009B6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B29" w:rsidRDefault="00E07B29">
      <w:pPr>
        <w:pStyle w:val="Guidance"/>
      </w:pPr>
      <w:r>
        <w:separator/>
      </w:r>
    </w:p>
  </w:footnote>
  <w:footnote w:type="continuationSeparator" w:id="0">
    <w:p w:rsidR="00E07B29" w:rsidRDefault="00E07B29">
      <w:pPr>
        <w:pStyle w:val="Guidanc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44" w:rsidRDefault="009B6D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44" w:rsidRDefault="009B6D44">
    <w:pPr>
      <w:pStyle w:val="Header"/>
      <w:framePr w:wrap="auto" w:vAnchor="text" w:hAnchor="margin" w:y="1"/>
      <w:widowControl/>
    </w:pPr>
    <w:r>
      <w:fldChar w:fldCharType="begin"/>
    </w:r>
    <w:r>
      <w:instrText xml:space="preserve">STYLEREF ZGSM </w:instrText>
    </w:r>
    <w:r>
      <w:fldChar w:fldCharType="separate"/>
    </w:r>
    <w:r w:rsidR="00B433C4">
      <w:t>Release 15</w:t>
    </w:r>
    <w:r>
      <w:fldChar w:fldCharType="end"/>
    </w:r>
  </w:p>
  <w:p w:rsidR="009B6D44" w:rsidRDefault="009B6D44">
    <w:pPr>
      <w:pStyle w:val="Header"/>
      <w:framePr w:wrap="auto" w:vAnchor="text" w:hAnchor="margin" w:xAlign="right" w:y="1"/>
      <w:widowControl/>
    </w:pPr>
    <w:r>
      <w:fldChar w:fldCharType="begin"/>
    </w:r>
    <w:r>
      <w:instrText xml:space="preserve">STYLEREF ZA </w:instrText>
    </w:r>
    <w:r>
      <w:fldChar w:fldCharType="separate"/>
    </w:r>
    <w:r w:rsidR="00B433C4">
      <w:t>3GPP TS 31.122 V15.1.0 (2019-06)</w:t>
    </w:r>
    <w:r>
      <w:fldChar w:fldCharType="end"/>
    </w:r>
  </w:p>
  <w:p w:rsidR="009B6D44" w:rsidRDefault="009B6D44">
    <w:pPr>
      <w:pStyle w:val="Header"/>
      <w:framePr w:wrap="auto" w:vAnchor="text" w:hAnchor="margin" w:xAlign="center" w:y="1"/>
      <w:widowControl/>
    </w:pPr>
    <w:r>
      <w:fldChar w:fldCharType="begin"/>
    </w:r>
    <w:r>
      <w:instrText xml:space="preserve">PAGE </w:instrText>
    </w:r>
    <w:r>
      <w:fldChar w:fldCharType="separate"/>
    </w:r>
    <w:r>
      <w:t>34</w:t>
    </w:r>
    <w:r>
      <w:fldChar w:fldCharType="end"/>
    </w:r>
  </w:p>
  <w:p w:rsidR="009B6D44" w:rsidRDefault="009B6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3"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5"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9"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0"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num w:numId="1">
    <w:abstractNumId w:val="1"/>
  </w:num>
  <w:num w:numId="2">
    <w:abstractNumId w:val="8"/>
  </w:num>
  <w:num w:numId="3">
    <w:abstractNumId w:val="5"/>
  </w:num>
  <w:num w:numId="4">
    <w:abstractNumId w:val="4"/>
  </w:num>
  <w:num w:numId="5">
    <w:abstractNumId w:val="2"/>
  </w:num>
  <w:num w:numId="6">
    <w:abstractNumId w:val="10"/>
  </w:num>
  <w:num w:numId="7">
    <w:abstractNumId w:val="9"/>
  </w:num>
  <w:num w:numId="8">
    <w:abstractNumId w:val="6"/>
  </w:num>
  <w:num w:numId="9">
    <w:abstractNumId w:val="0"/>
  </w:num>
  <w:num w:numId="10">
    <w:abstractNumId w:val="3"/>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476"/>
    <w:rsid w:val="0000002D"/>
    <w:rsid w:val="00042177"/>
    <w:rsid w:val="0005345C"/>
    <w:rsid w:val="000B7898"/>
    <w:rsid w:val="00122D40"/>
    <w:rsid w:val="001C12CC"/>
    <w:rsid w:val="001D442A"/>
    <w:rsid w:val="00233615"/>
    <w:rsid w:val="00263904"/>
    <w:rsid w:val="002F7C0D"/>
    <w:rsid w:val="00472B77"/>
    <w:rsid w:val="00491374"/>
    <w:rsid w:val="004928EF"/>
    <w:rsid w:val="00573544"/>
    <w:rsid w:val="005B31FD"/>
    <w:rsid w:val="005E38BA"/>
    <w:rsid w:val="00605884"/>
    <w:rsid w:val="006A5142"/>
    <w:rsid w:val="006E0001"/>
    <w:rsid w:val="006E72CD"/>
    <w:rsid w:val="00715FA2"/>
    <w:rsid w:val="00762446"/>
    <w:rsid w:val="00764439"/>
    <w:rsid w:val="007B35D6"/>
    <w:rsid w:val="007C15D0"/>
    <w:rsid w:val="008B4F05"/>
    <w:rsid w:val="009562D0"/>
    <w:rsid w:val="00981BA6"/>
    <w:rsid w:val="009912E9"/>
    <w:rsid w:val="00992C8F"/>
    <w:rsid w:val="009B6D44"/>
    <w:rsid w:val="009D2E39"/>
    <w:rsid w:val="00AE3C20"/>
    <w:rsid w:val="00B34A25"/>
    <w:rsid w:val="00B433C4"/>
    <w:rsid w:val="00B56A9B"/>
    <w:rsid w:val="00BC7D0E"/>
    <w:rsid w:val="00BF5722"/>
    <w:rsid w:val="00C51B0D"/>
    <w:rsid w:val="00CF1AA0"/>
    <w:rsid w:val="00D3280D"/>
    <w:rsid w:val="00DD2476"/>
    <w:rsid w:val="00DE47B0"/>
    <w:rsid w:val="00E07B29"/>
    <w:rsid w:val="00E452EE"/>
    <w:rsid w:val="00E71843"/>
    <w:rsid w:val="00F2050F"/>
    <w:rsid w:val="00F448CD"/>
    <w:rsid w:val="00F63D2F"/>
    <w:rsid w:val="00F714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09231576"/>
  <w15:chartTrackingRefBased/>
  <w15:docId w15:val="{CE0132D0-51FC-4BF3-B3E6-C8B2160F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6D4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B6D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1"/>
    <w:qFormat/>
    <w:rsid w:val="009B6D44"/>
    <w:pPr>
      <w:pBdr>
        <w:top w:val="none" w:sz="0" w:space="0" w:color="auto"/>
      </w:pBdr>
      <w:spacing w:before="180"/>
      <w:outlineLvl w:val="1"/>
    </w:pPr>
    <w:rPr>
      <w:sz w:val="32"/>
    </w:rPr>
  </w:style>
  <w:style w:type="paragraph" w:styleId="Heading3">
    <w:name w:val="heading 3"/>
    <w:basedOn w:val="Heading2"/>
    <w:next w:val="Normal"/>
    <w:link w:val="Heading3Char"/>
    <w:qFormat/>
    <w:rsid w:val="009B6D44"/>
    <w:pPr>
      <w:spacing w:before="120"/>
      <w:outlineLvl w:val="2"/>
    </w:pPr>
    <w:rPr>
      <w:sz w:val="28"/>
    </w:rPr>
  </w:style>
  <w:style w:type="paragraph" w:styleId="Heading4">
    <w:name w:val="heading 4"/>
    <w:basedOn w:val="Heading3"/>
    <w:next w:val="Normal"/>
    <w:link w:val="Heading4Char"/>
    <w:qFormat/>
    <w:rsid w:val="009B6D44"/>
    <w:pPr>
      <w:ind w:left="1418" w:hanging="1418"/>
      <w:outlineLvl w:val="3"/>
    </w:pPr>
    <w:rPr>
      <w:sz w:val="24"/>
    </w:rPr>
  </w:style>
  <w:style w:type="paragraph" w:styleId="Heading5">
    <w:name w:val="heading 5"/>
    <w:basedOn w:val="Heading4"/>
    <w:next w:val="Normal"/>
    <w:link w:val="Heading5Char"/>
    <w:qFormat/>
    <w:rsid w:val="009B6D44"/>
    <w:pPr>
      <w:ind w:left="1701" w:hanging="1701"/>
      <w:outlineLvl w:val="4"/>
    </w:pPr>
    <w:rPr>
      <w:sz w:val="22"/>
    </w:rPr>
  </w:style>
  <w:style w:type="paragraph" w:styleId="Heading6">
    <w:name w:val="heading 6"/>
    <w:basedOn w:val="H6"/>
    <w:next w:val="Normal"/>
    <w:link w:val="Heading6Char"/>
    <w:qFormat/>
    <w:rsid w:val="009B6D44"/>
    <w:pPr>
      <w:outlineLvl w:val="5"/>
    </w:pPr>
  </w:style>
  <w:style w:type="paragraph" w:styleId="Heading7">
    <w:name w:val="heading 7"/>
    <w:basedOn w:val="H6"/>
    <w:next w:val="Normal"/>
    <w:link w:val="Heading7Char"/>
    <w:qFormat/>
    <w:rsid w:val="009B6D44"/>
    <w:pPr>
      <w:outlineLvl w:val="6"/>
    </w:pPr>
  </w:style>
  <w:style w:type="paragraph" w:styleId="Heading8">
    <w:name w:val="heading 8"/>
    <w:basedOn w:val="Heading1"/>
    <w:next w:val="Normal"/>
    <w:link w:val="Heading8Char"/>
    <w:qFormat/>
    <w:rsid w:val="009B6D44"/>
    <w:pPr>
      <w:ind w:left="0" w:firstLine="0"/>
      <w:outlineLvl w:val="7"/>
    </w:pPr>
  </w:style>
  <w:style w:type="paragraph" w:styleId="Heading9">
    <w:name w:val="heading 9"/>
    <w:basedOn w:val="Heading8"/>
    <w:next w:val="Normal"/>
    <w:link w:val="Heading9Char"/>
    <w:qFormat/>
    <w:rsid w:val="009B6D44"/>
    <w:pPr>
      <w:outlineLvl w:val="8"/>
    </w:pPr>
  </w:style>
  <w:style w:type="character" w:default="1" w:styleId="DefaultParagraphFont">
    <w:name w:val="Default Paragraph Font"/>
    <w:semiHidden/>
    <w:rsid w:val="009B6D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6D44"/>
  </w:style>
  <w:style w:type="paragraph" w:customStyle="1" w:styleId="H6">
    <w:name w:val="H6"/>
    <w:basedOn w:val="Heading5"/>
    <w:next w:val="Normal"/>
    <w:rsid w:val="009B6D44"/>
    <w:pPr>
      <w:ind w:left="1985" w:hanging="1985"/>
      <w:outlineLvl w:val="9"/>
    </w:pPr>
    <w:rPr>
      <w:sz w:val="20"/>
    </w:rPr>
  </w:style>
  <w:style w:type="paragraph" w:customStyle="1" w:styleId="a0">
    <w:basedOn w:val="Normal"/>
    <w:semiHidden/>
    <w:pPr>
      <w:overflowPunct/>
      <w:autoSpaceDE/>
      <w:autoSpaceDN/>
      <w:adjustRightInd/>
      <w:spacing w:after="160" w:line="240" w:lineRule="exact"/>
      <w:textAlignment w:val="auto"/>
    </w:pPr>
    <w:rPr>
      <w:rFonts w:ascii="Arial" w:hAnsi="Arial"/>
      <w:szCs w:val="22"/>
      <w:lang w:val="en-US" w:eastAsia="en-US"/>
    </w:rPr>
  </w:style>
  <w:style w:type="paragraph" w:styleId="TOC9">
    <w:name w:val="toc 9"/>
    <w:basedOn w:val="TOC8"/>
    <w:rsid w:val="009B6D44"/>
    <w:pPr>
      <w:ind w:left="1418" w:hanging="1418"/>
    </w:pPr>
  </w:style>
  <w:style w:type="paragraph" w:styleId="TOC8">
    <w:name w:val="toc 8"/>
    <w:basedOn w:val="TOC1"/>
    <w:uiPriority w:val="39"/>
    <w:rsid w:val="009B6D44"/>
    <w:pPr>
      <w:spacing w:before="180"/>
      <w:ind w:left="2693" w:hanging="2693"/>
    </w:pPr>
    <w:rPr>
      <w:b/>
    </w:rPr>
  </w:style>
  <w:style w:type="paragraph" w:styleId="TOC1">
    <w:name w:val="toc 1"/>
    <w:uiPriority w:val="39"/>
    <w:rsid w:val="009B6D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B6D44"/>
    <w:pPr>
      <w:keepLines/>
      <w:tabs>
        <w:tab w:val="center" w:pos="4536"/>
        <w:tab w:val="right" w:pos="9072"/>
      </w:tabs>
    </w:pPr>
    <w:rPr>
      <w:noProof/>
    </w:rPr>
  </w:style>
  <w:style w:type="character" w:customStyle="1" w:styleId="ZGSM">
    <w:name w:val="ZGSM"/>
    <w:rsid w:val="009B6D44"/>
  </w:style>
  <w:style w:type="paragraph" w:styleId="Header">
    <w:name w:val="header"/>
    <w:link w:val="HeaderChar"/>
    <w:rsid w:val="009B6D4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B6D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B6D44"/>
    <w:pPr>
      <w:ind w:left="1701" w:hanging="1701"/>
    </w:pPr>
  </w:style>
  <w:style w:type="paragraph" w:styleId="TOC4">
    <w:name w:val="toc 4"/>
    <w:basedOn w:val="TOC3"/>
    <w:uiPriority w:val="39"/>
    <w:rsid w:val="009B6D44"/>
    <w:pPr>
      <w:ind w:left="1418" w:hanging="1418"/>
    </w:pPr>
  </w:style>
  <w:style w:type="paragraph" w:styleId="TOC3">
    <w:name w:val="toc 3"/>
    <w:basedOn w:val="TOC2"/>
    <w:uiPriority w:val="39"/>
    <w:rsid w:val="009B6D44"/>
    <w:pPr>
      <w:ind w:left="1134" w:hanging="1134"/>
    </w:pPr>
  </w:style>
  <w:style w:type="paragraph" w:styleId="TOC2">
    <w:name w:val="toc 2"/>
    <w:basedOn w:val="TOC1"/>
    <w:uiPriority w:val="39"/>
    <w:rsid w:val="009B6D44"/>
    <w:pPr>
      <w:keepNext w:val="0"/>
      <w:spacing w:before="0"/>
      <w:ind w:left="851" w:hanging="851"/>
    </w:pPr>
    <w:rPr>
      <w:sz w:val="20"/>
    </w:rPr>
  </w:style>
  <w:style w:type="paragraph" w:styleId="Index1">
    <w:name w:val="index 1"/>
    <w:basedOn w:val="Normal"/>
    <w:semiHidden/>
    <w:rsid w:val="009B6D44"/>
    <w:pPr>
      <w:keepLines/>
      <w:spacing w:after="0"/>
    </w:pPr>
  </w:style>
  <w:style w:type="paragraph" w:styleId="Index2">
    <w:name w:val="index 2"/>
    <w:basedOn w:val="Index1"/>
    <w:semiHidden/>
    <w:rsid w:val="009B6D44"/>
    <w:pPr>
      <w:ind w:left="284"/>
    </w:pPr>
  </w:style>
  <w:style w:type="paragraph" w:customStyle="1" w:styleId="TT">
    <w:name w:val="TT"/>
    <w:basedOn w:val="Heading1"/>
    <w:next w:val="Normal"/>
    <w:rsid w:val="009B6D44"/>
    <w:pPr>
      <w:outlineLvl w:val="9"/>
    </w:pPr>
  </w:style>
  <w:style w:type="paragraph" w:styleId="Footer">
    <w:name w:val="footer"/>
    <w:basedOn w:val="Header"/>
    <w:link w:val="FooterChar"/>
    <w:rsid w:val="009B6D44"/>
    <w:pPr>
      <w:jc w:val="center"/>
    </w:pPr>
    <w:rPr>
      <w:i/>
    </w:rPr>
  </w:style>
  <w:style w:type="character" w:styleId="FootnoteReference">
    <w:name w:val="footnote reference"/>
    <w:basedOn w:val="DefaultParagraphFont"/>
    <w:semiHidden/>
    <w:rsid w:val="009B6D44"/>
    <w:rPr>
      <w:b/>
      <w:position w:val="6"/>
      <w:sz w:val="16"/>
    </w:rPr>
  </w:style>
  <w:style w:type="paragraph" w:styleId="FootnoteText">
    <w:name w:val="footnote text"/>
    <w:basedOn w:val="Normal"/>
    <w:link w:val="FootnoteTextChar"/>
    <w:semiHidden/>
    <w:rsid w:val="009B6D44"/>
    <w:pPr>
      <w:keepLines/>
      <w:spacing w:after="0"/>
      <w:ind w:left="454" w:hanging="454"/>
    </w:pPr>
    <w:rPr>
      <w:sz w:val="16"/>
    </w:rPr>
  </w:style>
  <w:style w:type="paragraph" w:customStyle="1" w:styleId="NF">
    <w:name w:val="NF"/>
    <w:basedOn w:val="NO"/>
    <w:rsid w:val="009B6D44"/>
    <w:pPr>
      <w:keepNext/>
      <w:spacing w:after="0"/>
    </w:pPr>
    <w:rPr>
      <w:rFonts w:ascii="Arial" w:hAnsi="Arial"/>
      <w:sz w:val="18"/>
    </w:rPr>
  </w:style>
  <w:style w:type="paragraph" w:customStyle="1" w:styleId="NO">
    <w:name w:val="NO"/>
    <w:basedOn w:val="Normal"/>
    <w:link w:val="NOChar"/>
    <w:rsid w:val="009B6D44"/>
    <w:pPr>
      <w:keepLines/>
      <w:ind w:left="1135" w:hanging="851"/>
    </w:pPr>
  </w:style>
  <w:style w:type="paragraph" w:customStyle="1" w:styleId="PL">
    <w:name w:val="PL"/>
    <w:rsid w:val="009B6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6D44"/>
    <w:pPr>
      <w:jc w:val="right"/>
    </w:pPr>
  </w:style>
  <w:style w:type="paragraph" w:customStyle="1" w:styleId="TAL">
    <w:name w:val="TAL"/>
    <w:basedOn w:val="Normal"/>
    <w:rsid w:val="009B6D44"/>
    <w:pPr>
      <w:keepNext/>
      <w:keepLines/>
      <w:spacing w:after="0"/>
    </w:pPr>
    <w:rPr>
      <w:rFonts w:ascii="Arial" w:hAnsi="Arial"/>
      <w:sz w:val="18"/>
    </w:rPr>
  </w:style>
  <w:style w:type="paragraph" w:styleId="ListNumber2">
    <w:name w:val="List Number 2"/>
    <w:basedOn w:val="ListNumber"/>
    <w:rsid w:val="009B6D44"/>
    <w:pPr>
      <w:ind w:left="851"/>
    </w:pPr>
  </w:style>
  <w:style w:type="paragraph" w:styleId="ListNumber">
    <w:name w:val="List Number"/>
    <w:basedOn w:val="List"/>
    <w:rsid w:val="009B6D44"/>
  </w:style>
  <w:style w:type="paragraph" w:styleId="List">
    <w:name w:val="List"/>
    <w:basedOn w:val="Normal"/>
    <w:rsid w:val="009B6D44"/>
    <w:pPr>
      <w:ind w:left="568" w:hanging="284"/>
    </w:pPr>
  </w:style>
  <w:style w:type="paragraph" w:customStyle="1" w:styleId="TAH">
    <w:name w:val="TAH"/>
    <w:basedOn w:val="TAC"/>
    <w:link w:val="TAHCar"/>
    <w:rsid w:val="009B6D44"/>
    <w:rPr>
      <w:b/>
    </w:rPr>
  </w:style>
  <w:style w:type="paragraph" w:customStyle="1" w:styleId="TAC">
    <w:name w:val="TAC"/>
    <w:basedOn w:val="TAL"/>
    <w:link w:val="TACCar"/>
    <w:rsid w:val="009B6D44"/>
    <w:pPr>
      <w:jc w:val="center"/>
    </w:pPr>
  </w:style>
  <w:style w:type="paragraph" w:customStyle="1" w:styleId="LD">
    <w:name w:val="LD"/>
    <w:rsid w:val="009B6D4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B6D44"/>
    <w:pPr>
      <w:keepLines/>
      <w:ind w:left="1702" w:hanging="1418"/>
    </w:pPr>
  </w:style>
  <w:style w:type="paragraph" w:customStyle="1" w:styleId="FP">
    <w:name w:val="FP"/>
    <w:basedOn w:val="Normal"/>
    <w:rsid w:val="009B6D44"/>
    <w:pPr>
      <w:spacing w:after="0"/>
    </w:pPr>
  </w:style>
  <w:style w:type="paragraph" w:customStyle="1" w:styleId="NW">
    <w:name w:val="NW"/>
    <w:basedOn w:val="NO"/>
    <w:rsid w:val="009B6D44"/>
    <w:pPr>
      <w:spacing w:after="0"/>
    </w:pPr>
  </w:style>
  <w:style w:type="paragraph" w:customStyle="1" w:styleId="EW">
    <w:name w:val="EW"/>
    <w:basedOn w:val="EX"/>
    <w:rsid w:val="009B6D44"/>
    <w:pPr>
      <w:spacing w:after="0"/>
    </w:pPr>
  </w:style>
  <w:style w:type="paragraph" w:customStyle="1" w:styleId="B10">
    <w:name w:val="B1"/>
    <w:basedOn w:val="List"/>
    <w:link w:val="B1Char1"/>
    <w:qFormat/>
    <w:rsid w:val="009B6D44"/>
  </w:style>
  <w:style w:type="paragraph" w:styleId="TOC6">
    <w:name w:val="toc 6"/>
    <w:basedOn w:val="TOC5"/>
    <w:next w:val="Normal"/>
    <w:rsid w:val="009B6D44"/>
    <w:pPr>
      <w:ind w:left="1985" w:hanging="1985"/>
    </w:pPr>
  </w:style>
  <w:style w:type="paragraph" w:styleId="TOC7">
    <w:name w:val="toc 7"/>
    <w:basedOn w:val="TOC6"/>
    <w:next w:val="Normal"/>
    <w:rsid w:val="009B6D44"/>
    <w:pPr>
      <w:ind w:left="2268" w:hanging="2268"/>
    </w:pPr>
  </w:style>
  <w:style w:type="paragraph" w:styleId="ListBullet2">
    <w:name w:val="List Bullet 2"/>
    <w:basedOn w:val="ListBullet"/>
    <w:rsid w:val="009B6D44"/>
    <w:pPr>
      <w:ind w:left="851"/>
    </w:pPr>
  </w:style>
  <w:style w:type="paragraph" w:styleId="ListBullet">
    <w:name w:val="List Bullet"/>
    <w:basedOn w:val="List"/>
    <w:rsid w:val="009B6D44"/>
  </w:style>
  <w:style w:type="paragraph" w:customStyle="1" w:styleId="EditorsNote">
    <w:name w:val="Editor's Note"/>
    <w:aliases w:val="EN"/>
    <w:basedOn w:val="NO"/>
    <w:link w:val="EditorsNoteCharChar"/>
    <w:rsid w:val="009B6D44"/>
    <w:rPr>
      <w:color w:val="FF0000"/>
    </w:rPr>
  </w:style>
  <w:style w:type="paragraph" w:customStyle="1" w:styleId="TH">
    <w:name w:val="TH"/>
    <w:basedOn w:val="Normal"/>
    <w:link w:val="THChar"/>
    <w:rsid w:val="009B6D44"/>
    <w:pPr>
      <w:keepNext/>
      <w:keepLines/>
      <w:spacing w:before="60"/>
      <w:jc w:val="center"/>
    </w:pPr>
    <w:rPr>
      <w:rFonts w:ascii="Arial" w:hAnsi="Arial"/>
      <w:b/>
    </w:rPr>
  </w:style>
  <w:style w:type="paragraph" w:customStyle="1" w:styleId="ZA">
    <w:name w:val="ZA"/>
    <w:rsid w:val="009B6D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6D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B6D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B6D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B6D44"/>
    <w:pPr>
      <w:ind w:left="851" w:hanging="851"/>
    </w:pPr>
  </w:style>
  <w:style w:type="paragraph" w:customStyle="1" w:styleId="ZH">
    <w:name w:val="ZH"/>
    <w:rsid w:val="009B6D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B6D44"/>
    <w:pPr>
      <w:keepNext w:val="0"/>
      <w:spacing w:before="0" w:after="240"/>
    </w:pPr>
  </w:style>
  <w:style w:type="paragraph" w:customStyle="1" w:styleId="ZG">
    <w:name w:val="ZG"/>
    <w:rsid w:val="009B6D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B6D44"/>
    <w:pPr>
      <w:ind w:left="1135"/>
    </w:pPr>
  </w:style>
  <w:style w:type="paragraph" w:styleId="List2">
    <w:name w:val="List 2"/>
    <w:basedOn w:val="List"/>
    <w:rsid w:val="009B6D44"/>
    <w:pPr>
      <w:ind w:left="851"/>
    </w:pPr>
  </w:style>
  <w:style w:type="paragraph" w:styleId="List3">
    <w:name w:val="List 3"/>
    <w:basedOn w:val="List2"/>
    <w:rsid w:val="009B6D44"/>
    <w:pPr>
      <w:ind w:left="1135"/>
    </w:pPr>
  </w:style>
  <w:style w:type="paragraph" w:styleId="List4">
    <w:name w:val="List 4"/>
    <w:basedOn w:val="List3"/>
    <w:rsid w:val="009B6D44"/>
    <w:pPr>
      <w:ind w:left="1418"/>
    </w:pPr>
  </w:style>
  <w:style w:type="paragraph" w:styleId="List5">
    <w:name w:val="List 5"/>
    <w:basedOn w:val="List4"/>
    <w:rsid w:val="009B6D44"/>
    <w:pPr>
      <w:ind w:left="1702"/>
    </w:pPr>
  </w:style>
  <w:style w:type="paragraph" w:styleId="ListBullet4">
    <w:name w:val="List Bullet 4"/>
    <w:basedOn w:val="ListBullet3"/>
    <w:rsid w:val="009B6D44"/>
    <w:pPr>
      <w:ind w:left="1418"/>
    </w:pPr>
  </w:style>
  <w:style w:type="paragraph" w:styleId="ListBullet5">
    <w:name w:val="List Bullet 5"/>
    <w:basedOn w:val="ListBullet4"/>
    <w:rsid w:val="009B6D44"/>
    <w:pPr>
      <w:ind w:left="1702"/>
    </w:pPr>
  </w:style>
  <w:style w:type="paragraph" w:customStyle="1" w:styleId="B2">
    <w:name w:val="B2"/>
    <w:basedOn w:val="List2"/>
    <w:link w:val="B2Char"/>
    <w:rsid w:val="009B6D44"/>
  </w:style>
  <w:style w:type="paragraph" w:customStyle="1" w:styleId="B3">
    <w:name w:val="B3"/>
    <w:basedOn w:val="List3"/>
    <w:link w:val="B3Char"/>
    <w:rsid w:val="009B6D44"/>
  </w:style>
  <w:style w:type="paragraph" w:customStyle="1" w:styleId="B4">
    <w:name w:val="B4"/>
    <w:basedOn w:val="List4"/>
    <w:rsid w:val="009B6D44"/>
  </w:style>
  <w:style w:type="paragraph" w:customStyle="1" w:styleId="B5">
    <w:name w:val="B5"/>
    <w:basedOn w:val="List5"/>
    <w:link w:val="B5Char"/>
    <w:rsid w:val="009B6D44"/>
  </w:style>
  <w:style w:type="paragraph" w:customStyle="1" w:styleId="ZTD">
    <w:name w:val="ZTD"/>
    <w:basedOn w:val="ZB"/>
    <w:rsid w:val="009B6D44"/>
    <w:pPr>
      <w:framePr w:hRule="auto" w:wrap="notBeside" w:y="852"/>
    </w:pPr>
    <w:rPr>
      <w:i w:val="0"/>
      <w:sz w:val="40"/>
    </w:rPr>
  </w:style>
  <w:style w:type="paragraph" w:customStyle="1" w:styleId="ZV">
    <w:name w:val="ZV"/>
    <w:basedOn w:val="ZU"/>
    <w:rsid w:val="009B6D4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basedOn w:val="DefaultParagraphFont"/>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emiHidden/>
  </w:style>
  <w:style w:type="paragraph" w:customStyle="1" w:styleId="KVEditorsNote">
    <w:name w:val="KV_Editor's Note"/>
    <w:basedOn w:val="EditorsNote"/>
    <w:pPr>
      <w:jc w:val="both"/>
    </w:pPr>
    <w:rPr>
      <w:rFonts w:eastAsia="MS Mincho"/>
    </w:rPr>
  </w:style>
  <w:style w:type="paragraph" w:customStyle="1" w:styleId="tdoc-header">
    <w:name w:val="tdoc-header"/>
    <w:rPr>
      <w:rFonts w:ascii="Arial" w:hAnsi="Arial"/>
      <w:noProof/>
      <w:sz w:val="24"/>
      <w:lang w:eastAsia="en-US"/>
    </w:rPr>
  </w:style>
  <w:style w:type="paragraph" w:customStyle="1" w:styleId="NOTE">
    <w:name w:val="NOTE"/>
    <w:basedOn w:val="B10"/>
    <w:pPr>
      <w:jc w:val="both"/>
    </w:pPr>
    <w:rPr>
      <w:rFonts w:eastAsia="MS Mincho"/>
      <w:i/>
    </w:rPr>
  </w:style>
  <w:style w:type="character" w:styleId="PageNumber">
    <w:name w:val="page number"/>
    <w:basedOn w:val="DefaultParagraphFont"/>
  </w:style>
  <w:style w:type="paragraph" w:styleId="NormalIndent">
    <w:name w:val="Normal Indent"/>
    <w:basedOn w:val="Normal"/>
    <w:pPr>
      <w:widowControl w:val="0"/>
      <w:spacing w:after="0" w:line="360" w:lineRule="atLeast"/>
      <w:ind w:left="851"/>
      <w:jc w:val="both"/>
    </w:pPr>
    <w:rPr>
      <w:rFonts w:ascii="MS Gothic" w:eastAsia="MS Gothic" w:hAnsi="Century"/>
      <w:sz w:val="21"/>
      <w:lang w:val="en-US" w:eastAsia="ja-JP"/>
    </w:rPr>
  </w:style>
  <w:style w:type="paragraph" w:customStyle="1" w:styleId="Testprocedure">
    <w:name w:val="Test procedure"/>
    <w:basedOn w:val="B10"/>
    <w:pPr>
      <w:numPr>
        <w:numId w:val="5"/>
      </w:numPr>
    </w:pPr>
    <w:rPr>
      <w:rFonts w:eastAsia="MS Mincho"/>
      <w:lang w:eastAsia="ja-JP"/>
    </w:rPr>
  </w:style>
  <w:style w:type="paragraph" w:customStyle="1" w:styleId="Expectedbehaviour">
    <w:name w:val="Expected behaviour"/>
    <w:basedOn w:val="Testprocedure"/>
    <w:pPr>
      <w:numPr>
        <w:numId w:val="0"/>
      </w:numPr>
      <w:ind w:left="680"/>
    </w:pPr>
    <w:rPr>
      <w:i/>
    </w:rPr>
  </w:style>
  <w:style w:type="paragraph" w:customStyle="1" w:styleId="Initialconditions">
    <w:name w:val="Initial conditions"/>
    <w:basedOn w:val="B10"/>
    <w:pPr>
      <w:numPr>
        <w:numId w:val="4"/>
      </w:numPr>
    </w:pPr>
    <w:rPr>
      <w:rFonts w:eastAsia="MS Mincho"/>
    </w:rPr>
  </w:style>
  <w:style w:type="paragraph" w:customStyle="1" w:styleId="Send">
    <w:name w:val="Send"/>
    <w:basedOn w:val="EditorsNote"/>
    <w:pPr>
      <w:jc w:val="both"/>
    </w:pPr>
    <w:rPr>
      <w:rFonts w:ascii="Courier New" w:eastAsia="MS Mincho" w:hAnsi="Courier New"/>
      <w:color w:val="0000FF"/>
      <w:lang w:eastAsia="ja-JP"/>
    </w:rPr>
  </w:style>
  <w:style w:type="paragraph" w:customStyle="1" w:styleId="Recieve">
    <w:name w:val="Recieve"/>
    <w:basedOn w:val="EditorsNote"/>
    <w:pPr>
      <w:jc w:val="both"/>
    </w:pPr>
    <w:rPr>
      <w:rFonts w:ascii="Courier New" w:eastAsia="MS Mincho" w:hAnsi="Courier New"/>
      <w:color w:val="FF00FF"/>
      <w:lang w:eastAsia="ja-JP"/>
    </w:rPr>
  </w:style>
  <w:style w:type="paragraph" w:styleId="BodyTextIndent">
    <w:name w:val="Body Text Indent"/>
    <w:basedOn w:val="Normal"/>
    <w:link w:val="BodyTextIndentChar"/>
    <w:pPr>
      <w:ind w:left="993" w:hanging="709"/>
      <w:jc w:val="both"/>
    </w:pPr>
    <w:rPr>
      <w:rFonts w:eastAsia="MS Mincho"/>
      <w:lang w:eastAsia="ja-JP"/>
    </w:rPr>
  </w:style>
  <w:style w:type="paragraph" w:styleId="BodyTextIndent2">
    <w:name w:val="Body Text Indent 2"/>
    <w:basedOn w:val="Normal"/>
    <w:link w:val="BodyTextIndent2Char"/>
    <w:pPr>
      <w:ind w:left="1134" w:hanging="850"/>
      <w:jc w:val="both"/>
    </w:pPr>
    <w:rPr>
      <w:rFonts w:eastAsia="MS Mincho"/>
      <w:color w:val="0000FF"/>
      <w:lang w:eastAsia="ja-JP"/>
    </w:rPr>
  </w:style>
  <w:style w:type="paragraph" w:styleId="BodyTextIndent3">
    <w:name w:val="Body Text Indent 3"/>
    <w:basedOn w:val="Normal"/>
    <w:link w:val="BodyTextIndent3Char"/>
    <w:pPr>
      <w:ind w:left="851" w:hanging="567"/>
      <w:jc w:val="both"/>
    </w:pPr>
    <w:rPr>
      <w:rFonts w:eastAsia="MS Mincho"/>
      <w:color w:val="FF0000"/>
    </w:rPr>
  </w:style>
  <w:style w:type="paragraph" w:customStyle="1" w:styleId="a1">
    <w:pPr>
      <w:spacing w:after="180"/>
    </w:pPr>
    <w:rPr>
      <w:lang w:eastAsia="en-US"/>
    </w:rPr>
  </w:style>
  <w:style w:type="paragraph" w:customStyle="1" w:styleId="a">
    <w:name w:val="標準番号"/>
    <w:basedOn w:val="Normal"/>
    <w:pPr>
      <w:widowControl w:val="0"/>
      <w:numPr>
        <w:numId w:val="8"/>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BalloonText">
    <w:name w:val="Balloon Text"/>
    <w:basedOn w:val="Normal"/>
    <w:link w:val="BalloonTextChar"/>
    <w:semiHidden/>
    <w:rPr>
      <w:rFonts w:ascii="Tahoma" w:hAnsi="Tahoma" w:cs="Tahoma"/>
      <w:sz w:val="16"/>
      <w:szCs w:val="16"/>
    </w:rPr>
  </w:style>
  <w:style w:type="paragraph" w:customStyle="1" w:styleId="B1">
    <w:name w:val="B1+"/>
    <w:basedOn w:val="B10"/>
    <w:pPr>
      <w:numPr>
        <w:numId w:val="1"/>
      </w:numPr>
    </w:pPr>
    <w:rPr>
      <w:lang w:eastAsia="en-US"/>
    </w:rPr>
  </w:style>
  <w:style w:type="paragraph" w:customStyle="1" w:styleId="CRCoverPage">
    <w:name w:val="CR Cover Page"/>
    <w:pPr>
      <w:spacing w:after="120"/>
    </w:pPr>
    <w:rPr>
      <w:rFonts w:ascii="Arial" w:eastAsia="Times New Roman" w:hAnsi="Arial"/>
      <w:lang w:eastAsia="en-US"/>
    </w:rPr>
  </w:style>
  <w:style w:type="paragraph" w:customStyle="1" w:styleId="B2Italic">
    <w:name w:val="B2 + Italic"/>
    <w:basedOn w:val="B10"/>
    <w:pPr>
      <w:ind w:left="284" w:firstLine="0"/>
    </w:pPr>
    <w:rPr>
      <w:i/>
    </w:rPr>
  </w:style>
  <w:style w:type="paragraph" w:customStyle="1" w:styleId="TALChar">
    <w:name w:val="TAL Char"/>
    <w:basedOn w:val="Normal"/>
    <w:pPr>
      <w:keepNext/>
      <w:keepLines/>
      <w:spacing w:after="0"/>
    </w:pPr>
    <w:rPr>
      <w:rFonts w:ascii="Arial" w:hAnsi="Arial"/>
      <w:sz w:val="18"/>
    </w:rPr>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764439"/>
    <w:rPr>
      <w:rFonts w:eastAsia="Times New Roman"/>
    </w:rPr>
  </w:style>
  <w:style w:type="character" w:customStyle="1" w:styleId="Heading2Char1">
    <w:name w:val="Heading 2 Char1"/>
    <w:basedOn w:val="DefaultParagraphFont"/>
    <w:link w:val="Heading2"/>
    <w:rsid w:val="009D2E39"/>
    <w:rPr>
      <w:rFonts w:ascii="Arial" w:eastAsia="Times New Roman" w:hAnsi="Arial"/>
      <w:sz w:val="32"/>
    </w:rPr>
  </w:style>
  <w:style w:type="character" w:customStyle="1" w:styleId="Heading1Char">
    <w:name w:val="Heading 1 Char"/>
    <w:link w:val="Heading1"/>
    <w:rsid w:val="00F71491"/>
    <w:rPr>
      <w:rFonts w:ascii="Arial" w:eastAsia="Times New Roman" w:hAnsi="Arial"/>
      <w:sz w:val="36"/>
    </w:rPr>
  </w:style>
  <w:style w:type="character" w:customStyle="1" w:styleId="Heading2Char">
    <w:name w:val="Heading 2 Char"/>
    <w:uiPriority w:val="9"/>
    <w:locked/>
    <w:rsid w:val="00F71491"/>
    <w:rPr>
      <w:rFonts w:ascii="Arial" w:hAnsi="Arial"/>
      <w:sz w:val="32"/>
      <w:lang w:val="en-GB"/>
    </w:rPr>
  </w:style>
  <w:style w:type="character" w:customStyle="1" w:styleId="Heading3Char">
    <w:name w:val="Heading 3 Char"/>
    <w:link w:val="Heading3"/>
    <w:rsid w:val="00F71491"/>
    <w:rPr>
      <w:rFonts w:ascii="Arial" w:eastAsia="Times New Roman" w:hAnsi="Arial"/>
      <w:sz w:val="28"/>
    </w:rPr>
  </w:style>
  <w:style w:type="character" w:customStyle="1" w:styleId="Heading4Char">
    <w:name w:val="Heading 4 Char"/>
    <w:link w:val="Heading4"/>
    <w:rsid w:val="00F71491"/>
    <w:rPr>
      <w:rFonts w:ascii="Arial" w:eastAsia="Times New Roman" w:hAnsi="Arial"/>
      <w:sz w:val="24"/>
    </w:rPr>
  </w:style>
  <w:style w:type="character" w:customStyle="1" w:styleId="Heading5Char">
    <w:name w:val="Heading 5 Char"/>
    <w:link w:val="Heading5"/>
    <w:rsid w:val="00F71491"/>
    <w:rPr>
      <w:rFonts w:ascii="Arial" w:eastAsia="Times New Roman" w:hAnsi="Arial"/>
      <w:sz w:val="22"/>
    </w:rPr>
  </w:style>
  <w:style w:type="character" w:customStyle="1" w:styleId="Heading6Char">
    <w:name w:val="Heading 6 Char"/>
    <w:link w:val="Heading6"/>
    <w:rsid w:val="00F71491"/>
    <w:rPr>
      <w:rFonts w:ascii="Arial" w:eastAsia="Times New Roman" w:hAnsi="Arial"/>
    </w:rPr>
  </w:style>
  <w:style w:type="character" w:customStyle="1" w:styleId="Heading7Char">
    <w:name w:val="Heading 7 Char"/>
    <w:link w:val="Heading7"/>
    <w:rsid w:val="00F71491"/>
    <w:rPr>
      <w:rFonts w:ascii="Arial" w:eastAsia="Times New Roman" w:hAnsi="Arial"/>
    </w:rPr>
  </w:style>
  <w:style w:type="character" w:customStyle="1" w:styleId="Heading8Char">
    <w:name w:val="Heading 8 Char"/>
    <w:link w:val="Heading8"/>
    <w:rsid w:val="00F71491"/>
    <w:rPr>
      <w:rFonts w:ascii="Arial" w:eastAsia="Times New Roman" w:hAnsi="Arial"/>
      <w:sz w:val="36"/>
    </w:rPr>
  </w:style>
  <w:style w:type="character" w:customStyle="1" w:styleId="Heading9Char">
    <w:name w:val="Heading 9 Char"/>
    <w:link w:val="Heading9"/>
    <w:rsid w:val="00F71491"/>
    <w:rPr>
      <w:rFonts w:ascii="Arial" w:eastAsia="Times New Roman" w:hAnsi="Arial"/>
      <w:sz w:val="36"/>
    </w:rPr>
  </w:style>
  <w:style w:type="character" w:customStyle="1" w:styleId="HeaderChar">
    <w:name w:val="Header Char"/>
    <w:link w:val="Header"/>
    <w:rsid w:val="00F71491"/>
    <w:rPr>
      <w:rFonts w:ascii="Arial" w:eastAsia="Times New Roman" w:hAnsi="Arial"/>
      <w:b/>
      <w:noProof/>
      <w:sz w:val="18"/>
    </w:rPr>
  </w:style>
  <w:style w:type="character" w:customStyle="1" w:styleId="FootnoteTextChar">
    <w:name w:val="Footnote Text Char"/>
    <w:link w:val="FootnoteText"/>
    <w:semiHidden/>
    <w:rsid w:val="00F71491"/>
    <w:rPr>
      <w:rFonts w:eastAsia="Times New Roman"/>
      <w:sz w:val="16"/>
    </w:rPr>
  </w:style>
  <w:style w:type="character" w:customStyle="1" w:styleId="TACCar">
    <w:name w:val="TAC Car"/>
    <w:link w:val="TAC"/>
    <w:rsid w:val="00F71491"/>
    <w:rPr>
      <w:rFonts w:ascii="Arial" w:eastAsia="Times New Roman" w:hAnsi="Arial"/>
      <w:sz w:val="18"/>
    </w:rPr>
  </w:style>
  <w:style w:type="character" w:customStyle="1" w:styleId="TAHCar">
    <w:name w:val="TAH Car"/>
    <w:link w:val="TAH"/>
    <w:rsid w:val="00F71491"/>
    <w:rPr>
      <w:rFonts w:ascii="Arial" w:eastAsia="Times New Roman" w:hAnsi="Arial"/>
      <w:b/>
      <w:sz w:val="18"/>
    </w:rPr>
  </w:style>
  <w:style w:type="character" w:customStyle="1" w:styleId="THChar">
    <w:name w:val="TH Char"/>
    <w:link w:val="TH"/>
    <w:rsid w:val="00F71491"/>
    <w:rPr>
      <w:rFonts w:ascii="Arial" w:eastAsia="Times New Roman" w:hAnsi="Arial"/>
      <w:b/>
    </w:rPr>
  </w:style>
  <w:style w:type="character" w:customStyle="1" w:styleId="TFChar">
    <w:name w:val="TF Char"/>
    <w:link w:val="TF"/>
    <w:locked/>
    <w:rsid w:val="00F71491"/>
    <w:rPr>
      <w:rFonts w:ascii="Arial" w:eastAsia="Times New Roman" w:hAnsi="Arial"/>
      <w:b/>
    </w:rPr>
  </w:style>
  <w:style w:type="character" w:customStyle="1" w:styleId="NOChar">
    <w:name w:val="NO Char"/>
    <w:link w:val="NO"/>
    <w:locked/>
    <w:rsid w:val="00F71491"/>
    <w:rPr>
      <w:rFonts w:eastAsia="Times New Roman"/>
    </w:rPr>
  </w:style>
  <w:style w:type="character" w:customStyle="1" w:styleId="EditorsNoteCharChar">
    <w:name w:val="Editor's Note Char Char"/>
    <w:link w:val="EditorsNote"/>
    <w:rsid w:val="00F71491"/>
    <w:rPr>
      <w:rFonts w:eastAsia="Times New Roman"/>
      <w:color w:val="FF0000"/>
    </w:rPr>
  </w:style>
  <w:style w:type="character" w:customStyle="1" w:styleId="B1Char1">
    <w:name w:val="B1 Char1"/>
    <w:link w:val="B10"/>
    <w:rsid w:val="00F71491"/>
    <w:rPr>
      <w:rFonts w:eastAsia="Times New Roman"/>
    </w:rPr>
  </w:style>
  <w:style w:type="character" w:customStyle="1" w:styleId="B2Char">
    <w:name w:val="B2 Char"/>
    <w:link w:val="B2"/>
    <w:rsid w:val="00F71491"/>
    <w:rPr>
      <w:rFonts w:eastAsia="Times New Roman"/>
    </w:rPr>
  </w:style>
  <w:style w:type="character" w:customStyle="1" w:styleId="B3Char">
    <w:name w:val="B3 Char"/>
    <w:link w:val="B3"/>
    <w:rsid w:val="00F71491"/>
    <w:rPr>
      <w:rFonts w:eastAsia="Times New Roman"/>
    </w:rPr>
  </w:style>
  <w:style w:type="character" w:customStyle="1" w:styleId="B5Char">
    <w:name w:val="B5 Char"/>
    <w:link w:val="B5"/>
    <w:locked/>
    <w:rsid w:val="00F71491"/>
    <w:rPr>
      <w:rFonts w:eastAsia="Times New Roman"/>
    </w:rPr>
  </w:style>
  <w:style w:type="character" w:customStyle="1" w:styleId="FooterChar">
    <w:name w:val="Footer Char"/>
    <w:link w:val="Footer"/>
    <w:rsid w:val="00F71491"/>
    <w:rPr>
      <w:rFonts w:ascii="Arial" w:eastAsia="Times New Roman" w:hAnsi="Arial"/>
      <w:b/>
      <w:i/>
      <w:noProof/>
      <w:sz w:val="18"/>
    </w:rPr>
  </w:style>
  <w:style w:type="character" w:customStyle="1" w:styleId="CommentTextChar">
    <w:name w:val="Comment Text Char"/>
    <w:semiHidden/>
    <w:rsid w:val="00F71491"/>
    <w:rPr>
      <w:rFonts w:ascii="Times New Roman" w:hAnsi="Times New Roman"/>
      <w:lang w:val="en-GB"/>
    </w:rPr>
  </w:style>
  <w:style w:type="character" w:customStyle="1" w:styleId="BalloonTextChar">
    <w:name w:val="Balloon Text Char"/>
    <w:link w:val="BalloonText"/>
    <w:semiHidden/>
    <w:rsid w:val="00F71491"/>
    <w:rPr>
      <w:rFonts w:ascii="Tahoma" w:eastAsia="Times New Roman" w:hAnsi="Tahoma" w:cs="Tahoma"/>
      <w:sz w:val="16"/>
      <w:szCs w:val="16"/>
    </w:rPr>
  </w:style>
  <w:style w:type="paragraph" w:styleId="CommentSubject">
    <w:name w:val="annotation subject"/>
    <w:basedOn w:val="CommentText"/>
    <w:next w:val="CommentText"/>
    <w:link w:val="CommentSubjectChar"/>
    <w:rsid w:val="00F71491"/>
    <w:pPr>
      <w:overflowPunct/>
      <w:autoSpaceDE/>
      <w:autoSpaceDN/>
      <w:adjustRightInd/>
      <w:textAlignment w:val="auto"/>
    </w:pPr>
    <w:rPr>
      <w:b/>
      <w:bCs/>
      <w:lang w:eastAsia="en-US"/>
    </w:rPr>
  </w:style>
  <w:style w:type="character" w:customStyle="1" w:styleId="CommentTextChar1">
    <w:name w:val="Comment Text Char1"/>
    <w:basedOn w:val="DefaultParagraphFont"/>
    <w:link w:val="CommentText"/>
    <w:semiHidden/>
    <w:rsid w:val="00F71491"/>
    <w:rPr>
      <w:rFonts w:eastAsia="Times New Roman"/>
    </w:rPr>
  </w:style>
  <w:style w:type="character" w:customStyle="1" w:styleId="CommentSubjectChar">
    <w:name w:val="Comment Subject Char"/>
    <w:basedOn w:val="CommentTextChar1"/>
    <w:link w:val="CommentSubject"/>
    <w:rsid w:val="00F71491"/>
    <w:rPr>
      <w:rFonts w:eastAsia="Times New Roman"/>
      <w:b/>
      <w:bCs/>
      <w:lang w:eastAsia="en-US"/>
    </w:rPr>
  </w:style>
  <w:style w:type="character" w:customStyle="1" w:styleId="DocumentMapChar">
    <w:name w:val="Document Map Char"/>
    <w:link w:val="DocumentMap"/>
    <w:semiHidden/>
    <w:rsid w:val="00F71491"/>
    <w:rPr>
      <w:rFonts w:ascii="Tahoma" w:eastAsia="Times New Roman" w:hAnsi="Tahoma"/>
      <w:shd w:val="clear" w:color="auto" w:fill="000080"/>
    </w:rPr>
  </w:style>
  <w:style w:type="paragraph" w:styleId="BodyText2">
    <w:name w:val="Body Text 2"/>
    <w:basedOn w:val="Normal"/>
    <w:link w:val="BodyText2Char"/>
    <w:rsid w:val="00F71491"/>
    <w:pPr>
      <w:widowControl w:val="0"/>
      <w:spacing w:after="0"/>
      <w:ind w:left="1416"/>
    </w:pPr>
    <w:rPr>
      <w:lang w:val="de-DE" w:eastAsia="en-US"/>
    </w:rPr>
  </w:style>
  <w:style w:type="character" w:customStyle="1" w:styleId="BodyText2Char">
    <w:name w:val="Body Text 2 Char"/>
    <w:basedOn w:val="DefaultParagraphFont"/>
    <w:link w:val="BodyText2"/>
    <w:rsid w:val="00F71491"/>
    <w:rPr>
      <w:rFonts w:eastAsia="Times New Roman"/>
      <w:lang w:val="de-DE" w:eastAsia="en-US"/>
    </w:rPr>
  </w:style>
  <w:style w:type="character" w:customStyle="1" w:styleId="BodyTextIndentChar">
    <w:name w:val="Body Text Indent Char"/>
    <w:link w:val="BodyTextIndent"/>
    <w:rsid w:val="00F71491"/>
    <w:rPr>
      <w:lang w:eastAsia="ja-JP"/>
    </w:rPr>
  </w:style>
  <w:style w:type="character" w:customStyle="1" w:styleId="BodyTextIndent2Char">
    <w:name w:val="Body Text Indent 2 Char"/>
    <w:link w:val="BodyTextIndent2"/>
    <w:rsid w:val="00F71491"/>
    <w:rPr>
      <w:color w:val="0000FF"/>
      <w:lang w:eastAsia="ja-JP"/>
    </w:rPr>
  </w:style>
  <w:style w:type="character" w:customStyle="1" w:styleId="BodyTextChar">
    <w:name w:val="Body Text Char"/>
    <w:link w:val="BodyText"/>
    <w:rsid w:val="00F71491"/>
    <w:rPr>
      <w:rFonts w:eastAsia="Times New Roman"/>
    </w:rPr>
  </w:style>
  <w:style w:type="character" w:customStyle="1" w:styleId="BodyTextIndent3Char">
    <w:name w:val="Body Text Indent 3 Char"/>
    <w:link w:val="BodyTextIndent3"/>
    <w:rsid w:val="00F71491"/>
    <w:rPr>
      <w:color w:val="FF0000"/>
    </w:rPr>
  </w:style>
  <w:style w:type="paragraph" w:styleId="NormalWeb">
    <w:name w:val="Normal (Web)"/>
    <w:basedOn w:val="Normal"/>
    <w:rsid w:val="00F71491"/>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lang w:eastAsia="en-US"/>
    </w:rPr>
  </w:style>
  <w:style w:type="character" w:customStyle="1" w:styleId="ZMODIFY">
    <w:name w:val="ZMODIFY"/>
    <w:rsid w:val="00F71491"/>
  </w:style>
  <w:style w:type="paragraph" w:customStyle="1" w:styleId="B20">
    <w:name w:val="B2+"/>
    <w:basedOn w:val="B2"/>
    <w:rsid w:val="00F71491"/>
    <w:pPr>
      <w:tabs>
        <w:tab w:val="num" w:pos="1191"/>
      </w:tabs>
      <w:ind w:left="1191" w:hanging="454"/>
    </w:pPr>
    <w:rPr>
      <w:lang w:eastAsia="en-US"/>
    </w:rPr>
  </w:style>
  <w:style w:type="character" w:customStyle="1" w:styleId="B1Char">
    <w:name w:val="B1 Char"/>
    <w:locked/>
    <w:rsid w:val="00F71491"/>
    <w:rPr>
      <w:lang w:val="x-none"/>
    </w:rPr>
  </w:style>
  <w:style w:type="paragraph" w:customStyle="1" w:styleId="Default">
    <w:name w:val="Default"/>
    <w:rsid w:val="00F71491"/>
    <w:pPr>
      <w:autoSpaceDE w:val="0"/>
      <w:autoSpaceDN w:val="0"/>
      <w:adjustRightInd w:val="0"/>
    </w:pPr>
    <w:rPr>
      <w:rFonts w:eastAsia="Times New Roman"/>
      <w:color w:val="000000"/>
      <w:sz w:val="24"/>
      <w:szCs w:val="24"/>
      <w:lang w:val="es-ES" w:eastAsia="zh-TW"/>
    </w:rPr>
  </w:style>
  <w:style w:type="paragraph" w:customStyle="1" w:styleId="msonormal0">
    <w:name w:val="msonormal"/>
    <w:basedOn w:val="Normal"/>
    <w:rsid w:val="00F71491"/>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lang w:eastAsia="en-US"/>
    </w:rPr>
  </w:style>
  <w:style w:type="paragraph" w:styleId="ListNumber3">
    <w:name w:val="List Number 3"/>
    <w:basedOn w:val="Normal"/>
    <w:unhideWhenUsed/>
    <w:rsid w:val="00F71491"/>
    <w:pPr>
      <w:numPr>
        <w:numId w:val="9"/>
      </w:numPr>
      <w:tabs>
        <w:tab w:val="clear" w:pos="1080"/>
        <w:tab w:val="num" w:pos="926"/>
      </w:tabs>
      <w:ind w:left="926"/>
      <w:textAlignment w:val="auto"/>
    </w:pPr>
    <w:rPr>
      <w:lang w:eastAsia="en-US"/>
    </w:rPr>
  </w:style>
  <w:style w:type="paragraph" w:customStyle="1" w:styleId="HO">
    <w:name w:val="HO"/>
    <w:basedOn w:val="Normal"/>
    <w:rsid w:val="00F71491"/>
    <w:pPr>
      <w:spacing w:after="0"/>
      <w:jc w:val="right"/>
      <w:textAlignment w:val="auto"/>
    </w:pPr>
    <w:rPr>
      <w:b/>
    </w:rPr>
  </w:style>
  <w:style w:type="paragraph" w:customStyle="1" w:styleId="HE">
    <w:name w:val="HE"/>
    <w:basedOn w:val="Normal"/>
    <w:rsid w:val="00F71491"/>
    <w:pPr>
      <w:spacing w:after="0"/>
      <w:textAlignment w:val="auto"/>
    </w:pPr>
    <w:rPr>
      <w:b/>
    </w:rPr>
  </w:style>
  <w:style w:type="paragraph" w:customStyle="1" w:styleId="Titre8TableHeading">
    <w:name w:val="Titre 8.Table Heading"/>
    <w:basedOn w:val="Heading1"/>
    <w:next w:val="Normal"/>
    <w:rsid w:val="00F71491"/>
    <w:pPr>
      <w:overflowPunct/>
      <w:autoSpaceDE/>
      <w:autoSpaceDN/>
      <w:adjustRightInd/>
      <w:ind w:left="0" w:firstLine="0"/>
      <w:textAlignment w:val="auto"/>
      <w:outlineLvl w:val="7"/>
    </w:pPr>
    <w:rPr>
      <w:lang w:eastAsia="fr-FR"/>
    </w:rPr>
  </w:style>
  <w:style w:type="paragraph" w:customStyle="1" w:styleId="B30">
    <w:name w:val="B3+"/>
    <w:basedOn w:val="B3"/>
    <w:rsid w:val="00F71491"/>
    <w:pPr>
      <w:tabs>
        <w:tab w:val="left" w:pos="1134"/>
        <w:tab w:val="num" w:pos="1644"/>
      </w:tabs>
      <w:ind w:left="1644" w:hanging="453"/>
      <w:textAlignment w:val="auto"/>
    </w:pPr>
  </w:style>
  <w:style w:type="paragraph" w:customStyle="1" w:styleId="BL">
    <w:name w:val="BL"/>
    <w:basedOn w:val="Normal"/>
    <w:rsid w:val="00F71491"/>
    <w:pPr>
      <w:tabs>
        <w:tab w:val="num" w:pos="737"/>
        <w:tab w:val="left" w:pos="851"/>
      </w:tabs>
      <w:ind w:left="737" w:hanging="453"/>
      <w:textAlignment w:val="auto"/>
    </w:pPr>
    <w:rPr>
      <w:lang w:eastAsia="en-US"/>
    </w:rPr>
  </w:style>
  <w:style w:type="character" w:customStyle="1" w:styleId="B3Char2">
    <w:name w:val="B3 Char2"/>
    <w:rsid w:val="00F71491"/>
    <w:rPr>
      <w:rFonts w:ascii="Times New Roman" w:hAnsi="Times New Roman" w:cs="Times New Roman" w:hint="default"/>
      <w:lang w:val="en-GB" w:eastAsia="en-US"/>
    </w:rPr>
  </w:style>
  <w:style w:type="character" w:customStyle="1" w:styleId="CharChar">
    <w:name w:val="Char Char"/>
    <w:rsid w:val="00F71491"/>
    <w:rPr>
      <w:rFonts w:ascii="Arial" w:hAnsi="Arial" w:cs="Arial" w:hint="default"/>
      <w:sz w:val="32"/>
      <w:lang w:val="en-GB" w:eastAsia="en-US" w:bidi="ar-SA"/>
    </w:rPr>
  </w:style>
  <w:style w:type="character" w:customStyle="1" w:styleId="TFZchn">
    <w:name w:val="TF Zchn"/>
    <w:rsid w:val="00F71491"/>
    <w:rPr>
      <w:rFonts w:ascii="Arial" w:hAnsi="Arial" w:cs="Arial" w:hint="default"/>
      <w:b/>
      <w:bCs w:val="0"/>
      <w:lang w:val="en-GB"/>
    </w:rPr>
  </w:style>
  <w:style w:type="character" w:customStyle="1" w:styleId="fontstyle01">
    <w:name w:val="fontstyle01"/>
    <w:rsid w:val="00F71491"/>
    <w:rPr>
      <w:rFonts w:ascii="Times-Roman" w:hAnsi="Times-Roman" w:hint="default"/>
      <w:b w:val="0"/>
      <w:bCs w:val="0"/>
      <w:i w:val="0"/>
      <w:iCs w:val="0"/>
      <w:color w:val="000000"/>
      <w:sz w:val="20"/>
      <w:szCs w:val="20"/>
    </w:rPr>
  </w:style>
  <w:style w:type="character" w:customStyle="1" w:styleId="PlainTextChar">
    <w:name w:val="Plain Text Char"/>
    <w:link w:val="PlainText"/>
    <w:rsid w:val="00F71491"/>
    <w:rPr>
      <w:rFonts w:ascii="Courier New" w:eastAsia="Times New Roman" w:hAnsi="Courier New"/>
      <w:lang w:val="nb-NO"/>
    </w:rPr>
  </w:style>
  <w:style w:type="numbering" w:customStyle="1" w:styleId="NoList1">
    <w:name w:val="No List1"/>
    <w:next w:val="NoList"/>
    <w:uiPriority w:val="99"/>
    <w:semiHidden/>
    <w:unhideWhenUsed/>
    <w:rsid w:val="00F71491"/>
  </w:style>
  <w:style w:type="table" w:customStyle="1" w:styleId="TableGrid1">
    <w:name w:val="Table Grid1"/>
    <w:basedOn w:val="TableNormal"/>
    <w:next w:val="TableGrid"/>
    <w:rsid w:val="00F71491"/>
    <w:pPr>
      <w:overflowPunct w:val="0"/>
      <w:autoSpaceDE w:val="0"/>
      <w:autoSpaceDN w:val="0"/>
      <w:adjustRightInd w:val="0"/>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12331</Words>
  <Characters>70289</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31.122</vt:lpstr>
    </vt:vector>
  </TitlesOfParts>
  <Company>ETSI</Company>
  <LinksUpToDate>false</LinksUpToDate>
  <CharactersWithSpaces>82456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31.122</dc:title>
  <dc:subject>Universal Subscriber Identity Module (USIM) conformance test specification (Release 14)</dc:subject>
  <dc:creator>MCC Support</dc:creator>
  <cp:keywords>UMTS, LTE, SIM, card, testing</cp:keywords>
  <cp:lastModifiedBy>Kimmo Kymalainen</cp:lastModifiedBy>
  <cp:revision>4</cp:revision>
  <cp:lastPrinted>2005-07-07T18:58:00Z</cp:lastPrinted>
  <dcterms:created xsi:type="dcterms:W3CDTF">2019-06-07T00:14:00Z</dcterms:created>
  <dcterms:modified xsi:type="dcterms:W3CDTF">2019-06-10T07:32:00Z</dcterms:modified>
</cp:coreProperties>
</file>