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EF3370" w14:textId="77777777" w:rsidTr="005E4BB2">
        <w:tc>
          <w:tcPr>
            <w:tcW w:w="10423" w:type="dxa"/>
            <w:gridSpan w:val="2"/>
            <w:shd w:val="clear" w:color="auto" w:fill="auto"/>
          </w:tcPr>
          <w:p w14:paraId="387D4C91" w14:textId="2A36ECD5" w:rsidR="004F0988" w:rsidRDefault="00D40B68" w:rsidP="00133525">
            <w:pPr>
              <w:pStyle w:val="ZA"/>
              <w:framePr w:w="0" w:hRule="auto" w:wrap="auto" w:vAnchor="margin" w:hAnchor="text" w:yAlign="inline"/>
            </w:pPr>
            <w:bookmarkStart w:id="0" w:name="page1"/>
            <w:r>
              <w:rPr>
                <w:sz w:val="64"/>
              </w:rPr>
              <w:t xml:space="preserve">3GPP TS 31.101 </w:t>
            </w:r>
            <w:r>
              <w:t>V1</w:t>
            </w:r>
            <w:r w:rsidR="00EF16E4">
              <w:t>6</w:t>
            </w:r>
            <w:r>
              <w:t>.</w:t>
            </w:r>
            <w:r w:rsidR="001948F3">
              <w:t>1</w:t>
            </w:r>
            <w:r>
              <w:t xml:space="preserve">.0 </w:t>
            </w:r>
            <w:r>
              <w:rPr>
                <w:sz w:val="32"/>
              </w:rPr>
              <w:t>(202</w:t>
            </w:r>
            <w:r w:rsidR="001948F3">
              <w:rPr>
                <w:sz w:val="32"/>
              </w:rPr>
              <w:t>1</w:t>
            </w:r>
            <w:r>
              <w:rPr>
                <w:sz w:val="32"/>
              </w:rPr>
              <w:t>-0</w:t>
            </w:r>
            <w:r w:rsidR="001948F3">
              <w:rPr>
                <w:sz w:val="32"/>
              </w:rPr>
              <w:t>3</w:t>
            </w:r>
            <w:r>
              <w:rPr>
                <w:sz w:val="32"/>
              </w:rPr>
              <w:t>)</w:t>
            </w:r>
          </w:p>
        </w:tc>
      </w:tr>
      <w:tr w:rsidR="004F0988" w14:paraId="7CA93A3F" w14:textId="77777777" w:rsidTr="005E4BB2">
        <w:trPr>
          <w:trHeight w:hRule="exact" w:val="1134"/>
        </w:trPr>
        <w:tc>
          <w:tcPr>
            <w:tcW w:w="10423" w:type="dxa"/>
            <w:gridSpan w:val="2"/>
            <w:shd w:val="clear" w:color="auto" w:fill="auto"/>
          </w:tcPr>
          <w:p w14:paraId="28952495" w14:textId="77777777" w:rsidR="00BA4B8D" w:rsidRDefault="004F0988" w:rsidP="00D40B68">
            <w:pPr>
              <w:pStyle w:val="ZB"/>
              <w:framePr w:w="0" w:hRule="auto" w:wrap="auto" w:vAnchor="margin" w:hAnchor="text" w:yAlign="inline"/>
            </w:pPr>
            <w:r w:rsidRPr="004D3578">
              <w:t>Technic</w:t>
            </w:r>
            <w:r w:rsidRPr="00D40B68">
              <w:t xml:space="preserve">al </w:t>
            </w:r>
            <w:bookmarkStart w:id="1" w:name="spectype2"/>
            <w:r w:rsidRPr="00D40B68">
              <w:t>Specification</w:t>
            </w:r>
            <w:bookmarkEnd w:id="1"/>
          </w:p>
        </w:tc>
      </w:tr>
      <w:tr w:rsidR="004F0988" w14:paraId="03847D5D" w14:textId="77777777" w:rsidTr="005E4BB2">
        <w:trPr>
          <w:trHeight w:hRule="exact" w:val="3686"/>
        </w:trPr>
        <w:tc>
          <w:tcPr>
            <w:tcW w:w="10423" w:type="dxa"/>
            <w:gridSpan w:val="2"/>
            <w:shd w:val="clear" w:color="auto" w:fill="auto"/>
          </w:tcPr>
          <w:p w14:paraId="032C8617" w14:textId="77777777" w:rsidR="004F0988" w:rsidRPr="004D3578" w:rsidRDefault="004F0988" w:rsidP="00133525">
            <w:pPr>
              <w:pStyle w:val="ZT"/>
              <w:framePr w:wrap="auto" w:hAnchor="text" w:yAlign="inline"/>
            </w:pPr>
            <w:r w:rsidRPr="004D3578">
              <w:t>3rd Generation Partnership Project;</w:t>
            </w:r>
          </w:p>
          <w:p w14:paraId="5E20D5ED" w14:textId="77777777" w:rsidR="00D40B68" w:rsidRDefault="00D40B68" w:rsidP="00D40B68">
            <w:pPr>
              <w:pStyle w:val="ZT"/>
              <w:framePr w:wrap="auto" w:hAnchor="text" w:yAlign="inline"/>
            </w:pPr>
            <w:r w:rsidRPr="005D364E">
              <w:t>Technical Specification Group Core Network and Terminals;</w:t>
            </w:r>
          </w:p>
          <w:p w14:paraId="2CBBE06F" w14:textId="77777777" w:rsidR="00D40B68" w:rsidRDefault="00D40B68" w:rsidP="00D40B68">
            <w:pPr>
              <w:pStyle w:val="ZT"/>
              <w:framePr w:wrap="auto" w:hAnchor="text" w:yAlign="inline"/>
            </w:pPr>
            <w:r>
              <w:t>UICC-terminal interface; Physical and logical characteristics</w:t>
            </w:r>
          </w:p>
          <w:p w14:paraId="3E9DCC0E" w14:textId="77777777" w:rsidR="00D40B68" w:rsidRDefault="00D40B68" w:rsidP="00D40B68">
            <w:pPr>
              <w:pStyle w:val="ZT"/>
              <w:framePr w:wrap="auto" w:hAnchor="text" w:yAlign="inline"/>
            </w:pPr>
            <w:r>
              <w:t>(</w:t>
            </w:r>
            <w:r>
              <w:rPr>
                <w:rStyle w:val="ZGSM"/>
              </w:rPr>
              <w:t>Release 1</w:t>
            </w:r>
            <w:r w:rsidR="00EF16E4">
              <w:rPr>
                <w:rStyle w:val="ZGSM"/>
              </w:rPr>
              <w:t>6</w:t>
            </w:r>
            <w:r>
              <w:t>)</w:t>
            </w:r>
          </w:p>
          <w:p w14:paraId="46AA04BC" w14:textId="77777777" w:rsidR="004F0988" w:rsidRPr="00133525" w:rsidRDefault="004F0988" w:rsidP="00133525">
            <w:pPr>
              <w:pStyle w:val="ZT"/>
              <w:framePr w:wrap="auto" w:hAnchor="text" w:yAlign="inline"/>
              <w:rPr>
                <w:i/>
                <w:sz w:val="28"/>
              </w:rPr>
            </w:pPr>
          </w:p>
        </w:tc>
      </w:tr>
      <w:tr w:rsidR="00BF128E" w14:paraId="3BF512A7" w14:textId="77777777" w:rsidTr="005E4BB2">
        <w:tc>
          <w:tcPr>
            <w:tcW w:w="10423" w:type="dxa"/>
            <w:gridSpan w:val="2"/>
            <w:shd w:val="clear" w:color="auto" w:fill="auto"/>
          </w:tcPr>
          <w:p w14:paraId="0CC9FCD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8A9F861" w14:textId="77777777" w:rsidTr="005E4BB2">
        <w:trPr>
          <w:trHeight w:hRule="exact" w:val="1531"/>
        </w:trPr>
        <w:tc>
          <w:tcPr>
            <w:tcW w:w="4883" w:type="dxa"/>
            <w:shd w:val="clear" w:color="auto" w:fill="auto"/>
          </w:tcPr>
          <w:p w14:paraId="43D96F01" w14:textId="77777777" w:rsidR="00D57972" w:rsidRDefault="00B62BC1">
            <w:r>
              <w:rPr>
                <w:i/>
              </w:rPr>
              <w:pict w14:anchorId="0F058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pt">
                  <v:imagedata r:id="rId9" o:title="5G-logo_175px"/>
                </v:shape>
              </w:pict>
            </w:r>
          </w:p>
        </w:tc>
        <w:tc>
          <w:tcPr>
            <w:tcW w:w="5540" w:type="dxa"/>
            <w:shd w:val="clear" w:color="auto" w:fill="auto"/>
          </w:tcPr>
          <w:p w14:paraId="07844725" w14:textId="77777777" w:rsidR="00D57972" w:rsidRDefault="00B62BC1" w:rsidP="00133525">
            <w:pPr>
              <w:jc w:val="right"/>
            </w:pPr>
            <w:bookmarkStart w:id="2" w:name="logos"/>
            <w:r>
              <w:pict w14:anchorId="61194B77">
                <v:shape id="_x0000_i1026" type="#_x0000_t75" style="width:127.8pt;height:75pt">
                  <v:imagedata r:id="rId10" o:title="3GPP-logo_web"/>
                </v:shape>
              </w:pict>
            </w:r>
            <w:bookmarkEnd w:id="2"/>
          </w:p>
        </w:tc>
      </w:tr>
      <w:tr w:rsidR="00C074DD" w14:paraId="4DA10AF8" w14:textId="77777777" w:rsidTr="005E4BB2">
        <w:trPr>
          <w:trHeight w:hRule="exact" w:val="5783"/>
        </w:trPr>
        <w:tc>
          <w:tcPr>
            <w:tcW w:w="10423" w:type="dxa"/>
            <w:gridSpan w:val="2"/>
            <w:shd w:val="clear" w:color="auto" w:fill="auto"/>
          </w:tcPr>
          <w:p w14:paraId="2BAAAC4F" w14:textId="77777777" w:rsidR="00C074DD" w:rsidRPr="00D40B68" w:rsidRDefault="00C074DD" w:rsidP="00C074DD">
            <w:pPr>
              <w:pStyle w:val="Guidance"/>
              <w:rPr>
                <w:b/>
                <w:color w:val="auto"/>
              </w:rPr>
            </w:pPr>
          </w:p>
        </w:tc>
      </w:tr>
      <w:tr w:rsidR="00C074DD" w14:paraId="069C4C0E" w14:textId="77777777" w:rsidTr="005E4BB2">
        <w:trPr>
          <w:cantSplit/>
          <w:trHeight w:hRule="exact" w:val="964"/>
        </w:trPr>
        <w:tc>
          <w:tcPr>
            <w:tcW w:w="10423" w:type="dxa"/>
            <w:gridSpan w:val="2"/>
            <w:shd w:val="clear" w:color="auto" w:fill="auto"/>
          </w:tcPr>
          <w:p w14:paraId="362EB5B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8FF1836" w14:textId="77777777" w:rsidR="00C074DD" w:rsidRPr="004D3578" w:rsidRDefault="00C074DD" w:rsidP="00C074DD">
            <w:pPr>
              <w:pStyle w:val="ZV"/>
              <w:framePr w:w="0" w:wrap="auto" w:vAnchor="margin" w:hAnchor="text" w:yAlign="inline"/>
            </w:pPr>
          </w:p>
          <w:p w14:paraId="2D508F75" w14:textId="77777777" w:rsidR="00C074DD" w:rsidRPr="00133525" w:rsidRDefault="00C074DD" w:rsidP="00C074DD">
            <w:pPr>
              <w:rPr>
                <w:sz w:val="16"/>
              </w:rPr>
            </w:pPr>
          </w:p>
        </w:tc>
      </w:tr>
      <w:bookmarkEnd w:id="0"/>
    </w:tbl>
    <w:p w14:paraId="351E72A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878CD2C" w14:textId="77777777" w:rsidTr="00133525">
        <w:trPr>
          <w:trHeight w:hRule="exact" w:val="5670"/>
        </w:trPr>
        <w:tc>
          <w:tcPr>
            <w:tcW w:w="10423" w:type="dxa"/>
            <w:shd w:val="clear" w:color="auto" w:fill="auto"/>
          </w:tcPr>
          <w:p w14:paraId="6C223C86" w14:textId="77777777" w:rsidR="00E16509" w:rsidRDefault="00E16509" w:rsidP="00E16509">
            <w:pPr>
              <w:pStyle w:val="Guidance"/>
            </w:pPr>
            <w:bookmarkStart w:id="4" w:name="page2"/>
          </w:p>
        </w:tc>
      </w:tr>
      <w:tr w:rsidR="00E16509" w14:paraId="78F57C0C" w14:textId="77777777" w:rsidTr="00C074DD">
        <w:trPr>
          <w:trHeight w:hRule="exact" w:val="5387"/>
        </w:trPr>
        <w:tc>
          <w:tcPr>
            <w:tcW w:w="10423" w:type="dxa"/>
            <w:shd w:val="clear" w:color="auto" w:fill="auto"/>
          </w:tcPr>
          <w:p w14:paraId="4D6411C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30B2F27" w14:textId="77777777" w:rsidR="00E16509" w:rsidRPr="004D3578" w:rsidRDefault="00E16509" w:rsidP="00133525">
            <w:pPr>
              <w:pStyle w:val="FP"/>
              <w:pBdr>
                <w:bottom w:val="single" w:sz="6" w:space="1" w:color="auto"/>
              </w:pBdr>
              <w:ind w:left="2835" w:right="2835"/>
              <w:jc w:val="center"/>
            </w:pPr>
            <w:r w:rsidRPr="004D3578">
              <w:t>Postal address</w:t>
            </w:r>
          </w:p>
          <w:p w14:paraId="2F1CAA8F" w14:textId="77777777" w:rsidR="00E16509" w:rsidRPr="00133525" w:rsidRDefault="00E16509" w:rsidP="00133525">
            <w:pPr>
              <w:pStyle w:val="FP"/>
              <w:ind w:left="2835" w:right="2835"/>
              <w:jc w:val="center"/>
              <w:rPr>
                <w:rFonts w:ascii="Arial" w:hAnsi="Arial"/>
                <w:sz w:val="18"/>
              </w:rPr>
            </w:pPr>
          </w:p>
          <w:p w14:paraId="79C7FD0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843B2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120D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8BFA1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058DE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0EE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A7A82B6" w14:textId="77777777" w:rsidR="00E16509" w:rsidRDefault="00E16509" w:rsidP="00133525"/>
        </w:tc>
      </w:tr>
      <w:tr w:rsidR="00E16509" w14:paraId="7AF57A51" w14:textId="77777777" w:rsidTr="00C074DD">
        <w:tc>
          <w:tcPr>
            <w:tcW w:w="10423" w:type="dxa"/>
            <w:shd w:val="clear" w:color="auto" w:fill="auto"/>
            <w:vAlign w:val="bottom"/>
          </w:tcPr>
          <w:p w14:paraId="7CA4C2D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D3439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D3D197" w14:textId="77777777" w:rsidR="00E16509" w:rsidRPr="004D3578" w:rsidRDefault="00E16509" w:rsidP="00133525">
            <w:pPr>
              <w:pStyle w:val="FP"/>
              <w:jc w:val="center"/>
              <w:rPr>
                <w:noProof/>
              </w:rPr>
            </w:pPr>
          </w:p>
          <w:p w14:paraId="7F1C655E" w14:textId="5BD70521" w:rsidR="00E16509" w:rsidRPr="00133525" w:rsidRDefault="00E16509" w:rsidP="00133525">
            <w:pPr>
              <w:pStyle w:val="FP"/>
              <w:jc w:val="center"/>
              <w:rPr>
                <w:noProof/>
                <w:sz w:val="18"/>
              </w:rPr>
            </w:pPr>
            <w:r w:rsidRPr="00133525">
              <w:rPr>
                <w:noProof/>
                <w:sz w:val="18"/>
              </w:rPr>
              <w:t xml:space="preserve">© </w:t>
            </w:r>
            <w:r w:rsidR="00D40B68">
              <w:rPr>
                <w:noProof/>
                <w:sz w:val="18"/>
              </w:rPr>
              <w:t>202</w:t>
            </w:r>
            <w:r w:rsidR="001948F3">
              <w:rPr>
                <w:noProof/>
                <w:sz w:val="18"/>
              </w:rPr>
              <w:t>1</w:t>
            </w:r>
            <w:r w:rsidRPr="00133525">
              <w:rPr>
                <w:noProof/>
                <w:sz w:val="18"/>
              </w:rPr>
              <w:t>, 3GPP Organizational Partners (ARIB, ATIS, CCSA, ETSI, TSDSI, TTA, TTC).</w:t>
            </w:r>
            <w:bookmarkStart w:id="7" w:name="copyrightaddon"/>
            <w:bookmarkEnd w:id="7"/>
          </w:p>
          <w:p w14:paraId="7F69CD57" w14:textId="77777777" w:rsidR="00E16509" w:rsidRPr="00133525" w:rsidRDefault="00E16509" w:rsidP="00133525">
            <w:pPr>
              <w:pStyle w:val="FP"/>
              <w:jc w:val="center"/>
              <w:rPr>
                <w:noProof/>
                <w:sz w:val="18"/>
              </w:rPr>
            </w:pPr>
            <w:r w:rsidRPr="00133525">
              <w:rPr>
                <w:noProof/>
                <w:sz w:val="18"/>
              </w:rPr>
              <w:t>All rights reserved.</w:t>
            </w:r>
          </w:p>
          <w:p w14:paraId="18F78F19" w14:textId="77777777" w:rsidR="00E16509" w:rsidRPr="00133525" w:rsidRDefault="00E16509" w:rsidP="00E16509">
            <w:pPr>
              <w:pStyle w:val="FP"/>
              <w:rPr>
                <w:noProof/>
                <w:sz w:val="18"/>
              </w:rPr>
            </w:pPr>
          </w:p>
          <w:p w14:paraId="6C397BB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44CCA5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0FB4CF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3C36B3B" w14:textId="77777777" w:rsidR="00E16509" w:rsidRDefault="00E16509" w:rsidP="00133525"/>
        </w:tc>
      </w:tr>
      <w:bookmarkEnd w:id="4"/>
    </w:tbl>
    <w:p w14:paraId="366264FF" w14:textId="77777777" w:rsidR="00080512" w:rsidRPr="004D3578" w:rsidRDefault="00080512">
      <w:pPr>
        <w:pStyle w:val="TT"/>
      </w:pPr>
      <w:r w:rsidRPr="004D3578">
        <w:br w:type="page"/>
      </w:r>
      <w:bookmarkStart w:id="8" w:name="tableOfContents"/>
      <w:bookmarkEnd w:id="8"/>
      <w:r w:rsidRPr="004D3578">
        <w:lastRenderedPageBreak/>
        <w:t>Contents</w:t>
      </w:r>
    </w:p>
    <w:p w14:paraId="774B1633" w14:textId="47F203D1" w:rsidR="001948F3" w:rsidRPr="00B62BC1" w:rsidRDefault="00EF16E4">
      <w:pPr>
        <w:pStyle w:val="TOC1"/>
        <w:rPr>
          <w:rFonts w:ascii="Calibri" w:hAnsi="Calibri"/>
          <w:szCs w:val="22"/>
          <w:lang w:eastAsia="en-GB"/>
        </w:rPr>
      </w:pPr>
      <w:r>
        <w:fldChar w:fldCharType="begin" w:fldLock="1"/>
      </w:r>
      <w:r>
        <w:instrText xml:space="preserve"> TOC \o "1-9" </w:instrText>
      </w:r>
      <w:r>
        <w:fldChar w:fldCharType="separate"/>
      </w:r>
      <w:r w:rsidR="001948F3">
        <w:t>Foreword</w:t>
      </w:r>
      <w:r w:rsidR="001948F3">
        <w:tab/>
      </w:r>
      <w:r w:rsidR="001948F3">
        <w:fldChar w:fldCharType="begin" w:fldLock="1"/>
      </w:r>
      <w:r w:rsidR="001948F3">
        <w:instrText xml:space="preserve"> PAGEREF _Toc68603297 \h </w:instrText>
      </w:r>
      <w:r w:rsidR="001948F3">
        <w:fldChar w:fldCharType="separate"/>
      </w:r>
      <w:r w:rsidR="001948F3">
        <w:t>6</w:t>
      </w:r>
      <w:r w:rsidR="001948F3">
        <w:fldChar w:fldCharType="end"/>
      </w:r>
    </w:p>
    <w:p w14:paraId="169F94A5" w14:textId="43900652" w:rsidR="001948F3" w:rsidRPr="00B62BC1" w:rsidRDefault="001948F3">
      <w:pPr>
        <w:pStyle w:val="TOC1"/>
        <w:rPr>
          <w:rFonts w:ascii="Calibri" w:hAnsi="Calibri"/>
          <w:szCs w:val="22"/>
          <w:lang w:eastAsia="en-GB"/>
        </w:rPr>
      </w:pPr>
      <w:r>
        <w:t>Introduction</w:t>
      </w:r>
      <w:r>
        <w:tab/>
      </w:r>
      <w:r>
        <w:fldChar w:fldCharType="begin" w:fldLock="1"/>
      </w:r>
      <w:r>
        <w:instrText xml:space="preserve"> PAGEREF _Toc68603298 \h </w:instrText>
      </w:r>
      <w:r>
        <w:fldChar w:fldCharType="separate"/>
      </w:r>
      <w:r>
        <w:t>7</w:t>
      </w:r>
      <w:r>
        <w:fldChar w:fldCharType="end"/>
      </w:r>
    </w:p>
    <w:p w14:paraId="031649FF" w14:textId="136193F7" w:rsidR="001948F3" w:rsidRPr="00B62BC1" w:rsidRDefault="001948F3">
      <w:pPr>
        <w:pStyle w:val="TOC1"/>
        <w:rPr>
          <w:rFonts w:ascii="Calibri" w:hAnsi="Calibri"/>
          <w:szCs w:val="22"/>
          <w:lang w:eastAsia="en-GB"/>
        </w:rPr>
      </w:pPr>
      <w:r>
        <w:t>1</w:t>
      </w:r>
      <w:r w:rsidRPr="00B62BC1">
        <w:rPr>
          <w:rFonts w:ascii="Calibri" w:hAnsi="Calibri"/>
          <w:szCs w:val="22"/>
          <w:lang w:eastAsia="en-GB"/>
        </w:rPr>
        <w:tab/>
      </w:r>
      <w:r>
        <w:t>Scope</w:t>
      </w:r>
      <w:r>
        <w:tab/>
      </w:r>
      <w:r>
        <w:fldChar w:fldCharType="begin" w:fldLock="1"/>
      </w:r>
      <w:r>
        <w:instrText xml:space="preserve"> PAGEREF _Toc68603299 \h </w:instrText>
      </w:r>
      <w:r>
        <w:fldChar w:fldCharType="separate"/>
      </w:r>
      <w:r>
        <w:t>8</w:t>
      </w:r>
      <w:r>
        <w:fldChar w:fldCharType="end"/>
      </w:r>
    </w:p>
    <w:p w14:paraId="09217D21" w14:textId="3CB2FDE2" w:rsidR="001948F3" w:rsidRPr="00B62BC1" w:rsidRDefault="001948F3">
      <w:pPr>
        <w:pStyle w:val="TOC1"/>
        <w:rPr>
          <w:rFonts w:ascii="Calibri" w:hAnsi="Calibri"/>
          <w:szCs w:val="22"/>
          <w:lang w:eastAsia="en-GB"/>
        </w:rPr>
      </w:pPr>
      <w:r>
        <w:t>2</w:t>
      </w:r>
      <w:r w:rsidRPr="00B62BC1">
        <w:rPr>
          <w:rFonts w:ascii="Calibri" w:hAnsi="Calibri"/>
          <w:szCs w:val="22"/>
          <w:lang w:eastAsia="en-GB"/>
        </w:rPr>
        <w:tab/>
      </w:r>
      <w:r>
        <w:t>References</w:t>
      </w:r>
      <w:r>
        <w:tab/>
      </w:r>
      <w:r>
        <w:fldChar w:fldCharType="begin" w:fldLock="1"/>
      </w:r>
      <w:r>
        <w:instrText xml:space="preserve"> PAGEREF _Toc68603300 \h </w:instrText>
      </w:r>
      <w:r>
        <w:fldChar w:fldCharType="separate"/>
      </w:r>
      <w:r>
        <w:t>8</w:t>
      </w:r>
      <w:r>
        <w:fldChar w:fldCharType="end"/>
      </w:r>
    </w:p>
    <w:p w14:paraId="64CA0506" w14:textId="1B3AEC03" w:rsidR="001948F3" w:rsidRPr="00B62BC1" w:rsidRDefault="001948F3">
      <w:pPr>
        <w:pStyle w:val="TOC1"/>
        <w:rPr>
          <w:rFonts w:ascii="Calibri" w:hAnsi="Calibri"/>
          <w:szCs w:val="22"/>
          <w:lang w:eastAsia="en-GB"/>
        </w:rPr>
      </w:pPr>
      <w:r>
        <w:t>3</w:t>
      </w:r>
      <w:r w:rsidRPr="00B62BC1">
        <w:rPr>
          <w:rFonts w:ascii="Calibri" w:hAnsi="Calibri"/>
          <w:szCs w:val="22"/>
          <w:lang w:eastAsia="en-GB"/>
        </w:rPr>
        <w:tab/>
      </w:r>
      <w:r>
        <w:t>Definitions, symbols, abbreviations and coding</w:t>
      </w:r>
      <w:r>
        <w:tab/>
      </w:r>
      <w:r>
        <w:fldChar w:fldCharType="begin" w:fldLock="1"/>
      </w:r>
      <w:r>
        <w:instrText xml:space="preserve"> PAGEREF _Toc68603301 \h </w:instrText>
      </w:r>
      <w:r>
        <w:fldChar w:fldCharType="separate"/>
      </w:r>
      <w:r>
        <w:t>9</w:t>
      </w:r>
      <w:r>
        <w:fldChar w:fldCharType="end"/>
      </w:r>
    </w:p>
    <w:p w14:paraId="352FA431" w14:textId="4EF06B19" w:rsidR="001948F3" w:rsidRPr="00B62BC1" w:rsidRDefault="001948F3">
      <w:pPr>
        <w:pStyle w:val="TOC1"/>
        <w:rPr>
          <w:rFonts w:ascii="Calibri" w:hAnsi="Calibri"/>
          <w:szCs w:val="22"/>
          <w:lang w:eastAsia="en-GB"/>
        </w:rPr>
      </w:pPr>
      <w:r>
        <w:t>4</w:t>
      </w:r>
      <w:r w:rsidRPr="00B62BC1">
        <w:rPr>
          <w:rFonts w:ascii="Calibri" w:hAnsi="Calibri"/>
          <w:szCs w:val="22"/>
          <w:lang w:eastAsia="en-GB"/>
        </w:rPr>
        <w:tab/>
      </w:r>
      <w:r>
        <w:t>General 3GPP platform requirements</w:t>
      </w:r>
      <w:r>
        <w:tab/>
      </w:r>
      <w:r>
        <w:fldChar w:fldCharType="begin" w:fldLock="1"/>
      </w:r>
      <w:r>
        <w:instrText xml:space="preserve"> PAGEREF _Toc68603302 \h </w:instrText>
      </w:r>
      <w:r>
        <w:fldChar w:fldCharType="separate"/>
      </w:r>
      <w:r>
        <w:t>9</w:t>
      </w:r>
      <w:r>
        <w:fldChar w:fldCharType="end"/>
      </w:r>
    </w:p>
    <w:p w14:paraId="7FBAC15E" w14:textId="06807714" w:rsidR="001948F3" w:rsidRPr="00B62BC1" w:rsidRDefault="001948F3">
      <w:pPr>
        <w:pStyle w:val="TOC2"/>
        <w:rPr>
          <w:rFonts w:ascii="Calibri" w:hAnsi="Calibri"/>
          <w:sz w:val="22"/>
          <w:szCs w:val="22"/>
          <w:lang w:eastAsia="en-GB"/>
        </w:rPr>
      </w:pPr>
      <w:r>
        <w:t>4.1</w:t>
      </w:r>
      <w:r w:rsidRPr="00B62BC1">
        <w:rPr>
          <w:rFonts w:ascii="Calibri" w:hAnsi="Calibri"/>
          <w:sz w:val="22"/>
          <w:szCs w:val="22"/>
          <w:lang w:eastAsia="en-GB"/>
        </w:rPr>
        <w:tab/>
      </w:r>
      <w:r>
        <w:t>GSM/USIM application interaction and restrictions</w:t>
      </w:r>
      <w:r>
        <w:tab/>
      </w:r>
      <w:r>
        <w:fldChar w:fldCharType="begin" w:fldLock="1"/>
      </w:r>
      <w:r>
        <w:instrText xml:space="preserve"> PAGEREF _Toc68603303 \h </w:instrText>
      </w:r>
      <w:r>
        <w:fldChar w:fldCharType="separate"/>
      </w:r>
      <w:r>
        <w:t>9</w:t>
      </w:r>
      <w:r>
        <w:fldChar w:fldCharType="end"/>
      </w:r>
    </w:p>
    <w:p w14:paraId="3A991D9F" w14:textId="392A74F8" w:rsidR="001948F3" w:rsidRPr="00B62BC1" w:rsidRDefault="001948F3">
      <w:pPr>
        <w:pStyle w:val="TOC2"/>
        <w:rPr>
          <w:rFonts w:ascii="Calibri" w:hAnsi="Calibri"/>
          <w:sz w:val="22"/>
          <w:szCs w:val="22"/>
          <w:lang w:eastAsia="en-GB"/>
        </w:rPr>
      </w:pPr>
      <w:r>
        <w:t>4.2</w:t>
      </w:r>
      <w:r w:rsidRPr="00B62BC1">
        <w:rPr>
          <w:rFonts w:ascii="Calibri" w:hAnsi="Calibri"/>
          <w:sz w:val="22"/>
          <w:szCs w:val="22"/>
          <w:lang w:eastAsia="en-GB"/>
        </w:rPr>
        <w:tab/>
      </w:r>
      <w:r>
        <w:t>3GPP platform overview</w:t>
      </w:r>
      <w:r>
        <w:tab/>
      </w:r>
      <w:r>
        <w:fldChar w:fldCharType="begin" w:fldLock="1"/>
      </w:r>
      <w:r>
        <w:instrText xml:space="preserve"> PAGEREF _Toc68603304 \h </w:instrText>
      </w:r>
      <w:r>
        <w:fldChar w:fldCharType="separate"/>
      </w:r>
      <w:r>
        <w:t>9</w:t>
      </w:r>
      <w:r>
        <w:fldChar w:fldCharType="end"/>
      </w:r>
    </w:p>
    <w:p w14:paraId="1F123AF3" w14:textId="63C4A640" w:rsidR="001948F3" w:rsidRPr="00B62BC1" w:rsidRDefault="001948F3">
      <w:pPr>
        <w:pStyle w:val="TOC2"/>
        <w:rPr>
          <w:rFonts w:ascii="Calibri" w:hAnsi="Calibri"/>
          <w:sz w:val="22"/>
          <w:szCs w:val="22"/>
          <w:lang w:eastAsia="en-GB"/>
        </w:rPr>
      </w:pPr>
      <w:r>
        <w:t>4.3</w:t>
      </w:r>
      <w:r w:rsidRPr="00B62BC1">
        <w:rPr>
          <w:rFonts w:ascii="Calibri" w:hAnsi="Calibri"/>
          <w:sz w:val="22"/>
          <w:szCs w:val="22"/>
          <w:lang w:eastAsia="en-GB"/>
        </w:rPr>
        <w:tab/>
      </w:r>
      <w:r>
        <w:t>TS 102 221 UICC/terminal interface</w:t>
      </w:r>
      <w:r>
        <w:tab/>
      </w:r>
      <w:r>
        <w:fldChar w:fldCharType="begin" w:fldLock="1"/>
      </w:r>
      <w:r>
        <w:instrText xml:space="preserve"> PAGEREF _Toc68603305 \h </w:instrText>
      </w:r>
      <w:r>
        <w:fldChar w:fldCharType="separate"/>
      </w:r>
      <w:r>
        <w:t>10</w:t>
      </w:r>
      <w:r>
        <w:fldChar w:fldCharType="end"/>
      </w:r>
    </w:p>
    <w:p w14:paraId="196C3C1E" w14:textId="46FD6738" w:rsidR="001948F3" w:rsidRPr="00B62BC1" w:rsidRDefault="001948F3">
      <w:pPr>
        <w:pStyle w:val="TOC2"/>
        <w:rPr>
          <w:rFonts w:ascii="Calibri" w:hAnsi="Calibri"/>
          <w:sz w:val="22"/>
          <w:szCs w:val="22"/>
          <w:lang w:eastAsia="en-GB"/>
        </w:rPr>
      </w:pPr>
      <w:r>
        <w:t>4.4</w:t>
      </w:r>
      <w:r w:rsidRPr="00B62BC1">
        <w:rPr>
          <w:rFonts w:ascii="Calibri" w:hAnsi="Calibri"/>
          <w:sz w:val="22"/>
          <w:szCs w:val="22"/>
          <w:lang w:eastAsia="en-GB"/>
        </w:rPr>
        <w:tab/>
      </w:r>
      <w:r>
        <w:t>TS 102 600 Inter-Chip USB UICC/terminal interface</w:t>
      </w:r>
      <w:r>
        <w:tab/>
      </w:r>
      <w:r>
        <w:fldChar w:fldCharType="begin" w:fldLock="1"/>
      </w:r>
      <w:r>
        <w:instrText xml:space="preserve"> PAGEREF _Toc68603306 \h </w:instrText>
      </w:r>
      <w:r>
        <w:fldChar w:fldCharType="separate"/>
      </w:r>
      <w:r>
        <w:t>10</w:t>
      </w:r>
      <w:r>
        <w:fldChar w:fldCharType="end"/>
      </w:r>
    </w:p>
    <w:p w14:paraId="684B1B72" w14:textId="12D6E19F" w:rsidR="001948F3" w:rsidRPr="00B62BC1" w:rsidRDefault="001948F3">
      <w:pPr>
        <w:pStyle w:val="TOC1"/>
        <w:rPr>
          <w:rFonts w:ascii="Calibri" w:hAnsi="Calibri"/>
          <w:szCs w:val="22"/>
          <w:lang w:eastAsia="en-GB"/>
        </w:rPr>
      </w:pPr>
      <w:r>
        <w:t>4A</w:t>
      </w:r>
      <w:r w:rsidRPr="00B62BC1">
        <w:rPr>
          <w:rFonts w:ascii="Calibri" w:hAnsi="Calibri"/>
          <w:szCs w:val="22"/>
          <w:lang w:eastAsia="en-GB"/>
        </w:rPr>
        <w:tab/>
      </w:r>
      <w:r>
        <w:t>Physical Characteristics</w:t>
      </w:r>
      <w:r>
        <w:tab/>
      </w:r>
      <w:r>
        <w:fldChar w:fldCharType="begin" w:fldLock="1"/>
      </w:r>
      <w:r>
        <w:instrText xml:space="preserve"> PAGEREF _Toc68603307 \h </w:instrText>
      </w:r>
      <w:r>
        <w:fldChar w:fldCharType="separate"/>
      </w:r>
      <w:r>
        <w:t>10</w:t>
      </w:r>
      <w:r>
        <w:fldChar w:fldCharType="end"/>
      </w:r>
    </w:p>
    <w:p w14:paraId="2468C85F" w14:textId="599505A3" w:rsidR="001948F3" w:rsidRPr="00B62BC1" w:rsidRDefault="001948F3">
      <w:pPr>
        <w:pStyle w:val="TOC1"/>
        <w:rPr>
          <w:rFonts w:ascii="Calibri" w:hAnsi="Calibri"/>
          <w:szCs w:val="22"/>
          <w:lang w:eastAsia="en-GB"/>
        </w:rPr>
      </w:pPr>
      <w:r>
        <w:t>5</w:t>
      </w:r>
      <w:r w:rsidRPr="00B62BC1">
        <w:rPr>
          <w:rFonts w:ascii="Calibri" w:hAnsi="Calibri"/>
          <w:szCs w:val="22"/>
          <w:lang w:eastAsia="en-GB"/>
        </w:rPr>
        <w:tab/>
      </w:r>
      <w:r>
        <w:t>Physical and logical characteristics</w:t>
      </w:r>
      <w:r>
        <w:tab/>
      </w:r>
      <w:r>
        <w:fldChar w:fldCharType="begin" w:fldLock="1"/>
      </w:r>
      <w:r>
        <w:instrText xml:space="preserve"> PAGEREF _Toc68603308 \h </w:instrText>
      </w:r>
      <w:r>
        <w:fldChar w:fldCharType="separate"/>
      </w:r>
      <w:r>
        <w:t>10</w:t>
      </w:r>
      <w:r>
        <w:fldChar w:fldCharType="end"/>
      </w:r>
    </w:p>
    <w:p w14:paraId="62DBA3D3" w14:textId="2438641E" w:rsidR="001948F3" w:rsidRPr="00B62BC1" w:rsidRDefault="001948F3">
      <w:pPr>
        <w:pStyle w:val="TOC2"/>
        <w:rPr>
          <w:rFonts w:ascii="Calibri" w:hAnsi="Calibri"/>
          <w:sz w:val="22"/>
          <w:szCs w:val="22"/>
          <w:lang w:eastAsia="en-GB"/>
        </w:rPr>
      </w:pPr>
      <w:r>
        <w:t>5.1</w:t>
      </w:r>
      <w:r w:rsidRPr="00B62BC1">
        <w:rPr>
          <w:rFonts w:ascii="Calibri" w:hAnsi="Calibri"/>
          <w:sz w:val="22"/>
          <w:szCs w:val="22"/>
          <w:lang w:eastAsia="en-GB"/>
        </w:rPr>
        <w:tab/>
      </w:r>
      <w:r>
        <w:t>Transmission speed</w:t>
      </w:r>
      <w:r>
        <w:tab/>
      </w:r>
      <w:r>
        <w:fldChar w:fldCharType="begin" w:fldLock="1"/>
      </w:r>
      <w:r>
        <w:instrText xml:space="preserve"> PAGEREF _Toc68603309 \h </w:instrText>
      </w:r>
      <w:r>
        <w:fldChar w:fldCharType="separate"/>
      </w:r>
      <w:r>
        <w:t>10</w:t>
      </w:r>
      <w:r>
        <w:fldChar w:fldCharType="end"/>
      </w:r>
    </w:p>
    <w:p w14:paraId="1F28C227" w14:textId="2B92B078" w:rsidR="001948F3" w:rsidRPr="00B62BC1" w:rsidRDefault="001948F3">
      <w:pPr>
        <w:pStyle w:val="TOC2"/>
        <w:rPr>
          <w:rFonts w:ascii="Calibri" w:hAnsi="Calibri"/>
          <w:sz w:val="22"/>
          <w:szCs w:val="22"/>
          <w:lang w:eastAsia="en-GB"/>
        </w:rPr>
      </w:pPr>
      <w:r>
        <w:t>5.2</w:t>
      </w:r>
      <w:r w:rsidRPr="00B62BC1">
        <w:rPr>
          <w:rFonts w:ascii="Calibri" w:hAnsi="Calibri"/>
          <w:sz w:val="22"/>
          <w:szCs w:val="22"/>
          <w:lang w:eastAsia="en-GB"/>
        </w:rPr>
        <w:tab/>
      </w:r>
      <w:r>
        <w:t>Voltage classes</w:t>
      </w:r>
      <w:r>
        <w:tab/>
      </w:r>
      <w:r>
        <w:fldChar w:fldCharType="begin" w:fldLock="1"/>
      </w:r>
      <w:r>
        <w:instrText xml:space="preserve"> PAGEREF _Toc68603310 \h </w:instrText>
      </w:r>
      <w:r>
        <w:fldChar w:fldCharType="separate"/>
      </w:r>
      <w:r>
        <w:t>10</w:t>
      </w:r>
      <w:r>
        <w:fldChar w:fldCharType="end"/>
      </w:r>
    </w:p>
    <w:p w14:paraId="79AD063D" w14:textId="0FD811FF" w:rsidR="001948F3" w:rsidRPr="00B62BC1" w:rsidRDefault="001948F3">
      <w:pPr>
        <w:pStyle w:val="TOC2"/>
        <w:rPr>
          <w:rFonts w:ascii="Calibri" w:hAnsi="Calibri"/>
          <w:sz w:val="22"/>
          <w:szCs w:val="22"/>
          <w:lang w:eastAsia="en-GB"/>
        </w:rPr>
      </w:pPr>
      <w:r>
        <w:t>5.3</w:t>
      </w:r>
      <w:r w:rsidRPr="00B62BC1">
        <w:rPr>
          <w:rFonts w:ascii="Calibri" w:hAnsi="Calibri"/>
          <w:sz w:val="22"/>
          <w:szCs w:val="22"/>
          <w:lang w:eastAsia="en-GB"/>
        </w:rPr>
        <w:tab/>
      </w:r>
      <w:r>
        <w:t>File Control Parameters (FCP)</w:t>
      </w:r>
      <w:r>
        <w:tab/>
      </w:r>
      <w:r>
        <w:fldChar w:fldCharType="begin" w:fldLock="1"/>
      </w:r>
      <w:r>
        <w:instrText xml:space="preserve"> PAGEREF _Toc68603311 \h </w:instrText>
      </w:r>
      <w:r>
        <w:fldChar w:fldCharType="separate"/>
      </w:r>
      <w:r>
        <w:t>11</w:t>
      </w:r>
      <w:r>
        <w:fldChar w:fldCharType="end"/>
      </w:r>
    </w:p>
    <w:p w14:paraId="7DD55B93" w14:textId="27398C87" w:rsidR="001948F3" w:rsidRPr="00B62BC1" w:rsidRDefault="001948F3">
      <w:pPr>
        <w:pStyle w:val="TOC3"/>
        <w:rPr>
          <w:rFonts w:ascii="Calibri" w:hAnsi="Calibri"/>
          <w:sz w:val="22"/>
          <w:szCs w:val="22"/>
          <w:lang w:eastAsia="en-GB"/>
        </w:rPr>
      </w:pPr>
      <w:r>
        <w:t>5.3.1</w:t>
      </w:r>
      <w:r w:rsidRPr="00B62BC1">
        <w:rPr>
          <w:rFonts w:ascii="Calibri" w:hAnsi="Calibri"/>
          <w:sz w:val="22"/>
          <w:szCs w:val="22"/>
          <w:lang w:eastAsia="en-GB"/>
        </w:rPr>
        <w:tab/>
      </w:r>
      <w:r>
        <w:t>Minimum application clock frequency</w:t>
      </w:r>
      <w:r>
        <w:tab/>
      </w:r>
      <w:r>
        <w:fldChar w:fldCharType="begin" w:fldLock="1"/>
      </w:r>
      <w:r>
        <w:instrText xml:space="preserve"> PAGEREF _Toc68603312 \h </w:instrText>
      </w:r>
      <w:r>
        <w:fldChar w:fldCharType="separate"/>
      </w:r>
      <w:r>
        <w:t>11</w:t>
      </w:r>
      <w:r>
        <w:fldChar w:fldCharType="end"/>
      </w:r>
    </w:p>
    <w:p w14:paraId="7D271BB2" w14:textId="60FFBF13" w:rsidR="001948F3" w:rsidRPr="00B62BC1" w:rsidRDefault="001948F3">
      <w:pPr>
        <w:pStyle w:val="TOC2"/>
        <w:rPr>
          <w:rFonts w:ascii="Calibri" w:hAnsi="Calibri"/>
          <w:sz w:val="22"/>
          <w:szCs w:val="22"/>
          <w:lang w:eastAsia="en-GB"/>
        </w:rPr>
      </w:pPr>
      <w:r>
        <w:t>5.4</w:t>
      </w:r>
      <w:r w:rsidRPr="00B62BC1">
        <w:rPr>
          <w:rFonts w:ascii="Calibri" w:hAnsi="Calibri"/>
          <w:sz w:val="22"/>
          <w:szCs w:val="22"/>
          <w:lang w:eastAsia="en-GB"/>
        </w:rPr>
        <w:tab/>
      </w:r>
      <w:r>
        <w:t>Interface protocol</w:t>
      </w:r>
      <w:r>
        <w:tab/>
      </w:r>
      <w:r>
        <w:fldChar w:fldCharType="begin" w:fldLock="1"/>
      </w:r>
      <w:r>
        <w:instrText xml:space="preserve"> PAGEREF _Toc68603313 \h </w:instrText>
      </w:r>
      <w:r>
        <w:fldChar w:fldCharType="separate"/>
      </w:r>
      <w:r>
        <w:t>11</w:t>
      </w:r>
      <w:r>
        <w:fldChar w:fldCharType="end"/>
      </w:r>
    </w:p>
    <w:p w14:paraId="605E8142" w14:textId="4B3E31D6" w:rsidR="001948F3" w:rsidRPr="00B62BC1" w:rsidRDefault="001948F3">
      <w:pPr>
        <w:pStyle w:val="TOC1"/>
        <w:rPr>
          <w:rFonts w:ascii="Calibri" w:hAnsi="Calibri"/>
          <w:szCs w:val="22"/>
          <w:lang w:eastAsia="en-GB"/>
        </w:rPr>
      </w:pPr>
      <w:r>
        <w:t>5A</w:t>
      </w:r>
      <w:r w:rsidRPr="00B62BC1">
        <w:rPr>
          <w:rFonts w:ascii="Calibri" w:hAnsi="Calibri"/>
          <w:szCs w:val="22"/>
          <w:lang w:eastAsia="en-GB"/>
        </w:rPr>
        <w:tab/>
      </w:r>
      <w:r>
        <w:t>Electrical specifications of the UICC – Terminal interface</w:t>
      </w:r>
      <w:r>
        <w:tab/>
      </w:r>
      <w:r>
        <w:fldChar w:fldCharType="begin" w:fldLock="1"/>
      </w:r>
      <w:r>
        <w:instrText xml:space="preserve"> PAGEREF _Toc68603314 \h </w:instrText>
      </w:r>
      <w:r>
        <w:fldChar w:fldCharType="separate"/>
      </w:r>
      <w:r>
        <w:t>11</w:t>
      </w:r>
      <w:r>
        <w:fldChar w:fldCharType="end"/>
      </w:r>
    </w:p>
    <w:p w14:paraId="2491BC16" w14:textId="56D2DDBA" w:rsidR="001948F3" w:rsidRPr="00B62BC1" w:rsidRDefault="001948F3">
      <w:pPr>
        <w:pStyle w:val="TOC2"/>
        <w:rPr>
          <w:rFonts w:ascii="Calibri" w:hAnsi="Calibri"/>
          <w:sz w:val="22"/>
          <w:szCs w:val="22"/>
          <w:lang w:eastAsia="en-GB"/>
        </w:rPr>
      </w:pPr>
      <w:r>
        <w:t>5A.1 Class A operating conditions</w:t>
      </w:r>
      <w:r>
        <w:tab/>
      </w:r>
      <w:r>
        <w:fldChar w:fldCharType="begin" w:fldLock="1"/>
      </w:r>
      <w:r>
        <w:instrText xml:space="preserve"> PAGEREF _Toc68603315 \h </w:instrText>
      </w:r>
      <w:r>
        <w:fldChar w:fldCharType="separate"/>
      </w:r>
      <w:r>
        <w:t>11</w:t>
      </w:r>
      <w:r>
        <w:fldChar w:fldCharType="end"/>
      </w:r>
    </w:p>
    <w:p w14:paraId="05E95C2E" w14:textId="4B03FFB9" w:rsidR="001948F3" w:rsidRPr="00B62BC1" w:rsidRDefault="001948F3">
      <w:pPr>
        <w:pStyle w:val="TOC2"/>
        <w:rPr>
          <w:rFonts w:ascii="Calibri" w:hAnsi="Calibri"/>
          <w:sz w:val="22"/>
          <w:szCs w:val="22"/>
          <w:lang w:eastAsia="en-GB"/>
        </w:rPr>
      </w:pPr>
      <w:r>
        <w:t>5A.2 Class B operating conditions</w:t>
      </w:r>
      <w:r>
        <w:tab/>
      </w:r>
      <w:r>
        <w:fldChar w:fldCharType="begin" w:fldLock="1"/>
      </w:r>
      <w:r>
        <w:instrText xml:space="preserve"> PAGEREF _Toc68603316 \h </w:instrText>
      </w:r>
      <w:r>
        <w:fldChar w:fldCharType="separate"/>
      </w:r>
      <w:r>
        <w:t>11</w:t>
      </w:r>
      <w:r>
        <w:fldChar w:fldCharType="end"/>
      </w:r>
    </w:p>
    <w:p w14:paraId="64820F6D" w14:textId="116D493C" w:rsidR="001948F3" w:rsidRPr="00B62BC1" w:rsidRDefault="001948F3">
      <w:pPr>
        <w:pStyle w:val="TOC2"/>
        <w:rPr>
          <w:rFonts w:ascii="Calibri" w:hAnsi="Calibri"/>
          <w:sz w:val="22"/>
          <w:szCs w:val="22"/>
          <w:lang w:eastAsia="en-GB"/>
        </w:rPr>
      </w:pPr>
      <w:r>
        <w:t>5A.3 Class C operating conditions</w:t>
      </w:r>
      <w:r>
        <w:tab/>
      </w:r>
      <w:r>
        <w:fldChar w:fldCharType="begin" w:fldLock="1"/>
      </w:r>
      <w:r>
        <w:instrText xml:space="preserve"> PAGEREF _Toc68603317 \h </w:instrText>
      </w:r>
      <w:r>
        <w:fldChar w:fldCharType="separate"/>
      </w:r>
      <w:r>
        <w:t>11</w:t>
      </w:r>
      <w:r>
        <w:fldChar w:fldCharType="end"/>
      </w:r>
    </w:p>
    <w:p w14:paraId="6C96A3B5" w14:textId="27B766EC" w:rsidR="001948F3" w:rsidRPr="00B62BC1" w:rsidRDefault="001948F3">
      <w:pPr>
        <w:pStyle w:val="TOC1"/>
        <w:rPr>
          <w:rFonts w:ascii="Calibri" w:hAnsi="Calibri"/>
          <w:szCs w:val="22"/>
          <w:lang w:eastAsia="en-GB"/>
        </w:rPr>
      </w:pPr>
      <w:r>
        <w:t>6</w:t>
      </w:r>
      <w:r w:rsidRPr="00B62BC1">
        <w:rPr>
          <w:rFonts w:ascii="Calibri" w:hAnsi="Calibri"/>
          <w:szCs w:val="22"/>
          <w:lang w:eastAsia="en-GB"/>
        </w:rPr>
        <w:tab/>
      </w:r>
      <w:r>
        <w:t>Application protocol</w:t>
      </w:r>
      <w:r>
        <w:tab/>
      </w:r>
      <w:r>
        <w:fldChar w:fldCharType="begin" w:fldLock="1"/>
      </w:r>
      <w:r>
        <w:instrText xml:space="preserve"> PAGEREF _Toc68603318 \h </w:instrText>
      </w:r>
      <w:r>
        <w:fldChar w:fldCharType="separate"/>
      </w:r>
      <w:r>
        <w:t>11</w:t>
      </w:r>
      <w:r>
        <w:fldChar w:fldCharType="end"/>
      </w:r>
    </w:p>
    <w:p w14:paraId="6A135229" w14:textId="7D050EBB" w:rsidR="001948F3" w:rsidRPr="00B62BC1" w:rsidRDefault="001948F3">
      <w:pPr>
        <w:pStyle w:val="TOC1"/>
        <w:rPr>
          <w:rFonts w:ascii="Calibri" w:hAnsi="Calibri"/>
          <w:szCs w:val="22"/>
          <w:lang w:eastAsia="en-GB"/>
        </w:rPr>
      </w:pPr>
      <w:r>
        <w:t>6A</w:t>
      </w:r>
      <w:r w:rsidRPr="00B62BC1">
        <w:rPr>
          <w:rFonts w:ascii="Calibri" w:hAnsi="Calibri"/>
          <w:szCs w:val="22"/>
          <w:lang w:eastAsia="en-GB"/>
        </w:rPr>
        <w:tab/>
      </w:r>
      <w:r>
        <w:t>Initial communication establishment procedures</w:t>
      </w:r>
      <w:r>
        <w:tab/>
      </w:r>
      <w:r>
        <w:fldChar w:fldCharType="begin" w:fldLock="1"/>
      </w:r>
      <w:r>
        <w:instrText xml:space="preserve"> PAGEREF _Toc68603319 \h </w:instrText>
      </w:r>
      <w:r>
        <w:fldChar w:fldCharType="separate"/>
      </w:r>
      <w:r>
        <w:t>11</w:t>
      </w:r>
      <w:r>
        <w:fldChar w:fldCharType="end"/>
      </w:r>
    </w:p>
    <w:p w14:paraId="0243CF08" w14:textId="56E21C62" w:rsidR="001948F3" w:rsidRPr="00B62BC1" w:rsidRDefault="001948F3">
      <w:pPr>
        <w:pStyle w:val="TOC2"/>
        <w:rPr>
          <w:rFonts w:ascii="Calibri" w:hAnsi="Calibri"/>
          <w:sz w:val="22"/>
          <w:szCs w:val="22"/>
          <w:lang w:eastAsia="en-GB"/>
        </w:rPr>
      </w:pPr>
      <w:r>
        <w:t>6A.1</w:t>
      </w:r>
      <w:r w:rsidRPr="00B62BC1">
        <w:rPr>
          <w:rFonts w:ascii="Calibri" w:hAnsi="Calibri"/>
          <w:sz w:val="22"/>
          <w:szCs w:val="22"/>
          <w:lang w:eastAsia="en-GB"/>
        </w:rPr>
        <w:tab/>
      </w:r>
      <w:r>
        <w:t>UICC activation and deactivation</w:t>
      </w:r>
      <w:r>
        <w:tab/>
      </w:r>
      <w:r>
        <w:fldChar w:fldCharType="begin" w:fldLock="1"/>
      </w:r>
      <w:r>
        <w:instrText xml:space="preserve"> PAGEREF _Toc68603320 \h </w:instrText>
      </w:r>
      <w:r>
        <w:fldChar w:fldCharType="separate"/>
      </w:r>
      <w:r>
        <w:t>11</w:t>
      </w:r>
      <w:r>
        <w:fldChar w:fldCharType="end"/>
      </w:r>
    </w:p>
    <w:p w14:paraId="7E6A1B1A" w14:textId="29845858" w:rsidR="001948F3" w:rsidRPr="00B62BC1" w:rsidRDefault="001948F3">
      <w:pPr>
        <w:pStyle w:val="TOC2"/>
        <w:rPr>
          <w:rFonts w:ascii="Calibri" w:hAnsi="Calibri"/>
          <w:sz w:val="22"/>
          <w:szCs w:val="22"/>
          <w:lang w:eastAsia="en-GB"/>
        </w:rPr>
      </w:pPr>
      <w:r>
        <w:t>6A.2</w:t>
      </w:r>
      <w:r w:rsidRPr="00B62BC1">
        <w:rPr>
          <w:rFonts w:ascii="Calibri" w:hAnsi="Calibri"/>
          <w:sz w:val="22"/>
          <w:szCs w:val="22"/>
          <w:lang w:eastAsia="en-GB"/>
        </w:rPr>
        <w:tab/>
      </w:r>
      <w:r>
        <w:t>Supply voltage switching</w:t>
      </w:r>
      <w:r>
        <w:tab/>
      </w:r>
      <w:r>
        <w:fldChar w:fldCharType="begin" w:fldLock="1"/>
      </w:r>
      <w:r>
        <w:instrText xml:space="preserve"> PAGEREF _Toc68603321 \h </w:instrText>
      </w:r>
      <w:r>
        <w:fldChar w:fldCharType="separate"/>
      </w:r>
      <w:r>
        <w:t>11</w:t>
      </w:r>
      <w:r>
        <w:fldChar w:fldCharType="end"/>
      </w:r>
    </w:p>
    <w:p w14:paraId="479EB34D" w14:textId="6977021A" w:rsidR="001948F3" w:rsidRPr="00B62BC1" w:rsidRDefault="001948F3">
      <w:pPr>
        <w:pStyle w:val="TOC2"/>
        <w:rPr>
          <w:rFonts w:ascii="Calibri" w:hAnsi="Calibri"/>
          <w:sz w:val="22"/>
          <w:szCs w:val="22"/>
          <w:lang w:eastAsia="en-GB"/>
        </w:rPr>
      </w:pPr>
      <w:r>
        <w:t>6A.3</w:t>
      </w:r>
      <w:r w:rsidRPr="00B62BC1">
        <w:rPr>
          <w:rFonts w:ascii="Calibri" w:hAnsi="Calibri"/>
          <w:sz w:val="22"/>
          <w:szCs w:val="22"/>
          <w:lang w:eastAsia="en-GB"/>
        </w:rPr>
        <w:tab/>
      </w:r>
      <w:r>
        <w:t>Answer To Reset content</w:t>
      </w:r>
      <w:r>
        <w:tab/>
      </w:r>
      <w:r>
        <w:fldChar w:fldCharType="begin" w:fldLock="1"/>
      </w:r>
      <w:r>
        <w:instrText xml:space="preserve"> PAGEREF _Toc68603322 \h </w:instrText>
      </w:r>
      <w:r>
        <w:fldChar w:fldCharType="separate"/>
      </w:r>
      <w:r>
        <w:t>12</w:t>
      </w:r>
      <w:r>
        <w:fldChar w:fldCharType="end"/>
      </w:r>
    </w:p>
    <w:p w14:paraId="2E516F4F" w14:textId="719C68A9" w:rsidR="001948F3" w:rsidRPr="00B62BC1" w:rsidRDefault="001948F3">
      <w:pPr>
        <w:pStyle w:val="TOC3"/>
        <w:rPr>
          <w:rFonts w:ascii="Calibri" w:hAnsi="Calibri"/>
          <w:sz w:val="22"/>
          <w:szCs w:val="22"/>
          <w:lang w:eastAsia="en-GB"/>
        </w:rPr>
      </w:pPr>
      <w:r>
        <w:t>6A.3.1</w:t>
      </w:r>
      <w:r w:rsidRPr="00B62BC1">
        <w:rPr>
          <w:rFonts w:ascii="Calibri" w:hAnsi="Calibri"/>
          <w:sz w:val="22"/>
          <w:szCs w:val="22"/>
          <w:lang w:eastAsia="en-GB"/>
        </w:rPr>
        <w:tab/>
      </w:r>
      <w:r>
        <w:t>Coding of historical bytes</w:t>
      </w:r>
      <w:r>
        <w:tab/>
      </w:r>
      <w:r>
        <w:fldChar w:fldCharType="begin" w:fldLock="1"/>
      </w:r>
      <w:r>
        <w:instrText xml:space="preserve"> PAGEREF _Toc68603323 \h </w:instrText>
      </w:r>
      <w:r>
        <w:fldChar w:fldCharType="separate"/>
      </w:r>
      <w:r>
        <w:t>12</w:t>
      </w:r>
      <w:r>
        <w:fldChar w:fldCharType="end"/>
      </w:r>
    </w:p>
    <w:p w14:paraId="0527F77B" w14:textId="75F2B60A" w:rsidR="001948F3" w:rsidRPr="00B62BC1" w:rsidRDefault="001948F3">
      <w:pPr>
        <w:pStyle w:val="TOC3"/>
        <w:rPr>
          <w:rFonts w:ascii="Calibri" w:hAnsi="Calibri"/>
          <w:sz w:val="22"/>
          <w:szCs w:val="22"/>
          <w:lang w:eastAsia="en-GB"/>
        </w:rPr>
      </w:pPr>
      <w:r>
        <w:t>6A.3.2</w:t>
      </w:r>
      <w:r w:rsidRPr="00B62BC1">
        <w:rPr>
          <w:rFonts w:ascii="Calibri" w:hAnsi="Calibri"/>
          <w:sz w:val="22"/>
          <w:szCs w:val="22"/>
          <w:lang w:eastAsia="en-GB"/>
        </w:rPr>
        <w:tab/>
      </w:r>
      <w:r>
        <w:t>Speed enhancement</w:t>
      </w:r>
      <w:r>
        <w:tab/>
      </w:r>
      <w:r>
        <w:fldChar w:fldCharType="begin" w:fldLock="1"/>
      </w:r>
      <w:r>
        <w:instrText xml:space="preserve"> PAGEREF _Toc68603324 \h </w:instrText>
      </w:r>
      <w:r>
        <w:fldChar w:fldCharType="separate"/>
      </w:r>
      <w:r>
        <w:t>12</w:t>
      </w:r>
      <w:r>
        <w:fldChar w:fldCharType="end"/>
      </w:r>
    </w:p>
    <w:p w14:paraId="694DCBA0" w14:textId="17FE7D18" w:rsidR="001948F3" w:rsidRPr="00B62BC1" w:rsidRDefault="001948F3">
      <w:pPr>
        <w:pStyle w:val="TOC3"/>
        <w:rPr>
          <w:rFonts w:ascii="Calibri" w:hAnsi="Calibri"/>
          <w:sz w:val="22"/>
          <w:szCs w:val="22"/>
          <w:lang w:eastAsia="en-GB"/>
        </w:rPr>
      </w:pPr>
      <w:r>
        <w:t>6A.3.3</w:t>
      </w:r>
      <w:r w:rsidRPr="00B62BC1">
        <w:rPr>
          <w:rFonts w:ascii="Calibri" w:hAnsi="Calibri"/>
          <w:sz w:val="22"/>
          <w:szCs w:val="22"/>
          <w:lang w:eastAsia="en-GB"/>
        </w:rPr>
        <w:tab/>
      </w:r>
      <w:r>
        <w:t>Global Interface bytes</w:t>
      </w:r>
      <w:r>
        <w:tab/>
      </w:r>
      <w:r>
        <w:fldChar w:fldCharType="begin" w:fldLock="1"/>
      </w:r>
      <w:r>
        <w:instrText xml:space="preserve"> PAGEREF _Toc68603325 \h </w:instrText>
      </w:r>
      <w:r>
        <w:fldChar w:fldCharType="separate"/>
      </w:r>
      <w:r>
        <w:t>12</w:t>
      </w:r>
      <w:r>
        <w:fldChar w:fldCharType="end"/>
      </w:r>
    </w:p>
    <w:p w14:paraId="68899DD4" w14:textId="0671D830" w:rsidR="001948F3" w:rsidRPr="00B62BC1" w:rsidRDefault="001948F3">
      <w:pPr>
        <w:pStyle w:val="TOC2"/>
        <w:rPr>
          <w:rFonts w:ascii="Calibri" w:hAnsi="Calibri"/>
          <w:sz w:val="22"/>
          <w:szCs w:val="22"/>
          <w:lang w:eastAsia="en-GB"/>
        </w:rPr>
      </w:pPr>
      <w:r>
        <w:t>6A.4</w:t>
      </w:r>
      <w:r w:rsidRPr="00B62BC1">
        <w:rPr>
          <w:rFonts w:ascii="Calibri" w:hAnsi="Calibri"/>
          <w:sz w:val="22"/>
          <w:szCs w:val="22"/>
          <w:lang w:eastAsia="en-GB"/>
        </w:rPr>
        <w:tab/>
      </w:r>
      <w:r>
        <w:t>PPS procedure</w:t>
      </w:r>
      <w:r>
        <w:tab/>
      </w:r>
      <w:r>
        <w:fldChar w:fldCharType="begin" w:fldLock="1"/>
      </w:r>
      <w:r>
        <w:instrText xml:space="preserve"> PAGEREF _Toc68603326 \h </w:instrText>
      </w:r>
      <w:r>
        <w:fldChar w:fldCharType="separate"/>
      </w:r>
      <w:r>
        <w:t>12</w:t>
      </w:r>
      <w:r>
        <w:fldChar w:fldCharType="end"/>
      </w:r>
    </w:p>
    <w:p w14:paraId="0278ACA7" w14:textId="43B7EECB" w:rsidR="001948F3" w:rsidRPr="00B62BC1" w:rsidRDefault="001948F3">
      <w:pPr>
        <w:pStyle w:val="TOC2"/>
        <w:rPr>
          <w:rFonts w:ascii="Calibri" w:hAnsi="Calibri"/>
          <w:sz w:val="22"/>
          <w:szCs w:val="22"/>
          <w:lang w:eastAsia="en-GB"/>
        </w:rPr>
      </w:pPr>
      <w:r>
        <w:t>6A.5</w:t>
      </w:r>
      <w:r w:rsidRPr="00B62BC1">
        <w:rPr>
          <w:rFonts w:ascii="Calibri" w:hAnsi="Calibri"/>
          <w:sz w:val="22"/>
          <w:szCs w:val="22"/>
          <w:lang w:eastAsia="en-GB"/>
        </w:rPr>
        <w:tab/>
      </w:r>
      <w:r>
        <w:rPr>
          <w:lang w:eastAsia="ja-JP"/>
        </w:rPr>
        <w:t>Reset procedures</w:t>
      </w:r>
      <w:r>
        <w:tab/>
      </w:r>
      <w:r>
        <w:fldChar w:fldCharType="begin" w:fldLock="1"/>
      </w:r>
      <w:r>
        <w:instrText xml:space="preserve"> PAGEREF _Toc68603327 \h </w:instrText>
      </w:r>
      <w:r>
        <w:fldChar w:fldCharType="separate"/>
      </w:r>
      <w:r>
        <w:t>12</w:t>
      </w:r>
      <w:r>
        <w:fldChar w:fldCharType="end"/>
      </w:r>
    </w:p>
    <w:p w14:paraId="6A8445F4" w14:textId="6FB10B88" w:rsidR="001948F3" w:rsidRPr="00B62BC1" w:rsidRDefault="001948F3">
      <w:pPr>
        <w:pStyle w:val="TOC2"/>
        <w:rPr>
          <w:rFonts w:ascii="Calibri" w:hAnsi="Calibri"/>
          <w:sz w:val="22"/>
          <w:szCs w:val="22"/>
          <w:lang w:eastAsia="en-GB"/>
        </w:rPr>
      </w:pPr>
      <w:r>
        <w:t>6A.6</w:t>
      </w:r>
      <w:r w:rsidRPr="00B62BC1">
        <w:rPr>
          <w:rFonts w:ascii="Calibri" w:hAnsi="Calibri"/>
          <w:sz w:val="22"/>
          <w:szCs w:val="22"/>
          <w:lang w:eastAsia="en-GB"/>
        </w:rPr>
        <w:tab/>
      </w:r>
      <w:r>
        <w:t>Clock stop mode</w:t>
      </w:r>
      <w:r>
        <w:tab/>
      </w:r>
      <w:r>
        <w:fldChar w:fldCharType="begin" w:fldLock="1"/>
      </w:r>
      <w:r>
        <w:instrText xml:space="preserve"> PAGEREF _Toc68603328 \h </w:instrText>
      </w:r>
      <w:r>
        <w:fldChar w:fldCharType="separate"/>
      </w:r>
      <w:r>
        <w:t>12</w:t>
      </w:r>
      <w:r>
        <w:fldChar w:fldCharType="end"/>
      </w:r>
    </w:p>
    <w:p w14:paraId="6F7C7FD3" w14:textId="23CEDC07" w:rsidR="001948F3" w:rsidRPr="00B62BC1" w:rsidRDefault="001948F3">
      <w:pPr>
        <w:pStyle w:val="TOC2"/>
        <w:rPr>
          <w:rFonts w:ascii="Calibri" w:hAnsi="Calibri"/>
          <w:sz w:val="22"/>
          <w:szCs w:val="22"/>
          <w:lang w:eastAsia="en-GB"/>
        </w:rPr>
      </w:pPr>
      <w:r>
        <w:t>6A.7</w:t>
      </w:r>
      <w:r w:rsidRPr="00B62BC1">
        <w:rPr>
          <w:rFonts w:ascii="Calibri" w:hAnsi="Calibri"/>
          <w:sz w:val="22"/>
          <w:szCs w:val="22"/>
          <w:lang w:eastAsia="en-GB"/>
        </w:rPr>
        <w:tab/>
      </w:r>
      <w:r>
        <w:t>Bit/character duration and sampling time</w:t>
      </w:r>
      <w:r>
        <w:tab/>
      </w:r>
      <w:r>
        <w:fldChar w:fldCharType="begin" w:fldLock="1"/>
      </w:r>
      <w:r>
        <w:instrText xml:space="preserve"> PAGEREF _Toc68603329 \h </w:instrText>
      </w:r>
      <w:r>
        <w:fldChar w:fldCharType="separate"/>
      </w:r>
      <w:r>
        <w:t>12</w:t>
      </w:r>
      <w:r>
        <w:fldChar w:fldCharType="end"/>
      </w:r>
    </w:p>
    <w:p w14:paraId="1640BEDC" w14:textId="711CF430" w:rsidR="001948F3" w:rsidRPr="00B62BC1" w:rsidRDefault="001948F3">
      <w:pPr>
        <w:pStyle w:val="TOC2"/>
        <w:rPr>
          <w:rFonts w:ascii="Calibri" w:hAnsi="Calibri"/>
          <w:sz w:val="22"/>
          <w:szCs w:val="22"/>
          <w:lang w:eastAsia="en-GB"/>
        </w:rPr>
      </w:pPr>
      <w:r>
        <w:t>6A.8</w:t>
      </w:r>
      <w:r w:rsidRPr="00B62BC1">
        <w:rPr>
          <w:rFonts w:ascii="Calibri" w:hAnsi="Calibri"/>
          <w:sz w:val="22"/>
          <w:szCs w:val="22"/>
          <w:lang w:eastAsia="en-GB"/>
        </w:rPr>
        <w:tab/>
      </w:r>
      <w:r>
        <w:t>Error handling</w:t>
      </w:r>
      <w:r>
        <w:tab/>
      </w:r>
      <w:r>
        <w:fldChar w:fldCharType="begin" w:fldLock="1"/>
      </w:r>
      <w:r>
        <w:instrText xml:space="preserve"> PAGEREF _Toc68603330 \h </w:instrText>
      </w:r>
      <w:r>
        <w:fldChar w:fldCharType="separate"/>
      </w:r>
      <w:r>
        <w:t>12</w:t>
      </w:r>
      <w:r>
        <w:fldChar w:fldCharType="end"/>
      </w:r>
    </w:p>
    <w:p w14:paraId="4CE6C57A" w14:textId="5A323546" w:rsidR="001948F3" w:rsidRPr="00B62BC1" w:rsidRDefault="001948F3">
      <w:pPr>
        <w:pStyle w:val="TOC2"/>
        <w:rPr>
          <w:rFonts w:ascii="Calibri" w:hAnsi="Calibri"/>
          <w:sz w:val="22"/>
          <w:szCs w:val="22"/>
          <w:lang w:eastAsia="en-GB"/>
        </w:rPr>
      </w:pPr>
      <w:r>
        <w:t>6A.9</w:t>
      </w:r>
      <w:r w:rsidRPr="00B62BC1">
        <w:rPr>
          <w:rFonts w:ascii="Calibri" w:hAnsi="Calibri"/>
          <w:sz w:val="22"/>
          <w:szCs w:val="22"/>
          <w:lang w:eastAsia="en-GB"/>
        </w:rPr>
        <w:tab/>
      </w:r>
      <w:r>
        <w:t>Compatibility</w:t>
      </w:r>
      <w:r>
        <w:tab/>
      </w:r>
      <w:r>
        <w:fldChar w:fldCharType="begin" w:fldLock="1"/>
      </w:r>
      <w:r>
        <w:instrText xml:space="preserve"> PAGEREF _Toc68603331 \h </w:instrText>
      </w:r>
      <w:r>
        <w:fldChar w:fldCharType="separate"/>
      </w:r>
      <w:r>
        <w:t>12</w:t>
      </w:r>
      <w:r>
        <w:fldChar w:fldCharType="end"/>
      </w:r>
    </w:p>
    <w:p w14:paraId="4C32C511" w14:textId="69C67848" w:rsidR="001948F3" w:rsidRPr="00B62BC1" w:rsidRDefault="001948F3">
      <w:pPr>
        <w:pStyle w:val="TOC1"/>
        <w:rPr>
          <w:rFonts w:ascii="Calibri" w:hAnsi="Calibri"/>
          <w:szCs w:val="22"/>
          <w:lang w:eastAsia="en-GB"/>
        </w:rPr>
      </w:pPr>
      <w:r>
        <w:t>7</w:t>
      </w:r>
      <w:r w:rsidRPr="00B62BC1">
        <w:rPr>
          <w:rFonts w:ascii="Calibri" w:hAnsi="Calibri"/>
          <w:szCs w:val="22"/>
          <w:lang w:eastAsia="en-GB"/>
        </w:rPr>
        <w:tab/>
      </w:r>
      <w:r>
        <w:t>User verification and file access conditions</w:t>
      </w:r>
      <w:r>
        <w:tab/>
      </w:r>
      <w:r>
        <w:fldChar w:fldCharType="begin" w:fldLock="1"/>
      </w:r>
      <w:r>
        <w:instrText xml:space="preserve"> PAGEREF _Toc68603332 \h </w:instrText>
      </w:r>
      <w:r>
        <w:fldChar w:fldCharType="separate"/>
      </w:r>
      <w:r>
        <w:t>13</w:t>
      </w:r>
      <w:r>
        <w:fldChar w:fldCharType="end"/>
      </w:r>
    </w:p>
    <w:p w14:paraId="52BEFEA8" w14:textId="7026B35D" w:rsidR="001948F3" w:rsidRPr="00B62BC1" w:rsidRDefault="001948F3">
      <w:pPr>
        <w:pStyle w:val="TOC1"/>
        <w:rPr>
          <w:rFonts w:ascii="Calibri" w:hAnsi="Calibri"/>
          <w:szCs w:val="22"/>
          <w:lang w:eastAsia="en-GB"/>
        </w:rPr>
      </w:pPr>
      <w:r>
        <w:t>7A</w:t>
      </w:r>
      <w:r w:rsidRPr="00B62BC1">
        <w:rPr>
          <w:rFonts w:ascii="Calibri" w:hAnsi="Calibri"/>
          <w:szCs w:val="22"/>
          <w:lang w:eastAsia="en-GB"/>
        </w:rPr>
        <w:tab/>
      </w:r>
      <w:r>
        <w:t>Transmission protocols</w:t>
      </w:r>
      <w:r>
        <w:tab/>
      </w:r>
      <w:r>
        <w:fldChar w:fldCharType="begin" w:fldLock="1"/>
      </w:r>
      <w:r>
        <w:instrText xml:space="preserve"> PAGEREF _Toc68603333 \h </w:instrText>
      </w:r>
      <w:r>
        <w:fldChar w:fldCharType="separate"/>
      </w:r>
      <w:r>
        <w:t>13</w:t>
      </w:r>
      <w:r>
        <w:fldChar w:fldCharType="end"/>
      </w:r>
    </w:p>
    <w:p w14:paraId="043C58F0" w14:textId="5642F57D" w:rsidR="001948F3" w:rsidRPr="00B62BC1" w:rsidRDefault="001948F3">
      <w:pPr>
        <w:pStyle w:val="TOC2"/>
        <w:rPr>
          <w:rFonts w:ascii="Calibri" w:hAnsi="Calibri"/>
          <w:sz w:val="22"/>
          <w:szCs w:val="22"/>
          <w:lang w:eastAsia="en-GB"/>
        </w:rPr>
      </w:pPr>
      <w:r>
        <w:t>7A.1</w:t>
      </w:r>
      <w:r w:rsidRPr="00B62BC1">
        <w:rPr>
          <w:rFonts w:ascii="Calibri" w:hAnsi="Calibri"/>
          <w:sz w:val="22"/>
          <w:szCs w:val="22"/>
          <w:lang w:eastAsia="en-GB"/>
        </w:rPr>
        <w:tab/>
      </w:r>
      <w:r>
        <w:t>Physical layer</w:t>
      </w:r>
      <w:r>
        <w:tab/>
      </w:r>
      <w:r>
        <w:fldChar w:fldCharType="begin" w:fldLock="1"/>
      </w:r>
      <w:r>
        <w:instrText xml:space="preserve"> PAGEREF _Toc68603334 \h </w:instrText>
      </w:r>
      <w:r>
        <w:fldChar w:fldCharType="separate"/>
      </w:r>
      <w:r>
        <w:t>13</w:t>
      </w:r>
      <w:r>
        <w:fldChar w:fldCharType="end"/>
      </w:r>
    </w:p>
    <w:p w14:paraId="1A2CA3DD" w14:textId="51A37849" w:rsidR="001948F3" w:rsidRPr="00B62BC1" w:rsidRDefault="001948F3">
      <w:pPr>
        <w:pStyle w:val="TOC2"/>
        <w:rPr>
          <w:rFonts w:ascii="Calibri" w:hAnsi="Calibri"/>
          <w:sz w:val="22"/>
          <w:szCs w:val="22"/>
          <w:lang w:eastAsia="en-GB"/>
        </w:rPr>
      </w:pPr>
      <w:r>
        <w:t>7A.2</w:t>
      </w:r>
      <w:r w:rsidRPr="00B62BC1">
        <w:rPr>
          <w:rFonts w:ascii="Calibri" w:hAnsi="Calibri"/>
          <w:sz w:val="22"/>
          <w:szCs w:val="22"/>
          <w:lang w:eastAsia="en-GB"/>
        </w:rPr>
        <w:tab/>
      </w:r>
      <w:r>
        <w:t>Data link layer</w:t>
      </w:r>
      <w:r>
        <w:tab/>
      </w:r>
      <w:r>
        <w:fldChar w:fldCharType="begin" w:fldLock="1"/>
      </w:r>
      <w:r>
        <w:instrText xml:space="preserve"> PAGEREF _Toc68603335 \h </w:instrText>
      </w:r>
      <w:r>
        <w:fldChar w:fldCharType="separate"/>
      </w:r>
      <w:r>
        <w:t>13</w:t>
      </w:r>
      <w:r>
        <w:fldChar w:fldCharType="end"/>
      </w:r>
    </w:p>
    <w:p w14:paraId="3D97235C" w14:textId="06D24DDA" w:rsidR="001948F3" w:rsidRPr="00B62BC1" w:rsidRDefault="001948F3">
      <w:pPr>
        <w:pStyle w:val="TOC2"/>
        <w:rPr>
          <w:rFonts w:ascii="Calibri" w:hAnsi="Calibri"/>
          <w:sz w:val="22"/>
          <w:szCs w:val="22"/>
          <w:lang w:eastAsia="en-GB"/>
        </w:rPr>
      </w:pPr>
      <w:r>
        <w:t>7A.3</w:t>
      </w:r>
      <w:r w:rsidRPr="00B62BC1">
        <w:rPr>
          <w:rFonts w:ascii="Calibri" w:hAnsi="Calibri"/>
          <w:sz w:val="22"/>
          <w:szCs w:val="22"/>
          <w:lang w:eastAsia="en-GB"/>
        </w:rPr>
        <w:tab/>
      </w:r>
      <w:r>
        <w:t>Transport layer</w:t>
      </w:r>
      <w:r>
        <w:tab/>
      </w:r>
      <w:r>
        <w:fldChar w:fldCharType="begin" w:fldLock="1"/>
      </w:r>
      <w:r>
        <w:instrText xml:space="preserve"> PAGEREF _Toc68603336 \h </w:instrText>
      </w:r>
      <w:r>
        <w:fldChar w:fldCharType="separate"/>
      </w:r>
      <w:r>
        <w:t>13</w:t>
      </w:r>
      <w:r>
        <w:fldChar w:fldCharType="end"/>
      </w:r>
    </w:p>
    <w:p w14:paraId="6A346499" w14:textId="15217F8B" w:rsidR="001948F3" w:rsidRPr="00B62BC1" w:rsidRDefault="001948F3">
      <w:pPr>
        <w:pStyle w:val="TOC2"/>
        <w:rPr>
          <w:rFonts w:ascii="Calibri" w:hAnsi="Calibri"/>
          <w:sz w:val="22"/>
          <w:szCs w:val="22"/>
          <w:lang w:eastAsia="en-GB"/>
        </w:rPr>
      </w:pPr>
      <w:r>
        <w:t>7A.4</w:t>
      </w:r>
      <w:r w:rsidRPr="00B62BC1">
        <w:rPr>
          <w:rFonts w:ascii="Calibri" w:hAnsi="Calibri"/>
          <w:sz w:val="22"/>
          <w:szCs w:val="22"/>
          <w:lang w:eastAsia="en-GB"/>
        </w:rPr>
        <w:tab/>
      </w:r>
      <w:r>
        <w:t>Application layer</w:t>
      </w:r>
      <w:r>
        <w:tab/>
      </w:r>
      <w:r>
        <w:fldChar w:fldCharType="begin" w:fldLock="1"/>
      </w:r>
      <w:r>
        <w:instrText xml:space="preserve"> PAGEREF _Toc68603337 \h </w:instrText>
      </w:r>
      <w:r>
        <w:fldChar w:fldCharType="separate"/>
      </w:r>
      <w:r>
        <w:t>13</w:t>
      </w:r>
      <w:r>
        <w:fldChar w:fldCharType="end"/>
      </w:r>
    </w:p>
    <w:p w14:paraId="77043C29" w14:textId="6A2CB575" w:rsidR="001948F3" w:rsidRPr="00B62BC1" w:rsidRDefault="001948F3">
      <w:pPr>
        <w:pStyle w:val="TOC1"/>
        <w:rPr>
          <w:rFonts w:ascii="Calibri" w:hAnsi="Calibri"/>
          <w:szCs w:val="22"/>
          <w:lang w:eastAsia="en-GB"/>
        </w:rPr>
      </w:pPr>
      <w:r>
        <w:t>8</w:t>
      </w:r>
      <w:r w:rsidRPr="00B62BC1">
        <w:rPr>
          <w:rFonts w:ascii="Calibri" w:hAnsi="Calibri"/>
          <w:szCs w:val="22"/>
          <w:lang w:eastAsia="en-GB"/>
        </w:rPr>
        <w:tab/>
      </w:r>
      <w:r>
        <w:t>Application and file structure</w:t>
      </w:r>
      <w:r>
        <w:tab/>
      </w:r>
      <w:r>
        <w:fldChar w:fldCharType="begin" w:fldLock="1"/>
      </w:r>
      <w:r>
        <w:instrText xml:space="preserve"> PAGEREF _Toc68603338 \h </w:instrText>
      </w:r>
      <w:r>
        <w:fldChar w:fldCharType="separate"/>
      </w:r>
      <w:r>
        <w:t>14</w:t>
      </w:r>
      <w:r>
        <w:fldChar w:fldCharType="end"/>
      </w:r>
    </w:p>
    <w:p w14:paraId="7884F763" w14:textId="557F9653" w:rsidR="001948F3" w:rsidRPr="00B62BC1" w:rsidRDefault="001948F3">
      <w:pPr>
        <w:pStyle w:val="TOC2"/>
        <w:rPr>
          <w:rFonts w:ascii="Calibri" w:hAnsi="Calibri"/>
          <w:sz w:val="22"/>
          <w:szCs w:val="22"/>
          <w:lang w:eastAsia="en-GB"/>
        </w:rPr>
      </w:pPr>
      <w:r>
        <w:t>8.0</w:t>
      </w:r>
      <w:r w:rsidRPr="00B62BC1">
        <w:rPr>
          <w:rFonts w:ascii="Calibri" w:hAnsi="Calibri"/>
          <w:sz w:val="22"/>
          <w:szCs w:val="22"/>
          <w:lang w:eastAsia="en-GB"/>
        </w:rPr>
        <w:tab/>
      </w:r>
      <w:r>
        <w:t>General</w:t>
      </w:r>
      <w:r>
        <w:tab/>
      </w:r>
      <w:r>
        <w:fldChar w:fldCharType="begin" w:fldLock="1"/>
      </w:r>
      <w:r>
        <w:instrText xml:space="preserve"> PAGEREF _Toc68603339 \h </w:instrText>
      </w:r>
      <w:r>
        <w:fldChar w:fldCharType="separate"/>
      </w:r>
      <w:r>
        <w:t>14</w:t>
      </w:r>
      <w:r>
        <w:fldChar w:fldCharType="end"/>
      </w:r>
    </w:p>
    <w:p w14:paraId="201392F8" w14:textId="7EBD3AFB" w:rsidR="001948F3" w:rsidRPr="00B62BC1" w:rsidRDefault="001948F3">
      <w:pPr>
        <w:pStyle w:val="TOC2"/>
        <w:rPr>
          <w:rFonts w:ascii="Calibri" w:hAnsi="Calibri"/>
          <w:sz w:val="22"/>
          <w:szCs w:val="22"/>
          <w:lang w:eastAsia="en-GB"/>
        </w:rPr>
      </w:pPr>
      <w:r>
        <w:t>8.1</w:t>
      </w:r>
      <w:r w:rsidRPr="00B62BC1">
        <w:rPr>
          <w:rFonts w:ascii="Calibri" w:hAnsi="Calibri"/>
          <w:sz w:val="22"/>
          <w:szCs w:val="22"/>
          <w:lang w:eastAsia="en-GB"/>
        </w:rPr>
        <w:tab/>
      </w:r>
      <w:r>
        <w:t>Contents of the EFs at the MF level</w:t>
      </w:r>
      <w:r>
        <w:tab/>
      </w:r>
      <w:r>
        <w:fldChar w:fldCharType="begin" w:fldLock="1"/>
      </w:r>
      <w:r>
        <w:instrText xml:space="preserve"> PAGEREF _Toc68603340 \h </w:instrText>
      </w:r>
      <w:r>
        <w:fldChar w:fldCharType="separate"/>
      </w:r>
      <w:r>
        <w:t>14</w:t>
      </w:r>
      <w:r>
        <w:fldChar w:fldCharType="end"/>
      </w:r>
    </w:p>
    <w:p w14:paraId="29F9ED44" w14:textId="7F8E33CA" w:rsidR="001948F3" w:rsidRPr="00B62BC1" w:rsidRDefault="001948F3">
      <w:pPr>
        <w:pStyle w:val="TOC2"/>
        <w:rPr>
          <w:rFonts w:ascii="Calibri" w:hAnsi="Calibri"/>
          <w:sz w:val="22"/>
          <w:szCs w:val="22"/>
          <w:lang w:eastAsia="en-GB"/>
        </w:rPr>
      </w:pPr>
      <w:r>
        <w:t>8.2</w:t>
      </w:r>
      <w:r w:rsidRPr="00B62BC1">
        <w:rPr>
          <w:rFonts w:ascii="Calibri" w:hAnsi="Calibri"/>
          <w:sz w:val="22"/>
          <w:szCs w:val="22"/>
          <w:lang w:eastAsia="en-GB"/>
        </w:rPr>
        <w:tab/>
      </w:r>
      <w:r>
        <w:t>File types</w:t>
      </w:r>
      <w:r>
        <w:tab/>
      </w:r>
      <w:r>
        <w:fldChar w:fldCharType="begin" w:fldLock="1"/>
      </w:r>
      <w:r>
        <w:instrText xml:space="preserve"> PAGEREF _Toc68603341 \h </w:instrText>
      </w:r>
      <w:r>
        <w:fldChar w:fldCharType="separate"/>
      </w:r>
      <w:r>
        <w:t>14</w:t>
      </w:r>
      <w:r>
        <w:fldChar w:fldCharType="end"/>
      </w:r>
    </w:p>
    <w:p w14:paraId="741013E1" w14:textId="4637E3D3" w:rsidR="001948F3" w:rsidRPr="00B62BC1" w:rsidRDefault="001948F3">
      <w:pPr>
        <w:pStyle w:val="TOC2"/>
        <w:rPr>
          <w:rFonts w:ascii="Calibri" w:hAnsi="Calibri"/>
          <w:sz w:val="22"/>
          <w:szCs w:val="22"/>
          <w:lang w:eastAsia="en-GB"/>
        </w:rPr>
      </w:pPr>
      <w:r>
        <w:t>8.3</w:t>
      </w:r>
      <w:r w:rsidRPr="00B62BC1">
        <w:rPr>
          <w:rFonts w:ascii="Calibri" w:hAnsi="Calibri"/>
          <w:sz w:val="22"/>
          <w:szCs w:val="22"/>
          <w:lang w:eastAsia="en-GB"/>
        </w:rPr>
        <w:tab/>
      </w:r>
      <w:r>
        <w:t>File referencing</w:t>
      </w:r>
      <w:r>
        <w:tab/>
      </w:r>
      <w:r>
        <w:fldChar w:fldCharType="begin" w:fldLock="1"/>
      </w:r>
      <w:r>
        <w:instrText xml:space="preserve"> PAGEREF _Toc68603342 \h </w:instrText>
      </w:r>
      <w:r>
        <w:fldChar w:fldCharType="separate"/>
      </w:r>
      <w:r>
        <w:t>14</w:t>
      </w:r>
      <w:r>
        <w:fldChar w:fldCharType="end"/>
      </w:r>
    </w:p>
    <w:p w14:paraId="27D79833" w14:textId="1980C457" w:rsidR="001948F3" w:rsidRPr="00B62BC1" w:rsidRDefault="001948F3">
      <w:pPr>
        <w:pStyle w:val="TOC2"/>
        <w:rPr>
          <w:rFonts w:ascii="Calibri" w:hAnsi="Calibri"/>
          <w:sz w:val="22"/>
          <w:szCs w:val="22"/>
          <w:lang w:eastAsia="en-GB"/>
        </w:rPr>
      </w:pPr>
      <w:r>
        <w:t>8.4</w:t>
      </w:r>
      <w:r w:rsidRPr="00B62BC1">
        <w:rPr>
          <w:rFonts w:ascii="Calibri" w:hAnsi="Calibri"/>
          <w:sz w:val="22"/>
          <w:szCs w:val="22"/>
          <w:lang w:eastAsia="en-GB"/>
        </w:rPr>
        <w:tab/>
      </w:r>
      <w:r>
        <w:t>Methods for selecting a file</w:t>
      </w:r>
      <w:r>
        <w:tab/>
      </w:r>
      <w:r>
        <w:fldChar w:fldCharType="begin" w:fldLock="1"/>
      </w:r>
      <w:r>
        <w:instrText xml:space="preserve"> PAGEREF _Toc68603343 \h </w:instrText>
      </w:r>
      <w:r>
        <w:fldChar w:fldCharType="separate"/>
      </w:r>
      <w:r>
        <w:t>14</w:t>
      </w:r>
      <w:r>
        <w:fldChar w:fldCharType="end"/>
      </w:r>
    </w:p>
    <w:p w14:paraId="14F6A0F1" w14:textId="02170011" w:rsidR="001948F3" w:rsidRPr="00B62BC1" w:rsidRDefault="001948F3">
      <w:pPr>
        <w:pStyle w:val="TOC2"/>
        <w:rPr>
          <w:rFonts w:ascii="Calibri" w:hAnsi="Calibri"/>
          <w:sz w:val="22"/>
          <w:szCs w:val="22"/>
          <w:lang w:eastAsia="en-GB"/>
        </w:rPr>
      </w:pPr>
      <w:r>
        <w:t>8.5</w:t>
      </w:r>
      <w:r w:rsidRPr="00B62BC1">
        <w:rPr>
          <w:rFonts w:ascii="Calibri" w:hAnsi="Calibri"/>
          <w:sz w:val="22"/>
          <w:szCs w:val="22"/>
          <w:lang w:eastAsia="en-GB"/>
        </w:rPr>
        <w:tab/>
      </w:r>
      <w:r>
        <w:t>Application characteristics</w:t>
      </w:r>
      <w:r>
        <w:tab/>
      </w:r>
      <w:r>
        <w:fldChar w:fldCharType="begin" w:fldLock="1"/>
      </w:r>
      <w:r>
        <w:instrText xml:space="preserve"> PAGEREF _Toc68603344 \h </w:instrText>
      </w:r>
      <w:r>
        <w:fldChar w:fldCharType="separate"/>
      </w:r>
      <w:r>
        <w:t>14</w:t>
      </w:r>
      <w:r>
        <w:fldChar w:fldCharType="end"/>
      </w:r>
    </w:p>
    <w:p w14:paraId="5488EACE" w14:textId="06376ED4" w:rsidR="001948F3" w:rsidRPr="00B62BC1" w:rsidRDefault="001948F3">
      <w:pPr>
        <w:pStyle w:val="TOC2"/>
        <w:rPr>
          <w:rFonts w:ascii="Calibri" w:hAnsi="Calibri"/>
          <w:sz w:val="22"/>
          <w:szCs w:val="22"/>
          <w:lang w:eastAsia="en-GB"/>
        </w:rPr>
      </w:pPr>
      <w:r>
        <w:t>8.6</w:t>
      </w:r>
      <w:r w:rsidRPr="00B62BC1">
        <w:rPr>
          <w:rFonts w:ascii="Calibri" w:hAnsi="Calibri"/>
          <w:sz w:val="22"/>
          <w:szCs w:val="22"/>
          <w:lang w:eastAsia="en-GB"/>
        </w:rPr>
        <w:tab/>
      </w:r>
      <w:r>
        <w:t>Reservation of file IDs</w:t>
      </w:r>
      <w:r>
        <w:tab/>
      </w:r>
      <w:r>
        <w:fldChar w:fldCharType="begin" w:fldLock="1"/>
      </w:r>
      <w:r>
        <w:instrText xml:space="preserve"> PAGEREF _Toc68603345 \h </w:instrText>
      </w:r>
      <w:r>
        <w:fldChar w:fldCharType="separate"/>
      </w:r>
      <w:r>
        <w:t>15</w:t>
      </w:r>
      <w:r>
        <w:fldChar w:fldCharType="end"/>
      </w:r>
    </w:p>
    <w:p w14:paraId="23A4D5F3" w14:textId="3A828F22" w:rsidR="001948F3" w:rsidRPr="00B62BC1" w:rsidRDefault="001948F3">
      <w:pPr>
        <w:pStyle w:val="TOC2"/>
        <w:rPr>
          <w:rFonts w:ascii="Calibri" w:hAnsi="Calibri"/>
          <w:sz w:val="22"/>
          <w:szCs w:val="22"/>
          <w:lang w:eastAsia="en-GB"/>
        </w:rPr>
      </w:pPr>
      <w:r>
        <w:lastRenderedPageBreak/>
        <w:t>8.7</w:t>
      </w:r>
      <w:r w:rsidRPr="00B62BC1">
        <w:rPr>
          <w:rFonts w:ascii="Calibri" w:hAnsi="Calibri"/>
          <w:sz w:val="22"/>
          <w:szCs w:val="22"/>
          <w:lang w:eastAsia="en-GB"/>
        </w:rPr>
        <w:tab/>
      </w:r>
      <w:r>
        <w:t>Logical channels</w:t>
      </w:r>
      <w:r>
        <w:tab/>
      </w:r>
      <w:r>
        <w:fldChar w:fldCharType="begin" w:fldLock="1"/>
      </w:r>
      <w:r>
        <w:instrText xml:space="preserve"> PAGEREF _Toc68603346 \h </w:instrText>
      </w:r>
      <w:r>
        <w:fldChar w:fldCharType="separate"/>
      </w:r>
      <w:r>
        <w:t>15</w:t>
      </w:r>
      <w:r>
        <w:fldChar w:fldCharType="end"/>
      </w:r>
    </w:p>
    <w:p w14:paraId="05B0A173" w14:textId="795C8CB9" w:rsidR="001948F3" w:rsidRPr="00B62BC1" w:rsidRDefault="001948F3">
      <w:pPr>
        <w:pStyle w:val="TOC2"/>
        <w:rPr>
          <w:rFonts w:ascii="Calibri" w:hAnsi="Calibri"/>
          <w:sz w:val="22"/>
          <w:szCs w:val="22"/>
          <w:lang w:eastAsia="en-GB"/>
        </w:rPr>
      </w:pPr>
      <w:r>
        <w:t>8.8</w:t>
      </w:r>
      <w:r w:rsidRPr="00B62BC1">
        <w:rPr>
          <w:rFonts w:ascii="Calibri" w:hAnsi="Calibri"/>
          <w:sz w:val="22"/>
          <w:szCs w:val="22"/>
          <w:lang w:eastAsia="en-GB"/>
        </w:rPr>
        <w:tab/>
      </w:r>
      <w:r>
        <w:t>Shareable versus not-shareable files</w:t>
      </w:r>
      <w:r>
        <w:tab/>
      </w:r>
      <w:r>
        <w:fldChar w:fldCharType="begin" w:fldLock="1"/>
      </w:r>
      <w:r>
        <w:instrText xml:space="preserve"> PAGEREF _Toc68603347 \h </w:instrText>
      </w:r>
      <w:r>
        <w:fldChar w:fldCharType="separate"/>
      </w:r>
      <w:r>
        <w:t>15</w:t>
      </w:r>
      <w:r>
        <w:fldChar w:fldCharType="end"/>
      </w:r>
    </w:p>
    <w:p w14:paraId="642E67E8" w14:textId="3BCAD939" w:rsidR="001948F3" w:rsidRPr="00B62BC1" w:rsidRDefault="001948F3">
      <w:pPr>
        <w:pStyle w:val="TOC2"/>
        <w:rPr>
          <w:rFonts w:ascii="Calibri" w:hAnsi="Calibri"/>
          <w:sz w:val="22"/>
          <w:szCs w:val="22"/>
          <w:lang w:eastAsia="en-GB"/>
        </w:rPr>
      </w:pPr>
      <w:r>
        <w:t>8.9</w:t>
      </w:r>
      <w:r w:rsidRPr="00B62BC1">
        <w:rPr>
          <w:rFonts w:ascii="Calibri" w:hAnsi="Calibri"/>
          <w:sz w:val="22"/>
          <w:szCs w:val="22"/>
          <w:lang w:eastAsia="en-GB"/>
        </w:rPr>
        <w:tab/>
      </w:r>
      <w:r>
        <w:t>Secure channels</w:t>
      </w:r>
      <w:r>
        <w:tab/>
      </w:r>
      <w:r>
        <w:fldChar w:fldCharType="begin" w:fldLock="1"/>
      </w:r>
      <w:r>
        <w:instrText xml:space="preserve"> PAGEREF _Toc68603348 \h </w:instrText>
      </w:r>
      <w:r>
        <w:fldChar w:fldCharType="separate"/>
      </w:r>
      <w:r>
        <w:t>15</w:t>
      </w:r>
      <w:r>
        <w:fldChar w:fldCharType="end"/>
      </w:r>
    </w:p>
    <w:p w14:paraId="635512C9" w14:textId="30D301CA" w:rsidR="001948F3" w:rsidRPr="00B62BC1" w:rsidRDefault="001948F3">
      <w:pPr>
        <w:pStyle w:val="TOC1"/>
        <w:rPr>
          <w:rFonts w:ascii="Calibri" w:hAnsi="Calibri"/>
          <w:szCs w:val="22"/>
          <w:lang w:eastAsia="en-GB"/>
        </w:rPr>
      </w:pPr>
      <w:r>
        <w:t>9</w:t>
      </w:r>
      <w:r w:rsidRPr="00B62BC1">
        <w:rPr>
          <w:rFonts w:ascii="Calibri" w:hAnsi="Calibri"/>
          <w:szCs w:val="22"/>
          <w:lang w:eastAsia="en-GB"/>
        </w:rPr>
        <w:tab/>
      </w:r>
      <w:r>
        <w:t>Security features</w:t>
      </w:r>
      <w:r>
        <w:tab/>
      </w:r>
      <w:r>
        <w:fldChar w:fldCharType="begin" w:fldLock="1"/>
      </w:r>
      <w:r>
        <w:instrText xml:space="preserve"> PAGEREF _Toc68603349 \h </w:instrText>
      </w:r>
      <w:r>
        <w:fldChar w:fldCharType="separate"/>
      </w:r>
      <w:r>
        <w:t>15</w:t>
      </w:r>
      <w:r>
        <w:fldChar w:fldCharType="end"/>
      </w:r>
    </w:p>
    <w:p w14:paraId="51BE8B40" w14:textId="1D09DF04" w:rsidR="001948F3" w:rsidRPr="00B62BC1" w:rsidRDefault="001948F3">
      <w:pPr>
        <w:pStyle w:val="TOC2"/>
        <w:rPr>
          <w:rFonts w:ascii="Calibri" w:hAnsi="Calibri"/>
          <w:sz w:val="22"/>
          <w:szCs w:val="22"/>
          <w:lang w:eastAsia="en-GB"/>
        </w:rPr>
      </w:pPr>
      <w:r>
        <w:t>9.1</w:t>
      </w:r>
      <w:r w:rsidRPr="00B62BC1">
        <w:rPr>
          <w:rFonts w:ascii="Calibri" w:hAnsi="Calibri"/>
          <w:sz w:val="22"/>
          <w:szCs w:val="22"/>
          <w:lang w:eastAsia="en-GB"/>
        </w:rPr>
        <w:tab/>
      </w:r>
      <w:r>
        <w:t>Supported security features</w:t>
      </w:r>
      <w:r>
        <w:tab/>
      </w:r>
      <w:r>
        <w:fldChar w:fldCharType="begin" w:fldLock="1"/>
      </w:r>
      <w:r>
        <w:instrText xml:space="preserve"> PAGEREF _Toc68603350 \h </w:instrText>
      </w:r>
      <w:r>
        <w:fldChar w:fldCharType="separate"/>
      </w:r>
      <w:r>
        <w:t>15</w:t>
      </w:r>
      <w:r>
        <w:fldChar w:fldCharType="end"/>
      </w:r>
    </w:p>
    <w:p w14:paraId="15F0F51D" w14:textId="3D6BFDAA" w:rsidR="001948F3" w:rsidRPr="00B62BC1" w:rsidRDefault="001948F3">
      <w:pPr>
        <w:pStyle w:val="TOC2"/>
        <w:rPr>
          <w:rFonts w:ascii="Calibri" w:hAnsi="Calibri"/>
          <w:sz w:val="22"/>
          <w:szCs w:val="22"/>
          <w:lang w:eastAsia="en-GB"/>
        </w:rPr>
      </w:pPr>
      <w:r>
        <w:t>9.2</w:t>
      </w:r>
      <w:r w:rsidRPr="00B62BC1">
        <w:rPr>
          <w:rFonts w:ascii="Calibri" w:hAnsi="Calibri"/>
          <w:sz w:val="22"/>
          <w:szCs w:val="22"/>
          <w:lang w:eastAsia="en-GB"/>
        </w:rPr>
        <w:tab/>
      </w:r>
      <w:r>
        <w:t>Security architecture</w:t>
      </w:r>
      <w:r>
        <w:tab/>
      </w:r>
      <w:r>
        <w:fldChar w:fldCharType="begin" w:fldLock="1"/>
      </w:r>
      <w:r>
        <w:instrText xml:space="preserve"> PAGEREF _Toc68603351 \h </w:instrText>
      </w:r>
      <w:r>
        <w:fldChar w:fldCharType="separate"/>
      </w:r>
      <w:r>
        <w:t>15</w:t>
      </w:r>
      <w:r>
        <w:fldChar w:fldCharType="end"/>
      </w:r>
    </w:p>
    <w:p w14:paraId="57F80B5D" w14:textId="0878B58F" w:rsidR="001948F3" w:rsidRPr="00B62BC1" w:rsidRDefault="001948F3">
      <w:pPr>
        <w:pStyle w:val="TOC2"/>
        <w:rPr>
          <w:rFonts w:ascii="Calibri" w:hAnsi="Calibri"/>
          <w:sz w:val="22"/>
          <w:szCs w:val="22"/>
          <w:lang w:eastAsia="en-GB"/>
        </w:rPr>
      </w:pPr>
      <w:r>
        <w:t>9.3</w:t>
      </w:r>
      <w:r w:rsidRPr="00B62BC1">
        <w:rPr>
          <w:rFonts w:ascii="Calibri" w:hAnsi="Calibri"/>
          <w:sz w:val="22"/>
          <w:szCs w:val="22"/>
          <w:lang w:eastAsia="en-GB"/>
        </w:rPr>
        <w:tab/>
      </w:r>
      <w:r>
        <w:t>Security environment</w:t>
      </w:r>
      <w:r>
        <w:tab/>
      </w:r>
      <w:r>
        <w:fldChar w:fldCharType="begin" w:fldLock="1"/>
      </w:r>
      <w:r>
        <w:instrText xml:space="preserve"> PAGEREF _Toc68603352 \h </w:instrText>
      </w:r>
      <w:r>
        <w:fldChar w:fldCharType="separate"/>
      </w:r>
      <w:r>
        <w:t>15</w:t>
      </w:r>
      <w:r>
        <w:fldChar w:fldCharType="end"/>
      </w:r>
    </w:p>
    <w:p w14:paraId="61D8C09B" w14:textId="1C8ED5A7" w:rsidR="001948F3" w:rsidRPr="00B62BC1" w:rsidRDefault="001948F3">
      <w:pPr>
        <w:pStyle w:val="TOC2"/>
        <w:rPr>
          <w:rFonts w:ascii="Calibri" w:hAnsi="Calibri"/>
          <w:sz w:val="22"/>
          <w:szCs w:val="22"/>
          <w:lang w:eastAsia="en-GB"/>
        </w:rPr>
      </w:pPr>
      <w:r>
        <w:t>9.4</w:t>
      </w:r>
      <w:r w:rsidRPr="00B62BC1">
        <w:rPr>
          <w:rFonts w:ascii="Calibri" w:hAnsi="Calibri"/>
          <w:sz w:val="22"/>
          <w:szCs w:val="22"/>
          <w:lang w:eastAsia="en-GB"/>
        </w:rPr>
        <w:tab/>
      </w:r>
      <w:r>
        <w:t>PIN definitions</w:t>
      </w:r>
      <w:r>
        <w:tab/>
      </w:r>
      <w:r>
        <w:fldChar w:fldCharType="begin" w:fldLock="1"/>
      </w:r>
      <w:r>
        <w:instrText xml:space="preserve"> PAGEREF _Toc68603353 \h </w:instrText>
      </w:r>
      <w:r>
        <w:fldChar w:fldCharType="separate"/>
      </w:r>
      <w:r>
        <w:t>15</w:t>
      </w:r>
      <w:r>
        <w:fldChar w:fldCharType="end"/>
      </w:r>
    </w:p>
    <w:p w14:paraId="5361E1A2" w14:textId="785991E7" w:rsidR="001948F3" w:rsidRPr="00B62BC1" w:rsidRDefault="001948F3">
      <w:pPr>
        <w:pStyle w:val="TOC2"/>
        <w:rPr>
          <w:rFonts w:ascii="Calibri" w:hAnsi="Calibri"/>
          <w:sz w:val="22"/>
          <w:szCs w:val="22"/>
          <w:lang w:eastAsia="en-GB"/>
        </w:rPr>
      </w:pPr>
      <w:r>
        <w:t>9.5</w:t>
      </w:r>
      <w:r w:rsidRPr="00B62BC1">
        <w:rPr>
          <w:rFonts w:ascii="Calibri" w:hAnsi="Calibri"/>
          <w:sz w:val="22"/>
          <w:szCs w:val="22"/>
          <w:lang w:eastAsia="en-GB"/>
        </w:rPr>
        <w:tab/>
      </w:r>
      <w:r>
        <w:t>PIN and key reference relation ship</w:t>
      </w:r>
      <w:r>
        <w:tab/>
      </w:r>
      <w:r>
        <w:fldChar w:fldCharType="begin" w:fldLock="1"/>
      </w:r>
      <w:r>
        <w:instrText xml:space="preserve"> PAGEREF _Toc68603354 \h </w:instrText>
      </w:r>
      <w:r>
        <w:fldChar w:fldCharType="separate"/>
      </w:r>
      <w:r>
        <w:t>15</w:t>
      </w:r>
      <w:r>
        <w:fldChar w:fldCharType="end"/>
      </w:r>
    </w:p>
    <w:p w14:paraId="6D19F032" w14:textId="205EA9C2" w:rsidR="001948F3" w:rsidRPr="00B62BC1" w:rsidRDefault="001948F3">
      <w:pPr>
        <w:pStyle w:val="TOC2"/>
        <w:rPr>
          <w:rFonts w:ascii="Calibri" w:hAnsi="Calibri"/>
          <w:sz w:val="22"/>
          <w:szCs w:val="22"/>
          <w:lang w:eastAsia="en-GB"/>
        </w:rPr>
      </w:pPr>
      <w:r>
        <w:t>9.6</w:t>
      </w:r>
      <w:r w:rsidRPr="00B62BC1">
        <w:rPr>
          <w:rFonts w:ascii="Calibri" w:hAnsi="Calibri"/>
          <w:sz w:val="22"/>
          <w:szCs w:val="22"/>
          <w:lang w:eastAsia="en-GB"/>
        </w:rPr>
        <w:tab/>
      </w:r>
      <w:r>
        <w:t>User verification and file access conditions</w:t>
      </w:r>
      <w:r>
        <w:tab/>
      </w:r>
      <w:r>
        <w:fldChar w:fldCharType="begin" w:fldLock="1"/>
      </w:r>
      <w:r>
        <w:instrText xml:space="preserve"> PAGEREF _Toc68603355 \h </w:instrText>
      </w:r>
      <w:r>
        <w:fldChar w:fldCharType="separate"/>
      </w:r>
      <w:r>
        <w:t>15</w:t>
      </w:r>
      <w:r>
        <w:fldChar w:fldCharType="end"/>
      </w:r>
    </w:p>
    <w:p w14:paraId="1720A108" w14:textId="10F94771" w:rsidR="001948F3" w:rsidRPr="00B62BC1" w:rsidRDefault="001948F3">
      <w:pPr>
        <w:pStyle w:val="TOC1"/>
        <w:rPr>
          <w:rFonts w:ascii="Calibri" w:hAnsi="Calibri"/>
          <w:szCs w:val="22"/>
          <w:lang w:eastAsia="en-GB"/>
        </w:rPr>
      </w:pPr>
      <w:r>
        <w:t>10</w:t>
      </w:r>
      <w:r w:rsidRPr="00B62BC1">
        <w:rPr>
          <w:rFonts w:ascii="Calibri" w:hAnsi="Calibri"/>
          <w:szCs w:val="22"/>
          <w:lang w:eastAsia="en-GB"/>
        </w:rPr>
        <w:tab/>
      </w:r>
      <w:r>
        <w:t>Structure of commands and responses</w:t>
      </w:r>
      <w:r>
        <w:tab/>
      </w:r>
      <w:r>
        <w:fldChar w:fldCharType="begin" w:fldLock="1"/>
      </w:r>
      <w:r>
        <w:instrText xml:space="preserve"> PAGEREF _Toc68603356 \h </w:instrText>
      </w:r>
      <w:r>
        <w:fldChar w:fldCharType="separate"/>
      </w:r>
      <w:r>
        <w:t>16</w:t>
      </w:r>
      <w:r>
        <w:fldChar w:fldCharType="end"/>
      </w:r>
    </w:p>
    <w:p w14:paraId="59CE74EA" w14:textId="2B924AAB" w:rsidR="001948F3" w:rsidRPr="00B62BC1" w:rsidRDefault="001948F3">
      <w:pPr>
        <w:pStyle w:val="TOC2"/>
        <w:rPr>
          <w:rFonts w:ascii="Calibri" w:hAnsi="Calibri"/>
          <w:sz w:val="22"/>
          <w:szCs w:val="22"/>
          <w:lang w:eastAsia="en-GB"/>
        </w:rPr>
      </w:pPr>
      <w:r>
        <w:t>10.1</w:t>
      </w:r>
      <w:r w:rsidRPr="00B62BC1">
        <w:rPr>
          <w:rFonts w:ascii="Calibri" w:hAnsi="Calibri"/>
          <w:sz w:val="22"/>
          <w:szCs w:val="22"/>
          <w:lang w:eastAsia="en-GB"/>
        </w:rPr>
        <w:tab/>
      </w:r>
      <w:r>
        <w:t>Command APDU structure</w:t>
      </w:r>
      <w:r>
        <w:tab/>
      </w:r>
      <w:r>
        <w:fldChar w:fldCharType="begin" w:fldLock="1"/>
      </w:r>
      <w:r>
        <w:instrText xml:space="preserve"> PAGEREF _Toc68603357 \h </w:instrText>
      </w:r>
      <w:r>
        <w:fldChar w:fldCharType="separate"/>
      </w:r>
      <w:r>
        <w:t>16</w:t>
      </w:r>
      <w:r>
        <w:fldChar w:fldCharType="end"/>
      </w:r>
    </w:p>
    <w:p w14:paraId="60681A02" w14:textId="11C4A4F2" w:rsidR="001948F3" w:rsidRPr="00B62BC1" w:rsidRDefault="001948F3">
      <w:pPr>
        <w:pStyle w:val="TOC3"/>
        <w:rPr>
          <w:rFonts w:ascii="Calibri" w:hAnsi="Calibri"/>
          <w:sz w:val="22"/>
          <w:szCs w:val="22"/>
          <w:lang w:eastAsia="en-GB"/>
        </w:rPr>
      </w:pPr>
      <w:r>
        <w:t>10.1.1</w:t>
      </w:r>
      <w:r w:rsidRPr="00B62BC1">
        <w:rPr>
          <w:rFonts w:ascii="Calibri" w:hAnsi="Calibri"/>
          <w:sz w:val="22"/>
          <w:szCs w:val="22"/>
          <w:lang w:eastAsia="en-GB"/>
        </w:rPr>
        <w:tab/>
      </w:r>
      <w:r>
        <w:t>Coding of Class Byte</w:t>
      </w:r>
      <w:r>
        <w:tab/>
      </w:r>
      <w:r>
        <w:fldChar w:fldCharType="begin" w:fldLock="1"/>
      </w:r>
      <w:r>
        <w:instrText xml:space="preserve"> PAGEREF _Toc68603358 \h </w:instrText>
      </w:r>
      <w:r>
        <w:fldChar w:fldCharType="separate"/>
      </w:r>
      <w:r>
        <w:t>16</w:t>
      </w:r>
      <w:r>
        <w:fldChar w:fldCharType="end"/>
      </w:r>
    </w:p>
    <w:p w14:paraId="14BAB93D" w14:textId="6462FB0A" w:rsidR="001948F3" w:rsidRPr="00B62BC1" w:rsidRDefault="001948F3">
      <w:pPr>
        <w:pStyle w:val="TOC3"/>
        <w:rPr>
          <w:rFonts w:ascii="Calibri" w:hAnsi="Calibri"/>
          <w:sz w:val="22"/>
          <w:szCs w:val="22"/>
          <w:lang w:eastAsia="en-GB"/>
        </w:rPr>
      </w:pPr>
      <w:r>
        <w:t>10.1.2</w:t>
      </w:r>
      <w:r w:rsidRPr="00B62BC1">
        <w:rPr>
          <w:rFonts w:ascii="Calibri" w:hAnsi="Calibri"/>
          <w:sz w:val="22"/>
          <w:szCs w:val="22"/>
          <w:lang w:eastAsia="en-GB"/>
        </w:rPr>
        <w:tab/>
      </w:r>
      <w:r>
        <w:t>Coding of Instruction Byte</w:t>
      </w:r>
      <w:r>
        <w:tab/>
      </w:r>
      <w:r>
        <w:fldChar w:fldCharType="begin" w:fldLock="1"/>
      </w:r>
      <w:r>
        <w:instrText xml:space="preserve"> PAGEREF _Toc68603359 \h </w:instrText>
      </w:r>
      <w:r>
        <w:fldChar w:fldCharType="separate"/>
      </w:r>
      <w:r>
        <w:t>16</w:t>
      </w:r>
      <w:r>
        <w:fldChar w:fldCharType="end"/>
      </w:r>
    </w:p>
    <w:p w14:paraId="5A610BF6" w14:textId="00A0270D" w:rsidR="001948F3" w:rsidRPr="00B62BC1" w:rsidRDefault="001948F3">
      <w:pPr>
        <w:pStyle w:val="TOC3"/>
        <w:rPr>
          <w:rFonts w:ascii="Calibri" w:hAnsi="Calibri"/>
          <w:sz w:val="22"/>
          <w:szCs w:val="22"/>
          <w:lang w:eastAsia="en-GB"/>
        </w:rPr>
      </w:pPr>
      <w:r>
        <w:t>10.1.3</w:t>
      </w:r>
      <w:r w:rsidRPr="00B62BC1">
        <w:rPr>
          <w:rFonts w:ascii="Calibri" w:hAnsi="Calibri"/>
          <w:sz w:val="22"/>
          <w:szCs w:val="22"/>
          <w:lang w:eastAsia="en-GB"/>
        </w:rPr>
        <w:tab/>
      </w:r>
      <w:r>
        <w:t>Coding of parameter bytes</w:t>
      </w:r>
      <w:r>
        <w:tab/>
      </w:r>
      <w:r>
        <w:fldChar w:fldCharType="begin" w:fldLock="1"/>
      </w:r>
      <w:r>
        <w:instrText xml:space="preserve"> PAGEREF _Toc68603360 \h </w:instrText>
      </w:r>
      <w:r>
        <w:fldChar w:fldCharType="separate"/>
      </w:r>
      <w:r>
        <w:t>17</w:t>
      </w:r>
      <w:r>
        <w:fldChar w:fldCharType="end"/>
      </w:r>
    </w:p>
    <w:p w14:paraId="5814BC0D" w14:textId="7768A227" w:rsidR="001948F3" w:rsidRPr="00B62BC1" w:rsidRDefault="001948F3">
      <w:pPr>
        <w:pStyle w:val="TOC3"/>
        <w:rPr>
          <w:rFonts w:ascii="Calibri" w:hAnsi="Calibri"/>
          <w:sz w:val="22"/>
          <w:szCs w:val="22"/>
          <w:lang w:eastAsia="en-GB"/>
        </w:rPr>
      </w:pPr>
      <w:r>
        <w:t>10.1.4</w:t>
      </w:r>
      <w:r w:rsidRPr="00B62BC1">
        <w:rPr>
          <w:rFonts w:ascii="Calibri" w:hAnsi="Calibri"/>
          <w:sz w:val="22"/>
          <w:szCs w:val="22"/>
          <w:lang w:eastAsia="en-GB"/>
        </w:rPr>
        <w:tab/>
      </w:r>
      <w:r>
        <w:t>Coding of Lc byte</w:t>
      </w:r>
      <w:r>
        <w:tab/>
      </w:r>
      <w:r>
        <w:fldChar w:fldCharType="begin" w:fldLock="1"/>
      </w:r>
      <w:r>
        <w:instrText xml:space="preserve"> PAGEREF _Toc68603361 \h </w:instrText>
      </w:r>
      <w:r>
        <w:fldChar w:fldCharType="separate"/>
      </w:r>
      <w:r>
        <w:t>17</w:t>
      </w:r>
      <w:r>
        <w:fldChar w:fldCharType="end"/>
      </w:r>
    </w:p>
    <w:p w14:paraId="2E7F16D7" w14:textId="00F37284" w:rsidR="001948F3" w:rsidRPr="00B62BC1" w:rsidRDefault="001948F3">
      <w:pPr>
        <w:pStyle w:val="TOC3"/>
        <w:rPr>
          <w:rFonts w:ascii="Calibri" w:hAnsi="Calibri"/>
          <w:sz w:val="22"/>
          <w:szCs w:val="22"/>
          <w:lang w:eastAsia="en-GB"/>
        </w:rPr>
      </w:pPr>
      <w:r>
        <w:t>10.1.5</w:t>
      </w:r>
      <w:r w:rsidRPr="00B62BC1">
        <w:rPr>
          <w:rFonts w:ascii="Calibri" w:hAnsi="Calibri"/>
          <w:sz w:val="22"/>
          <w:szCs w:val="22"/>
          <w:lang w:eastAsia="en-GB"/>
        </w:rPr>
        <w:tab/>
      </w:r>
      <w:r>
        <w:t>Coding of data part</w:t>
      </w:r>
      <w:r>
        <w:tab/>
      </w:r>
      <w:r>
        <w:fldChar w:fldCharType="begin" w:fldLock="1"/>
      </w:r>
      <w:r>
        <w:instrText xml:space="preserve"> PAGEREF _Toc68603362 \h </w:instrText>
      </w:r>
      <w:r>
        <w:fldChar w:fldCharType="separate"/>
      </w:r>
      <w:r>
        <w:t>17</w:t>
      </w:r>
      <w:r>
        <w:fldChar w:fldCharType="end"/>
      </w:r>
    </w:p>
    <w:p w14:paraId="5C9C00F5" w14:textId="437E9BA6" w:rsidR="001948F3" w:rsidRPr="00B62BC1" w:rsidRDefault="001948F3">
      <w:pPr>
        <w:pStyle w:val="TOC3"/>
        <w:rPr>
          <w:rFonts w:ascii="Calibri" w:hAnsi="Calibri"/>
          <w:sz w:val="22"/>
          <w:szCs w:val="22"/>
          <w:lang w:eastAsia="en-GB"/>
        </w:rPr>
      </w:pPr>
      <w:r>
        <w:t>10.1.6</w:t>
      </w:r>
      <w:r w:rsidRPr="00B62BC1">
        <w:rPr>
          <w:rFonts w:ascii="Calibri" w:hAnsi="Calibri"/>
          <w:sz w:val="22"/>
          <w:szCs w:val="22"/>
          <w:lang w:eastAsia="en-GB"/>
        </w:rPr>
        <w:tab/>
      </w:r>
      <w:r>
        <w:t>Coding of Le byte</w:t>
      </w:r>
      <w:r>
        <w:tab/>
      </w:r>
      <w:r>
        <w:fldChar w:fldCharType="begin" w:fldLock="1"/>
      </w:r>
      <w:r>
        <w:instrText xml:space="preserve"> PAGEREF _Toc68603363 \h </w:instrText>
      </w:r>
      <w:r>
        <w:fldChar w:fldCharType="separate"/>
      </w:r>
      <w:r>
        <w:t>17</w:t>
      </w:r>
      <w:r>
        <w:fldChar w:fldCharType="end"/>
      </w:r>
    </w:p>
    <w:p w14:paraId="67DDA273" w14:textId="72105309" w:rsidR="001948F3" w:rsidRPr="00B62BC1" w:rsidRDefault="001948F3">
      <w:pPr>
        <w:pStyle w:val="TOC2"/>
        <w:rPr>
          <w:rFonts w:ascii="Calibri" w:hAnsi="Calibri"/>
          <w:sz w:val="22"/>
          <w:szCs w:val="22"/>
          <w:lang w:eastAsia="en-GB"/>
        </w:rPr>
      </w:pPr>
      <w:r>
        <w:t>10.2</w:t>
      </w:r>
      <w:r w:rsidRPr="00B62BC1">
        <w:rPr>
          <w:rFonts w:ascii="Calibri" w:hAnsi="Calibri"/>
          <w:sz w:val="22"/>
          <w:szCs w:val="22"/>
          <w:lang w:eastAsia="en-GB"/>
        </w:rPr>
        <w:tab/>
      </w:r>
      <w:r>
        <w:t>Response APDU structure</w:t>
      </w:r>
      <w:r>
        <w:tab/>
      </w:r>
      <w:r>
        <w:fldChar w:fldCharType="begin" w:fldLock="1"/>
      </w:r>
      <w:r>
        <w:instrText xml:space="preserve"> PAGEREF _Toc68603364 \h </w:instrText>
      </w:r>
      <w:r>
        <w:fldChar w:fldCharType="separate"/>
      </w:r>
      <w:r>
        <w:t>17</w:t>
      </w:r>
      <w:r>
        <w:fldChar w:fldCharType="end"/>
      </w:r>
    </w:p>
    <w:p w14:paraId="3CAE01C0" w14:textId="5A420EF6" w:rsidR="001948F3" w:rsidRPr="00B62BC1" w:rsidRDefault="001948F3">
      <w:pPr>
        <w:pStyle w:val="TOC3"/>
        <w:rPr>
          <w:rFonts w:ascii="Calibri" w:hAnsi="Calibri"/>
          <w:sz w:val="22"/>
          <w:szCs w:val="22"/>
          <w:lang w:eastAsia="en-GB"/>
        </w:rPr>
      </w:pPr>
      <w:r>
        <w:t>10.2.1</w:t>
      </w:r>
      <w:r w:rsidRPr="00B62BC1">
        <w:rPr>
          <w:rFonts w:ascii="Calibri" w:hAnsi="Calibri"/>
          <w:sz w:val="22"/>
          <w:szCs w:val="22"/>
          <w:lang w:eastAsia="en-GB"/>
        </w:rPr>
        <w:tab/>
      </w:r>
      <w:r>
        <w:t>Status conditions returned by the UICC</w:t>
      </w:r>
      <w:r>
        <w:tab/>
      </w:r>
      <w:r>
        <w:fldChar w:fldCharType="begin" w:fldLock="1"/>
      </w:r>
      <w:r>
        <w:instrText xml:space="preserve"> PAGEREF _Toc68603365 \h </w:instrText>
      </w:r>
      <w:r>
        <w:fldChar w:fldCharType="separate"/>
      </w:r>
      <w:r>
        <w:t>17</w:t>
      </w:r>
      <w:r>
        <w:fldChar w:fldCharType="end"/>
      </w:r>
    </w:p>
    <w:p w14:paraId="7A85F2C5" w14:textId="44D23D59" w:rsidR="001948F3" w:rsidRPr="00B62BC1" w:rsidRDefault="001948F3">
      <w:pPr>
        <w:pStyle w:val="TOC4"/>
        <w:rPr>
          <w:rFonts w:ascii="Calibri" w:hAnsi="Calibri"/>
          <w:sz w:val="22"/>
          <w:szCs w:val="22"/>
          <w:lang w:eastAsia="en-GB"/>
        </w:rPr>
      </w:pPr>
      <w:r>
        <w:t>10.2.1.1</w:t>
      </w:r>
      <w:r w:rsidRPr="00B62BC1">
        <w:rPr>
          <w:rFonts w:ascii="Calibri" w:hAnsi="Calibri"/>
          <w:sz w:val="22"/>
          <w:szCs w:val="22"/>
          <w:lang w:eastAsia="en-GB"/>
        </w:rPr>
        <w:tab/>
      </w:r>
      <w:r>
        <w:t>Normal processing</w:t>
      </w:r>
      <w:r>
        <w:tab/>
      </w:r>
      <w:r>
        <w:fldChar w:fldCharType="begin" w:fldLock="1"/>
      </w:r>
      <w:r>
        <w:instrText xml:space="preserve"> PAGEREF _Toc68603366 \h </w:instrText>
      </w:r>
      <w:r>
        <w:fldChar w:fldCharType="separate"/>
      </w:r>
      <w:r>
        <w:t>17</w:t>
      </w:r>
      <w:r>
        <w:fldChar w:fldCharType="end"/>
      </w:r>
    </w:p>
    <w:p w14:paraId="7FBF6F77" w14:textId="148D23AD" w:rsidR="001948F3" w:rsidRPr="00B62BC1" w:rsidRDefault="001948F3">
      <w:pPr>
        <w:pStyle w:val="TOC4"/>
        <w:rPr>
          <w:rFonts w:ascii="Calibri" w:hAnsi="Calibri"/>
          <w:sz w:val="22"/>
          <w:szCs w:val="22"/>
          <w:lang w:eastAsia="en-GB"/>
        </w:rPr>
      </w:pPr>
      <w:r>
        <w:t>10.2.1.2</w:t>
      </w:r>
      <w:r w:rsidRPr="00B62BC1">
        <w:rPr>
          <w:rFonts w:ascii="Calibri" w:hAnsi="Calibri"/>
          <w:sz w:val="22"/>
          <w:szCs w:val="22"/>
          <w:lang w:eastAsia="en-GB"/>
        </w:rPr>
        <w:tab/>
      </w:r>
      <w:r>
        <w:t>Postponed processing</w:t>
      </w:r>
      <w:r>
        <w:tab/>
      </w:r>
      <w:r>
        <w:fldChar w:fldCharType="begin" w:fldLock="1"/>
      </w:r>
      <w:r>
        <w:instrText xml:space="preserve"> PAGEREF _Toc68603367 \h </w:instrText>
      </w:r>
      <w:r>
        <w:fldChar w:fldCharType="separate"/>
      </w:r>
      <w:r>
        <w:t>17</w:t>
      </w:r>
      <w:r>
        <w:fldChar w:fldCharType="end"/>
      </w:r>
    </w:p>
    <w:p w14:paraId="6E242AD4" w14:textId="74EFBB40" w:rsidR="001948F3" w:rsidRPr="00B62BC1" w:rsidRDefault="001948F3">
      <w:pPr>
        <w:pStyle w:val="TOC4"/>
        <w:rPr>
          <w:rFonts w:ascii="Calibri" w:hAnsi="Calibri"/>
          <w:sz w:val="22"/>
          <w:szCs w:val="22"/>
          <w:lang w:eastAsia="en-GB"/>
        </w:rPr>
      </w:pPr>
      <w:r>
        <w:t>10.2.1.3</w:t>
      </w:r>
      <w:r w:rsidRPr="00B62BC1">
        <w:rPr>
          <w:rFonts w:ascii="Calibri" w:hAnsi="Calibri"/>
          <w:sz w:val="22"/>
          <w:szCs w:val="22"/>
          <w:lang w:eastAsia="en-GB"/>
        </w:rPr>
        <w:tab/>
      </w:r>
      <w:r>
        <w:t>Warnings</w:t>
      </w:r>
      <w:r>
        <w:tab/>
      </w:r>
      <w:r>
        <w:fldChar w:fldCharType="begin" w:fldLock="1"/>
      </w:r>
      <w:r>
        <w:instrText xml:space="preserve"> PAGEREF _Toc68603368 \h </w:instrText>
      </w:r>
      <w:r>
        <w:fldChar w:fldCharType="separate"/>
      </w:r>
      <w:r>
        <w:t>17</w:t>
      </w:r>
      <w:r>
        <w:fldChar w:fldCharType="end"/>
      </w:r>
    </w:p>
    <w:p w14:paraId="7C8BF7EE" w14:textId="105EA8CC" w:rsidR="001948F3" w:rsidRPr="00B62BC1" w:rsidRDefault="001948F3">
      <w:pPr>
        <w:pStyle w:val="TOC4"/>
        <w:rPr>
          <w:rFonts w:ascii="Calibri" w:hAnsi="Calibri"/>
          <w:sz w:val="22"/>
          <w:szCs w:val="22"/>
          <w:lang w:eastAsia="en-GB"/>
        </w:rPr>
      </w:pPr>
      <w:r>
        <w:t>10.2.1.4</w:t>
      </w:r>
      <w:r w:rsidRPr="00B62BC1">
        <w:rPr>
          <w:rFonts w:ascii="Calibri" w:hAnsi="Calibri"/>
          <w:sz w:val="22"/>
          <w:szCs w:val="22"/>
          <w:lang w:eastAsia="en-GB"/>
        </w:rPr>
        <w:tab/>
      </w:r>
      <w:r>
        <w:t>Execution errors</w:t>
      </w:r>
      <w:r>
        <w:tab/>
      </w:r>
      <w:r>
        <w:fldChar w:fldCharType="begin" w:fldLock="1"/>
      </w:r>
      <w:r>
        <w:instrText xml:space="preserve"> PAGEREF _Toc68603369 \h </w:instrText>
      </w:r>
      <w:r>
        <w:fldChar w:fldCharType="separate"/>
      </w:r>
      <w:r>
        <w:t>17</w:t>
      </w:r>
      <w:r>
        <w:fldChar w:fldCharType="end"/>
      </w:r>
    </w:p>
    <w:p w14:paraId="20B35B7A" w14:textId="50B17B76" w:rsidR="001948F3" w:rsidRPr="00B62BC1" w:rsidRDefault="001948F3">
      <w:pPr>
        <w:pStyle w:val="TOC4"/>
        <w:rPr>
          <w:rFonts w:ascii="Calibri" w:hAnsi="Calibri"/>
          <w:sz w:val="22"/>
          <w:szCs w:val="22"/>
          <w:lang w:eastAsia="en-GB"/>
        </w:rPr>
      </w:pPr>
      <w:r>
        <w:t>10.2.1.5</w:t>
      </w:r>
      <w:r w:rsidRPr="00B62BC1">
        <w:rPr>
          <w:rFonts w:ascii="Calibri" w:hAnsi="Calibri"/>
          <w:sz w:val="22"/>
          <w:szCs w:val="22"/>
          <w:lang w:eastAsia="en-GB"/>
        </w:rPr>
        <w:tab/>
      </w:r>
      <w:r>
        <w:t>Checking errors</w:t>
      </w:r>
      <w:r>
        <w:tab/>
      </w:r>
      <w:r>
        <w:fldChar w:fldCharType="begin" w:fldLock="1"/>
      </w:r>
      <w:r>
        <w:instrText xml:space="preserve"> PAGEREF _Toc68603370 \h </w:instrText>
      </w:r>
      <w:r>
        <w:fldChar w:fldCharType="separate"/>
      </w:r>
      <w:r>
        <w:t>17</w:t>
      </w:r>
      <w:r>
        <w:fldChar w:fldCharType="end"/>
      </w:r>
    </w:p>
    <w:p w14:paraId="1BC90E18" w14:textId="0D7B94E5" w:rsidR="001948F3" w:rsidRPr="00B62BC1" w:rsidRDefault="001948F3">
      <w:pPr>
        <w:pStyle w:val="TOC5"/>
        <w:rPr>
          <w:rFonts w:ascii="Calibri" w:hAnsi="Calibri"/>
          <w:sz w:val="22"/>
          <w:szCs w:val="22"/>
          <w:lang w:eastAsia="en-GB"/>
        </w:rPr>
      </w:pPr>
      <w:r>
        <w:t>10.2.1.5.1</w:t>
      </w:r>
      <w:r w:rsidRPr="00B62BC1">
        <w:rPr>
          <w:rFonts w:ascii="Calibri" w:hAnsi="Calibri"/>
          <w:sz w:val="22"/>
          <w:szCs w:val="22"/>
          <w:lang w:eastAsia="en-GB"/>
        </w:rPr>
        <w:tab/>
      </w:r>
      <w:r>
        <w:t>Functions in CLA not supported</w:t>
      </w:r>
      <w:r>
        <w:tab/>
      </w:r>
      <w:r>
        <w:fldChar w:fldCharType="begin" w:fldLock="1"/>
      </w:r>
      <w:r>
        <w:instrText xml:space="preserve"> PAGEREF _Toc68603371 \h </w:instrText>
      </w:r>
      <w:r>
        <w:fldChar w:fldCharType="separate"/>
      </w:r>
      <w:r>
        <w:t>17</w:t>
      </w:r>
      <w:r>
        <w:fldChar w:fldCharType="end"/>
      </w:r>
    </w:p>
    <w:p w14:paraId="0B2E8018" w14:textId="7BBE569F" w:rsidR="001948F3" w:rsidRPr="00B62BC1" w:rsidRDefault="001948F3">
      <w:pPr>
        <w:pStyle w:val="TOC5"/>
        <w:rPr>
          <w:rFonts w:ascii="Calibri" w:hAnsi="Calibri"/>
          <w:sz w:val="22"/>
          <w:szCs w:val="22"/>
          <w:lang w:eastAsia="en-GB"/>
        </w:rPr>
      </w:pPr>
      <w:r>
        <w:t>10.2.1.5.2</w:t>
      </w:r>
      <w:r w:rsidRPr="00B62BC1">
        <w:rPr>
          <w:rFonts w:ascii="Calibri" w:hAnsi="Calibri"/>
          <w:sz w:val="22"/>
          <w:szCs w:val="22"/>
          <w:lang w:eastAsia="en-GB"/>
        </w:rPr>
        <w:tab/>
      </w:r>
      <w:r>
        <w:t>Command not allowed</w:t>
      </w:r>
      <w:r>
        <w:tab/>
      </w:r>
      <w:r>
        <w:fldChar w:fldCharType="begin" w:fldLock="1"/>
      </w:r>
      <w:r>
        <w:instrText xml:space="preserve"> PAGEREF _Toc68603372 \h </w:instrText>
      </w:r>
      <w:r>
        <w:fldChar w:fldCharType="separate"/>
      </w:r>
      <w:r>
        <w:t>17</w:t>
      </w:r>
      <w:r>
        <w:fldChar w:fldCharType="end"/>
      </w:r>
    </w:p>
    <w:p w14:paraId="11F4D63D" w14:textId="5E9FEC0B" w:rsidR="001948F3" w:rsidRPr="00B62BC1" w:rsidRDefault="001948F3">
      <w:pPr>
        <w:pStyle w:val="TOC5"/>
        <w:rPr>
          <w:rFonts w:ascii="Calibri" w:hAnsi="Calibri"/>
          <w:sz w:val="22"/>
          <w:szCs w:val="22"/>
          <w:lang w:eastAsia="en-GB"/>
        </w:rPr>
      </w:pPr>
      <w:r>
        <w:t>10.2.1.5.3</w:t>
      </w:r>
      <w:r w:rsidRPr="00B62BC1">
        <w:rPr>
          <w:rFonts w:ascii="Calibri" w:hAnsi="Calibri"/>
          <w:sz w:val="22"/>
          <w:szCs w:val="22"/>
          <w:lang w:eastAsia="en-GB"/>
        </w:rPr>
        <w:tab/>
      </w:r>
      <w:r>
        <w:t>Wrong parameters</w:t>
      </w:r>
      <w:r>
        <w:tab/>
      </w:r>
      <w:r>
        <w:fldChar w:fldCharType="begin" w:fldLock="1"/>
      </w:r>
      <w:r>
        <w:instrText xml:space="preserve"> PAGEREF _Toc68603373 \h </w:instrText>
      </w:r>
      <w:r>
        <w:fldChar w:fldCharType="separate"/>
      </w:r>
      <w:r>
        <w:t>17</w:t>
      </w:r>
      <w:r>
        <w:fldChar w:fldCharType="end"/>
      </w:r>
    </w:p>
    <w:p w14:paraId="78CB9A81" w14:textId="266A2FC0" w:rsidR="001948F3" w:rsidRPr="00B62BC1" w:rsidRDefault="001948F3">
      <w:pPr>
        <w:pStyle w:val="TOC4"/>
        <w:rPr>
          <w:rFonts w:ascii="Calibri" w:hAnsi="Calibri"/>
          <w:sz w:val="22"/>
          <w:szCs w:val="22"/>
          <w:lang w:eastAsia="en-GB"/>
        </w:rPr>
      </w:pPr>
      <w:r>
        <w:t>10.2.1.6</w:t>
      </w:r>
      <w:r w:rsidRPr="00B62BC1">
        <w:rPr>
          <w:rFonts w:ascii="Calibri" w:hAnsi="Calibri"/>
          <w:sz w:val="22"/>
          <w:szCs w:val="22"/>
          <w:lang w:eastAsia="en-GB"/>
        </w:rPr>
        <w:tab/>
      </w:r>
      <w:r>
        <w:t>Application errors</w:t>
      </w:r>
      <w:r>
        <w:tab/>
      </w:r>
      <w:r>
        <w:fldChar w:fldCharType="begin" w:fldLock="1"/>
      </w:r>
      <w:r>
        <w:instrText xml:space="preserve"> PAGEREF _Toc68603374 \h </w:instrText>
      </w:r>
      <w:r>
        <w:fldChar w:fldCharType="separate"/>
      </w:r>
      <w:r>
        <w:t>18</w:t>
      </w:r>
      <w:r>
        <w:fldChar w:fldCharType="end"/>
      </w:r>
    </w:p>
    <w:p w14:paraId="35F3377B" w14:textId="04CAE498" w:rsidR="001948F3" w:rsidRPr="00B62BC1" w:rsidRDefault="001948F3">
      <w:pPr>
        <w:pStyle w:val="TOC3"/>
        <w:rPr>
          <w:rFonts w:ascii="Calibri" w:hAnsi="Calibri"/>
          <w:sz w:val="22"/>
          <w:szCs w:val="22"/>
          <w:lang w:eastAsia="en-GB"/>
        </w:rPr>
      </w:pPr>
      <w:r>
        <w:t>10.2.2</w:t>
      </w:r>
      <w:r w:rsidRPr="00B62BC1">
        <w:rPr>
          <w:rFonts w:ascii="Calibri" w:hAnsi="Calibri"/>
          <w:sz w:val="22"/>
          <w:szCs w:val="22"/>
          <w:lang w:eastAsia="en-GB"/>
        </w:rPr>
        <w:tab/>
      </w:r>
      <w:r>
        <w:t>Status words of the commands</w:t>
      </w:r>
      <w:r>
        <w:tab/>
      </w:r>
      <w:r>
        <w:fldChar w:fldCharType="begin" w:fldLock="1"/>
      </w:r>
      <w:r>
        <w:instrText xml:space="preserve"> PAGEREF _Toc68603375 \h </w:instrText>
      </w:r>
      <w:r>
        <w:fldChar w:fldCharType="separate"/>
      </w:r>
      <w:r>
        <w:t>18</w:t>
      </w:r>
      <w:r>
        <w:fldChar w:fldCharType="end"/>
      </w:r>
    </w:p>
    <w:p w14:paraId="4EA443D2" w14:textId="21DEF89A" w:rsidR="001948F3" w:rsidRPr="00B62BC1" w:rsidRDefault="001948F3">
      <w:pPr>
        <w:pStyle w:val="TOC2"/>
        <w:rPr>
          <w:rFonts w:ascii="Calibri" w:hAnsi="Calibri"/>
          <w:sz w:val="22"/>
          <w:szCs w:val="22"/>
          <w:lang w:eastAsia="en-GB"/>
        </w:rPr>
      </w:pPr>
      <w:r>
        <w:t>10.3</w:t>
      </w:r>
      <w:r w:rsidRPr="00B62BC1">
        <w:rPr>
          <w:rFonts w:ascii="Calibri" w:hAnsi="Calibri"/>
          <w:sz w:val="22"/>
          <w:szCs w:val="22"/>
          <w:lang w:eastAsia="en-GB"/>
        </w:rPr>
        <w:tab/>
      </w:r>
      <w:r>
        <w:t>Logical channels</w:t>
      </w:r>
      <w:r>
        <w:tab/>
      </w:r>
      <w:r>
        <w:fldChar w:fldCharType="begin" w:fldLock="1"/>
      </w:r>
      <w:r>
        <w:instrText xml:space="preserve"> PAGEREF _Toc68603376 \h </w:instrText>
      </w:r>
      <w:r>
        <w:fldChar w:fldCharType="separate"/>
      </w:r>
      <w:r>
        <w:t>19</w:t>
      </w:r>
      <w:r>
        <w:fldChar w:fldCharType="end"/>
      </w:r>
    </w:p>
    <w:p w14:paraId="0ECABCD6" w14:textId="4912D65B" w:rsidR="001948F3" w:rsidRPr="00B62BC1" w:rsidRDefault="001948F3">
      <w:pPr>
        <w:pStyle w:val="TOC1"/>
        <w:rPr>
          <w:rFonts w:ascii="Calibri" w:hAnsi="Calibri"/>
          <w:szCs w:val="22"/>
          <w:lang w:eastAsia="en-GB"/>
        </w:rPr>
      </w:pPr>
      <w:r>
        <w:t>11</w:t>
      </w:r>
      <w:r w:rsidRPr="00B62BC1">
        <w:rPr>
          <w:rFonts w:ascii="Calibri" w:hAnsi="Calibri"/>
          <w:szCs w:val="22"/>
          <w:lang w:eastAsia="en-GB"/>
        </w:rPr>
        <w:tab/>
      </w:r>
      <w:r>
        <w:t>Commands</w:t>
      </w:r>
      <w:r>
        <w:tab/>
      </w:r>
      <w:r>
        <w:fldChar w:fldCharType="begin" w:fldLock="1"/>
      </w:r>
      <w:r>
        <w:instrText xml:space="preserve"> PAGEREF _Toc68603377 \h </w:instrText>
      </w:r>
      <w:r>
        <w:fldChar w:fldCharType="separate"/>
      </w:r>
      <w:r>
        <w:t>19</w:t>
      </w:r>
      <w:r>
        <w:fldChar w:fldCharType="end"/>
      </w:r>
    </w:p>
    <w:p w14:paraId="12BB26A7" w14:textId="7BB9E813" w:rsidR="001948F3" w:rsidRPr="00B62BC1" w:rsidRDefault="001948F3">
      <w:pPr>
        <w:pStyle w:val="TOC2"/>
        <w:rPr>
          <w:rFonts w:ascii="Calibri" w:hAnsi="Calibri"/>
          <w:sz w:val="22"/>
          <w:szCs w:val="22"/>
          <w:lang w:eastAsia="en-GB"/>
        </w:rPr>
      </w:pPr>
      <w:r>
        <w:t>11.1</w:t>
      </w:r>
      <w:r w:rsidRPr="00B62BC1">
        <w:rPr>
          <w:rFonts w:ascii="Calibri" w:hAnsi="Calibri"/>
          <w:sz w:val="22"/>
          <w:szCs w:val="22"/>
          <w:lang w:eastAsia="en-GB"/>
        </w:rPr>
        <w:tab/>
      </w:r>
      <w:r>
        <w:t>Generic commands</w:t>
      </w:r>
      <w:r>
        <w:tab/>
      </w:r>
      <w:r>
        <w:fldChar w:fldCharType="begin" w:fldLock="1"/>
      </w:r>
      <w:r>
        <w:instrText xml:space="preserve"> PAGEREF _Toc68603378 \h </w:instrText>
      </w:r>
      <w:r>
        <w:fldChar w:fldCharType="separate"/>
      </w:r>
      <w:r>
        <w:t>19</w:t>
      </w:r>
      <w:r>
        <w:fldChar w:fldCharType="end"/>
      </w:r>
    </w:p>
    <w:p w14:paraId="30C67E08" w14:textId="5DDB5856" w:rsidR="001948F3" w:rsidRPr="00B62BC1" w:rsidRDefault="001948F3">
      <w:pPr>
        <w:pStyle w:val="TOC3"/>
        <w:rPr>
          <w:rFonts w:ascii="Calibri" w:hAnsi="Calibri"/>
          <w:sz w:val="22"/>
          <w:szCs w:val="22"/>
          <w:lang w:eastAsia="en-GB"/>
        </w:rPr>
      </w:pPr>
      <w:r>
        <w:t>11.1.1</w:t>
      </w:r>
      <w:r w:rsidRPr="00B62BC1">
        <w:rPr>
          <w:rFonts w:ascii="Calibri" w:hAnsi="Calibri"/>
          <w:sz w:val="22"/>
          <w:szCs w:val="22"/>
          <w:lang w:eastAsia="en-GB"/>
        </w:rPr>
        <w:tab/>
      </w:r>
      <w:r>
        <w:t>SELECT</w:t>
      </w:r>
      <w:r>
        <w:tab/>
      </w:r>
      <w:r>
        <w:fldChar w:fldCharType="begin" w:fldLock="1"/>
      </w:r>
      <w:r>
        <w:instrText xml:space="preserve"> PAGEREF _Toc68603379 \h </w:instrText>
      </w:r>
      <w:r>
        <w:fldChar w:fldCharType="separate"/>
      </w:r>
      <w:r>
        <w:t>19</w:t>
      </w:r>
      <w:r>
        <w:fldChar w:fldCharType="end"/>
      </w:r>
    </w:p>
    <w:p w14:paraId="49DDB692" w14:textId="1BE53DA7" w:rsidR="001948F3" w:rsidRPr="00B62BC1" w:rsidRDefault="001948F3">
      <w:pPr>
        <w:pStyle w:val="TOC4"/>
        <w:rPr>
          <w:rFonts w:ascii="Calibri" w:hAnsi="Calibri"/>
          <w:sz w:val="22"/>
          <w:szCs w:val="22"/>
          <w:lang w:eastAsia="en-GB"/>
        </w:rPr>
      </w:pPr>
      <w:r>
        <w:t>11.1.1.1</w:t>
      </w:r>
      <w:r w:rsidRPr="00B62BC1">
        <w:rPr>
          <w:rFonts w:ascii="Calibri" w:hAnsi="Calibri"/>
          <w:sz w:val="22"/>
          <w:szCs w:val="22"/>
          <w:lang w:eastAsia="en-GB"/>
        </w:rPr>
        <w:tab/>
      </w:r>
      <w:r>
        <w:t>Functional description</w:t>
      </w:r>
      <w:r>
        <w:tab/>
      </w:r>
      <w:r>
        <w:fldChar w:fldCharType="begin" w:fldLock="1"/>
      </w:r>
      <w:r>
        <w:instrText xml:space="preserve"> PAGEREF _Toc68603380 \h </w:instrText>
      </w:r>
      <w:r>
        <w:fldChar w:fldCharType="separate"/>
      </w:r>
      <w:r>
        <w:t>19</w:t>
      </w:r>
      <w:r>
        <w:fldChar w:fldCharType="end"/>
      </w:r>
    </w:p>
    <w:p w14:paraId="59B1EBAF" w14:textId="1EF35C4B" w:rsidR="001948F3" w:rsidRPr="00B62BC1" w:rsidRDefault="001948F3">
      <w:pPr>
        <w:pStyle w:val="TOC4"/>
        <w:rPr>
          <w:rFonts w:ascii="Calibri" w:hAnsi="Calibri"/>
          <w:sz w:val="22"/>
          <w:szCs w:val="22"/>
          <w:lang w:eastAsia="en-GB"/>
        </w:rPr>
      </w:pPr>
      <w:r>
        <w:t>11.1.1.2</w:t>
      </w:r>
      <w:r w:rsidRPr="00B62BC1">
        <w:rPr>
          <w:rFonts w:ascii="Calibri" w:hAnsi="Calibri"/>
          <w:sz w:val="22"/>
          <w:szCs w:val="22"/>
          <w:lang w:eastAsia="en-GB"/>
        </w:rPr>
        <w:tab/>
      </w:r>
      <w:r>
        <w:t>Command parameters and data</w:t>
      </w:r>
      <w:r>
        <w:tab/>
      </w:r>
      <w:r>
        <w:fldChar w:fldCharType="begin" w:fldLock="1"/>
      </w:r>
      <w:r>
        <w:instrText xml:space="preserve"> PAGEREF _Toc68603381 \h </w:instrText>
      </w:r>
      <w:r>
        <w:fldChar w:fldCharType="separate"/>
      </w:r>
      <w:r>
        <w:t>19</w:t>
      </w:r>
      <w:r>
        <w:fldChar w:fldCharType="end"/>
      </w:r>
    </w:p>
    <w:p w14:paraId="19AB80F4" w14:textId="3B34CA08" w:rsidR="001948F3" w:rsidRPr="00B62BC1" w:rsidRDefault="001948F3">
      <w:pPr>
        <w:pStyle w:val="TOC4"/>
        <w:rPr>
          <w:rFonts w:ascii="Calibri" w:hAnsi="Calibri"/>
          <w:sz w:val="22"/>
          <w:szCs w:val="22"/>
          <w:lang w:eastAsia="en-GB"/>
        </w:rPr>
      </w:pPr>
      <w:r>
        <w:t>11.1.1.3</w:t>
      </w:r>
      <w:r w:rsidRPr="00B62BC1">
        <w:rPr>
          <w:rFonts w:ascii="Calibri" w:hAnsi="Calibri"/>
          <w:sz w:val="22"/>
          <w:szCs w:val="22"/>
          <w:lang w:eastAsia="en-GB"/>
        </w:rPr>
        <w:tab/>
      </w:r>
      <w:r>
        <w:t>Response Data</w:t>
      </w:r>
      <w:r>
        <w:tab/>
      </w:r>
      <w:r>
        <w:fldChar w:fldCharType="begin" w:fldLock="1"/>
      </w:r>
      <w:r>
        <w:instrText xml:space="preserve"> PAGEREF _Toc68603382 \h </w:instrText>
      </w:r>
      <w:r>
        <w:fldChar w:fldCharType="separate"/>
      </w:r>
      <w:r>
        <w:t>19</w:t>
      </w:r>
      <w:r>
        <w:fldChar w:fldCharType="end"/>
      </w:r>
    </w:p>
    <w:p w14:paraId="637EC517" w14:textId="4454D444" w:rsidR="001948F3" w:rsidRPr="00B62BC1" w:rsidRDefault="001948F3">
      <w:pPr>
        <w:pStyle w:val="TOC4"/>
        <w:rPr>
          <w:rFonts w:ascii="Calibri" w:hAnsi="Calibri"/>
          <w:sz w:val="22"/>
          <w:szCs w:val="22"/>
          <w:lang w:eastAsia="en-GB"/>
        </w:rPr>
      </w:pPr>
      <w:r>
        <w:t>11.1.1.4</w:t>
      </w:r>
      <w:r w:rsidRPr="00B62BC1">
        <w:rPr>
          <w:rFonts w:ascii="Calibri" w:hAnsi="Calibri"/>
          <w:sz w:val="22"/>
          <w:szCs w:val="22"/>
          <w:lang w:eastAsia="en-GB"/>
        </w:rPr>
        <w:tab/>
      </w:r>
      <w:r>
        <w:t>File control parameters</w:t>
      </w:r>
      <w:r>
        <w:tab/>
      </w:r>
      <w:r>
        <w:fldChar w:fldCharType="begin" w:fldLock="1"/>
      </w:r>
      <w:r>
        <w:instrText xml:space="preserve"> PAGEREF _Toc68603383 \h </w:instrText>
      </w:r>
      <w:r>
        <w:fldChar w:fldCharType="separate"/>
      </w:r>
      <w:r>
        <w:t>19</w:t>
      </w:r>
      <w:r>
        <w:fldChar w:fldCharType="end"/>
      </w:r>
    </w:p>
    <w:p w14:paraId="115BE2E4" w14:textId="5CDB1394" w:rsidR="001948F3" w:rsidRPr="00B62BC1" w:rsidRDefault="001948F3">
      <w:pPr>
        <w:pStyle w:val="TOC5"/>
        <w:rPr>
          <w:rFonts w:ascii="Calibri" w:hAnsi="Calibri"/>
          <w:sz w:val="22"/>
          <w:szCs w:val="22"/>
          <w:lang w:eastAsia="en-GB"/>
        </w:rPr>
      </w:pPr>
      <w:r>
        <w:t>11.1.1.4.1</w:t>
      </w:r>
      <w:r w:rsidRPr="00B62BC1">
        <w:rPr>
          <w:rFonts w:ascii="Calibri" w:hAnsi="Calibri"/>
          <w:sz w:val="22"/>
          <w:szCs w:val="22"/>
          <w:lang w:eastAsia="en-GB"/>
        </w:rPr>
        <w:tab/>
      </w:r>
      <w:r>
        <w:t>File size</w:t>
      </w:r>
      <w:r>
        <w:tab/>
      </w:r>
      <w:r>
        <w:fldChar w:fldCharType="begin" w:fldLock="1"/>
      </w:r>
      <w:r>
        <w:instrText xml:space="preserve"> PAGEREF _Toc68603384 \h </w:instrText>
      </w:r>
      <w:r>
        <w:fldChar w:fldCharType="separate"/>
      </w:r>
      <w:r>
        <w:t>19</w:t>
      </w:r>
      <w:r>
        <w:fldChar w:fldCharType="end"/>
      </w:r>
    </w:p>
    <w:p w14:paraId="0D1C0F03" w14:textId="565FFD6C" w:rsidR="001948F3" w:rsidRPr="00B62BC1" w:rsidRDefault="001948F3">
      <w:pPr>
        <w:pStyle w:val="TOC5"/>
        <w:rPr>
          <w:rFonts w:ascii="Calibri" w:hAnsi="Calibri"/>
          <w:sz w:val="22"/>
          <w:szCs w:val="22"/>
          <w:lang w:eastAsia="en-GB"/>
        </w:rPr>
      </w:pPr>
      <w:r>
        <w:t>11.1.1.4.2</w:t>
      </w:r>
      <w:r w:rsidRPr="00B62BC1">
        <w:rPr>
          <w:rFonts w:ascii="Calibri" w:hAnsi="Calibri"/>
          <w:sz w:val="22"/>
          <w:szCs w:val="22"/>
          <w:lang w:eastAsia="en-GB"/>
        </w:rPr>
        <w:tab/>
      </w:r>
      <w:r>
        <w:t>Total file size</w:t>
      </w:r>
      <w:r>
        <w:tab/>
      </w:r>
      <w:r>
        <w:fldChar w:fldCharType="begin" w:fldLock="1"/>
      </w:r>
      <w:r>
        <w:instrText xml:space="preserve"> PAGEREF _Toc68603385 \h </w:instrText>
      </w:r>
      <w:r>
        <w:fldChar w:fldCharType="separate"/>
      </w:r>
      <w:r>
        <w:t>19</w:t>
      </w:r>
      <w:r>
        <w:fldChar w:fldCharType="end"/>
      </w:r>
    </w:p>
    <w:p w14:paraId="087892D3" w14:textId="0D247ADD" w:rsidR="001948F3" w:rsidRPr="00B62BC1" w:rsidRDefault="001948F3">
      <w:pPr>
        <w:pStyle w:val="TOC5"/>
        <w:rPr>
          <w:rFonts w:ascii="Calibri" w:hAnsi="Calibri"/>
          <w:sz w:val="22"/>
          <w:szCs w:val="22"/>
          <w:lang w:eastAsia="en-GB"/>
        </w:rPr>
      </w:pPr>
      <w:r>
        <w:t>11.1.1.4.3</w:t>
      </w:r>
      <w:r w:rsidRPr="00B62BC1">
        <w:rPr>
          <w:rFonts w:ascii="Calibri" w:hAnsi="Calibri"/>
          <w:sz w:val="22"/>
          <w:szCs w:val="22"/>
          <w:lang w:eastAsia="en-GB"/>
        </w:rPr>
        <w:tab/>
      </w:r>
      <w:r>
        <w:t>File Descriptor</w:t>
      </w:r>
      <w:r>
        <w:tab/>
      </w:r>
      <w:r>
        <w:fldChar w:fldCharType="begin" w:fldLock="1"/>
      </w:r>
      <w:r>
        <w:instrText xml:space="preserve"> PAGEREF _Toc68603386 \h </w:instrText>
      </w:r>
      <w:r>
        <w:fldChar w:fldCharType="separate"/>
      </w:r>
      <w:r>
        <w:t>19</w:t>
      </w:r>
      <w:r>
        <w:fldChar w:fldCharType="end"/>
      </w:r>
    </w:p>
    <w:p w14:paraId="14A56CFD" w14:textId="0743E141" w:rsidR="001948F3" w:rsidRPr="00B62BC1" w:rsidRDefault="001948F3">
      <w:pPr>
        <w:pStyle w:val="TOC5"/>
        <w:rPr>
          <w:rFonts w:ascii="Calibri" w:hAnsi="Calibri"/>
          <w:sz w:val="22"/>
          <w:szCs w:val="22"/>
          <w:lang w:eastAsia="en-GB"/>
        </w:rPr>
      </w:pPr>
      <w:r>
        <w:t>11.1.1.4.4</w:t>
      </w:r>
      <w:r w:rsidRPr="00B62BC1">
        <w:rPr>
          <w:rFonts w:ascii="Calibri" w:hAnsi="Calibri"/>
          <w:sz w:val="22"/>
          <w:szCs w:val="22"/>
          <w:lang w:eastAsia="en-GB"/>
        </w:rPr>
        <w:tab/>
      </w:r>
      <w:r>
        <w:t>File identifier</w:t>
      </w:r>
      <w:r>
        <w:tab/>
      </w:r>
      <w:r>
        <w:fldChar w:fldCharType="begin" w:fldLock="1"/>
      </w:r>
      <w:r>
        <w:instrText xml:space="preserve"> PAGEREF _Toc68603387 \h </w:instrText>
      </w:r>
      <w:r>
        <w:fldChar w:fldCharType="separate"/>
      </w:r>
      <w:r>
        <w:t>19</w:t>
      </w:r>
      <w:r>
        <w:fldChar w:fldCharType="end"/>
      </w:r>
    </w:p>
    <w:p w14:paraId="2952F290" w14:textId="552A4137" w:rsidR="001948F3" w:rsidRPr="00B62BC1" w:rsidRDefault="001948F3">
      <w:pPr>
        <w:pStyle w:val="TOC5"/>
        <w:rPr>
          <w:rFonts w:ascii="Calibri" w:hAnsi="Calibri"/>
          <w:sz w:val="22"/>
          <w:szCs w:val="22"/>
          <w:lang w:eastAsia="en-GB"/>
        </w:rPr>
      </w:pPr>
      <w:r>
        <w:t>11.1.1.4.5</w:t>
      </w:r>
      <w:r w:rsidRPr="00B62BC1">
        <w:rPr>
          <w:rFonts w:ascii="Calibri" w:hAnsi="Calibri"/>
          <w:sz w:val="22"/>
          <w:szCs w:val="22"/>
          <w:lang w:eastAsia="en-GB"/>
        </w:rPr>
        <w:tab/>
      </w:r>
      <w:r>
        <w:t>DF name</w:t>
      </w:r>
      <w:r>
        <w:tab/>
      </w:r>
      <w:r>
        <w:fldChar w:fldCharType="begin" w:fldLock="1"/>
      </w:r>
      <w:r>
        <w:instrText xml:space="preserve"> PAGEREF _Toc68603388 \h </w:instrText>
      </w:r>
      <w:r>
        <w:fldChar w:fldCharType="separate"/>
      </w:r>
      <w:r>
        <w:t>19</w:t>
      </w:r>
      <w:r>
        <w:fldChar w:fldCharType="end"/>
      </w:r>
    </w:p>
    <w:p w14:paraId="6E30512E" w14:textId="07AE8B06" w:rsidR="001948F3" w:rsidRPr="00B62BC1" w:rsidRDefault="001948F3">
      <w:pPr>
        <w:pStyle w:val="TOC5"/>
        <w:rPr>
          <w:rFonts w:ascii="Calibri" w:hAnsi="Calibri"/>
          <w:sz w:val="22"/>
          <w:szCs w:val="22"/>
          <w:lang w:eastAsia="en-GB"/>
        </w:rPr>
      </w:pPr>
      <w:r>
        <w:t>11.1.1.4.6</w:t>
      </w:r>
      <w:r w:rsidRPr="00B62BC1">
        <w:rPr>
          <w:rFonts w:ascii="Calibri" w:hAnsi="Calibri"/>
          <w:sz w:val="22"/>
          <w:szCs w:val="22"/>
          <w:lang w:eastAsia="en-GB"/>
        </w:rPr>
        <w:tab/>
      </w:r>
      <w:r>
        <w:t>Proprietary information</w:t>
      </w:r>
      <w:r>
        <w:tab/>
      </w:r>
      <w:r>
        <w:fldChar w:fldCharType="begin" w:fldLock="1"/>
      </w:r>
      <w:r>
        <w:instrText xml:space="preserve"> PAGEREF _Toc68603389 \h </w:instrText>
      </w:r>
      <w:r>
        <w:fldChar w:fldCharType="separate"/>
      </w:r>
      <w:r>
        <w:t>19</w:t>
      </w:r>
      <w:r>
        <w:fldChar w:fldCharType="end"/>
      </w:r>
    </w:p>
    <w:p w14:paraId="4EA74DDE" w14:textId="614563FB" w:rsidR="001948F3" w:rsidRPr="00B62BC1" w:rsidRDefault="001948F3">
      <w:pPr>
        <w:pStyle w:val="TOC5"/>
        <w:rPr>
          <w:rFonts w:ascii="Calibri" w:hAnsi="Calibri"/>
          <w:sz w:val="22"/>
          <w:szCs w:val="22"/>
          <w:lang w:eastAsia="en-GB"/>
        </w:rPr>
      </w:pPr>
      <w:r>
        <w:t>11.1.1.4.7</w:t>
      </w:r>
      <w:r w:rsidRPr="00B62BC1">
        <w:rPr>
          <w:rFonts w:ascii="Calibri" w:hAnsi="Calibri"/>
          <w:sz w:val="22"/>
          <w:szCs w:val="22"/>
          <w:lang w:eastAsia="en-GB"/>
        </w:rPr>
        <w:tab/>
      </w:r>
      <w:r>
        <w:t>Security attributes</w:t>
      </w:r>
      <w:r>
        <w:tab/>
      </w:r>
      <w:r>
        <w:fldChar w:fldCharType="begin" w:fldLock="1"/>
      </w:r>
      <w:r>
        <w:instrText xml:space="preserve"> PAGEREF _Toc68603390 \h </w:instrText>
      </w:r>
      <w:r>
        <w:fldChar w:fldCharType="separate"/>
      </w:r>
      <w:r>
        <w:t>20</w:t>
      </w:r>
      <w:r>
        <w:fldChar w:fldCharType="end"/>
      </w:r>
    </w:p>
    <w:p w14:paraId="036316BE" w14:textId="29914891" w:rsidR="001948F3" w:rsidRPr="00B62BC1" w:rsidRDefault="001948F3">
      <w:pPr>
        <w:pStyle w:val="TOC5"/>
        <w:rPr>
          <w:rFonts w:ascii="Calibri" w:hAnsi="Calibri"/>
          <w:sz w:val="22"/>
          <w:szCs w:val="22"/>
          <w:lang w:eastAsia="en-GB"/>
        </w:rPr>
      </w:pPr>
      <w:r>
        <w:t>11.1.1.4.8</w:t>
      </w:r>
      <w:r w:rsidRPr="00B62BC1">
        <w:rPr>
          <w:rFonts w:ascii="Calibri" w:hAnsi="Calibri"/>
          <w:sz w:val="22"/>
          <w:szCs w:val="22"/>
          <w:lang w:eastAsia="en-GB"/>
        </w:rPr>
        <w:tab/>
      </w:r>
      <w:r>
        <w:t>Short file identifier</w:t>
      </w:r>
      <w:r>
        <w:tab/>
      </w:r>
      <w:r>
        <w:fldChar w:fldCharType="begin" w:fldLock="1"/>
      </w:r>
      <w:r>
        <w:instrText xml:space="preserve"> PAGEREF _Toc68603391 \h </w:instrText>
      </w:r>
      <w:r>
        <w:fldChar w:fldCharType="separate"/>
      </w:r>
      <w:r>
        <w:t>20</w:t>
      </w:r>
      <w:r>
        <w:fldChar w:fldCharType="end"/>
      </w:r>
    </w:p>
    <w:p w14:paraId="0B6C2961" w14:textId="2CB09032" w:rsidR="001948F3" w:rsidRPr="00B62BC1" w:rsidRDefault="001948F3">
      <w:pPr>
        <w:pStyle w:val="TOC5"/>
        <w:rPr>
          <w:rFonts w:ascii="Calibri" w:hAnsi="Calibri"/>
          <w:sz w:val="22"/>
          <w:szCs w:val="22"/>
          <w:lang w:eastAsia="en-GB"/>
        </w:rPr>
      </w:pPr>
      <w:r>
        <w:t>11.1.1.4.9</w:t>
      </w:r>
      <w:r w:rsidRPr="00B62BC1">
        <w:rPr>
          <w:rFonts w:ascii="Calibri" w:hAnsi="Calibri"/>
          <w:sz w:val="22"/>
          <w:szCs w:val="22"/>
          <w:lang w:eastAsia="en-GB"/>
        </w:rPr>
        <w:tab/>
      </w:r>
      <w:r>
        <w:t>Life cycle status integer</w:t>
      </w:r>
      <w:r>
        <w:tab/>
      </w:r>
      <w:r>
        <w:fldChar w:fldCharType="begin" w:fldLock="1"/>
      </w:r>
      <w:r>
        <w:instrText xml:space="preserve"> PAGEREF _Toc68603392 \h </w:instrText>
      </w:r>
      <w:r>
        <w:fldChar w:fldCharType="separate"/>
      </w:r>
      <w:r>
        <w:t>20</w:t>
      </w:r>
      <w:r>
        <w:fldChar w:fldCharType="end"/>
      </w:r>
    </w:p>
    <w:p w14:paraId="4F7C241C" w14:textId="70F1600C" w:rsidR="001948F3" w:rsidRPr="00B62BC1" w:rsidRDefault="001948F3">
      <w:pPr>
        <w:pStyle w:val="TOC5"/>
        <w:rPr>
          <w:rFonts w:ascii="Calibri" w:hAnsi="Calibri"/>
          <w:sz w:val="22"/>
          <w:szCs w:val="22"/>
          <w:lang w:eastAsia="en-GB"/>
        </w:rPr>
      </w:pPr>
      <w:r>
        <w:t>11.1.1.4.10</w:t>
      </w:r>
      <w:r w:rsidRPr="00B62BC1">
        <w:rPr>
          <w:rFonts w:ascii="Calibri" w:hAnsi="Calibri"/>
          <w:sz w:val="22"/>
          <w:szCs w:val="22"/>
          <w:lang w:eastAsia="en-GB"/>
        </w:rPr>
        <w:tab/>
      </w:r>
      <w:r>
        <w:t>PIN status template DO</w:t>
      </w:r>
      <w:r>
        <w:tab/>
      </w:r>
      <w:r>
        <w:fldChar w:fldCharType="begin" w:fldLock="1"/>
      </w:r>
      <w:r>
        <w:instrText xml:space="preserve"> PAGEREF _Toc68603393 \h </w:instrText>
      </w:r>
      <w:r>
        <w:fldChar w:fldCharType="separate"/>
      </w:r>
      <w:r>
        <w:t>20</w:t>
      </w:r>
      <w:r>
        <w:fldChar w:fldCharType="end"/>
      </w:r>
    </w:p>
    <w:p w14:paraId="68823703" w14:textId="4F5EFFC7" w:rsidR="001948F3" w:rsidRPr="00B62BC1" w:rsidRDefault="001948F3">
      <w:pPr>
        <w:pStyle w:val="TOC3"/>
        <w:rPr>
          <w:rFonts w:ascii="Calibri" w:hAnsi="Calibri"/>
          <w:sz w:val="22"/>
          <w:szCs w:val="22"/>
          <w:lang w:eastAsia="en-GB"/>
        </w:rPr>
      </w:pPr>
      <w:r>
        <w:t>11.1.2</w:t>
      </w:r>
      <w:r w:rsidRPr="00B62BC1">
        <w:rPr>
          <w:rFonts w:ascii="Calibri" w:hAnsi="Calibri"/>
          <w:sz w:val="22"/>
          <w:szCs w:val="22"/>
          <w:lang w:eastAsia="en-GB"/>
        </w:rPr>
        <w:tab/>
      </w:r>
      <w:r>
        <w:t>STATUS</w:t>
      </w:r>
      <w:r>
        <w:tab/>
      </w:r>
      <w:r>
        <w:fldChar w:fldCharType="begin" w:fldLock="1"/>
      </w:r>
      <w:r>
        <w:instrText xml:space="preserve"> PAGEREF _Toc68603394 \h </w:instrText>
      </w:r>
      <w:r>
        <w:fldChar w:fldCharType="separate"/>
      </w:r>
      <w:r>
        <w:t>20</w:t>
      </w:r>
      <w:r>
        <w:fldChar w:fldCharType="end"/>
      </w:r>
    </w:p>
    <w:p w14:paraId="66855D0E" w14:textId="45D398E4" w:rsidR="001948F3" w:rsidRPr="00B62BC1" w:rsidRDefault="001948F3">
      <w:pPr>
        <w:pStyle w:val="TOC3"/>
        <w:rPr>
          <w:rFonts w:ascii="Calibri" w:hAnsi="Calibri"/>
          <w:sz w:val="22"/>
          <w:szCs w:val="22"/>
          <w:lang w:eastAsia="en-GB"/>
        </w:rPr>
      </w:pPr>
      <w:r>
        <w:t>11.1.3</w:t>
      </w:r>
      <w:r w:rsidRPr="00B62BC1">
        <w:rPr>
          <w:rFonts w:ascii="Calibri" w:hAnsi="Calibri"/>
          <w:sz w:val="22"/>
          <w:szCs w:val="22"/>
          <w:lang w:eastAsia="en-GB"/>
        </w:rPr>
        <w:tab/>
      </w:r>
      <w:r>
        <w:t>READ BINARY</w:t>
      </w:r>
      <w:r>
        <w:tab/>
      </w:r>
      <w:r>
        <w:fldChar w:fldCharType="begin" w:fldLock="1"/>
      </w:r>
      <w:r>
        <w:instrText xml:space="preserve"> PAGEREF _Toc68603395 \h </w:instrText>
      </w:r>
      <w:r>
        <w:fldChar w:fldCharType="separate"/>
      </w:r>
      <w:r>
        <w:t>20</w:t>
      </w:r>
      <w:r>
        <w:fldChar w:fldCharType="end"/>
      </w:r>
    </w:p>
    <w:p w14:paraId="254FE2AA" w14:textId="5CF76B08" w:rsidR="001948F3" w:rsidRPr="00B62BC1" w:rsidRDefault="001948F3">
      <w:pPr>
        <w:pStyle w:val="TOC3"/>
        <w:rPr>
          <w:rFonts w:ascii="Calibri" w:hAnsi="Calibri"/>
          <w:sz w:val="22"/>
          <w:szCs w:val="22"/>
          <w:lang w:eastAsia="en-GB"/>
        </w:rPr>
      </w:pPr>
      <w:r>
        <w:t>11.1.4</w:t>
      </w:r>
      <w:r w:rsidRPr="00B62BC1">
        <w:rPr>
          <w:rFonts w:ascii="Calibri" w:hAnsi="Calibri"/>
          <w:sz w:val="22"/>
          <w:szCs w:val="22"/>
          <w:lang w:eastAsia="en-GB"/>
        </w:rPr>
        <w:tab/>
      </w:r>
      <w:r>
        <w:t>UPDATE BINARY</w:t>
      </w:r>
      <w:r>
        <w:tab/>
      </w:r>
      <w:r>
        <w:fldChar w:fldCharType="begin" w:fldLock="1"/>
      </w:r>
      <w:r>
        <w:instrText xml:space="preserve"> PAGEREF _Toc68603396 \h </w:instrText>
      </w:r>
      <w:r>
        <w:fldChar w:fldCharType="separate"/>
      </w:r>
      <w:r>
        <w:t>20</w:t>
      </w:r>
      <w:r>
        <w:fldChar w:fldCharType="end"/>
      </w:r>
    </w:p>
    <w:p w14:paraId="04B761E9" w14:textId="5412E793" w:rsidR="001948F3" w:rsidRPr="00B62BC1" w:rsidRDefault="001948F3">
      <w:pPr>
        <w:pStyle w:val="TOC3"/>
        <w:rPr>
          <w:rFonts w:ascii="Calibri" w:hAnsi="Calibri"/>
          <w:sz w:val="22"/>
          <w:szCs w:val="22"/>
          <w:lang w:eastAsia="en-GB"/>
        </w:rPr>
      </w:pPr>
      <w:r>
        <w:t>11.1.5</w:t>
      </w:r>
      <w:r w:rsidRPr="00B62BC1">
        <w:rPr>
          <w:rFonts w:ascii="Calibri" w:hAnsi="Calibri"/>
          <w:sz w:val="22"/>
          <w:szCs w:val="22"/>
          <w:lang w:eastAsia="en-GB"/>
        </w:rPr>
        <w:tab/>
      </w:r>
      <w:r>
        <w:t>READ RECORD</w:t>
      </w:r>
      <w:r>
        <w:tab/>
      </w:r>
      <w:r>
        <w:fldChar w:fldCharType="begin" w:fldLock="1"/>
      </w:r>
      <w:r>
        <w:instrText xml:space="preserve"> PAGEREF _Toc68603397 \h </w:instrText>
      </w:r>
      <w:r>
        <w:fldChar w:fldCharType="separate"/>
      </w:r>
      <w:r>
        <w:t>20</w:t>
      </w:r>
      <w:r>
        <w:fldChar w:fldCharType="end"/>
      </w:r>
    </w:p>
    <w:p w14:paraId="0A33EC6F" w14:textId="2B05AC2C" w:rsidR="001948F3" w:rsidRPr="00B62BC1" w:rsidRDefault="001948F3">
      <w:pPr>
        <w:pStyle w:val="TOC3"/>
        <w:rPr>
          <w:rFonts w:ascii="Calibri" w:hAnsi="Calibri"/>
          <w:sz w:val="22"/>
          <w:szCs w:val="22"/>
          <w:lang w:eastAsia="en-GB"/>
        </w:rPr>
      </w:pPr>
      <w:r>
        <w:t>11.1.6</w:t>
      </w:r>
      <w:r w:rsidRPr="00B62BC1">
        <w:rPr>
          <w:rFonts w:ascii="Calibri" w:hAnsi="Calibri"/>
          <w:sz w:val="22"/>
          <w:szCs w:val="22"/>
          <w:lang w:eastAsia="en-GB"/>
        </w:rPr>
        <w:tab/>
      </w:r>
      <w:r>
        <w:t>UPDATE RECORD</w:t>
      </w:r>
      <w:r>
        <w:tab/>
      </w:r>
      <w:r>
        <w:fldChar w:fldCharType="begin" w:fldLock="1"/>
      </w:r>
      <w:r>
        <w:instrText xml:space="preserve"> PAGEREF _Toc68603398 \h </w:instrText>
      </w:r>
      <w:r>
        <w:fldChar w:fldCharType="separate"/>
      </w:r>
      <w:r>
        <w:t>20</w:t>
      </w:r>
      <w:r>
        <w:fldChar w:fldCharType="end"/>
      </w:r>
    </w:p>
    <w:p w14:paraId="05020810" w14:textId="592E89F0" w:rsidR="001948F3" w:rsidRPr="00B62BC1" w:rsidRDefault="001948F3">
      <w:pPr>
        <w:pStyle w:val="TOC3"/>
        <w:rPr>
          <w:rFonts w:ascii="Calibri" w:hAnsi="Calibri"/>
          <w:sz w:val="22"/>
          <w:szCs w:val="22"/>
          <w:lang w:eastAsia="en-GB"/>
        </w:rPr>
      </w:pPr>
      <w:r>
        <w:t>11.1.7</w:t>
      </w:r>
      <w:r w:rsidRPr="00B62BC1">
        <w:rPr>
          <w:rFonts w:ascii="Calibri" w:hAnsi="Calibri"/>
          <w:sz w:val="22"/>
          <w:szCs w:val="22"/>
          <w:lang w:eastAsia="en-GB"/>
        </w:rPr>
        <w:tab/>
      </w:r>
      <w:r>
        <w:t>SEARCH RECORD</w:t>
      </w:r>
      <w:r>
        <w:tab/>
      </w:r>
      <w:r>
        <w:fldChar w:fldCharType="begin" w:fldLock="1"/>
      </w:r>
      <w:r>
        <w:instrText xml:space="preserve"> PAGEREF _Toc68603399 \h </w:instrText>
      </w:r>
      <w:r>
        <w:fldChar w:fldCharType="separate"/>
      </w:r>
      <w:r>
        <w:t>20</w:t>
      </w:r>
      <w:r>
        <w:fldChar w:fldCharType="end"/>
      </w:r>
    </w:p>
    <w:p w14:paraId="39FC07F5" w14:textId="4C2F275E" w:rsidR="001948F3" w:rsidRPr="00B62BC1" w:rsidRDefault="001948F3">
      <w:pPr>
        <w:pStyle w:val="TOC3"/>
        <w:rPr>
          <w:rFonts w:ascii="Calibri" w:hAnsi="Calibri"/>
          <w:sz w:val="22"/>
          <w:szCs w:val="22"/>
          <w:lang w:eastAsia="en-GB"/>
        </w:rPr>
      </w:pPr>
      <w:r>
        <w:t>11.1.8</w:t>
      </w:r>
      <w:r w:rsidRPr="00B62BC1">
        <w:rPr>
          <w:rFonts w:ascii="Calibri" w:hAnsi="Calibri"/>
          <w:sz w:val="22"/>
          <w:szCs w:val="22"/>
          <w:lang w:eastAsia="en-GB"/>
        </w:rPr>
        <w:tab/>
      </w:r>
      <w:r>
        <w:t>INCREASE</w:t>
      </w:r>
      <w:r>
        <w:tab/>
      </w:r>
      <w:r>
        <w:fldChar w:fldCharType="begin" w:fldLock="1"/>
      </w:r>
      <w:r>
        <w:instrText xml:space="preserve"> PAGEREF _Toc68603400 \h </w:instrText>
      </w:r>
      <w:r>
        <w:fldChar w:fldCharType="separate"/>
      </w:r>
      <w:r>
        <w:t>20</w:t>
      </w:r>
      <w:r>
        <w:fldChar w:fldCharType="end"/>
      </w:r>
    </w:p>
    <w:p w14:paraId="14CA1A0C" w14:textId="62E74563" w:rsidR="001948F3" w:rsidRPr="00B62BC1" w:rsidRDefault="001948F3">
      <w:pPr>
        <w:pStyle w:val="TOC3"/>
        <w:rPr>
          <w:rFonts w:ascii="Calibri" w:hAnsi="Calibri"/>
          <w:sz w:val="22"/>
          <w:szCs w:val="22"/>
          <w:lang w:eastAsia="en-GB"/>
        </w:rPr>
      </w:pPr>
      <w:r>
        <w:t>11.1.9</w:t>
      </w:r>
      <w:r w:rsidRPr="00B62BC1">
        <w:rPr>
          <w:rFonts w:ascii="Calibri" w:hAnsi="Calibri"/>
          <w:sz w:val="22"/>
          <w:szCs w:val="22"/>
          <w:lang w:eastAsia="en-GB"/>
        </w:rPr>
        <w:tab/>
      </w:r>
      <w:r>
        <w:t>VERIFY PIN</w:t>
      </w:r>
      <w:r>
        <w:tab/>
      </w:r>
      <w:r>
        <w:fldChar w:fldCharType="begin" w:fldLock="1"/>
      </w:r>
      <w:r>
        <w:instrText xml:space="preserve"> PAGEREF _Toc68603401 \h </w:instrText>
      </w:r>
      <w:r>
        <w:fldChar w:fldCharType="separate"/>
      </w:r>
      <w:r>
        <w:t>20</w:t>
      </w:r>
      <w:r>
        <w:fldChar w:fldCharType="end"/>
      </w:r>
    </w:p>
    <w:p w14:paraId="2856023F" w14:textId="257731F4" w:rsidR="001948F3" w:rsidRPr="00B62BC1" w:rsidRDefault="001948F3">
      <w:pPr>
        <w:pStyle w:val="TOC3"/>
        <w:rPr>
          <w:rFonts w:ascii="Calibri" w:hAnsi="Calibri"/>
          <w:sz w:val="22"/>
          <w:szCs w:val="22"/>
          <w:lang w:eastAsia="en-GB"/>
        </w:rPr>
      </w:pPr>
      <w:r>
        <w:t>11.1.10</w:t>
      </w:r>
      <w:r w:rsidRPr="00B62BC1">
        <w:rPr>
          <w:rFonts w:ascii="Calibri" w:hAnsi="Calibri"/>
          <w:sz w:val="22"/>
          <w:szCs w:val="22"/>
          <w:lang w:eastAsia="en-GB"/>
        </w:rPr>
        <w:tab/>
      </w:r>
      <w:r>
        <w:t>CHANGE PIN</w:t>
      </w:r>
      <w:r>
        <w:tab/>
      </w:r>
      <w:r>
        <w:fldChar w:fldCharType="begin" w:fldLock="1"/>
      </w:r>
      <w:r>
        <w:instrText xml:space="preserve"> PAGEREF _Toc68603402 \h </w:instrText>
      </w:r>
      <w:r>
        <w:fldChar w:fldCharType="separate"/>
      </w:r>
      <w:r>
        <w:t>21</w:t>
      </w:r>
      <w:r>
        <w:fldChar w:fldCharType="end"/>
      </w:r>
    </w:p>
    <w:p w14:paraId="06A0F418" w14:textId="50CEF4D0" w:rsidR="001948F3" w:rsidRPr="00B62BC1" w:rsidRDefault="001948F3">
      <w:pPr>
        <w:pStyle w:val="TOC3"/>
        <w:rPr>
          <w:rFonts w:ascii="Calibri" w:hAnsi="Calibri"/>
          <w:sz w:val="22"/>
          <w:szCs w:val="22"/>
          <w:lang w:eastAsia="en-GB"/>
        </w:rPr>
      </w:pPr>
      <w:r>
        <w:t>11.1.11</w:t>
      </w:r>
      <w:r w:rsidRPr="00B62BC1">
        <w:rPr>
          <w:rFonts w:ascii="Calibri" w:hAnsi="Calibri"/>
          <w:sz w:val="22"/>
          <w:szCs w:val="22"/>
          <w:lang w:eastAsia="en-GB"/>
        </w:rPr>
        <w:tab/>
      </w:r>
      <w:r>
        <w:t>DISABLE PIN</w:t>
      </w:r>
      <w:r>
        <w:tab/>
      </w:r>
      <w:r>
        <w:fldChar w:fldCharType="begin" w:fldLock="1"/>
      </w:r>
      <w:r>
        <w:instrText xml:space="preserve"> PAGEREF _Toc68603403 \h </w:instrText>
      </w:r>
      <w:r>
        <w:fldChar w:fldCharType="separate"/>
      </w:r>
      <w:r>
        <w:t>21</w:t>
      </w:r>
      <w:r>
        <w:fldChar w:fldCharType="end"/>
      </w:r>
    </w:p>
    <w:p w14:paraId="67C101F3" w14:textId="47AF0395" w:rsidR="001948F3" w:rsidRPr="00B62BC1" w:rsidRDefault="001948F3">
      <w:pPr>
        <w:pStyle w:val="TOC3"/>
        <w:rPr>
          <w:rFonts w:ascii="Calibri" w:hAnsi="Calibri"/>
          <w:sz w:val="22"/>
          <w:szCs w:val="22"/>
          <w:lang w:eastAsia="en-GB"/>
        </w:rPr>
      </w:pPr>
      <w:r>
        <w:t>11.1.12</w:t>
      </w:r>
      <w:r w:rsidRPr="00B62BC1">
        <w:rPr>
          <w:rFonts w:ascii="Calibri" w:hAnsi="Calibri"/>
          <w:sz w:val="22"/>
          <w:szCs w:val="22"/>
          <w:lang w:eastAsia="en-GB"/>
        </w:rPr>
        <w:tab/>
      </w:r>
      <w:r>
        <w:t>ENABLE PIN</w:t>
      </w:r>
      <w:r>
        <w:tab/>
      </w:r>
      <w:r>
        <w:fldChar w:fldCharType="begin" w:fldLock="1"/>
      </w:r>
      <w:r>
        <w:instrText xml:space="preserve"> PAGEREF _Toc68603404 \h </w:instrText>
      </w:r>
      <w:r>
        <w:fldChar w:fldCharType="separate"/>
      </w:r>
      <w:r>
        <w:t>21</w:t>
      </w:r>
      <w:r>
        <w:fldChar w:fldCharType="end"/>
      </w:r>
    </w:p>
    <w:p w14:paraId="7274C12F" w14:textId="7AD42FAE" w:rsidR="001948F3" w:rsidRPr="00B62BC1" w:rsidRDefault="001948F3">
      <w:pPr>
        <w:pStyle w:val="TOC3"/>
        <w:rPr>
          <w:rFonts w:ascii="Calibri" w:hAnsi="Calibri"/>
          <w:sz w:val="22"/>
          <w:szCs w:val="22"/>
          <w:lang w:eastAsia="en-GB"/>
        </w:rPr>
      </w:pPr>
      <w:r>
        <w:t>11.1.13</w:t>
      </w:r>
      <w:r w:rsidRPr="00B62BC1">
        <w:rPr>
          <w:rFonts w:ascii="Calibri" w:hAnsi="Calibri"/>
          <w:sz w:val="22"/>
          <w:szCs w:val="22"/>
          <w:lang w:eastAsia="en-GB"/>
        </w:rPr>
        <w:tab/>
      </w:r>
      <w:r>
        <w:t>UNBLOCK PIN</w:t>
      </w:r>
      <w:r>
        <w:tab/>
      </w:r>
      <w:r>
        <w:fldChar w:fldCharType="begin" w:fldLock="1"/>
      </w:r>
      <w:r>
        <w:instrText xml:space="preserve"> PAGEREF _Toc68603405 \h </w:instrText>
      </w:r>
      <w:r>
        <w:fldChar w:fldCharType="separate"/>
      </w:r>
      <w:r>
        <w:t>21</w:t>
      </w:r>
      <w:r>
        <w:fldChar w:fldCharType="end"/>
      </w:r>
    </w:p>
    <w:p w14:paraId="04241639" w14:textId="5D3D5743" w:rsidR="001948F3" w:rsidRPr="00B62BC1" w:rsidRDefault="001948F3">
      <w:pPr>
        <w:pStyle w:val="TOC3"/>
        <w:rPr>
          <w:rFonts w:ascii="Calibri" w:hAnsi="Calibri"/>
          <w:sz w:val="22"/>
          <w:szCs w:val="22"/>
          <w:lang w:eastAsia="en-GB"/>
        </w:rPr>
      </w:pPr>
      <w:r>
        <w:lastRenderedPageBreak/>
        <w:t>11.1.14</w:t>
      </w:r>
      <w:r w:rsidRPr="00B62BC1">
        <w:rPr>
          <w:rFonts w:ascii="Calibri" w:hAnsi="Calibri"/>
          <w:sz w:val="22"/>
          <w:szCs w:val="22"/>
          <w:lang w:eastAsia="en-GB"/>
        </w:rPr>
        <w:tab/>
      </w:r>
      <w:r>
        <w:t>DEACTIVATE FILE</w:t>
      </w:r>
      <w:r>
        <w:tab/>
      </w:r>
      <w:r>
        <w:fldChar w:fldCharType="begin" w:fldLock="1"/>
      </w:r>
      <w:r>
        <w:instrText xml:space="preserve"> PAGEREF _Toc68603406 \h </w:instrText>
      </w:r>
      <w:r>
        <w:fldChar w:fldCharType="separate"/>
      </w:r>
      <w:r>
        <w:t>21</w:t>
      </w:r>
      <w:r>
        <w:fldChar w:fldCharType="end"/>
      </w:r>
    </w:p>
    <w:p w14:paraId="77753CC7" w14:textId="5B5C79DF" w:rsidR="001948F3" w:rsidRPr="00B62BC1" w:rsidRDefault="001948F3">
      <w:pPr>
        <w:pStyle w:val="TOC3"/>
        <w:rPr>
          <w:rFonts w:ascii="Calibri" w:hAnsi="Calibri"/>
          <w:sz w:val="22"/>
          <w:szCs w:val="22"/>
          <w:lang w:eastAsia="en-GB"/>
        </w:rPr>
      </w:pPr>
      <w:r>
        <w:t>11.1.15</w:t>
      </w:r>
      <w:r w:rsidRPr="00B62BC1">
        <w:rPr>
          <w:rFonts w:ascii="Calibri" w:hAnsi="Calibri"/>
          <w:sz w:val="22"/>
          <w:szCs w:val="22"/>
          <w:lang w:eastAsia="en-GB"/>
        </w:rPr>
        <w:tab/>
      </w:r>
      <w:r>
        <w:t>ACTIVATE FILE</w:t>
      </w:r>
      <w:r>
        <w:tab/>
      </w:r>
      <w:r>
        <w:fldChar w:fldCharType="begin" w:fldLock="1"/>
      </w:r>
      <w:r>
        <w:instrText xml:space="preserve"> PAGEREF _Toc68603407 \h </w:instrText>
      </w:r>
      <w:r>
        <w:fldChar w:fldCharType="separate"/>
      </w:r>
      <w:r>
        <w:t>21</w:t>
      </w:r>
      <w:r>
        <w:fldChar w:fldCharType="end"/>
      </w:r>
    </w:p>
    <w:p w14:paraId="67A9A7B6" w14:textId="34909160" w:rsidR="001948F3" w:rsidRPr="00B62BC1" w:rsidRDefault="001948F3">
      <w:pPr>
        <w:pStyle w:val="TOC3"/>
        <w:rPr>
          <w:rFonts w:ascii="Calibri" w:hAnsi="Calibri"/>
          <w:sz w:val="22"/>
          <w:szCs w:val="22"/>
          <w:lang w:eastAsia="en-GB"/>
        </w:rPr>
      </w:pPr>
      <w:r>
        <w:t>11.1.16</w:t>
      </w:r>
      <w:r w:rsidRPr="00B62BC1">
        <w:rPr>
          <w:rFonts w:ascii="Calibri" w:hAnsi="Calibri"/>
          <w:sz w:val="22"/>
          <w:szCs w:val="22"/>
          <w:lang w:eastAsia="en-GB"/>
        </w:rPr>
        <w:tab/>
      </w:r>
      <w:r>
        <w:t>AUTHENTICATE</w:t>
      </w:r>
      <w:r>
        <w:tab/>
      </w:r>
      <w:r>
        <w:fldChar w:fldCharType="begin" w:fldLock="1"/>
      </w:r>
      <w:r>
        <w:instrText xml:space="preserve"> PAGEREF _Toc68603408 \h </w:instrText>
      </w:r>
      <w:r>
        <w:fldChar w:fldCharType="separate"/>
      </w:r>
      <w:r>
        <w:t>21</w:t>
      </w:r>
      <w:r>
        <w:fldChar w:fldCharType="end"/>
      </w:r>
    </w:p>
    <w:p w14:paraId="7293D00C" w14:textId="2055BB28" w:rsidR="001948F3" w:rsidRPr="00B62BC1" w:rsidRDefault="001948F3">
      <w:pPr>
        <w:pStyle w:val="TOC3"/>
        <w:rPr>
          <w:rFonts w:ascii="Calibri" w:hAnsi="Calibri"/>
          <w:sz w:val="22"/>
          <w:szCs w:val="22"/>
          <w:lang w:eastAsia="en-GB"/>
        </w:rPr>
      </w:pPr>
      <w:r>
        <w:t>11.1.17</w:t>
      </w:r>
      <w:r w:rsidRPr="00B62BC1">
        <w:rPr>
          <w:rFonts w:ascii="Calibri" w:hAnsi="Calibri"/>
          <w:sz w:val="22"/>
          <w:szCs w:val="22"/>
          <w:lang w:eastAsia="en-GB"/>
        </w:rPr>
        <w:tab/>
      </w:r>
      <w:r>
        <w:t>MANAGE CHANNEL</w:t>
      </w:r>
      <w:r>
        <w:tab/>
      </w:r>
      <w:r>
        <w:fldChar w:fldCharType="begin" w:fldLock="1"/>
      </w:r>
      <w:r>
        <w:instrText xml:space="preserve"> PAGEREF _Toc68603409 \h </w:instrText>
      </w:r>
      <w:r>
        <w:fldChar w:fldCharType="separate"/>
      </w:r>
      <w:r>
        <w:t>21</w:t>
      </w:r>
      <w:r>
        <w:fldChar w:fldCharType="end"/>
      </w:r>
    </w:p>
    <w:p w14:paraId="2BA161E2" w14:textId="70D43160" w:rsidR="001948F3" w:rsidRPr="00B62BC1" w:rsidRDefault="001948F3">
      <w:pPr>
        <w:pStyle w:val="TOC3"/>
        <w:rPr>
          <w:rFonts w:ascii="Calibri" w:hAnsi="Calibri"/>
          <w:sz w:val="22"/>
          <w:szCs w:val="22"/>
          <w:lang w:eastAsia="en-GB"/>
        </w:rPr>
      </w:pPr>
      <w:r>
        <w:t>11.1.18</w:t>
      </w:r>
      <w:r w:rsidRPr="00B62BC1">
        <w:rPr>
          <w:rFonts w:ascii="Calibri" w:hAnsi="Calibri"/>
          <w:sz w:val="22"/>
          <w:szCs w:val="22"/>
          <w:lang w:eastAsia="en-GB"/>
        </w:rPr>
        <w:tab/>
      </w:r>
      <w:r>
        <w:t>GET CHALLENGE</w:t>
      </w:r>
      <w:r>
        <w:tab/>
      </w:r>
      <w:r>
        <w:fldChar w:fldCharType="begin" w:fldLock="1"/>
      </w:r>
      <w:r>
        <w:instrText xml:space="preserve"> PAGEREF _Toc68603410 \h </w:instrText>
      </w:r>
      <w:r>
        <w:fldChar w:fldCharType="separate"/>
      </w:r>
      <w:r>
        <w:t>21</w:t>
      </w:r>
      <w:r>
        <w:fldChar w:fldCharType="end"/>
      </w:r>
    </w:p>
    <w:p w14:paraId="6934E8F3" w14:textId="64EC3AFF" w:rsidR="001948F3" w:rsidRPr="00B62BC1" w:rsidRDefault="001948F3">
      <w:pPr>
        <w:pStyle w:val="TOC3"/>
        <w:rPr>
          <w:rFonts w:ascii="Calibri" w:hAnsi="Calibri"/>
          <w:sz w:val="22"/>
          <w:szCs w:val="22"/>
          <w:lang w:eastAsia="en-GB"/>
        </w:rPr>
      </w:pPr>
      <w:r>
        <w:t>11.1.19</w:t>
      </w:r>
      <w:r w:rsidRPr="00B62BC1">
        <w:rPr>
          <w:rFonts w:ascii="Calibri" w:hAnsi="Calibri"/>
          <w:sz w:val="22"/>
          <w:szCs w:val="22"/>
          <w:lang w:eastAsia="en-GB"/>
        </w:rPr>
        <w:tab/>
      </w:r>
      <w:r>
        <w:t>TERMINAL CAPABILITY</w:t>
      </w:r>
      <w:r>
        <w:tab/>
      </w:r>
      <w:r>
        <w:fldChar w:fldCharType="begin" w:fldLock="1"/>
      </w:r>
      <w:r>
        <w:instrText xml:space="preserve"> PAGEREF _Toc68603411 \h </w:instrText>
      </w:r>
      <w:r>
        <w:fldChar w:fldCharType="separate"/>
      </w:r>
      <w:r>
        <w:t>21</w:t>
      </w:r>
      <w:r>
        <w:fldChar w:fldCharType="end"/>
      </w:r>
    </w:p>
    <w:p w14:paraId="2DD9A7EB" w14:textId="08006875" w:rsidR="001948F3" w:rsidRPr="00B62BC1" w:rsidRDefault="001948F3">
      <w:pPr>
        <w:pStyle w:val="TOC3"/>
        <w:rPr>
          <w:rFonts w:ascii="Calibri" w:hAnsi="Calibri"/>
          <w:sz w:val="22"/>
          <w:szCs w:val="22"/>
          <w:lang w:eastAsia="en-GB"/>
        </w:rPr>
      </w:pPr>
      <w:r>
        <w:t>11.1.20</w:t>
      </w:r>
      <w:r w:rsidRPr="00B62BC1">
        <w:rPr>
          <w:rFonts w:ascii="Calibri" w:hAnsi="Calibri"/>
          <w:sz w:val="22"/>
          <w:szCs w:val="22"/>
          <w:lang w:eastAsia="en-GB"/>
        </w:rPr>
        <w:tab/>
      </w:r>
      <w:r>
        <w:t>MANAGE SECURE CHANNEL</w:t>
      </w:r>
      <w:r>
        <w:tab/>
      </w:r>
      <w:r>
        <w:fldChar w:fldCharType="begin" w:fldLock="1"/>
      </w:r>
      <w:r>
        <w:instrText xml:space="preserve"> PAGEREF _Toc68603412 \h </w:instrText>
      </w:r>
      <w:r>
        <w:fldChar w:fldCharType="separate"/>
      </w:r>
      <w:r>
        <w:t>21</w:t>
      </w:r>
      <w:r>
        <w:fldChar w:fldCharType="end"/>
      </w:r>
    </w:p>
    <w:p w14:paraId="120B9C98" w14:textId="0A2F4FB5" w:rsidR="001948F3" w:rsidRPr="00B62BC1" w:rsidRDefault="001948F3">
      <w:pPr>
        <w:pStyle w:val="TOC3"/>
        <w:rPr>
          <w:rFonts w:ascii="Calibri" w:hAnsi="Calibri"/>
          <w:sz w:val="22"/>
          <w:szCs w:val="22"/>
          <w:lang w:eastAsia="en-GB"/>
        </w:rPr>
      </w:pPr>
      <w:r>
        <w:t>11.1.21</w:t>
      </w:r>
      <w:r w:rsidRPr="00B62BC1">
        <w:rPr>
          <w:rFonts w:ascii="Calibri" w:hAnsi="Calibri"/>
          <w:sz w:val="22"/>
          <w:szCs w:val="22"/>
          <w:lang w:eastAsia="en-GB"/>
        </w:rPr>
        <w:tab/>
      </w:r>
      <w:r>
        <w:t>TRANSACT DATA</w:t>
      </w:r>
      <w:r>
        <w:tab/>
      </w:r>
      <w:r>
        <w:fldChar w:fldCharType="begin" w:fldLock="1"/>
      </w:r>
      <w:r>
        <w:instrText xml:space="preserve"> PAGEREF _Toc68603413 \h </w:instrText>
      </w:r>
      <w:r>
        <w:fldChar w:fldCharType="separate"/>
      </w:r>
      <w:r>
        <w:t>21</w:t>
      </w:r>
      <w:r>
        <w:fldChar w:fldCharType="end"/>
      </w:r>
    </w:p>
    <w:p w14:paraId="62832BDD" w14:textId="7D473DE5" w:rsidR="001948F3" w:rsidRPr="00B62BC1" w:rsidRDefault="001948F3">
      <w:pPr>
        <w:pStyle w:val="TOC3"/>
        <w:rPr>
          <w:rFonts w:ascii="Calibri" w:hAnsi="Calibri"/>
          <w:sz w:val="22"/>
          <w:szCs w:val="22"/>
          <w:lang w:eastAsia="en-GB"/>
        </w:rPr>
      </w:pPr>
      <w:r>
        <w:t>11.1.22</w:t>
      </w:r>
      <w:r w:rsidRPr="00B62BC1">
        <w:rPr>
          <w:rFonts w:ascii="Calibri" w:hAnsi="Calibri"/>
          <w:sz w:val="22"/>
          <w:szCs w:val="22"/>
          <w:lang w:eastAsia="en-GB"/>
        </w:rPr>
        <w:tab/>
      </w:r>
      <w:r>
        <w:t>SUSPEND UICC</w:t>
      </w:r>
      <w:r>
        <w:tab/>
      </w:r>
      <w:r>
        <w:fldChar w:fldCharType="begin" w:fldLock="1"/>
      </w:r>
      <w:r>
        <w:instrText xml:space="preserve"> PAGEREF _Toc68603414 \h </w:instrText>
      </w:r>
      <w:r>
        <w:fldChar w:fldCharType="separate"/>
      </w:r>
      <w:r>
        <w:t>21</w:t>
      </w:r>
      <w:r>
        <w:fldChar w:fldCharType="end"/>
      </w:r>
    </w:p>
    <w:p w14:paraId="5D36A369" w14:textId="04877683" w:rsidR="001948F3" w:rsidRPr="00B62BC1" w:rsidRDefault="001948F3">
      <w:pPr>
        <w:pStyle w:val="TOC2"/>
        <w:rPr>
          <w:rFonts w:ascii="Calibri" w:hAnsi="Calibri"/>
          <w:sz w:val="22"/>
          <w:szCs w:val="22"/>
          <w:lang w:eastAsia="en-GB"/>
        </w:rPr>
      </w:pPr>
      <w:r>
        <w:t>11.2</w:t>
      </w:r>
      <w:r w:rsidRPr="00B62BC1">
        <w:rPr>
          <w:rFonts w:ascii="Calibri" w:hAnsi="Calibri"/>
          <w:sz w:val="22"/>
          <w:szCs w:val="22"/>
          <w:lang w:eastAsia="en-GB"/>
        </w:rPr>
        <w:tab/>
      </w:r>
      <w:r>
        <w:t>CAT commands</w:t>
      </w:r>
      <w:r>
        <w:tab/>
      </w:r>
      <w:r>
        <w:fldChar w:fldCharType="begin" w:fldLock="1"/>
      </w:r>
      <w:r>
        <w:instrText xml:space="preserve"> PAGEREF _Toc68603415 \h </w:instrText>
      </w:r>
      <w:r>
        <w:fldChar w:fldCharType="separate"/>
      </w:r>
      <w:r>
        <w:t>21</w:t>
      </w:r>
      <w:r>
        <w:fldChar w:fldCharType="end"/>
      </w:r>
    </w:p>
    <w:p w14:paraId="1427E317" w14:textId="3DA1C288" w:rsidR="001948F3" w:rsidRPr="00B62BC1" w:rsidRDefault="001948F3">
      <w:pPr>
        <w:pStyle w:val="TOC2"/>
        <w:rPr>
          <w:rFonts w:ascii="Calibri" w:hAnsi="Calibri"/>
          <w:sz w:val="22"/>
          <w:szCs w:val="22"/>
          <w:lang w:eastAsia="en-GB"/>
        </w:rPr>
      </w:pPr>
      <w:r>
        <w:t>11.3</w:t>
      </w:r>
      <w:r w:rsidRPr="00B62BC1">
        <w:rPr>
          <w:rFonts w:ascii="Calibri" w:hAnsi="Calibri"/>
          <w:sz w:val="22"/>
          <w:szCs w:val="22"/>
          <w:lang w:eastAsia="en-GB"/>
        </w:rPr>
        <w:tab/>
      </w:r>
      <w:r>
        <w:t>Data Oriented commands</w:t>
      </w:r>
      <w:r>
        <w:tab/>
      </w:r>
      <w:r>
        <w:fldChar w:fldCharType="begin" w:fldLock="1"/>
      </w:r>
      <w:r>
        <w:instrText xml:space="preserve"> PAGEREF _Toc68603416 \h </w:instrText>
      </w:r>
      <w:r>
        <w:fldChar w:fldCharType="separate"/>
      </w:r>
      <w:r>
        <w:t>22</w:t>
      </w:r>
      <w:r>
        <w:fldChar w:fldCharType="end"/>
      </w:r>
    </w:p>
    <w:p w14:paraId="593FAB11" w14:textId="2C0FDADB" w:rsidR="001948F3" w:rsidRPr="00B62BC1" w:rsidRDefault="001948F3">
      <w:pPr>
        <w:pStyle w:val="TOC1"/>
        <w:rPr>
          <w:rFonts w:ascii="Calibri" w:hAnsi="Calibri"/>
          <w:szCs w:val="22"/>
          <w:lang w:eastAsia="en-GB"/>
        </w:rPr>
      </w:pPr>
      <w:r>
        <w:t>12</w:t>
      </w:r>
      <w:r w:rsidRPr="00B62BC1">
        <w:rPr>
          <w:rFonts w:ascii="Calibri" w:hAnsi="Calibri"/>
          <w:szCs w:val="22"/>
          <w:lang w:eastAsia="en-GB"/>
        </w:rPr>
        <w:tab/>
      </w:r>
      <w:r>
        <w:t>Transmission oriented commands</w:t>
      </w:r>
      <w:r>
        <w:tab/>
      </w:r>
      <w:r>
        <w:fldChar w:fldCharType="begin" w:fldLock="1"/>
      </w:r>
      <w:r>
        <w:instrText xml:space="preserve"> PAGEREF _Toc68603417 \h </w:instrText>
      </w:r>
      <w:r>
        <w:fldChar w:fldCharType="separate"/>
      </w:r>
      <w:r>
        <w:t>22</w:t>
      </w:r>
      <w:r>
        <w:fldChar w:fldCharType="end"/>
      </w:r>
    </w:p>
    <w:p w14:paraId="7A92907A" w14:textId="0E6767CF" w:rsidR="001948F3" w:rsidRPr="00B62BC1" w:rsidRDefault="001948F3">
      <w:pPr>
        <w:pStyle w:val="TOC1"/>
        <w:rPr>
          <w:rFonts w:ascii="Calibri" w:hAnsi="Calibri"/>
          <w:szCs w:val="22"/>
          <w:lang w:eastAsia="en-GB"/>
        </w:rPr>
      </w:pPr>
      <w:r>
        <w:t>13</w:t>
      </w:r>
      <w:r w:rsidRPr="00B62BC1">
        <w:rPr>
          <w:rFonts w:ascii="Calibri" w:hAnsi="Calibri"/>
          <w:szCs w:val="22"/>
          <w:lang w:eastAsia="en-GB"/>
        </w:rPr>
        <w:tab/>
      </w:r>
      <w:r>
        <w:t>Application independent files</w:t>
      </w:r>
      <w:r>
        <w:tab/>
      </w:r>
      <w:r>
        <w:fldChar w:fldCharType="begin" w:fldLock="1"/>
      </w:r>
      <w:r>
        <w:instrText xml:space="preserve"> PAGEREF _Toc68603418 \h </w:instrText>
      </w:r>
      <w:r>
        <w:fldChar w:fldCharType="separate"/>
      </w:r>
      <w:r>
        <w:t>22</w:t>
      </w:r>
      <w:r>
        <w:fldChar w:fldCharType="end"/>
      </w:r>
    </w:p>
    <w:p w14:paraId="63BD8856" w14:textId="25B0C2E2" w:rsidR="001948F3" w:rsidRPr="00B62BC1" w:rsidRDefault="001948F3">
      <w:pPr>
        <w:pStyle w:val="TOC1"/>
        <w:rPr>
          <w:rFonts w:ascii="Calibri" w:hAnsi="Calibri"/>
          <w:szCs w:val="22"/>
          <w:lang w:eastAsia="en-GB"/>
        </w:rPr>
      </w:pPr>
      <w:r>
        <w:t>14</w:t>
      </w:r>
      <w:r w:rsidRPr="00B62BC1">
        <w:rPr>
          <w:rFonts w:ascii="Calibri" w:hAnsi="Calibri"/>
          <w:szCs w:val="22"/>
          <w:lang w:eastAsia="en-GB"/>
        </w:rPr>
        <w:tab/>
      </w:r>
      <w:r>
        <w:t>Application independent protocol</w:t>
      </w:r>
      <w:r>
        <w:tab/>
      </w:r>
      <w:r>
        <w:fldChar w:fldCharType="begin" w:fldLock="1"/>
      </w:r>
      <w:r>
        <w:instrText xml:space="preserve"> PAGEREF _Toc68603419 \h </w:instrText>
      </w:r>
      <w:r>
        <w:fldChar w:fldCharType="separate"/>
      </w:r>
      <w:r>
        <w:t>22</w:t>
      </w:r>
      <w:r>
        <w:fldChar w:fldCharType="end"/>
      </w:r>
    </w:p>
    <w:p w14:paraId="79243A5C" w14:textId="67CF2DE3" w:rsidR="001948F3" w:rsidRPr="00B62BC1" w:rsidRDefault="001948F3">
      <w:pPr>
        <w:pStyle w:val="TOC2"/>
        <w:rPr>
          <w:rFonts w:ascii="Calibri" w:hAnsi="Calibri"/>
          <w:sz w:val="22"/>
          <w:szCs w:val="22"/>
          <w:lang w:eastAsia="en-GB"/>
        </w:rPr>
      </w:pPr>
      <w:r>
        <w:t>14.1</w:t>
      </w:r>
      <w:r w:rsidRPr="00B62BC1">
        <w:rPr>
          <w:rFonts w:ascii="Calibri" w:hAnsi="Calibri"/>
          <w:sz w:val="22"/>
          <w:szCs w:val="22"/>
          <w:lang w:eastAsia="en-GB"/>
        </w:rPr>
        <w:tab/>
      </w:r>
      <w:r>
        <w:t>Application independent protocol</w:t>
      </w:r>
      <w:r>
        <w:tab/>
      </w:r>
      <w:r>
        <w:fldChar w:fldCharType="begin" w:fldLock="1"/>
      </w:r>
      <w:r>
        <w:instrText xml:space="preserve"> PAGEREF _Toc68603420 \h </w:instrText>
      </w:r>
      <w:r>
        <w:fldChar w:fldCharType="separate"/>
      </w:r>
      <w:r>
        <w:t>22</w:t>
      </w:r>
      <w:r>
        <w:fldChar w:fldCharType="end"/>
      </w:r>
    </w:p>
    <w:p w14:paraId="7DDFC392" w14:textId="7ED99725" w:rsidR="001948F3" w:rsidRPr="00B62BC1" w:rsidRDefault="001948F3">
      <w:pPr>
        <w:pStyle w:val="TOC2"/>
        <w:rPr>
          <w:rFonts w:ascii="Calibri" w:hAnsi="Calibri"/>
          <w:sz w:val="22"/>
          <w:szCs w:val="22"/>
          <w:lang w:eastAsia="en-GB"/>
        </w:rPr>
      </w:pPr>
      <w:r>
        <w:t>14.2</w:t>
      </w:r>
      <w:r w:rsidRPr="00B62BC1">
        <w:rPr>
          <w:rFonts w:ascii="Calibri" w:hAnsi="Calibri"/>
          <w:sz w:val="22"/>
          <w:szCs w:val="22"/>
          <w:lang w:eastAsia="en-GB"/>
        </w:rPr>
        <w:tab/>
      </w:r>
      <w:r>
        <w:t>CAT commands</w:t>
      </w:r>
      <w:r>
        <w:tab/>
      </w:r>
      <w:r>
        <w:fldChar w:fldCharType="begin" w:fldLock="1"/>
      </w:r>
      <w:r>
        <w:instrText xml:space="preserve"> PAGEREF _Toc68603421 \h </w:instrText>
      </w:r>
      <w:r>
        <w:fldChar w:fldCharType="separate"/>
      </w:r>
      <w:r>
        <w:t>22</w:t>
      </w:r>
      <w:r>
        <w:fldChar w:fldCharType="end"/>
      </w:r>
    </w:p>
    <w:p w14:paraId="0C5EA477" w14:textId="4DED942F" w:rsidR="001948F3" w:rsidRPr="00B62BC1" w:rsidRDefault="001948F3">
      <w:pPr>
        <w:pStyle w:val="TOC1"/>
        <w:rPr>
          <w:rFonts w:ascii="Calibri" w:hAnsi="Calibri"/>
          <w:szCs w:val="22"/>
          <w:lang w:eastAsia="en-GB"/>
        </w:rPr>
      </w:pPr>
      <w:r>
        <w:t>15</w:t>
      </w:r>
      <w:r w:rsidRPr="00B62BC1">
        <w:rPr>
          <w:rFonts w:ascii="Calibri" w:hAnsi="Calibri"/>
          <w:szCs w:val="22"/>
          <w:lang w:eastAsia="en-GB"/>
        </w:rPr>
        <w:tab/>
      </w:r>
      <w:r>
        <w:t>Support of APDU-based UICC applications over USB</w:t>
      </w:r>
      <w:r>
        <w:tab/>
      </w:r>
      <w:r>
        <w:fldChar w:fldCharType="begin" w:fldLock="1"/>
      </w:r>
      <w:r>
        <w:instrText xml:space="preserve"> PAGEREF _Toc68603422 \h </w:instrText>
      </w:r>
      <w:r>
        <w:fldChar w:fldCharType="separate"/>
      </w:r>
      <w:r>
        <w:t>22</w:t>
      </w:r>
      <w:r>
        <w:fldChar w:fldCharType="end"/>
      </w:r>
    </w:p>
    <w:p w14:paraId="25D8166A" w14:textId="47A54379" w:rsidR="001948F3" w:rsidRPr="00B62BC1" w:rsidRDefault="001948F3">
      <w:pPr>
        <w:pStyle w:val="TOC8"/>
        <w:rPr>
          <w:rFonts w:ascii="Calibri" w:hAnsi="Calibri"/>
          <w:b w:val="0"/>
          <w:szCs w:val="22"/>
          <w:lang w:eastAsia="en-GB"/>
        </w:rPr>
      </w:pPr>
      <w:r>
        <w:t>Annex A (normative): UCS2 coding of Alpha fields for files residing on the UICC</w:t>
      </w:r>
      <w:r>
        <w:tab/>
      </w:r>
      <w:r>
        <w:fldChar w:fldCharType="begin" w:fldLock="1"/>
      </w:r>
      <w:r>
        <w:instrText xml:space="preserve"> PAGEREF _Toc68603423 \h </w:instrText>
      </w:r>
      <w:r>
        <w:fldChar w:fldCharType="separate"/>
      </w:r>
      <w:r>
        <w:t>23</w:t>
      </w:r>
      <w:r>
        <w:fldChar w:fldCharType="end"/>
      </w:r>
    </w:p>
    <w:p w14:paraId="6DE0A849" w14:textId="456B5E4A" w:rsidR="001948F3" w:rsidRPr="00B62BC1" w:rsidRDefault="001948F3">
      <w:pPr>
        <w:pStyle w:val="TOC8"/>
        <w:rPr>
          <w:rFonts w:ascii="Calibri" w:hAnsi="Calibri"/>
          <w:b w:val="0"/>
          <w:szCs w:val="22"/>
          <w:lang w:eastAsia="en-GB"/>
        </w:rPr>
      </w:pPr>
      <w:r>
        <w:t>Annex B (informative): Main states of a UICC</w:t>
      </w:r>
      <w:r>
        <w:tab/>
      </w:r>
      <w:r>
        <w:fldChar w:fldCharType="begin" w:fldLock="1"/>
      </w:r>
      <w:r>
        <w:instrText xml:space="preserve"> PAGEREF _Toc68603424 \h </w:instrText>
      </w:r>
      <w:r>
        <w:fldChar w:fldCharType="separate"/>
      </w:r>
      <w:r>
        <w:t>24</w:t>
      </w:r>
      <w:r>
        <w:fldChar w:fldCharType="end"/>
      </w:r>
    </w:p>
    <w:p w14:paraId="5EA4F92B" w14:textId="78E26C54" w:rsidR="001948F3" w:rsidRPr="00B62BC1" w:rsidRDefault="001948F3">
      <w:pPr>
        <w:pStyle w:val="TOC8"/>
        <w:rPr>
          <w:rFonts w:ascii="Calibri" w:hAnsi="Calibri"/>
          <w:b w:val="0"/>
          <w:szCs w:val="22"/>
          <w:lang w:eastAsia="en-GB"/>
        </w:rPr>
      </w:pPr>
      <w:r>
        <w:t xml:space="preserve">Annex C (informative): </w:t>
      </w:r>
      <w:r w:rsidRPr="00DE4FF7">
        <w:rPr>
          <w:snapToGrid w:val="0"/>
          <w:lang w:eastAsia="de-DE"/>
        </w:rPr>
        <w:t>APDU protocol transmission examples</w:t>
      </w:r>
      <w:r>
        <w:tab/>
      </w:r>
      <w:r>
        <w:fldChar w:fldCharType="begin" w:fldLock="1"/>
      </w:r>
      <w:r>
        <w:instrText xml:space="preserve"> PAGEREF _Toc68603425 \h </w:instrText>
      </w:r>
      <w:r>
        <w:fldChar w:fldCharType="separate"/>
      </w:r>
      <w:r>
        <w:t>25</w:t>
      </w:r>
      <w:r>
        <w:fldChar w:fldCharType="end"/>
      </w:r>
    </w:p>
    <w:p w14:paraId="79F7E22D" w14:textId="5B85DA2C" w:rsidR="001948F3" w:rsidRPr="00B62BC1" w:rsidRDefault="001948F3">
      <w:pPr>
        <w:pStyle w:val="TOC8"/>
        <w:rPr>
          <w:rFonts w:ascii="Calibri" w:hAnsi="Calibri"/>
          <w:b w:val="0"/>
          <w:szCs w:val="22"/>
          <w:lang w:eastAsia="en-GB"/>
        </w:rPr>
      </w:pPr>
      <w:r>
        <w:t>Annex D (informative): ATR examples</w:t>
      </w:r>
      <w:r>
        <w:tab/>
      </w:r>
      <w:r>
        <w:fldChar w:fldCharType="begin" w:fldLock="1"/>
      </w:r>
      <w:r>
        <w:instrText xml:space="preserve"> PAGEREF _Toc68603426 \h </w:instrText>
      </w:r>
      <w:r>
        <w:fldChar w:fldCharType="separate"/>
      </w:r>
      <w:r>
        <w:t>26</w:t>
      </w:r>
      <w:r>
        <w:fldChar w:fldCharType="end"/>
      </w:r>
    </w:p>
    <w:p w14:paraId="35ACC658" w14:textId="6C661E5D" w:rsidR="001948F3" w:rsidRPr="00B62BC1" w:rsidRDefault="001948F3">
      <w:pPr>
        <w:pStyle w:val="TOC8"/>
        <w:rPr>
          <w:rFonts w:ascii="Calibri" w:hAnsi="Calibri"/>
          <w:b w:val="0"/>
          <w:szCs w:val="22"/>
          <w:lang w:eastAsia="en-GB"/>
        </w:rPr>
      </w:pPr>
      <w:r>
        <w:t>Annex E (informative): Security attributes mechanisms and examples</w:t>
      </w:r>
      <w:r>
        <w:tab/>
      </w:r>
      <w:r>
        <w:fldChar w:fldCharType="begin" w:fldLock="1"/>
      </w:r>
      <w:r>
        <w:instrText xml:space="preserve"> PAGEREF _Toc68603427 \h </w:instrText>
      </w:r>
      <w:r>
        <w:fldChar w:fldCharType="separate"/>
      </w:r>
      <w:r>
        <w:t>27</w:t>
      </w:r>
      <w:r>
        <w:fldChar w:fldCharType="end"/>
      </w:r>
    </w:p>
    <w:p w14:paraId="4041EA52" w14:textId="27CFB586" w:rsidR="001948F3" w:rsidRPr="00B62BC1" w:rsidRDefault="001948F3">
      <w:pPr>
        <w:pStyle w:val="TOC8"/>
        <w:rPr>
          <w:rFonts w:ascii="Calibri" w:hAnsi="Calibri"/>
          <w:b w:val="0"/>
          <w:szCs w:val="22"/>
          <w:lang w:eastAsia="en-GB"/>
        </w:rPr>
      </w:pPr>
      <w:r>
        <w:t>Annex F (informative): Example of contents of EF</w:t>
      </w:r>
      <w:r w:rsidRPr="00DE4FF7">
        <w:rPr>
          <w:position w:val="-6"/>
        </w:rPr>
        <w:t>ARR</w:t>
      </w:r>
      <w:r>
        <w:t xml:space="preserve"> '2F06'</w:t>
      </w:r>
      <w:r>
        <w:tab/>
      </w:r>
      <w:r>
        <w:fldChar w:fldCharType="begin" w:fldLock="1"/>
      </w:r>
      <w:r>
        <w:instrText xml:space="preserve"> PAGEREF _Toc68603428 \h </w:instrText>
      </w:r>
      <w:r>
        <w:fldChar w:fldCharType="separate"/>
      </w:r>
      <w:r>
        <w:t>28</w:t>
      </w:r>
      <w:r>
        <w:fldChar w:fldCharType="end"/>
      </w:r>
    </w:p>
    <w:p w14:paraId="3BC72926" w14:textId="489D9453" w:rsidR="001948F3" w:rsidRPr="00B62BC1" w:rsidRDefault="001948F3">
      <w:pPr>
        <w:pStyle w:val="TOC8"/>
        <w:rPr>
          <w:rFonts w:ascii="Calibri" w:hAnsi="Calibri"/>
          <w:b w:val="0"/>
          <w:szCs w:val="22"/>
          <w:lang w:eastAsia="en-GB"/>
        </w:rPr>
      </w:pPr>
      <w:r>
        <w:t>Annex G (informative): Access Rules Referencing (ARR)</w:t>
      </w:r>
      <w:r>
        <w:tab/>
      </w:r>
      <w:r>
        <w:fldChar w:fldCharType="begin" w:fldLock="1"/>
      </w:r>
      <w:r>
        <w:instrText xml:space="preserve"> PAGEREF _Toc68603429 \h </w:instrText>
      </w:r>
      <w:r>
        <w:fldChar w:fldCharType="separate"/>
      </w:r>
      <w:r>
        <w:t>28</w:t>
      </w:r>
      <w:r>
        <w:fldChar w:fldCharType="end"/>
      </w:r>
    </w:p>
    <w:p w14:paraId="62827D14" w14:textId="75860F4D" w:rsidR="001948F3" w:rsidRPr="00B62BC1" w:rsidRDefault="001948F3">
      <w:pPr>
        <w:pStyle w:val="TOC8"/>
        <w:rPr>
          <w:rFonts w:ascii="Calibri" w:hAnsi="Calibri"/>
          <w:b w:val="0"/>
          <w:szCs w:val="22"/>
          <w:lang w:eastAsia="en-GB"/>
        </w:rPr>
      </w:pPr>
      <w:r>
        <w:t xml:space="preserve">Annex H (normative): </w:t>
      </w:r>
      <w:r w:rsidRPr="00DE4FF7">
        <w:rPr>
          <w:rFonts w:eastAsia="Arial Unicode MS"/>
          <w:lang w:eastAsia="ja-JP"/>
        </w:rPr>
        <w:t>List of SFI Values</w:t>
      </w:r>
      <w:r>
        <w:tab/>
      </w:r>
      <w:r>
        <w:fldChar w:fldCharType="begin" w:fldLock="1"/>
      </w:r>
      <w:r>
        <w:instrText xml:space="preserve"> PAGEREF _Toc68603430 \h </w:instrText>
      </w:r>
      <w:r>
        <w:fldChar w:fldCharType="separate"/>
      </w:r>
      <w:r>
        <w:t>29</w:t>
      </w:r>
      <w:r>
        <w:fldChar w:fldCharType="end"/>
      </w:r>
    </w:p>
    <w:p w14:paraId="43056625" w14:textId="40ACBAEA" w:rsidR="001948F3" w:rsidRPr="00B62BC1" w:rsidRDefault="001948F3">
      <w:pPr>
        <w:pStyle w:val="TOC8"/>
        <w:rPr>
          <w:rFonts w:ascii="Calibri" w:hAnsi="Calibri"/>
          <w:b w:val="0"/>
          <w:szCs w:val="22"/>
          <w:lang w:eastAsia="en-GB"/>
        </w:rPr>
      </w:pPr>
      <w:r>
        <w:t xml:space="preserve">Annex </w:t>
      </w:r>
      <w:r>
        <w:rPr>
          <w:lang w:eastAsia="ja-JP"/>
        </w:rPr>
        <w:t>I</w:t>
      </w:r>
      <w:r>
        <w:t xml:space="preserve"> (</w:t>
      </w:r>
      <w:r>
        <w:rPr>
          <w:lang w:eastAsia="ja-JP"/>
        </w:rPr>
        <w:t>infor</w:t>
      </w:r>
      <w:r>
        <w:t xml:space="preserve">mative): </w:t>
      </w:r>
      <w:r>
        <w:rPr>
          <w:lang w:eastAsia="ja-JP"/>
        </w:rPr>
        <w:t>R</w:t>
      </w:r>
      <w:r>
        <w:t>eset</w:t>
      </w:r>
      <w:r>
        <w:rPr>
          <w:lang w:eastAsia="ja-JP"/>
        </w:rPr>
        <w:t>s</w:t>
      </w:r>
      <w:r>
        <w:t xml:space="preserve"> and modes of operation</w:t>
      </w:r>
      <w:r>
        <w:tab/>
      </w:r>
      <w:r>
        <w:fldChar w:fldCharType="begin" w:fldLock="1"/>
      </w:r>
      <w:r>
        <w:instrText xml:space="preserve"> PAGEREF _Toc68603431 \h </w:instrText>
      </w:r>
      <w:r>
        <w:fldChar w:fldCharType="separate"/>
      </w:r>
      <w:r>
        <w:t>30</w:t>
      </w:r>
      <w:r>
        <w:fldChar w:fldCharType="end"/>
      </w:r>
    </w:p>
    <w:p w14:paraId="412C7946" w14:textId="7A86FB70" w:rsidR="001948F3" w:rsidRPr="00B62BC1" w:rsidRDefault="001948F3">
      <w:pPr>
        <w:pStyle w:val="TOC8"/>
        <w:rPr>
          <w:rFonts w:ascii="Calibri" w:hAnsi="Calibri"/>
          <w:b w:val="0"/>
          <w:szCs w:val="22"/>
          <w:lang w:eastAsia="en-GB"/>
        </w:rPr>
      </w:pPr>
      <w:r>
        <w:t>Annex J (informative): Example of the use of PINs</w:t>
      </w:r>
      <w:r>
        <w:tab/>
      </w:r>
      <w:r>
        <w:fldChar w:fldCharType="begin" w:fldLock="1"/>
      </w:r>
      <w:r>
        <w:instrText xml:space="preserve"> PAGEREF _Toc68603432 \h </w:instrText>
      </w:r>
      <w:r>
        <w:fldChar w:fldCharType="separate"/>
      </w:r>
      <w:r>
        <w:t>31</w:t>
      </w:r>
      <w:r>
        <w:fldChar w:fldCharType="end"/>
      </w:r>
    </w:p>
    <w:p w14:paraId="6235587B" w14:textId="2D3F65C9" w:rsidR="001948F3" w:rsidRPr="00B62BC1" w:rsidRDefault="001948F3">
      <w:pPr>
        <w:pStyle w:val="TOC8"/>
        <w:rPr>
          <w:rFonts w:ascii="Calibri" w:hAnsi="Calibri"/>
          <w:b w:val="0"/>
          <w:szCs w:val="22"/>
          <w:lang w:eastAsia="en-GB"/>
        </w:rPr>
      </w:pPr>
      <w:r>
        <w:t>Annex K</w:t>
      </w:r>
      <w:r>
        <w:rPr>
          <w:lang w:eastAsia="ja-JP"/>
        </w:rPr>
        <w:t xml:space="preserve"> (informative): </w:t>
      </w:r>
      <w:r>
        <w:t>Example</w:t>
      </w:r>
      <w:r>
        <w:rPr>
          <w:lang w:eastAsia="ja-JP"/>
        </w:rPr>
        <w:t>s</w:t>
      </w:r>
      <w:r>
        <w:t xml:space="preserve"> of </w:t>
      </w:r>
      <w:r>
        <w:rPr>
          <w:lang w:eastAsia="ja-JP"/>
        </w:rPr>
        <w:t xml:space="preserve">the </w:t>
      </w:r>
      <w:r>
        <w:t xml:space="preserve">PIN state transition </w:t>
      </w:r>
      <w:r>
        <w:rPr>
          <w:lang w:eastAsia="ja-JP"/>
        </w:rPr>
        <w:t>on multi verification capable UICC</w:t>
      </w:r>
      <w:r>
        <w:tab/>
      </w:r>
      <w:r>
        <w:fldChar w:fldCharType="begin" w:fldLock="1"/>
      </w:r>
      <w:r>
        <w:instrText xml:space="preserve"> PAGEREF _Toc68603433 \h </w:instrText>
      </w:r>
      <w:r>
        <w:fldChar w:fldCharType="separate"/>
      </w:r>
      <w:r>
        <w:t>32</w:t>
      </w:r>
      <w:r>
        <w:fldChar w:fldCharType="end"/>
      </w:r>
    </w:p>
    <w:p w14:paraId="33904FA9" w14:textId="35F65860" w:rsidR="001948F3" w:rsidRPr="00B62BC1" w:rsidRDefault="001948F3">
      <w:pPr>
        <w:pStyle w:val="TOC8"/>
        <w:rPr>
          <w:rFonts w:ascii="Calibri" w:hAnsi="Calibri"/>
          <w:b w:val="0"/>
          <w:szCs w:val="22"/>
          <w:lang w:eastAsia="en-GB"/>
        </w:rPr>
      </w:pPr>
      <w:r>
        <w:t>Annex L (informative): Examples of SET DATA and RETRIEVE DATA usage</w:t>
      </w:r>
      <w:r>
        <w:tab/>
      </w:r>
      <w:r>
        <w:fldChar w:fldCharType="begin" w:fldLock="1"/>
      </w:r>
      <w:r>
        <w:instrText xml:space="preserve"> PAGEREF _Toc68603434 \h </w:instrText>
      </w:r>
      <w:r>
        <w:fldChar w:fldCharType="separate"/>
      </w:r>
      <w:r>
        <w:t>33</w:t>
      </w:r>
      <w:r>
        <w:fldChar w:fldCharType="end"/>
      </w:r>
    </w:p>
    <w:p w14:paraId="424CCC3A" w14:textId="383FFA29" w:rsidR="001948F3" w:rsidRPr="00B62BC1" w:rsidRDefault="001948F3">
      <w:pPr>
        <w:pStyle w:val="TOC8"/>
        <w:rPr>
          <w:rFonts w:ascii="Calibri" w:hAnsi="Calibri"/>
          <w:b w:val="0"/>
          <w:szCs w:val="22"/>
          <w:lang w:eastAsia="en-GB"/>
        </w:rPr>
      </w:pPr>
      <w:r>
        <w:t>Annex M (informative): Examples of ODD AUTHENTICATE instruction code usage</w:t>
      </w:r>
      <w:r>
        <w:tab/>
      </w:r>
      <w:r>
        <w:fldChar w:fldCharType="begin" w:fldLock="1"/>
      </w:r>
      <w:r>
        <w:instrText xml:space="preserve"> PAGEREF _Toc68603435 \h </w:instrText>
      </w:r>
      <w:r>
        <w:fldChar w:fldCharType="separate"/>
      </w:r>
      <w:r>
        <w:t>34</w:t>
      </w:r>
      <w:r>
        <w:fldChar w:fldCharType="end"/>
      </w:r>
    </w:p>
    <w:p w14:paraId="1743B200" w14:textId="34395879" w:rsidR="001948F3" w:rsidRPr="00B62BC1" w:rsidRDefault="001948F3">
      <w:pPr>
        <w:pStyle w:val="TOC8"/>
        <w:rPr>
          <w:rFonts w:ascii="Calibri" w:hAnsi="Calibri"/>
          <w:b w:val="0"/>
          <w:szCs w:val="22"/>
          <w:lang w:eastAsia="en-GB"/>
        </w:rPr>
      </w:pPr>
      <w:r>
        <w:t xml:space="preserve">Annex N (informative): </w:t>
      </w:r>
      <w:r w:rsidRPr="00DE4FF7">
        <w:rPr>
          <w:rFonts w:cs="Arial"/>
          <w:lang w:val="en-US"/>
        </w:rPr>
        <w:t>PCB layout for the MFF</w:t>
      </w:r>
      <w:r>
        <w:tab/>
      </w:r>
      <w:r>
        <w:fldChar w:fldCharType="begin" w:fldLock="1"/>
      </w:r>
      <w:r>
        <w:instrText xml:space="preserve"> PAGEREF _Toc68603436 \h </w:instrText>
      </w:r>
      <w:r>
        <w:fldChar w:fldCharType="separate"/>
      </w:r>
      <w:r>
        <w:t>35</w:t>
      </w:r>
      <w:r>
        <w:fldChar w:fldCharType="end"/>
      </w:r>
    </w:p>
    <w:p w14:paraId="1B10772E" w14:textId="35E85B01" w:rsidR="001948F3" w:rsidRPr="00B62BC1" w:rsidRDefault="001948F3">
      <w:pPr>
        <w:pStyle w:val="TOC8"/>
        <w:rPr>
          <w:rFonts w:ascii="Calibri" w:hAnsi="Calibri"/>
          <w:b w:val="0"/>
          <w:szCs w:val="22"/>
          <w:lang w:eastAsia="en-GB"/>
        </w:rPr>
      </w:pPr>
      <w:r>
        <w:t>Annex O (normative): Allocated 3GPP PIX numbers</w:t>
      </w:r>
      <w:r>
        <w:tab/>
      </w:r>
      <w:r>
        <w:fldChar w:fldCharType="begin" w:fldLock="1"/>
      </w:r>
      <w:r>
        <w:instrText xml:space="preserve"> PAGEREF _Toc68603437 \h </w:instrText>
      </w:r>
      <w:r>
        <w:fldChar w:fldCharType="separate"/>
      </w:r>
      <w:r>
        <w:t>35</w:t>
      </w:r>
      <w:r>
        <w:fldChar w:fldCharType="end"/>
      </w:r>
    </w:p>
    <w:p w14:paraId="61B8D6A2" w14:textId="240EDE6B" w:rsidR="001948F3" w:rsidRPr="00B62BC1" w:rsidRDefault="001948F3">
      <w:pPr>
        <w:pStyle w:val="TOC8"/>
        <w:rPr>
          <w:rFonts w:ascii="Calibri" w:hAnsi="Calibri"/>
          <w:b w:val="0"/>
          <w:szCs w:val="22"/>
          <w:lang w:eastAsia="en-GB"/>
        </w:rPr>
      </w:pPr>
      <w:r>
        <w:t>Annex P (informative): Change history</w:t>
      </w:r>
      <w:r>
        <w:tab/>
      </w:r>
      <w:r>
        <w:fldChar w:fldCharType="begin" w:fldLock="1"/>
      </w:r>
      <w:r>
        <w:instrText xml:space="preserve"> PAGEREF _Toc68603438 \h </w:instrText>
      </w:r>
      <w:r>
        <w:fldChar w:fldCharType="separate"/>
      </w:r>
      <w:r>
        <w:t>36</w:t>
      </w:r>
      <w:r>
        <w:fldChar w:fldCharType="end"/>
      </w:r>
    </w:p>
    <w:p w14:paraId="54D7D4CA" w14:textId="0B0EE42A" w:rsidR="00080512" w:rsidRPr="004D3578" w:rsidRDefault="00EF16E4">
      <w:r>
        <w:rPr>
          <w:noProof/>
          <w:sz w:val="22"/>
        </w:rPr>
        <w:fldChar w:fldCharType="end"/>
      </w:r>
    </w:p>
    <w:p w14:paraId="770B30C8" w14:textId="77777777" w:rsidR="00080512" w:rsidRDefault="00080512" w:rsidP="00D40B68">
      <w:pPr>
        <w:pStyle w:val="Heading1"/>
      </w:pPr>
      <w:r w:rsidRPr="004D3578">
        <w:br w:type="page"/>
      </w:r>
      <w:bookmarkStart w:id="9" w:name="foreword"/>
      <w:bookmarkStart w:id="10" w:name="_Toc2086433"/>
      <w:bookmarkStart w:id="11" w:name="_Toc44926212"/>
      <w:bookmarkStart w:id="12" w:name="_Toc44926557"/>
      <w:bookmarkStart w:id="13" w:name="_Toc68603297"/>
      <w:bookmarkEnd w:id="9"/>
      <w:r w:rsidRPr="004D3578">
        <w:lastRenderedPageBreak/>
        <w:t>Foreword</w:t>
      </w:r>
      <w:bookmarkEnd w:id="10"/>
      <w:bookmarkEnd w:id="11"/>
      <w:bookmarkEnd w:id="12"/>
      <w:bookmarkEnd w:id="13"/>
    </w:p>
    <w:p w14:paraId="035B5BFA" w14:textId="77777777" w:rsidR="00080512" w:rsidRPr="004D3578" w:rsidRDefault="00080512">
      <w:r w:rsidRPr="004D3578">
        <w:t>This Techn</w:t>
      </w:r>
      <w:r w:rsidRPr="00D40B68">
        <w:t xml:space="preserve">ical </w:t>
      </w:r>
      <w:bookmarkStart w:id="14" w:name="spectype3"/>
      <w:r w:rsidRPr="00D40B68">
        <w:t>Specification</w:t>
      </w:r>
      <w:bookmarkEnd w:id="14"/>
      <w:r w:rsidRPr="00D40B68">
        <w:t xml:space="preserve"> has b</w:t>
      </w:r>
      <w:r w:rsidRPr="004D3578">
        <w:t>een produced by the 3</w:t>
      </w:r>
      <w:r w:rsidR="00F04712">
        <w:t>rd</w:t>
      </w:r>
      <w:r w:rsidRPr="004D3578">
        <w:t xml:space="preserve"> Generation Partnership Project (3GPP).</w:t>
      </w:r>
    </w:p>
    <w:p w14:paraId="62E4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DC0848" w14:textId="77777777" w:rsidR="00080512" w:rsidRPr="004D3578" w:rsidRDefault="00080512">
      <w:pPr>
        <w:pStyle w:val="B10"/>
      </w:pPr>
      <w:r w:rsidRPr="004D3578">
        <w:t>Version x.y.z</w:t>
      </w:r>
    </w:p>
    <w:p w14:paraId="4536AEE9" w14:textId="77777777" w:rsidR="00080512" w:rsidRPr="004D3578" w:rsidRDefault="00080512">
      <w:pPr>
        <w:pStyle w:val="B10"/>
      </w:pPr>
      <w:r w:rsidRPr="004D3578">
        <w:t>where:</w:t>
      </w:r>
    </w:p>
    <w:p w14:paraId="5DE10B0B" w14:textId="77777777" w:rsidR="00080512" w:rsidRPr="004D3578" w:rsidRDefault="00080512">
      <w:pPr>
        <w:pStyle w:val="B2"/>
      </w:pPr>
      <w:r w:rsidRPr="004D3578">
        <w:t>x</w:t>
      </w:r>
      <w:r w:rsidRPr="004D3578">
        <w:tab/>
        <w:t>the first digit:</w:t>
      </w:r>
    </w:p>
    <w:p w14:paraId="1D717C24" w14:textId="77777777" w:rsidR="00080512" w:rsidRPr="004D3578" w:rsidRDefault="00080512">
      <w:pPr>
        <w:pStyle w:val="B3"/>
      </w:pPr>
      <w:r w:rsidRPr="004D3578">
        <w:t>1</w:t>
      </w:r>
      <w:r w:rsidRPr="004D3578">
        <w:tab/>
        <w:t>presented to TSG for information;</w:t>
      </w:r>
    </w:p>
    <w:p w14:paraId="25B42E12" w14:textId="77777777" w:rsidR="00080512" w:rsidRPr="004D3578" w:rsidRDefault="00080512">
      <w:pPr>
        <w:pStyle w:val="B3"/>
      </w:pPr>
      <w:r w:rsidRPr="004D3578">
        <w:t>2</w:t>
      </w:r>
      <w:r w:rsidRPr="004D3578">
        <w:tab/>
        <w:t>presented to TSG for approval;</w:t>
      </w:r>
    </w:p>
    <w:p w14:paraId="0C583CD6" w14:textId="77777777" w:rsidR="00080512" w:rsidRPr="004D3578" w:rsidRDefault="00080512">
      <w:pPr>
        <w:pStyle w:val="B3"/>
      </w:pPr>
      <w:r w:rsidRPr="004D3578">
        <w:t>3</w:t>
      </w:r>
      <w:r w:rsidRPr="004D3578">
        <w:tab/>
        <w:t>or greater indicates TSG approved document under change control.</w:t>
      </w:r>
    </w:p>
    <w:p w14:paraId="30229E7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26AC20" w14:textId="77777777" w:rsidR="00080512" w:rsidRDefault="00080512">
      <w:pPr>
        <w:pStyle w:val="B2"/>
      </w:pPr>
      <w:r w:rsidRPr="004D3578">
        <w:t>z</w:t>
      </w:r>
      <w:r w:rsidRPr="004D3578">
        <w:tab/>
        <w:t>the third digit is incremented when editorial only changes have been incorporated in the document.</w:t>
      </w:r>
    </w:p>
    <w:p w14:paraId="55A6207D" w14:textId="77777777" w:rsidR="008C384C" w:rsidRDefault="008C384C" w:rsidP="008C384C">
      <w:r>
        <w:t xml:space="preserve">In </w:t>
      </w:r>
      <w:r w:rsidR="0074026F">
        <w:t>the present</w:t>
      </w:r>
      <w:r>
        <w:t xml:space="preserve"> document, modal verbs have the following meanings:</w:t>
      </w:r>
    </w:p>
    <w:p w14:paraId="61394595" w14:textId="77777777" w:rsidR="008C384C" w:rsidRDefault="008C384C" w:rsidP="00774DA4">
      <w:pPr>
        <w:pStyle w:val="EX"/>
      </w:pPr>
      <w:r w:rsidRPr="008C384C">
        <w:rPr>
          <w:b/>
        </w:rPr>
        <w:t>shall</w:t>
      </w:r>
      <w:r w:rsidR="00796A19">
        <w:tab/>
      </w:r>
      <w:r>
        <w:t>indicates a mandatory requirement to do something</w:t>
      </w:r>
    </w:p>
    <w:p w14:paraId="6D2F4DBA" w14:textId="77777777" w:rsidR="008C384C" w:rsidRDefault="008C384C" w:rsidP="00774DA4">
      <w:pPr>
        <w:pStyle w:val="EX"/>
      </w:pPr>
      <w:r w:rsidRPr="008C384C">
        <w:rPr>
          <w:b/>
        </w:rPr>
        <w:t>shall not</w:t>
      </w:r>
      <w:r>
        <w:tab/>
        <w:t>indicates an interdiction (</w:t>
      </w:r>
      <w:r w:rsidR="001F1132">
        <w:t>prohibition</w:t>
      </w:r>
      <w:r>
        <w:t>) to do something</w:t>
      </w:r>
    </w:p>
    <w:p w14:paraId="4AC5C84A" w14:textId="77777777" w:rsidR="00BA19ED" w:rsidRPr="004D3578" w:rsidRDefault="00BA19ED" w:rsidP="00A27486">
      <w:r>
        <w:t>The constructions "shall" and "shall not" are confined to the context of normative provisions, and do not appear in Technical Reports.</w:t>
      </w:r>
    </w:p>
    <w:p w14:paraId="20A192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6FCE42" w14:textId="77777777" w:rsidR="008C384C" w:rsidRDefault="008C384C" w:rsidP="00774DA4">
      <w:pPr>
        <w:pStyle w:val="EX"/>
      </w:pPr>
      <w:r w:rsidRPr="008C384C">
        <w:rPr>
          <w:b/>
        </w:rPr>
        <w:t>should</w:t>
      </w:r>
      <w:r w:rsidR="00796A19">
        <w:tab/>
      </w:r>
      <w:r>
        <w:t>indicates a recommendation to do something</w:t>
      </w:r>
    </w:p>
    <w:p w14:paraId="6948A4BF" w14:textId="77777777" w:rsidR="008C384C" w:rsidRDefault="008C384C" w:rsidP="00774DA4">
      <w:pPr>
        <w:pStyle w:val="EX"/>
      </w:pPr>
      <w:r w:rsidRPr="008C384C">
        <w:rPr>
          <w:b/>
        </w:rPr>
        <w:t>should not</w:t>
      </w:r>
      <w:r>
        <w:tab/>
        <w:t>indicates a recommendation not to do something</w:t>
      </w:r>
    </w:p>
    <w:p w14:paraId="22E52D72" w14:textId="77777777" w:rsidR="008C384C" w:rsidRDefault="008C384C" w:rsidP="00774DA4">
      <w:pPr>
        <w:pStyle w:val="EX"/>
      </w:pPr>
      <w:r w:rsidRPr="00774DA4">
        <w:rPr>
          <w:b/>
        </w:rPr>
        <w:t>may</w:t>
      </w:r>
      <w:r w:rsidR="00796A19">
        <w:tab/>
      </w:r>
      <w:r>
        <w:t>indicates permission to do something</w:t>
      </w:r>
    </w:p>
    <w:p w14:paraId="4D0D4422" w14:textId="77777777" w:rsidR="008C384C" w:rsidRDefault="008C384C" w:rsidP="00774DA4">
      <w:pPr>
        <w:pStyle w:val="EX"/>
      </w:pPr>
      <w:r w:rsidRPr="00774DA4">
        <w:rPr>
          <w:b/>
        </w:rPr>
        <w:t>need not</w:t>
      </w:r>
      <w:r>
        <w:tab/>
        <w:t>indicates permission not to do something</w:t>
      </w:r>
    </w:p>
    <w:p w14:paraId="10FB9E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F884ED" w14:textId="77777777" w:rsidR="008C384C" w:rsidRDefault="008C384C" w:rsidP="00774DA4">
      <w:pPr>
        <w:pStyle w:val="EX"/>
      </w:pPr>
      <w:r w:rsidRPr="00774DA4">
        <w:rPr>
          <w:b/>
        </w:rPr>
        <w:t>can</w:t>
      </w:r>
      <w:r w:rsidR="00796A19">
        <w:tab/>
      </w:r>
      <w:r>
        <w:t>indicates</w:t>
      </w:r>
      <w:r w:rsidR="00774DA4">
        <w:t xml:space="preserve"> that something is possible</w:t>
      </w:r>
    </w:p>
    <w:p w14:paraId="1C1031B8" w14:textId="77777777" w:rsidR="00774DA4" w:rsidRDefault="00774DA4" w:rsidP="00774DA4">
      <w:pPr>
        <w:pStyle w:val="EX"/>
      </w:pPr>
      <w:r w:rsidRPr="00774DA4">
        <w:rPr>
          <w:b/>
        </w:rPr>
        <w:t>cannot</w:t>
      </w:r>
      <w:r w:rsidR="00796A19">
        <w:tab/>
      </w:r>
      <w:r>
        <w:t>indicates that something is impossible</w:t>
      </w:r>
    </w:p>
    <w:p w14:paraId="34502D7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2ED3555" w14:textId="77777777" w:rsidR="00774DA4" w:rsidRDefault="00774DA4" w:rsidP="00774DA4">
      <w:pPr>
        <w:pStyle w:val="EX"/>
      </w:pPr>
      <w:r w:rsidRPr="00774DA4">
        <w:rPr>
          <w:b/>
        </w:rPr>
        <w:t>will</w:t>
      </w:r>
      <w:r w:rsidR="00796A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239E19" w14:textId="77777777" w:rsidR="00774DA4" w:rsidRDefault="00774DA4" w:rsidP="00774DA4">
      <w:pPr>
        <w:pStyle w:val="EX"/>
      </w:pPr>
      <w:r w:rsidRPr="00774DA4">
        <w:rPr>
          <w:b/>
        </w:rPr>
        <w:t>will</w:t>
      </w:r>
      <w:r>
        <w:rPr>
          <w:b/>
        </w:rPr>
        <w:t xml:space="preserve"> not</w:t>
      </w:r>
      <w:r w:rsidR="00796A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E7502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FFC56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45BE90" w14:textId="77777777" w:rsidR="001F1132" w:rsidRDefault="001F1132" w:rsidP="001F1132">
      <w:r>
        <w:t>In addition:</w:t>
      </w:r>
    </w:p>
    <w:p w14:paraId="42AC7D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E5AFD8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3BDA8B8" w14:textId="77777777" w:rsidR="00774DA4" w:rsidRPr="004D3578" w:rsidRDefault="00647114" w:rsidP="00A27486">
      <w:r>
        <w:t>The constructions "is" and "is not" do not indicate requirements.</w:t>
      </w:r>
    </w:p>
    <w:p w14:paraId="0DFE71FD" w14:textId="77777777" w:rsidR="00D40B68" w:rsidRDefault="00D40B68" w:rsidP="00D40B68">
      <w:pPr>
        <w:pStyle w:val="Heading1"/>
      </w:pPr>
      <w:bookmarkStart w:id="15" w:name="introduction"/>
      <w:bookmarkStart w:id="16" w:name="_Toc502362142"/>
      <w:bookmarkStart w:id="17" w:name="_Toc20387636"/>
      <w:bookmarkStart w:id="18" w:name="_Toc44926213"/>
      <w:bookmarkStart w:id="19" w:name="_Toc44926558"/>
      <w:bookmarkStart w:id="20" w:name="_Toc68603298"/>
      <w:bookmarkEnd w:id="15"/>
      <w:r>
        <w:t>Introduction</w:t>
      </w:r>
      <w:bookmarkEnd w:id="16"/>
      <w:bookmarkEnd w:id="17"/>
      <w:bookmarkEnd w:id="18"/>
      <w:bookmarkEnd w:id="19"/>
      <w:bookmarkEnd w:id="20"/>
    </w:p>
    <w:p w14:paraId="7567B3E6" w14:textId="77777777" w:rsidR="00D40B68" w:rsidRDefault="00D40B68" w:rsidP="00D40B68">
      <w:r>
        <w:t>The present document defines a generic Terminal/Integrated Circuit Card (ICC) interface for 3GPP applications. The present document is based on ETSI TS 102 221 [1], which defines a generic platform for any IC card application. The functionality provided by this platform may be operated either over the electrical interface specified in ETSI TS 102 221 [1], or by transporting APDUs over the Inter-Chip USB Terminal/ICC interface specified in ETSI TS 102 600 [7].</w:t>
      </w:r>
    </w:p>
    <w:p w14:paraId="266D7937" w14:textId="77777777" w:rsidR="00D40B68" w:rsidRDefault="00D40B68" w:rsidP="00D40B68">
      <w:r>
        <w:t>Requirements that are common to all 3GPP smart card based applications are also listed in this specification.</w:t>
      </w:r>
    </w:p>
    <w:p w14:paraId="50CFF3CB" w14:textId="77777777" w:rsidR="00D40B68" w:rsidRDefault="00D40B68" w:rsidP="00D40B68">
      <w:r>
        <w:t>The aim of the present document is to ensure interoperability between an ICC and a terminal independently of the respective manufacturer, card issuer or operator. The present document</w:t>
      </w:r>
      <w:r>
        <w:rPr>
          <w:snapToGrid w:val="0"/>
        </w:rPr>
        <w:t xml:space="preserve"> does not define any aspects related to the administrative management phase of the ICC. Any internal technical realisation of either the ICC or the terminal is only specified where these are reflected over the interface.</w:t>
      </w:r>
    </w:p>
    <w:p w14:paraId="54C89128" w14:textId="77777777" w:rsidR="00D40B68" w:rsidRDefault="00D40B68" w:rsidP="00D40B68">
      <w:r>
        <w:t>Application specific details for applications residing on an ICC are specified in the respective application specific documents.</w:t>
      </w:r>
    </w:p>
    <w:p w14:paraId="2D758047" w14:textId="77777777" w:rsidR="00D40B68" w:rsidRDefault="00D40B68" w:rsidP="00D40B68">
      <w:pPr>
        <w:pStyle w:val="Heading1"/>
      </w:pPr>
      <w:r>
        <w:br w:type="page"/>
      </w:r>
      <w:bookmarkStart w:id="21" w:name="_Toc502362143"/>
      <w:bookmarkStart w:id="22" w:name="_Toc20387637"/>
      <w:bookmarkStart w:id="23" w:name="_Toc44926214"/>
      <w:bookmarkStart w:id="24" w:name="_Toc44926559"/>
      <w:bookmarkStart w:id="25" w:name="_Toc68603299"/>
      <w:r>
        <w:lastRenderedPageBreak/>
        <w:t>1</w:t>
      </w:r>
      <w:r>
        <w:tab/>
        <w:t>Scope</w:t>
      </w:r>
      <w:bookmarkEnd w:id="21"/>
      <w:bookmarkEnd w:id="22"/>
      <w:bookmarkEnd w:id="23"/>
      <w:bookmarkEnd w:id="24"/>
      <w:bookmarkEnd w:id="25"/>
    </w:p>
    <w:p w14:paraId="6888E427" w14:textId="77777777" w:rsidR="001948F3" w:rsidRDefault="005C5A2B" w:rsidP="00D40B68">
      <w:r w:rsidRPr="00051438">
        <w:t>The present document specifies the interface between the UICC and the Terminal for 3G</w:t>
      </w:r>
      <w:r>
        <w:t>PP</w:t>
      </w:r>
      <w:r w:rsidRPr="00051438">
        <w:t xml:space="preserve"> telecom network operation.</w:t>
      </w:r>
    </w:p>
    <w:p w14:paraId="5CBE46E6" w14:textId="66A5A0E7" w:rsidR="00D40B68" w:rsidRDefault="00D40B68" w:rsidP="00D40B68">
      <w:r>
        <w:t>The present document specifies:</w:t>
      </w:r>
    </w:p>
    <w:p w14:paraId="0AB2C0AC" w14:textId="77777777" w:rsidR="00D40B68" w:rsidRDefault="00D40B68" w:rsidP="00D40B68">
      <w:pPr>
        <w:pStyle w:val="B10"/>
      </w:pPr>
      <w:r>
        <w:t>-</w:t>
      </w:r>
      <w:r>
        <w:tab/>
        <w:t>the requirements for the physical characteristics of the UICC;</w:t>
      </w:r>
    </w:p>
    <w:p w14:paraId="0696352B" w14:textId="77777777" w:rsidR="00D40B68" w:rsidRDefault="00D40B68" w:rsidP="00D40B68">
      <w:pPr>
        <w:pStyle w:val="B10"/>
      </w:pPr>
      <w:r>
        <w:t>-</w:t>
      </w:r>
      <w:r>
        <w:tab/>
        <w:t>the electrical interface between the UICC and the Terminal;</w:t>
      </w:r>
    </w:p>
    <w:p w14:paraId="4B826C51" w14:textId="77777777" w:rsidR="00D40B68" w:rsidRDefault="00D40B68" w:rsidP="00D40B68">
      <w:pPr>
        <w:pStyle w:val="B10"/>
      </w:pPr>
      <w:r>
        <w:t>-</w:t>
      </w:r>
      <w:r>
        <w:tab/>
        <w:t>the initial communication establishment and the transport protocols;</w:t>
      </w:r>
    </w:p>
    <w:p w14:paraId="65823405" w14:textId="77777777" w:rsidR="00D40B68" w:rsidRDefault="00D40B68" w:rsidP="00D40B68">
      <w:pPr>
        <w:pStyle w:val="B10"/>
      </w:pPr>
      <w:r>
        <w:t>-</w:t>
      </w:r>
      <w:r>
        <w:tab/>
        <w:t>the model which serves as a basis for the logical structure of the UICC;</w:t>
      </w:r>
    </w:p>
    <w:p w14:paraId="4F12806D" w14:textId="77777777" w:rsidR="00D40B68" w:rsidRDefault="00D40B68" w:rsidP="00D40B68">
      <w:pPr>
        <w:pStyle w:val="B10"/>
      </w:pPr>
      <w:r>
        <w:t>-</w:t>
      </w:r>
      <w:r>
        <w:tab/>
        <w:t>the communication commands and the procedures;</w:t>
      </w:r>
    </w:p>
    <w:p w14:paraId="13D5C2EC" w14:textId="77777777" w:rsidR="00D40B68" w:rsidRDefault="00D40B68" w:rsidP="00D40B68">
      <w:pPr>
        <w:pStyle w:val="B10"/>
      </w:pPr>
      <w:r>
        <w:t>-</w:t>
      </w:r>
      <w:r>
        <w:tab/>
        <w:t>the application independent files and protocols.</w:t>
      </w:r>
    </w:p>
    <w:p w14:paraId="53C4E26E" w14:textId="77777777" w:rsidR="001948F3" w:rsidRDefault="00D40B68" w:rsidP="00D40B68">
      <w:r>
        <w:t>The administrative procedures and initial card management are not part of the present document.</w:t>
      </w:r>
    </w:p>
    <w:p w14:paraId="3F348762" w14:textId="432F89CD" w:rsidR="00D40B68" w:rsidRDefault="00D40B68" w:rsidP="00D40B68">
      <w:r>
        <w:t>For the avoidance of doubt, references to clauses of ETSI TS 102 221 [1] include all the clauses of that clause, unless specifically mentioned.</w:t>
      </w:r>
    </w:p>
    <w:p w14:paraId="6FDA48F6" w14:textId="77777777" w:rsidR="001948F3" w:rsidRDefault="00D40B68" w:rsidP="00D40B68">
      <w:r>
        <w:t>The target specification ETSI TS 102 221 [1] contains material that is outside of the scope of 3GPP requirements and the present document indicates which parts are in the scope and which are not.</w:t>
      </w:r>
    </w:p>
    <w:p w14:paraId="2CB95513" w14:textId="242DFD1B" w:rsidR="00D40B68" w:rsidRDefault="00D40B68" w:rsidP="00D40B68">
      <w:r>
        <w:rPr>
          <w:lang w:val="en-US"/>
        </w:rPr>
        <w:t>A 3GPP ME may support functionality that is not required by 3GPP, but the requirements to do so are outside of the scope of 3GPP.</w:t>
      </w:r>
    </w:p>
    <w:p w14:paraId="5D01935E" w14:textId="77777777" w:rsidR="00D40B68" w:rsidRDefault="00D40B68" w:rsidP="00D40B68">
      <w:pPr>
        <w:pStyle w:val="Heading1"/>
      </w:pPr>
      <w:bookmarkStart w:id="26" w:name="_Toc502362144"/>
      <w:bookmarkStart w:id="27" w:name="_Toc20387638"/>
      <w:bookmarkStart w:id="28" w:name="_Toc44926215"/>
      <w:bookmarkStart w:id="29" w:name="_Toc44926560"/>
      <w:bookmarkStart w:id="30" w:name="_Toc68603300"/>
      <w:r>
        <w:t>2</w:t>
      </w:r>
      <w:r>
        <w:tab/>
        <w:t>References</w:t>
      </w:r>
      <w:bookmarkEnd w:id="26"/>
      <w:bookmarkEnd w:id="27"/>
      <w:bookmarkEnd w:id="28"/>
      <w:bookmarkEnd w:id="29"/>
      <w:bookmarkEnd w:id="30"/>
    </w:p>
    <w:p w14:paraId="207F5258" w14:textId="77777777" w:rsidR="00D40B68" w:rsidRDefault="00D40B68" w:rsidP="00D40B68">
      <w:r>
        <w:t>The following documents contain provisions which, through reference in this text, constitute provisions of the present document.</w:t>
      </w:r>
    </w:p>
    <w:p w14:paraId="4F86C199" w14:textId="77777777" w:rsidR="00D40B68" w:rsidRDefault="00D40B68" w:rsidP="00D40B68">
      <w:pPr>
        <w:pStyle w:val="B10"/>
      </w:pPr>
      <w:r>
        <w:t>-</w:t>
      </w:r>
      <w:r>
        <w:tab/>
        <w:t>References are either specific (identified by date of publication, edition number, version number, etc.) or non</w:t>
      </w:r>
      <w:r>
        <w:noBreakHyphen/>
        <w:t>specific.</w:t>
      </w:r>
    </w:p>
    <w:p w14:paraId="7FBDFD4B" w14:textId="77777777" w:rsidR="00D40B68" w:rsidRDefault="00D40B68" w:rsidP="00D40B68">
      <w:pPr>
        <w:pStyle w:val="B10"/>
      </w:pPr>
      <w:r>
        <w:t>-</w:t>
      </w:r>
      <w:r>
        <w:tab/>
        <w:t>For a specific reference, subsequent revisions do not apply.</w:t>
      </w:r>
    </w:p>
    <w:p w14:paraId="36AB29F9" w14:textId="77777777" w:rsidR="00D40B68" w:rsidRDefault="00D40B68" w:rsidP="00D40B68">
      <w:pPr>
        <w:pStyle w:val="B10"/>
      </w:pPr>
      <w:r>
        <w:t>-</w:t>
      </w:r>
      <w:r>
        <w:tab/>
        <w:t>For a non-specific reference, the latest version applies.</w:t>
      </w:r>
      <w:r>
        <w:rPr>
          <w:b/>
        </w:rPr>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F75F585" w14:textId="77777777" w:rsidR="00D40B68" w:rsidRDefault="00D40B68" w:rsidP="00D40B68">
      <w:pPr>
        <w:pStyle w:val="EX"/>
      </w:pPr>
      <w:r>
        <w:t>[1]</w:t>
      </w:r>
      <w:r>
        <w:tab/>
        <w:t>ETSI TS 102 221 V15.2.0: "Smart Cards; UICC-Terminal interface; Physical and logical characteristics ".</w:t>
      </w:r>
    </w:p>
    <w:p w14:paraId="4B58D4C5" w14:textId="77777777" w:rsidR="00D40B68" w:rsidRDefault="00D40B68" w:rsidP="00D40B68">
      <w:pPr>
        <w:pStyle w:val="EX"/>
      </w:pPr>
      <w:r>
        <w:t>[2]</w:t>
      </w:r>
      <w:r>
        <w:tab/>
        <w:t>3GPP TS 31.102: "Characteristics of the USIM Application".</w:t>
      </w:r>
    </w:p>
    <w:p w14:paraId="29E76129" w14:textId="77777777" w:rsidR="00D40B68" w:rsidRDefault="00D40B68" w:rsidP="00D40B68">
      <w:pPr>
        <w:pStyle w:val="EX"/>
      </w:pPr>
      <w:r>
        <w:t>[3]</w:t>
      </w:r>
      <w:r>
        <w:tab/>
        <w:t>ETSI TS 101 220: "Smart cards; ETSI numbering system for telecommunication application providers".</w:t>
      </w:r>
    </w:p>
    <w:p w14:paraId="2C872256" w14:textId="77777777" w:rsidR="00D40B68" w:rsidRDefault="00D40B68" w:rsidP="00D40B68">
      <w:pPr>
        <w:pStyle w:val="EX"/>
        <w:ind w:left="1701" w:hanging="1417"/>
      </w:pPr>
      <w:r>
        <w:t>[4]</w:t>
      </w:r>
      <w:r>
        <w:tab/>
        <w:t>Void.</w:t>
      </w:r>
    </w:p>
    <w:p w14:paraId="573CF8CF" w14:textId="77777777" w:rsidR="00D40B68" w:rsidRDefault="00D40B68" w:rsidP="00D40B68">
      <w:pPr>
        <w:pStyle w:val="EX"/>
        <w:rPr>
          <w:lang w:val="en-US"/>
        </w:rPr>
      </w:pPr>
      <w:r>
        <w:t>[5]</w:t>
      </w:r>
      <w:r>
        <w:tab/>
        <w:t>ITU-T Recommendation T.50: "</w:t>
      </w:r>
      <w:r>
        <w:rPr>
          <w:lang w:val="en-US"/>
        </w:rPr>
        <w:t>International Reference Alphabet (IRA) (Formerly International Alphabet No. 5 or IA5) - Information technology - 7-bit coded character set for information interchange".</w:t>
      </w:r>
    </w:p>
    <w:p w14:paraId="5922068C" w14:textId="77777777" w:rsidR="00D40B68" w:rsidRDefault="00D40B68" w:rsidP="00D40B68">
      <w:pPr>
        <w:pStyle w:val="EX"/>
      </w:pPr>
      <w:r>
        <w:t>[6]</w:t>
      </w:r>
      <w:r>
        <w:tab/>
        <w:t xml:space="preserve">3GPP TS 24.008: "Mobile Radio Interface Layer 3 specification; Core Network Protocols; </w:t>
      </w:r>
      <w:r>
        <w:br/>
        <w:t>Stage 3".</w:t>
      </w:r>
    </w:p>
    <w:p w14:paraId="0962118A" w14:textId="77777777" w:rsidR="00D40B68" w:rsidRDefault="00D40B68" w:rsidP="00D40B68">
      <w:pPr>
        <w:pStyle w:val="EX"/>
      </w:pPr>
      <w:r>
        <w:t>[7]</w:t>
      </w:r>
      <w:r>
        <w:tab/>
        <w:t>ETSI TS 102 600 V7.6.0: "Smart cards; UICC-Terminal interface; Characteristics of the USB interface".</w:t>
      </w:r>
    </w:p>
    <w:p w14:paraId="12478519" w14:textId="77777777" w:rsidR="00D40B68" w:rsidRDefault="00D40B68" w:rsidP="00D40B68">
      <w:pPr>
        <w:pStyle w:val="EX"/>
      </w:pPr>
      <w:r>
        <w:lastRenderedPageBreak/>
        <w:t>[8]</w:t>
      </w:r>
      <w:r>
        <w:tab/>
        <w:t>3GPP TS 31.111: "</w:t>
      </w:r>
      <w:r>
        <w:rPr>
          <w:snapToGrid w:val="0"/>
          <w:color w:val="000000"/>
        </w:rPr>
        <w:t>USIM Application Toolkit (USAT)</w:t>
      </w:r>
      <w:r>
        <w:t>".</w:t>
      </w:r>
    </w:p>
    <w:p w14:paraId="5CC9B8C4" w14:textId="77777777" w:rsidR="00D40B68" w:rsidRDefault="00D40B68" w:rsidP="00D40B68">
      <w:pPr>
        <w:pStyle w:val="EX"/>
      </w:pPr>
      <w:r>
        <w:t>[9]</w:t>
      </w:r>
      <w:r>
        <w:tab/>
        <w:t>ETSI TS 102 671 V9.2.0: "</w:t>
      </w:r>
      <w:r w:rsidRPr="006D5F91">
        <w:t>Smart Cards; Machine to Machine UICC; Physical and logical characteristics</w:t>
      </w:r>
      <w:r>
        <w:t>".</w:t>
      </w:r>
    </w:p>
    <w:p w14:paraId="41C2293F" w14:textId="77777777" w:rsidR="00D40B68" w:rsidRDefault="00D40B68" w:rsidP="00D40B68">
      <w:pPr>
        <w:pStyle w:val="Heading1"/>
      </w:pPr>
      <w:bookmarkStart w:id="31" w:name="_Toc502362145"/>
      <w:bookmarkStart w:id="32" w:name="_Toc20387639"/>
      <w:bookmarkStart w:id="33" w:name="_Toc44926216"/>
      <w:bookmarkStart w:id="34" w:name="_Toc44926561"/>
      <w:bookmarkStart w:id="35" w:name="_Toc68603301"/>
      <w:r>
        <w:t>3</w:t>
      </w:r>
      <w:r>
        <w:tab/>
        <w:t>Definitions, symbols, abbreviations and coding</w:t>
      </w:r>
      <w:bookmarkEnd w:id="31"/>
      <w:bookmarkEnd w:id="32"/>
      <w:bookmarkEnd w:id="33"/>
      <w:bookmarkEnd w:id="34"/>
      <w:bookmarkEnd w:id="35"/>
    </w:p>
    <w:p w14:paraId="193CF035" w14:textId="77777777" w:rsidR="001948F3" w:rsidRDefault="00D40B68" w:rsidP="00D40B68">
      <w:r>
        <w:t>All definitions, symbols, abbreviations applicable to the terminal are specified in ETSI TS 102 221 [1] and ETSI TS 102 600 [7].</w:t>
      </w:r>
    </w:p>
    <w:p w14:paraId="4ED5A832" w14:textId="51D7CDE9" w:rsidR="00D40B68" w:rsidRDefault="00D40B68" w:rsidP="00D40B68">
      <w:r>
        <w:t>The coding of Data Objects in the present document is according to ETSI TS 102 221 [1].</w:t>
      </w:r>
    </w:p>
    <w:p w14:paraId="7B96F8CC" w14:textId="77777777" w:rsidR="001948F3" w:rsidRDefault="00D40B68" w:rsidP="00D40B68">
      <w:pPr>
        <w:pStyle w:val="EX"/>
      </w:pPr>
      <w:r>
        <w:t>'XX':</w:t>
      </w:r>
      <w:r>
        <w:tab/>
        <w:t>Single quotes indicate hexadecimal values. Valid elements for hexadecimal values are the numbers '0' to '9' and 'A' to 'F'.</w:t>
      </w:r>
    </w:p>
    <w:p w14:paraId="706F61DC" w14:textId="69D3A9C9" w:rsidR="00D40B68" w:rsidRDefault="00D40B68" w:rsidP="00D40B68">
      <w:r>
        <w:t>Within the context of the present document, the term "terminal" used in ETSI TS 102 221 [1] refers to the Mobile Equipment (ME).</w:t>
      </w:r>
    </w:p>
    <w:p w14:paraId="7C0A3B1D" w14:textId="77777777" w:rsidR="00D40B68" w:rsidRDefault="00D40B68" w:rsidP="00D40B68">
      <w:r>
        <w:t>Within the context of the present document, the term "NAA" used in ETSI TS 102 221 [1] refers to the (U)SIM or the ISIM.</w:t>
      </w:r>
    </w:p>
    <w:p w14:paraId="2F8AD407" w14:textId="77777777" w:rsidR="00D40B68" w:rsidRDefault="00D40B68" w:rsidP="00D40B68">
      <w:pPr>
        <w:pStyle w:val="Heading1"/>
      </w:pPr>
      <w:bookmarkStart w:id="36" w:name="_Toc502362146"/>
      <w:bookmarkStart w:id="37" w:name="_Toc20387640"/>
      <w:bookmarkStart w:id="38" w:name="_Toc44926217"/>
      <w:bookmarkStart w:id="39" w:name="_Toc44926562"/>
      <w:bookmarkStart w:id="40" w:name="historyclause"/>
      <w:bookmarkStart w:id="41" w:name="_Toc68603302"/>
      <w:r>
        <w:t>4</w:t>
      </w:r>
      <w:r>
        <w:tab/>
        <w:t>General 3GPP platform requirements</w:t>
      </w:r>
      <w:bookmarkEnd w:id="36"/>
      <w:bookmarkEnd w:id="37"/>
      <w:bookmarkEnd w:id="38"/>
      <w:bookmarkEnd w:id="39"/>
      <w:bookmarkEnd w:id="41"/>
    </w:p>
    <w:p w14:paraId="7BF4DA32" w14:textId="77777777" w:rsidR="00D40B68" w:rsidRDefault="00D40B68" w:rsidP="00D40B68">
      <w:pPr>
        <w:pStyle w:val="Heading2"/>
      </w:pPr>
      <w:bookmarkStart w:id="42" w:name="_Toc502362147"/>
      <w:bookmarkStart w:id="43" w:name="_Toc20387641"/>
      <w:bookmarkStart w:id="44" w:name="_Toc44926218"/>
      <w:bookmarkStart w:id="45" w:name="_Toc44926563"/>
      <w:bookmarkStart w:id="46" w:name="_Toc68603303"/>
      <w:r>
        <w:t>4.1</w:t>
      </w:r>
      <w:r>
        <w:tab/>
        <w:t>GSM/USIM application interaction and restrictions</w:t>
      </w:r>
      <w:bookmarkEnd w:id="42"/>
      <w:bookmarkEnd w:id="43"/>
      <w:bookmarkEnd w:id="44"/>
      <w:bookmarkEnd w:id="45"/>
      <w:bookmarkEnd w:id="46"/>
    </w:p>
    <w:p w14:paraId="7B639F34" w14:textId="77777777" w:rsidR="00D40B68" w:rsidRDefault="00D40B68" w:rsidP="00D40B68">
      <w:r>
        <w:t>Activation of a USIM session excludes the activation of a GSM session. In particular, this implies that once a USIM application session has been activated, commands sent to the UICC with CLAss byte set to 'A0' shall return SW1SW2 '6E 00' (class not supported) to the terminal.</w:t>
      </w:r>
    </w:p>
    <w:p w14:paraId="37DF9596" w14:textId="77777777" w:rsidR="00D40B68" w:rsidRDefault="00D40B68" w:rsidP="00D40B68">
      <w:r>
        <w:t>Similarly, activation of a GSM session excludes the activation of a USIM session.</w:t>
      </w:r>
    </w:p>
    <w:p w14:paraId="177A7389" w14:textId="77777777" w:rsidR="00D40B68" w:rsidRDefault="00D40B68" w:rsidP="00D40B68">
      <w:r>
        <w:t>At most one USIM session can be active at the same time.</w:t>
      </w:r>
    </w:p>
    <w:p w14:paraId="4FAF12A7" w14:textId="77777777" w:rsidR="00D40B68" w:rsidRDefault="00D40B68" w:rsidP="00D40B68">
      <w:pPr>
        <w:pStyle w:val="Heading2"/>
      </w:pPr>
      <w:bookmarkStart w:id="47" w:name="_Toc502362148"/>
      <w:bookmarkStart w:id="48" w:name="_Toc20387642"/>
      <w:bookmarkStart w:id="49" w:name="_Toc44926219"/>
      <w:bookmarkStart w:id="50" w:name="_Toc44926564"/>
      <w:bookmarkStart w:id="51" w:name="_Toc68603304"/>
      <w:r>
        <w:t>4.2</w:t>
      </w:r>
      <w:r>
        <w:tab/>
        <w:t>3GPP platform overview</w:t>
      </w:r>
      <w:bookmarkEnd w:id="47"/>
      <w:bookmarkEnd w:id="48"/>
      <w:bookmarkEnd w:id="49"/>
      <w:bookmarkEnd w:id="50"/>
      <w:bookmarkEnd w:id="51"/>
    </w:p>
    <w:p w14:paraId="0A6B803D" w14:textId="77777777" w:rsidR="00D40B68" w:rsidRDefault="00D40B68" w:rsidP="00D40B68">
      <w:r>
        <w:t>The UICC/terminal interface shall support the interface specified in ETSI TS 102 221 [1]. In addition, the UICC/terminal interface may support the Inter-Chip USB interface defined in ETSI TS 102 600 [7].</w:t>
      </w:r>
    </w:p>
    <w:p w14:paraId="59236965" w14:textId="77777777" w:rsidR="00D40B68" w:rsidRDefault="00D40B68" w:rsidP="00D40B68">
      <w:r>
        <w:t>3GPP ICC based applications (e.g. USIM, USIM Application Toolkit, ISIM, SIM) are supported over both interfaces (see figure 1).</w:t>
      </w:r>
    </w:p>
    <w:bookmarkStart w:id="52" w:name="_MON_1239174365"/>
    <w:bookmarkStart w:id="53" w:name="_MON_1239352443"/>
    <w:bookmarkStart w:id="54" w:name="_MON_1370421925"/>
    <w:bookmarkStart w:id="55" w:name="_MON_1239171202"/>
    <w:bookmarkEnd w:id="52"/>
    <w:bookmarkEnd w:id="53"/>
    <w:bookmarkEnd w:id="54"/>
    <w:bookmarkEnd w:id="55"/>
    <w:bookmarkStart w:id="56" w:name="_MON_1239171221"/>
    <w:bookmarkEnd w:id="56"/>
    <w:p w14:paraId="3E8F1B3D" w14:textId="77777777" w:rsidR="00D40B68" w:rsidRDefault="00D40B68" w:rsidP="00D40B68">
      <w:pPr>
        <w:pStyle w:val="TH"/>
        <w:rPr>
          <w:lang w:val="en-US"/>
        </w:rPr>
      </w:pPr>
      <w:r>
        <w:rPr>
          <w:lang w:val="en-US"/>
        </w:rPr>
        <w:object w:dxaOrig="6840" w:dyaOrig="3690" w14:anchorId="22710779">
          <v:shape id="_x0000_i1027" type="#_x0000_t75" style="width:310.8pt;height:167.4pt" o:ole="" fillcolor="window">
            <v:imagedata r:id="rId11" o:title=""/>
          </v:shape>
          <o:OLEObject Type="Embed" ProgID="Word.Picture.8" ShapeID="_x0000_i1027" DrawAspect="Content" ObjectID="_1679216078" r:id="rId12"/>
        </w:object>
      </w:r>
    </w:p>
    <w:p w14:paraId="1314BAF2" w14:textId="77777777" w:rsidR="00D40B68" w:rsidRDefault="00D40B68" w:rsidP="00D40B68">
      <w:pPr>
        <w:pStyle w:val="TF"/>
      </w:pPr>
      <w:r>
        <w:t>Figure 1: Terminal/UICC interface</w:t>
      </w:r>
    </w:p>
    <w:p w14:paraId="1D5489D8" w14:textId="77777777" w:rsidR="00D40B68" w:rsidRDefault="00D40B68" w:rsidP="00D40B68">
      <w:pPr>
        <w:pStyle w:val="Heading2"/>
      </w:pPr>
      <w:bookmarkStart w:id="57" w:name="_Toc502362149"/>
      <w:bookmarkStart w:id="58" w:name="_Toc20387643"/>
      <w:bookmarkStart w:id="59" w:name="_Toc44926220"/>
      <w:bookmarkStart w:id="60" w:name="_Toc44926565"/>
      <w:bookmarkStart w:id="61" w:name="_Toc68603305"/>
      <w:r>
        <w:lastRenderedPageBreak/>
        <w:t>4.3</w:t>
      </w:r>
      <w:r>
        <w:tab/>
        <w:t>TS 102 221 UICC/terminal interface</w:t>
      </w:r>
      <w:bookmarkEnd w:id="57"/>
      <w:bookmarkEnd w:id="58"/>
      <w:bookmarkEnd w:id="59"/>
      <w:bookmarkEnd w:id="60"/>
      <w:bookmarkEnd w:id="61"/>
    </w:p>
    <w:p w14:paraId="4F38D239" w14:textId="77777777" w:rsidR="00D40B68" w:rsidRDefault="00D40B68" w:rsidP="00D40B68">
      <w:r>
        <w:t>The UICC/terminal interface shall comply with all requirements stated in ETSI TS 102 221 [1]. Where options are indicated in ETSI TS 102 221 [1], the present document specifies which options are to be used for a ETSI TS 102 221 [1] UICC/terminal interface where the UICC supports a 3GPP application.</w:t>
      </w:r>
    </w:p>
    <w:p w14:paraId="51E5BBBC" w14:textId="77777777" w:rsidR="00D40B68" w:rsidRDefault="00D40B68" w:rsidP="00D40B68">
      <w:pPr>
        <w:pStyle w:val="Heading2"/>
      </w:pPr>
      <w:bookmarkStart w:id="62" w:name="_Toc502362150"/>
      <w:bookmarkStart w:id="63" w:name="_Toc20387644"/>
      <w:bookmarkStart w:id="64" w:name="_Toc44926221"/>
      <w:bookmarkStart w:id="65" w:name="_Toc44926566"/>
      <w:bookmarkStart w:id="66" w:name="_Toc68603306"/>
      <w:r>
        <w:t>4.4</w:t>
      </w:r>
      <w:r>
        <w:tab/>
        <w:t>TS 102 600 Inter-Chip USB UICC/terminal interface</w:t>
      </w:r>
      <w:bookmarkEnd w:id="62"/>
      <w:bookmarkEnd w:id="63"/>
      <w:bookmarkEnd w:id="64"/>
      <w:bookmarkEnd w:id="65"/>
      <w:bookmarkEnd w:id="66"/>
    </w:p>
    <w:p w14:paraId="755FEBC4" w14:textId="77777777" w:rsidR="00D40B68" w:rsidRDefault="00D40B68" w:rsidP="00D40B68">
      <w:r>
        <w:t>If the Inter-Chip USB UICC/terminal interface is supported, it shall comply with ETSI TS 102 600 [7]. Where options are indicated in ETSI TS 102 600 [7], the present document specifies which options are to be used for an Inter-Chip USB UICC/terminal interface where the UICC supports a 3GPP application.</w:t>
      </w:r>
    </w:p>
    <w:p w14:paraId="7BE4C18D" w14:textId="77777777" w:rsidR="00D40B68" w:rsidRDefault="00D40B68" w:rsidP="00D40B68">
      <w:r>
        <w:t>The protocol stack for APDU-level exchanges that are described in ETSI TS 102 600 [7] allow the transmission of APDUs. USB UICCs and USB UICC-enabled terminals shall comply with the functionality of the ETSI TS 102 221 [1] interface. Where options are indicated in ETSI TS 102 221 [1], the present document specifies which options are to be used for APDU-based applications where the UICC supports a 3GPP application.</w:t>
      </w:r>
    </w:p>
    <w:p w14:paraId="11E22819" w14:textId="0C9A984A" w:rsidR="00D40B68" w:rsidRDefault="00D40B68" w:rsidP="00D40B68">
      <w:r>
        <w:t xml:space="preserve">The mapping of APDU into TPDU (see ETSI TS 102 221 [1] </w:t>
      </w:r>
      <w:r w:rsidR="001948F3">
        <w:t>clause 7</w:t>
      </w:r>
      <w:r>
        <w:t xml:space="preserve">.3.1.1) and transmission oriented commands (see ETSI TS 102 221 [1] </w:t>
      </w:r>
      <w:r w:rsidR="001948F3">
        <w:t>clause 1</w:t>
      </w:r>
      <w:r>
        <w:t>2) do not apply in the USB context as the APDU commands and responses are transmitted over USB as encoded at the application layer (i.e. C-APDU and R-APDU are directly encapsulated).</w:t>
      </w:r>
    </w:p>
    <w:p w14:paraId="4D37DDE5" w14:textId="77777777" w:rsidR="001948F3" w:rsidRDefault="00D40B68" w:rsidP="00D40B68">
      <w:r>
        <w:t>In the context of UICC applications running over USB, the card activation and deactivation process, the cold and warm reset procedures and the request for additional processing time as described in ETSI TS 102 221 [1] shall be performed by USB commands as described in ETSI TS 102 600 [7]. Any reference to the above procedures shall be interpreted in a USB context according to ETSI TS 102 600 [7]. When an ATR is received then the corresponding provisions and error handling procedures of ETSI TS 102 221 [1] apply.</w:t>
      </w:r>
      <w:bookmarkStart w:id="67" w:name="_Toc502362151"/>
      <w:bookmarkStart w:id="68" w:name="_Toc20387645"/>
      <w:bookmarkStart w:id="69" w:name="_Toc44926222"/>
      <w:bookmarkStart w:id="70" w:name="_Toc44926567"/>
      <w:bookmarkStart w:id="71" w:name="_Toc68603307"/>
    </w:p>
    <w:p w14:paraId="3EECA5E9" w14:textId="7348662A" w:rsidR="00D40B68" w:rsidRDefault="00D40B68" w:rsidP="00D40B68">
      <w:pPr>
        <w:pStyle w:val="Heading1"/>
      </w:pPr>
      <w:r>
        <w:t>4A</w:t>
      </w:r>
      <w:r>
        <w:tab/>
        <w:t>Physical Characteristics</w:t>
      </w:r>
      <w:bookmarkEnd w:id="67"/>
      <w:bookmarkEnd w:id="68"/>
      <w:bookmarkEnd w:id="69"/>
      <w:bookmarkEnd w:id="70"/>
      <w:bookmarkEnd w:id="71"/>
    </w:p>
    <w:p w14:paraId="17A5A933" w14:textId="4D70364E" w:rsidR="00D40B68" w:rsidRDefault="00D40B68" w:rsidP="00D40B68">
      <w:r>
        <w:t xml:space="preserve">The provisions of ETSI TS 102 221 [1] </w:t>
      </w:r>
      <w:r w:rsidR="001948F3">
        <w:t>clause 4</w:t>
      </w:r>
      <w:r>
        <w:t xml:space="preserve"> apply.</w:t>
      </w:r>
    </w:p>
    <w:p w14:paraId="4958BCEE" w14:textId="3191DFA0" w:rsidR="00D40B68" w:rsidRDefault="00D40B68" w:rsidP="00D40B68">
      <w:r>
        <w:t xml:space="preserve">In addition to the form factors described in </w:t>
      </w:r>
      <w:r w:rsidR="001948F3">
        <w:t>clause 4</w:t>
      </w:r>
      <w:r>
        <w:t xml:space="preserve">.0 of ETSI TS 102 221 [1], the form factors defined in ETSI TS 102 671 [9] </w:t>
      </w:r>
      <w:r w:rsidR="001948F3">
        <w:t>clause 6</w:t>
      </w:r>
      <w:r>
        <w:t>.2 are applicable.</w:t>
      </w:r>
    </w:p>
    <w:p w14:paraId="6C54C129" w14:textId="77777777" w:rsidR="00D40B68" w:rsidRDefault="00D40B68" w:rsidP="00D40B68">
      <w:r>
        <w:t>The usage of contact C6 for contactless as defined in ETSI 102 221 [1] is not required by 3GPP. This impacts the following clauses:</w:t>
      </w:r>
    </w:p>
    <w:p w14:paraId="0A8345C6" w14:textId="51AC6197" w:rsidR="00D40B68" w:rsidRPr="00913DEA" w:rsidRDefault="00D40B68" w:rsidP="00D40B68">
      <w:r w:rsidRPr="00913DEA">
        <w:t xml:space="preserve">ETSI TS 102 221 [1] </w:t>
      </w:r>
      <w:r w:rsidR="001948F3" w:rsidRPr="00913DEA">
        <w:t>clause</w:t>
      </w:r>
      <w:r w:rsidR="001948F3">
        <w:t> </w:t>
      </w:r>
      <w:r w:rsidR="001948F3" w:rsidRPr="00913DEA">
        <w:t>4</w:t>
      </w:r>
      <w:r w:rsidRPr="00913DEA">
        <w:t>.5.1.1</w:t>
      </w:r>
    </w:p>
    <w:p w14:paraId="6918646A" w14:textId="740A6BF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.5.1.2</w:t>
      </w:r>
    </w:p>
    <w:p w14:paraId="67D12C25" w14:textId="5BA08CB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.5.2.1</w:t>
      </w:r>
    </w:p>
    <w:p w14:paraId="5E976806" w14:textId="0CA5BCD3"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.5.2.2</w:t>
      </w:r>
    </w:p>
    <w:p w14:paraId="717E8D30" w14:textId="221A54BC"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.5.3</w:t>
      </w:r>
    </w:p>
    <w:p w14:paraId="1EFB5091" w14:textId="77777777" w:rsidR="00D40B68" w:rsidRDefault="00D40B68" w:rsidP="00D40B68">
      <w:pPr>
        <w:pStyle w:val="Heading1"/>
      </w:pPr>
      <w:bookmarkStart w:id="72" w:name="_Toc502362152"/>
      <w:bookmarkStart w:id="73" w:name="_Toc20387646"/>
      <w:bookmarkStart w:id="74" w:name="_Toc44926223"/>
      <w:bookmarkStart w:id="75" w:name="_Toc44926568"/>
      <w:bookmarkStart w:id="76" w:name="_Toc68603308"/>
      <w:r>
        <w:t>5</w:t>
      </w:r>
      <w:r>
        <w:tab/>
        <w:t>Physical and logical characteristics</w:t>
      </w:r>
      <w:bookmarkEnd w:id="72"/>
      <w:bookmarkEnd w:id="73"/>
      <w:bookmarkEnd w:id="74"/>
      <w:bookmarkEnd w:id="75"/>
      <w:bookmarkEnd w:id="76"/>
    </w:p>
    <w:p w14:paraId="2A4E9455" w14:textId="77777777" w:rsidR="00D40B68" w:rsidRDefault="00D40B68" w:rsidP="00D40B68">
      <w:pPr>
        <w:pStyle w:val="Heading2"/>
      </w:pPr>
      <w:bookmarkStart w:id="77" w:name="_Toc502362153"/>
      <w:bookmarkStart w:id="78" w:name="_Toc20387647"/>
      <w:bookmarkStart w:id="79" w:name="_Toc44926224"/>
      <w:bookmarkStart w:id="80" w:name="_Toc44926569"/>
      <w:bookmarkStart w:id="81" w:name="_Toc68603309"/>
      <w:r>
        <w:t>5.1</w:t>
      </w:r>
      <w:r>
        <w:tab/>
        <w:t>Transmission speed</w:t>
      </w:r>
      <w:bookmarkEnd w:id="77"/>
      <w:bookmarkEnd w:id="78"/>
      <w:bookmarkEnd w:id="79"/>
      <w:bookmarkEnd w:id="80"/>
      <w:bookmarkEnd w:id="81"/>
    </w:p>
    <w:p w14:paraId="239D4990" w14:textId="0E790D95" w:rsidR="00D40B68" w:rsidRDefault="00D40B68" w:rsidP="00D40B68">
      <w:pPr>
        <w:rPr>
          <w:noProof/>
        </w:rPr>
      </w:pPr>
      <w:r>
        <w:t>See</w:t>
      </w:r>
      <w:r>
        <w:rPr>
          <w:noProof/>
        </w:rPr>
        <w:t xml:space="preserve"> </w:t>
      </w:r>
      <w:r w:rsidR="001948F3">
        <w:rPr>
          <w:noProof/>
        </w:rPr>
        <w:t>clause 6</w:t>
      </w:r>
      <w:r>
        <w:rPr>
          <w:noProof/>
        </w:rPr>
        <w:t>A.3.2.</w:t>
      </w:r>
    </w:p>
    <w:p w14:paraId="641BD421" w14:textId="77777777" w:rsidR="00D40B68" w:rsidRDefault="00D40B68" w:rsidP="00D40B68">
      <w:pPr>
        <w:pStyle w:val="Heading2"/>
      </w:pPr>
      <w:bookmarkStart w:id="82" w:name="_Toc502362154"/>
      <w:bookmarkStart w:id="83" w:name="_Toc20387648"/>
      <w:bookmarkStart w:id="84" w:name="_Toc44926225"/>
      <w:bookmarkStart w:id="85" w:name="_Toc44926570"/>
      <w:bookmarkStart w:id="86" w:name="_Toc68603310"/>
      <w:r>
        <w:t>5.2</w:t>
      </w:r>
      <w:r>
        <w:tab/>
        <w:t>Voltage classes</w:t>
      </w:r>
      <w:bookmarkEnd w:id="82"/>
      <w:bookmarkEnd w:id="83"/>
      <w:bookmarkEnd w:id="84"/>
      <w:bookmarkEnd w:id="85"/>
      <w:bookmarkEnd w:id="86"/>
    </w:p>
    <w:p w14:paraId="1AA5E662" w14:textId="4D69B22F" w:rsidR="00D40B68" w:rsidRDefault="00D40B68" w:rsidP="00D40B68">
      <w:r>
        <w:t xml:space="preserve">See </w:t>
      </w:r>
      <w:r w:rsidR="001948F3">
        <w:t>clause 6</w:t>
      </w:r>
      <w:r>
        <w:t>A.2.</w:t>
      </w:r>
    </w:p>
    <w:p w14:paraId="698402C2" w14:textId="77777777" w:rsidR="00D40B68" w:rsidRDefault="00D40B68" w:rsidP="00D40B68">
      <w:pPr>
        <w:pStyle w:val="Heading2"/>
      </w:pPr>
      <w:bookmarkStart w:id="87" w:name="_Toc502362155"/>
      <w:bookmarkStart w:id="88" w:name="_Toc20387649"/>
      <w:bookmarkStart w:id="89" w:name="_Toc44926226"/>
      <w:bookmarkStart w:id="90" w:name="_Toc44926571"/>
      <w:bookmarkStart w:id="91" w:name="_Toc68603311"/>
      <w:r>
        <w:lastRenderedPageBreak/>
        <w:t>5.3</w:t>
      </w:r>
      <w:r>
        <w:tab/>
        <w:t>File Control Parameters (FCP)</w:t>
      </w:r>
      <w:bookmarkEnd w:id="87"/>
      <w:bookmarkEnd w:id="88"/>
      <w:bookmarkEnd w:id="89"/>
      <w:bookmarkEnd w:id="90"/>
      <w:bookmarkEnd w:id="91"/>
    </w:p>
    <w:p w14:paraId="086ABF6C" w14:textId="14348D12" w:rsidR="00D40B68" w:rsidRDefault="00D40B68" w:rsidP="00D40B68">
      <w:r>
        <w:t xml:space="preserve">See </w:t>
      </w:r>
      <w:r w:rsidR="001948F3">
        <w:t>clause 1</w:t>
      </w:r>
      <w:r>
        <w:t>1.1.1.4.</w:t>
      </w:r>
    </w:p>
    <w:p w14:paraId="023E37C7" w14:textId="77777777" w:rsidR="00D40B68" w:rsidRDefault="00D40B68" w:rsidP="00D40B68">
      <w:pPr>
        <w:pStyle w:val="Heading3"/>
      </w:pPr>
      <w:bookmarkStart w:id="92" w:name="_Toc502362156"/>
      <w:bookmarkStart w:id="93" w:name="_Toc20387650"/>
      <w:bookmarkStart w:id="94" w:name="_Toc44926227"/>
      <w:bookmarkStart w:id="95" w:name="_Toc44926572"/>
      <w:bookmarkStart w:id="96" w:name="_Toc68603312"/>
      <w:r>
        <w:t>5.3.1</w:t>
      </w:r>
      <w:r>
        <w:tab/>
        <w:t>Minimum application clock frequency</w:t>
      </w:r>
      <w:bookmarkEnd w:id="92"/>
      <w:bookmarkEnd w:id="93"/>
      <w:bookmarkEnd w:id="94"/>
      <w:bookmarkEnd w:id="95"/>
      <w:bookmarkEnd w:id="96"/>
    </w:p>
    <w:p w14:paraId="27EE80D8" w14:textId="6E695BB7" w:rsidR="00D40B68" w:rsidRDefault="00D40B68" w:rsidP="00D40B68">
      <w:r>
        <w:t xml:space="preserve">See </w:t>
      </w:r>
      <w:r w:rsidR="001948F3">
        <w:t>clause 1</w:t>
      </w:r>
      <w:r>
        <w:t>1.1.1.4.6.</w:t>
      </w:r>
    </w:p>
    <w:p w14:paraId="03D1B71E" w14:textId="77777777" w:rsidR="00D40B68" w:rsidRDefault="00D40B68" w:rsidP="00D40B68">
      <w:pPr>
        <w:pStyle w:val="Heading2"/>
      </w:pPr>
      <w:bookmarkStart w:id="97" w:name="_Toc502362157"/>
      <w:bookmarkStart w:id="98" w:name="_Toc20387651"/>
      <w:bookmarkStart w:id="99" w:name="_Toc44926228"/>
      <w:bookmarkStart w:id="100" w:name="_Toc44926573"/>
      <w:bookmarkStart w:id="101" w:name="_Toc68603313"/>
      <w:r>
        <w:t>5.4</w:t>
      </w:r>
      <w:r>
        <w:tab/>
        <w:t>Interface protocol</w:t>
      </w:r>
      <w:bookmarkEnd w:id="97"/>
      <w:bookmarkEnd w:id="98"/>
      <w:bookmarkEnd w:id="99"/>
      <w:bookmarkEnd w:id="100"/>
      <w:bookmarkEnd w:id="101"/>
    </w:p>
    <w:p w14:paraId="1F6A9972" w14:textId="08432677" w:rsidR="00D40B68" w:rsidRDefault="00D40B68" w:rsidP="00D40B68">
      <w:r>
        <w:t xml:space="preserve">See </w:t>
      </w:r>
      <w:r w:rsidR="001948F3">
        <w:t>clause 6</w:t>
      </w:r>
      <w:r>
        <w:t>A.3.</w:t>
      </w:r>
    </w:p>
    <w:p w14:paraId="578D6FF2" w14:textId="77777777" w:rsidR="00D40B68" w:rsidRDefault="00D40B68" w:rsidP="00D40B68">
      <w:pPr>
        <w:pStyle w:val="Heading1"/>
      </w:pPr>
      <w:bookmarkStart w:id="102" w:name="_Toc502362158"/>
      <w:bookmarkStart w:id="103" w:name="_Toc20387652"/>
      <w:bookmarkStart w:id="104" w:name="_Toc44926229"/>
      <w:bookmarkStart w:id="105" w:name="_Toc44926574"/>
      <w:bookmarkStart w:id="106" w:name="_Toc68603314"/>
      <w:r>
        <w:t>5A</w:t>
      </w:r>
      <w:r>
        <w:tab/>
        <w:t>Electrical specifications of the UICC – Terminal interface</w:t>
      </w:r>
      <w:bookmarkEnd w:id="102"/>
      <w:bookmarkEnd w:id="103"/>
      <w:bookmarkEnd w:id="104"/>
      <w:bookmarkEnd w:id="105"/>
      <w:bookmarkEnd w:id="106"/>
    </w:p>
    <w:p w14:paraId="680C8655" w14:textId="77777777" w:rsidR="00D40B68" w:rsidRDefault="00D40B68" w:rsidP="00D40B68">
      <w:r>
        <w:t>The provisions of ETSI TS 102 221 [1] clause 5 apply.</w:t>
      </w:r>
    </w:p>
    <w:p w14:paraId="438A488A" w14:textId="77777777" w:rsidR="00D40B68" w:rsidRDefault="00D40B68" w:rsidP="00D40B68">
      <w:pPr>
        <w:pStyle w:val="Heading2"/>
      </w:pPr>
      <w:bookmarkStart w:id="107" w:name="_Toc502362159"/>
      <w:bookmarkStart w:id="108" w:name="_Toc20387653"/>
      <w:bookmarkStart w:id="109" w:name="_Toc44926230"/>
      <w:bookmarkStart w:id="110" w:name="_Toc44926575"/>
      <w:bookmarkStart w:id="111" w:name="_Toc68603315"/>
      <w:r w:rsidRPr="007813A1">
        <w:t xml:space="preserve">5A.1 </w:t>
      </w:r>
      <w:r w:rsidRPr="004A0F14">
        <w:t>Class A operating conditions</w:t>
      </w:r>
      <w:bookmarkEnd w:id="107"/>
      <w:bookmarkEnd w:id="108"/>
      <w:bookmarkEnd w:id="109"/>
      <w:bookmarkEnd w:id="110"/>
      <w:bookmarkEnd w:id="111"/>
    </w:p>
    <w:p w14:paraId="2B0DB1EC" w14:textId="7DA89BF1" w:rsidR="00D40B68" w:rsidRDefault="005C5A2B" w:rsidP="005C5A2B">
      <w:pPr>
        <w:keepNext/>
        <w:keepLines/>
      </w:pPr>
      <w:r w:rsidRPr="003339D0">
        <w:t xml:space="preserve">Class A operating conditions as specified in ETSI TS 102 221 [1] </w:t>
      </w:r>
      <w:r w:rsidR="001948F3" w:rsidRPr="003339D0">
        <w:t>clause</w:t>
      </w:r>
      <w:r w:rsidR="001948F3">
        <w:t> </w:t>
      </w:r>
      <w:r w:rsidR="001948F3" w:rsidRPr="003339D0">
        <w:t>5</w:t>
      </w:r>
      <w:r w:rsidRPr="003339D0">
        <w:t>.1 is not required by 3GPP</w:t>
      </w:r>
      <w:r>
        <w:t xml:space="preserve"> then</w:t>
      </w:r>
      <w:r w:rsidRPr="003339D0">
        <w:t xml:space="preserve"> M</w:t>
      </w:r>
      <w:r>
        <w:t>E</w:t>
      </w:r>
      <w:r w:rsidRPr="003339D0">
        <w:t>s</w:t>
      </w:r>
      <w:r>
        <w:t>, except GSM ME,</w:t>
      </w:r>
      <w:r w:rsidRPr="003339D0">
        <w:t xml:space="preserve"> shall not support class A on the ME – UICC interface.</w:t>
      </w:r>
    </w:p>
    <w:p w14:paraId="476F71C4" w14:textId="77777777" w:rsidR="00D40B68" w:rsidRDefault="00D40B68" w:rsidP="00D40B68">
      <w:pPr>
        <w:pStyle w:val="Heading2"/>
      </w:pPr>
      <w:bookmarkStart w:id="112" w:name="_Toc502362160"/>
      <w:bookmarkStart w:id="113" w:name="_Toc20387654"/>
      <w:bookmarkStart w:id="114" w:name="_Toc44926231"/>
      <w:bookmarkStart w:id="115" w:name="_Toc44926576"/>
      <w:bookmarkStart w:id="116" w:name="_Toc68603316"/>
      <w:r w:rsidRPr="007813A1">
        <w:t>5A.</w:t>
      </w:r>
      <w:r>
        <w:t>2</w:t>
      </w:r>
      <w:r w:rsidRPr="007813A1">
        <w:t xml:space="preserve"> </w:t>
      </w:r>
      <w:r w:rsidRPr="004A0F14">
        <w:t>Class B operating conditions</w:t>
      </w:r>
      <w:bookmarkEnd w:id="112"/>
      <w:bookmarkEnd w:id="113"/>
      <w:bookmarkEnd w:id="114"/>
      <w:bookmarkEnd w:id="115"/>
      <w:bookmarkEnd w:id="116"/>
    </w:p>
    <w:p w14:paraId="196C4D8A" w14:textId="77777777" w:rsidR="00D40B68" w:rsidRPr="007813A1" w:rsidRDefault="00D40B68" w:rsidP="00D40B68">
      <w:r>
        <w:t>The provisions of ETSI TS 102 221 [1] clause 5.2 apply.</w:t>
      </w:r>
    </w:p>
    <w:p w14:paraId="6AE758BC" w14:textId="77777777" w:rsidR="00D40B68" w:rsidRPr="007813A1" w:rsidRDefault="00D40B68" w:rsidP="00D40B68">
      <w:pPr>
        <w:pStyle w:val="Heading2"/>
      </w:pPr>
      <w:bookmarkStart w:id="117" w:name="_Toc502362161"/>
      <w:bookmarkStart w:id="118" w:name="_Toc20387655"/>
      <w:bookmarkStart w:id="119" w:name="_Toc44926232"/>
      <w:bookmarkStart w:id="120" w:name="_Toc44926577"/>
      <w:bookmarkStart w:id="121" w:name="_Toc68603317"/>
      <w:r>
        <w:t>5A.3</w:t>
      </w:r>
      <w:r w:rsidRPr="007813A1">
        <w:t xml:space="preserve"> </w:t>
      </w:r>
      <w:r w:rsidRPr="00CC5A80">
        <w:t>Class C operating conditions</w:t>
      </w:r>
      <w:bookmarkEnd w:id="117"/>
      <w:bookmarkEnd w:id="118"/>
      <w:bookmarkEnd w:id="119"/>
      <w:bookmarkEnd w:id="120"/>
      <w:bookmarkEnd w:id="121"/>
    </w:p>
    <w:p w14:paraId="48440794" w14:textId="77777777" w:rsidR="00D40B68" w:rsidRPr="007813A1" w:rsidRDefault="00D40B68" w:rsidP="00D40B68">
      <w:r>
        <w:t>The provisions of ETSI TS 102 221 [1] clause 5.3 apply.</w:t>
      </w:r>
    </w:p>
    <w:p w14:paraId="74E3862A" w14:textId="77777777" w:rsidR="00D40B68" w:rsidRDefault="00D40B68" w:rsidP="00D40B68">
      <w:pPr>
        <w:pStyle w:val="Heading1"/>
      </w:pPr>
      <w:bookmarkStart w:id="122" w:name="_Toc502362162"/>
      <w:bookmarkStart w:id="123" w:name="_Toc20387656"/>
      <w:bookmarkStart w:id="124" w:name="_Toc44926233"/>
      <w:bookmarkStart w:id="125" w:name="_Toc44926578"/>
      <w:bookmarkStart w:id="126" w:name="_Toc68603318"/>
      <w:r>
        <w:t>6</w:t>
      </w:r>
      <w:r>
        <w:tab/>
        <w:t>Application protocol</w:t>
      </w:r>
      <w:bookmarkEnd w:id="122"/>
      <w:bookmarkEnd w:id="123"/>
      <w:bookmarkEnd w:id="124"/>
      <w:bookmarkEnd w:id="125"/>
      <w:bookmarkEnd w:id="126"/>
    </w:p>
    <w:p w14:paraId="579EEB73" w14:textId="709B4581" w:rsidR="00D40B68" w:rsidRDefault="00D40B68" w:rsidP="00D40B68">
      <w:r>
        <w:t xml:space="preserve">See </w:t>
      </w:r>
      <w:r w:rsidR="001948F3">
        <w:t>clause 7</w:t>
      </w:r>
      <w:r>
        <w:t>A.4.</w:t>
      </w:r>
    </w:p>
    <w:p w14:paraId="06BB6DBA" w14:textId="77777777" w:rsidR="00D40B68" w:rsidRDefault="00D40B68" w:rsidP="00D40B68">
      <w:pPr>
        <w:pStyle w:val="Heading1"/>
      </w:pPr>
      <w:bookmarkStart w:id="127" w:name="_Toc502362163"/>
      <w:bookmarkStart w:id="128" w:name="_Toc20387657"/>
      <w:bookmarkStart w:id="129" w:name="_Toc44926234"/>
      <w:bookmarkStart w:id="130" w:name="_Toc44926579"/>
      <w:bookmarkStart w:id="131" w:name="_Toc68603319"/>
      <w:r>
        <w:t>6A</w:t>
      </w:r>
      <w:r>
        <w:tab/>
        <w:t>Initial communication establishment procedures</w:t>
      </w:r>
      <w:bookmarkEnd w:id="127"/>
      <w:bookmarkEnd w:id="128"/>
      <w:bookmarkEnd w:id="129"/>
      <w:bookmarkEnd w:id="130"/>
      <w:bookmarkEnd w:id="131"/>
    </w:p>
    <w:p w14:paraId="5F6D2EF7" w14:textId="77777777" w:rsidR="00D40B68" w:rsidRPr="00CC5A80" w:rsidRDefault="00D40B68" w:rsidP="00D40B68">
      <w:pPr>
        <w:pStyle w:val="Heading2"/>
      </w:pPr>
      <w:bookmarkStart w:id="132" w:name="_Toc502362164"/>
      <w:bookmarkStart w:id="133" w:name="_Toc20387658"/>
      <w:bookmarkStart w:id="134" w:name="_Toc44926235"/>
      <w:bookmarkStart w:id="135" w:name="_Toc44926580"/>
      <w:bookmarkStart w:id="136" w:name="_Toc68603320"/>
      <w:r w:rsidRPr="00CC5A80">
        <w:t>6</w:t>
      </w:r>
      <w:r>
        <w:t>A</w:t>
      </w:r>
      <w:r w:rsidRPr="00CC5A80">
        <w:t>.1</w:t>
      </w:r>
      <w:r w:rsidRPr="00CC5A80">
        <w:tab/>
        <w:t>UICC activation and deactivation</w:t>
      </w:r>
      <w:bookmarkEnd w:id="132"/>
      <w:bookmarkEnd w:id="133"/>
      <w:bookmarkEnd w:id="134"/>
      <w:bookmarkEnd w:id="135"/>
      <w:bookmarkEnd w:id="136"/>
    </w:p>
    <w:p w14:paraId="7AAFB4FC" w14:textId="77777777" w:rsidR="00D40B68" w:rsidRPr="004C7043" w:rsidRDefault="00D40B68" w:rsidP="00D40B68">
      <w:r>
        <w:t>The provisions of ETSI TS 102 221 [1] clause 6.1 apply.</w:t>
      </w:r>
    </w:p>
    <w:p w14:paraId="41BF2008" w14:textId="77777777" w:rsidR="00D40B68" w:rsidRPr="00CC5A80" w:rsidRDefault="00D40B68" w:rsidP="00D40B68">
      <w:pPr>
        <w:pStyle w:val="Heading2"/>
      </w:pPr>
      <w:bookmarkStart w:id="137" w:name="_Toc502362165"/>
      <w:bookmarkStart w:id="138" w:name="_Toc20387659"/>
      <w:bookmarkStart w:id="139" w:name="_Toc44926236"/>
      <w:bookmarkStart w:id="140" w:name="_Toc44926581"/>
      <w:bookmarkStart w:id="141" w:name="_Toc68603321"/>
      <w:r w:rsidRPr="00CC5A80">
        <w:t>6</w:t>
      </w:r>
      <w:r>
        <w:t>A</w:t>
      </w:r>
      <w:r w:rsidRPr="00CC5A80">
        <w:t>.2</w:t>
      </w:r>
      <w:r w:rsidRPr="00CC5A80">
        <w:tab/>
        <w:t>Supply voltage switching</w:t>
      </w:r>
      <w:bookmarkEnd w:id="137"/>
      <w:bookmarkEnd w:id="138"/>
      <w:bookmarkEnd w:id="139"/>
      <w:bookmarkEnd w:id="140"/>
      <w:bookmarkEnd w:id="141"/>
    </w:p>
    <w:p w14:paraId="5C3CAFBE" w14:textId="77777777" w:rsidR="00D40B68" w:rsidRDefault="00D40B68" w:rsidP="00D40B68">
      <w:r>
        <w:t>The provisions of ETSI TS 102 221 [1] clause 6.2 apply.</w:t>
      </w:r>
    </w:p>
    <w:p w14:paraId="1F2EE7E3" w14:textId="6DDA231F" w:rsidR="00D40B68" w:rsidRPr="004C7043" w:rsidRDefault="00D40B68" w:rsidP="00D40B68">
      <w:r>
        <w:t xml:space="preserve">In addition, a UICC holding a 3GPP application shall support at least two consecutive voltage classes as defined in ETSI TS 102 221 [1] </w:t>
      </w:r>
      <w:r w:rsidR="001948F3">
        <w:t>clause 6</w:t>
      </w:r>
      <w:r>
        <w:t>.2.1, e.g. AB or BC. If the UICC supports more than two classes, they shall all be consecutive, e.g. ABC</w:t>
      </w:r>
    </w:p>
    <w:p w14:paraId="6582BD77" w14:textId="77777777" w:rsidR="00D40B68" w:rsidRPr="00CC5A80" w:rsidRDefault="00D40B68" w:rsidP="00D40B68">
      <w:pPr>
        <w:pStyle w:val="Heading2"/>
      </w:pPr>
      <w:bookmarkStart w:id="142" w:name="_Toc502362166"/>
      <w:bookmarkStart w:id="143" w:name="_Toc20387660"/>
      <w:bookmarkStart w:id="144" w:name="_Toc44926237"/>
      <w:bookmarkStart w:id="145" w:name="_Toc44926582"/>
      <w:bookmarkStart w:id="146" w:name="_Toc68603322"/>
      <w:r w:rsidRPr="00CC5A80">
        <w:lastRenderedPageBreak/>
        <w:t>6</w:t>
      </w:r>
      <w:r>
        <w:t>A</w:t>
      </w:r>
      <w:r w:rsidRPr="00CC5A80">
        <w:t>.3</w:t>
      </w:r>
      <w:r w:rsidRPr="00CC5A80">
        <w:tab/>
        <w:t>Answer To Reset content</w:t>
      </w:r>
      <w:bookmarkEnd w:id="142"/>
      <w:bookmarkEnd w:id="143"/>
      <w:bookmarkEnd w:id="144"/>
      <w:bookmarkEnd w:id="145"/>
      <w:bookmarkEnd w:id="146"/>
    </w:p>
    <w:p w14:paraId="63AB5B70" w14:textId="77777777" w:rsidR="00D40B68" w:rsidRPr="004C7043" w:rsidRDefault="00D40B68" w:rsidP="00D40B68">
      <w:r>
        <w:t>The provisions of ETSI TS 102 221 [1] clause 6.3 apply.</w:t>
      </w:r>
    </w:p>
    <w:p w14:paraId="3FDFD664" w14:textId="77777777" w:rsidR="00D40B68" w:rsidRDefault="00D40B68" w:rsidP="00D40B68">
      <w:r>
        <w:t>In addition, no extra guard time, indicated in TC1 in the ATR, needs to be supported when sending characters from the terminal to the card. The terminal may reject a UICC indicating values other than 0 or 255 in TC1.</w:t>
      </w:r>
    </w:p>
    <w:p w14:paraId="09309A17" w14:textId="77777777" w:rsidR="00D40B68" w:rsidRPr="00CC5A80" w:rsidRDefault="00D40B68" w:rsidP="00D40B68">
      <w:pPr>
        <w:pStyle w:val="Heading3"/>
      </w:pPr>
      <w:bookmarkStart w:id="147" w:name="_Toc502362167"/>
      <w:bookmarkStart w:id="148" w:name="_Toc20387661"/>
      <w:bookmarkStart w:id="149" w:name="_Toc44926238"/>
      <w:bookmarkStart w:id="150" w:name="_Toc44926583"/>
      <w:bookmarkStart w:id="151" w:name="_Toc68603323"/>
      <w:r w:rsidRPr="00CC5A80">
        <w:t>6</w:t>
      </w:r>
      <w:r>
        <w:t>A</w:t>
      </w:r>
      <w:r w:rsidRPr="00CC5A80">
        <w:t>.3.1</w:t>
      </w:r>
      <w:r w:rsidRPr="00CC5A80">
        <w:tab/>
        <w:t>Coding of historical bytes</w:t>
      </w:r>
      <w:bookmarkEnd w:id="147"/>
      <w:bookmarkEnd w:id="148"/>
      <w:bookmarkEnd w:id="149"/>
      <w:bookmarkEnd w:id="150"/>
      <w:bookmarkEnd w:id="151"/>
    </w:p>
    <w:p w14:paraId="28941D14" w14:textId="77777777" w:rsidR="00D40B68" w:rsidRPr="004C7043" w:rsidRDefault="00D40B68" w:rsidP="00D40B68">
      <w:r>
        <w:t>The provisions of ETSI TS 102 221 [1] clause 6.3.1 apply.</w:t>
      </w:r>
    </w:p>
    <w:p w14:paraId="552C4EFF" w14:textId="77777777" w:rsidR="00D40B68" w:rsidRPr="00CC5A80" w:rsidRDefault="00D40B68" w:rsidP="00D40B68">
      <w:pPr>
        <w:pStyle w:val="Heading3"/>
      </w:pPr>
      <w:bookmarkStart w:id="152" w:name="_Toc502362168"/>
      <w:bookmarkStart w:id="153" w:name="_Toc20387662"/>
      <w:bookmarkStart w:id="154" w:name="_Toc44926239"/>
      <w:bookmarkStart w:id="155" w:name="_Toc44926584"/>
      <w:bookmarkStart w:id="156" w:name="_Toc68603324"/>
      <w:r w:rsidRPr="00CC5A80">
        <w:t>6</w:t>
      </w:r>
      <w:r>
        <w:t>A</w:t>
      </w:r>
      <w:r w:rsidRPr="00CC5A80">
        <w:t>.3.2</w:t>
      </w:r>
      <w:r w:rsidRPr="00CC5A80">
        <w:tab/>
        <w:t>Speed enhancement</w:t>
      </w:r>
      <w:bookmarkEnd w:id="152"/>
      <w:bookmarkEnd w:id="153"/>
      <w:bookmarkEnd w:id="154"/>
      <w:bookmarkEnd w:id="155"/>
      <w:bookmarkEnd w:id="156"/>
    </w:p>
    <w:p w14:paraId="1FDF7876" w14:textId="77777777" w:rsidR="00D40B68" w:rsidRPr="004C7043" w:rsidRDefault="00D40B68" w:rsidP="00D40B68">
      <w:r>
        <w:t>The provisions of ETSI TS 102 221 [1] clause 6.3.2 apply.</w:t>
      </w:r>
    </w:p>
    <w:p w14:paraId="5B1D08F4" w14:textId="77777777" w:rsidR="00D40B68" w:rsidRPr="00A2359F" w:rsidRDefault="00D40B68" w:rsidP="00D40B68">
      <w:r>
        <w:t>In addition, c</w:t>
      </w:r>
      <w:r w:rsidRPr="00A2359F">
        <w:t>ards and terminals supporting an application based on the present specification shall support the transmission factor (F,D)=(512,32).</w:t>
      </w:r>
    </w:p>
    <w:p w14:paraId="03ED5A6D" w14:textId="77777777" w:rsidR="00D40B68" w:rsidRDefault="00D40B68" w:rsidP="00D40B68">
      <w:r w:rsidRPr="00A2359F">
        <w:t>It is recommended that terminals and cards supporting Multimedia Message storage functionality (see TS</w:t>
      </w:r>
      <w:r>
        <w:t> </w:t>
      </w:r>
      <w:r w:rsidRPr="00A2359F">
        <w:t>31.102</w:t>
      </w:r>
      <w:r>
        <w:t> </w:t>
      </w:r>
      <w:r w:rsidRPr="00A2359F">
        <w:t>[2]) support the transmission factor (F,D)=(512,64) in addition to those specified in the present document.</w:t>
      </w:r>
    </w:p>
    <w:p w14:paraId="43B2BCA6" w14:textId="77777777" w:rsidR="00D40B68" w:rsidRPr="00CC5A80" w:rsidRDefault="00D40B68" w:rsidP="00D40B68">
      <w:pPr>
        <w:pStyle w:val="Heading3"/>
      </w:pPr>
      <w:bookmarkStart w:id="157" w:name="_Toc502362169"/>
      <w:bookmarkStart w:id="158" w:name="_Toc20387663"/>
      <w:bookmarkStart w:id="159" w:name="_Toc44926240"/>
      <w:bookmarkStart w:id="160" w:name="_Toc44926585"/>
      <w:bookmarkStart w:id="161" w:name="_Toc68603325"/>
      <w:r w:rsidRPr="00CC5A80">
        <w:t>6</w:t>
      </w:r>
      <w:r>
        <w:t>A</w:t>
      </w:r>
      <w:r w:rsidRPr="00CC5A80">
        <w:t>.3.3</w:t>
      </w:r>
      <w:r w:rsidRPr="00CC5A80">
        <w:tab/>
        <w:t>Global Interface bytes</w:t>
      </w:r>
      <w:bookmarkEnd w:id="157"/>
      <w:bookmarkEnd w:id="158"/>
      <w:bookmarkEnd w:id="159"/>
      <w:bookmarkEnd w:id="160"/>
      <w:bookmarkEnd w:id="161"/>
    </w:p>
    <w:p w14:paraId="3AFBF6DC" w14:textId="77777777" w:rsidR="00D40B68" w:rsidRPr="004C7043" w:rsidRDefault="00D40B68" w:rsidP="00D40B68">
      <w:r>
        <w:t>The provisions of ETSI TS 102 221 [1] clause 6.3.3 apply.</w:t>
      </w:r>
    </w:p>
    <w:p w14:paraId="6F3A257E" w14:textId="77777777" w:rsidR="00D40B68" w:rsidRPr="00CC5A80" w:rsidRDefault="00D40B68" w:rsidP="00D40B68">
      <w:pPr>
        <w:pStyle w:val="Heading2"/>
      </w:pPr>
      <w:bookmarkStart w:id="162" w:name="_Toc502362170"/>
      <w:bookmarkStart w:id="163" w:name="_Toc20387664"/>
      <w:bookmarkStart w:id="164" w:name="_Toc44926241"/>
      <w:bookmarkStart w:id="165" w:name="_Toc44926586"/>
      <w:bookmarkStart w:id="166" w:name="_Toc68603326"/>
      <w:r w:rsidRPr="00CC5A80">
        <w:t>6</w:t>
      </w:r>
      <w:r>
        <w:t>A</w:t>
      </w:r>
      <w:r w:rsidRPr="00CC5A80">
        <w:t>.4</w:t>
      </w:r>
      <w:r w:rsidRPr="00CC5A80">
        <w:tab/>
        <w:t>PPS procedure</w:t>
      </w:r>
      <w:bookmarkEnd w:id="162"/>
      <w:bookmarkEnd w:id="163"/>
      <w:bookmarkEnd w:id="164"/>
      <w:bookmarkEnd w:id="165"/>
      <w:bookmarkEnd w:id="166"/>
    </w:p>
    <w:p w14:paraId="24BD4F3B" w14:textId="77777777" w:rsidR="00D40B68" w:rsidRPr="004C7043" w:rsidRDefault="00D40B68" w:rsidP="00D40B68">
      <w:r>
        <w:t>The provisions of ETSI TS 102 221 [1] clause 6.4 apply.</w:t>
      </w:r>
    </w:p>
    <w:p w14:paraId="0D955909" w14:textId="77777777" w:rsidR="00D40B68" w:rsidRPr="00CC5A80" w:rsidRDefault="00D40B68" w:rsidP="00D40B68">
      <w:pPr>
        <w:pStyle w:val="Heading2"/>
        <w:rPr>
          <w:lang w:eastAsia="ja-JP"/>
        </w:rPr>
      </w:pPr>
      <w:bookmarkStart w:id="167" w:name="_Toc502362171"/>
      <w:bookmarkStart w:id="168" w:name="_Toc20387665"/>
      <w:bookmarkStart w:id="169" w:name="_Toc44926242"/>
      <w:bookmarkStart w:id="170" w:name="_Toc44926587"/>
      <w:bookmarkStart w:id="171" w:name="_Toc68603327"/>
      <w:r w:rsidRPr="00CC5A80">
        <w:t>6</w:t>
      </w:r>
      <w:r>
        <w:t>A</w:t>
      </w:r>
      <w:r w:rsidRPr="00CC5A80">
        <w:t>.5</w:t>
      </w:r>
      <w:r w:rsidRPr="00CC5A80">
        <w:tab/>
      </w:r>
      <w:r w:rsidRPr="00CC5A80">
        <w:rPr>
          <w:lang w:eastAsia="ja-JP"/>
        </w:rPr>
        <w:t>Reset procedures</w:t>
      </w:r>
      <w:bookmarkEnd w:id="167"/>
      <w:bookmarkEnd w:id="168"/>
      <w:bookmarkEnd w:id="169"/>
      <w:bookmarkEnd w:id="170"/>
      <w:bookmarkEnd w:id="171"/>
    </w:p>
    <w:p w14:paraId="35857680" w14:textId="77777777" w:rsidR="00D40B68" w:rsidRPr="004C7043" w:rsidRDefault="00D40B68" w:rsidP="00D40B68">
      <w:r>
        <w:t>The provisions of ETSI TS 102 221 [1] clause 6.5 apply.</w:t>
      </w:r>
    </w:p>
    <w:p w14:paraId="5C1FEA3C" w14:textId="77777777" w:rsidR="00D40B68" w:rsidRPr="00CC5A80" w:rsidRDefault="00D40B68" w:rsidP="00D40B68">
      <w:pPr>
        <w:pStyle w:val="Heading2"/>
      </w:pPr>
      <w:bookmarkStart w:id="172" w:name="_Toc502362172"/>
      <w:bookmarkStart w:id="173" w:name="_Toc20387666"/>
      <w:bookmarkStart w:id="174" w:name="_Toc44926243"/>
      <w:bookmarkStart w:id="175" w:name="_Toc44926588"/>
      <w:bookmarkStart w:id="176" w:name="_Toc68603328"/>
      <w:r w:rsidRPr="00CC5A80">
        <w:t>6</w:t>
      </w:r>
      <w:r>
        <w:t>A</w:t>
      </w:r>
      <w:r w:rsidRPr="00CC5A80">
        <w:t>.6</w:t>
      </w:r>
      <w:r w:rsidRPr="00CC5A80">
        <w:tab/>
        <w:t>Clock stop mode</w:t>
      </w:r>
      <w:bookmarkEnd w:id="172"/>
      <w:bookmarkEnd w:id="173"/>
      <w:bookmarkEnd w:id="174"/>
      <w:bookmarkEnd w:id="175"/>
      <w:bookmarkEnd w:id="176"/>
    </w:p>
    <w:p w14:paraId="4F69E28D" w14:textId="77777777" w:rsidR="00D40B68" w:rsidRPr="004C7043" w:rsidRDefault="00D40B68" w:rsidP="00D40B68">
      <w:r>
        <w:t>The provisions of ETSI TS 102 221 [1] clause 6.6 apply.</w:t>
      </w:r>
    </w:p>
    <w:p w14:paraId="2C252480" w14:textId="77777777" w:rsidR="00D40B68" w:rsidRPr="00CC5A80" w:rsidRDefault="00D40B68" w:rsidP="00D40B68">
      <w:pPr>
        <w:pStyle w:val="Heading2"/>
      </w:pPr>
      <w:bookmarkStart w:id="177" w:name="_Toc502362173"/>
      <w:bookmarkStart w:id="178" w:name="_Toc20387667"/>
      <w:bookmarkStart w:id="179" w:name="_Toc44926244"/>
      <w:bookmarkStart w:id="180" w:name="_Toc44926589"/>
      <w:bookmarkStart w:id="181" w:name="_Toc68603329"/>
      <w:r w:rsidRPr="00CC5A80">
        <w:t>6</w:t>
      </w:r>
      <w:r>
        <w:t>A</w:t>
      </w:r>
      <w:r w:rsidRPr="00CC5A80">
        <w:t>.7</w:t>
      </w:r>
      <w:r w:rsidRPr="00CC5A80">
        <w:tab/>
        <w:t>Bit/character duration and sampling time</w:t>
      </w:r>
      <w:bookmarkEnd w:id="177"/>
      <w:bookmarkEnd w:id="178"/>
      <w:bookmarkEnd w:id="179"/>
      <w:bookmarkEnd w:id="180"/>
      <w:bookmarkEnd w:id="181"/>
    </w:p>
    <w:p w14:paraId="27F5FDD8" w14:textId="77777777" w:rsidR="00D40B68" w:rsidRPr="004C7043" w:rsidRDefault="00D40B68" w:rsidP="00D40B68">
      <w:r>
        <w:t>The provisions of ETSI TS 102 221 [1] clause 6.7 apply.</w:t>
      </w:r>
    </w:p>
    <w:p w14:paraId="23181BEA" w14:textId="77777777" w:rsidR="00D40B68" w:rsidRPr="00CC5A80" w:rsidRDefault="00D40B68" w:rsidP="00D40B68">
      <w:pPr>
        <w:pStyle w:val="Heading2"/>
      </w:pPr>
      <w:bookmarkStart w:id="182" w:name="_Toc502362174"/>
      <w:bookmarkStart w:id="183" w:name="_Toc20387668"/>
      <w:bookmarkStart w:id="184" w:name="_Toc44926245"/>
      <w:bookmarkStart w:id="185" w:name="_Toc44926590"/>
      <w:bookmarkStart w:id="186" w:name="_Toc68603330"/>
      <w:r w:rsidRPr="00CC5A80">
        <w:t>6</w:t>
      </w:r>
      <w:r>
        <w:t>A</w:t>
      </w:r>
      <w:r w:rsidRPr="00CC5A80">
        <w:t>.8</w:t>
      </w:r>
      <w:r w:rsidRPr="00CC5A80">
        <w:tab/>
        <w:t>Error handling</w:t>
      </w:r>
      <w:bookmarkEnd w:id="182"/>
      <w:bookmarkEnd w:id="183"/>
      <w:bookmarkEnd w:id="184"/>
      <w:bookmarkEnd w:id="185"/>
      <w:bookmarkEnd w:id="186"/>
    </w:p>
    <w:p w14:paraId="6EF3AEAE" w14:textId="77777777" w:rsidR="00D40B68" w:rsidRPr="004C7043" w:rsidRDefault="00D40B68" w:rsidP="00D40B68">
      <w:r>
        <w:t>The provisions of ETSI TS 102 221 [1] clause 6.8 apply.</w:t>
      </w:r>
    </w:p>
    <w:p w14:paraId="15813EC7" w14:textId="77777777" w:rsidR="00D40B68" w:rsidRPr="00CC5A80" w:rsidRDefault="00D40B68" w:rsidP="00D40B68">
      <w:pPr>
        <w:pStyle w:val="Heading2"/>
      </w:pPr>
      <w:bookmarkStart w:id="187" w:name="_Toc502362175"/>
      <w:bookmarkStart w:id="188" w:name="_Toc20387669"/>
      <w:bookmarkStart w:id="189" w:name="_Toc44926246"/>
      <w:bookmarkStart w:id="190" w:name="_Toc44926591"/>
      <w:bookmarkStart w:id="191" w:name="_Toc68603331"/>
      <w:r w:rsidRPr="00CC5A80">
        <w:t>6</w:t>
      </w:r>
      <w:r>
        <w:t>A</w:t>
      </w:r>
      <w:r w:rsidRPr="00CC5A80">
        <w:t>.9</w:t>
      </w:r>
      <w:r w:rsidRPr="00CC5A80">
        <w:tab/>
        <w:t>Compatibility</w:t>
      </w:r>
      <w:bookmarkEnd w:id="187"/>
      <w:bookmarkEnd w:id="188"/>
      <w:bookmarkEnd w:id="189"/>
      <w:bookmarkEnd w:id="190"/>
      <w:bookmarkEnd w:id="191"/>
    </w:p>
    <w:p w14:paraId="1A520B9F" w14:textId="77777777" w:rsidR="00D40B68" w:rsidRPr="004C7043" w:rsidRDefault="00D40B68" w:rsidP="00D40B68">
      <w:r>
        <w:t>The provisions of ETSI TS 102 221 [1] clause 6.9 are not required by 3GPP.</w:t>
      </w:r>
    </w:p>
    <w:p w14:paraId="5894967F" w14:textId="77777777" w:rsidR="00D40B68" w:rsidRDefault="00D40B68" w:rsidP="00D40B68">
      <w:pPr>
        <w:pStyle w:val="Heading1"/>
      </w:pPr>
      <w:bookmarkStart w:id="192" w:name="_Toc502362176"/>
      <w:bookmarkStart w:id="193" w:name="_Toc20387670"/>
      <w:bookmarkStart w:id="194" w:name="_Toc44926247"/>
      <w:bookmarkStart w:id="195" w:name="_Toc44926592"/>
      <w:bookmarkStart w:id="196" w:name="_Toc68603332"/>
      <w:r>
        <w:lastRenderedPageBreak/>
        <w:t>7</w:t>
      </w:r>
      <w:r>
        <w:tab/>
        <w:t>User verification and file access conditions</w:t>
      </w:r>
      <w:bookmarkEnd w:id="192"/>
      <w:bookmarkEnd w:id="193"/>
      <w:bookmarkEnd w:id="194"/>
      <w:bookmarkEnd w:id="195"/>
      <w:bookmarkEnd w:id="196"/>
    </w:p>
    <w:p w14:paraId="575E67C4" w14:textId="54D13BAB" w:rsidR="00D40B68" w:rsidRDefault="00D40B68" w:rsidP="00D40B68">
      <w:pPr>
        <w:keepNext/>
        <w:keepLines/>
      </w:pPr>
      <w:r>
        <w:t xml:space="preserve">See </w:t>
      </w:r>
      <w:r w:rsidR="001948F3">
        <w:t>clause 9</w:t>
      </w:r>
      <w:r>
        <w:t>.6.</w:t>
      </w:r>
    </w:p>
    <w:p w14:paraId="5BBFBE0A" w14:textId="77777777" w:rsidR="00D40B68" w:rsidRDefault="00D40B68" w:rsidP="00D40B68">
      <w:pPr>
        <w:pStyle w:val="Heading1"/>
      </w:pPr>
      <w:bookmarkStart w:id="197" w:name="_Toc502362177"/>
      <w:bookmarkStart w:id="198" w:name="_Toc20387671"/>
      <w:bookmarkStart w:id="199" w:name="_Toc44926248"/>
      <w:bookmarkStart w:id="200" w:name="_Toc44926593"/>
      <w:bookmarkStart w:id="201" w:name="_Toc68603333"/>
      <w:r>
        <w:t>7A</w:t>
      </w:r>
      <w:r>
        <w:tab/>
      </w:r>
      <w:r w:rsidRPr="00CA162B">
        <w:t>Transmission protocols</w:t>
      </w:r>
      <w:bookmarkEnd w:id="197"/>
      <w:bookmarkEnd w:id="198"/>
      <w:bookmarkEnd w:id="199"/>
      <w:bookmarkEnd w:id="200"/>
      <w:bookmarkEnd w:id="201"/>
    </w:p>
    <w:p w14:paraId="65EA7ECA" w14:textId="77777777" w:rsidR="00D40B68" w:rsidRPr="00ED6759" w:rsidRDefault="00D40B68" w:rsidP="00D40B68">
      <w:r>
        <w:t>The provisions of ETSI TS 102 221 [1] clause 7 apply.</w:t>
      </w:r>
    </w:p>
    <w:p w14:paraId="700F0091" w14:textId="77777777" w:rsidR="00D40B68" w:rsidRPr="00CC5A80" w:rsidRDefault="00D40B68" w:rsidP="00D40B68">
      <w:pPr>
        <w:pStyle w:val="Heading2"/>
      </w:pPr>
      <w:bookmarkStart w:id="202" w:name="_Toc502362178"/>
      <w:bookmarkStart w:id="203" w:name="_Toc20387672"/>
      <w:bookmarkStart w:id="204" w:name="_Toc44926249"/>
      <w:bookmarkStart w:id="205" w:name="_Toc44926594"/>
      <w:bookmarkStart w:id="206" w:name="_Toc68603334"/>
      <w:r w:rsidRPr="00CC5A80">
        <w:t>7</w:t>
      </w:r>
      <w:r>
        <w:t>A</w:t>
      </w:r>
      <w:r w:rsidRPr="00CC5A80">
        <w:t>.1</w:t>
      </w:r>
      <w:r w:rsidRPr="00CC5A80">
        <w:tab/>
        <w:t>Physical layer</w:t>
      </w:r>
      <w:bookmarkEnd w:id="202"/>
      <w:bookmarkEnd w:id="203"/>
      <w:bookmarkEnd w:id="204"/>
      <w:bookmarkEnd w:id="205"/>
      <w:bookmarkEnd w:id="206"/>
    </w:p>
    <w:p w14:paraId="0A95BE2E" w14:textId="77777777" w:rsidR="00D40B68" w:rsidRPr="004C7043" w:rsidRDefault="00D40B68" w:rsidP="00D40B68">
      <w:r>
        <w:t>The provisions of ETSI TS 102 221 [1] clause 7.1 apply.</w:t>
      </w:r>
    </w:p>
    <w:p w14:paraId="2DAD95CC" w14:textId="77777777" w:rsidR="00D40B68" w:rsidRPr="00CC5A80" w:rsidRDefault="00D40B68" w:rsidP="00D40B68">
      <w:pPr>
        <w:pStyle w:val="Heading2"/>
      </w:pPr>
      <w:bookmarkStart w:id="207" w:name="_Toc502362179"/>
      <w:bookmarkStart w:id="208" w:name="_Toc20387673"/>
      <w:bookmarkStart w:id="209" w:name="_Toc44926250"/>
      <w:bookmarkStart w:id="210" w:name="_Toc44926595"/>
      <w:bookmarkStart w:id="211" w:name="_Toc68603335"/>
      <w:r w:rsidRPr="00CC5A80">
        <w:t>7</w:t>
      </w:r>
      <w:r>
        <w:t>A</w:t>
      </w:r>
      <w:r w:rsidRPr="00CC5A80">
        <w:t>.2</w:t>
      </w:r>
      <w:r w:rsidRPr="00CC5A80">
        <w:tab/>
        <w:t>Data link layer</w:t>
      </w:r>
      <w:bookmarkEnd w:id="207"/>
      <w:bookmarkEnd w:id="208"/>
      <w:bookmarkEnd w:id="209"/>
      <w:bookmarkEnd w:id="210"/>
      <w:bookmarkEnd w:id="211"/>
    </w:p>
    <w:p w14:paraId="77587797" w14:textId="77777777" w:rsidR="00D40B68" w:rsidRPr="004C7043" w:rsidRDefault="00D40B68" w:rsidP="00D40B68">
      <w:r>
        <w:t>The provisions of ETSI TS 102 221 [1] clause 7.2 apply.</w:t>
      </w:r>
    </w:p>
    <w:p w14:paraId="17F0DCCF" w14:textId="77777777" w:rsidR="00D40B68" w:rsidRPr="00CC5A80" w:rsidRDefault="00D40B68" w:rsidP="00D40B68">
      <w:pPr>
        <w:pStyle w:val="Heading2"/>
      </w:pPr>
      <w:bookmarkStart w:id="212" w:name="_Toc502362180"/>
      <w:bookmarkStart w:id="213" w:name="_Toc20387674"/>
      <w:bookmarkStart w:id="214" w:name="_Toc44926251"/>
      <w:bookmarkStart w:id="215" w:name="_Toc44926596"/>
      <w:bookmarkStart w:id="216" w:name="_Toc68603336"/>
      <w:r w:rsidRPr="00CC5A80">
        <w:t>7</w:t>
      </w:r>
      <w:r>
        <w:t>A</w:t>
      </w:r>
      <w:r w:rsidRPr="00CC5A80">
        <w:t>.3</w:t>
      </w:r>
      <w:r w:rsidRPr="00CC5A80">
        <w:tab/>
        <w:t>Transport layer</w:t>
      </w:r>
      <w:bookmarkEnd w:id="212"/>
      <w:bookmarkEnd w:id="213"/>
      <w:bookmarkEnd w:id="214"/>
      <w:bookmarkEnd w:id="215"/>
      <w:bookmarkEnd w:id="216"/>
    </w:p>
    <w:p w14:paraId="0E53BBE8" w14:textId="77777777" w:rsidR="00D40B68" w:rsidRPr="004C7043" w:rsidRDefault="00D40B68" w:rsidP="00D40B68">
      <w:r>
        <w:t>The provisions of ETSI TS 102 221 [1] clause 7.3 apply.</w:t>
      </w:r>
    </w:p>
    <w:p w14:paraId="3D5C6A6E" w14:textId="77777777" w:rsidR="00D40B68" w:rsidRPr="00CC5A80" w:rsidRDefault="00D40B68" w:rsidP="00D40B68">
      <w:pPr>
        <w:pStyle w:val="Heading2"/>
      </w:pPr>
      <w:bookmarkStart w:id="217" w:name="_Toc502362181"/>
      <w:bookmarkStart w:id="218" w:name="_Toc20387675"/>
      <w:bookmarkStart w:id="219" w:name="_Toc44926252"/>
      <w:bookmarkStart w:id="220" w:name="_Toc44926597"/>
      <w:bookmarkStart w:id="221" w:name="_Toc68603337"/>
      <w:r w:rsidRPr="00CC5A80">
        <w:t>7</w:t>
      </w:r>
      <w:r>
        <w:t>A</w:t>
      </w:r>
      <w:r w:rsidRPr="00CC5A80">
        <w:t>.4</w:t>
      </w:r>
      <w:r w:rsidRPr="00CC5A80">
        <w:tab/>
        <w:t>Application layer</w:t>
      </w:r>
      <w:bookmarkEnd w:id="217"/>
      <w:bookmarkEnd w:id="218"/>
      <w:bookmarkEnd w:id="219"/>
      <w:bookmarkEnd w:id="220"/>
      <w:bookmarkEnd w:id="221"/>
    </w:p>
    <w:p w14:paraId="1D6BCBD0" w14:textId="77777777" w:rsidR="00D40B68" w:rsidRPr="004C7043" w:rsidRDefault="00D40B68" w:rsidP="00D40B68">
      <w:r>
        <w:t>The provisions of ETSI TS 102 221 [1] clause 7.4 apply.</w:t>
      </w:r>
    </w:p>
    <w:p w14:paraId="4B76B9D6" w14:textId="77777777" w:rsidR="00D40B68" w:rsidRDefault="00D40B68" w:rsidP="00D40B68">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24C42754" w14:textId="77777777" w:rsidR="00D40B68" w:rsidRDefault="00D40B68" w:rsidP="00D40B68">
      <w:r>
        <w:t>When involved in network operations a 3GPP application interfaces with a terminal with which messages are exchanged. A message can be a command or a response.</w:t>
      </w:r>
    </w:p>
    <w:p w14:paraId="14257A2A" w14:textId="77777777" w:rsidR="00D40B68" w:rsidRDefault="00D40B68" w:rsidP="00D40B68">
      <w:pPr>
        <w:ind w:left="568" w:hanging="284"/>
      </w:pPr>
      <w:r>
        <w:noBreakHyphen/>
      </w:r>
      <w:r>
        <w:tab/>
        <w:t>A 3GPP Application command/response pair is a sequence consisting of a command and the associated response.</w:t>
      </w:r>
    </w:p>
    <w:p w14:paraId="7CCC5D05" w14:textId="77777777" w:rsidR="00D40B68" w:rsidRDefault="00D40B68" w:rsidP="00D40B68">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14:paraId="471978C2" w14:textId="77777777" w:rsidR="00D40B68" w:rsidRDefault="00D40B68" w:rsidP="00D40B68">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14:paraId="373A92B4" w14:textId="77777777" w:rsidR="00D40B68" w:rsidRDefault="00D40B68" w:rsidP="00D40B68">
      <w:r>
        <w:t xml:space="preserve">During the 3GPP network operation phase, the </w:t>
      </w:r>
      <w:r>
        <w:rPr>
          <w:rFonts w:hint="eastAsia"/>
        </w:rPr>
        <w:t>terminal</w:t>
      </w:r>
      <w:r>
        <w:t xml:space="preserve"> plays the role of the master and the 3GPP application plays the role of the slave.</w:t>
      </w:r>
    </w:p>
    <w:p w14:paraId="5D1AD044" w14:textId="77777777" w:rsidR="00D40B68" w:rsidRDefault="00D40B68" w:rsidP="00D40B68">
      <w:pPr>
        <w:keepNext/>
        <w:keepLines/>
      </w:pPr>
      <w:r>
        <w:lastRenderedPageBreak/>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68B4A87A" w14:textId="77777777" w:rsidR="00D40B68" w:rsidRDefault="00D40B68" w:rsidP="00D40B68">
      <w:pPr>
        <w:pStyle w:val="Heading1"/>
      </w:pPr>
      <w:bookmarkStart w:id="222" w:name="_Toc502362182"/>
      <w:bookmarkStart w:id="223" w:name="_Toc20387676"/>
      <w:bookmarkStart w:id="224" w:name="_Toc44926253"/>
      <w:bookmarkStart w:id="225" w:name="_Toc44926598"/>
      <w:bookmarkStart w:id="226" w:name="_Toc68603338"/>
      <w:r>
        <w:t>8</w:t>
      </w:r>
      <w:r>
        <w:tab/>
      </w:r>
      <w:r w:rsidRPr="008D5406">
        <w:t>Application and file structure</w:t>
      </w:r>
      <w:bookmarkEnd w:id="222"/>
      <w:bookmarkEnd w:id="223"/>
      <w:bookmarkEnd w:id="224"/>
      <w:bookmarkEnd w:id="225"/>
      <w:bookmarkEnd w:id="226"/>
    </w:p>
    <w:p w14:paraId="75B0401C" w14:textId="77777777" w:rsidR="00D40B68" w:rsidRPr="00D1520E" w:rsidRDefault="00D40B68" w:rsidP="00D40B68">
      <w:pPr>
        <w:pStyle w:val="Heading2"/>
      </w:pPr>
      <w:bookmarkStart w:id="227" w:name="_Toc502362183"/>
      <w:bookmarkStart w:id="228" w:name="_Toc20387677"/>
      <w:bookmarkStart w:id="229" w:name="_Toc44926254"/>
      <w:bookmarkStart w:id="230" w:name="_Toc44926599"/>
      <w:bookmarkStart w:id="231" w:name="_Toc68603339"/>
      <w:r>
        <w:t>8.0</w:t>
      </w:r>
      <w:r>
        <w:tab/>
        <w:t>General</w:t>
      </w:r>
      <w:bookmarkEnd w:id="227"/>
      <w:bookmarkEnd w:id="228"/>
      <w:bookmarkEnd w:id="229"/>
      <w:bookmarkEnd w:id="230"/>
      <w:bookmarkEnd w:id="231"/>
    </w:p>
    <w:p w14:paraId="00C27633" w14:textId="77777777" w:rsidR="001948F3" w:rsidRDefault="00D40B68" w:rsidP="00D40B68">
      <w:r>
        <w:t>This clause specifies general requirements for EFs for 3GPP applications.</w:t>
      </w:r>
    </w:p>
    <w:p w14:paraId="44741E1B" w14:textId="3F3D2D03" w:rsidR="00D40B68" w:rsidRDefault="00D40B68" w:rsidP="00D40B68">
      <w:r>
        <w:t>EFs contain data items. A data item is a part of an EF which represents a complete logical entity. The 3GPP application specification defines the access conditions, data items and coding for each file.</w:t>
      </w:r>
    </w:p>
    <w:p w14:paraId="69554580" w14:textId="77777777" w:rsidR="001948F3" w:rsidRDefault="00D40B68" w:rsidP="00D40B68">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LOCI</w:t>
      </w:r>
      <w:r>
        <w:t xml:space="preserve"> file defined in TS 31.102 [2], the last byte takes the value 'FE' </w:t>
      </w:r>
      <w:r>
        <w:rPr>
          <w:rFonts w:eastAsia="MS Mincho" w:hint="eastAsia"/>
          <w:lang w:eastAsia="ja-JP"/>
        </w:rPr>
        <w:t>(</w:t>
      </w:r>
      <w:r>
        <w:rPr>
          <w:rFonts w:eastAsia="MS Mincho"/>
          <w:lang w:eastAsia="ja-JP"/>
        </w:rPr>
        <w:t xml:space="preserve">refer to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[6])</w:t>
      </w:r>
      <w:r>
        <w:t xml:space="preserve">. If a data item is modified by the allocation of a value specified in another 3GPP </w:t>
      </w:r>
      <w:r>
        <w:rPr>
          <w:rFonts w:eastAsia="MS Mincho" w:hint="eastAsia"/>
          <w:lang w:eastAsia="ja-JP"/>
        </w:rPr>
        <w:t>TS</w:t>
      </w:r>
      <w:r>
        <w:t>, then this value shall be used and the data item is not unassigned.</w:t>
      </w:r>
    </w:p>
    <w:p w14:paraId="4C1A222D" w14:textId="07582183" w:rsidR="00D40B68" w:rsidRDefault="00D40B68" w:rsidP="00D40B68">
      <w:r>
        <w:t>EFs are mandatory (M), optional (O), or conditional (C). A conditional file is mandatory if required by a supported feature, as defined by the 3GPP application (e.g. PBR in TS 31.102 [2]). The file size of an optional EF may be zero. All implemented EFs with a file size greater than zero shall contain all mandatory data items. Optional data items may either be filled with 'F', or, if located at the end of an EF, need not exist.</w:t>
      </w:r>
    </w:p>
    <w:p w14:paraId="219DFCC1" w14:textId="77777777" w:rsidR="00D40B68" w:rsidRDefault="00D40B68" w:rsidP="00D40B68">
      <w:r>
        <w:t xml:space="preserve">When the coding is according to </w:t>
      </w:r>
      <w:r>
        <w:rPr>
          <w:rFonts w:eastAsia="MS Mincho" w:hint="eastAsia"/>
          <w:lang w:eastAsia="ja-JP"/>
        </w:rPr>
        <w:t>ITU-T</w:t>
      </w:r>
      <w:r>
        <w:t xml:space="preserve"> Recommendation T.50 [5], bit 8 of every byte shall be set to 0.</w:t>
      </w:r>
    </w:p>
    <w:p w14:paraId="44F63AE0" w14:textId="77777777" w:rsidR="00D40B68" w:rsidRDefault="00D40B68" w:rsidP="00D40B68">
      <w:pPr>
        <w:pStyle w:val="Heading2"/>
      </w:pPr>
      <w:bookmarkStart w:id="232" w:name="_Toc502362184"/>
      <w:bookmarkStart w:id="233" w:name="_Toc20387678"/>
      <w:bookmarkStart w:id="234" w:name="_Toc44926255"/>
      <w:bookmarkStart w:id="235" w:name="_Toc44926600"/>
      <w:bookmarkStart w:id="236" w:name="_Toc68603340"/>
      <w:r>
        <w:t>8.1</w:t>
      </w:r>
      <w:r>
        <w:tab/>
        <w:t>Contents of the EFs at the MF level</w:t>
      </w:r>
      <w:bookmarkEnd w:id="232"/>
      <w:bookmarkEnd w:id="233"/>
      <w:bookmarkEnd w:id="234"/>
      <w:bookmarkEnd w:id="235"/>
      <w:bookmarkEnd w:id="236"/>
    </w:p>
    <w:p w14:paraId="353D7725" w14:textId="6011555D" w:rsidR="00D40B68" w:rsidRDefault="00D40B68" w:rsidP="00D40B68">
      <w:r>
        <w:t xml:space="preserve">See </w:t>
      </w:r>
      <w:r w:rsidR="001948F3">
        <w:t>clause 1</w:t>
      </w:r>
      <w:r>
        <w:t>3.</w:t>
      </w:r>
    </w:p>
    <w:p w14:paraId="1210A321" w14:textId="77777777" w:rsidR="00D40B68" w:rsidRPr="0047580C" w:rsidRDefault="00D40B68" w:rsidP="00D40B68">
      <w:pPr>
        <w:keepNext/>
        <w:keepLines/>
        <w:spacing w:before="180"/>
        <w:ind w:left="1134" w:hanging="1134"/>
        <w:outlineLvl w:val="1"/>
        <w:rPr>
          <w:rFonts w:ascii="Arial" w:hAnsi="Arial"/>
          <w:sz w:val="32"/>
        </w:rPr>
      </w:pPr>
      <w:r w:rsidRPr="005638ED" w:rsidDel="00D1520E">
        <w:t xml:space="preserve"> </w:t>
      </w:r>
      <w:r w:rsidRPr="0047580C">
        <w:rPr>
          <w:rFonts w:ascii="Arial" w:hAnsi="Arial"/>
          <w:sz w:val="32"/>
        </w:rPr>
        <w:t>8.1</w:t>
      </w:r>
      <w:r>
        <w:rPr>
          <w:rFonts w:ascii="Arial" w:hAnsi="Arial"/>
          <w:sz w:val="32"/>
        </w:rPr>
        <w:t>A</w:t>
      </w:r>
      <w:r w:rsidRPr="0047580C">
        <w:rPr>
          <w:rFonts w:ascii="Arial" w:hAnsi="Arial"/>
          <w:sz w:val="32"/>
        </w:rPr>
        <w:tab/>
      </w:r>
      <w:r w:rsidRPr="0019397E">
        <w:rPr>
          <w:rFonts w:ascii="Arial" w:hAnsi="Arial"/>
          <w:sz w:val="32"/>
        </w:rPr>
        <w:t>UICC application structure</w:t>
      </w:r>
    </w:p>
    <w:p w14:paraId="234EF6EA" w14:textId="77777777" w:rsidR="00D40B68" w:rsidRPr="004C7043" w:rsidRDefault="00D40B68" w:rsidP="00D40B68">
      <w:r>
        <w:t>The provisions of ETSI TS 102 221 [1] clause 8.1 apply.</w:t>
      </w:r>
    </w:p>
    <w:p w14:paraId="27634541" w14:textId="77777777" w:rsidR="00D40B68" w:rsidRDefault="00D40B68" w:rsidP="00D40B68">
      <w:pPr>
        <w:pStyle w:val="Heading2"/>
      </w:pPr>
      <w:bookmarkStart w:id="237" w:name="_Toc502362185"/>
      <w:bookmarkStart w:id="238" w:name="_Toc20387679"/>
      <w:bookmarkStart w:id="239" w:name="_Toc44926256"/>
      <w:bookmarkStart w:id="240" w:name="_Toc44926601"/>
      <w:bookmarkStart w:id="241" w:name="_Toc68603341"/>
      <w:r>
        <w:t>8.2</w:t>
      </w:r>
      <w:r>
        <w:tab/>
      </w:r>
      <w:r w:rsidRPr="00CC5A80">
        <w:t>File types</w:t>
      </w:r>
      <w:bookmarkEnd w:id="237"/>
      <w:bookmarkEnd w:id="238"/>
      <w:bookmarkEnd w:id="239"/>
      <w:bookmarkEnd w:id="240"/>
      <w:bookmarkEnd w:id="241"/>
    </w:p>
    <w:p w14:paraId="266484B7" w14:textId="77777777" w:rsidR="00D40B68" w:rsidRPr="004C7043" w:rsidRDefault="00D40B68" w:rsidP="00D40B68">
      <w:r>
        <w:t>The provisions of ETSI TS 102 221 [1] clause 8.2 apply.</w:t>
      </w:r>
    </w:p>
    <w:p w14:paraId="7944197F" w14:textId="77777777" w:rsidR="00D40B68" w:rsidRPr="00CC5A80" w:rsidRDefault="00D40B68" w:rsidP="00D40B68">
      <w:pPr>
        <w:pStyle w:val="Heading2"/>
      </w:pPr>
      <w:bookmarkStart w:id="242" w:name="_Toc502362186"/>
      <w:bookmarkStart w:id="243" w:name="_Toc20387680"/>
      <w:bookmarkStart w:id="244" w:name="_Toc44926257"/>
      <w:bookmarkStart w:id="245" w:name="_Toc44926602"/>
      <w:bookmarkStart w:id="246" w:name="_Toc68603342"/>
      <w:r w:rsidRPr="00CC5A80">
        <w:t>8.3</w:t>
      </w:r>
      <w:r w:rsidRPr="00CC5A80">
        <w:tab/>
        <w:t>File referencing</w:t>
      </w:r>
      <w:bookmarkEnd w:id="242"/>
      <w:bookmarkEnd w:id="243"/>
      <w:bookmarkEnd w:id="244"/>
      <w:bookmarkEnd w:id="245"/>
      <w:bookmarkEnd w:id="246"/>
    </w:p>
    <w:p w14:paraId="4493261B" w14:textId="77777777" w:rsidR="00D40B68" w:rsidRPr="004C7043" w:rsidRDefault="00D40B68" w:rsidP="00D40B68">
      <w:r>
        <w:t>The provisions of ETSI TS 102 221 [1] clause 8.3 apply.</w:t>
      </w:r>
    </w:p>
    <w:p w14:paraId="5C29B525" w14:textId="77777777" w:rsidR="00D40B68" w:rsidRPr="00CC5A80" w:rsidRDefault="00D40B68" w:rsidP="00D40B68">
      <w:pPr>
        <w:pStyle w:val="Heading2"/>
      </w:pPr>
      <w:bookmarkStart w:id="247" w:name="_Toc502362187"/>
      <w:bookmarkStart w:id="248" w:name="_Toc20387681"/>
      <w:bookmarkStart w:id="249" w:name="_Toc44926258"/>
      <w:bookmarkStart w:id="250" w:name="_Toc44926603"/>
      <w:bookmarkStart w:id="251" w:name="_Toc68603343"/>
      <w:r w:rsidRPr="00CC5A80">
        <w:t>8.4</w:t>
      </w:r>
      <w:r w:rsidRPr="00CC5A80">
        <w:tab/>
        <w:t>Methods for selecting a file</w:t>
      </w:r>
      <w:bookmarkEnd w:id="247"/>
      <w:bookmarkEnd w:id="248"/>
      <w:bookmarkEnd w:id="249"/>
      <w:bookmarkEnd w:id="250"/>
      <w:bookmarkEnd w:id="251"/>
    </w:p>
    <w:p w14:paraId="47173664" w14:textId="77777777" w:rsidR="00D40B68" w:rsidRPr="004C7043" w:rsidRDefault="00D40B68" w:rsidP="00D40B68">
      <w:r>
        <w:t>The provisions of ETSI TS 102 221 [1] clause 8.4 apply.</w:t>
      </w:r>
    </w:p>
    <w:p w14:paraId="608E6E05" w14:textId="77777777" w:rsidR="00D40B68" w:rsidRPr="00CC5A80" w:rsidRDefault="00D40B68" w:rsidP="00D40B68">
      <w:pPr>
        <w:pStyle w:val="Heading2"/>
      </w:pPr>
      <w:bookmarkStart w:id="252" w:name="_Toc502362188"/>
      <w:bookmarkStart w:id="253" w:name="_Toc20387682"/>
      <w:bookmarkStart w:id="254" w:name="_Toc44926259"/>
      <w:bookmarkStart w:id="255" w:name="_Toc44926604"/>
      <w:bookmarkStart w:id="256" w:name="_Toc68603344"/>
      <w:r w:rsidRPr="00CC5A80">
        <w:t>8.5</w:t>
      </w:r>
      <w:r w:rsidRPr="00CC5A80">
        <w:tab/>
        <w:t>Application characteristics</w:t>
      </w:r>
      <w:bookmarkEnd w:id="252"/>
      <w:bookmarkEnd w:id="253"/>
      <w:bookmarkEnd w:id="254"/>
      <w:bookmarkEnd w:id="255"/>
      <w:bookmarkEnd w:id="256"/>
    </w:p>
    <w:p w14:paraId="531FB1E6" w14:textId="77777777" w:rsidR="00D40B68" w:rsidRPr="004C7043" w:rsidRDefault="00D40B68" w:rsidP="00D40B68">
      <w:r>
        <w:t>The provisions of ETSI TS 102 221 [1] clause 8.5 apply.</w:t>
      </w:r>
    </w:p>
    <w:p w14:paraId="01F8969B" w14:textId="77777777" w:rsidR="00D40B68" w:rsidRPr="00CC5A80" w:rsidRDefault="00D40B68" w:rsidP="00D40B68">
      <w:pPr>
        <w:pStyle w:val="Heading2"/>
      </w:pPr>
      <w:bookmarkStart w:id="257" w:name="_Toc502362189"/>
      <w:bookmarkStart w:id="258" w:name="_Toc20387683"/>
      <w:bookmarkStart w:id="259" w:name="_Toc44926260"/>
      <w:bookmarkStart w:id="260" w:name="_Toc44926605"/>
      <w:bookmarkStart w:id="261" w:name="_Toc68603345"/>
      <w:r w:rsidRPr="00CC5A80">
        <w:lastRenderedPageBreak/>
        <w:t>8.6</w:t>
      </w:r>
      <w:r w:rsidRPr="00CC5A80">
        <w:tab/>
        <w:t>Reservation of file IDs</w:t>
      </w:r>
      <w:bookmarkEnd w:id="257"/>
      <w:bookmarkEnd w:id="258"/>
      <w:bookmarkEnd w:id="259"/>
      <w:bookmarkEnd w:id="260"/>
      <w:bookmarkEnd w:id="261"/>
    </w:p>
    <w:p w14:paraId="38B667D0" w14:textId="77777777" w:rsidR="00D40B68" w:rsidRPr="004C7043" w:rsidRDefault="00D40B68" w:rsidP="00D40B68">
      <w:r>
        <w:t>The provisions of ETSI TS 102 221 [1] clause 8.6 apply.</w:t>
      </w:r>
    </w:p>
    <w:p w14:paraId="48B9768C" w14:textId="77777777" w:rsidR="00D40B68" w:rsidRPr="00CC5A80" w:rsidRDefault="00D40B68" w:rsidP="00D40B68">
      <w:pPr>
        <w:pStyle w:val="Heading2"/>
      </w:pPr>
      <w:bookmarkStart w:id="262" w:name="_Toc502362190"/>
      <w:bookmarkStart w:id="263" w:name="_Toc20387684"/>
      <w:bookmarkStart w:id="264" w:name="_Toc44926261"/>
      <w:bookmarkStart w:id="265" w:name="_Toc44926606"/>
      <w:bookmarkStart w:id="266" w:name="_Toc68603346"/>
      <w:r w:rsidRPr="00CC5A80">
        <w:t>8.7</w:t>
      </w:r>
      <w:r w:rsidRPr="00CC5A80">
        <w:tab/>
        <w:t>Logical channels</w:t>
      </w:r>
      <w:bookmarkEnd w:id="262"/>
      <w:bookmarkEnd w:id="263"/>
      <w:bookmarkEnd w:id="264"/>
      <w:bookmarkEnd w:id="265"/>
      <w:bookmarkEnd w:id="266"/>
    </w:p>
    <w:p w14:paraId="0E05BD7E" w14:textId="77777777" w:rsidR="00D40B68" w:rsidRPr="004C7043" w:rsidRDefault="00D40B68" w:rsidP="00D40B68">
      <w:r>
        <w:t>The provisions of ETSI TS 102 221 [1] clause 8.7 apply.</w:t>
      </w:r>
    </w:p>
    <w:p w14:paraId="0D433C14" w14:textId="77777777" w:rsidR="00D40B68" w:rsidRPr="00CC5A80" w:rsidRDefault="00D40B68" w:rsidP="00D40B68">
      <w:pPr>
        <w:pStyle w:val="Heading2"/>
      </w:pPr>
      <w:bookmarkStart w:id="267" w:name="_Toc502362191"/>
      <w:bookmarkStart w:id="268" w:name="_Toc20387685"/>
      <w:bookmarkStart w:id="269" w:name="_Toc44926262"/>
      <w:bookmarkStart w:id="270" w:name="_Toc44926607"/>
      <w:bookmarkStart w:id="271" w:name="_Toc68603347"/>
      <w:r w:rsidRPr="00CC5A80">
        <w:t>8.8</w:t>
      </w:r>
      <w:r w:rsidRPr="00CC5A80">
        <w:tab/>
        <w:t>Shareable versus not-shareable files</w:t>
      </w:r>
      <w:bookmarkEnd w:id="267"/>
      <w:bookmarkEnd w:id="268"/>
      <w:bookmarkEnd w:id="269"/>
      <w:bookmarkEnd w:id="270"/>
      <w:bookmarkEnd w:id="271"/>
    </w:p>
    <w:p w14:paraId="676492AC" w14:textId="77777777" w:rsidR="00D40B68" w:rsidRPr="004C7043" w:rsidRDefault="00D40B68" w:rsidP="00D40B68">
      <w:r>
        <w:t>The provisions of ETSI TS 102 221 [1] clause 8.8 apply.</w:t>
      </w:r>
    </w:p>
    <w:p w14:paraId="185BAE4C" w14:textId="77777777" w:rsidR="00D40B68" w:rsidRPr="00CC5A80" w:rsidRDefault="00D40B68" w:rsidP="00D40B68">
      <w:pPr>
        <w:pStyle w:val="Heading2"/>
      </w:pPr>
      <w:bookmarkStart w:id="272" w:name="_Toc502362192"/>
      <w:bookmarkStart w:id="273" w:name="_Toc20387686"/>
      <w:bookmarkStart w:id="274" w:name="_Toc44926263"/>
      <w:bookmarkStart w:id="275" w:name="_Toc44926608"/>
      <w:bookmarkStart w:id="276" w:name="_Toc68603348"/>
      <w:r w:rsidRPr="00CC5A80">
        <w:t>8.9</w:t>
      </w:r>
      <w:r w:rsidRPr="00CC5A80">
        <w:tab/>
        <w:t>Secure channels</w:t>
      </w:r>
      <w:bookmarkEnd w:id="272"/>
      <w:bookmarkEnd w:id="273"/>
      <w:bookmarkEnd w:id="274"/>
      <w:bookmarkEnd w:id="275"/>
      <w:bookmarkEnd w:id="276"/>
    </w:p>
    <w:p w14:paraId="103A5CF9" w14:textId="77777777" w:rsidR="00D40B68" w:rsidRDefault="00D40B68" w:rsidP="00D40B68">
      <w:r>
        <w:t>The provisions of ETSI TS 102 221 [1] clause 8.9 apply.</w:t>
      </w:r>
    </w:p>
    <w:p w14:paraId="2A0D7B40" w14:textId="77777777" w:rsidR="00D40B68" w:rsidRDefault="00D40B68" w:rsidP="00D40B68">
      <w:pPr>
        <w:pStyle w:val="Heading1"/>
      </w:pPr>
      <w:bookmarkStart w:id="277" w:name="_Toc502362193"/>
      <w:bookmarkStart w:id="278" w:name="_Toc20387687"/>
      <w:bookmarkStart w:id="279" w:name="_Toc44926264"/>
      <w:bookmarkStart w:id="280" w:name="_Toc44926609"/>
      <w:bookmarkStart w:id="281" w:name="_Toc68603349"/>
      <w:r w:rsidRPr="00CC5A80">
        <w:t>9</w:t>
      </w:r>
      <w:r w:rsidRPr="00CC5A80">
        <w:tab/>
        <w:t>Security features</w:t>
      </w:r>
      <w:bookmarkEnd w:id="277"/>
      <w:bookmarkEnd w:id="278"/>
      <w:bookmarkEnd w:id="279"/>
      <w:bookmarkEnd w:id="280"/>
      <w:bookmarkEnd w:id="281"/>
    </w:p>
    <w:p w14:paraId="623E01F7" w14:textId="73D52E1A" w:rsidR="00D40B68" w:rsidRPr="00166AFB" w:rsidRDefault="00D40B68" w:rsidP="00D40B68">
      <w:pPr>
        <w:keepNext/>
        <w:keepLines/>
      </w:pPr>
      <w:r>
        <w:t xml:space="preserve">The provisions of ETSI TS 102 221 [1] </w:t>
      </w:r>
      <w:r w:rsidR="001948F3">
        <w:t>clause 9</w:t>
      </w:r>
      <w:r>
        <w:t xml:space="preserve"> apply.</w:t>
      </w:r>
    </w:p>
    <w:p w14:paraId="7FDE5803" w14:textId="77777777" w:rsidR="00D40B68" w:rsidRPr="00CC5A80" w:rsidRDefault="00D40B68" w:rsidP="00D40B68">
      <w:pPr>
        <w:pStyle w:val="Heading2"/>
      </w:pPr>
      <w:bookmarkStart w:id="282" w:name="_Toc502362194"/>
      <w:bookmarkStart w:id="283" w:name="_Toc20387688"/>
      <w:bookmarkStart w:id="284" w:name="_Toc44926265"/>
      <w:bookmarkStart w:id="285" w:name="_Toc44926610"/>
      <w:bookmarkStart w:id="286" w:name="_Toc68603350"/>
      <w:r w:rsidRPr="00CC5A80">
        <w:t>9.1</w:t>
      </w:r>
      <w:r w:rsidRPr="00CC5A80">
        <w:tab/>
        <w:t>Supported security features</w:t>
      </w:r>
      <w:bookmarkEnd w:id="282"/>
      <w:bookmarkEnd w:id="283"/>
      <w:bookmarkEnd w:id="284"/>
      <w:bookmarkEnd w:id="285"/>
      <w:bookmarkEnd w:id="286"/>
    </w:p>
    <w:p w14:paraId="0FE371E4" w14:textId="1FB3953D" w:rsidR="00D40B68" w:rsidRDefault="00D40B68" w:rsidP="00D40B68">
      <w:pPr>
        <w:keepNext/>
        <w:keepLines/>
      </w:pPr>
      <w:r>
        <w:t xml:space="preserve">The provisions of ETSI TS 102 221 [1] </w:t>
      </w:r>
      <w:r w:rsidR="001948F3">
        <w:t>clause 9</w:t>
      </w:r>
      <w:r>
        <w:t>.1 apply.</w:t>
      </w:r>
    </w:p>
    <w:p w14:paraId="2394E29D" w14:textId="77777777" w:rsidR="00D40B68" w:rsidRPr="00CC5A80" w:rsidRDefault="00D40B68" w:rsidP="00D40B68">
      <w:pPr>
        <w:pStyle w:val="Heading2"/>
      </w:pPr>
      <w:bookmarkStart w:id="287" w:name="_Toc502362195"/>
      <w:bookmarkStart w:id="288" w:name="_Toc20387689"/>
      <w:bookmarkStart w:id="289" w:name="_Toc44926266"/>
      <w:bookmarkStart w:id="290" w:name="_Toc44926611"/>
      <w:bookmarkStart w:id="291" w:name="_Toc68603351"/>
      <w:r w:rsidRPr="00CC5A80">
        <w:t>9.2</w:t>
      </w:r>
      <w:r w:rsidRPr="00CC5A80">
        <w:tab/>
        <w:t>Security architecture</w:t>
      </w:r>
      <w:bookmarkEnd w:id="287"/>
      <w:bookmarkEnd w:id="288"/>
      <w:bookmarkEnd w:id="289"/>
      <w:bookmarkEnd w:id="290"/>
      <w:bookmarkEnd w:id="291"/>
    </w:p>
    <w:p w14:paraId="21C67003" w14:textId="1C4738CB" w:rsidR="00D40B68" w:rsidRDefault="00D40B68" w:rsidP="00D40B68">
      <w:pPr>
        <w:keepNext/>
        <w:keepLines/>
      </w:pPr>
      <w:r>
        <w:t xml:space="preserve">The provisions of ETSI TS 102 221 [1] </w:t>
      </w:r>
      <w:r w:rsidR="001948F3">
        <w:t>clause 9</w:t>
      </w:r>
      <w:r>
        <w:t>.2 apply.</w:t>
      </w:r>
    </w:p>
    <w:p w14:paraId="54C3E7CC" w14:textId="77777777" w:rsidR="00D40B68" w:rsidRPr="00CC5A80" w:rsidRDefault="00D40B68" w:rsidP="00D40B68">
      <w:pPr>
        <w:pStyle w:val="Heading2"/>
      </w:pPr>
      <w:bookmarkStart w:id="292" w:name="_Toc502362196"/>
      <w:bookmarkStart w:id="293" w:name="_Toc20387690"/>
      <w:bookmarkStart w:id="294" w:name="_Toc44926267"/>
      <w:bookmarkStart w:id="295" w:name="_Toc44926612"/>
      <w:bookmarkStart w:id="296" w:name="_Toc68603352"/>
      <w:r w:rsidRPr="00CC5A80">
        <w:t>9.3</w:t>
      </w:r>
      <w:r w:rsidRPr="00CC5A80">
        <w:tab/>
        <w:t>Security environment</w:t>
      </w:r>
      <w:bookmarkEnd w:id="292"/>
      <w:bookmarkEnd w:id="293"/>
      <w:bookmarkEnd w:id="294"/>
      <w:bookmarkEnd w:id="295"/>
      <w:bookmarkEnd w:id="296"/>
    </w:p>
    <w:p w14:paraId="7AA06C99" w14:textId="3812DE96" w:rsidR="00D40B68" w:rsidRDefault="00D40B68" w:rsidP="00D40B68">
      <w:pPr>
        <w:keepNext/>
        <w:keepLines/>
      </w:pPr>
      <w:r>
        <w:t xml:space="preserve">The provisions of ETSI TS 102 221 [1] </w:t>
      </w:r>
      <w:r w:rsidR="001948F3">
        <w:t>clause 9</w:t>
      </w:r>
      <w:r>
        <w:t>.3 apply.</w:t>
      </w:r>
    </w:p>
    <w:p w14:paraId="77733492" w14:textId="77777777" w:rsidR="00D40B68" w:rsidRPr="00CC5A80" w:rsidRDefault="00D40B68" w:rsidP="00D40B68">
      <w:pPr>
        <w:pStyle w:val="Heading2"/>
      </w:pPr>
      <w:bookmarkStart w:id="297" w:name="_Toc502362197"/>
      <w:bookmarkStart w:id="298" w:name="_Toc20387691"/>
      <w:bookmarkStart w:id="299" w:name="_Toc44926268"/>
      <w:bookmarkStart w:id="300" w:name="_Toc44926613"/>
      <w:bookmarkStart w:id="301" w:name="_Toc68603353"/>
      <w:r w:rsidRPr="00CC5A80">
        <w:t>9.4</w:t>
      </w:r>
      <w:r w:rsidRPr="00CC5A80">
        <w:tab/>
        <w:t>PIN definitions</w:t>
      </w:r>
      <w:bookmarkEnd w:id="297"/>
      <w:bookmarkEnd w:id="298"/>
      <w:bookmarkEnd w:id="299"/>
      <w:bookmarkEnd w:id="300"/>
      <w:bookmarkEnd w:id="301"/>
    </w:p>
    <w:p w14:paraId="19B4C325" w14:textId="37A3822A" w:rsidR="00D40B68" w:rsidRPr="00CC5A80" w:rsidRDefault="00D40B68" w:rsidP="00D40B68">
      <w:pPr>
        <w:keepNext/>
        <w:keepLines/>
      </w:pPr>
      <w:r>
        <w:t xml:space="preserve">The provisions of ETSI TS 102 221 [1] </w:t>
      </w:r>
      <w:r w:rsidR="001948F3">
        <w:t>clause 9</w:t>
      </w:r>
      <w:r>
        <w:t>.4 apply.</w:t>
      </w:r>
    </w:p>
    <w:p w14:paraId="46AF30E4" w14:textId="77777777" w:rsidR="00D40B68" w:rsidRPr="00CC5A80" w:rsidRDefault="00D40B68" w:rsidP="00D40B68">
      <w:pPr>
        <w:pStyle w:val="Heading2"/>
      </w:pPr>
      <w:bookmarkStart w:id="302" w:name="_Toc502362198"/>
      <w:bookmarkStart w:id="303" w:name="_Toc20387692"/>
      <w:bookmarkStart w:id="304" w:name="_Toc44926269"/>
      <w:bookmarkStart w:id="305" w:name="_Toc44926614"/>
      <w:bookmarkStart w:id="306" w:name="_Toc68603354"/>
      <w:r w:rsidRPr="00CC5A80">
        <w:t>9.5</w:t>
      </w:r>
      <w:r w:rsidRPr="00CC5A80">
        <w:tab/>
        <w:t>PIN and key reference relation ship</w:t>
      </w:r>
      <w:bookmarkEnd w:id="302"/>
      <w:bookmarkEnd w:id="303"/>
      <w:bookmarkEnd w:id="304"/>
      <w:bookmarkEnd w:id="305"/>
      <w:bookmarkEnd w:id="306"/>
    </w:p>
    <w:p w14:paraId="49F37B7C" w14:textId="2DB12A92" w:rsidR="00D40B68" w:rsidRDefault="00D40B68" w:rsidP="00D40B68">
      <w:pPr>
        <w:keepNext/>
        <w:keepLines/>
      </w:pPr>
      <w:r>
        <w:t xml:space="preserve">The provisions of ETSI TS 102 221 [1] </w:t>
      </w:r>
      <w:r w:rsidR="001948F3">
        <w:t>clause 9</w:t>
      </w:r>
      <w:r>
        <w:t>.5 apply.</w:t>
      </w:r>
    </w:p>
    <w:p w14:paraId="1CD52A07" w14:textId="77777777" w:rsidR="00D40B68" w:rsidRPr="00CC5A80" w:rsidRDefault="00D40B68" w:rsidP="00D40B68">
      <w:pPr>
        <w:pStyle w:val="Heading2"/>
      </w:pPr>
      <w:bookmarkStart w:id="307" w:name="_Toc502362199"/>
      <w:bookmarkStart w:id="308" w:name="_Toc20387693"/>
      <w:bookmarkStart w:id="309" w:name="_Toc44926270"/>
      <w:bookmarkStart w:id="310" w:name="_Toc44926615"/>
      <w:bookmarkStart w:id="311" w:name="_Toc68603355"/>
      <w:r>
        <w:t>9.6</w:t>
      </w:r>
      <w:r w:rsidRPr="00CC5A80">
        <w:tab/>
      </w:r>
      <w:r>
        <w:t>User verification and file access conditions</w:t>
      </w:r>
      <w:bookmarkEnd w:id="307"/>
      <w:bookmarkEnd w:id="308"/>
      <w:bookmarkEnd w:id="309"/>
      <w:bookmarkEnd w:id="310"/>
      <w:bookmarkEnd w:id="311"/>
    </w:p>
    <w:p w14:paraId="38BA0A30" w14:textId="2BD7E643" w:rsidR="00D40B68" w:rsidRDefault="00D40B68" w:rsidP="00D40B68">
      <w:r>
        <w:t>A 3GPP application uses 2 PINs for user verification, PIN and PIN2. PIN2 is used only in the ADF. The PIN and PIN2 are mapped into key references as defined in ETSI TS 102 221 [1]</w:t>
      </w:r>
      <w:r w:rsidRPr="001F457E">
        <w:t xml:space="preserve"> </w:t>
      </w:r>
      <w:r w:rsidR="001948F3">
        <w:t>clause 9</w:t>
      </w:r>
      <w:r>
        <w:t>.5.1. The Universal PIN shall be associated with a usage qualifier, and other key references may also be associated with a usage qualifier as defined in ETSI TS 102 221 [1]</w:t>
      </w:r>
      <w:r w:rsidRPr="00B43C35">
        <w:t xml:space="preserve"> </w:t>
      </w:r>
      <w:r w:rsidR="001948F3">
        <w:t>clause 9</w:t>
      </w:r>
      <w:r>
        <w:t>.5.2. The PIN status is indicated in the PS_DO, which is part of the FCP response when an ADF/DF is selected. The coding of the PS_DO is defined in ETSI TS 102 221 [1]</w:t>
      </w:r>
      <w:r w:rsidRPr="00B43C35">
        <w:t xml:space="preserve"> </w:t>
      </w:r>
      <w:r w:rsidR="001948F3">
        <w:t>clause 9</w:t>
      </w:r>
      <w:r>
        <w:t>.5.2.</w:t>
      </w:r>
    </w:p>
    <w:p w14:paraId="54259D64" w14:textId="77777777" w:rsidR="00D40B68" w:rsidRDefault="00D40B68" w:rsidP="00D40B68">
      <w:r>
        <w:t>PIN and PIN2 are coded on 8 bytes. Only (decimal) digits (0</w:t>
      </w:r>
      <w:r>
        <w:noBreakHyphen/>
        <w:t xml:space="preserve">9) shall be used, coded in </w:t>
      </w:r>
      <w:r w:rsidRPr="00A26BA4">
        <w:t>ITU</w:t>
      </w:r>
      <w:r w:rsidRPr="00A26BA4">
        <w:noBreakHyphen/>
        <w:t>T</w:t>
      </w:r>
      <w:r>
        <w:t xml:space="preserve"> T.50 [5] with bit 8 set to zero. The minimum number of digits is 4. If the number of digits presented by the user is less than 8 then the ME shall pad the presented PIN with 'FF' before sending it to the 3GPP application.</w:t>
      </w:r>
    </w:p>
    <w:p w14:paraId="4213E9E2" w14:textId="77777777" w:rsidR="00D40B68" w:rsidRDefault="00D40B68" w:rsidP="00D40B68">
      <w:r>
        <w:lastRenderedPageBreak/>
        <w:t>The coding of the UNBLOCK PINs is identical to the coding of the PINs. However, the number of (decimal) digits is always 8.</w:t>
      </w:r>
    </w:p>
    <w:p w14:paraId="110053CD" w14:textId="30FA046A" w:rsidR="00D40B68" w:rsidRDefault="00D40B68" w:rsidP="00D40B68">
      <w:r>
        <w:t xml:space="preserve">The security architecture as defined in ETSI TS 102 221 [1] </w:t>
      </w:r>
      <w:r w:rsidR="001948F3">
        <w:t>clause 9</w:t>
      </w:r>
      <w:r>
        <w:t xml:space="preserve"> applies to 3GPP applications with the following definitions and additions:</w:t>
      </w:r>
    </w:p>
    <w:p w14:paraId="549BAB00" w14:textId="77777777" w:rsidR="00D40B68" w:rsidRDefault="00D40B68" w:rsidP="00D40B68">
      <w:pPr>
        <w:pStyle w:val="B10"/>
      </w:pPr>
      <w:r>
        <w:t>-</w:t>
      </w:r>
      <w:r>
        <w:tab/>
        <w:t>A 3GPP application may reside on either a single-verification capable UICC or a multi-verification capable UICC.</w:t>
      </w:r>
    </w:p>
    <w:p w14:paraId="72FBFC6F" w14:textId="33033AFF" w:rsidR="00D40B68" w:rsidRDefault="00D40B68" w:rsidP="00D40B68">
      <w:pPr>
        <w:pStyle w:val="B10"/>
      </w:pPr>
      <w:r>
        <w:t>-</w:t>
      </w:r>
      <w:r>
        <w:tab/>
        <w:t xml:space="preserve">A 3GPP application residing on a multi-verification capable UICC shall support the replacement of its application PIN with the Universal PIN, key reference '11', as defined in ETSI TS 102 221 [1] </w:t>
      </w:r>
      <w:r w:rsidR="001948F3">
        <w:t>clause 9</w:t>
      </w:r>
      <w:r>
        <w:t>.4.1. Only the Universal PIN is allowed as a replacement.</w:t>
      </w:r>
    </w:p>
    <w:p w14:paraId="48101B92" w14:textId="4C07793C" w:rsidR="00D40B68" w:rsidRDefault="00D40B68" w:rsidP="00D40B68">
      <w:pPr>
        <w:pStyle w:val="B10"/>
      </w:pPr>
      <w:r>
        <w:t>-</w:t>
      </w:r>
      <w:r>
        <w:tab/>
        <w:t xml:space="preserve">A multi-verification capable UICC holding a 3GPP application shall support the referenced format using SEID as defined in ETSI TS 102 221 [1] </w:t>
      </w:r>
      <w:r w:rsidR="001948F3">
        <w:t>clause 9</w:t>
      </w:r>
      <w:r>
        <w:t>.2.7.</w:t>
      </w:r>
    </w:p>
    <w:p w14:paraId="2CFE8396" w14:textId="77777777" w:rsidR="00D40B68" w:rsidRDefault="00D40B68" w:rsidP="00D40B68">
      <w:pPr>
        <w:pStyle w:val="B10"/>
      </w:pPr>
      <w:r>
        <w:t>-</w:t>
      </w:r>
      <w:r>
        <w:tab/>
        <w:t>Every file related to a 3GPP application shall have a reference to an access rule stored in EF</w:t>
      </w:r>
      <w:r w:rsidRPr="0047580C">
        <w:rPr>
          <w:vertAlign w:val="subscript"/>
        </w:rPr>
        <w:t>ARR</w:t>
      </w:r>
      <w:r>
        <w:t>.</w:t>
      </w:r>
    </w:p>
    <w:p w14:paraId="3B0AD946" w14:textId="77777777" w:rsidR="00D40B68" w:rsidRDefault="00D40B68" w:rsidP="00D40B68">
      <w:pPr>
        <w:pStyle w:val="B10"/>
      </w:pPr>
      <w:r>
        <w:t>-</w:t>
      </w:r>
      <w:r>
        <w:tab/>
        <w:t>Disabling of PIN2 is allowed if supported by the 3GPP application, unless indicated otherwise.</w:t>
      </w:r>
    </w:p>
    <w:p w14:paraId="2A3E2CB8" w14:textId="65DBEABF" w:rsidR="00D40B68" w:rsidRDefault="00D40B68" w:rsidP="00D40B68">
      <w:r>
        <w:t xml:space="preserve">The security architecture as defined in ETSI TS 102 221 [1] </w:t>
      </w:r>
      <w:r w:rsidR="001948F3">
        <w:t>clause 9</w:t>
      </w:r>
      <w:r>
        <w:t xml:space="preserve"> applies to terminals supporting 3GPP applications with the following definitions and requirements:</w:t>
      </w:r>
    </w:p>
    <w:p w14:paraId="2E4663F7" w14:textId="14EB27D0" w:rsidR="00D40B68" w:rsidRDefault="00D40B68" w:rsidP="00D40B68">
      <w:pPr>
        <w:pStyle w:val="B10"/>
      </w:pPr>
      <w:r>
        <w:t>-</w:t>
      </w:r>
      <w:r>
        <w:tab/>
        <w:t xml:space="preserve">A terminal shall support the use of level 1 and level 2 user verification requirements as defined in ETSI TS 102 221 [1] </w:t>
      </w:r>
      <w:r w:rsidR="001948F3">
        <w:t>clause 9</w:t>
      </w:r>
      <w:r>
        <w:t>.1.</w:t>
      </w:r>
    </w:p>
    <w:p w14:paraId="5D75BB64" w14:textId="5468CF50" w:rsidR="00D40B68" w:rsidRDefault="00D40B68" w:rsidP="00D40B68">
      <w:pPr>
        <w:pStyle w:val="B10"/>
      </w:pPr>
      <w:r>
        <w:t>-</w:t>
      </w:r>
      <w:r>
        <w:tab/>
        <w:t xml:space="preserve">A terminal shall support the multi-application capabilities as defined in ETSI TS 102 221 [1] </w:t>
      </w:r>
      <w:r w:rsidR="001948F3">
        <w:t>clause 9</w:t>
      </w:r>
      <w:r>
        <w:t>.1.</w:t>
      </w:r>
    </w:p>
    <w:p w14:paraId="08A2E22B" w14:textId="0BD7E636" w:rsidR="00D40B68" w:rsidRDefault="00D40B68" w:rsidP="00D40B68">
      <w:pPr>
        <w:pStyle w:val="B10"/>
      </w:pPr>
      <w:r>
        <w:t>-</w:t>
      </w:r>
      <w:r>
        <w:tab/>
        <w:t xml:space="preserve">A terminal shall support the replacement of a 3GPP application PIN with the Universal PIN, key reference '11', as defined in ETSI TS 102 221 [1] </w:t>
      </w:r>
      <w:r w:rsidR="001948F3">
        <w:t>clause 9</w:t>
      </w:r>
      <w:r>
        <w:t>.4.1.</w:t>
      </w:r>
    </w:p>
    <w:p w14:paraId="6BCB423E" w14:textId="5BFBB14C" w:rsidR="00D40B68" w:rsidRDefault="00D40B68" w:rsidP="00D40B68">
      <w:pPr>
        <w:pStyle w:val="B10"/>
      </w:pPr>
      <w:r>
        <w:t>-</w:t>
      </w:r>
      <w:r>
        <w:tab/>
        <w:t xml:space="preserve">A terminal shall support the security attributes defined using tag's '8C', 'AB' and '8B' as defined in ETSI TS 102 221 [1] </w:t>
      </w:r>
      <w:r w:rsidR="001948F3">
        <w:t>clause 9</w:t>
      </w:r>
      <w:r>
        <w:t xml:space="preserve">.2.4. In addition both the referencing methods indicated by tag '8B' shall be supported as defined in ETSI TS 102 221 [1] </w:t>
      </w:r>
      <w:r w:rsidR="001948F3">
        <w:t>clause 9</w:t>
      </w:r>
      <w:r>
        <w:t>.2.7.</w:t>
      </w:r>
    </w:p>
    <w:p w14:paraId="6FB92E52" w14:textId="068A978A" w:rsidR="00D40B68" w:rsidRPr="0019397E" w:rsidRDefault="00D40B68" w:rsidP="00D40B68">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xml:space="preserve">, see ETSI TS 102 221 [1] </w:t>
      </w:r>
      <w:r w:rsidR="001948F3">
        <w:t>clause 1</w:t>
      </w:r>
      <w:r>
        <w:t>3.4.</w:t>
      </w:r>
    </w:p>
    <w:p w14:paraId="2E32EBE9" w14:textId="77777777" w:rsidR="00D40B68" w:rsidRPr="00CC5A80" w:rsidRDefault="00D40B68" w:rsidP="00D40B68">
      <w:pPr>
        <w:pStyle w:val="Heading1"/>
      </w:pPr>
      <w:bookmarkStart w:id="312" w:name="_Toc502362200"/>
      <w:bookmarkStart w:id="313" w:name="_Toc20387694"/>
      <w:bookmarkStart w:id="314" w:name="_Toc44926271"/>
      <w:bookmarkStart w:id="315" w:name="_Toc44926616"/>
      <w:bookmarkStart w:id="316" w:name="_Toc68603356"/>
      <w:r w:rsidRPr="00CC5A80">
        <w:t>10</w:t>
      </w:r>
      <w:r w:rsidRPr="00CC5A80">
        <w:tab/>
        <w:t>Structure of commands and responses</w:t>
      </w:r>
      <w:bookmarkEnd w:id="312"/>
      <w:bookmarkEnd w:id="313"/>
      <w:bookmarkEnd w:id="314"/>
      <w:bookmarkEnd w:id="315"/>
      <w:bookmarkEnd w:id="316"/>
    </w:p>
    <w:p w14:paraId="729127AD" w14:textId="5F181C6D" w:rsidR="00D40B68" w:rsidRDefault="00D40B68" w:rsidP="00D40B68">
      <w:pPr>
        <w:keepNext/>
        <w:keepLines/>
      </w:pPr>
      <w:r>
        <w:t xml:space="preserve">The provisions of ETSI TS 102 221 [1] </w:t>
      </w:r>
      <w:r w:rsidR="001948F3">
        <w:t>clause 1</w:t>
      </w:r>
      <w:r>
        <w:t>0 apply.</w:t>
      </w:r>
    </w:p>
    <w:p w14:paraId="45AC167A" w14:textId="77777777" w:rsidR="00D40B68" w:rsidRPr="00CC5A80" w:rsidRDefault="00D40B68" w:rsidP="00D40B68">
      <w:pPr>
        <w:pStyle w:val="Heading2"/>
      </w:pPr>
      <w:bookmarkStart w:id="317" w:name="_Toc502362201"/>
      <w:bookmarkStart w:id="318" w:name="_Toc20387695"/>
      <w:bookmarkStart w:id="319" w:name="_Toc44926272"/>
      <w:bookmarkStart w:id="320" w:name="_Toc44926617"/>
      <w:bookmarkStart w:id="321" w:name="_Toc68603357"/>
      <w:r w:rsidRPr="00CC5A80">
        <w:t>10.1</w:t>
      </w:r>
      <w:r w:rsidRPr="00CC5A80">
        <w:tab/>
        <w:t>Command APDU structure</w:t>
      </w:r>
      <w:bookmarkEnd w:id="317"/>
      <w:bookmarkEnd w:id="318"/>
      <w:bookmarkEnd w:id="319"/>
      <w:bookmarkEnd w:id="320"/>
      <w:bookmarkEnd w:id="321"/>
    </w:p>
    <w:p w14:paraId="75E71F42" w14:textId="2C3F03A3" w:rsidR="00D40B68" w:rsidRDefault="00D40B68" w:rsidP="00D40B68">
      <w:pPr>
        <w:keepNext/>
        <w:keepLines/>
      </w:pPr>
      <w:r>
        <w:t xml:space="preserve">The provisions of ETSI TS 102 221 [1] </w:t>
      </w:r>
      <w:r w:rsidR="001948F3">
        <w:t>clause 1</w:t>
      </w:r>
      <w:r>
        <w:t>0.1 apply.</w:t>
      </w:r>
    </w:p>
    <w:p w14:paraId="3EA7181E" w14:textId="77777777" w:rsidR="00D40B68" w:rsidRPr="00CC5A80" w:rsidRDefault="00D40B68" w:rsidP="00D40B68">
      <w:pPr>
        <w:pStyle w:val="Heading3"/>
      </w:pPr>
      <w:bookmarkStart w:id="322" w:name="_Toc502362202"/>
      <w:bookmarkStart w:id="323" w:name="_Toc20387696"/>
      <w:bookmarkStart w:id="324" w:name="_Toc44926273"/>
      <w:bookmarkStart w:id="325" w:name="_Toc44926618"/>
      <w:bookmarkStart w:id="326" w:name="_Toc68603358"/>
      <w:r w:rsidRPr="00CC5A80">
        <w:t>10.1.1</w:t>
      </w:r>
      <w:r w:rsidRPr="00CC5A80">
        <w:tab/>
        <w:t>Coding of Class Byte</w:t>
      </w:r>
      <w:bookmarkEnd w:id="322"/>
      <w:bookmarkEnd w:id="323"/>
      <w:bookmarkEnd w:id="324"/>
      <w:bookmarkEnd w:id="325"/>
      <w:bookmarkEnd w:id="326"/>
    </w:p>
    <w:p w14:paraId="2B551B87" w14:textId="0B020D54" w:rsidR="00D40B68" w:rsidRDefault="00D40B68" w:rsidP="00D40B68">
      <w:pPr>
        <w:keepNext/>
        <w:keepLines/>
      </w:pPr>
      <w:r>
        <w:t xml:space="preserve">The provisions of ETSI TS 102 221 [1] </w:t>
      </w:r>
      <w:r w:rsidR="001948F3">
        <w:t>clause 1</w:t>
      </w:r>
      <w:r>
        <w:t>0.1.1 apply.</w:t>
      </w:r>
    </w:p>
    <w:p w14:paraId="7B0DE1B5" w14:textId="77777777" w:rsidR="00D40B68" w:rsidRPr="00CC5A80" w:rsidRDefault="00D40B68" w:rsidP="00D40B68">
      <w:pPr>
        <w:pStyle w:val="Heading3"/>
      </w:pPr>
      <w:bookmarkStart w:id="327" w:name="_Toc502362203"/>
      <w:bookmarkStart w:id="328" w:name="_Toc20387697"/>
      <w:bookmarkStart w:id="329" w:name="_Toc44926274"/>
      <w:bookmarkStart w:id="330" w:name="_Toc44926619"/>
      <w:bookmarkStart w:id="331" w:name="_Toc68603359"/>
      <w:r w:rsidRPr="00CC5A80">
        <w:t>10.1.2</w:t>
      </w:r>
      <w:r w:rsidRPr="00CC5A80">
        <w:tab/>
        <w:t>Coding of Instruction Byte</w:t>
      </w:r>
      <w:bookmarkEnd w:id="327"/>
      <w:bookmarkEnd w:id="328"/>
      <w:bookmarkEnd w:id="329"/>
      <w:bookmarkEnd w:id="330"/>
      <w:bookmarkEnd w:id="331"/>
    </w:p>
    <w:p w14:paraId="5E98CA86" w14:textId="795E6407" w:rsidR="00D40B68" w:rsidRDefault="00D40B68" w:rsidP="00D40B68">
      <w:pPr>
        <w:keepNext/>
        <w:keepLines/>
      </w:pPr>
      <w:r>
        <w:t xml:space="preserve">The provisions of ETSI TS 102 221 [1] </w:t>
      </w:r>
      <w:r w:rsidR="001948F3">
        <w:t>clause 1</w:t>
      </w:r>
      <w:r>
        <w:t>0.1.2 apply except for the coding of the Instruction byte of the following commands which are not required by 3GPP:</w:t>
      </w:r>
    </w:p>
    <w:p w14:paraId="269E5491" w14:textId="77777777" w:rsidR="00D40B68" w:rsidRDefault="00D40B68" w:rsidP="00D40B68">
      <w:pPr>
        <w:pStyle w:val="B10"/>
      </w:pPr>
      <w:r>
        <w:t>-</w:t>
      </w:r>
      <w:r>
        <w:tab/>
        <w:t>GET CHALLENGE</w:t>
      </w:r>
    </w:p>
    <w:p w14:paraId="231F0902" w14:textId="77777777" w:rsidR="00D40B68" w:rsidRPr="00CC5A80" w:rsidRDefault="00D40B68" w:rsidP="00D40B68">
      <w:pPr>
        <w:pStyle w:val="Heading3"/>
      </w:pPr>
      <w:bookmarkStart w:id="332" w:name="_Toc502362204"/>
      <w:bookmarkStart w:id="333" w:name="_Toc20387698"/>
      <w:bookmarkStart w:id="334" w:name="_Toc44926275"/>
      <w:bookmarkStart w:id="335" w:name="_Toc44926620"/>
      <w:bookmarkStart w:id="336" w:name="_Toc68603360"/>
      <w:r w:rsidRPr="00CC5A80">
        <w:lastRenderedPageBreak/>
        <w:t>10.1.3</w:t>
      </w:r>
      <w:r w:rsidRPr="00CC5A80">
        <w:tab/>
        <w:t>Coding of parameter bytes</w:t>
      </w:r>
      <w:bookmarkEnd w:id="332"/>
      <w:bookmarkEnd w:id="333"/>
      <w:bookmarkEnd w:id="334"/>
      <w:bookmarkEnd w:id="335"/>
      <w:bookmarkEnd w:id="336"/>
    </w:p>
    <w:p w14:paraId="78A94C64" w14:textId="211A8887" w:rsidR="00D40B68" w:rsidRDefault="00D40B68" w:rsidP="00D40B68">
      <w:pPr>
        <w:keepNext/>
        <w:keepLines/>
      </w:pPr>
      <w:r>
        <w:t xml:space="preserve">The provisions of ETSI TS 102 221 [1] </w:t>
      </w:r>
      <w:r w:rsidR="001948F3">
        <w:t>clause 1</w:t>
      </w:r>
      <w:r>
        <w:t>0.1.3 apply.</w:t>
      </w:r>
    </w:p>
    <w:p w14:paraId="11E4A126" w14:textId="77777777" w:rsidR="00D40B68" w:rsidRPr="00CC5A80" w:rsidRDefault="00D40B68" w:rsidP="00D40B68">
      <w:pPr>
        <w:pStyle w:val="Heading3"/>
      </w:pPr>
      <w:bookmarkStart w:id="337" w:name="_Toc502362205"/>
      <w:bookmarkStart w:id="338" w:name="_Toc20387699"/>
      <w:bookmarkStart w:id="339" w:name="_Toc44926276"/>
      <w:bookmarkStart w:id="340" w:name="_Toc44926621"/>
      <w:bookmarkStart w:id="341" w:name="_Toc68603361"/>
      <w:r w:rsidRPr="00CC5A80">
        <w:t>10.1.4</w:t>
      </w:r>
      <w:r w:rsidRPr="00CC5A80">
        <w:tab/>
        <w:t>Coding of Lc byte</w:t>
      </w:r>
      <w:bookmarkEnd w:id="337"/>
      <w:bookmarkEnd w:id="338"/>
      <w:bookmarkEnd w:id="339"/>
      <w:bookmarkEnd w:id="340"/>
      <w:bookmarkEnd w:id="341"/>
    </w:p>
    <w:p w14:paraId="0B06FC5C" w14:textId="16158334" w:rsidR="00D40B68" w:rsidRDefault="00D40B68" w:rsidP="00D40B68">
      <w:pPr>
        <w:keepNext/>
        <w:keepLines/>
      </w:pPr>
      <w:r>
        <w:t xml:space="preserve">The provisions of ETSI TS 102 221 [1] </w:t>
      </w:r>
      <w:r w:rsidR="001948F3">
        <w:t>clause 1</w:t>
      </w:r>
      <w:r>
        <w:t>0.1.4 apply.</w:t>
      </w:r>
    </w:p>
    <w:p w14:paraId="260C08D3" w14:textId="77777777" w:rsidR="00D40B68" w:rsidRPr="00CC5A80" w:rsidRDefault="00D40B68" w:rsidP="00D40B68">
      <w:pPr>
        <w:pStyle w:val="Heading3"/>
      </w:pPr>
      <w:bookmarkStart w:id="342" w:name="_Toc502362206"/>
      <w:bookmarkStart w:id="343" w:name="_Toc20387700"/>
      <w:bookmarkStart w:id="344" w:name="_Toc44926277"/>
      <w:bookmarkStart w:id="345" w:name="_Toc44926622"/>
      <w:bookmarkStart w:id="346" w:name="_Toc68603362"/>
      <w:r w:rsidRPr="00CC5A80">
        <w:t>10.1.5</w:t>
      </w:r>
      <w:r w:rsidRPr="00CC5A80">
        <w:tab/>
        <w:t>Coding of data part</w:t>
      </w:r>
      <w:bookmarkEnd w:id="342"/>
      <w:bookmarkEnd w:id="343"/>
      <w:bookmarkEnd w:id="344"/>
      <w:bookmarkEnd w:id="345"/>
      <w:bookmarkEnd w:id="346"/>
    </w:p>
    <w:p w14:paraId="36BB515B" w14:textId="4553A7E5" w:rsidR="00D40B68" w:rsidRDefault="00D40B68" w:rsidP="00D40B68">
      <w:pPr>
        <w:keepNext/>
        <w:keepLines/>
      </w:pPr>
      <w:r>
        <w:t xml:space="preserve">The provisions of ETSI TS 102 221 [1] </w:t>
      </w:r>
      <w:r w:rsidR="001948F3">
        <w:t>clause 1</w:t>
      </w:r>
      <w:r>
        <w:t>0.1.5 apply.</w:t>
      </w:r>
    </w:p>
    <w:p w14:paraId="4B2CED92" w14:textId="77777777" w:rsidR="00D40B68" w:rsidRPr="00CC5A80" w:rsidRDefault="00D40B68" w:rsidP="00D40B68">
      <w:pPr>
        <w:pStyle w:val="Heading3"/>
      </w:pPr>
      <w:bookmarkStart w:id="347" w:name="_Toc502362207"/>
      <w:bookmarkStart w:id="348" w:name="_Toc20387701"/>
      <w:bookmarkStart w:id="349" w:name="_Toc44926278"/>
      <w:bookmarkStart w:id="350" w:name="_Toc44926623"/>
      <w:bookmarkStart w:id="351" w:name="_Toc68603363"/>
      <w:r w:rsidRPr="00CC5A80">
        <w:t>10.1.6</w:t>
      </w:r>
      <w:r w:rsidRPr="00CC5A80">
        <w:tab/>
        <w:t>Coding of Le byte</w:t>
      </w:r>
      <w:bookmarkEnd w:id="347"/>
      <w:bookmarkEnd w:id="348"/>
      <w:bookmarkEnd w:id="349"/>
      <w:bookmarkEnd w:id="350"/>
      <w:bookmarkEnd w:id="351"/>
    </w:p>
    <w:p w14:paraId="15A2C7E4" w14:textId="00D12EEE" w:rsidR="00D40B68" w:rsidRDefault="00D40B68" w:rsidP="00D40B68">
      <w:pPr>
        <w:keepNext/>
        <w:keepLines/>
      </w:pPr>
      <w:r>
        <w:t xml:space="preserve">The provisions of ETSI TS 102 221 [1] </w:t>
      </w:r>
      <w:r w:rsidR="001948F3">
        <w:t>clause 1</w:t>
      </w:r>
      <w:r>
        <w:t>0.1.6 apply.</w:t>
      </w:r>
    </w:p>
    <w:p w14:paraId="20DB451B" w14:textId="77777777" w:rsidR="00D40B68" w:rsidRPr="00CC5A80" w:rsidRDefault="00D40B68" w:rsidP="00D40B68">
      <w:pPr>
        <w:pStyle w:val="Heading2"/>
      </w:pPr>
      <w:bookmarkStart w:id="352" w:name="_Toc502362208"/>
      <w:bookmarkStart w:id="353" w:name="_Toc20387702"/>
      <w:bookmarkStart w:id="354" w:name="_Toc44926279"/>
      <w:bookmarkStart w:id="355" w:name="_Toc44926624"/>
      <w:bookmarkStart w:id="356" w:name="_Toc68603364"/>
      <w:r w:rsidRPr="00CC5A80">
        <w:t>10.2</w:t>
      </w:r>
      <w:r w:rsidRPr="00CC5A80">
        <w:tab/>
        <w:t>Response APDU structure</w:t>
      </w:r>
      <w:bookmarkEnd w:id="352"/>
      <w:bookmarkEnd w:id="353"/>
      <w:bookmarkEnd w:id="354"/>
      <w:bookmarkEnd w:id="355"/>
      <w:bookmarkEnd w:id="356"/>
    </w:p>
    <w:p w14:paraId="16F6D708" w14:textId="446990D2" w:rsidR="00D40B68" w:rsidRDefault="00D40B68" w:rsidP="00D40B68">
      <w:pPr>
        <w:keepNext/>
        <w:keepLines/>
      </w:pPr>
      <w:r>
        <w:t xml:space="preserve">The provisions of ETSI TS 102 221 [1] </w:t>
      </w:r>
      <w:r w:rsidR="001948F3">
        <w:t>clause 1</w:t>
      </w:r>
      <w:r>
        <w:t>0.2 apply.</w:t>
      </w:r>
    </w:p>
    <w:p w14:paraId="16A4068E" w14:textId="77777777" w:rsidR="00D40B68" w:rsidRPr="00CC5A80" w:rsidRDefault="00D40B68" w:rsidP="00D40B68">
      <w:pPr>
        <w:pStyle w:val="Heading3"/>
      </w:pPr>
      <w:bookmarkStart w:id="357" w:name="_Toc502362209"/>
      <w:bookmarkStart w:id="358" w:name="_Toc20387703"/>
      <w:bookmarkStart w:id="359" w:name="_Toc44926280"/>
      <w:bookmarkStart w:id="360" w:name="_Toc44926625"/>
      <w:bookmarkStart w:id="361" w:name="_Toc68603365"/>
      <w:r w:rsidRPr="00CC5A80">
        <w:t>10.2.1</w:t>
      </w:r>
      <w:r w:rsidRPr="00CC5A80">
        <w:tab/>
        <w:t>Status conditions returned by the UICC</w:t>
      </w:r>
      <w:bookmarkEnd w:id="357"/>
      <w:bookmarkEnd w:id="358"/>
      <w:bookmarkEnd w:id="359"/>
      <w:bookmarkEnd w:id="360"/>
      <w:bookmarkEnd w:id="361"/>
    </w:p>
    <w:p w14:paraId="2D9C355A" w14:textId="370706E7" w:rsidR="00D40B68" w:rsidRDefault="00D40B68" w:rsidP="00D40B68">
      <w:pPr>
        <w:keepNext/>
        <w:keepLines/>
      </w:pPr>
      <w:r>
        <w:t xml:space="preserve">The provisions of ETSI TS 102 221 [1] </w:t>
      </w:r>
      <w:r w:rsidR="001948F3">
        <w:t>clause 1</w:t>
      </w:r>
      <w:r>
        <w:t>0.2.1 apply.</w:t>
      </w:r>
    </w:p>
    <w:p w14:paraId="5CB78746" w14:textId="77777777" w:rsidR="00D40B68" w:rsidRPr="00CC5A80" w:rsidRDefault="00D40B68" w:rsidP="00D40B68">
      <w:pPr>
        <w:pStyle w:val="Heading4"/>
      </w:pPr>
      <w:bookmarkStart w:id="362" w:name="_Toc502362210"/>
      <w:bookmarkStart w:id="363" w:name="_Toc20387704"/>
      <w:bookmarkStart w:id="364" w:name="_Toc44926281"/>
      <w:bookmarkStart w:id="365" w:name="_Toc44926626"/>
      <w:bookmarkStart w:id="366" w:name="_Toc68603366"/>
      <w:r w:rsidRPr="00CC5A80">
        <w:t>10.2.1.1</w:t>
      </w:r>
      <w:r w:rsidRPr="00CC5A80">
        <w:tab/>
        <w:t>Normal processing</w:t>
      </w:r>
      <w:bookmarkEnd w:id="362"/>
      <w:bookmarkEnd w:id="363"/>
      <w:bookmarkEnd w:id="364"/>
      <w:bookmarkEnd w:id="365"/>
      <w:bookmarkEnd w:id="366"/>
    </w:p>
    <w:p w14:paraId="07CD7082" w14:textId="0F3CB412" w:rsidR="00D40B68" w:rsidRDefault="00D40B68" w:rsidP="00D40B68">
      <w:pPr>
        <w:keepNext/>
        <w:keepLines/>
      </w:pPr>
      <w:r>
        <w:t xml:space="preserve">The provisions of ETSI TS 102 221 [1] </w:t>
      </w:r>
      <w:r w:rsidR="001948F3">
        <w:t>clause 1</w:t>
      </w:r>
      <w:r>
        <w:t>0.2.1.1 apply.</w:t>
      </w:r>
    </w:p>
    <w:p w14:paraId="6F61EA2A" w14:textId="77777777" w:rsidR="00D40B68" w:rsidRPr="00CC5A80" w:rsidRDefault="00D40B68" w:rsidP="00D40B68">
      <w:pPr>
        <w:pStyle w:val="Heading4"/>
      </w:pPr>
      <w:bookmarkStart w:id="367" w:name="_Toc502362211"/>
      <w:bookmarkStart w:id="368" w:name="_Toc20387705"/>
      <w:bookmarkStart w:id="369" w:name="_Toc44926282"/>
      <w:bookmarkStart w:id="370" w:name="_Toc44926627"/>
      <w:bookmarkStart w:id="371" w:name="_Toc68603367"/>
      <w:r w:rsidRPr="00CC5A80">
        <w:t>10.2.1.2</w:t>
      </w:r>
      <w:r w:rsidRPr="00CC5A80">
        <w:tab/>
        <w:t>Postponed processing</w:t>
      </w:r>
      <w:bookmarkEnd w:id="367"/>
      <w:bookmarkEnd w:id="368"/>
      <w:bookmarkEnd w:id="369"/>
      <w:bookmarkEnd w:id="370"/>
      <w:bookmarkEnd w:id="371"/>
    </w:p>
    <w:p w14:paraId="1A613D47" w14:textId="4347D6B4" w:rsidR="00D40B68" w:rsidRDefault="00D40B68" w:rsidP="00D40B68">
      <w:pPr>
        <w:keepNext/>
        <w:keepLines/>
      </w:pPr>
      <w:r>
        <w:t xml:space="preserve">The provisions of ETSI TS 102 221 [1] </w:t>
      </w:r>
      <w:r w:rsidR="001948F3">
        <w:t>clause 1</w:t>
      </w:r>
      <w:r>
        <w:t>0.2.1.2 apply.</w:t>
      </w:r>
    </w:p>
    <w:p w14:paraId="1F78958D" w14:textId="77777777" w:rsidR="00D40B68" w:rsidRPr="00CC5A80" w:rsidRDefault="00D40B68" w:rsidP="00D40B68">
      <w:pPr>
        <w:pStyle w:val="Heading4"/>
      </w:pPr>
      <w:bookmarkStart w:id="372" w:name="_Toc502362212"/>
      <w:bookmarkStart w:id="373" w:name="_Toc20387706"/>
      <w:bookmarkStart w:id="374" w:name="_Toc44926283"/>
      <w:bookmarkStart w:id="375" w:name="_Toc44926628"/>
      <w:bookmarkStart w:id="376" w:name="_Toc68603368"/>
      <w:r w:rsidRPr="00CC5A80">
        <w:t>10.2.1.3</w:t>
      </w:r>
      <w:r w:rsidRPr="00CC5A80">
        <w:tab/>
        <w:t>Warnings</w:t>
      </w:r>
      <w:bookmarkEnd w:id="372"/>
      <w:bookmarkEnd w:id="373"/>
      <w:bookmarkEnd w:id="374"/>
      <w:bookmarkEnd w:id="375"/>
      <w:bookmarkEnd w:id="376"/>
    </w:p>
    <w:p w14:paraId="700E0402" w14:textId="5C5E6B59" w:rsidR="00D40B68" w:rsidRDefault="00D40B68" w:rsidP="00D40B68">
      <w:pPr>
        <w:keepNext/>
        <w:keepLines/>
      </w:pPr>
      <w:r>
        <w:t xml:space="preserve">The provisions of ETSI TS 102 221 [1] </w:t>
      </w:r>
      <w:r w:rsidR="001948F3">
        <w:t>clause 1</w:t>
      </w:r>
      <w:r>
        <w:t>0.2.1.3 apply.</w:t>
      </w:r>
    </w:p>
    <w:p w14:paraId="64BCACFF" w14:textId="77777777" w:rsidR="00D40B68" w:rsidRPr="00CC5A80" w:rsidRDefault="00D40B68" w:rsidP="00D40B68">
      <w:pPr>
        <w:pStyle w:val="Heading4"/>
      </w:pPr>
      <w:bookmarkStart w:id="377" w:name="_Toc502362213"/>
      <w:bookmarkStart w:id="378" w:name="_Toc20387707"/>
      <w:bookmarkStart w:id="379" w:name="_Toc44926284"/>
      <w:bookmarkStart w:id="380" w:name="_Toc44926629"/>
      <w:bookmarkStart w:id="381" w:name="_Toc68603369"/>
      <w:r w:rsidRPr="00CC5A80">
        <w:t>10.2.1.4</w:t>
      </w:r>
      <w:r w:rsidRPr="00CC5A80">
        <w:tab/>
        <w:t>Execution errors</w:t>
      </w:r>
      <w:bookmarkEnd w:id="377"/>
      <w:bookmarkEnd w:id="378"/>
      <w:bookmarkEnd w:id="379"/>
      <w:bookmarkEnd w:id="380"/>
      <w:bookmarkEnd w:id="381"/>
    </w:p>
    <w:p w14:paraId="35459E9C" w14:textId="5A3EA10E" w:rsidR="00D40B68" w:rsidRDefault="00D40B68" w:rsidP="00D40B68">
      <w:pPr>
        <w:keepNext/>
        <w:keepLines/>
      </w:pPr>
      <w:r>
        <w:t xml:space="preserve">The provisions of ETSI TS 102 221 [1] </w:t>
      </w:r>
      <w:r w:rsidR="001948F3">
        <w:t>clause 1</w:t>
      </w:r>
      <w:r>
        <w:t>0.2.1.4 apply.</w:t>
      </w:r>
    </w:p>
    <w:p w14:paraId="4AE296B2" w14:textId="77777777" w:rsidR="00D40B68" w:rsidRPr="00CC5A80" w:rsidRDefault="00D40B68" w:rsidP="00D40B68">
      <w:pPr>
        <w:pStyle w:val="Heading4"/>
      </w:pPr>
      <w:bookmarkStart w:id="382" w:name="_Toc502362214"/>
      <w:bookmarkStart w:id="383" w:name="_Toc20387708"/>
      <w:bookmarkStart w:id="384" w:name="_Toc44926285"/>
      <w:bookmarkStart w:id="385" w:name="_Toc44926630"/>
      <w:bookmarkStart w:id="386" w:name="_Toc68603370"/>
      <w:r w:rsidRPr="00CC5A80">
        <w:t>10.2.1.5</w:t>
      </w:r>
      <w:r w:rsidRPr="00CC5A80">
        <w:tab/>
        <w:t>Checking errors</w:t>
      </w:r>
      <w:bookmarkEnd w:id="382"/>
      <w:bookmarkEnd w:id="383"/>
      <w:bookmarkEnd w:id="384"/>
      <w:bookmarkEnd w:id="385"/>
      <w:bookmarkEnd w:id="386"/>
    </w:p>
    <w:p w14:paraId="71BC0433" w14:textId="04381319" w:rsidR="00D40B68" w:rsidRDefault="00D40B68" w:rsidP="00D40B68">
      <w:pPr>
        <w:keepNext/>
        <w:keepLines/>
      </w:pPr>
      <w:r>
        <w:t xml:space="preserve">The provisions of ETSI TS 102 221 [1] </w:t>
      </w:r>
      <w:r w:rsidR="001948F3">
        <w:t>clause 1</w:t>
      </w:r>
      <w:r>
        <w:t>0.2.1.5 apply.</w:t>
      </w:r>
    </w:p>
    <w:p w14:paraId="54FA1B0D" w14:textId="77777777" w:rsidR="00D40B68" w:rsidRPr="00925C46" w:rsidRDefault="00D40B68" w:rsidP="00D40B68">
      <w:pPr>
        <w:pStyle w:val="Heading5"/>
        <w:overflowPunct w:val="0"/>
        <w:autoSpaceDE w:val="0"/>
        <w:autoSpaceDN w:val="0"/>
        <w:adjustRightInd w:val="0"/>
        <w:textAlignment w:val="baseline"/>
      </w:pPr>
      <w:bookmarkStart w:id="387" w:name="_Toc502362215"/>
      <w:bookmarkStart w:id="388" w:name="_Toc20387709"/>
      <w:bookmarkStart w:id="389" w:name="_Toc44926286"/>
      <w:bookmarkStart w:id="390" w:name="_Toc44926631"/>
      <w:bookmarkStart w:id="391" w:name="_Toc68603371"/>
      <w:r w:rsidRPr="00925C46">
        <w:t>10.2.1.5.1</w:t>
      </w:r>
      <w:r w:rsidRPr="00925C46">
        <w:tab/>
        <w:t>Functions in CLA not supported</w:t>
      </w:r>
      <w:bookmarkEnd w:id="387"/>
      <w:bookmarkEnd w:id="388"/>
      <w:bookmarkEnd w:id="389"/>
      <w:bookmarkEnd w:id="390"/>
      <w:bookmarkEnd w:id="391"/>
    </w:p>
    <w:p w14:paraId="19ECABC0" w14:textId="57CE02C1" w:rsidR="00D40B68" w:rsidRDefault="00D40B68" w:rsidP="00D40B68">
      <w:pPr>
        <w:keepNext/>
        <w:keepLines/>
      </w:pPr>
      <w:r>
        <w:t xml:space="preserve">The provisions of ETSI TS 102 221 [1] </w:t>
      </w:r>
      <w:r w:rsidR="001948F3">
        <w:t>clause 1</w:t>
      </w:r>
      <w:r>
        <w:t>0.2.1.5.1 apply.</w:t>
      </w:r>
    </w:p>
    <w:p w14:paraId="2785990D" w14:textId="77777777" w:rsidR="00D40B68" w:rsidRPr="00CC5A80" w:rsidRDefault="00D40B68" w:rsidP="00D40B68">
      <w:pPr>
        <w:pStyle w:val="Heading5"/>
      </w:pPr>
      <w:bookmarkStart w:id="392" w:name="_Toc502362216"/>
      <w:bookmarkStart w:id="393" w:name="_Toc20387710"/>
      <w:bookmarkStart w:id="394" w:name="_Toc44926287"/>
      <w:bookmarkStart w:id="395" w:name="_Toc44926632"/>
      <w:bookmarkStart w:id="396" w:name="_Toc68603372"/>
      <w:r w:rsidRPr="00CC5A80">
        <w:t>10.2.1.5.2</w:t>
      </w:r>
      <w:r w:rsidRPr="00CC5A80">
        <w:tab/>
        <w:t>Command not allowed</w:t>
      </w:r>
      <w:bookmarkEnd w:id="392"/>
      <w:bookmarkEnd w:id="393"/>
      <w:bookmarkEnd w:id="394"/>
      <w:bookmarkEnd w:id="395"/>
      <w:bookmarkEnd w:id="396"/>
    </w:p>
    <w:p w14:paraId="4B4D5952" w14:textId="36B10386" w:rsidR="00D40B68" w:rsidRDefault="00D40B68" w:rsidP="00D40B68">
      <w:pPr>
        <w:keepNext/>
        <w:keepLines/>
      </w:pPr>
      <w:r>
        <w:t xml:space="preserve">The provisions of ETSI TS 102 221 [1] </w:t>
      </w:r>
      <w:r w:rsidR="001948F3">
        <w:t>clause 1</w:t>
      </w:r>
      <w:r>
        <w:t>0.2.1.5.2 apply.</w:t>
      </w:r>
    </w:p>
    <w:p w14:paraId="71687135" w14:textId="77777777" w:rsidR="00D40B68" w:rsidRPr="00CC5A80" w:rsidRDefault="00D40B68" w:rsidP="00D40B68">
      <w:pPr>
        <w:pStyle w:val="Heading5"/>
      </w:pPr>
      <w:bookmarkStart w:id="397" w:name="_Toc502362217"/>
      <w:bookmarkStart w:id="398" w:name="_Toc20387711"/>
      <w:bookmarkStart w:id="399" w:name="_Toc44926288"/>
      <w:bookmarkStart w:id="400" w:name="_Toc44926633"/>
      <w:bookmarkStart w:id="401" w:name="_Toc68603373"/>
      <w:r w:rsidRPr="00CC5A80">
        <w:t>10.2.1.5.3</w:t>
      </w:r>
      <w:r w:rsidRPr="00CC5A80">
        <w:tab/>
        <w:t>Wrong parameters</w:t>
      </w:r>
      <w:bookmarkEnd w:id="397"/>
      <w:bookmarkEnd w:id="398"/>
      <w:bookmarkEnd w:id="399"/>
      <w:bookmarkEnd w:id="400"/>
      <w:bookmarkEnd w:id="401"/>
    </w:p>
    <w:p w14:paraId="4ECBF6F6" w14:textId="49ED6A50" w:rsidR="00D40B68" w:rsidRDefault="00D40B68" w:rsidP="00D40B68">
      <w:pPr>
        <w:keepNext/>
        <w:keepLines/>
      </w:pPr>
      <w:r>
        <w:t xml:space="preserve">The provisions of ETSI TS 102 221 [1] </w:t>
      </w:r>
      <w:r w:rsidR="001948F3">
        <w:t>clause 1</w:t>
      </w:r>
      <w:r>
        <w:t>0.2.1.5.3 apply.</w:t>
      </w:r>
    </w:p>
    <w:p w14:paraId="01CE2D30" w14:textId="77777777" w:rsidR="00D40B68" w:rsidRPr="00CC5A80" w:rsidRDefault="00D40B68" w:rsidP="00D40B68">
      <w:pPr>
        <w:pStyle w:val="Heading4"/>
      </w:pPr>
      <w:bookmarkStart w:id="402" w:name="_Toc502362218"/>
      <w:bookmarkStart w:id="403" w:name="_Toc20387712"/>
      <w:bookmarkStart w:id="404" w:name="_Toc44926289"/>
      <w:bookmarkStart w:id="405" w:name="_Toc44926634"/>
      <w:bookmarkStart w:id="406" w:name="_Toc68603374"/>
      <w:r w:rsidRPr="00CC5A80">
        <w:lastRenderedPageBreak/>
        <w:t>10.2.1.6</w:t>
      </w:r>
      <w:r w:rsidRPr="00CC5A80">
        <w:tab/>
        <w:t>Application errors</w:t>
      </w:r>
      <w:bookmarkEnd w:id="402"/>
      <w:bookmarkEnd w:id="403"/>
      <w:bookmarkEnd w:id="404"/>
      <w:bookmarkEnd w:id="405"/>
      <w:bookmarkEnd w:id="406"/>
    </w:p>
    <w:p w14:paraId="5DA83A8A" w14:textId="07A6C717" w:rsidR="00D40B68" w:rsidRDefault="00D40B68" w:rsidP="00D40B68">
      <w:pPr>
        <w:keepNext/>
        <w:keepLines/>
      </w:pPr>
      <w:r>
        <w:t xml:space="preserve">The provisions of ETSI TS 102 221 [1] </w:t>
      </w:r>
      <w:r w:rsidR="001948F3">
        <w:t>clause 1</w:t>
      </w:r>
      <w:r>
        <w:t>0.2.1.6 apply.</w:t>
      </w:r>
    </w:p>
    <w:p w14:paraId="19DAB181" w14:textId="77777777" w:rsidR="00D40B68" w:rsidRPr="00CC5A80" w:rsidRDefault="00D40B68" w:rsidP="00D40B68">
      <w:pPr>
        <w:pStyle w:val="Heading3"/>
      </w:pPr>
      <w:bookmarkStart w:id="407" w:name="_Toc502362219"/>
      <w:bookmarkStart w:id="408" w:name="_Toc20387713"/>
      <w:bookmarkStart w:id="409" w:name="_Toc44926290"/>
      <w:bookmarkStart w:id="410" w:name="_Toc44926635"/>
      <w:bookmarkStart w:id="411" w:name="_Toc68603375"/>
      <w:r w:rsidRPr="00CC5A80">
        <w:t>10.2.2</w:t>
      </w:r>
      <w:r w:rsidRPr="00CC5A80">
        <w:tab/>
        <w:t>Status words of the commands</w:t>
      </w:r>
      <w:bookmarkEnd w:id="407"/>
      <w:bookmarkEnd w:id="408"/>
      <w:bookmarkEnd w:id="409"/>
      <w:bookmarkEnd w:id="410"/>
      <w:bookmarkEnd w:id="411"/>
    </w:p>
    <w:p w14:paraId="75D86585" w14:textId="423989CE" w:rsidR="00D40B68" w:rsidRDefault="00D40B68" w:rsidP="00D40B68">
      <w:pPr>
        <w:keepNext/>
        <w:keepLines/>
      </w:pPr>
      <w:r>
        <w:t xml:space="preserve">The provisions of ETSI TS 102 221 [1] </w:t>
      </w:r>
      <w:r w:rsidR="001948F3">
        <w:t>clause 1</w:t>
      </w:r>
      <w:r>
        <w:t>0.2.2 apply with the following exceptions</w:t>
      </w:r>
      <w:r w:rsidRPr="00CA04F0">
        <w:t xml:space="preserve"> </w:t>
      </w:r>
      <w:r>
        <w:t>which are not required by 3GPP:</w:t>
      </w:r>
    </w:p>
    <w:p w14:paraId="09BBA059" w14:textId="77777777" w:rsidR="00D40B68" w:rsidRDefault="00D40B68" w:rsidP="00D40B68">
      <w:pPr>
        <w:pStyle w:val="B10"/>
      </w:pPr>
      <w:r>
        <w:t>-</w:t>
      </w:r>
      <w:r>
        <w:tab/>
        <w:t xml:space="preserve">column </w:t>
      </w:r>
      <w:r w:rsidRPr="00CC5A80">
        <w:t>'</w:t>
      </w:r>
      <w:r>
        <w:t>GET CHALLENGE</w:t>
      </w:r>
      <w:r w:rsidRPr="00CC5A80">
        <w:t>'</w:t>
      </w:r>
      <w:r>
        <w:t xml:space="preserve"> of table 10.16</w:t>
      </w:r>
    </w:p>
    <w:p w14:paraId="7E0321B6" w14:textId="77777777" w:rsidR="00D40B68" w:rsidRPr="00CC5A80" w:rsidRDefault="00D40B68" w:rsidP="00D40B68">
      <w:pPr>
        <w:pStyle w:val="Heading2"/>
      </w:pPr>
      <w:bookmarkStart w:id="412" w:name="_Toc502362220"/>
      <w:bookmarkStart w:id="413" w:name="_Toc20387714"/>
      <w:bookmarkStart w:id="414" w:name="_Toc44926291"/>
      <w:bookmarkStart w:id="415" w:name="_Toc44926636"/>
      <w:bookmarkStart w:id="416" w:name="_Toc68603376"/>
      <w:r w:rsidRPr="00CC5A80">
        <w:lastRenderedPageBreak/>
        <w:t>10.3</w:t>
      </w:r>
      <w:r w:rsidRPr="00CC5A80">
        <w:tab/>
        <w:t>Logical channels</w:t>
      </w:r>
      <w:bookmarkEnd w:id="412"/>
      <w:bookmarkEnd w:id="413"/>
      <w:bookmarkEnd w:id="414"/>
      <w:bookmarkEnd w:id="415"/>
      <w:bookmarkEnd w:id="416"/>
    </w:p>
    <w:p w14:paraId="593149D6" w14:textId="351252B7" w:rsidR="00D40B68" w:rsidRDefault="00D40B68" w:rsidP="00D40B68">
      <w:pPr>
        <w:keepNext/>
        <w:keepLines/>
      </w:pPr>
      <w:r>
        <w:t xml:space="preserve">The provisions of ETSI TS 102 221 [1] </w:t>
      </w:r>
      <w:r w:rsidR="001948F3">
        <w:t>clause 1</w:t>
      </w:r>
      <w:r>
        <w:t>0.3 apply.</w:t>
      </w:r>
    </w:p>
    <w:p w14:paraId="52EA875C" w14:textId="77777777" w:rsidR="00D40B68" w:rsidRPr="00CC5A80" w:rsidRDefault="00D40B68" w:rsidP="00D40B68">
      <w:pPr>
        <w:pStyle w:val="Heading1"/>
      </w:pPr>
      <w:bookmarkStart w:id="417" w:name="_Toc502362221"/>
      <w:bookmarkStart w:id="418" w:name="_Toc20387715"/>
      <w:bookmarkStart w:id="419" w:name="_Toc44926292"/>
      <w:bookmarkStart w:id="420" w:name="_Toc44926637"/>
      <w:bookmarkStart w:id="421" w:name="_Toc68603377"/>
      <w:r w:rsidRPr="00CC5A80">
        <w:t>11</w:t>
      </w:r>
      <w:r w:rsidRPr="00CC5A80">
        <w:tab/>
        <w:t>Commands</w:t>
      </w:r>
      <w:bookmarkEnd w:id="417"/>
      <w:bookmarkEnd w:id="418"/>
      <w:bookmarkEnd w:id="419"/>
      <w:bookmarkEnd w:id="420"/>
      <w:bookmarkEnd w:id="421"/>
    </w:p>
    <w:p w14:paraId="0A57AE7D" w14:textId="77777777" w:rsidR="00D40B68" w:rsidRPr="00CC5A80" w:rsidRDefault="00D40B68" w:rsidP="00D40B68">
      <w:pPr>
        <w:pStyle w:val="Heading2"/>
      </w:pPr>
      <w:bookmarkStart w:id="422" w:name="_Toc502362222"/>
      <w:bookmarkStart w:id="423" w:name="_Toc20387716"/>
      <w:bookmarkStart w:id="424" w:name="_Toc44926293"/>
      <w:bookmarkStart w:id="425" w:name="_Toc44926638"/>
      <w:bookmarkStart w:id="426" w:name="_Toc68603378"/>
      <w:r w:rsidRPr="00CC5A80">
        <w:t>11.1</w:t>
      </w:r>
      <w:r w:rsidRPr="00CC5A80">
        <w:tab/>
        <w:t>Generic commands</w:t>
      </w:r>
      <w:bookmarkEnd w:id="422"/>
      <w:bookmarkEnd w:id="423"/>
      <w:bookmarkEnd w:id="424"/>
      <w:bookmarkEnd w:id="425"/>
      <w:bookmarkEnd w:id="426"/>
    </w:p>
    <w:p w14:paraId="60CDB19F" w14:textId="37716540" w:rsidR="00D40B68" w:rsidRDefault="00D40B68" w:rsidP="00D40B68">
      <w:pPr>
        <w:keepNext/>
        <w:keepLines/>
      </w:pPr>
      <w:r>
        <w:t xml:space="preserve">The provisions of ETSI TS 102 221 [1] </w:t>
      </w:r>
      <w:r w:rsidR="001948F3">
        <w:t>clause 1</w:t>
      </w:r>
      <w:r>
        <w:t>1.1 apply.</w:t>
      </w:r>
    </w:p>
    <w:p w14:paraId="4E241427" w14:textId="77777777" w:rsidR="00D40B68" w:rsidRPr="00CC5A80" w:rsidRDefault="00D40B68" w:rsidP="00D40B68">
      <w:pPr>
        <w:pStyle w:val="Heading3"/>
      </w:pPr>
      <w:bookmarkStart w:id="427" w:name="_Toc502362223"/>
      <w:bookmarkStart w:id="428" w:name="_Toc20387717"/>
      <w:bookmarkStart w:id="429" w:name="_Toc44926294"/>
      <w:bookmarkStart w:id="430" w:name="_Toc44926639"/>
      <w:bookmarkStart w:id="431" w:name="_Toc68603379"/>
      <w:r w:rsidRPr="00CC5A80">
        <w:t>11.1.1</w:t>
      </w:r>
      <w:r w:rsidRPr="00CC5A80">
        <w:tab/>
        <w:t>SELECT</w:t>
      </w:r>
      <w:bookmarkEnd w:id="427"/>
      <w:bookmarkEnd w:id="428"/>
      <w:bookmarkEnd w:id="429"/>
      <w:bookmarkEnd w:id="430"/>
      <w:bookmarkEnd w:id="431"/>
    </w:p>
    <w:p w14:paraId="5925EB84" w14:textId="77777777" w:rsidR="00D40B68" w:rsidRPr="00CC5A80" w:rsidRDefault="00D40B68" w:rsidP="00D40B68">
      <w:pPr>
        <w:pStyle w:val="Heading4"/>
      </w:pPr>
      <w:bookmarkStart w:id="432" w:name="_Toc502362224"/>
      <w:bookmarkStart w:id="433" w:name="_Toc20387718"/>
      <w:bookmarkStart w:id="434" w:name="_Toc44926295"/>
      <w:bookmarkStart w:id="435" w:name="_Toc44926640"/>
      <w:bookmarkStart w:id="436" w:name="_Toc68603380"/>
      <w:r w:rsidRPr="00CC5A80">
        <w:t>11.1.1.1</w:t>
      </w:r>
      <w:r w:rsidRPr="00CC5A80">
        <w:tab/>
        <w:t>Functional description</w:t>
      </w:r>
      <w:bookmarkEnd w:id="432"/>
      <w:bookmarkEnd w:id="433"/>
      <w:bookmarkEnd w:id="434"/>
      <w:bookmarkEnd w:id="435"/>
      <w:bookmarkEnd w:id="436"/>
    </w:p>
    <w:p w14:paraId="1EC90E82" w14:textId="16DC754E" w:rsidR="00D40B68" w:rsidRDefault="00D40B68" w:rsidP="00D40B68">
      <w:pPr>
        <w:keepNext/>
        <w:keepLines/>
      </w:pPr>
      <w:r>
        <w:t xml:space="preserve">The provisions of ETSI TS 102 221 [1] </w:t>
      </w:r>
      <w:r w:rsidR="001948F3">
        <w:t>clause 1</w:t>
      </w:r>
      <w:r>
        <w:t>1.1.1.1 apply.</w:t>
      </w:r>
    </w:p>
    <w:p w14:paraId="223E45C1" w14:textId="77777777" w:rsidR="00D40B68" w:rsidRPr="00CC5A80" w:rsidRDefault="00D40B68" w:rsidP="00D40B68">
      <w:pPr>
        <w:pStyle w:val="Heading4"/>
      </w:pPr>
      <w:bookmarkStart w:id="437" w:name="_Toc502362225"/>
      <w:bookmarkStart w:id="438" w:name="_Toc20387719"/>
      <w:bookmarkStart w:id="439" w:name="_Toc44926296"/>
      <w:bookmarkStart w:id="440" w:name="_Toc44926641"/>
      <w:bookmarkStart w:id="441" w:name="_Toc68603381"/>
      <w:r w:rsidRPr="00CC5A80">
        <w:t>11.1.1.2</w:t>
      </w:r>
      <w:r w:rsidRPr="00CC5A80">
        <w:tab/>
        <w:t>Command parameters and data</w:t>
      </w:r>
      <w:bookmarkEnd w:id="437"/>
      <w:bookmarkEnd w:id="438"/>
      <w:bookmarkEnd w:id="439"/>
      <w:bookmarkEnd w:id="440"/>
      <w:bookmarkEnd w:id="441"/>
    </w:p>
    <w:p w14:paraId="4A06BD40" w14:textId="30A50E8D" w:rsidR="00D40B68" w:rsidRDefault="00D40B68" w:rsidP="00D40B68">
      <w:pPr>
        <w:keepNext/>
        <w:keepLines/>
      </w:pPr>
      <w:r>
        <w:t xml:space="preserve">The provisions of ETSI TS 102 221 [1] </w:t>
      </w:r>
      <w:r w:rsidR="001948F3">
        <w:t>clause 1</w:t>
      </w:r>
      <w:r>
        <w:t>1.1.1.2 apply.</w:t>
      </w:r>
    </w:p>
    <w:p w14:paraId="7F972CAB" w14:textId="77777777" w:rsidR="00D40B68" w:rsidRPr="00CC5A80" w:rsidRDefault="00D40B68" w:rsidP="00D40B68">
      <w:pPr>
        <w:pStyle w:val="Heading4"/>
      </w:pPr>
      <w:bookmarkStart w:id="442" w:name="_Toc502362226"/>
      <w:bookmarkStart w:id="443" w:name="_Toc20387720"/>
      <w:bookmarkStart w:id="444" w:name="_Toc44926297"/>
      <w:bookmarkStart w:id="445" w:name="_Toc44926642"/>
      <w:bookmarkStart w:id="446" w:name="_Toc68603382"/>
      <w:r w:rsidRPr="00CC5A80">
        <w:t>11.1.1.3</w:t>
      </w:r>
      <w:r w:rsidRPr="00CC5A80">
        <w:tab/>
        <w:t>Response Data</w:t>
      </w:r>
      <w:bookmarkEnd w:id="442"/>
      <w:bookmarkEnd w:id="443"/>
      <w:bookmarkEnd w:id="444"/>
      <w:bookmarkEnd w:id="445"/>
      <w:bookmarkEnd w:id="446"/>
    </w:p>
    <w:p w14:paraId="659995F4" w14:textId="41A8D1E3" w:rsidR="00D40B68" w:rsidRDefault="00D40B68" w:rsidP="00D40B68">
      <w:pPr>
        <w:keepNext/>
        <w:keepLines/>
      </w:pPr>
      <w:r>
        <w:t xml:space="preserve">The provisions of ETSI TS 102 221 [1] </w:t>
      </w:r>
      <w:r w:rsidR="001948F3">
        <w:t>clause 1</w:t>
      </w:r>
      <w:r>
        <w:t>1.1.1.3 apply.</w:t>
      </w:r>
    </w:p>
    <w:p w14:paraId="501A98F7" w14:textId="77777777" w:rsidR="00D40B68" w:rsidRPr="00CC5A80" w:rsidRDefault="00D40B68" w:rsidP="00D40B68">
      <w:pPr>
        <w:pStyle w:val="Heading4"/>
      </w:pPr>
      <w:bookmarkStart w:id="447" w:name="_Toc502362227"/>
      <w:bookmarkStart w:id="448" w:name="_Toc20387721"/>
      <w:bookmarkStart w:id="449" w:name="_Toc44926298"/>
      <w:bookmarkStart w:id="450" w:name="_Toc44926643"/>
      <w:bookmarkStart w:id="451" w:name="_Toc68603383"/>
      <w:r w:rsidRPr="00CC5A80">
        <w:t>11.1.1.4</w:t>
      </w:r>
      <w:r w:rsidRPr="00CC5A80">
        <w:tab/>
        <w:t>File control parameters</w:t>
      </w:r>
      <w:bookmarkEnd w:id="447"/>
      <w:bookmarkEnd w:id="448"/>
      <w:bookmarkEnd w:id="449"/>
      <w:bookmarkEnd w:id="450"/>
      <w:bookmarkEnd w:id="451"/>
    </w:p>
    <w:p w14:paraId="276B2814" w14:textId="7A62E9DD" w:rsidR="00D40B68" w:rsidRDefault="00D40B68" w:rsidP="00D40B68">
      <w:pPr>
        <w:keepNext/>
        <w:keepLines/>
      </w:pPr>
      <w:r>
        <w:t xml:space="preserve">This </w:t>
      </w:r>
      <w:r>
        <w:rPr>
          <w:lang w:eastAsia="ja-JP"/>
        </w:rPr>
        <w:t>clause</w:t>
      </w:r>
      <w:r>
        <w:t xml:space="preserve"> defines the contents of the data objects which are part of the FCP information where there is a difference compared to the values as specified in ETSI TS 102 221 [1] </w:t>
      </w:r>
      <w:r w:rsidR="001948F3">
        <w:t>clause 1</w:t>
      </w:r>
      <w:r>
        <w:t>1.1.1.4. Where options are indicated in ETSI TS 102 221 [1]</w:t>
      </w:r>
      <w:r w:rsidRPr="006A6E3F">
        <w:t xml:space="preserve"> </w:t>
      </w:r>
      <w:r w:rsidR="001948F3">
        <w:t>clause 1</w:t>
      </w:r>
      <w:r>
        <w:t>1.1.1.4, this clause specifies the values to be used in the FCP related to 3GPP applications.</w:t>
      </w:r>
    </w:p>
    <w:p w14:paraId="54ED53C4" w14:textId="77777777" w:rsidR="00D40B68" w:rsidRDefault="00D40B68" w:rsidP="00D40B68">
      <w:pPr>
        <w:pStyle w:val="Heading5"/>
      </w:pPr>
      <w:bookmarkStart w:id="452" w:name="_Toc502362228"/>
      <w:bookmarkStart w:id="453" w:name="_Toc20387722"/>
      <w:bookmarkStart w:id="454" w:name="_Toc44926299"/>
      <w:bookmarkStart w:id="455" w:name="_Toc44926644"/>
      <w:bookmarkStart w:id="456" w:name="_Toc68603384"/>
      <w:r w:rsidRPr="00CC5A80">
        <w:t>11.1.1.4.1</w:t>
      </w:r>
      <w:r w:rsidRPr="00CC5A80">
        <w:tab/>
        <w:t>File size</w:t>
      </w:r>
      <w:bookmarkEnd w:id="452"/>
      <w:bookmarkEnd w:id="453"/>
      <w:bookmarkEnd w:id="454"/>
      <w:bookmarkEnd w:id="455"/>
      <w:bookmarkEnd w:id="456"/>
    </w:p>
    <w:p w14:paraId="2FB37180" w14:textId="3FE96A4D" w:rsidR="00D40B68" w:rsidRDefault="00D40B68" w:rsidP="00D40B68">
      <w:pPr>
        <w:keepNext/>
        <w:keepLines/>
      </w:pPr>
      <w:r>
        <w:t xml:space="preserve">The provisions of ETSI TS 102 221 [1] </w:t>
      </w:r>
      <w:r w:rsidR="001948F3">
        <w:t>clause 1</w:t>
      </w:r>
      <w:r>
        <w:t>1.1.1.4.1 apply.</w:t>
      </w:r>
    </w:p>
    <w:p w14:paraId="1216198A" w14:textId="77777777" w:rsidR="00D40B68" w:rsidRPr="00CC5A80" w:rsidRDefault="00D40B68" w:rsidP="00D40B68">
      <w:pPr>
        <w:pStyle w:val="Heading5"/>
      </w:pPr>
      <w:bookmarkStart w:id="457" w:name="_Toc502362229"/>
      <w:bookmarkStart w:id="458" w:name="_Toc20387723"/>
      <w:bookmarkStart w:id="459" w:name="_Toc44926300"/>
      <w:bookmarkStart w:id="460" w:name="_Toc44926645"/>
      <w:bookmarkStart w:id="461" w:name="_Toc68603385"/>
      <w:r w:rsidRPr="00CC5A80">
        <w:t>11.1.1.4.2</w:t>
      </w:r>
      <w:r w:rsidRPr="00CC5A80">
        <w:tab/>
        <w:t>Total file size</w:t>
      </w:r>
      <w:bookmarkEnd w:id="457"/>
      <w:bookmarkEnd w:id="458"/>
      <w:bookmarkEnd w:id="459"/>
      <w:bookmarkEnd w:id="460"/>
      <w:bookmarkEnd w:id="461"/>
    </w:p>
    <w:p w14:paraId="74DE7508" w14:textId="0B78B281" w:rsidR="00D40B68" w:rsidRDefault="00D40B68" w:rsidP="00D40B68">
      <w:pPr>
        <w:keepNext/>
        <w:keepLines/>
      </w:pPr>
      <w:r>
        <w:t xml:space="preserve">The provisions of ETSI TS 102 221 [1] </w:t>
      </w:r>
      <w:r w:rsidR="001948F3">
        <w:t>clause 1</w:t>
      </w:r>
      <w:r>
        <w:t>1.1.1.4.2 apply.</w:t>
      </w:r>
    </w:p>
    <w:p w14:paraId="153CB310" w14:textId="77777777" w:rsidR="00D40B68" w:rsidRDefault="00D40B68" w:rsidP="00D40B68">
      <w:pPr>
        <w:pStyle w:val="Heading5"/>
      </w:pPr>
      <w:bookmarkStart w:id="462" w:name="_Toc502362230"/>
      <w:bookmarkStart w:id="463" w:name="_Toc20387724"/>
      <w:bookmarkStart w:id="464" w:name="_Toc44926301"/>
      <w:bookmarkStart w:id="465" w:name="_Toc44926646"/>
      <w:bookmarkStart w:id="466" w:name="_Toc68603386"/>
      <w:r w:rsidRPr="00CC5A80">
        <w:t>11.1.1.4.3</w:t>
      </w:r>
      <w:r w:rsidRPr="00CC5A80">
        <w:tab/>
        <w:t>File Descriptor</w:t>
      </w:r>
      <w:bookmarkEnd w:id="462"/>
      <w:bookmarkEnd w:id="463"/>
      <w:bookmarkEnd w:id="464"/>
      <w:bookmarkEnd w:id="465"/>
      <w:bookmarkEnd w:id="466"/>
    </w:p>
    <w:p w14:paraId="54AE29BA" w14:textId="274A5DFA" w:rsidR="00D40B68" w:rsidRDefault="00D40B68" w:rsidP="00D40B68">
      <w:pPr>
        <w:keepNext/>
        <w:keepLines/>
      </w:pPr>
      <w:r>
        <w:t xml:space="preserve">The provisions of ETSI TS 102 221 [1] </w:t>
      </w:r>
      <w:r w:rsidR="001948F3">
        <w:t>clause 1</w:t>
      </w:r>
      <w:r>
        <w:t>1.1.1.4.3 apply.</w:t>
      </w:r>
    </w:p>
    <w:p w14:paraId="3883B843" w14:textId="77777777" w:rsidR="00D40B68" w:rsidRPr="00CC5A80" w:rsidRDefault="00D40B68" w:rsidP="00D40B68">
      <w:pPr>
        <w:pStyle w:val="Heading5"/>
      </w:pPr>
      <w:bookmarkStart w:id="467" w:name="_Toc502362231"/>
      <w:bookmarkStart w:id="468" w:name="_Toc20387725"/>
      <w:bookmarkStart w:id="469" w:name="_Toc44926302"/>
      <w:bookmarkStart w:id="470" w:name="_Toc44926647"/>
      <w:bookmarkStart w:id="471" w:name="_Toc68603387"/>
      <w:r w:rsidRPr="00CC5A80">
        <w:t>11.1.1.4.4</w:t>
      </w:r>
      <w:r w:rsidRPr="00CC5A80">
        <w:tab/>
        <w:t>File identifier</w:t>
      </w:r>
      <w:bookmarkEnd w:id="467"/>
      <w:bookmarkEnd w:id="468"/>
      <w:bookmarkEnd w:id="469"/>
      <w:bookmarkEnd w:id="470"/>
      <w:bookmarkEnd w:id="471"/>
    </w:p>
    <w:p w14:paraId="3040A733" w14:textId="165E5EA7" w:rsidR="00D40B68" w:rsidRDefault="00D40B68" w:rsidP="00D40B68">
      <w:pPr>
        <w:keepNext/>
        <w:keepLines/>
      </w:pPr>
      <w:r>
        <w:t xml:space="preserve">The provisions of ETSI TS 102 221 [1] </w:t>
      </w:r>
      <w:r w:rsidR="001948F3">
        <w:t>clause 1</w:t>
      </w:r>
      <w:r>
        <w:t>1.1.1.4.4 apply.</w:t>
      </w:r>
    </w:p>
    <w:p w14:paraId="3B5B2698" w14:textId="77777777" w:rsidR="00D40B68" w:rsidRPr="00CC5A80" w:rsidRDefault="00D40B68" w:rsidP="00D40B68">
      <w:pPr>
        <w:pStyle w:val="Heading5"/>
      </w:pPr>
      <w:bookmarkStart w:id="472" w:name="_Toc502362232"/>
      <w:bookmarkStart w:id="473" w:name="_Toc20387726"/>
      <w:bookmarkStart w:id="474" w:name="_Toc44926303"/>
      <w:bookmarkStart w:id="475" w:name="_Toc44926648"/>
      <w:bookmarkStart w:id="476" w:name="_Toc68603388"/>
      <w:r w:rsidRPr="00CC5A80">
        <w:t>11.1.1.4.5</w:t>
      </w:r>
      <w:r w:rsidRPr="00CC5A80">
        <w:tab/>
        <w:t>DF name</w:t>
      </w:r>
      <w:bookmarkEnd w:id="472"/>
      <w:bookmarkEnd w:id="473"/>
      <w:bookmarkEnd w:id="474"/>
      <w:bookmarkEnd w:id="475"/>
      <w:bookmarkEnd w:id="476"/>
    </w:p>
    <w:p w14:paraId="32E4719B" w14:textId="608ACF2A" w:rsidR="00D40B68" w:rsidRDefault="00D40B68" w:rsidP="00D40B68">
      <w:pPr>
        <w:keepNext/>
        <w:keepLines/>
      </w:pPr>
      <w:r>
        <w:t xml:space="preserve">The provisions of ETSI TS 102 221 [1] </w:t>
      </w:r>
      <w:r w:rsidR="001948F3">
        <w:t>clause 1</w:t>
      </w:r>
      <w:r>
        <w:t>1.1.1.4.5 apply.</w:t>
      </w:r>
    </w:p>
    <w:p w14:paraId="00E71FBA" w14:textId="77777777" w:rsidR="00D40B68" w:rsidRPr="00CC5A80" w:rsidRDefault="00D40B68" w:rsidP="00D40B68">
      <w:pPr>
        <w:pStyle w:val="Heading5"/>
      </w:pPr>
      <w:bookmarkStart w:id="477" w:name="_Toc502362233"/>
      <w:bookmarkStart w:id="478" w:name="_Toc20387727"/>
      <w:bookmarkStart w:id="479" w:name="_Toc44926304"/>
      <w:bookmarkStart w:id="480" w:name="_Toc44926649"/>
      <w:bookmarkStart w:id="481" w:name="_Toc68603389"/>
      <w:r w:rsidRPr="00CC5A80">
        <w:t>11.1.1.4.6</w:t>
      </w:r>
      <w:r w:rsidRPr="00CC5A80">
        <w:tab/>
        <w:t>Proprietary information</w:t>
      </w:r>
      <w:bookmarkEnd w:id="477"/>
      <w:bookmarkEnd w:id="478"/>
      <w:bookmarkEnd w:id="479"/>
      <w:bookmarkEnd w:id="480"/>
      <w:bookmarkEnd w:id="481"/>
    </w:p>
    <w:p w14:paraId="3DB8E2EF" w14:textId="145BBD70" w:rsidR="00D40B68" w:rsidRDefault="00D40B68" w:rsidP="00D40B68">
      <w:pPr>
        <w:keepNext/>
        <w:keepLines/>
      </w:pPr>
      <w:r>
        <w:t xml:space="preserve">The provisions of ETSI TS 102 221 [1] </w:t>
      </w:r>
      <w:r w:rsidR="001948F3">
        <w:t>clause 1</w:t>
      </w:r>
      <w:r>
        <w:t>1.1.1.4.6 apply, with the exception of provisions relative to '</w:t>
      </w:r>
      <w:r w:rsidRPr="00BB13A6">
        <w:t>Platform to Platform CAT Secured APDU</w:t>
      </w:r>
      <w:r>
        <w:t xml:space="preserve">' and </w:t>
      </w:r>
      <w:r w:rsidR="001948F3">
        <w:t>clause 1</w:t>
      </w:r>
      <w:r>
        <w:t>1.1.1.4.6.10.</w:t>
      </w:r>
    </w:p>
    <w:p w14:paraId="78E6C5C9" w14:textId="691E77E7" w:rsidR="00D40B68" w:rsidRPr="003A4D7E" w:rsidRDefault="00D40B68" w:rsidP="00D40B68">
      <w:pPr>
        <w:keepNext/>
        <w:keepLines/>
      </w:pPr>
      <w:r w:rsidRPr="003A4D7E">
        <w:lastRenderedPageBreak/>
        <w:t>Th</w:t>
      </w:r>
      <w:r>
        <w:t>e</w:t>
      </w:r>
      <w:r w:rsidRPr="003A4D7E">
        <w:t xml:space="preserve"> Minimum application clock frequency</w:t>
      </w:r>
      <w:r>
        <w:t xml:space="preserve"> data object is indicated by tag '82' in the proprietary constructed data object in the FCP information, identified by tag 'A5', as defined in ETSI TS 102 221 [1] </w:t>
      </w:r>
      <w:r w:rsidR="001948F3">
        <w:t>clause 1</w:t>
      </w:r>
      <w:r>
        <w:t xml:space="preserve">1.1.1.4.6. This data object specifies the minimum clock frequency to be provided by the terminal during the 3GPP application session. The value indicated in this data object shall not exceed 3 MHz, corresponding to '1E'. The terminal shall use a clock frequency between the value specified by this data object and the maximum clock frequency for the UICC as defined in ETSI TS 102 221 [1] </w:t>
      </w:r>
      <w:r w:rsidR="001948F3">
        <w:t>clause 1</w:t>
      </w:r>
      <w:r>
        <w:t>1.1.1.4.6.3. If this data object is not present in the FCP response or the value is 'FF' then the terminal shall assume that the minimum clock frequency is 1 MHz.</w:t>
      </w:r>
    </w:p>
    <w:p w14:paraId="483EA8F4" w14:textId="77777777" w:rsidR="00D40B68" w:rsidRDefault="00D40B68" w:rsidP="00D40B68">
      <w:pPr>
        <w:pStyle w:val="Heading5"/>
      </w:pPr>
      <w:bookmarkStart w:id="482" w:name="_Toc502362234"/>
      <w:bookmarkStart w:id="483" w:name="_Toc20387728"/>
      <w:bookmarkStart w:id="484" w:name="_Toc44926305"/>
      <w:bookmarkStart w:id="485" w:name="_Toc44926650"/>
      <w:bookmarkStart w:id="486" w:name="_Toc68603390"/>
      <w:r w:rsidRPr="00CC5A80">
        <w:t>11.1.1.4.</w:t>
      </w:r>
      <w:r>
        <w:t>7</w:t>
      </w:r>
      <w:r>
        <w:tab/>
      </w:r>
      <w:r w:rsidRPr="00CC5A80">
        <w:t>Security attributes</w:t>
      </w:r>
      <w:bookmarkEnd w:id="482"/>
      <w:bookmarkEnd w:id="483"/>
      <w:bookmarkEnd w:id="484"/>
      <w:bookmarkEnd w:id="485"/>
      <w:bookmarkEnd w:id="486"/>
    </w:p>
    <w:p w14:paraId="26E47913" w14:textId="66E12C03" w:rsidR="00D40B68" w:rsidRDefault="00D40B68" w:rsidP="00D40B68">
      <w:pPr>
        <w:keepNext/>
        <w:keepLines/>
      </w:pPr>
      <w:r>
        <w:t xml:space="preserve">The provisions of ETSI TS 102 221 [1] </w:t>
      </w:r>
      <w:r w:rsidR="001948F3">
        <w:t>clause 1</w:t>
      </w:r>
      <w:r>
        <w:t>1.1.1.4.7 apply.</w:t>
      </w:r>
    </w:p>
    <w:p w14:paraId="26059EFA" w14:textId="77777777" w:rsidR="00D40B68" w:rsidRPr="00CC5A80" w:rsidRDefault="00D40B68" w:rsidP="00D40B68">
      <w:pPr>
        <w:pStyle w:val="Heading5"/>
      </w:pPr>
      <w:bookmarkStart w:id="487" w:name="_Toc502362235"/>
      <w:bookmarkStart w:id="488" w:name="_Toc20387729"/>
      <w:bookmarkStart w:id="489" w:name="_Toc44926306"/>
      <w:bookmarkStart w:id="490" w:name="_Toc44926651"/>
      <w:bookmarkStart w:id="491" w:name="_Toc68603391"/>
      <w:r w:rsidRPr="00CC5A80">
        <w:t>11.1.1.4.8</w:t>
      </w:r>
      <w:r w:rsidRPr="00CC5A80">
        <w:tab/>
        <w:t>Short file identifier</w:t>
      </w:r>
      <w:bookmarkEnd w:id="487"/>
      <w:bookmarkEnd w:id="488"/>
      <w:bookmarkEnd w:id="489"/>
      <w:bookmarkEnd w:id="490"/>
      <w:bookmarkEnd w:id="491"/>
    </w:p>
    <w:p w14:paraId="40B0A4D4" w14:textId="09BB55BD" w:rsidR="00D40B68" w:rsidRDefault="00D40B68" w:rsidP="00D40B68">
      <w:pPr>
        <w:keepNext/>
        <w:keepLines/>
      </w:pPr>
      <w:r>
        <w:t xml:space="preserve">The provisions of ETSI TS 102 221 [1] </w:t>
      </w:r>
      <w:r w:rsidR="001948F3">
        <w:t>clause 1</w:t>
      </w:r>
      <w:r>
        <w:t>1.1.1.4.8 apply.</w:t>
      </w:r>
    </w:p>
    <w:p w14:paraId="53B021D8" w14:textId="77777777" w:rsidR="00D40B68" w:rsidRPr="00CC5A80" w:rsidRDefault="00D40B68" w:rsidP="00D40B68">
      <w:pPr>
        <w:pStyle w:val="Heading5"/>
      </w:pPr>
      <w:bookmarkStart w:id="492" w:name="_Toc502362236"/>
      <w:bookmarkStart w:id="493" w:name="_Toc20387730"/>
      <w:bookmarkStart w:id="494" w:name="_Toc44926307"/>
      <w:bookmarkStart w:id="495" w:name="_Toc44926652"/>
      <w:bookmarkStart w:id="496" w:name="_Toc68603392"/>
      <w:r w:rsidRPr="00CC5A80">
        <w:t>11.1.1.4.9</w:t>
      </w:r>
      <w:r w:rsidRPr="00CC5A80">
        <w:tab/>
        <w:t>Life cycle status integer</w:t>
      </w:r>
      <w:bookmarkEnd w:id="492"/>
      <w:bookmarkEnd w:id="493"/>
      <w:bookmarkEnd w:id="494"/>
      <w:bookmarkEnd w:id="495"/>
      <w:bookmarkEnd w:id="496"/>
    </w:p>
    <w:p w14:paraId="270F4A97" w14:textId="32BFBADB" w:rsidR="00D40B68" w:rsidRDefault="00D40B68" w:rsidP="00D40B68">
      <w:pPr>
        <w:keepNext/>
        <w:keepLines/>
      </w:pPr>
      <w:r>
        <w:t xml:space="preserve">The provisions of ETSI TS 102 221 [1] </w:t>
      </w:r>
      <w:r w:rsidR="001948F3">
        <w:t>clause 1</w:t>
      </w:r>
      <w:r>
        <w:t>1.1.1.4.9 apply.</w:t>
      </w:r>
    </w:p>
    <w:p w14:paraId="10AD44A5" w14:textId="77777777" w:rsidR="00D40B68" w:rsidRPr="00CC5A80" w:rsidRDefault="00D40B68" w:rsidP="00D40B68">
      <w:pPr>
        <w:pStyle w:val="Heading5"/>
      </w:pPr>
      <w:bookmarkStart w:id="497" w:name="_Toc502362237"/>
      <w:bookmarkStart w:id="498" w:name="_Toc20387731"/>
      <w:bookmarkStart w:id="499" w:name="_Toc44926308"/>
      <w:bookmarkStart w:id="500" w:name="_Toc44926653"/>
      <w:bookmarkStart w:id="501" w:name="_Toc68603393"/>
      <w:r w:rsidRPr="00CC5A80">
        <w:t>11.1.1.4.10</w:t>
      </w:r>
      <w:r w:rsidRPr="00CC5A80">
        <w:tab/>
        <w:t>PIN status template DO</w:t>
      </w:r>
      <w:bookmarkEnd w:id="497"/>
      <w:bookmarkEnd w:id="498"/>
      <w:bookmarkEnd w:id="499"/>
      <w:bookmarkEnd w:id="500"/>
      <w:bookmarkEnd w:id="501"/>
    </w:p>
    <w:p w14:paraId="622F33D9" w14:textId="062CB81F" w:rsidR="00D40B68" w:rsidRDefault="00D40B68" w:rsidP="00D40B68">
      <w:pPr>
        <w:keepNext/>
        <w:keepLines/>
      </w:pPr>
      <w:r>
        <w:t xml:space="preserve">The provisions of ETSI TS 102 221 [1] </w:t>
      </w:r>
      <w:r w:rsidR="001948F3">
        <w:t>clause 1</w:t>
      </w:r>
      <w:r>
        <w:t>1.1.1.4.10 apply.</w:t>
      </w:r>
    </w:p>
    <w:p w14:paraId="47E4F7BB" w14:textId="77777777" w:rsidR="00D40B68" w:rsidRPr="00CC5A80" w:rsidRDefault="00D40B68" w:rsidP="00D40B68">
      <w:pPr>
        <w:pStyle w:val="Heading3"/>
      </w:pPr>
      <w:bookmarkStart w:id="502" w:name="_Toc502362238"/>
      <w:bookmarkStart w:id="503" w:name="_Toc20387732"/>
      <w:bookmarkStart w:id="504" w:name="_Toc44926309"/>
      <w:bookmarkStart w:id="505" w:name="_Toc44926654"/>
      <w:bookmarkStart w:id="506" w:name="_Toc68603394"/>
      <w:r w:rsidRPr="00CC5A80">
        <w:t>11.1.2</w:t>
      </w:r>
      <w:r w:rsidRPr="00CC5A80">
        <w:tab/>
        <w:t>STATUS</w:t>
      </w:r>
      <w:bookmarkEnd w:id="502"/>
      <w:bookmarkEnd w:id="503"/>
      <w:bookmarkEnd w:id="504"/>
      <w:bookmarkEnd w:id="505"/>
      <w:bookmarkEnd w:id="506"/>
    </w:p>
    <w:p w14:paraId="360089FD" w14:textId="6016C0B7" w:rsidR="00D40B68" w:rsidRDefault="00D40B68" w:rsidP="00D40B68">
      <w:pPr>
        <w:keepNext/>
        <w:keepLines/>
      </w:pPr>
      <w:r>
        <w:t xml:space="preserve">The provisions of ETSI TS 102 221 [1] </w:t>
      </w:r>
      <w:r w:rsidR="001948F3">
        <w:t>clause 1</w:t>
      </w:r>
      <w:r>
        <w:t>1.1.2 apply.</w:t>
      </w:r>
    </w:p>
    <w:p w14:paraId="4DBA8C92" w14:textId="77777777" w:rsidR="00D40B68" w:rsidRPr="00CC5A80" w:rsidRDefault="00D40B68" w:rsidP="00D40B68">
      <w:pPr>
        <w:pStyle w:val="Heading3"/>
      </w:pPr>
      <w:bookmarkStart w:id="507" w:name="_Toc502362239"/>
      <w:bookmarkStart w:id="508" w:name="_Toc20387733"/>
      <w:bookmarkStart w:id="509" w:name="_Toc44926310"/>
      <w:bookmarkStart w:id="510" w:name="_Toc44926655"/>
      <w:bookmarkStart w:id="511" w:name="_Toc68603395"/>
      <w:r w:rsidRPr="00CC5A80">
        <w:t>11.1.3</w:t>
      </w:r>
      <w:r w:rsidRPr="00CC5A80">
        <w:tab/>
        <w:t>READ BINARY</w:t>
      </w:r>
      <w:bookmarkEnd w:id="507"/>
      <w:bookmarkEnd w:id="508"/>
      <w:bookmarkEnd w:id="509"/>
      <w:bookmarkEnd w:id="510"/>
      <w:bookmarkEnd w:id="511"/>
    </w:p>
    <w:p w14:paraId="08AF98D4" w14:textId="100CD42E" w:rsidR="00D40B68" w:rsidRDefault="00D40B68" w:rsidP="00D40B68">
      <w:pPr>
        <w:keepNext/>
        <w:keepLines/>
      </w:pPr>
      <w:r>
        <w:t xml:space="preserve">The provisions of ETSI TS 102 221 [1] </w:t>
      </w:r>
      <w:r w:rsidR="001948F3">
        <w:t>clause 1</w:t>
      </w:r>
      <w:r>
        <w:t>1.1.3 apply.</w:t>
      </w:r>
    </w:p>
    <w:p w14:paraId="5386C40C" w14:textId="77777777" w:rsidR="00D40B68" w:rsidRPr="00CC5A80" w:rsidRDefault="00D40B68" w:rsidP="00D40B68">
      <w:pPr>
        <w:pStyle w:val="Heading3"/>
      </w:pPr>
      <w:bookmarkStart w:id="512" w:name="_Toc502362240"/>
      <w:bookmarkStart w:id="513" w:name="_Toc20387734"/>
      <w:bookmarkStart w:id="514" w:name="_Toc44926311"/>
      <w:bookmarkStart w:id="515" w:name="_Toc44926656"/>
      <w:bookmarkStart w:id="516" w:name="_Toc68603396"/>
      <w:r w:rsidRPr="00CC5A80">
        <w:t>11.1.4</w:t>
      </w:r>
      <w:r w:rsidRPr="00CC5A80">
        <w:tab/>
        <w:t>UPDATE BINARY</w:t>
      </w:r>
      <w:bookmarkEnd w:id="512"/>
      <w:bookmarkEnd w:id="513"/>
      <w:bookmarkEnd w:id="514"/>
      <w:bookmarkEnd w:id="515"/>
      <w:bookmarkEnd w:id="516"/>
    </w:p>
    <w:p w14:paraId="741BE1B0" w14:textId="3BB24A18" w:rsidR="00D40B68" w:rsidRDefault="00D40B68" w:rsidP="00D40B68">
      <w:pPr>
        <w:keepNext/>
        <w:keepLines/>
      </w:pPr>
      <w:r>
        <w:t xml:space="preserve">The provisions of ETSI TS 102 221 [1] </w:t>
      </w:r>
      <w:r w:rsidR="001948F3">
        <w:t>clause 1</w:t>
      </w:r>
      <w:r>
        <w:t>1.1.4 apply.</w:t>
      </w:r>
    </w:p>
    <w:p w14:paraId="6CAE1B44" w14:textId="77777777" w:rsidR="00D40B68" w:rsidRPr="00CC5A80" w:rsidRDefault="00D40B68" w:rsidP="00D40B68">
      <w:pPr>
        <w:pStyle w:val="Heading3"/>
      </w:pPr>
      <w:bookmarkStart w:id="517" w:name="_Toc502362241"/>
      <w:bookmarkStart w:id="518" w:name="_Toc20387735"/>
      <w:bookmarkStart w:id="519" w:name="_Toc44926312"/>
      <w:bookmarkStart w:id="520" w:name="_Toc44926657"/>
      <w:bookmarkStart w:id="521" w:name="_Toc68603397"/>
      <w:r w:rsidRPr="00CC5A80">
        <w:t>11.1.5</w:t>
      </w:r>
      <w:r w:rsidRPr="00CC5A80">
        <w:tab/>
        <w:t>READ RECORD</w:t>
      </w:r>
      <w:bookmarkEnd w:id="517"/>
      <w:bookmarkEnd w:id="518"/>
      <w:bookmarkEnd w:id="519"/>
      <w:bookmarkEnd w:id="520"/>
      <w:bookmarkEnd w:id="521"/>
    </w:p>
    <w:p w14:paraId="6E58E321" w14:textId="2916738D" w:rsidR="00D40B68" w:rsidRDefault="00D40B68" w:rsidP="00D40B68">
      <w:pPr>
        <w:keepNext/>
        <w:keepLines/>
      </w:pPr>
      <w:r>
        <w:t xml:space="preserve">The provisions of ETSI TS 102 221 [1] </w:t>
      </w:r>
      <w:r w:rsidR="001948F3">
        <w:t>clause 1</w:t>
      </w:r>
      <w:r>
        <w:t>1.1.5 apply.</w:t>
      </w:r>
    </w:p>
    <w:p w14:paraId="630E6AB0" w14:textId="77777777" w:rsidR="00D40B68" w:rsidRPr="00CC5A80" w:rsidRDefault="00D40B68" w:rsidP="00D40B68">
      <w:pPr>
        <w:pStyle w:val="Heading3"/>
      </w:pPr>
      <w:bookmarkStart w:id="522" w:name="_Toc502362242"/>
      <w:bookmarkStart w:id="523" w:name="_Toc20387736"/>
      <w:bookmarkStart w:id="524" w:name="_Toc44926313"/>
      <w:bookmarkStart w:id="525" w:name="_Toc44926658"/>
      <w:bookmarkStart w:id="526" w:name="_Toc68603398"/>
      <w:r w:rsidRPr="00CC5A80">
        <w:t>11.1.6</w:t>
      </w:r>
      <w:r w:rsidRPr="00CC5A80">
        <w:tab/>
        <w:t>UPDATE RECORD</w:t>
      </w:r>
      <w:bookmarkEnd w:id="522"/>
      <w:bookmarkEnd w:id="523"/>
      <w:bookmarkEnd w:id="524"/>
      <w:bookmarkEnd w:id="525"/>
      <w:bookmarkEnd w:id="526"/>
    </w:p>
    <w:p w14:paraId="3B1FCBF6" w14:textId="5AC271E9" w:rsidR="00D40B68" w:rsidRDefault="00D40B68" w:rsidP="00D40B68">
      <w:pPr>
        <w:keepNext/>
        <w:keepLines/>
      </w:pPr>
      <w:r>
        <w:t xml:space="preserve">The provisions of ETSI TS 102 221 [1] </w:t>
      </w:r>
      <w:r w:rsidR="001948F3">
        <w:t>clause 1</w:t>
      </w:r>
      <w:r>
        <w:t>1.1.6 apply.</w:t>
      </w:r>
    </w:p>
    <w:p w14:paraId="4DE07708" w14:textId="77777777" w:rsidR="00D40B68" w:rsidRPr="00CC5A80" w:rsidRDefault="00D40B68" w:rsidP="00D40B68">
      <w:pPr>
        <w:pStyle w:val="Heading3"/>
      </w:pPr>
      <w:bookmarkStart w:id="527" w:name="_Toc502362243"/>
      <w:bookmarkStart w:id="528" w:name="_Toc20387737"/>
      <w:bookmarkStart w:id="529" w:name="_Toc44926314"/>
      <w:bookmarkStart w:id="530" w:name="_Toc44926659"/>
      <w:bookmarkStart w:id="531" w:name="_Toc68603399"/>
      <w:r w:rsidRPr="00CC5A80">
        <w:t>11.1.7</w:t>
      </w:r>
      <w:r w:rsidRPr="00CC5A80">
        <w:tab/>
        <w:t>SEARCH RECORD</w:t>
      </w:r>
      <w:bookmarkEnd w:id="527"/>
      <w:bookmarkEnd w:id="528"/>
      <w:bookmarkEnd w:id="529"/>
      <w:bookmarkEnd w:id="530"/>
      <w:bookmarkEnd w:id="531"/>
    </w:p>
    <w:p w14:paraId="37433F81" w14:textId="09892CA7" w:rsidR="00D40B68" w:rsidRDefault="00D40B68" w:rsidP="00D40B68">
      <w:pPr>
        <w:keepNext/>
        <w:keepLines/>
      </w:pPr>
      <w:r>
        <w:t xml:space="preserve">The provisions of ETSI TS 102 221 [1] </w:t>
      </w:r>
      <w:r w:rsidR="001948F3">
        <w:t>clause 1</w:t>
      </w:r>
      <w:r>
        <w:t>1.1.7 apply.</w:t>
      </w:r>
    </w:p>
    <w:p w14:paraId="29E80A49" w14:textId="77777777" w:rsidR="00D40B68" w:rsidRPr="00CC5A80" w:rsidRDefault="00D40B68" w:rsidP="00D40B68">
      <w:pPr>
        <w:pStyle w:val="Heading3"/>
      </w:pPr>
      <w:bookmarkStart w:id="532" w:name="_Toc502362244"/>
      <w:bookmarkStart w:id="533" w:name="_Toc20387738"/>
      <w:bookmarkStart w:id="534" w:name="_Toc44926315"/>
      <w:bookmarkStart w:id="535" w:name="_Toc44926660"/>
      <w:bookmarkStart w:id="536" w:name="_Toc68603400"/>
      <w:r w:rsidRPr="00CC5A80">
        <w:t>11.1.8</w:t>
      </w:r>
      <w:r w:rsidRPr="00CC5A80">
        <w:tab/>
        <w:t>INCREASE</w:t>
      </w:r>
      <w:bookmarkEnd w:id="532"/>
      <w:bookmarkEnd w:id="533"/>
      <w:bookmarkEnd w:id="534"/>
      <w:bookmarkEnd w:id="535"/>
      <w:bookmarkEnd w:id="536"/>
    </w:p>
    <w:p w14:paraId="45DF64DE" w14:textId="2BC0EB34" w:rsidR="00D40B68" w:rsidRDefault="00D40B68" w:rsidP="00D40B68">
      <w:pPr>
        <w:keepNext/>
        <w:keepLines/>
      </w:pPr>
      <w:r>
        <w:t xml:space="preserve">The provisions of ETSI TS 102 221 [1] </w:t>
      </w:r>
      <w:r w:rsidR="001948F3">
        <w:t>clause 1</w:t>
      </w:r>
      <w:r>
        <w:t>1.1.8 apply.</w:t>
      </w:r>
    </w:p>
    <w:p w14:paraId="262D6407" w14:textId="77777777" w:rsidR="00D40B68" w:rsidRPr="00CC5A80" w:rsidRDefault="00D40B68" w:rsidP="00D40B68">
      <w:pPr>
        <w:pStyle w:val="Heading3"/>
      </w:pPr>
      <w:bookmarkStart w:id="537" w:name="_Toc502362245"/>
      <w:bookmarkStart w:id="538" w:name="_Toc20387739"/>
      <w:bookmarkStart w:id="539" w:name="_Toc44926316"/>
      <w:bookmarkStart w:id="540" w:name="_Toc44926661"/>
      <w:bookmarkStart w:id="541" w:name="_Toc68603401"/>
      <w:r w:rsidRPr="00CC5A80">
        <w:t>11.1.9</w:t>
      </w:r>
      <w:r w:rsidRPr="00CC5A80">
        <w:tab/>
        <w:t>VERIFY PIN</w:t>
      </w:r>
      <w:bookmarkEnd w:id="537"/>
      <w:bookmarkEnd w:id="538"/>
      <w:bookmarkEnd w:id="539"/>
      <w:bookmarkEnd w:id="540"/>
      <w:bookmarkEnd w:id="541"/>
    </w:p>
    <w:p w14:paraId="3663300B" w14:textId="157B331B" w:rsidR="00D40B68" w:rsidRDefault="00D40B68" w:rsidP="00D40B68">
      <w:pPr>
        <w:keepNext/>
        <w:keepLines/>
      </w:pPr>
      <w:r>
        <w:t xml:space="preserve">The provisions of ETSI TS 102 221 [1] </w:t>
      </w:r>
      <w:r w:rsidR="001948F3">
        <w:t>clause 1</w:t>
      </w:r>
      <w:r>
        <w:t>1.1.9 apply.</w:t>
      </w:r>
    </w:p>
    <w:p w14:paraId="1636E520" w14:textId="77777777" w:rsidR="00D40B68" w:rsidRPr="00CC5A80" w:rsidRDefault="00D40B68" w:rsidP="00D40B68">
      <w:pPr>
        <w:pStyle w:val="Heading3"/>
      </w:pPr>
      <w:bookmarkStart w:id="542" w:name="_Toc502362246"/>
      <w:bookmarkStart w:id="543" w:name="_Toc20387740"/>
      <w:bookmarkStart w:id="544" w:name="_Toc44926317"/>
      <w:bookmarkStart w:id="545" w:name="_Toc44926662"/>
      <w:bookmarkStart w:id="546" w:name="_Toc68603402"/>
      <w:r w:rsidRPr="00CC5A80">
        <w:lastRenderedPageBreak/>
        <w:t>11.1.10</w:t>
      </w:r>
      <w:r w:rsidRPr="00CC5A80">
        <w:tab/>
        <w:t>CHANGE PIN</w:t>
      </w:r>
      <w:bookmarkEnd w:id="542"/>
      <w:bookmarkEnd w:id="543"/>
      <w:bookmarkEnd w:id="544"/>
      <w:bookmarkEnd w:id="545"/>
      <w:bookmarkEnd w:id="546"/>
    </w:p>
    <w:p w14:paraId="5300A8E8" w14:textId="7D3EABF5" w:rsidR="00D40B68" w:rsidRDefault="00D40B68" w:rsidP="00D40B68">
      <w:pPr>
        <w:keepNext/>
        <w:keepLines/>
      </w:pPr>
      <w:r>
        <w:t xml:space="preserve">The provisions of ETSI TS 102 221 [1] </w:t>
      </w:r>
      <w:r w:rsidR="001948F3">
        <w:t>clause 1</w:t>
      </w:r>
      <w:r>
        <w:t>1.1.10 apply.</w:t>
      </w:r>
    </w:p>
    <w:p w14:paraId="5B5CB388" w14:textId="77777777" w:rsidR="00D40B68" w:rsidRPr="00CC5A80" w:rsidRDefault="00D40B68" w:rsidP="00D40B68">
      <w:pPr>
        <w:pStyle w:val="Heading3"/>
      </w:pPr>
      <w:bookmarkStart w:id="547" w:name="_Toc502362247"/>
      <w:bookmarkStart w:id="548" w:name="_Toc20387741"/>
      <w:bookmarkStart w:id="549" w:name="_Toc44926318"/>
      <w:bookmarkStart w:id="550" w:name="_Toc44926663"/>
      <w:bookmarkStart w:id="551" w:name="_Toc68603403"/>
      <w:r w:rsidRPr="00CC5A80">
        <w:t>11.1.11</w:t>
      </w:r>
      <w:r w:rsidRPr="00CC5A80">
        <w:tab/>
        <w:t>DISABLE PIN</w:t>
      </w:r>
      <w:bookmarkEnd w:id="547"/>
      <w:bookmarkEnd w:id="548"/>
      <w:bookmarkEnd w:id="549"/>
      <w:bookmarkEnd w:id="550"/>
      <w:bookmarkEnd w:id="551"/>
    </w:p>
    <w:p w14:paraId="0E604DCA" w14:textId="1A6ADB86" w:rsidR="00D40B68" w:rsidRPr="00D67BA7" w:rsidRDefault="00D40B68" w:rsidP="00D40B68">
      <w:pPr>
        <w:keepNext/>
        <w:keepLines/>
      </w:pPr>
      <w:r w:rsidRPr="00D67BA7">
        <w:t>The provisions</w:t>
      </w:r>
      <w:r>
        <w:t xml:space="preserve"> of ETSI TS 102 221 [1] </w:t>
      </w:r>
      <w:r w:rsidR="001948F3">
        <w:t>clause 1</w:t>
      </w:r>
      <w:r>
        <w:t>1.1.11</w:t>
      </w:r>
      <w:r w:rsidRPr="00D67BA7">
        <w:t xml:space="preserve"> apply.</w:t>
      </w:r>
    </w:p>
    <w:p w14:paraId="1F94E8A5" w14:textId="77777777" w:rsidR="00D40B68" w:rsidRPr="003C4BED" w:rsidRDefault="00D40B68" w:rsidP="00D40B68">
      <w:pPr>
        <w:pStyle w:val="Heading3"/>
      </w:pPr>
      <w:bookmarkStart w:id="552" w:name="_Toc502362248"/>
      <w:bookmarkStart w:id="553" w:name="_Toc20387742"/>
      <w:bookmarkStart w:id="554" w:name="_Toc44926319"/>
      <w:bookmarkStart w:id="555" w:name="_Toc44926664"/>
      <w:bookmarkStart w:id="556" w:name="_Toc68603404"/>
      <w:r w:rsidRPr="003C4BED">
        <w:t>11.1.12</w:t>
      </w:r>
      <w:r w:rsidRPr="003C4BED">
        <w:tab/>
        <w:t>ENABLE PIN</w:t>
      </w:r>
      <w:bookmarkEnd w:id="552"/>
      <w:bookmarkEnd w:id="553"/>
      <w:bookmarkEnd w:id="554"/>
      <w:bookmarkEnd w:id="555"/>
      <w:bookmarkEnd w:id="556"/>
    </w:p>
    <w:p w14:paraId="2EADC681" w14:textId="21525FCF" w:rsidR="00D40B68" w:rsidRPr="00D67BA7" w:rsidRDefault="00D40B68" w:rsidP="00D40B68">
      <w:pPr>
        <w:keepNext/>
        <w:keepLines/>
      </w:pPr>
      <w:r w:rsidRPr="00D67BA7">
        <w:t>The provisions of ETSI</w:t>
      </w:r>
      <w:r>
        <w:t> </w:t>
      </w:r>
      <w:r w:rsidRPr="00D67BA7">
        <w:t>TS</w:t>
      </w:r>
      <w:r>
        <w:t> </w:t>
      </w:r>
      <w:r w:rsidRPr="00D67BA7">
        <w:t>102</w:t>
      </w:r>
      <w:r>
        <w:t> 221 [1]</w:t>
      </w:r>
      <w:r w:rsidRPr="00D67BA7">
        <w:t xml:space="preserve"> </w:t>
      </w:r>
      <w:r w:rsidR="001948F3" w:rsidRPr="00D67BA7">
        <w:t>clause</w:t>
      </w:r>
      <w:r w:rsidR="001948F3">
        <w:t> 1</w:t>
      </w:r>
      <w:r>
        <w:t>1.1.12</w:t>
      </w:r>
      <w:r w:rsidRPr="00D67BA7">
        <w:t xml:space="preserve"> apply.</w:t>
      </w:r>
    </w:p>
    <w:p w14:paraId="5BA4FE0E" w14:textId="77777777" w:rsidR="00D40B68" w:rsidRPr="003C4BED" w:rsidRDefault="00D40B68" w:rsidP="00D40B68">
      <w:pPr>
        <w:pStyle w:val="Heading3"/>
      </w:pPr>
      <w:bookmarkStart w:id="557" w:name="_Toc502362249"/>
      <w:bookmarkStart w:id="558" w:name="_Toc20387743"/>
      <w:bookmarkStart w:id="559" w:name="_Toc44926320"/>
      <w:bookmarkStart w:id="560" w:name="_Toc44926665"/>
      <w:bookmarkStart w:id="561" w:name="_Toc68603405"/>
      <w:r w:rsidRPr="003C4BED">
        <w:t>11.1.13</w:t>
      </w:r>
      <w:r w:rsidRPr="003C4BED">
        <w:tab/>
        <w:t>UNBLOCK PIN</w:t>
      </w:r>
      <w:bookmarkEnd w:id="557"/>
      <w:bookmarkEnd w:id="558"/>
      <w:bookmarkEnd w:id="559"/>
      <w:bookmarkEnd w:id="560"/>
      <w:bookmarkEnd w:id="561"/>
    </w:p>
    <w:p w14:paraId="63B34BF4" w14:textId="1BB2A886" w:rsidR="00D40B68" w:rsidRPr="00D67BA7" w:rsidRDefault="00D40B68" w:rsidP="00D40B68">
      <w:pPr>
        <w:keepNext/>
        <w:keepLines/>
      </w:pPr>
      <w:r w:rsidRPr="00D67BA7">
        <w:t>The provisions</w:t>
      </w:r>
      <w:r>
        <w:t xml:space="preserve"> of ETSI TS 102 221 [1] </w:t>
      </w:r>
      <w:r w:rsidR="001948F3">
        <w:t>clause 1</w:t>
      </w:r>
      <w:r>
        <w:t>1.1.13</w:t>
      </w:r>
      <w:r w:rsidRPr="00D67BA7">
        <w:t xml:space="preserve"> apply.</w:t>
      </w:r>
    </w:p>
    <w:p w14:paraId="7075CCEB" w14:textId="77777777" w:rsidR="00D40B68" w:rsidRPr="00CC5A80" w:rsidRDefault="00D40B68" w:rsidP="00D40B68">
      <w:pPr>
        <w:pStyle w:val="Heading3"/>
      </w:pPr>
      <w:bookmarkStart w:id="562" w:name="_Toc502362250"/>
      <w:bookmarkStart w:id="563" w:name="_Toc20387744"/>
      <w:bookmarkStart w:id="564" w:name="_Toc44926321"/>
      <w:bookmarkStart w:id="565" w:name="_Toc44926666"/>
      <w:bookmarkStart w:id="566" w:name="_Toc68603406"/>
      <w:r w:rsidRPr="00CC5A80">
        <w:t>11.1.14</w:t>
      </w:r>
      <w:r w:rsidRPr="00CC5A80">
        <w:tab/>
        <w:t>DEACTIVATE FILE</w:t>
      </w:r>
      <w:bookmarkEnd w:id="562"/>
      <w:bookmarkEnd w:id="563"/>
      <w:bookmarkEnd w:id="564"/>
      <w:bookmarkEnd w:id="565"/>
      <w:bookmarkEnd w:id="566"/>
    </w:p>
    <w:p w14:paraId="7243482E" w14:textId="56E24B84" w:rsidR="00D40B68" w:rsidRDefault="00D40B68" w:rsidP="00D40B68">
      <w:pPr>
        <w:keepNext/>
        <w:keepLines/>
      </w:pPr>
      <w:r>
        <w:t xml:space="preserve">The provisions of ETSI TS 102 221 [1] </w:t>
      </w:r>
      <w:r w:rsidR="001948F3">
        <w:t>clause 1</w:t>
      </w:r>
      <w:r>
        <w:t>1.1.14 apply.</w:t>
      </w:r>
    </w:p>
    <w:p w14:paraId="1A3513CF" w14:textId="77777777" w:rsidR="00D40B68" w:rsidRPr="00CC5A80" w:rsidRDefault="00D40B68" w:rsidP="00D40B68">
      <w:pPr>
        <w:pStyle w:val="Heading3"/>
      </w:pPr>
      <w:bookmarkStart w:id="567" w:name="_Toc502362251"/>
      <w:bookmarkStart w:id="568" w:name="_Toc20387745"/>
      <w:bookmarkStart w:id="569" w:name="_Toc44926322"/>
      <w:bookmarkStart w:id="570" w:name="_Toc44926667"/>
      <w:bookmarkStart w:id="571" w:name="_Toc68603407"/>
      <w:r w:rsidRPr="00CC5A80">
        <w:t>11.1.15</w:t>
      </w:r>
      <w:r w:rsidRPr="00CC5A80">
        <w:tab/>
        <w:t>ACTIVATE FILE</w:t>
      </w:r>
      <w:bookmarkEnd w:id="567"/>
      <w:bookmarkEnd w:id="568"/>
      <w:bookmarkEnd w:id="569"/>
      <w:bookmarkEnd w:id="570"/>
      <w:bookmarkEnd w:id="571"/>
    </w:p>
    <w:p w14:paraId="0145B2DC" w14:textId="748F64DA" w:rsidR="00D40B68" w:rsidRDefault="00D40B68" w:rsidP="00D40B68">
      <w:pPr>
        <w:keepNext/>
        <w:keepLines/>
      </w:pPr>
      <w:r>
        <w:t xml:space="preserve">The provisions of ETSI TS 102 221 [1] </w:t>
      </w:r>
      <w:r w:rsidR="001948F3">
        <w:t>clause 1</w:t>
      </w:r>
      <w:r>
        <w:t>1.1.15 apply.</w:t>
      </w:r>
    </w:p>
    <w:p w14:paraId="69EB6069" w14:textId="77777777" w:rsidR="00D40B68" w:rsidRPr="00CC5A80" w:rsidRDefault="00D40B68" w:rsidP="00D40B68">
      <w:pPr>
        <w:pStyle w:val="Heading3"/>
      </w:pPr>
      <w:bookmarkStart w:id="572" w:name="_Toc502362252"/>
      <w:bookmarkStart w:id="573" w:name="_Toc20387746"/>
      <w:bookmarkStart w:id="574" w:name="_Toc44926323"/>
      <w:bookmarkStart w:id="575" w:name="_Toc44926668"/>
      <w:bookmarkStart w:id="576" w:name="_Toc68603408"/>
      <w:r w:rsidRPr="00CC5A80">
        <w:t>11.1.16</w:t>
      </w:r>
      <w:r w:rsidRPr="00CC5A80">
        <w:tab/>
        <w:t>AUTHENTICATE</w:t>
      </w:r>
      <w:bookmarkEnd w:id="572"/>
      <w:bookmarkEnd w:id="573"/>
      <w:bookmarkEnd w:id="574"/>
      <w:bookmarkEnd w:id="575"/>
      <w:bookmarkEnd w:id="576"/>
    </w:p>
    <w:p w14:paraId="05DE88B8" w14:textId="41D27F60" w:rsidR="00D40B68" w:rsidRDefault="00D40B68" w:rsidP="00D40B68">
      <w:pPr>
        <w:keepNext/>
        <w:keepLines/>
      </w:pPr>
      <w:r>
        <w:t xml:space="preserve">The provisions of ETSI TS 102 221 [1] </w:t>
      </w:r>
      <w:r w:rsidR="001948F3">
        <w:t>clause 1</w:t>
      </w:r>
      <w:r>
        <w:t>1.1.16 apply.</w:t>
      </w:r>
    </w:p>
    <w:p w14:paraId="452FC15A" w14:textId="77777777" w:rsidR="00D40B68" w:rsidRPr="00CC5A80" w:rsidRDefault="00D40B68" w:rsidP="00D40B68">
      <w:pPr>
        <w:pStyle w:val="Heading3"/>
      </w:pPr>
      <w:bookmarkStart w:id="577" w:name="_Toc502362253"/>
      <w:bookmarkStart w:id="578" w:name="_Toc20387747"/>
      <w:bookmarkStart w:id="579" w:name="_Toc44926324"/>
      <w:bookmarkStart w:id="580" w:name="_Toc44926669"/>
      <w:bookmarkStart w:id="581" w:name="_Toc68603409"/>
      <w:r w:rsidRPr="00CC5A80">
        <w:t>11.1.17</w:t>
      </w:r>
      <w:r w:rsidRPr="00CC5A80">
        <w:tab/>
        <w:t>MANAGE CHANNEL</w:t>
      </w:r>
      <w:bookmarkEnd w:id="577"/>
      <w:bookmarkEnd w:id="578"/>
      <w:bookmarkEnd w:id="579"/>
      <w:bookmarkEnd w:id="580"/>
      <w:bookmarkEnd w:id="581"/>
    </w:p>
    <w:p w14:paraId="5419709C" w14:textId="136EB6CE" w:rsidR="00D40B68" w:rsidRDefault="00D40B68" w:rsidP="00D40B68">
      <w:pPr>
        <w:keepNext/>
        <w:keepLines/>
      </w:pPr>
      <w:r>
        <w:t xml:space="preserve">The provisions of ETSI TS 102 221 [1] </w:t>
      </w:r>
      <w:r w:rsidR="001948F3">
        <w:t>clause 1</w:t>
      </w:r>
      <w:r>
        <w:t>1.1.17 apply.</w:t>
      </w:r>
    </w:p>
    <w:p w14:paraId="6F02057C" w14:textId="77777777" w:rsidR="00D40B68" w:rsidRPr="00CC5A80" w:rsidRDefault="00D40B68" w:rsidP="00D40B68">
      <w:pPr>
        <w:pStyle w:val="Heading3"/>
      </w:pPr>
      <w:bookmarkStart w:id="582" w:name="_Toc502362254"/>
      <w:bookmarkStart w:id="583" w:name="_Toc20387748"/>
      <w:bookmarkStart w:id="584" w:name="_Toc44926325"/>
      <w:bookmarkStart w:id="585" w:name="_Toc44926670"/>
      <w:bookmarkStart w:id="586" w:name="_Toc68603410"/>
      <w:r w:rsidRPr="00CC5A80">
        <w:t>11.1.18</w:t>
      </w:r>
      <w:r w:rsidRPr="00CC5A80">
        <w:tab/>
        <w:t>GET CHALLENGE</w:t>
      </w:r>
      <w:bookmarkEnd w:id="582"/>
      <w:bookmarkEnd w:id="583"/>
      <w:bookmarkEnd w:id="584"/>
      <w:bookmarkEnd w:id="585"/>
      <w:bookmarkEnd w:id="586"/>
    </w:p>
    <w:p w14:paraId="3B9946B4" w14:textId="6B8ACD16" w:rsidR="00D40B68" w:rsidRDefault="00D40B68" w:rsidP="00D40B68">
      <w:pPr>
        <w:keepNext/>
        <w:keepLines/>
      </w:pPr>
      <w:r>
        <w:t xml:space="preserve">The provisions of ETSI TS 102 221 [1] </w:t>
      </w:r>
      <w:r w:rsidR="001948F3">
        <w:t>clause 1</w:t>
      </w:r>
      <w:r>
        <w:t>1.1.18 are not required by 3GPP.</w:t>
      </w:r>
    </w:p>
    <w:p w14:paraId="023A4D86" w14:textId="77777777" w:rsidR="00D40B68" w:rsidRPr="00CC5A80" w:rsidRDefault="00D40B68" w:rsidP="00D40B68">
      <w:pPr>
        <w:pStyle w:val="Heading3"/>
      </w:pPr>
      <w:bookmarkStart w:id="587" w:name="_Toc502362255"/>
      <w:bookmarkStart w:id="588" w:name="_Toc20387749"/>
      <w:bookmarkStart w:id="589" w:name="_Toc44926326"/>
      <w:bookmarkStart w:id="590" w:name="_Toc44926671"/>
      <w:bookmarkStart w:id="591" w:name="_Toc68603411"/>
      <w:r w:rsidRPr="00CC5A80">
        <w:t>11.1.19</w:t>
      </w:r>
      <w:r w:rsidRPr="00CC5A80">
        <w:tab/>
        <w:t>TERMINAL CAPABILITY</w:t>
      </w:r>
      <w:bookmarkEnd w:id="587"/>
      <w:bookmarkEnd w:id="588"/>
      <w:bookmarkEnd w:id="589"/>
      <w:bookmarkEnd w:id="590"/>
      <w:bookmarkEnd w:id="591"/>
    </w:p>
    <w:p w14:paraId="11BCB0E6" w14:textId="538DBB8B" w:rsidR="00D40B68" w:rsidRDefault="00D40B68" w:rsidP="00D40B68">
      <w:pPr>
        <w:keepNext/>
        <w:keepLines/>
      </w:pPr>
      <w:r>
        <w:t xml:space="preserve">The provisions of ETSI TS 102 221 [1] </w:t>
      </w:r>
      <w:r w:rsidR="001948F3">
        <w:t>clause 1</w:t>
      </w:r>
      <w:r>
        <w:t>1.1.19 apply.</w:t>
      </w:r>
    </w:p>
    <w:p w14:paraId="0EDB2946" w14:textId="77777777" w:rsidR="00D40B68" w:rsidRPr="00CC5A80" w:rsidRDefault="00D40B68" w:rsidP="00D40B68">
      <w:pPr>
        <w:pStyle w:val="Heading3"/>
      </w:pPr>
      <w:bookmarkStart w:id="592" w:name="_Toc502362256"/>
      <w:bookmarkStart w:id="593" w:name="_Toc20387750"/>
      <w:bookmarkStart w:id="594" w:name="_Toc44926327"/>
      <w:bookmarkStart w:id="595" w:name="_Toc44926672"/>
      <w:bookmarkStart w:id="596" w:name="_Toc68603412"/>
      <w:r w:rsidRPr="00CC5A80">
        <w:t>11.1.20</w:t>
      </w:r>
      <w:r w:rsidRPr="00CC5A80">
        <w:tab/>
        <w:t>MANAGE SECURE CHANNEL</w:t>
      </w:r>
      <w:bookmarkEnd w:id="592"/>
      <w:bookmarkEnd w:id="593"/>
      <w:bookmarkEnd w:id="594"/>
      <w:bookmarkEnd w:id="595"/>
      <w:bookmarkEnd w:id="596"/>
    </w:p>
    <w:p w14:paraId="08CB1203" w14:textId="2431AB59" w:rsidR="00D40B68" w:rsidRDefault="00D40B68" w:rsidP="00D40B68">
      <w:pPr>
        <w:keepNext/>
        <w:keepLines/>
      </w:pPr>
      <w:r>
        <w:t xml:space="preserve">The provisions of ETSI TS 102 221 [1] </w:t>
      </w:r>
      <w:r w:rsidR="001948F3">
        <w:t>clause 1</w:t>
      </w:r>
      <w:r>
        <w:t>1.1.20 apply.</w:t>
      </w:r>
    </w:p>
    <w:p w14:paraId="717EBDAD" w14:textId="77777777" w:rsidR="00D40B68" w:rsidRPr="00CC5A80" w:rsidRDefault="00D40B68" w:rsidP="00D40B68">
      <w:pPr>
        <w:pStyle w:val="Heading3"/>
      </w:pPr>
      <w:bookmarkStart w:id="597" w:name="_Toc502362257"/>
      <w:bookmarkStart w:id="598" w:name="_Toc20387751"/>
      <w:bookmarkStart w:id="599" w:name="_Toc44926328"/>
      <w:bookmarkStart w:id="600" w:name="_Toc44926673"/>
      <w:bookmarkStart w:id="601" w:name="_Toc68603413"/>
      <w:r w:rsidRPr="00CC5A80">
        <w:t>11.1.21</w:t>
      </w:r>
      <w:r w:rsidRPr="00CC5A80">
        <w:tab/>
        <w:t>TRANSACT DATA</w:t>
      </w:r>
      <w:bookmarkEnd w:id="597"/>
      <w:bookmarkEnd w:id="598"/>
      <w:bookmarkEnd w:id="599"/>
      <w:bookmarkEnd w:id="600"/>
      <w:bookmarkEnd w:id="601"/>
    </w:p>
    <w:p w14:paraId="263F85B8" w14:textId="0927180C" w:rsidR="00D40B68" w:rsidRDefault="00D40B68" w:rsidP="00D40B68">
      <w:pPr>
        <w:keepNext/>
        <w:keepLines/>
      </w:pPr>
      <w:r>
        <w:t xml:space="preserve">The provisions of ETSI TS 102 221 [1] </w:t>
      </w:r>
      <w:r w:rsidR="001948F3">
        <w:t>clause 1</w:t>
      </w:r>
      <w:r>
        <w:t>1.1.21 apply.</w:t>
      </w:r>
    </w:p>
    <w:p w14:paraId="6DF99EA9" w14:textId="77777777" w:rsidR="00D40B68" w:rsidRPr="00CC5A80" w:rsidRDefault="00D40B68" w:rsidP="00D40B68">
      <w:pPr>
        <w:pStyle w:val="Heading3"/>
      </w:pPr>
      <w:bookmarkStart w:id="602" w:name="_Toc502362258"/>
      <w:bookmarkStart w:id="603" w:name="_Toc20387752"/>
      <w:bookmarkStart w:id="604" w:name="_Toc44926329"/>
      <w:bookmarkStart w:id="605" w:name="_Toc44926674"/>
      <w:bookmarkStart w:id="606" w:name="_Toc68603414"/>
      <w:r w:rsidRPr="00CC5A80">
        <w:t>11.1.</w:t>
      </w:r>
      <w:r>
        <w:t>22</w:t>
      </w:r>
      <w:r w:rsidRPr="00CC5A80">
        <w:tab/>
      </w:r>
      <w:r>
        <w:t>SUSPEND UICC</w:t>
      </w:r>
      <w:bookmarkEnd w:id="602"/>
      <w:bookmarkEnd w:id="603"/>
      <w:bookmarkEnd w:id="604"/>
      <w:bookmarkEnd w:id="605"/>
      <w:bookmarkEnd w:id="606"/>
    </w:p>
    <w:p w14:paraId="1C48A9CA" w14:textId="2A19824B" w:rsidR="00D40B68" w:rsidRPr="003C4BED" w:rsidRDefault="00D40B68" w:rsidP="00D40B68">
      <w:pPr>
        <w:keepNext/>
        <w:keepLines/>
      </w:pPr>
      <w:r>
        <w:t xml:space="preserve">The provisions of ETSI TS 102 221 [1] </w:t>
      </w:r>
      <w:r w:rsidR="001948F3">
        <w:t>clause 1</w:t>
      </w:r>
      <w:r>
        <w:t>1.1.22 apply.</w:t>
      </w:r>
    </w:p>
    <w:p w14:paraId="2AA66F8B" w14:textId="77777777" w:rsidR="00D40B68" w:rsidRPr="00CC5A80" w:rsidRDefault="00D40B68" w:rsidP="00D40B68">
      <w:pPr>
        <w:pStyle w:val="Heading2"/>
      </w:pPr>
      <w:bookmarkStart w:id="607" w:name="_Toc502362259"/>
      <w:bookmarkStart w:id="608" w:name="_Toc20387753"/>
      <w:bookmarkStart w:id="609" w:name="_Toc44926330"/>
      <w:bookmarkStart w:id="610" w:name="_Toc44926675"/>
      <w:bookmarkStart w:id="611" w:name="_Toc68603415"/>
      <w:r w:rsidRPr="00CC5A80">
        <w:t>11.2</w:t>
      </w:r>
      <w:r w:rsidRPr="00CC5A80">
        <w:tab/>
        <w:t>CAT commands</w:t>
      </w:r>
      <w:bookmarkEnd w:id="607"/>
      <w:bookmarkEnd w:id="608"/>
      <w:bookmarkEnd w:id="609"/>
      <w:bookmarkEnd w:id="610"/>
      <w:bookmarkEnd w:id="611"/>
    </w:p>
    <w:p w14:paraId="4E11F413" w14:textId="7985417B" w:rsidR="00D40B68" w:rsidRDefault="00D40B68" w:rsidP="00D40B68">
      <w:pPr>
        <w:keepNext/>
        <w:keepLines/>
      </w:pPr>
      <w:r>
        <w:t xml:space="preserve">The provisions of ETSI TS 102 221 [1] </w:t>
      </w:r>
      <w:r w:rsidR="001948F3">
        <w:t>clause 1</w:t>
      </w:r>
      <w:r>
        <w:t>1.2 apply.</w:t>
      </w:r>
    </w:p>
    <w:p w14:paraId="21CD48CF" w14:textId="77777777" w:rsidR="00D40B68" w:rsidRPr="00CC5A80" w:rsidRDefault="00D40B68" w:rsidP="00D40B68">
      <w:pPr>
        <w:pStyle w:val="Heading2"/>
      </w:pPr>
      <w:bookmarkStart w:id="612" w:name="_Toc502362260"/>
      <w:bookmarkStart w:id="613" w:name="_Toc20387754"/>
      <w:bookmarkStart w:id="614" w:name="_Toc44926331"/>
      <w:bookmarkStart w:id="615" w:name="_Toc44926676"/>
      <w:bookmarkStart w:id="616" w:name="_Toc68603416"/>
      <w:r w:rsidRPr="00CC5A80">
        <w:lastRenderedPageBreak/>
        <w:t>11.3</w:t>
      </w:r>
      <w:r w:rsidRPr="00CC5A80">
        <w:tab/>
        <w:t>Data Oriented commands</w:t>
      </w:r>
      <w:bookmarkEnd w:id="612"/>
      <w:bookmarkEnd w:id="613"/>
      <w:bookmarkEnd w:id="614"/>
      <w:bookmarkEnd w:id="615"/>
      <w:bookmarkEnd w:id="616"/>
    </w:p>
    <w:p w14:paraId="5B6EE0C0" w14:textId="5354DC30" w:rsidR="00D40B68" w:rsidRDefault="00D40B68" w:rsidP="00D40B68">
      <w:pPr>
        <w:keepNext/>
        <w:keepLines/>
      </w:pPr>
      <w:r>
        <w:t xml:space="preserve">The provisions of ETSI TS 102 221 [1] </w:t>
      </w:r>
      <w:r w:rsidR="001948F3">
        <w:t>clause 1</w:t>
      </w:r>
      <w:r>
        <w:t>1.3 apply.</w:t>
      </w:r>
    </w:p>
    <w:p w14:paraId="47B0FE64" w14:textId="77777777" w:rsidR="00D40B68" w:rsidRDefault="00D40B68" w:rsidP="00D40B68">
      <w:pPr>
        <w:pStyle w:val="Heading1"/>
      </w:pPr>
      <w:bookmarkStart w:id="617" w:name="_Toc502362261"/>
      <w:bookmarkStart w:id="618" w:name="_Toc20387755"/>
      <w:bookmarkStart w:id="619" w:name="_Toc44926332"/>
      <w:bookmarkStart w:id="620" w:name="_Toc44926677"/>
      <w:bookmarkStart w:id="621" w:name="_Toc68603417"/>
      <w:r w:rsidRPr="00CC5A80">
        <w:t>12</w:t>
      </w:r>
      <w:r w:rsidRPr="00CC5A80">
        <w:tab/>
        <w:t>Transmission oriented commands</w:t>
      </w:r>
      <w:bookmarkEnd w:id="617"/>
      <w:bookmarkEnd w:id="618"/>
      <w:bookmarkEnd w:id="619"/>
      <w:bookmarkEnd w:id="620"/>
      <w:bookmarkEnd w:id="621"/>
    </w:p>
    <w:p w14:paraId="6C1C1798" w14:textId="62D2A200" w:rsidR="00D40B68" w:rsidRPr="004F52C1" w:rsidRDefault="00D40B68" w:rsidP="00D40B68">
      <w:pPr>
        <w:keepNext/>
        <w:keepLines/>
      </w:pPr>
      <w:r>
        <w:t xml:space="preserve">The provisions of ETSI TS 102 221 [1] </w:t>
      </w:r>
      <w:r w:rsidR="001948F3">
        <w:t>clause 1</w:t>
      </w:r>
      <w:r>
        <w:t>2 apply.</w:t>
      </w:r>
    </w:p>
    <w:p w14:paraId="0CC2172F" w14:textId="77777777" w:rsidR="00D40B68" w:rsidRDefault="00D40B68" w:rsidP="00D40B68">
      <w:pPr>
        <w:pStyle w:val="Heading1"/>
      </w:pPr>
      <w:bookmarkStart w:id="622" w:name="_Toc502362262"/>
      <w:bookmarkStart w:id="623" w:name="_Toc20387756"/>
      <w:bookmarkStart w:id="624" w:name="_Toc44926333"/>
      <w:bookmarkStart w:id="625" w:name="_Toc44926678"/>
      <w:bookmarkStart w:id="626" w:name="_Toc68603418"/>
      <w:r w:rsidRPr="00CC5A80">
        <w:t>13</w:t>
      </w:r>
      <w:r w:rsidRPr="00CC5A80">
        <w:tab/>
        <w:t>Application independent files</w:t>
      </w:r>
      <w:bookmarkEnd w:id="622"/>
      <w:bookmarkEnd w:id="623"/>
      <w:bookmarkEnd w:id="624"/>
      <w:bookmarkEnd w:id="625"/>
      <w:bookmarkEnd w:id="626"/>
    </w:p>
    <w:p w14:paraId="2CE4D867" w14:textId="2864D748" w:rsidR="001948F3" w:rsidRDefault="00D40B68" w:rsidP="00D40B68">
      <w:r>
        <w:t xml:space="preserve">There are </w:t>
      </w:r>
      <w:r>
        <w:rPr>
          <w:lang w:eastAsia="ja-JP"/>
        </w:rPr>
        <w:t>five</w:t>
      </w:r>
      <w:r>
        <w:t xml:space="preserve"> EFs at the Master File (MF) level specified in ETSI </w:t>
      </w:r>
      <w:r>
        <w:rPr>
          <w:rFonts w:eastAsia="MS Mincho"/>
          <w:lang w:eastAsia="ja-JP"/>
        </w:rPr>
        <w:t>TS</w:t>
      </w:r>
      <w:r>
        <w:t xml:space="preserve"> 102 221 [1] </w:t>
      </w:r>
      <w:r w:rsidR="001948F3">
        <w:t>clause 1</w:t>
      </w:r>
      <w:r>
        <w:t>3 (EF</w:t>
      </w:r>
      <w:r w:rsidRPr="0047580C">
        <w:rPr>
          <w:rFonts w:ascii="Times" w:hAnsi="Times"/>
          <w:sz w:val="24"/>
          <w:vertAlign w:val="subscript"/>
        </w:rPr>
        <w:t>ICCID</w:t>
      </w:r>
      <w:r>
        <w:t>; EF</w:t>
      </w:r>
      <w:r w:rsidRPr="0047580C">
        <w:rPr>
          <w:rFonts w:ascii="Times" w:hAnsi="Times"/>
          <w:sz w:val="24"/>
          <w:vertAlign w:val="subscript"/>
        </w:rPr>
        <w:t>DIR</w:t>
      </w:r>
      <w:r>
        <w:t>, EF</w:t>
      </w:r>
      <w:r w:rsidRPr="0047580C">
        <w:rPr>
          <w:rFonts w:ascii="Times" w:hAnsi="Times"/>
          <w:sz w:val="24"/>
          <w:vertAlign w:val="subscript"/>
        </w:rPr>
        <w:t>PL</w:t>
      </w:r>
      <w:r>
        <w:t>, EF</w:t>
      </w:r>
      <w:r w:rsidRPr="0047580C">
        <w:rPr>
          <w:rFonts w:ascii="Times" w:hAnsi="Times"/>
          <w:sz w:val="24"/>
          <w:vertAlign w:val="subscript"/>
        </w:rPr>
        <w:t>ARR</w:t>
      </w:r>
      <w:r>
        <w:t xml:space="preserve"> and EF</w:t>
      </w:r>
      <w:r w:rsidRPr="00E7467B">
        <w:rPr>
          <w:rFonts w:ascii="Times" w:hAnsi="Times"/>
          <w:sz w:val="24"/>
          <w:vertAlign w:val="subscript"/>
        </w:rPr>
        <w:t>UMPC</w:t>
      </w:r>
      <w:r>
        <w:t>), which are all mandatory for 3GPP.</w:t>
      </w:r>
    </w:p>
    <w:p w14:paraId="5B0023F1" w14:textId="4D776566" w:rsidR="00D40B68" w:rsidRDefault="00D40B68" w:rsidP="00D40B68">
      <w:r>
        <w:t>The DF</w:t>
      </w:r>
      <w:r w:rsidRPr="00382F51">
        <w:rPr>
          <w:vertAlign w:val="subscript"/>
        </w:rPr>
        <w:t>CD</w:t>
      </w:r>
      <w:r>
        <w:t xml:space="preserve"> at the Master File (MF) level specified in ETSI TS 102 221 [1] </w:t>
      </w:r>
      <w:r w:rsidR="001948F3">
        <w:t>clause 1</w:t>
      </w:r>
      <w:r>
        <w:t>3.5 is optional for 3GPP.</w:t>
      </w:r>
    </w:p>
    <w:p w14:paraId="2F6FB330" w14:textId="4A3F2065" w:rsidR="00EF16E4" w:rsidRDefault="00EF16E4" w:rsidP="00EF16E4">
      <w:bookmarkStart w:id="627" w:name="_Hlk44926464"/>
      <w:bookmarkStart w:id="628" w:name="_Toc502362263"/>
      <w:bookmarkStart w:id="629" w:name="_Toc20387757"/>
      <w:bookmarkStart w:id="630" w:name="_Toc44926334"/>
      <w:r w:rsidRPr="0047580C">
        <w:t>The EF</w:t>
      </w:r>
      <w:r w:rsidRPr="001E510C">
        <w:rPr>
          <w:vertAlign w:val="subscript"/>
        </w:rPr>
        <w:t>DIR</w:t>
      </w:r>
      <w:r w:rsidRPr="0047580C">
        <w:t xml:space="preserve"> file contains the Application Identifiers (AIDs) and the Application Labels of the 3GPP applications present on the card as mandatory elements. The AIDs of 3GPP applications are defined in </w:t>
      </w:r>
      <w:r>
        <w:t xml:space="preserve">Annex </w:t>
      </w:r>
      <w:r w:rsidR="001948F3">
        <w:t>O</w:t>
      </w:r>
      <w:r w:rsidRPr="0047580C">
        <w:t>. The 3GPP applications can only be selected by means of the AID selection. The EF</w:t>
      </w:r>
      <w:r w:rsidRPr="001E510C">
        <w:rPr>
          <w:vertAlign w:val="subscript"/>
        </w:rPr>
        <w:t>DIR</w:t>
      </w:r>
      <w:r w:rsidRPr="0047580C">
        <w:t xml:space="preserve"> entry shall not contain a path object for application selection. It is recommended that the application label does not contain more than 32 bytes.</w:t>
      </w:r>
    </w:p>
    <w:p w14:paraId="6B39FBB9" w14:textId="77777777" w:rsidR="00D40B68" w:rsidRPr="00CC5A80" w:rsidRDefault="00D40B68" w:rsidP="00D40B68">
      <w:pPr>
        <w:pStyle w:val="Heading1"/>
      </w:pPr>
      <w:bookmarkStart w:id="631" w:name="_Toc44926679"/>
      <w:bookmarkStart w:id="632" w:name="_Toc68603419"/>
      <w:bookmarkEnd w:id="627"/>
      <w:r w:rsidRPr="00CC5A80">
        <w:t>14</w:t>
      </w:r>
      <w:r w:rsidRPr="00CC5A80">
        <w:tab/>
        <w:t>Application independent protocol</w:t>
      </w:r>
      <w:bookmarkEnd w:id="628"/>
      <w:bookmarkEnd w:id="629"/>
      <w:bookmarkEnd w:id="630"/>
      <w:bookmarkEnd w:id="631"/>
      <w:bookmarkEnd w:id="632"/>
    </w:p>
    <w:p w14:paraId="2A7AC665" w14:textId="77777777" w:rsidR="00D40B68" w:rsidRPr="00CC5A80" w:rsidRDefault="00D40B68" w:rsidP="00D40B68">
      <w:pPr>
        <w:pStyle w:val="Heading2"/>
      </w:pPr>
      <w:bookmarkStart w:id="633" w:name="_Toc502362264"/>
      <w:bookmarkStart w:id="634" w:name="_Toc20387758"/>
      <w:bookmarkStart w:id="635" w:name="_Toc44926335"/>
      <w:bookmarkStart w:id="636" w:name="_Toc44926680"/>
      <w:bookmarkStart w:id="637" w:name="_Toc68603420"/>
      <w:r w:rsidRPr="00CC5A80">
        <w:t>1</w:t>
      </w:r>
      <w:r>
        <w:t>4</w:t>
      </w:r>
      <w:r w:rsidRPr="00CC5A80">
        <w:t>.</w:t>
      </w:r>
      <w:r>
        <w:t>1</w:t>
      </w:r>
      <w:r w:rsidRPr="00CC5A80">
        <w:tab/>
        <w:t>Application independent protocol</w:t>
      </w:r>
      <w:bookmarkEnd w:id="633"/>
      <w:bookmarkEnd w:id="634"/>
      <w:bookmarkEnd w:id="635"/>
      <w:bookmarkEnd w:id="636"/>
      <w:bookmarkEnd w:id="637"/>
    </w:p>
    <w:p w14:paraId="4319D09B" w14:textId="0803A5A5" w:rsidR="00D40B68" w:rsidRDefault="00D40B68" w:rsidP="00D40B68">
      <w:pPr>
        <w:keepNext/>
        <w:keepLines/>
      </w:pPr>
      <w:r>
        <w:t xml:space="preserve">The provisions of ETSI TS 102 221 [1] </w:t>
      </w:r>
      <w:r w:rsidR="001948F3">
        <w:t>clause 1</w:t>
      </w:r>
      <w:r>
        <w:t>4 apply with the following exceptions:</w:t>
      </w:r>
    </w:p>
    <w:p w14:paraId="5064A1D3" w14:textId="07FEBC19" w:rsidR="00D40B68" w:rsidRDefault="00D40B68" w:rsidP="00D40B68">
      <w:pPr>
        <w:pStyle w:val="B10"/>
      </w:pPr>
      <w:r>
        <w:t>-</w:t>
      </w:r>
      <w:r>
        <w:tab/>
      </w:r>
      <w:r w:rsidR="001948F3">
        <w:t>clause 1</w:t>
      </w:r>
      <w:r>
        <w:t xml:space="preserve">4.6.2 of ETSI TS 102 221 [1] is replaced by </w:t>
      </w:r>
      <w:r w:rsidR="001948F3">
        <w:t>clause 1</w:t>
      </w:r>
      <w:r>
        <w:t>4.2.</w:t>
      </w:r>
    </w:p>
    <w:p w14:paraId="3FA0FB7C" w14:textId="77777777" w:rsidR="00D40B68" w:rsidRPr="00CC5A80" w:rsidRDefault="00D40B68" w:rsidP="00D40B68">
      <w:pPr>
        <w:pStyle w:val="Heading2"/>
      </w:pPr>
      <w:bookmarkStart w:id="638" w:name="_Toc502362265"/>
      <w:bookmarkStart w:id="639" w:name="_Toc20387759"/>
      <w:bookmarkStart w:id="640" w:name="_Toc44926336"/>
      <w:bookmarkStart w:id="641" w:name="_Toc44926681"/>
      <w:bookmarkStart w:id="642" w:name="_Toc68603421"/>
      <w:r w:rsidRPr="00CC5A80">
        <w:t>1</w:t>
      </w:r>
      <w:r>
        <w:t>4</w:t>
      </w:r>
      <w:r w:rsidRPr="00CC5A80">
        <w:t>.</w:t>
      </w:r>
      <w:r>
        <w:t>2</w:t>
      </w:r>
      <w:r w:rsidRPr="00CC5A80">
        <w:tab/>
        <w:t>CAT commands</w:t>
      </w:r>
      <w:bookmarkEnd w:id="638"/>
      <w:bookmarkEnd w:id="639"/>
      <w:bookmarkEnd w:id="640"/>
      <w:bookmarkEnd w:id="641"/>
      <w:bookmarkEnd w:id="642"/>
    </w:p>
    <w:p w14:paraId="1DDCAA1A" w14:textId="77777777" w:rsidR="00D40B68" w:rsidRDefault="00D40B68" w:rsidP="00D40B68">
      <w:pPr>
        <w:keepNext/>
        <w:keepLines/>
      </w:pPr>
      <w:r w:rsidRPr="004D6693">
        <w:t>During idle mode the terminal shall send STATUS commands to the UICC at intervals no longer than</w:t>
      </w:r>
      <w:r>
        <w:t>:</w:t>
      </w:r>
    </w:p>
    <w:p w14:paraId="35766A0F" w14:textId="77777777" w:rsidR="00D40B68" w:rsidRDefault="00D40B68" w:rsidP="00D40B68">
      <w:pPr>
        <w:pStyle w:val="B10"/>
      </w:pPr>
      <w:r>
        <w:t>-</w:t>
      </w:r>
      <w:r>
        <w:tab/>
        <w:t>when the extended DRX cycle</w:t>
      </w:r>
      <w:r w:rsidDel="000A182A">
        <w:t xml:space="preserve"> </w:t>
      </w:r>
      <w:r>
        <w:t>bit</w:t>
      </w:r>
      <w:r w:rsidRPr="004D6693">
        <w:t xml:space="preserve"> </w:t>
      </w:r>
      <w:r>
        <w:t>in the EF</w:t>
      </w:r>
      <w:r w:rsidRPr="003549E2">
        <w:rPr>
          <w:vertAlign w:val="subscript"/>
        </w:rPr>
        <w:t>AD</w:t>
      </w:r>
      <w:r>
        <w:t xml:space="preserve"> is set to 1: </w:t>
      </w:r>
      <w:r w:rsidRPr="004D6693">
        <w:t xml:space="preserve">the </w:t>
      </w:r>
      <w:r w:rsidRPr="00C76859">
        <w:t>maximum between the</w:t>
      </w:r>
      <w:r w:rsidRPr="0073168C">
        <w:t xml:space="preserve"> interval negotiated with the UICC (see TS</w:t>
      </w:r>
      <w:r>
        <w:t> 31.111 </w:t>
      </w:r>
      <w:r w:rsidRPr="0073168C">
        <w:t>[</w:t>
      </w:r>
      <w:r>
        <w:t>8</w:t>
      </w:r>
      <w:r w:rsidRPr="0073168C">
        <w:t>])</w:t>
      </w:r>
      <w:r w:rsidRPr="00C76859">
        <w:t xml:space="preserve"> and the extended idle mode DRX cycle received from the network (see TS</w:t>
      </w:r>
      <w:r>
        <w:t> </w:t>
      </w:r>
      <w:r w:rsidRPr="00C76859">
        <w:t>24.008</w:t>
      </w:r>
      <w:r>
        <w:t> </w:t>
      </w:r>
      <w:r w:rsidRPr="00C76859">
        <w:t>[6])</w:t>
      </w:r>
    </w:p>
    <w:p w14:paraId="1ACF8749" w14:textId="77777777" w:rsidR="00D40B68" w:rsidRDefault="00D40B68" w:rsidP="00D40B68">
      <w:pPr>
        <w:pStyle w:val="B10"/>
      </w:pPr>
      <w:r>
        <w:t>-</w:t>
      </w:r>
      <w:r>
        <w:tab/>
        <w:t xml:space="preserve">in all other cases: </w:t>
      </w:r>
      <w:r w:rsidRPr="00C76859">
        <w:t>the</w:t>
      </w:r>
      <w:r w:rsidRPr="0073168C">
        <w:t xml:space="preserve"> interval negotiated with the UICC (see TS</w:t>
      </w:r>
      <w:r>
        <w:t> 31.111 </w:t>
      </w:r>
      <w:r w:rsidRPr="0073168C">
        <w:t>[</w:t>
      </w:r>
      <w:r>
        <w:t>8</w:t>
      </w:r>
      <w:r w:rsidRPr="0073168C">
        <w:t>])</w:t>
      </w:r>
    </w:p>
    <w:p w14:paraId="2685BA16" w14:textId="77777777" w:rsidR="00D40B68" w:rsidRDefault="00D40B68" w:rsidP="00D40B68">
      <w:pPr>
        <w:keepNext/>
        <w:keepLines/>
      </w:pPr>
      <w:r w:rsidRPr="004D6693">
        <w:t>During a call the UICC presence detection applies. The default value for the proactive polling is the same as for the presence detection procedure.</w:t>
      </w:r>
    </w:p>
    <w:p w14:paraId="7340AB2A" w14:textId="77777777" w:rsidR="00D40B68" w:rsidRPr="00CC5A80" w:rsidRDefault="00D40B68" w:rsidP="00D40B68">
      <w:pPr>
        <w:pStyle w:val="Heading1"/>
      </w:pPr>
      <w:bookmarkStart w:id="643" w:name="_Toc502362266"/>
      <w:bookmarkStart w:id="644" w:name="_Toc20387760"/>
      <w:bookmarkStart w:id="645" w:name="_Toc44926337"/>
      <w:bookmarkStart w:id="646" w:name="_Toc44926682"/>
      <w:bookmarkStart w:id="647" w:name="_Toc68603422"/>
      <w:r w:rsidRPr="00CC5A80">
        <w:t>15</w:t>
      </w:r>
      <w:r w:rsidRPr="00CC5A80">
        <w:tab/>
        <w:t>Support of APDU-based UICC applications over USB</w:t>
      </w:r>
      <w:bookmarkEnd w:id="643"/>
      <w:bookmarkEnd w:id="644"/>
      <w:bookmarkEnd w:id="645"/>
      <w:bookmarkEnd w:id="646"/>
      <w:bookmarkEnd w:id="647"/>
    </w:p>
    <w:p w14:paraId="12F36DE9" w14:textId="0CB58B76" w:rsidR="00D40B68" w:rsidRPr="00942713" w:rsidRDefault="00D40B68" w:rsidP="00D40B68">
      <w:pPr>
        <w:keepNext/>
        <w:keepLines/>
      </w:pPr>
      <w:r>
        <w:t xml:space="preserve">The provisions of ETSI TS 102 221 [1] </w:t>
      </w:r>
      <w:r w:rsidR="001948F3">
        <w:t>clause 1</w:t>
      </w:r>
      <w:r>
        <w:t xml:space="preserve">5 apply </w:t>
      </w:r>
      <w:r w:rsidRPr="00942713">
        <w:t>taking into account claus</w:t>
      </w:r>
      <w:r>
        <w:t xml:space="preserve">es 6A.3, 7A.4, 8, 9, 10, 11, </w:t>
      </w:r>
      <w:r w:rsidRPr="00942713">
        <w:t>13</w:t>
      </w:r>
      <w:r>
        <w:t xml:space="preserve"> and 14</w:t>
      </w:r>
      <w:r w:rsidRPr="00942713">
        <w:t xml:space="preserve"> </w:t>
      </w:r>
      <w:r>
        <w:t>in</w:t>
      </w:r>
      <w:r w:rsidRPr="00942713">
        <w:t xml:space="preserve"> the present document.</w:t>
      </w:r>
    </w:p>
    <w:p w14:paraId="1FCC3CAB" w14:textId="77777777" w:rsidR="00D40B68" w:rsidRPr="00A26A8C" w:rsidRDefault="00D40B68" w:rsidP="00EF16E4">
      <w:pPr>
        <w:pStyle w:val="Heading8"/>
      </w:pPr>
      <w:r>
        <w:br w:type="page"/>
      </w:r>
      <w:bookmarkStart w:id="648" w:name="_Toc502362267"/>
      <w:bookmarkStart w:id="649" w:name="_Toc20387761"/>
      <w:bookmarkStart w:id="650" w:name="_Toc44926338"/>
      <w:bookmarkStart w:id="651" w:name="_Toc44926683"/>
      <w:bookmarkStart w:id="652" w:name="_Toc68603423"/>
      <w:r w:rsidRPr="00CC5A80">
        <w:lastRenderedPageBreak/>
        <w:t>Annex A (normative</w:t>
      </w:r>
      <w:r>
        <w:t>):</w:t>
      </w:r>
      <w:bookmarkStart w:id="653" w:name="_Toc502362268"/>
      <w:bookmarkStart w:id="654" w:name="_Toc20387762"/>
      <w:bookmarkStart w:id="655" w:name="_Toc44926339"/>
      <w:bookmarkStart w:id="656" w:name="_Toc44926684"/>
      <w:bookmarkEnd w:id="648"/>
      <w:bookmarkEnd w:id="649"/>
      <w:bookmarkEnd w:id="650"/>
      <w:bookmarkEnd w:id="651"/>
      <w:r w:rsidR="00EF16E4">
        <w:br/>
      </w:r>
      <w:r w:rsidRPr="00CC5A80">
        <w:t>UCS2 coding of Alpha fields for files residing on the UICC</w:t>
      </w:r>
      <w:bookmarkEnd w:id="652"/>
      <w:bookmarkEnd w:id="653"/>
      <w:bookmarkEnd w:id="654"/>
      <w:bookmarkEnd w:id="655"/>
      <w:bookmarkEnd w:id="656"/>
    </w:p>
    <w:p w14:paraId="7940285C" w14:textId="77777777" w:rsidR="00D40B68" w:rsidRDefault="00D40B68" w:rsidP="00D40B68">
      <w:pPr>
        <w:keepNext/>
        <w:keepLines/>
      </w:pPr>
      <w:r>
        <w:t>The provisions of ETSI TS 102 221 [1] annex A apply.</w:t>
      </w:r>
    </w:p>
    <w:p w14:paraId="3428BB2A" w14:textId="77777777" w:rsidR="001948F3" w:rsidRDefault="00D40B68" w:rsidP="00D40B68">
      <w:pPr>
        <w:pStyle w:val="Heading8"/>
      </w:pPr>
      <w:r>
        <w:br w:type="column"/>
      </w:r>
      <w:bookmarkStart w:id="657" w:name="_Toc502362269"/>
      <w:bookmarkStart w:id="658" w:name="_Toc20387763"/>
      <w:bookmarkStart w:id="659" w:name="_Toc44926340"/>
      <w:bookmarkStart w:id="660" w:name="_Toc44926685"/>
      <w:bookmarkStart w:id="661" w:name="_Toc68603424"/>
      <w:r w:rsidRPr="005718C7">
        <w:lastRenderedPageBreak/>
        <w:t>Annex B (informative):</w:t>
      </w:r>
      <w:r w:rsidRPr="005718C7">
        <w:br/>
        <w:t>Main states of a UICC</w:t>
      </w:r>
      <w:bookmarkEnd w:id="657"/>
      <w:bookmarkEnd w:id="658"/>
      <w:bookmarkEnd w:id="659"/>
      <w:bookmarkEnd w:id="660"/>
      <w:bookmarkEnd w:id="661"/>
    </w:p>
    <w:p w14:paraId="56D6B649" w14:textId="19A1027E" w:rsidR="00D40B68" w:rsidRDefault="00D40B68" w:rsidP="00D40B68">
      <w:r>
        <w:t>The provisions of ETSI TS 102 221 [1] annex B apply.</w:t>
      </w:r>
    </w:p>
    <w:p w14:paraId="061BE930" w14:textId="77777777" w:rsidR="00D40B68" w:rsidRPr="005718C7" w:rsidRDefault="00D40B68" w:rsidP="00D40B68">
      <w:pPr>
        <w:pStyle w:val="Heading8"/>
        <w:rPr>
          <w:snapToGrid w:val="0"/>
          <w:lang w:eastAsia="de-DE"/>
        </w:rPr>
      </w:pPr>
      <w:r>
        <w:br w:type="page"/>
      </w:r>
      <w:bookmarkStart w:id="662" w:name="_Toc502362270"/>
      <w:bookmarkStart w:id="663" w:name="_Toc20387764"/>
      <w:bookmarkStart w:id="664" w:name="_Toc44926341"/>
      <w:bookmarkStart w:id="665" w:name="_Toc44926686"/>
      <w:bookmarkStart w:id="666" w:name="_Toc68603425"/>
      <w:r w:rsidRPr="005718C7">
        <w:lastRenderedPageBreak/>
        <w:t>Annex C (informative):</w:t>
      </w:r>
      <w:r w:rsidRPr="005718C7">
        <w:br/>
      </w:r>
      <w:r w:rsidRPr="005718C7">
        <w:rPr>
          <w:snapToGrid w:val="0"/>
          <w:lang w:eastAsia="de-DE"/>
        </w:rPr>
        <w:t>APDU protocol transmission examples</w:t>
      </w:r>
      <w:bookmarkEnd w:id="662"/>
      <w:bookmarkEnd w:id="663"/>
      <w:bookmarkEnd w:id="664"/>
      <w:bookmarkEnd w:id="665"/>
      <w:bookmarkEnd w:id="666"/>
    </w:p>
    <w:p w14:paraId="77CD81AB" w14:textId="77777777" w:rsidR="00D40B68" w:rsidRDefault="00D40B68" w:rsidP="00D40B68">
      <w:r>
        <w:t>The provisions of ETSI TS 102 221 [1] annex C apply.</w:t>
      </w:r>
    </w:p>
    <w:p w14:paraId="21F475E8" w14:textId="77777777" w:rsidR="00D40B68" w:rsidRPr="005718C7" w:rsidRDefault="00D40B68" w:rsidP="00D40B68">
      <w:pPr>
        <w:pStyle w:val="Heading8"/>
      </w:pPr>
      <w:r>
        <w:br w:type="page"/>
      </w:r>
      <w:bookmarkStart w:id="667" w:name="_Toc502362271"/>
      <w:bookmarkStart w:id="668" w:name="_Toc20387765"/>
      <w:bookmarkStart w:id="669" w:name="_Toc44926342"/>
      <w:bookmarkStart w:id="670" w:name="_Toc44926687"/>
      <w:bookmarkStart w:id="671" w:name="_Toc68603426"/>
      <w:r w:rsidRPr="005718C7">
        <w:lastRenderedPageBreak/>
        <w:t>Annex D (informative):</w:t>
      </w:r>
      <w:r w:rsidRPr="005718C7">
        <w:br/>
        <w:t>ATR examples</w:t>
      </w:r>
      <w:bookmarkEnd w:id="667"/>
      <w:bookmarkEnd w:id="668"/>
      <w:bookmarkEnd w:id="669"/>
      <w:bookmarkEnd w:id="670"/>
      <w:bookmarkEnd w:id="671"/>
    </w:p>
    <w:p w14:paraId="3A5C17A1" w14:textId="77777777" w:rsidR="00D40B68" w:rsidRDefault="00D40B68" w:rsidP="00D40B68">
      <w:r>
        <w:t>The provisions of ETSI TS 102 221 [1] annex D apply.</w:t>
      </w:r>
    </w:p>
    <w:p w14:paraId="7A0346DD" w14:textId="77777777" w:rsidR="00D40B68" w:rsidRPr="005718C7" w:rsidRDefault="00D40B68" w:rsidP="00D40B68">
      <w:pPr>
        <w:pStyle w:val="Heading8"/>
      </w:pPr>
      <w:r>
        <w:br w:type="page"/>
      </w:r>
      <w:bookmarkStart w:id="672" w:name="_Toc502362272"/>
      <w:bookmarkStart w:id="673" w:name="_Toc20387766"/>
      <w:bookmarkStart w:id="674" w:name="_Toc44926343"/>
      <w:bookmarkStart w:id="675" w:name="_Toc44926688"/>
      <w:bookmarkStart w:id="676" w:name="_Toc68603427"/>
      <w:r w:rsidRPr="005718C7">
        <w:lastRenderedPageBreak/>
        <w:t>Annex E (informative):</w:t>
      </w:r>
      <w:r w:rsidRPr="005718C7">
        <w:br/>
        <w:t>Security attributes mechanisms and examples</w:t>
      </w:r>
      <w:bookmarkEnd w:id="672"/>
      <w:bookmarkEnd w:id="673"/>
      <w:bookmarkEnd w:id="674"/>
      <w:bookmarkEnd w:id="675"/>
      <w:bookmarkEnd w:id="676"/>
    </w:p>
    <w:p w14:paraId="6AC28225" w14:textId="77777777" w:rsidR="00D40B68" w:rsidRDefault="00D40B68" w:rsidP="00D40B68">
      <w:r>
        <w:t>The provisions of ETSI TS 102 221 [1] annex E apply.</w:t>
      </w:r>
    </w:p>
    <w:p w14:paraId="4307BB01" w14:textId="77777777" w:rsidR="00D40B68" w:rsidRPr="005718C7" w:rsidRDefault="00D40B68" w:rsidP="00D40B68">
      <w:pPr>
        <w:pStyle w:val="Heading8"/>
      </w:pPr>
      <w:r>
        <w:br w:type="page"/>
      </w:r>
      <w:bookmarkStart w:id="677" w:name="_Toc502362273"/>
      <w:bookmarkStart w:id="678" w:name="_Toc20387767"/>
      <w:bookmarkStart w:id="679" w:name="_Toc44926344"/>
      <w:bookmarkStart w:id="680" w:name="_Toc44926689"/>
      <w:bookmarkStart w:id="681" w:name="_Toc68603428"/>
      <w:r w:rsidRPr="005718C7">
        <w:lastRenderedPageBreak/>
        <w:t>Annex F (informative):</w:t>
      </w:r>
      <w:r w:rsidRPr="005718C7">
        <w:br/>
        <w:t>Example of contents of EF</w:t>
      </w:r>
      <w:r w:rsidRPr="005718C7">
        <w:rPr>
          <w:position w:val="-6"/>
          <w:sz w:val="16"/>
          <w:szCs w:val="16"/>
        </w:rPr>
        <w:t>ARR</w:t>
      </w:r>
      <w:r w:rsidRPr="005718C7">
        <w:t xml:space="preserve"> '2F06'</w:t>
      </w:r>
      <w:bookmarkEnd w:id="677"/>
      <w:bookmarkEnd w:id="678"/>
      <w:bookmarkEnd w:id="679"/>
      <w:bookmarkEnd w:id="680"/>
      <w:bookmarkEnd w:id="681"/>
    </w:p>
    <w:p w14:paraId="1A9DEEFB" w14:textId="77777777" w:rsidR="00D40B68" w:rsidRDefault="00D40B68" w:rsidP="00D40B68">
      <w:r>
        <w:t>The provisions of ETSI TS 102 221 [1] annex F apply.</w:t>
      </w:r>
    </w:p>
    <w:p w14:paraId="63938870" w14:textId="77777777" w:rsidR="001948F3" w:rsidRPr="005718C7" w:rsidRDefault="00D40B68" w:rsidP="00D40B68">
      <w:pPr>
        <w:pStyle w:val="Heading8"/>
      </w:pPr>
      <w:bookmarkStart w:id="682" w:name="_Toc502362274"/>
      <w:bookmarkStart w:id="683" w:name="_Toc20387768"/>
      <w:bookmarkStart w:id="684" w:name="_Toc44926345"/>
      <w:bookmarkStart w:id="685" w:name="_Toc44926690"/>
      <w:bookmarkStart w:id="686" w:name="_Toc68603429"/>
      <w:r w:rsidRPr="005718C7">
        <w:t>Annex G (informative):</w:t>
      </w:r>
      <w:r w:rsidRPr="005718C7">
        <w:br/>
        <w:t>Access Rules Referencing (ARR)</w:t>
      </w:r>
      <w:bookmarkEnd w:id="682"/>
      <w:bookmarkEnd w:id="683"/>
      <w:bookmarkEnd w:id="684"/>
      <w:bookmarkEnd w:id="685"/>
      <w:bookmarkEnd w:id="686"/>
    </w:p>
    <w:p w14:paraId="06678309" w14:textId="2DE61265" w:rsidR="00D40B68" w:rsidRDefault="00D40B68" w:rsidP="00D40B68">
      <w:r>
        <w:t>The provisions of ETSI TS 102 221 [1] annex G apply.</w:t>
      </w:r>
    </w:p>
    <w:p w14:paraId="4C1A9702" w14:textId="77777777" w:rsidR="00D40B68" w:rsidRPr="005718C7" w:rsidRDefault="00D40B68" w:rsidP="00D40B68">
      <w:pPr>
        <w:pStyle w:val="Heading8"/>
        <w:rPr>
          <w:rFonts w:eastAsia="Arial Unicode MS"/>
          <w:lang w:eastAsia="ja-JP"/>
        </w:rPr>
      </w:pPr>
      <w:r>
        <w:br w:type="page"/>
      </w:r>
      <w:bookmarkStart w:id="687" w:name="_Toc502362275"/>
      <w:bookmarkStart w:id="688" w:name="_Toc20387769"/>
      <w:bookmarkStart w:id="689" w:name="_Toc44926346"/>
      <w:bookmarkStart w:id="690" w:name="_Toc44926691"/>
      <w:bookmarkStart w:id="691" w:name="_Toc68603430"/>
      <w:r w:rsidRPr="005718C7">
        <w:lastRenderedPageBreak/>
        <w:t>Annex H (normative):</w:t>
      </w:r>
      <w:r w:rsidRPr="005718C7">
        <w:br/>
      </w:r>
      <w:r w:rsidRPr="005718C7">
        <w:rPr>
          <w:rFonts w:eastAsia="Arial Unicode MS"/>
          <w:lang w:eastAsia="ja-JP"/>
        </w:rPr>
        <w:t>List of SFI Values</w:t>
      </w:r>
      <w:bookmarkEnd w:id="687"/>
      <w:bookmarkEnd w:id="688"/>
      <w:bookmarkEnd w:id="689"/>
      <w:bookmarkEnd w:id="690"/>
      <w:bookmarkEnd w:id="691"/>
    </w:p>
    <w:p w14:paraId="331FFE0C" w14:textId="77777777" w:rsidR="00D40B68" w:rsidRDefault="00D40B68" w:rsidP="00D40B68">
      <w:r>
        <w:t>The provisions of ETSI TS 102 221 [1] annex H apply.</w:t>
      </w:r>
    </w:p>
    <w:p w14:paraId="6D61CF6C" w14:textId="77777777" w:rsidR="00D40B68" w:rsidRPr="005718C7" w:rsidRDefault="00D40B68" w:rsidP="00D40B68">
      <w:pPr>
        <w:pStyle w:val="Heading8"/>
        <w:rPr>
          <w:lang w:eastAsia="ja-JP"/>
        </w:rPr>
      </w:pPr>
      <w:r>
        <w:br w:type="page"/>
      </w:r>
      <w:bookmarkStart w:id="692" w:name="_Toc502362276"/>
      <w:bookmarkStart w:id="693" w:name="_Toc20387770"/>
      <w:bookmarkStart w:id="694" w:name="_Toc44926347"/>
      <w:bookmarkStart w:id="695" w:name="_Toc44926692"/>
      <w:bookmarkStart w:id="696" w:name="_Toc68603431"/>
      <w:r w:rsidRPr="005718C7">
        <w:lastRenderedPageBreak/>
        <w:t xml:space="preserve">Annex </w:t>
      </w:r>
      <w:r w:rsidRPr="005718C7">
        <w:rPr>
          <w:lang w:eastAsia="ja-JP"/>
        </w:rPr>
        <w:t>I</w:t>
      </w:r>
      <w:r w:rsidRPr="005718C7">
        <w:t xml:space="preserve"> (</w:t>
      </w:r>
      <w:r w:rsidRPr="005718C7">
        <w:rPr>
          <w:lang w:eastAsia="ja-JP"/>
        </w:rPr>
        <w:t>infor</w:t>
      </w:r>
      <w:r w:rsidRPr="005718C7">
        <w:t>mative):</w:t>
      </w:r>
      <w:r w:rsidRPr="005718C7">
        <w:br/>
      </w:r>
      <w:r w:rsidRPr="005718C7">
        <w:rPr>
          <w:lang w:eastAsia="ja-JP"/>
        </w:rPr>
        <w:t>R</w:t>
      </w:r>
      <w:r w:rsidRPr="005718C7">
        <w:t>eset</w:t>
      </w:r>
      <w:r w:rsidRPr="005718C7">
        <w:rPr>
          <w:lang w:eastAsia="ja-JP"/>
        </w:rPr>
        <w:t>s</w:t>
      </w:r>
      <w:r w:rsidRPr="005718C7">
        <w:t xml:space="preserve"> and modes of operation</w:t>
      </w:r>
      <w:bookmarkEnd w:id="692"/>
      <w:bookmarkEnd w:id="693"/>
      <w:bookmarkEnd w:id="694"/>
      <w:bookmarkEnd w:id="695"/>
      <w:bookmarkEnd w:id="696"/>
    </w:p>
    <w:p w14:paraId="5C5F63DC" w14:textId="77777777" w:rsidR="00D40B68" w:rsidRDefault="00D40B68" w:rsidP="00D40B68">
      <w:r>
        <w:t>The provisions of ETSI TS 102 221 [1] annex I apply.</w:t>
      </w:r>
    </w:p>
    <w:p w14:paraId="5286D20D" w14:textId="77777777" w:rsidR="00D40B68" w:rsidRPr="005718C7" w:rsidRDefault="00D40B68" w:rsidP="00D40B68">
      <w:pPr>
        <w:pStyle w:val="Heading8"/>
      </w:pPr>
      <w:r>
        <w:br w:type="page"/>
      </w:r>
      <w:bookmarkStart w:id="697" w:name="_Toc502362277"/>
      <w:bookmarkStart w:id="698" w:name="_Toc20387771"/>
      <w:bookmarkStart w:id="699" w:name="_Toc44926348"/>
      <w:bookmarkStart w:id="700" w:name="_Toc44926693"/>
      <w:bookmarkStart w:id="701" w:name="_Toc68603432"/>
      <w:r w:rsidRPr="005718C7">
        <w:lastRenderedPageBreak/>
        <w:t>Annex J (informative):</w:t>
      </w:r>
      <w:r w:rsidRPr="005718C7">
        <w:br/>
        <w:t>Example of the use of PINs</w:t>
      </w:r>
      <w:bookmarkEnd w:id="697"/>
      <w:bookmarkEnd w:id="698"/>
      <w:bookmarkEnd w:id="699"/>
      <w:bookmarkEnd w:id="700"/>
      <w:bookmarkEnd w:id="701"/>
    </w:p>
    <w:p w14:paraId="1935227A" w14:textId="77777777" w:rsidR="00D40B68" w:rsidRDefault="00D40B68" w:rsidP="00D40B68">
      <w:r>
        <w:t>The provisions of ETSI TS 102 221 [1] annex J apply.</w:t>
      </w:r>
    </w:p>
    <w:p w14:paraId="26786F6C" w14:textId="77777777" w:rsidR="00D40B68" w:rsidRPr="005718C7" w:rsidRDefault="00D40B68" w:rsidP="00D40B68">
      <w:pPr>
        <w:pStyle w:val="Heading8"/>
        <w:rPr>
          <w:lang w:eastAsia="ja-JP"/>
        </w:rPr>
      </w:pPr>
      <w:r>
        <w:br w:type="page"/>
      </w:r>
      <w:bookmarkStart w:id="702" w:name="_Toc502362278"/>
      <w:bookmarkStart w:id="703" w:name="_Toc20387772"/>
      <w:bookmarkStart w:id="704" w:name="_Toc44926349"/>
      <w:bookmarkStart w:id="705" w:name="_Toc44926694"/>
      <w:bookmarkStart w:id="706" w:name="_Toc68603433"/>
      <w:r w:rsidRPr="005718C7">
        <w:lastRenderedPageBreak/>
        <w:t>Annex K</w:t>
      </w:r>
      <w:r w:rsidRPr="005718C7">
        <w:rPr>
          <w:lang w:eastAsia="ja-JP"/>
        </w:rPr>
        <w:t xml:space="preserve"> (informative):</w:t>
      </w:r>
      <w:r w:rsidRPr="005718C7">
        <w:rPr>
          <w:lang w:eastAsia="ja-JP"/>
        </w:rPr>
        <w:br/>
      </w:r>
      <w:r w:rsidRPr="005718C7">
        <w:t>Example</w:t>
      </w:r>
      <w:r w:rsidRPr="005718C7">
        <w:rPr>
          <w:lang w:eastAsia="ja-JP"/>
        </w:rPr>
        <w:t>s</w:t>
      </w:r>
      <w:r w:rsidRPr="005718C7">
        <w:t xml:space="preserve"> of </w:t>
      </w:r>
      <w:r w:rsidRPr="005718C7">
        <w:rPr>
          <w:lang w:eastAsia="ja-JP"/>
        </w:rPr>
        <w:t xml:space="preserve">the </w:t>
      </w:r>
      <w:r w:rsidRPr="005718C7">
        <w:t>PIN state transition</w:t>
      </w:r>
      <w:r>
        <w:t xml:space="preserve"> </w:t>
      </w:r>
      <w:r w:rsidRPr="005718C7">
        <w:rPr>
          <w:lang w:eastAsia="ja-JP"/>
        </w:rPr>
        <w:t xml:space="preserve">on multi </w:t>
      </w:r>
      <w:r>
        <w:rPr>
          <w:lang w:eastAsia="ja-JP"/>
        </w:rPr>
        <w:t>verif</w:t>
      </w:r>
      <w:r w:rsidRPr="005718C7">
        <w:rPr>
          <w:lang w:eastAsia="ja-JP"/>
        </w:rPr>
        <w:t>ication capable UICC</w:t>
      </w:r>
      <w:bookmarkEnd w:id="702"/>
      <w:bookmarkEnd w:id="703"/>
      <w:bookmarkEnd w:id="704"/>
      <w:bookmarkEnd w:id="705"/>
      <w:bookmarkEnd w:id="706"/>
    </w:p>
    <w:p w14:paraId="7557588D" w14:textId="77777777" w:rsidR="00D40B68" w:rsidRDefault="00D40B68" w:rsidP="00D40B68">
      <w:r>
        <w:t>The provisions of ETSI TS 102 221 [1] annex K apply.</w:t>
      </w:r>
    </w:p>
    <w:p w14:paraId="32ECFCA7" w14:textId="77777777" w:rsidR="00D40B68" w:rsidRPr="005718C7" w:rsidRDefault="00D40B68" w:rsidP="00D40B68">
      <w:pPr>
        <w:pStyle w:val="Heading8"/>
      </w:pPr>
      <w:r>
        <w:br w:type="page"/>
      </w:r>
      <w:bookmarkStart w:id="707" w:name="_Toc502362279"/>
      <w:bookmarkStart w:id="708" w:name="_Toc20387773"/>
      <w:bookmarkStart w:id="709" w:name="_Toc44926350"/>
      <w:bookmarkStart w:id="710" w:name="_Toc44926695"/>
      <w:bookmarkStart w:id="711" w:name="_Toc68603434"/>
      <w:r w:rsidRPr="005718C7">
        <w:lastRenderedPageBreak/>
        <w:t>Annex L (informative):</w:t>
      </w:r>
      <w:r w:rsidRPr="005718C7">
        <w:br/>
        <w:t>Examples of SET DATA and RETRIEVE DATA usage</w:t>
      </w:r>
      <w:bookmarkEnd w:id="707"/>
      <w:bookmarkEnd w:id="708"/>
      <w:bookmarkEnd w:id="709"/>
      <w:bookmarkEnd w:id="710"/>
      <w:bookmarkEnd w:id="711"/>
    </w:p>
    <w:p w14:paraId="48A56E01" w14:textId="77777777" w:rsidR="00D40B68" w:rsidRDefault="00D40B68" w:rsidP="00D40B68">
      <w:r>
        <w:t>The provisions of ETSI TS 102 221 [1] annex L apply.</w:t>
      </w:r>
    </w:p>
    <w:p w14:paraId="4F76CDAD" w14:textId="77777777" w:rsidR="001948F3" w:rsidRPr="005718C7" w:rsidRDefault="00D40B68" w:rsidP="00D40B68">
      <w:pPr>
        <w:pStyle w:val="Heading8"/>
      </w:pPr>
      <w:r>
        <w:br w:type="page"/>
      </w:r>
      <w:bookmarkStart w:id="712" w:name="_Toc502362280"/>
      <w:bookmarkStart w:id="713" w:name="_Toc20387774"/>
      <w:bookmarkStart w:id="714" w:name="_Toc44926351"/>
      <w:bookmarkStart w:id="715" w:name="_Toc44926696"/>
      <w:bookmarkStart w:id="716" w:name="_Toc68603435"/>
      <w:r w:rsidRPr="005718C7">
        <w:lastRenderedPageBreak/>
        <w:t>Annex M (informative):</w:t>
      </w:r>
      <w:r w:rsidRPr="005718C7">
        <w:br/>
        <w:t>Examples of ODD AUTHENTICATE instruction code usage</w:t>
      </w:r>
      <w:bookmarkEnd w:id="712"/>
      <w:bookmarkEnd w:id="713"/>
      <w:bookmarkEnd w:id="714"/>
      <w:bookmarkEnd w:id="715"/>
      <w:bookmarkEnd w:id="716"/>
    </w:p>
    <w:p w14:paraId="578A9F58" w14:textId="77777777" w:rsidR="001948F3" w:rsidRDefault="00D40B68" w:rsidP="00D40B68">
      <w:r>
        <w:t>The provisions of ETSI TS 102 221 [1] annex M apply.</w:t>
      </w:r>
    </w:p>
    <w:p w14:paraId="0267C071" w14:textId="77777777" w:rsidR="001948F3" w:rsidRPr="005718C7" w:rsidRDefault="00D40B68" w:rsidP="00D40B68">
      <w:pPr>
        <w:pStyle w:val="Heading8"/>
      </w:pPr>
      <w:r>
        <w:br w:type="page"/>
      </w:r>
      <w:bookmarkStart w:id="717" w:name="_Toc502362281"/>
      <w:bookmarkStart w:id="718" w:name="_Toc20387775"/>
      <w:bookmarkStart w:id="719" w:name="_Toc44926352"/>
      <w:bookmarkStart w:id="720" w:name="_Toc44926697"/>
      <w:bookmarkStart w:id="721" w:name="_Toc68603436"/>
      <w:r>
        <w:lastRenderedPageBreak/>
        <w:t>Annex N</w:t>
      </w:r>
      <w:r w:rsidRPr="005718C7">
        <w:t xml:space="preserve"> (informative):</w:t>
      </w:r>
      <w:r w:rsidRPr="005718C7">
        <w:br/>
      </w:r>
      <w:r>
        <w:rPr>
          <w:rFonts w:cs="Arial"/>
          <w:szCs w:val="36"/>
          <w:lang w:val="en-US"/>
        </w:rPr>
        <w:t>PCB layout for the MFF</w:t>
      </w:r>
      <w:bookmarkEnd w:id="717"/>
      <w:bookmarkEnd w:id="718"/>
      <w:bookmarkEnd w:id="719"/>
      <w:bookmarkEnd w:id="720"/>
      <w:bookmarkEnd w:id="721"/>
    </w:p>
    <w:p w14:paraId="03DB0637" w14:textId="614E50D7" w:rsidR="00D40B68" w:rsidRDefault="00D40B68" w:rsidP="00D40B68">
      <w:r>
        <w:t>The provisions of ETSI TS 102 671 [9] annex A apply.</w:t>
      </w:r>
    </w:p>
    <w:p w14:paraId="048A1B7D" w14:textId="77777777" w:rsidR="00EF16E4" w:rsidRDefault="00EF16E4" w:rsidP="00EF16E4">
      <w:pPr>
        <w:pStyle w:val="Heading8"/>
      </w:pPr>
      <w:bookmarkStart w:id="722" w:name="_Toc44926698"/>
      <w:bookmarkStart w:id="723" w:name="_Toc68603437"/>
      <w:r w:rsidRPr="006E35F7">
        <w:t xml:space="preserve">Annex </w:t>
      </w:r>
      <w:r>
        <w:t>O</w:t>
      </w:r>
      <w:r w:rsidRPr="006E35F7">
        <w:t xml:space="preserve"> (normative</w:t>
      </w:r>
      <w:r>
        <w:t>):</w:t>
      </w:r>
      <w:r>
        <w:br/>
      </w:r>
      <w:r w:rsidRPr="006E35F7">
        <w:t>Allocated 3GPP PIX numbers</w:t>
      </w:r>
      <w:bookmarkEnd w:id="722"/>
      <w:bookmarkEnd w:id="723"/>
    </w:p>
    <w:p w14:paraId="414D4408" w14:textId="77777777" w:rsidR="00EF16E4" w:rsidRDefault="00EF16E4" w:rsidP="00EF16E4"/>
    <w:p w14:paraId="4C37B488" w14:textId="67C458EF" w:rsidR="00EF16E4" w:rsidRPr="00EF16E4" w:rsidRDefault="00EF16E4" w:rsidP="00EF16E4">
      <w:pPr>
        <w:rPr>
          <w:lang w:val="en-US" w:eastAsia="zh-CN"/>
        </w:rPr>
      </w:pPr>
      <w:r w:rsidRPr="00EF16E4">
        <w:rPr>
          <w:lang w:val="en-US"/>
        </w:rPr>
        <w:t xml:space="preserve">In addition to the provisions of Table E.1 in ETSI </w:t>
      </w:r>
      <w:r w:rsidR="001948F3" w:rsidRPr="00EF16E4">
        <w:rPr>
          <w:lang w:val="en-US"/>
        </w:rPr>
        <w:t>TS</w:t>
      </w:r>
      <w:r w:rsidR="001948F3">
        <w:rPr>
          <w:lang w:val="en-US"/>
        </w:rPr>
        <w:t> </w:t>
      </w:r>
      <w:r w:rsidR="001948F3" w:rsidRPr="00EF16E4">
        <w:rPr>
          <w:lang w:val="en-US"/>
        </w:rPr>
        <w:t>1</w:t>
      </w:r>
      <w:r w:rsidRPr="00EF16E4">
        <w:rPr>
          <w:lang w:val="en-US"/>
        </w:rPr>
        <w:t>01 220</w:t>
      </w:r>
      <w:r w:rsidR="001948F3">
        <w:rPr>
          <w:lang w:val="en-US"/>
        </w:rPr>
        <w:t> </w:t>
      </w:r>
      <w:r w:rsidR="001948F3" w:rsidRPr="00EF16E4">
        <w:rPr>
          <w:lang w:val="en-US"/>
        </w:rPr>
        <w:t>[</w:t>
      </w:r>
      <w:r w:rsidRPr="00EF16E4">
        <w:rPr>
          <w:lang w:val="en-US"/>
        </w:rPr>
        <w:t>3] the following applies:</w:t>
      </w:r>
    </w:p>
    <w:p w14:paraId="1015A624" w14:textId="77777777" w:rsidR="00EF16E4" w:rsidRPr="006E35F7" w:rsidRDefault="00EF16E4" w:rsidP="00EF16E4">
      <w:pPr>
        <w:pStyle w:val="TH"/>
      </w:pPr>
      <w:r w:rsidRPr="006E35F7">
        <w:t>Table </w:t>
      </w:r>
      <w:r>
        <w:t>O</w:t>
      </w:r>
      <w:r w:rsidRPr="006E35F7">
        <w:t>.1: Allocated 3GPP PIX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8"/>
        <w:gridCol w:w="1218"/>
        <w:gridCol w:w="972"/>
        <w:gridCol w:w="3428"/>
      </w:tblGrid>
      <w:tr w:rsidR="00EF16E4" w:rsidRPr="006E35F7" w14:paraId="19AF2648" w14:textId="77777777" w:rsidTr="00492A9D">
        <w:trPr>
          <w:cantSplit/>
          <w:jc w:val="center"/>
        </w:trPr>
        <w:tc>
          <w:tcPr>
            <w:tcW w:w="9336" w:type="dxa"/>
            <w:gridSpan w:val="4"/>
          </w:tcPr>
          <w:p w14:paraId="299379AA" w14:textId="77777777" w:rsidR="00EF16E4" w:rsidRPr="006E35F7" w:rsidRDefault="00EF16E4" w:rsidP="00492A9D">
            <w:pPr>
              <w:pStyle w:val="TAH"/>
            </w:pPr>
            <w:r w:rsidRPr="006E35F7">
              <w:t>3G Application Identifiers</w:t>
            </w:r>
          </w:p>
        </w:tc>
      </w:tr>
      <w:tr w:rsidR="00EF16E4" w:rsidRPr="006E35F7" w14:paraId="62E4B1CB" w14:textId="77777777" w:rsidTr="00492A9D">
        <w:trPr>
          <w:cantSplit/>
          <w:jc w:val="center"/>
        </w:trPr>
        <w:tc>
          <w:tcPr>
            <w:tcW w:w="3718" w:type="dxa"/>
          </w:tcPr>
          <w:p w14:paraId="6F5C627C" w14:textId="77777777" w:rsidR="00EF16E4" w:rsidRPr="006E35F7" w:rsidRDefault="00EF16E4" w:rsidP="00492A9D">
            <w:pPr>
              <w:pStyle w:val="TAH"/>
            </w:pPr>
            <w:r w:rsidRPr="006E35F7">
              <w:t>Application</w:t>
            </w:r>
          </w:p>
        </w:tc>
        <w:tc>
          <w:tcPr>
            <w:tcW w:w="5618" w:type="dxa"/>
            <w:gridSpan w:val="3"/>
            <w:tcBorders>
              <w:right w:val="single" w:sz="4" w:space="0" w:color="auto"/>
            </w:tcBorders>
          </w:tcPr>
          <w:p w14:paraId="463B1014" w14:textId="77777777" w:rsidR="00EF16E4" w:rsidRPr="006E35F7" w:rsidRDefault="00EF16E4" w:rsidP="00492A9D">
            <w:pPr>
              <w:pStyle w:val="TAH"/>
            </w:pPr>
            <w:r w:rsidRPr="006E35F7">
              <w:t>AID</w:t>
            </w:r>
          </w:p>
        </w:tc>
      </w:tr>
      <w:tr w:rsidR="00EF16E4" w:rsidRPr="006E35F7" w14:paraId="16D0B17E" w14:textId="77777777" w:rsidTr="00492A9D">
        <w:trPr>
          <w:cantSplit/>
          <w:jc w:val="center"/>
        </w:trPr>
        <w:tc>
          <w:tcPr>
            <w:tcW w:w="3718" w:type="dxa"/>
            <w:vMerge w:val="restart"/>
          </w:tcPr>
          <w:p w14:paraId="7A85B37A" w14:textId="77777777" w:rsidR="00EF16E4" w:rsidRPr="006E35F7" w:rsidRDefault="00EF16E4" w:rsidP="00492A9D">
            <w:pPr>
              <w:pStyle w:val="TAH"/>
            </w:pPr>
          </w:p>
        </w:tc>
        <w:tc>
          <w:tcPr>
            <w:tcW w:w="1218" w:type="dxa"/>
            <w:vMerge w:val="restart"/>
          </w:tcPr>
          <w:p w14:paraId="76433D63" w14:textId="77777777" w:rsidR="00EF16E4" w:rsidRPr="006E35F7" w:rsidRDefault="00EF16E4" w:rsidP="00492A9D">
            <w:pPr>
              <w:pStyle w:val="TAH"/>
            </w:pPr>
            <w:r w:rsidRPr="006E35F7">
              <w:t>RID</w:t>
            </w:r>
          </w:p>
        </w:tc>
        <w:tc>
          <w:tcPr>
            <w:tcW w:w="4400" w:type="dxa"/>
            <w:gridSpan w:val="2"/>
            <w:tcBorders>
              <w:right w:val="single" w:sz="4" w:space="0" w:color="auto"/>
            </w:tcBorders>
          </w:tcPr>
          <w:p w14:paraId="0C96F8BA" w14:textId="77777777" w:rsidR="00EF16E4" w:rsidRPr="006E35F7" w:rsidRDefault="00EF16E4" w:rsidP="00492A9D">
            <w:pPr>
              <w:pStyle w:val="TAH"/>
            </w:pPr>
            <w:r w:rsidRPr="006E35F7">
              <w:t>PIX</w:t>
            </w:r>
          </w:p>
        </w:tc>
      </w:tr>
      <w:tr w:rsidR="00EF16E4" w:rsidRPr="006E35F7" w14:paraId="5AA99924" w14:textId="77777777" w:rsidTr="00492A9D">
        <w:trPr>
          <w:cantSplit/>
          <w:trHeight w:val="225"/>
          <w:jc w:val="center"/>
        </w:trPr>
        <w:tc>
          <w:tcPr>
            <w:tcW w:w="3718" w:type="dxa"/>
            <w:vMerge/>
          </w:tcPr>
          <w:p w14:paraId="5F35F1E8" w14:textId="77777777" w:rsidR="00EF16E4" w:rsidRPr="006E35F7" w:rsidRDefault="00EF16E4" w:rsidP="00492A9D">
            <w:pPr>
              <w:pStyle w:val="TAH"/>
            </w:pPr>
          </w:p>
        </w:tc>
        <w:tc>
          <w:tcPr>
            <w:tcW w:w="1218" w:type="dxa"/>
            <w:vMerge/>
          </w:tcPr>
          <w:p w14:paraId="338E47E5" w14:textId="77777777" w:rsidR="00EF16E4" w:rsidRPr="006E35F7" w:rsidRDefault="00EF16E4" w:rsidP="00492A9D">
            <w:pPr>
              <w:pStyle w:val="TAH"/>
            </w:pPr>
          </w:p>
        </w:tc>
        <w:tc>
          <w:tcPr>
            <w:tcW w:w="972" w:type="dxa"/>
            <w:vMerge w:val="restart"/>
          </w:tcPr>
          <w:p w14:paraId="7468E445" w14:textId="77777777" w:rsidR="00EF16E4" w:rsidRPr="006E35F7" w:rsidRDefault="00EF16E4" w:rsidP="00492A9D">
            <w:pPr>
              <w:pStyle w:val="TAH"/>
            </w:pPr>
            <w:r w:rsidRPr="006E35F7">
              <w:t>3G</w:t>
            </w:r>
            <w:r w:rsidRPr="006E35F7">
              <w:br/>
              <w:t>App Code</w:t>
            </w:r>
          </w:p>
        </w:tc>
        <w:tc>
          <w:tcPr>
            <w:tcW w:w="3428" w:type="dxa"/>
            <w:vMerge w:val="restart"/>
            <w:tcBorders>
              <w:right w:val="single" w:sz="4" w:space="0" w:color="auto"/>
            </w:tcBorders>
          </w:tcPr>
          <w:p w14:paraId="770A213A" w14:textId="77777777" w:rsidR="00EF16E4" w:rsidRPr="006E35F7" w:rsidRDefault="00EF16E4" w:rsidP="00492A9D">
            <w:pPr>
              <w:pStyle w:val="TAH"/>
            </w:pPr>
            <w:r w:rsidRPr="006E35F7">
              <w:t>Additional PIX coding</w:t>
            </w:r>
          </w:p>
        </w:tc>
      </w:tr>
      <w:tr w:rsidR="00EF16E4" w:rsidRPr="006E35F7" w14:paraId="67FCD78F" w14:textId="77777777" w:rsidTr="00492A9D">
        <w:trPr>
          <w:cantSplit/>
          <w:trHeight w:val="225"/>
          <w:jc w:val="center"/>
        </w:trPr>
        <w:tc>
          <w:tcPr>
            <w:tcW w:w="3718" w:type="dxa"/>
            <w:vMerge/>
          </w:tcPr>
          <w:p w14:paraId="3764E9A6" w14:textId="77777777" w:rsidR="00EF16E4" w:rsidRPr="006E35F7" w:rsidRDefault="00EF16E4" w:rsidP="00492A9D">
            <w:pPr>
              <w:pStyle w:val="TAL"/>
            </w:pPr>
          </w:p>
        </w:tc>
        <w:tc>
          <w:tcPr>
            <w:tcW w:w="1218" w:type="dxa"/>
            <w:vMerge/>
          </w:tcPr>
          <w:p w14:paraId="35644A8A" w14:textId="77777777" w:rsidR="00EF16E4" w:rsidRPr="006E35F7" w:rsidRDefault="00EF16E4" w:rsidP="00492A9D">
            <w:pPr>
              <w:pStyle w:val="TAC"/>
            </w:pPr>
          </w:p>
        </w:tc>
        <w:tc>
          <w:tcPr>
            <w:tcW w:w="972" w:type="dxa"/>
            <w:vMerge/>
          </w:tcPr>
          <w:p w14:paraId="638C63AD" w14:textId="77777777" w:rsidR="00EF16E4" w:rsidRPr="006E35F7" w:rsidRDefault="00EF16E4" w:rsidP="00492A9D">
            <w:pPr>
              <w:pStyle w:val="TAC"/>
            </w:pPr>
          </w:p>
        </w:tc>
        <w:tc>
          <w:tcPr>
            <w:tcW w:w="3428" w:type="dxa"/>
            <w:vMerge/>
            <w:tcBorders>
              <w:right w:val="single" w:sz="4" w:space="0" w:color="auto"/>
            </w:tcBorders>
          </w:tcPr>
          <w:p w14:paraId="1BD8D1FF" w14:textId="77777777" w:rsidR="00EF16E4" w:rsidRPr="006E35F7" w:rsidRDefault="00EF16E4" w:rsidP="00492A9D">
            <w:pPr>
              <w:pStyle w:val="TAL"/>
            </w:pPr>
          </w:p>
        </w:tc>
      </w:tr>
      <w:tr w:rsidR="00EF16E4" w:rsidRPr="0027494A" w14:paraId="1583F84B" w14:textId="77777777" w:rsidTr="00492A9D">
        <w:trPr>
          <w:cantSplit/>
          <w:jc w:val="center"/>
        </w:trPr>
        <w:tc>
          <w:tcPr>
            <w:tcW w:w="3718" w:type="dxa"/>
          </w:tcPr>
          <w:p w14:paraId="69E6846E" w14:textId="77777777" w:rsidR="00EF16E4" w:rsidRPr="008F0A6D" w:rsidRDefault="00EF16E4" w:rsidP="00492A9D">
            <w:pPr>
              <w:pStyle w:val="TAL"/>
              <w:rPr>
                <w:lang w:val="fr-FR"/>
              </w:rPr>
            </w:pPr>
            <w:r w:rsidRPr="008F0A6D">
              <w:rPr>
                <w:lang w:val="fr-FR"/>
              </w:rPr>
              <w:t>3GPP USIM (non-IMSI SUPI Type)</w:t>
            </w:r>
          </w:p>
        </w:tc>
        <w:tc>
          <w:tcPr>
            <w:tcW w:w="1218" w:type="dxa"/>
          </w:tcPr>
          <w:p w14:paraId="4B7356FD" w14:textId="77777777" w:rsidR="00EF16E4" w:rsidRPr="0027494A" w:rsidRDefault="00EF16E4" w:rsidP="00492A9D">
            <w:pPr>
              <w:pStyle w:val="TAL"/>
            </w:pPr>
            <w:r w:rsidRPr="006E35F7">
              <w:t>'A000000087'</w:t>
            </w:r>
          </w:p>
        </w:tc>
        <w:tc>
          <w:tcPr>
            <w:tcW w:w="972" w:type="dxa"/>
          </w:tcPr>
          <w:p w14:paraId="22DCF863" w14:textId="77777777" w:rsidR="00EF16E4" w:rsidRPr="0027494A" w:rsidRDefault="00EF16E4" w:rsidP="00492A9D">
            <w:pPr>
              <w:pStyle w:val="TAL"/>
            </w:pPr>
            <w:r w:rsidRPr="006E35F7">
              <w:t>'100</w:t>
            </w:r>
            <w:r>
              <w:t>B</w:t>
            </w:r>
            <w:r w:rsidRPr="006E35F7">
              <w:t>'</w:t>
            </w:r>
          </w:p>
        </w:tc>
        <w:tc>
          <w:tcPr>
            <w:tcW w:w="3428" w:type="dxa"/>
          </w:tcPr>
          <w:p w14:paraId="1231A497" w14:textId="77777777" w:rsidR="00EF16E4" w:rsidRPr="0027494A" w:rsidRDefault="00EF16E4" w:rsidP="00492A9D">
            <w:pPr>
              <w:pStyle w:val="TAL"/>
            </w:pPr>
            <w:r w:rsidRPr="006E35F7">
              <w:t xml:space="preserve">See annex F </w:t>
            </w:r>
            <w:r>
              <w:t>of ETSI TS 101 220 [3]</w:t>
            </w:r>
          </w:p>
        </w:tc>
      </w:tr>
    </w:tbl>
    <w:p w14:paraId="02D91B02" w14:textId="77777777" w:rsidR="00EF16E4" w:rsidRDefault="00EF16E4" w:rsidP="00D40B68"/>
    <w:p w14:paraId="5DEDD352" w14:textId="77777777" w:rsidR="00D40B68" w:rsidRDefault="00D40B68" w:rsidP="00D40B68">
      <w:pPr>
        <w:pStyle w:val="Heading8"/>
      </w:pPr>
      <w:r>
        <w:br w:type="page"/>
      </w:r>
      <w:bookmarkStart w:id="724" w:name="_Toc502362282"/>
      <w:bookmarkStart w:id="725" w:name="_Toc20387776"/>
      <w:bookmarkStart w:id="726" w:name="_Toc44926353"/>
      <w:bookmarkStart w:id="727" w:name="_Toc44926699"/>
      <w:bookmarkStart w:id="728" w:name="_Toc68603438"/>
      <w:r>
        <w:lastRenderedPageBreak/>
        <w:t xml:space="preserve">Annex </w:t>
      </w:r>
      <w:r w:rsidR="00EF16E4">
        <w:t>P</w:t>
      </w:r>
      <w:r>
        <w:t xml:space="preserve"> (informative):</w:t>
      </w:r>
      <w:r>
        <w:br/>
        <w:t>Change history</w:t>
      </w:r>
      <w:bookmarkEnd w:id="724"/>
      <w:bookmarkEnd w:id="725"/>
      <w:bookmarkEnd w:id="726"/>
      <w:bookmarkEnd w:id="727"/>
      <w:bookmarkEnd w:id="72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3"/>
        <w:gridCol w:w="4110"/>
        <w:gridCol w:w="709"/>
      </w:tblGrid>
      <w:tr w:rsidR="00D40B68" w14:paraId="6CC3ACB7" w14:textId="77777777" w:rsidTr="005C5A2B">
        <w:tc>
          <w:tcPr>
            <w:tcW w:w="800" w:type="dxa"/>
            <w:shd w:val="pct10" w:color="auto" w:fill="FFFFFF"/>
          </w:tcPr>
          <w:bookmarkEnd w:id="40"/>
          <w:p w14:paraId="07D0E875" w14:textId="77777777" w:rsidR="00D40B68" w:rsidRDefault="00D40B68" w:rsidP="00A529E8">
            <w:pPr>
              <w:pStyle w:val="TAH"/>
              <w:rPr>
                <w:sz w:val="16"/>
              </w:rPr>
            </w:pPr>
            <w:r>
              <w:rPr>
                <w:sz w:val="16"/>
              </w:rPr>
              <w:t>Date</w:t>
            </w:r>
          </w:p>
        </w:tc>
        <w:tc>
          <w:tcPr>
            <w:tcW w:w="800" w:type="dxa"/>
            <w:shd w:val="pct10" w:color="auto" w:fill="FFFFFF"/>
          </w:tcPr>
          <w:p w14:paraId="747277B0" w14:textId="77777777" w:rsidR="00D40B68" w:rsidRDefault="00D40B68" w:rsidP="00A529E8">
            <w:pPr>
              <w:pStyle w:val="TAH"/>
              <w:rPr>
                <w:sz w:val="16"/>
              </w:rPr>
            </w:pPr>
            <w:r>
              <w:rPr>
                <w:sz w:val="16"/>
              </w:rPr>
              <w:t>Meeting</w:t>
            </w:r>
          </w:p>
        </w:tc>
        <w:tc>
          <w:tcPr>
            <w:tcW w:w="952" w:type="dxa"/>
            <w:shd w:val="pct10" w:color="auto" w:fill="FFFFFF"/>
          </w:tcPr>
          <w:p w14:paraId="66669B10" w14:textId="77777777" w:rsidR="00D40B68" w:rsidRDefault="00D40B68" w:rsidP="00A529E8">
            <w:pPr>
              <w:pStyle w:val="TAH"/>
              <w:rPr>
                <w:sz w:val="16"/>
              </w:rPr>
            </w:pPr>
            <w:r>
              <w:rPr>
                <w:sz w:val="16"/>
              </w:rPr>
              <w:t>TSG Doc.</w:t>
            </w:r>
          </w:p>
        </w:tc>
        <w:tc>
          <w:tcPr>
            <w:tcW w:w="567" w:type="dxa"/>
            <w:shd w:val="pct10" w:color="auto" w:fill="FFFFFF"/>
          </w:tcPr>
          <w:p w14:paraId="0957A608" w14:textId="77777777" w:rsidR="00D40B68" w:rsidRDefault="00D40B68" w:rsidP="00A529E8">
            <w:pPr>
              <w:pStyle w:val="TAH"/>
              <w:rPr>
                <w:sz w:val="16"/>
              </w:rPr>
            </w:pPr>
            <w:r>
              <w:rPr>
                <w:sz w:val="16"/>
              </w:rPr>
              <w:t>CR</w:t>
            </w:r>
          </w:p>
        </w:tc>
        <w:tc>
          <w:tcPr>
            <w:tcW w:w="236" w:type="dxa"/>
            <w:shd w:val="pct10" w:color="auto" w:fill="FFFFFF"/>
          </w:tcPr>
          <w:p w14:paraId="028945FF" w14:textId="77777777" w:rsidR="00D40B68" w:rsidRDefault="00D40B68" w:rsidP="00A529E8">
            <w:pPr>
              <w:pStyle w:val="TAH"/>
              <w:rPr>
                <w:sz w:val="16"/>
              </w:rPr>
            </w:pPr>
            <w:r>
              <w:rPr>
                <w:sz w:val="16"/>
              </w:rPr>
              <w:t>Rev</w:t>
            </w:r>
          </w:p>
        </w:tc>
        <w:tc>
          <w:tcPr>
            <w:tcW w:w="473" w:type="dxa"/>
            <w:shd w:val="pct10" w:color="auto" w:fill="FFFFFF"/>
          </w:tcPr>
          <w:p w14:paraId="674EE6E1" w14:textId="77777777" w:rsidR="00D40B68" w:rsidRDefault="00D40B68" w:rsidP="00A529E8">
            <w:pPr>
              <w:pStyle w:val="TAH"/>
              <w:rPr>
                <w:sz w:val="16"/>
              </w:rPr>
            </w:pPr>
            <w:r>
              <w:rPr>
                <w:sz w:val="16"/>
              </w:rPr>
              <w:t>Cat</w:t>
            </w:r>
          </w:p>
        </w:tc>
        <w:tc>
          <w:tcPr>
            <w:tcW w:w="4110" w:type="dxa"/>
            <w:shd w:val="pct10" w:color="auto" w:fill="FFFFFF"/>
          </w:tcPr>
          <w:p w14:paraId="58FC3C20" w14:textId="77777777" w:rsidR="00D40B68" w:rsidRDefault="00D40B68" w:rsidP="00A529E8">
            <w:pPr>
              <w:pStyle w:val="TAH"/>
              <w:rPr>
                <w:sz w:val="16"/>
              </w:rPr>
            </w:pPr>
            <w:r>
              <w:rPr>
                <w:sz w:val="16"/>
              </w:rPr>
              <w:t>Subject/Comment</w:t>
            </w:r>
          </w:p>
        </w:tc>
        <w:tc>
          <w:tcPr>
            <w:tcW w:w="709" w:type="dxa"/>
            <w:shd w:val="pct10" w:color="auto" w:fill="FFFFFF"/>
          </w:tcPr>
          <w:p w14:paraId="5F9B882A" w14:textId="77777777" w:rsidR="00D40B68" w:rsidRDefault="00D40B68" w:rsidP="00A529E8">
            <w:pPr>
              <w:pStyle w:val="TAH"/>
              <w:rPr>
                <w:sz w:val="16"/>
              </w:rPr>
            </w:pPr>
            <w:r>
              <w:rPr>
                <w:sz w:val="16"/>
              </w:rPr>
              <w:t>New</w:t>
            </w:r>
          </w:p>
        </w:tc>
      </w:tr>
      <w:tr w:rsidR="00D40B68" w14:paraId="75872281" w14:textId="77777777" w:rsidTr="005C5A2B">
        <w:tc>
          <w:tcPr>
            <w:tcW w:w="800" w:type="dxa"/>
            <w:shd w:val="solid" w:color="FFFFFF" w:fill="auto"/>
          </w:tcPr>
          <w:p w14:paraId="29C5D32E" w14:textId="77777777" w:rsidR="00D40B68" w:rsidRDefault="00D40B68" w:rsidP="00A529E8">
            <w:pPr>
              <w:pStyle w:val="TAL"/>
              <w:rPr>
                <w:sz w:val="16"/>
                <w:szCs w:val="16"/>
              </w:rPr>
            </w:pPr>
            <w:r>
              <w:rPr>
                <w:sz w:val="16"/>
                <w:szCs w:val="16"/>
              </w:rPr>
              <w:t>2002-12</w:t>
            </w:r>
          </w:p>
        </w:tc>
        <w:tc>
          <w:tcPr>
            <w:tcW w:w="800" w:type="dxa"/>
            <w:shd w:val="solid" w:color="FFFFFF" w:fill="auto"/>
          </w:tcPr>
          <w:p w14:paraId="2543585D" w14:textId="77777777" w:rsidR="00D40B68" w:rsidRDefault="00D40B68" w:rsidP="00A529E8">
            <w:pPr>
              <w:pStyle w:val="TAL"/>
              <w:rPr>
                <w:sz w:val="16"/>
                <w:szCs w:val="16"/>
              </w:rPr>
            </w:pPr>
            <w:r>
              <w:rPr>
                <w:sz w:val="16"/>
                <w:szCs w:val="16"/>
              </w:rPr>
              <w:t>TP-18</w:t>
            </w:r>
          </w:p>
        </w:tc>
        <w:tc>
          <w:tcPr>
            <w:tcW w:w="952" w:type="dxa"/>
            <w:shd w:val="solid" w:color="FFFFFF" w:fill="auto"/>
          </w:tcPr>
          <w:p w14:paraId="23A1BAA8" w14:textId="77777777" w:rsidR="00D40B68" w:rsidRDefault="00D40B68" w:rsidP="00A529E8">
            <w:pPr>
              <w:pStyle w:val="TAL"/>
              <w:rPr>
                <w:snapToGrid w:val="0"/>
                <w:sz w:val="16"/>
                <w:szCs w:val="16"/>
                <w:lang w:val="en-AU"/>
              </w:rPr>
            </w:pPr>
            <w:r>
              <w:rPr>
                <w:snapToGrid w:val="0"/>
                <w:sz w:val="16"/>
                <w:szCs w:val="16"/>
                <w:lang w:val="en-AU"/>
              </w:rPr>
              <w:t>TP-020279</w:t>
            </w:r>
          </w:p>
        </w:tc>
        <w:tc>
          <w:tcPr>
            <w:tcW w:w="567" w:type="dxa"/>
            <w:shd w:val="solid" w:color="FFFFFF" w:fill="auto"/>
          </w:tcPr>
          <w:p w14:paraId="0E8294D4" w14:textId="77777777" w:rsidR="00D40B68" w:rsidRDefault="00D40B68" w:rsidP="00A529E8">
            <w:pPr>
              <w:pStyle w:val="TAL"/>
              <w:rPr>
                <w:snapToGrid w:val="0"/>
                <w:sz w:val="16"/>
                <w:szCs w:val="16"/>
                <w:lang w:val="en-AU"/>
              </w:rPr>
            </w:pPr>
            <w:r>
              <w:rPr>
                <w:snapToGrid w:val="0"/>
                <w:sz w:val="16"/>
                <w:szCs w:val="16"/>
                <w:lang w:val="en-AU"/>
              </w:rPr>
              <w:t>0027</w:t>
            </w:r>
          </w:p>
        </w:tc>
        <w:tc>
          <w:tcPr>
            <w:tcW w:w="236" w:type="dxa"/>
            <w:shd w:val="solid" w:color="FFFFFF" w:fill="auto"/>
          </w:tcPr>
          <w:p w14:paraId="42943BAB"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BC1E0DE"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67DC8501" w14:textId="77777777" w:rsidR="00D40B68" w:rsidRDefault="00D40B68" w:rsidP="00A529E8">
            <w:pPr>
              <w:pStyle w:val="TAL"/>
              <w:rPr>
                <w:snapToGrid w:val="0"/>
                <w:sz w:val="16"/>
                <w:szCs w:val="16"/>
                <w:lang w:val="en-AU"/>
              </w:rPr>
            </w:pPr>
            <w:r>
              <w:rPr>
                <w:snapToGrid w:val="0"/>
                <w:sz w:val="16"/>
                <w:szCs w:val="16"/>
                <w:lang w:val="en-AU"/>
              </w:rPr>
              <w:t>Gather all 3GPP-specific card platform requirements in TS 31.101.</w:t>
            </w:r>
          </w:p>
        </w:tc>
        <w:tc>
          <w:tcPr>
            <w:tcW w:w="709" w:type="dxa"/>
            <w:shd w:val="solid" w:color="FFFFFF" w:fill="auto"/>
          </w:tcPr>
          <w:p w14:paraId="11E767D5" w14:textId="77777777" w:rsidR="00D40B68" w:rsidRDefault="00D40B68" w:rsidP="00A529E8">
            <w:pPr>
              <w:pStyle w:val="TAL"/>
              <w:rPr>
                <w:snapToGrid w:val="0"/>
                <w:color w:val="000000"/>
                <w:sz w:val="16"/>
                <w:szCs w:val="16"/>
                <w:lang w:val="en-AU"/>
              </w:rPr>
            </w:pPr>
            <w:r>
              <w:rPr>
                <w:snapToGrid w:val="0"/>
                <w:color w:val="000000"/>
                <w:sz w:val="16"/>
                <w:szCs w:val="16"/>
                <w:lang w:val="en-AU"/>
              </w:rPr>
              <w:t>6.1.0</w:t>
            </w:r>
          </w:p>
        </w:tc>
      </w:tr>
      <w:tr w:rsidR="00D40B68" w14:paraId="331AA1F2" w14:textId="77777777" w:rsidTr="005C5A2B">
        <w:tc>
          <w:tcPr>
            <w:tcW w:w="800" w:type="dxa"/>
            <w:shd w:val="solid" w:color="FFFFFF" w:fill="auto"/>
          </w:tcPr>
          <w:p w14:paraId="5C439DAE" w14:textId="77777777" w:rsidR="00D40B68" w:rsidRDefault="00D40B68" w:rsidP="00A529E8">
            <w:pPr>
              <w:pStyle w:val="TAL"/>
              <w:rPr>
                <w:sz w:val="16"/>
                <w:szCs w:val="16"/>
              </w:rPr>
            </w:pPr>
            <w:r>
              <w:rPr>
                <w:sz w:val="16"/>
                <w:szCs w:val="16"/>
              </w:rPr>
              <w:t>2003-06</w:t>
            </w:r>
          </w:p>
        </w:tc>
        <w:tc>
          <w:tcPr>
            <w:tcW w:w="800" w:type="dxa"/>
            <w:shd w:val="solid" w:color="FFFFFF" w:fill="auto"/>
          </w:tcPr>
          <w:p w14:paraId="29050EEE" w14:textId="77777777" w:rsidR="00D40B68" w:rsidRDefault="00D40B68" w:rsidP="00A529E8">
            <w:pPr>
              <w:pStyle w:val="TAL"/>
              <w:rPr>
                <w:sz w:val="16"/>
                <w:szCs w:val="16"/>
              </w:rPr>
            </w:pPr>
            <w:r>
              <w:rPr>
                <w:sz w:val="16"/>
                <w:szCs w:val="16"/>
              </w:rPr>
              <w:t>TP-20</w:t>
            </w:r>
          </w:p>
        </w:tc>
        <w:tc>
          <w:tcPr>
            <w:tcW w:w="952" w:type="dxa"/>
            <w:shd w:val="solid" w:color="FFFFFF" w:fill="auto"/>
          </w:tcPr>
          <w:p w14:paraId="421A7775" w14:textId="77777777" w:rsidR="00D40B68" w:rsidRDefault="00D40B68" w:rsidP="00A529E8">
            <w:pPr>
              <w:pStyle w:val="TAL"/>
              <w:rPr>
                <w:snapToGrid w:val="0"/>
                <w:sz w:val="16"/>
                <w:szCs w:val="16"/>
                <w:lang w:val="en-AU"/>
              </w:rPr>
            </w:pPr>
            <w:r>
              <w:rPr>
                <w:snapToGrid w:val="0"/>
                <w:sz w:val="16"/>
                <w:szCs w:val="16"/>
                <w:lang w:val="en-AU"/>
              </w:rPr>
              <w:t>TP-030120</w:t>
            </w:r>
          </w:p>
        </w:tc>
        <w:tc>
          <w:tcPr>
            <w:tcW w:w="567" w:type="dxa"/>
            <w:shd w:val="solid" w:color="FFFFFF" w:fill="auto"/>
          </w:tcPr>
          <w:p w14:paraId="0C65A9C9" w14:textId="77777777" w:rsidR="00D40B68" w:rsidRDefault="00D40B68" w:rsidP="00A529E8">
            <w:pPr>
              <w:pStyle w:val="TAL"/>
              <w:rPr>
                <w:snapToGrid w:val="0"/>
                <w:sz w:val="16"/>
                <w:szCs w:val="16"/>
                <w:lang w:val="en-AU"/>
              </w:rPr>
            </w:pPr>
            <w:r>
              <w:rPr>
                <w:snapToGrid w:val="0"/>
                <w:sz w:val="16"/>
                <w:szCs w:val="16"/>
                <w:lang w:val="en-AU"/>
              </w:rPr>
              <w:t>0028</w:t>
            </w:r>
          </w:p>
        </w:tc>
        <w:tc>
          <w:tcPr>
            <w:tcW w:w="236" w:type="dxa"/>
            <w:shd w:val="solid" w:color="FFFFFF" w:fill="auto"/>
          </w:tcPr>
          <w:p w14:paraId="332F352C"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517B8D2"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A1A0FFA" w14:textId="77777777" w:rsidR="00D40B68" w:rsidRDefault="00D40B68" w:rsidP="00A529E8">
            <w:pPr>
              <w:pStyle w:val="TAL"/>
              <w:rPr>
                <w:snapToGrid w:val="0"/>
                <w:sz w:val="16"/>
                <w:szCs w:val="16"/>
                <w:lang w:val="en-AU"/>
              </w:rPr>
            </w:pPr>
            <w:r>
              <w:rPr>
                <w:snapToGrid w:val="0"/>
                <w:sz w:val="16"/>
                <w:szCs w:val="16"/>
                <w:lang w:val="en-AU"/>
              </w:rPr>
              <w:t>Clarification on the support of extra guardtime</w:t>
            </w:r>
          </w:p>
        </w:tc>
        <w:tc>
          <w:tcPr>
            <w:tcW w:w="709" w:type="dxa"/>
            <w:shd w:val="solid" w:color="FFFFFF" w:fill="auto"/>
          </w:tcPr>
          <w:p w14:paraId="04E3D2CC" w14:textId="77777777" w:rsidR="00D40B68" w:rsidRDefault="00D40B68" w:rsidP="00A529E8">
            <w:pPr>
              <w:pStyle w:val="TAL"/>
              <w:rPr>
                <w:snapToGrid w:val="0"/>
                <w:color w:val="000000"/>
                <w:sz w:val="16"/>
                <w:szCs w:val="16"/>
                <w:lang w:val="en-AU"/>
              </w:rPr>
            </w:pPr>
            <w:r>
              <w:rPr>
                <w:snapToGrid w:val="0"/>
                <w:color w:val="000000"/>
                <w:sz w:val="16"/>
                <w:szCs w:val="16"/>
                <w:lang w:val="en-AU"/>
              </w:rPr>
              <w:t>6.2.0</w:t>
            </w:r>
          </w:p>
        </w:tc>
      </w:tr>
      <w:tr w:rsidR="00D40B68" w14:paraId="7AA43164" w14:textId="77777777" w:rsidTr="005C5A2B">
        <w:tc>
          <w:tcPr>
            <w:tcW w:w="800" w:type="dxa"/>
            <w:shd w:val="solid" w:color="FFFFFF" w:fill="auto"/>
          </w:tcPr>
          <w:p w14:paraId="1FC37F7B" w14:textId="77777777" w:rsidR="00D40B68" w:rsidRDefault="00D40B68" w:rsidP="00A529E8">
            <w:pPr>
              <w:pStyle w:val="TAL"/>
              <w:rPr>
                <w:sz w:val="16"/>
                <w:szCs w:val="16"/>
              </w:rPr>
            </w:pPr>
            <w:r>
              <w:rPr>
                <w:sz w:val="16"/>
                <w:szCs w:val="16"/>
              </w:rPr>
              <w:t>2004-09</w:t>
            </w:r>
          </w:p>
        </w:tc>
        <w:tc>
          <w:tcPr>
            <w:tcW w:w="800" w:type="dxa"/>
            <w:shd w:val="solid" w:color="FFFFFF" w:fill="auto"/>
          </w:tcPr>
          <w:p w14:paraId="29FE5EDD" w14:textId="77777777" w:rsidR="00D40B68" w:rsidRDefault="00D40B68" w:rsidP="00A529E8">
            <w:pPr>
              <w:pStyle w:val="TAL"/>
              <w:rPr>
                <w:sz w:val="16"/>
                <w:szCs w:val="16"/>
              </w:rPr>
            </w:pPr>
            <w:r>
              <w:rPr>
                <w:sz w:val="16"/>
                <w:szCs w:val="16"/>
              </w:rPr>
              <w:t>TP-25</w:t>
            </w:r>
          </w:p>
        </w:tc>
        <w:tc>
          <w:tcPr>
            <w:tcW w:w="952" w:type="dxa"/>
            <w:shd w:val="solid" w:color="FFFFFF" w:fill="auto"/>
          </w:tcPr>
          <w:p w14:paraId="1E89FB36"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2E76FF90" w14:textId="77777777" w:rsidR="00D40B68" w:rsidRDefault="00D40B68" w:rsidP="00A529E8">
            <w:pPr>
              <w:pStyle w:val="TAL"/>
              <w:rPr>
                <w:snapToGrid w:val="0"/>
                <w:sz w:val="16"/>
                <w:szCs w:val="16"/>
                <w:lang w:val="en-AU"/>
              </w:rPr>
            </w:pPr>
            <w:r>
              <w:rPr>
                <w:snapToGrid w:val="0"/>
                <w:sz w:val="16"/>
                <w:szCs w:val="16"/>
                <w:lang w:val="en-AU"/>
              </w:rPr>
              <w:t>0029</w:t>
            </w:r>
          </w:p>
        </w:tc>
        <w:tc>
          <w:tcPr>
            <w:tcW w:w="236" w:type="dxa"/>
            <w:shd w:val="solid" w:color="FFFFFF" w:fill="auto"/>
          </w:tcPr>
          <w:p w14:paraId="263712F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DED3BD"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46DBCDE" w14:textId="77777777" w:rsidR="00D40B68" w:rsidRDefault="00D40B68" w:rsidP="00A529E8">
            <w:pPr>
              <w:pStyle w:val="TAL"/>
              <w:rPr>
                <w:snapToGrid w:val="0"/>
                <w:sz w:val="16"/>
                <w:szCs w:val="16"/>
                <w:lang w:val="en-AU"/>
              </w:rPr>
            </w:pPr>
            <w:r>
              <w:rPr>
                <w:rFonts w:eastAsia="Batang" w:cs="Arial"/>
                <w:color w:val="000000"/>
                <w:sz w:val="16"/>
                <w:szCs w:val="16"/>
                <w:lang w:eastAsia="ko-KR"/>
              </w:rPr>
              <w:t>Requirement for higher UICC/Terminal interface speed</w:t>
            </w:r>
          </w:p>
        </w:tc>
        <w:tc>
          <w:tcPr>
            <w:tcW w:w="709" w:type="dxa"/>
            <w:shd w:val="solid" w:color="FFFFFF" w:fill="auto"/>
          </w:tcPr>
          <w:p w14:paraId="60F38E3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6492D0E1" w14:textId="77777777" w:rsidTr="005C5A2B">
        <w:tc>
          <w:tcPr>
            <w:tcW w:w="800" w:type="dxa"/>
            <w:shd w:val="solid" w:color="FFFFFF" w:fill="auto"/>
          </w:tcPr>
          <w:p w14:paraId="0807BFDE" w14:textId="77777777" w:rsidR="00D40B68" w:rsidRDefault="00D40B68" w:rsidP="00A529E8">
            <w:pPr>
              <w:pStyle w:val="TAL"/>
              <w:rPr>
                <w:sz w:val="16"/>
                <w:szCs w:val="16"/>
              </w:rPr>
            </w:pPr>
          </w:p>
        </w:tc>
        <w:tc>
          <w:tcPr>
            <w:tcW w:w="800" w:type="dxa"/>
            <w:shd w:val="solid" w:color="FFFFFF" w:fill="auto"/>
          </w:tcPr>
          <w:p w14:paraId="2C5868EA" w14:textId="77777777" w:rsidR="00D40B68" w:rsidRDefault="00D40B68" w:rsidP="00A529E8">
            <w:pPr>
              <w:pStyle w:val="TAL"/>
              <w:rPr>
                <w:sz w:val="16"/>
                <w:szCs w:val="16"/>
              </w:rPr>
            </w:pPr>
          </w:p>
        </w:tc>
        <w:tc>
          <w:tcPr>
            <w:tcW w:w="952" w:type="dxa"/>
            <w:shd w:val="solid" w:color="FFFFFF" w:fill="auto"/>
          </w:tcPr>
          <w:p w14:paraId="56BD9480"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41F6D4E2" w14:textId="77777777" w:rsidR="00D40B68" w:rsidRDefault="00D40B68" w:rsidP="00A529E8">
            <w:pPr>
              <w:pStyle w:val="TAL"/>
              <w:rPr>
                <w:snapToGrid w:val="0"/>
                <w:sz w:val="16"/>
                <w:szCs w:val="16"/>
                <w:lang w:val="en-AU"/>
              </w:rPr>
            </w:pPr>
            <w:r>
              <w:rPr>
                <w:snapToGrid w:val="0"/>
                <w:sz w:val="16"/>
                <w:szCs w:val="16"/>
                <w:lang w:val="en-AU"/>
              </w:rPr>
              <w:t>0030</w:t>
            </w:r>
          </w:p>
        </w:tc>
        <w:tc>
          <w:tcPr>
            <w:tcW w:w="236" w:type="dxa"/>
            <w:shd w:val="solid" w:color="FFFFFF" w:fill="auto"/>
          </w:tcPr>
          <w:p w14:paraId="3551A889"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18BB5FB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753E86A" w14:textId="77777777" w:rsidR="00D40B68" w:rsidRDefault="00D40B68" w:rsidP="00A529E8">
            <w:pPr>
              <w:pStyle w:val="TAL"/>
              <w:rPr>
                <w:snapToGrid w:val="0"/>
                <w:sz w:val="16"/>
                <w:szCs w:val="16"/>
                <w:lang w:val="en-AU"/>
              </w:rPr>
            </w:pPr>
            <w:r>
              <w:rPr>
                <w:rFonts w:eastAsia="Batang" w:cs="Arial"/>
                <w:color w:val="000000"/>
                <w:sz w:val="16"/>
                <w:szCs w:val="16"/>
                <w:lang w:eastAsia="ko-KR"/>
              </w:rPr>
              <w:t>Move "GSM/USIM application interactions and restrictions" from ETSI TS 102 221</w:t>
            </w:r>
          </w:p>
        </w:tc>
        <w:tc>
          <w:tcPr>
            <w:tcW w:w="709" w:type="dxa"/>
            <w:shd w:val="solid" w:color="FFFFFF" w:fill="auto"/>
          </w:tcPr>
          <w:p w14:paraId="19080ACB"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5AB53828" w14:textId="77777777" w:rsidTr="005C5A2B">
        <w:tc>
          <w:tcPr>
            <w:tcW w:w="800" w:type="dxa"/>
            <w:shd w:val="solid" w:color="FFFFFF" w:fill="auto"/>
          </w:tcPr>
          <w:p w14:paraId="6F643E59" w14:textId="77777777" w:rsidR="00D40B68" w:rsidRDefault="00D40B68" w:rsidP="00A529E8">
            <w:pPr>
              <w:pStyle w:val="TAL"/>
              <w:rPr>
                <w:sz w:val="16"/>
                <w:szCs w:val="16"/>
              </w:rPr>
            </w:pPr>
            <w:r>
              <w:rPr>
                <w:sz w:val="16"/>
                <w:szCs w:val="16"/>
              </w:rPr>
              <w:t>2004-12</w:t>
            </w:r>
          </w:p>
        </w:tc>
        <w:tc>
          <w:tcPr>
            <w:tcW w:w="800" w:type="dxa"/>
            <w:shd w:val="solid" w:color="FFFFFF" w:fill="auto"/>
          </w:tcPr>
          <w:p w14:paraId="73B8CAC6" w14:textId="77777777" w:rsidR="00D40B68" w:rsidRDefault="00D40B68" w:rsidP="00A529E8">
            <w:pPr>
              <w:pStyle w:val="TAL"/>
              <w:rPr>
                <w:sz w:val="16"/>
                <w:szCs w:val="16"/>
              </w:rPr>
            </w:pPr>
            <w:r>
              <w:rPr>
                <w:sz w:val="16"/>
                <w:szCs w:val="16"/>
              </w:rPr>
              <w:t>TP-26</w:t>
            </w:r>
          </w:p>
        </w:tc>
        <w:tc>
          <w:tcPr>
            <w:tcW w:w="952" w:type="dxa"/>
            <w:shd w:val="solid" w:color="FFFFFF" w:fill="auto"/>
          </w:tcPr>
          <w:p w14:paraId="1348043F" w14:textId="77777777" w:rsidR="00D40B68" w:rsidRDefault="00D40B68" w:rsidP="00A529E8">
            <w:pPr>
              <w:pStyle w:val="TAL"/>
              <w:rPr>
                <w:snapToGrid w:val="0"/>
                <w:sz w:val="16"/>
                <w:szCs w:val="16"/>
                <w:lang w:val="en-AU"/>
              </w:rPr>
            </w:pPr>
            <w:r>
              <w:rPr>
                <w:snapToGrid w:val="0"/>
                <w:sz w:val="16"/>
                <w:szCs w:val="16"/>
                <w:lang w:val="en-AU"/>
              </w:rPr>
              <w:t>TP-040255</w:t>
            </w:r>
          </w:p>
        </w:tc>
        <w:tc>
          <w:tcPr>
            <w:tcW w:w="567" w:type="dxa"/>
            <w:shd w:val="solid" w:color="FFFFFF" w:fill="auto"/>
          </w:tcPr>
          <w:p w14:paraId="4CD7912B" w14:textId="77777777" w:rsidR="00D40B68" w:rsidRDefault="00D40B68" w:rsidP="00A529E8">
            <w:pPr>
              <w:pStyle w:val="TAL"/>
              <w:rPr>
                <w:snapToGrid w:val="0"/>
                <w:sz w:val="16"/>
                <w:szCs w:val="16"/>
                <w:lang w:val="en-AU"/>
              </w:rPr>
            </w:pPr>
            <w:r>
              <w:rPr>
                <w:snapToGrid w:val="0"/>
                <w:sz w:val="16"/>
                <w:szCs w:val="16"/>
                <w:lang w:val="en-AU"/>
              </w:rPr>
              <w:t>0033</w:t>
            </w:r>
          </w:p>
        </w:tc>
        <w:tc>
          <w:tcPr>
            <w:tcW w:w="236" w:type="dxa"/>
            <w:shd w:val="solid" w:color="FFFFFF" w:fill="auto"/>
          </w:tcPr>
          <w:p w14:paraId="04E905E0"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7A932163"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74C9F3" w14:textId="77777777" w:rsidR="00D40B68" w:rsidRDefault="00D40B68" w:rsidP="00A529E8">
            <w:pPr>
              <w:pStyle w:val="TAL"/>
              <w:rPr>
                <w:snapToGrid w:val="0"/>
                <w:sz w:val="16"/>
                <w:szCs w:val="16"/>
                <w:lang w:val="en-AU"/>
              </w:rPr>
            </w:pPr>
            <w:r>
              <w:rPr>
                <w:noProof/>
                <w:sz w:val="16"/>
                <w:szCs w:val="16"/>
              </w:rPr>
              <w:t>Correction of non specific references</w:t>
            </w:r>
          </w:p>
        </w:tc>
        <w:tc>
          <w:tcPr>
            <w:tcW w:w="709" w:type="dxa"/>
            <w:shd w:val="solid" w:color="FFFFFF" w:fill="auto"/>
          </w:tcPr>
          <w:p w14:paraId="10745A34"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6.4.0</w:t>
            </w:r>
          </w:p>
        </w:tc>
      </w:tr>
      <w:tr w:rsidR="00D40B68" w14:paraId="3EC5681A" w14:textId="77777777" w:rsidTr="005C5A2B">
        <w:tc>
          <w:tcPr>
            <w:tcW w:w="800" w:type="dxa"/>
            <w:shd w:val="solid" w:color="FFFFFF" w:fill="auto"/>
          </w:tcPr>
          <w:p w14:paraId="75384A5E" w14:textId="77777777" w:rsidR="00D40B68" w:rsidRDefault="00D40B68" w:rsidP="00A529E8">
            <w:pPr>
              <w:pStyle w:val="TAL"/>
              <w:rPr>
                <w:sz w:val="16"/>
                <w:szCs w:val="16"/>
              </w:rPr>
            </w:pPr>
            <w:r>
              <w:rPr>
                <w:sz w:val="16"/>
                <w:szCs w:val="16"/>
              </w:rPr>
              <w:t>2004-12</w:t>
            </w:r>
          </w:p>
        </w:tc>
        <w:tc>
          <w:tcPr>
            <w:tcW w:w="800" w:type="dxa"/>
            <w:shd w:val="solid" w:color="FFFFFF" w:fill="auto"/>
          </w:tcPr>
          <w:p w14:paraId="0B89F150" w14:textId="77777777" w:rsidR="00D40B68" w:rsidRDefault="00D40B68" w:rsidP="00A529E8">
            <w:pPr>
              <w:pStyle w:val="TAL"/>
              <w:rPr>
                <w:sz w:val="16"/>
                <w:szCs w:val="16"/>
              </w:rPr>
            </w:pPr>
            <w:r>
              <w:rPr>
                <w:sz w:val="16"/>
                <w:szCs w:val="16"/>
              </w:rPr>
              <w:t>TP-26</w:t>
            </w:r>
          </w:p>
        </w:tc>
        <w:tc>
          <w:tcPr>
            <w:tcW w:w="952" w:type="dxa"/>
            <w:shd w:val="solid" w:color="FFFFFF" w:fill="auto"/>
          </w:tcPr>
          <w:p w14:paraId="45FB3299" w14:textId="77777777" w:rsidR="00D40B68" w:rsidRDefault="00D40B68" w:rsidP="00A529E8">
            <w:pPr>
              <w:pStyle w:val="TAL"/>
              <w:rPr>
                <w:snapToGrid w:val="0"/>
                <w:sz w:val="16"/>
                <w:szCs w:val="16"/>
                <w:lang w:val="en-AU"/>
              </w:rPr>
            </w:pPr>
          </w:p>
        </w:tc>
        <w:tc>
          <w:tcPr>
            <w:tcW w:w="567" w:type="dxa"/>
            <w:shd w:val="solid" w:color="FFFFFF" w:fill="auto"/>
          </w:tcPr>
          <w:p w14:paraId="50D0FBAF" w14:textId="77777777" w:rsidR="00D40B68" w:rsidRDefault="00D40B68" w:rsidP="00A529E8">
            <w:pPr>
              <w:pStyle w:val="TAL"/>
              <w:rPr>
                <w:snapToGrid w:val="0"/>
                <w:sz w:val="16"/>
                <w:szCs w:val="16"/>
                <w:lang w:val="en-AU"/>
              </w:rPr>
            </w:pPr>
          </w:p>
        </w:tc>
        <w:tc>
          <w:tcPr>
            <w:tcW w:w="236" w:type="dxa"/>
            <w:shd w:val="solid" w:color="FFFFFF" w:fill="auto"/>
          </w:tcPr>
          <w:p w14:paraId="7C545C2F" w14:textId="77777777" w:rsidR="00D40B68" w:rsidRDefault="00D40B68" w:rsidP="00A529E8">
            <w:pPr>
              <w:pStyle w:val="TAL"/>
              <w:rPr>
                <w:snapToGrid w:val="0"/>
                <w:sz w:val="16"/>
                <w:szCs w:val="16"/>
                <w:lang w:val="en-AU"/>
              </w:rPr>
            </w:pPr>
          </w:p>
        </w:tc>
        <w:tc>
          <w:tcPr>
            <w:tcW w:w="473" w:type="dxa"/>
            <w:shd w:val="solid" w:color="FFFFFF" w:fill="auto"/>
          </w:tcPr>
          <w:p w14:paraId="4B6181B1" w14:textId="77777777" w:rsidR="00D40B68" w:rsidRDefault="00D40B68" w:rsidP="00A529E8">
            <w:pPr>
              <w:pStyle w:val="TAL"/>
              <w:rPr>
                <w:snapToGrid w:val="0"/>
                <w:sz w:val="16"/>
                <w:szCs w:val="16"/>
                <w:lang w:val="en-AU"/>
              </w:rPr>
            </w:pPr>
          </w:p>
        </w:tc>
        <w:tc>
          <w:tcPr>
            <w:tcW w:w="4110" w:type="dxa"/>
            <w:shd w:val="solid" w:color="FFFFFF" w:fill="auto"/>
          </w:tcPr>
          <w:p w14:paraId="76B93EA3" w14:textId="77777777" w:rsidR="00D40B68" w:rsidRDefault="00D40B68" w:rsidP="00A529E8">
            <w:pPr>
              <w:pStyle w:val="TAL"/>
              <w:rPr>
                <w:snapToGrid w:val="0"/>
                <w:sz w:val="16"/>
                <w:szCs w:val="16"/>
                <w:lang w:val="en-AU"/>
              </w:rPr>
            </w:pPr>
            <w:r>
              <w:rPr>
                <w:noProof/>
                <w:sz w:val="16"/>
                <w:szCs w:val="16"/>
              </w:rPr>
              <w:t>Reinstation of original bullets in reference clause</w:t>
            </w:r>
          </w:p>
        </w:tc>
        <w:tc>
          <w:tcPr>
            <w:tcW w:w="709" w:type="dxa"/>
            <w:shd w:val="solid" w:color="FFFFFF" w:fill="auto"/>
          </w:tcPr>
          <w:p w14:paraId="3BA4DD2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6.4.1</w:t>
            </w:r>
          </w:p>
        </w:tc>
      </w:tr>
      <w:tr w:rsidR="00D40B68" w14:paraId="380708DA" w14:textId="77777777" w:rsidTr="005C5A2B">
        <w:tc>
          <w:tcPr>
            <w:tcW w:w="800" w:type="dxa"/>
            <w:shd w:val="solid" w:color="FFFFFF" w:fill="auto"/>
          </w:tcPr>
          <w:p w14:paraId="3637911A" w14:textId="77777777" w:rsidR="00D40B68" w:rsidRDefault="00D40B68" w:rsidP="00A529E8">
            <w:pPr>
              <w:pStyle w:val="TAL"/>
              <w:rPr>
                <w:sz w:val="16"/>
                <w:szCs w:val="16"/>
              </w:rPr>
            </w:pPr>
            <w:r>
              <w:rPr>
                <w:sz w:val="16"/>
                <w:szCs w:val="16"/>
              </w:rPr>
              <w:t>2005-06</w:t>
            </w:r>
          </w:p>
        </w:tc>
        <w:tc>
          <w:tcPr>
            <w:tcW w:w="800" w:type="dxa"/>
            <w:shd w:val="solid" w:color="FFFFFF" w:fill="auto"/>
          </w:tcPr>
          <w:p w14:paraId="0CC65C41" w14:textId="77777777" w:rsidR="00D40B68" w:rsidRDefault="00D40B68" w:rsidP="00A529E8">
            <w:pPr>
              <w:pStyle w:val="TAL"/>
              <w:rPr>
                <w:sz w:val="16"/>
                <w:szCs w:val="16"/>
              </w:rPr>
            </w:pPr>
            <w:r>
              <w:rPr>
                <w:sz w:val="16"/>
                <w:szCs w:val="16"/>
              </w:rPr>
              <w:t>CT-28</w:t>
            </w:r>
          </w:p>
        </w:tc>
        <w:tc>
          <w:tcPr>
            <w:tcW w:w="952" w:type="dxa"/>
            <w:shd w:val="solid" w:color="FFFFFF" w:fill="auto"/>
          </w:tcPr>
          <w:p w14:paraId="30CDD9DE" w14:textId="77777777" w:rsidR="00D40B68" w:rsidRDefault="00D40B68" w:rsidP="00A529E8">
            <w:pPr>
              <w:pStyle w:val="TAL"/>
              <w:rPr>
                <w:snapToGrid w:val="0"/>
                <w:sz w:val="16"/>
                <w:szCs w:val="16"/>
                <w:lang w:val="en-AU"/>
              </w:rPr>
            </w:pPr>
            <w:r>
              <w:rPr>
                <w:snapToGrid w:val="0"/>
                <w:sz w:val="16"/>
                <w:szCs w:val="16"/>
                <w:lang w:val="en-AU"/>
              </w:rPr>
              <w:t>CP-050136</w:t>
            </w:r>
          </w:p>
        </w:tc>
        <w:tc>
          <w:tcPr>
            <w:tcW w:w="567" w:type="dxa"/>
            <w:shd w:val="solid" w:color="FFFFFF" w:fill="auto"/>
          </w:tcPr>
          <w:p w14:paraId="642BF296" w14:textId="77777777" w:rsidR="00D40B68" w:rsidRDefault="00D40B68" w:rsidP="00A529E8">
            <w:pPr>
              <w:pStyle w:val="TAL"/>
              <w:rPr>
                <w:snapToGrid w:val="0"/>
                <w:sz w:val="16"/>
                <w:szCs w:val="16"/>
                <w:lang w:val="en-AU"/>
              </w:rPr>
            </w:pPr>
            <w:r>
              <w:rPr>
                <w:snapToGrid w:val="0"/>
                <w:sz w:val="16"/>
                <w:szCs w:val="16"/>
                <w:lang w:val="en-AU"/>
              </w:rPr>
              <w:t>0034</w:t>
            </w:r>
          </w:p>
        </w:tc>
        <w:tc>
          <w:tcPr>
            <w:tcW w:w="236" w:type="dxa"/>
            <w:shd w:val="solid" w:color="FFFFFF" w:fill="auto"/>
          </w:tcPr>
          <w:p w14:paraId="050655A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5F100C5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5B5E29D" w14:textId="77777777" w:rsidR="00D40B68" w:rsidRDefault="00D40B68" w:rsidP="00A529E8">
            <w:pPr>
              <w:pStyle w:val="TAL"/>
              <w:rPr>
                <w:noProof/>
                <w:sz w:val="16"/>
                <w:szCs w:val="16"/>
              </w:rPr>
            </w:pPr>
            <w:r>
              <w:rPr>
                <w:noProof/>
                <w:sz w:val="16"/>
                <w:szCs w:val="16"/>
              </w:rPr>
              <w:t>ISO/IEC 7816-Series Revision</w:t>
            </w:r>
          </w:p>
        </w:tc>
        <w:tc>
          <w:tcPr>
            <w:tcW w:w="709" w:type="dxa"/>
            <w:shd w:val="solid" w:color="FFFFFF" w:fill="auto"/>
          </w:tcPr>
          <w:p w14:paraId="2DC34A5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6.5.0</w:t>
            </w:r>
          </w:p>
        </w:tc>
      </w:tr>
      <w:tr w:rsidR="00D40B68" w14:paraId="5630A1D2" w14:textId="77777777" w:rsidTr="005C5A2B">
        <w:tc>
          <w:tcPr>
            <w:tcW w:w="800" w:type="dxa"/>
            <w:shd w:val="solid" w:color="FFFFFF" w:fill="auto"/>
          </w:tcPr>
          <w:p w14:paraId="00EB5D9A" w14:textId="77777777" w:rsidR="00D40B68" w:rsidRDefault="00D40B68" w:rsidP="00A529E8">
            <w:pPr>
              <w:pStyle w:val="TAL"/>
              <w:rPr>
                <w:sz w:val="16"/>
                <w:szCs w:val="16"/>
              </w:rPr>
            </w:pPr>
            <w:r>
              <w:rPr>
                <w:sz w:val="16"/>
                <w:szCs w:val="16"/>
              </w:rPr>
              <w:t>2006-01</w:t>
            </w:r>
          </w:p>
        </w:tc>
        <w:tc>
          <w:tcPr>
            <w:tcW w:w="800" w:type="dxa"/>
            <w:shd w:val="solid" w:color="FFFFFF" w:fill="auto"/>
          </w:tcPr>
          <w:p w14:paraId="60729E95" w14:textId="77777777" w:rsidR="00D40B68" w:rsidRDefault="00D40B68" w:rsidP="00A529E8">
            <w:pPr>
              <w:pStyle w:val="TAL"/>
              <w:rPr>
                <w:sz w:val="16"/>
                <w:szCs w:val="16"/>
              </w:rPr>
            </w:pPr>
          </w:p>
        </w:tc>
        <w:tc>
          <w:tcPr>
            <w:tcW w:w="952" w:type="dxa"/>
            <w:shd w:val="solid" w:color="FFFFFF" w:fill="auto"/>
          </w:tcPr>
          <w:p w14:paraId="283A9877" w14:textId="77777777" w:rsidR="00D40B68" w:rsidRDefault="00D40B68" w:rsidP="00A529E8">
            <w:pPr>
              <w:pStyle w:val="TAL"/>
              <w:rPr>
                <w:snapToGrid w:val="0"/>
                <w:sz w:val="16"/>
                <w:szCs w:val="16"/>
                <w:lang w:val="en-AU"/>
              </w:rPr>
            </w:pPr>
          </w:p>
        </w:tc>
        <w:tc>
          <w:tcPr>
            <w:tcW w:w="567" w:type="dxa"/>
            <w:shd w:val="solid" w:color="FFFFFF" w:fill="auto"/>
          </w:tcPr>
          <w:p w14:paraId="6AF7E678" w14:textId="77777777" w:rsidR="00D40B68" w:rsidRDefault="00D40B68" w:rsidP="00A529E8">
            <w:pPr>
              <w:pStyle w:val="TAL"/>
              <w:rPr>
                <w:snapToGrid w:val="0"/>
                <w:sz w:val="16"/>
                <w:szCs w:val="16"/>
                <w:lang w:val="en-AU"/>
              </w:rPr>
            </w:pPr>
          </w:p>
        </w:tc>
        <w:tc>
          <w:tcPr>
            <w:tcW w:w="236" w:type="dxa"/>
            <w:shd w:val="solid" w:color="FFFFFF" w:fill="auto"/>
          </w:tcPr>
          <w:p w14:paraId="4351703F" w14:textId="77777777" w:rsidR="00D40B68" w:rsidRDefault="00D40B68" w:rsidP="00A529E8">
            <w:pPr>
              <w:pStyle w:val="TAL"/>
              <w:rPr>
                <w:snapToGrid w:val="0"/>
                <w:sz w:val="16"/>
                <w:szCs w:val="16"/>
                <w:lang w:val="en-AU"/>
              </w:rPr>
            </w:pPr>
          </w:p>
        </w:tc>
        <w:tc>
          <w:tcPr>
            <w:tcW w:w="473" w:type="dxa"/>
            <w:shd w:val="solid" w:color="FFFFFF" w:fill="auto"/>
          </w:tcPr>
          <w:p w14:paraId="264BF508" w14:textId="77777777" w:rsidR="00D40B68" w:rsidRDefault="00D40B68" w:rsidP="00A529E8">
            <w:pPr>
              <w:pStyle w:val="TAL"/>
              <w:rPr>
                <w:snapToGrid w:val="0"/>
                <w:sz w:val="16"/>
                <w:szCs w:val="16"/>
                <w:lang w:val="en-AU"/>
              </w:rPr>
            </w:pPr>
          </w:p>
        </w:tc>
        <w:tc>
          <w:tcPr>
            <w:tcW w:w="4110" w:type="dxa"/>
            <w:shd w:val="solid" w:color="FFFFFF" w:fill="auto"/>
          </w:tcPr>
          <w:p w14:paraId="4B040D12" w14:textId="77777777" w:rsidR="00D40B68" w:rsidRDefault="00D40B68" w:rsidP="00A529E8">
            <w:pPr>
              <w:pStyle w:val="TAL"/>
              <w:rPr>
                <w:noProof/>
                <w:sz w:val="16"/>
                <w:szCs w:val="16"/>
              </w:rPr>
            </w:pPr>
            <w:r>
              <w:rPr>
                <w:noProof/>
                <w:sz w:val="16"/>
                <w:szCs w:val="16"/>
              </w:rPr>
              <w:t>Correction of CR-number from CP-28</w:t>
            </w:r>
          </w:p>
        </w:tc>
        <w:tc>
          <w:tcPr>
            <w:tcW w:w="709" w:type="dxa"/>
            <w:shd w:val="solid" w:color="FFFFFF" w:fill="auto"/>
          </w:tcPr>
          <w:p w14:paraId="75764B38"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6.5.1</w:t>
            </w:r>
          </w:p>
        </w:tc>
      </w:tr>
      <w:tr w:rsidR="00D40B68" w14:paraId="483DF11A" w14:textId="77777777" w:rsidTr="005C5A2B">
        <w:tc>
          <w:tcPr>
            <w:tcW w:w="800" w:type="dxa"/>
            <w:shd w:val="solid" w:color="FFFFFF" w:fill="auto"/>
          </w:tcPr>
          <w:p w14:paraId="22BCE682" w14:textId="77777777" w:rsidR="00D40B68" w:rsidRDefault="00D40B68" w:rsidP="00A529E8">
            <w:pPr>
              <w:pStyle w:val="TAL"/>
              <w:rPr>
                <w:sz w:val="16"/>
                <w:szCs w:val="16"/>
              </w:rPr>
            </w:pPr>
            <w:r>
              <w:rPr>
                <w:sz w:val="16"/>
                <w:szCs w:val="16"/>
              </w:rPr>
              <w:t>2007-06</w:t>
            </w:r>
          </w:p>
        </w:tc>
        <w:tc>
          <w:tcPr>
            <w:tcW w:w="800" w:type="dxa"/>
            <w:shd w:val="solid" w:color="FFFFFF" w:fill="auto"/>
          </w:tcPr>
          <w:p w14:paraId="43E3CE4F" w14:textId="77777777" w:rsidR="00D40B68" w:rsidRDefault="00D40B68" w:rsidP="00A529E8">
            <w:pPr>
              <w:pStyle w:val="TAL"/>
              <w:rPr>
                <w:sz w:val="16"/>
                <w:szCs w:val="16"/>
              </w:rPr>
            </w:pPr>
            <w:r>
              <w:rPr>
                <w:sz w:val="16"/>
                <w:szCs w:val="16"/>
              </w:rPr>
              <w:t>CT-36</w:t>
            </w:r>
          </w:p>
        </w:tc>
        <w:tc>
          <w:tcPr>
            <w:tcW w:w="952" w:type="dxa"/>
            <w:shd w:val="solid" w:color="FFFFFF" w:fill="auto"/>
          </w:tcPr>
          <w:p w14:paraId="156E98AC" w14:textId="77777777" w:rsidR="00D40B68" w:rsidRDefault="00D40B68" w:rsidP="00A529E8">
            <w:pPr>
              <w:pStyle w:val="TAL"/>
              <w:rPr>
                <w:snapToGrid w:val="0"/>
                <w:sz w:val="16"/>
                <w:szCs w:val="16"/>
                <w:lang w:val="en-AU"/>
              </w:rPr>
            </w:pPr>
            <w:r>
              <w:rPr>
                <w:snapToGrid w:val="0"/>
                <w:sz w:val="16"/>
                <w:szCs w:val="16"/>
                <w:lang w:val="en-AU"/>
              </w:rPr>
              <w:t>CP-070480</w:t>
            </w:r>
          </w:p>
        </w:tc>
        <w:tc>
          <w:tcPr>
            <w:tcW w:w="567" w:type="dxa"/>
            <w:shd w:val="solid" w:color="FFFFFF" w:fill="auto"/>
          </w:tcPr>
          <w:p w14:paraId="4EE3CE82" w14:textId="77777777" w:rsidR="00D40B68" w:rsidRDefault="00D40B68" w:rsidP="00A529E8">
            <w:pPr>
              <w:pStyle w:val="TAL"/>
              <w:rPr>
                <w:snapToGrid w:val="0"/>
                <w:sz w:val="16"/>
                <w:szCs w:val="16"/>
                <w:lang w:val="en-AU"/>
              </w:rPr>
            </w:pPr>
            <w:r>
              <w:rPr>
                <w:snapToGrid w:val="0"/>
                <w:sz w:val="16"/>
                <w:szCs w:val="16"/>
                <w:lang w:val="en-AU"/>
              </w:rPr>
              <w:t>0037</w:t>
            </w:r>
          </w:p>
        </w:tc>
        <w:tc>
          <w:tcPr>
            <w:tcW w:w="236" w:type="dxa"/>
            <w:shd w:val="solid" w:color="FFFFFF" w:fill="auto"/>
          </w:tcPr>
          <w:p w14:paraId="14762AC5" w14:textId="77777777" w:rsidR="00D40B68" w:rsidRDefault="00D40B68" w:rsidP="00A529E8">
            <w:pPr>
              <w:pStyle w:val="TAL"/>
              <w:rPr>
                <w:snapToGrid w:val="0"/>
                <w:sz w:val="16"/>
                <w:szCs w:val="16"/>
                <w:lang w:val="en-AU"/>
              </w:rPr>
            </w:pPr>
            <w:r>
              <w:rPr>
                <w:snapToGrid w:val="0"/>
                <w:sz w:val="16"/>
                <w:szCs w:val="16"/>
                <w:lang w:val="en-AU"/>
              </w:rPr>
              <w:t>7</w:t>
            </w:r>
          </w:p>
        </w:tc>
        <w:tc>
          <w:tcPr>
            <w:tcW w:w="473" w:type="dxa"/>
            <w:shd w:val="solid" w:color="FFFFFF" w:fill="auto"/>
          </w:tcPr>
          <w:p w14:paraId="14537D5E"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1FD42A8" w14:textId="77777777" w:rsidR="00D40B68" w:rsidRDefault="00D40B68" w:rsidP="00A529E8">
            <w:pPr>
              <w:pStyle w:val="TAL"/>
              <w:rPr>
                <w:snapToGrid w:val="0"/>
                <w:sz w:val="16"/>
                <w:szCs w:val="16"/>
                <w:lang w:val="en-AU"/>
              </w:rPr>
            </w:pPr>
            <w:r>
              <w:rPr>
                <w:snapToGrid w:val="0"/>
                <w:sz w:val="16"/>
                <w:szCs w:val="16"/>
                <w:lang w:val="en-AU"/>
              </w:rPr>
              <w:t>Introduction of the new High Speed ME-UICC Interface</w:t>
            </w:r>
          </w:p>
        </w:tc>
        <w:tc>
          <w:tcPr>
            <w:tcW w:w="709" w:type="dxa"/>
            <w:shd w:val="solid" w:color="FFFFFF" w:fill="auto"/>
          </w:tcPr>
          <w:p w14:paraId="4BF31A1F"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7.0.0</w:t>
            </w:r>
          </w:p>
        </w:tc>
      </w:tr>
      <w:tr w:rsidR="00D40B68" w14:paraId="35227E5F" w14:textId="77777777" w:rsidTr="005C5A2B">
        <w:tc>
          <w:tcPr>
            <w:tcW w:w="800" w:type="dxa"/>
            <w:shd w:val="solid" w:color="FFFFFF" w:fill="auto"/>
          </w:tcPr>
          <w:p w14:paraId="0B57441F" w14:textId="77777777" w:rsidR="00D40B68" w:rsidRDefault="00D40B68" w:rsidP="00A529E8">
            <w:pPr>
              <w:pStyle w:val="TAL"/>
              <w:rPr>
                <w:sz w:val="16"/>
                <w:szCs w:val="16"/>
              </w:rPr>
            </w:pPr>
            <w:r>
              <w:rPr>
                <w:sz w:val="16"/>
                <w:szCs w:val="16"/>
              </w:rPr>
              <w:t>2007-06</w:t>
            </w:r>
          </w:p>
        </w:tc>
        <w:tc>
          <w:tcPr>
            <w:tcW w:w="800" w:type="dxa"/>
            <w:shd w:val="solid" w:color="FFFFFF" w:fill="auto"/>
          </w:tcPr>
          <w:p w14:paraId="2DDD0C4A" w14:textId="77777777" w:rsidR="00D40B68" w:rsidRDefault="00D40B68" w:rsidP="00A529E8">
            <w:pPr>
              <w:pStyle w:val="TAL"/>
              <w:rPr>
                <w:sz w:val="16"/>
                <w:szCs w:val="16"/>
              </w:rPr>
            </w:pPr>
            <w:r>
              <w:rPr>
                <w:sz w:val="16"/>
                <w:szCs w:val="16"/>
              </w:rPr>
              <w:t>-</w:t>
            </w:r>
          </w:p>
        </w:tc>
        <w:tc>
          <w:tcPr>
            <w:tcW w:w="952" w:type="dxa"/>
            <w:shd w:val="solid" w:color="FFFFFF" w:fill="auto"/>
          </w:tcPr>
          <w:p w14:paraId="142D411C"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27279AE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356F421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0846B3CA"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B6BFA8B" w14:textId="77777777" w:rsidR="00D40B68" w:rsidRDefault="00D40B68" w:rsidP="00A529E8">
            <w:pPr>
              <w:pStyle w:val="TAL"/>
              <w:rPr>
                <w:snapToGrid w:val="0"/>
                <w:sz w:val="16"/>
                <w:szCs w:val="16"/>
                <w:lang w:val="en-AU"/>
              </w:rPr>
            </w:pPr>
            <w:r>
              <w:rPr>
                <w:snapToGrid w:val="0"/>
                <w:sz w:val="16"/>
                <w:szCs w:val="16"/>
                <w:lang w:val="en-AU"/>
              </w:rPr>
              <w:t>MCC correction of implementation of CR0037R7, clause 4.3</w:t>
            </w:r>
          </w:p>
        </w:tc>
        <w:tc>
          <w:tcPr>
            <w:tcW w:w="709" w:type="dxa"/>
            <w:shd w:val="solid" w:color="FFFFFF" w:fill="auto"/>
          </w:tcPr>
          <w:p w14:paraId="187755C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7.0.1</w:t>
            </w:r>
          </w:p>
        </w:tc>
      </w:tr>
      <w:tr w:rsidR="00D40B68" w14:paraId="079B14A0" w14:textId="77777777" w:rsidTr="005C5A2B">
        <w:tc>
          <w:tcPr>
            <w:tcW w:w="800" w:type="dxa"/>
            <w:shd w:val="solid" w:color="FFFFFF" w:fill="auto"/>
          </w:tcPr>
          <w:p w14:paraId="0756DC81" w14:textId="77777777" w:rsidR="00D40B68" w:rsidRDefault="00D40B68" w:rsidP="00A529E8">
            <w:pPr>
              <w:pStyle w:val="TAL"/>
              <w:rPr>
                <w:sz w:val="16"/>
                <w:szCs w:val="16"/>
              </w:rPr>
            </w:pPr>
            <w:r>
              <w:rPr>
                <w:sz w:val="16"/>
                <w:szCs w:val="16"/>
              </w:rPr>
              <w:t>-------------</w:t>
            </w:r>
          </w:p>
        </w:tc>
        <w:tc>
          <w:tcPr>
            <w:tcW w:w="800" w:type="dxa"/>
            <w:shd w:val="solid" w:color="FFFFFF" w:fill="auto"/>
          </w:tcPr>
          <w:p w14:paraId="2A55FA1C" w14:textId="77777777" w:rsidR="00D40B68" w:rsidRDefault="00D40B68" w:rsidP="00A529E8">
            <w:pPr>
              <w:pStyle w:val="TAL"/>
              <w:rPr>
                <w:sz w:val="16"/>
                <w:szCs w:val="16"/>
              </w:rPr>
            </w:pPr>
            <w:r>
              <w:rPr>
                <w:sz w:val="16"/>
                <w:szCs w:val="16"/>
              </w:rPr>
              <w:t>-</w:t>
            </w:r>
          </w:p>
        </w:tc>
        <w:tc>
          <w:tcPr>
            <w:tcW w:w="952" w:type="dxa"/>
            <w:shd w:val="solid" w:color="FFFFFF" w:fill="auto"/>
          </w:tcPr>
          <w:p w14:paraId="3F68D552"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33CC79C4"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66818EA"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2909224"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F432D59" w14:textId="77777777" w:rsidR="00D40B68" w:rsidRDefault="00D40B68" w:rsidP="00A529E8">
            <w:pPr>
              <w:pStyle w:val="TAL"/>
              <w:rPr>
                <w:snapToGrid w:val="0"/>
                <w:sz w:val="16"/>
                <w:szCs w:val="16"/>
                <w:lang w:val="en-AU"/>
              </w:rPr>
            </w:pPr>
            <w:r>
              <w:rPr>
                <w:rFonts w:cs="Arial"/>
                <w:color w:val="000000"/>
                <w:sz w:val="16"/>
                <w:szCs w:val="16"/>
                <w:lang w:val="en-US"/>
              </w:rPr>
              <w:t>Upgrade to copyright, keywords and logo for LTE</w:t>
            </w:r>
          </w:p>
        </w:tc>
        <w:tc>
          <w:tcPr>
            <w:tcW w:w="709" w:type="dxa"/>
            <w:shd w:val="solid" w:color="FFFFFF" w:fill="auto"/>
          </w:tcPr>
          <w:p w14:paraId="6F2F60A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8.0.0</w:t>
            </w:r>
          </w:p>
        </w:tc>
      </w:tr>
      <w:tr w:rsidR="00D40B68" w14:paraId="3D53FF4E" w14:textId="77777777" w:rsidTr="005C5A2B">
        <w:tc>
          <w:tcPr>
            <w:tcW w:w="800" w:type="dxa"/>
            <w:shd w:val="solid" w:color="FFFFFF" w:fill="auto"/>
          </w:tcPr>
          <w:p w14:paraId="6372F5A5" w14:textId="77777777" w:rsidR="00D40B68" w:rsidRDefault="00D40B68" w:rsidP="00A529E8">
            <w:pPr>
              <w:pStyle w:val="TAL"/>
              <w:rPr>
                <w:sz w:val="16"/>
                <w:szCs w:val="16"/>
              </w:rPr>
            </w:pPr>
            <w:r>
              <w:rPr>
                <w:sz w:val="16"/>
                <w:szCs w:val="16"/>
              </w:rPr>
              <w:t>2009-12</w:t>
            </w:r>
          </w:p>
        </w:tc>
        <w:tc>
          <w:tcPr>
            <w:tcW w:w="800" w:type="dxa"/>
            <w:shd w:val="solid" w:color="FFFFFF" w:fill="auto"/>
          </w:tcPr>
          <w:p w14:paraId="4C46ABA2" w14:textId="77777777" w:rsidR="00D40B68" w:rsidRDefault="00D40B68" w:rsidP="00A529E8">
            <w:pPr>
              <w:pStyle w:val="TAL"/>
              <w:rPr>
                <w:sz w:val="16"/>
                <w:szCs w:val="16"/>
              </w:rPr>
            </w:pPr>
            <w:r>
              <w:rPr>
                <w:sz w:val="16"/>
                <w:szCs w:val="16"/>
              </w:rPr>
              <w:t>CT-46</w:t>
            </w:r>
          </w:p>
        </w:tc>
        <w:tc>
          <w:tcPr>
            <w:tcW w:w="952" w:type="dxa"/>
            <w:shd w:val="solid" w:color="FFFFFF" w:fill="auto"/>
          </w:tcPr>
          <w:p w14:paraId="4E3346E2" w14:textId="77777777" w:rsidR="00D40B68" w:rsidRDefault="00D40B68" w:rsidP="00A529E8">
            <w:pPr>
              <w:pStyle w:val="TAL"/>
              <w:rPr>
                <w:snapToGrid w:val="0"/>
                <w:sz w:val="16"/>
                <w:szCs w:val="16"/>
                <w:lang w:val="en-AU"/>
              </w:rPr>
            </w:pPr>
            <w:r>
              <w:rPr>
                <w:snapToGrid w:val="0"/>
                <w:sz w:val="16"/>
                <w:szCs w:val="16"/>
                <w:lang w:val="en-AU"/>
              </w:rPr>
              <w:t>CP-091011</w:t>
            </w:r>
          </w:p>
        </w:tc>
        <w:tc>
          <w:tcPr>
            <w:tcW w:w="567" w:type="dxa"/>
            <w:shd w:val="solid" w:color="FFFFFF" w:fill="auto"/>
          </w:tcPr>
          <w:p w14:paraId="20332E8F" w14:textId="77777777" w:rsidR="00D40B68" w:rsidRDefault="00D40B68" w:rsidP="00A529E8">
            <w:pPr>
              <w:pStyle w:val="TAL"/>
              <w:rPr>
                <w:snapToGrid w:val="0"/>
                <w:sz w:val="16"/>
                <w:szCs w:val="16"/>
                <w:lang w:val="en-AU"/>
              </w:rPr>
            </w:pPr>
            <w:r>
              <w:rPr>
                <w:snapToGrid w:val="0"/>
                <w:sz w:val="16"/>
                <w:szCs w:val="16"/>
                <w:lang w:val="en-AU"/>
              </w:rPr>
              <w:t>0040</w:t>
            </w:r>
          </w:p>
        </w:tc>
        <w:tc>
          <w:tcPr>
            <w:tcW w:w="236" w:type="dxa"/>
            <w:shd w:val="solid" w:color="FFFFFF" w:fill="auto"/>
          </w:tcPr>
          <w:p w14:paraId="668DF159"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6E70D585"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BC489F" w14:textId="77777777" w:rsidR="00D40B68" w:rsidRDefault="00D40B68" w:rsidP="00A529E8">
            <w:pPr>
              <w:pStyle w:val="TAL"/>
              <w:rPr>
                <w:rFonts w:cs="Arial"/>
                <w:color w:val="000000"/>
                <w:sz w:val="16"/>
                <w:szCs w:val="16"/>
                <w:lang w:val="en-US"/>
              </w:rPr>
            </w:pPr>
            <w:r>
              <w:rPr>
                <w:rFonts w:cs="Arial"/>
                <w:color w:val="000000"/>
                <w:sz w:val="16"/>
                <w:szCs w:val="16"/>
                <w:lang w:val="en-US"/>
              </w:rPr>
              <w:t>References update</w:t>
            </w:r>
          </w:p>
        </w:tc>
        <w:tc>
          <w:tcPr>
            <w:tcW w:w="709" w:type="dxa"/>
            <w:shd w:val="solid" w:color="FFFFFF" w:fill="auto"/>
          </w:tcPr>
          <w:p w14:paraId="473AFEF6"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8.1.0</w:t>
            </w:r>
          </w:p>
        </w:tc>
      </w:tr>
      <w:tr w:rsidR="00D40B68" w14:paraId="76B86359" w14:textId="77777777" w:rsidTr="005C5A2B">
        <w:tc>
          <w:tcPr>
            <w:tcW w:w="800" w:type="dxa"/>
            <w:shd w:val="solid" w:color="FFFFFF" w:fill="auto"/>
          </w:tcPr>
          <w:p w14:paraId="5A76284E" w14:textId="77777777" w:rsidR="00D40B68" w:rsidRDefault="00D40B68" w:rsidP="00A529E8">
            <w:pPr>
              <w:pStyle w:val="TAL"/>
              <w:rPr>
                <w:sz w:val="16"/>
                <w:szCs w:val="16"/>
              </w:rPr>
            </w:pPr>
            <w:r>
              <w:rPr>
                <w:sz w:val="16"/>
                <w:szCs w:val="16"/>
              </w:rPr>
              <w:t>2009-12</w:t>
            </w:r>
          </w:p>
        </w:tc>
        <w:tc>
          <w:tcPr>
            <w:tcW w:w="800" w:type="dxa"/>
            <w:shd w:val="solid" w:color="FFFFFF" w:fill="auto"/>
          </w:tcPr>
          <w:p w14:paraId="01F5116E" w14:textId="77777777" w:rsidR="00D40B68" w:rsidRDefault="00D40B68" w:rsidP="00A529E8">
            <w:pPr>
              <w:pStyle w:val="TAL"/>
              <w:rPr>
                <w:sz w:val="16"/>
                <w:szCs w:val="16"/>
              </w:rPr>
            </w:pPr>
            <w:r>
              <w:rPr>
                <w:sz w:val="16"/>
                <w:szCs w:val="16"/>
              </w:rPr>
              <w:t>CT-46</w:t>
            </w:r>
          </w:p>
        </w:tc>
        <w:tc>
          <w:tcPr>
            <w:tcW w:w="952" w:type="dxa"/>
            <w:shd w:val="solid" w:color="FFFFFF" w:fill="auto"/>
          </w:tcPr>
          <w:p w14:paraId="31AA5B50"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6F7DE84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C45B37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024F1F"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58A213E7" w14:textId="77777777" w:rsidR="00D40B68" w:rsidRDefault="00D40B68" w:rsidP="00A529E8">
            <w:pPr>
              <w:pStyle w:val="TAL"/>
              <w:rPr>
                <w:rFonts w:cs="Arial"/>
                <w:color w:val="000000"/>
                <w:sz w:val="16"/>
                <w:szCs w:val="16"/>
                <w:lang w:val="en-US"/>
              </w:rPr>
            </w:pPr>
            <w:r>
              <w:rPr>
                <w:rFonts w:cs="Arial"/>
                <w:color w:val="000000"/>
                <w:sz w:val="16"/>
                <w:szCs w:val="16"/>
                <w:lang w:val="en-US"/>
              </w:rPr>
              <w:t>Upgrade of the specification to Rel-9</w:t>
            </w:r>
          </w:p>
        </w:tc>
        <w:tc>
          <w:tcPr>
            <w:tcW w:w="709" w:type="dxa"/>
            <w:shd w:val="solid" w:color="FFFFFF" w:fill="auto"/>
          </w:tcPr>
          <w:p w14:paraId="5CE2753C"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9.0.0</w:t>
            </w:r>
          </w:p>
        </w:tc>
      </w:tr>
      <w:tr w:rsidR="00D40B68" w14:paraId="01DA492D" w14:textId="77777777" w:rsidTr="005C5A2B">
        <w:tc>
          <w:tcPr>
            <w:tcW w:w="800" w:type="dxa"/>
            <w:shd w:val="solid" w:color="FFFFFF" w:fill="auto"/>
          </w:tcPr>
          <w:p w14:paraId="1AC84465" w14:textId="77777777" w:rsidR="00D40B68" w:rsidRDefault="00D40B68" w:rsidP="00A529E8">
            <w:pPr>
              <w:pStyle w:val="TAL"/>
              <w:rPr>
                <w:sz w:val="16"/>
                <w:szCs w:val="16"/>
              </w:rPr>
            </w:pPr>
            <w:r>
              <w:rPr>
                <w:sz w:val="16"/>
                <w:szCs w:val="16"/>
              </w:rPr>
              <w:t>2010-06</w:t>
            </w:r>
          </w:p>
        </w:tc>
        <w:tc>
          <w:tcPr>
            <w:tcW w:w="800" w:type="dxa"/>
            <w:shd w:val="solid" w:color="FFFFFF" w:fill="auto"/>
          </w:tcPr>
          <w:p w14:paraId="0FF4A24C" w14:textId="77777777" w:rsidR="00D40B68" w:rsidRDefault="00D40B68" w:rsidP="00A529E8">
            <w:pPr>
              <w:pStyle w:val="TAL"/>
              <w:rPr>
                <w:sz w:val="16"/>
                <w:szCs w:val="16"/>
              </w:rPr>
            </w:pPr>
            <w:r>
              <w:rPr>
                <w:sz w:val="16"/>
                <w:szCs w:val="16"/>
              </w:rPr>
              <w:t>CT-48</w:t>
            </w:r>
          </w:p>
        </w:tc>
        <w:tc>
          <w:tcPr>
            <w:tcW w:w="952" w:type="dxa"/>
            <w:shd w:val="solid" w:color="FFFFFF" w:fill="auto"/>
          </w:tcPr>
          <w:p w14:paraId="3702FBA7" w14:textId="77777777" w:rsidR="00D40B68" w:rsidRDefault="00D40B68" w:rsidP="00A529E8">
            <w:pPr>
              <w:pStyle w:val="TAL"/>
              <w:rPr>
                <w:snapToGrid w:val="0"/>
                <w:sz w:val="16"/>
                <w:szCs w:val="16"/>
                <w:lang w:val="en-AU"/>
              </w:rPr>
            </w:pPr>
            <w:r>
              <w:rPr>
                <w:snapToGrid w:val="0"/>
                <w:sz w:val="16"/>
                <w:szCs w:val="16"/>
                <w:lang w:val="en-AU"/>
              </w:rPr>
              <w:t>CP-090390</w:t>
            </w:r>
          </w:p>
        </w:tc>
        <w:tc>
          <w:tcPr>
            <w:tcW w:w="567" w:type="dxa"/>
            <w:shd w:val="solid" w:color="FFFFFF" w:fill="auto"/>
          </w:tcPr>
          <w:p w14:paraId="087CF86F" w14:textId="77777777" w:rsidR="00D40B68" w:rsidRDefault="00D40B68" w:rsidP="00A529E8">
            <w:pPr>
              <w:pStyle w:val="TAL"/>
              <w:rPr>
                <w:snapToGrid w:val="0"/>
                <w:sz w:val="16"/>
                <w:szCs w:val="16"/>
                <w:lang w:val="en-AU"/>
              </w:rPr>
            </w:pPr>
            <w:r>
              <w:rPr>
                <w:snapToGrid w:val="0"/>
                <w:sz w:val="16"/>
                <w:szCs w:val="16"/>
                <w:lang w:val="en-AU"/>
              </w:rPr>
              <w:t>0049</w:t>
            </w:r>
          </w:p>
        </w:tc>
        <w:tc>
          <w:tcPr>
            <w:tcW w:w="236" w:type="dxa"/>
            <w:shd w:val="solid" w:color="FFFFFF" w:fill="auto"/>
          </w:tcPr>
          <w:p w14:paraId="3D5367BB"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43BF4D9F"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D119AB1" w14:textId="77777777" w:rsidR="00D40B68" w:rsidRPr="00020F0F" w:rsidRDefault="00D40B68" w:rsidP="00A529E8">
            <w:pPr>
              <w:pStyle w:val="TAL"/>
              <w:rPr>
                <w:rFonts w:cs="Arial"/>
                <w:color w:val="000000"/>
                <w:sz w:val="16"/>
                <w:szCs w:val="16"/>
                <w:lang w:val="en-US"/>
              </w:rPr>
            </w:pPr>
            <w:r w:rsidRPr="00020F0F">
              <w:rPr>
                <w:rFonts w:cs="Arial"/>
                <w:color w:val="000000"/>
                <w:sz w:val="16"/>
                <w:szCs w:val="16"/>
                <w:lang w:val="en-US"/>
              </w:rPr>
              <w:t xml:space="preserve">Restructuration of the specification to map the </w:t>
            </w:r>
            <w:r>
              <w:rPr>
                <w:rFonts w:cs="Arial"/>
                <w:color w:val="000000"/>
                <w:sz w:val="16"/>
                <w:szCs w:val="16"/>
                <w:lang w:val="en-US"/>
              </w:rPr>
              <w:t>clause</w:t>
            </w:r>
            <w:r w:rsidRPr="00020F0F">
              <w:rPr>
                <w:rFonts w:cs="Arial"/>
                <w:color w:val="000000"/>
                <w:sz w:val="16"/>
                <w:szCs w:val="16"/>
                <w:lang w:val="en-US"/>
              </w:rPr>
              <w:t>s of ETSI TS 102 221</w:t>
            </w:r>
          </w:p>
        </w:tc>
        <w:tc>
          <w:tcPr>
            <w:tcW w:w="709" w:type="dxa"/>
            <w:shd w:val="solid" w:color="FFFFFF" w:fill="auto"/>
          </w:tcPr>
          <w:p w14:paraId="4768282E"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9.1.0</w:t>
            </w:r>
          </w:p>
        </w:tc>
      </w:tr>
      <w:tr w:rsidR="00D40B68" w14:paraId="075AA367" w14:textId="77777777" w:rsidTr="005C5A2B">
        <w:tc>
          <w:tcPr>
            <w:tcW w:w="800" w:type="dxa"/>
            <w:shd w:val="solid" w:color="FFFFFF" w:fill="auto"/>
          </w:tcPr>
          <w:p w14:paraId="2E35FC5F" w14:textId="77777777" w:rsidR="00D40B68" w:rsidRDefault="00D40B68" w:rsidP="00A529E8">
            <w:pPr>
              <w:pStyle w:val="TAL"/>
              <w:rPr>
                <w:sz w:val="16"/>
                <w:szCs w:val="16"/>
              </w:rPr>
            </w:pPr>
            <w:r>
              <w:rPr>
                <w:sz w:val="16"/>
                <w:szCs w:val="16"/>
              </w:rPr>
              <w:t>2011-01</w:t>
            </w:r>
          </w:p>
        </w:tc>
        <w:tc>
          <w:tcPr>
            <w:tcW w:w="800" w:type="dxa"/>
            <w:shd w:val="solid" w:color="FFFFFF" w:fill="auto"/>
          </w:tcPr>
          <w:p w14:paraId="681F84C1" w14:textId="77777777" w:rsidR="00D40B68" w:rsidRDefault="00D40B68" w:rsidP="00A529E8">
            <w:pPr>
              <w:pStyle w:val="TAL"/>
              <w:rPr>
                <w:sz w:val="16"/>
                <w:szCs w:val="16"/>
              </w:rPr>
            </w:pPr>
          </w:p>
        </w:tc>
        <w:tc>
          <w:tcPr>
            <w:tcW w:w="952" w:type="dxa"/>
            <w:shd w:val="solid" w:color="FFFFFF" w:fill="auto"/>
          </w:tcPr>
          <w:p w14:paraId="1C34D275" w14:textId="77777777" w:rsidR="00D40B68" w:rsidRDefault="00D40B68" w:rsidP="00A529E8">
            <w:pPr>
              <w:pStyle w:val="TAL"/>
              <w:rPr>
                <w:snapToGrid w:val="0"/>
                <w:sz w:val="16"/>
                <w:szCs w:val="16"/>
                <w:lang w:val="en-AU"/>
              </w:rPr>
            </w:pPr>
          </w:p>
        </w:tc>
        <w:tc>
          <w:tcPr>
            <w:tcW w:w="567" w:type="dxa"/>
            <w:shd w:val="solid" w:color="FFFFFF" w:fill="auto"/>
          </w:tcPr>
          <w:p w14:paraId="317A8D06" w14:textId="77777777" w:rsidR="00D40B68" w:rsidRDefault="00D40B68" w:rsidP="00A529E8">
            <w:pPr>
              <w:pStyle w:val="TAL"/>
              <w:rPr>
                <w:snapToGrid w:val="0"/>
                <w:sz w:val="16"/>
                <w:szCs w:val="16"/>
                <w:lang w:val="en-AU"/>
              </w:rPr>
            </w:pPr>
          </w:p>
        </w:tc>
        <w:tc>
          <w:tcPr>
            <w:tcW w:w="236" w:type="dxa"/>
            <w:shd w:val="solid" w:color="FFFFFF" w:fill="auto"/>
          </w:tcPr>
          <w:p w14:paraId="4580F3B3" w14:textId="77777777" w:rsidR="00D40B68" w:rsidRDefault="00D40B68" w:rsidP="00A529E8">
            <w:pPr>
              <w:pStyle w:val="TAL"/>
              <w:rPr>
                <w:snapToGrid w:val="0"/>
                <w:sz w:val="16"/>
                <w:szCs w:val="16"/>
                <w:lang w:val="en-AU"/>
              </w:rPr>
            </w:pPr>
          </w:p>
        </w:tc>
        <w:tc>
          <w:tcPr>
            <w:tcW w:w="473" w:type="dxa"/>
            <w:shd w:val="solid" w:color="FFFFFF" w:fill="auto"/>
          </w:tcPr>
          <w:p w14:paraId="7F11EFAB" w14:textId="77777777" w:rsidR="00D40B68" w:rsidRDefault="00D40B68" w:rsidP="00A529E8">
            <w:pPr>
              <w:pStyle w:val="TAL"/>
              <w:rPr>
                <w:snapToGrid w:val="0"/>
                <w:sz w:val="16"/>
                <w:szCs w:val="16"/>
                <w:lang w:val="en-AU"/>
              </w:rPr>
            </w:pPr>
          </w:p>
        </w:tc>
        <w:tc>
          <w:tcPr>
            <w:tcW w:w="4110" w:type="dxa"/>
            <w:shd w:val="solid" w:color="FFFFFF" w:fill="auto"/>
          </w:tcPr>
          <w:p w14:paraId="6E24648F" w14:textId="77777777" w:rsidR="00D40B68" w:rsidRDefault="00D40B68" w:rsidP="00A529E8">
            <w:pPr>
              <w:pStyle w:val="TAL"/>
              <w:rPr>
                <w:snapToGrid w:val="0"/>
                <w:sz w:val="16"/>
                <w:szCs w:val="16"/>
                <w:lang w:val="en-AU"/>
              </w:rPr>
            </w:pPr>
            <w:r>
              <w:rPr>
                <w:snapToGrid w:val="0"/>
                <w:sz w:val="16"/>
                <w:szCs w:val="16"/>
                <w:lang w:val="en-AU"/>
              </w:rPr>
              <w:t>Editorial release: formatting of clause 13 header corrected</w:t>
            </w:r>
          </w:p>
        </w:tc>
        <w:tc>
          <w:tcPr>
            <w:tcW w:w="709" w:type="dxa"/>
            <w:shd w:val="solid" w:color="FFFFFF" w:fill="auto"/>
          </w:tcPr>
          <w:p w14:paraId="0532C275"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9.1.1</w:t>
            </w:r>
          </w:p>
        </w:tc>
      </w:tr>
      <w:tr w:rsidR="00D40B68" w14:paraId="1C2F828F" w14:textId="77777777" w:rsidTr="005C5A2B">
        <w:tc>
          <w:tcPr>
            <w:tcW w:w="800" w:type="dxa"/>
            <w:shd w:val="solid" w:color="FFFFFF" w:fill="auto"/>
          </w:tcPr>
          <w:p w14:paraId="3B3B4FEE" w14:textId="77777777" w:rsidR="00D40B68" w:rsidRDefault="00D40B68" w:rsidP="00A529E8">
            <w:pPr>
              <w:pStyle w:val="TAL"/>
              <w:rPr>
                <w:sz w:val="16"/>
                <w:szCs w:val="16"/>
              </w:rPr>
            </w:pPr>
            <w:r>
              <w:rPr>
                <w:sz w:val="16"/>
                <w:szCs w:val="16"/>
              </w:rPr>
              <w:t>2011-04</w:t>
            </w:r>
          </w:p>
        </w:tc>
        <w:tc>
          <w:tcPr>
            <w:tcW w:w="800" w:type="dxa"/>
            <w:shd w:val="solid" w:color="FFFFFF" w:fill="auto"/>
          </w:tcPr>
          <w:p w14:paraId="6D762910" w14:textId="77777777" w:rsidR="00D40B68" w:rsidRDefault="00D40B68" w:rsidP="00A529E8">
            <w:pPr>
              <w:pStyle w:val="TAL"/>
              <w:rPr>
                <w:sz w:val="16"/>
                <w:szCs w:val="16"/>
              </w:rPr>
            </w:pPr>
            <w:r>
              <w:rPr>
                <w:sz w:val="16"/>
                <w:szCs w:val="16"/>
              </w:rPr>
              <w:t>CT-51</w:t>
            </w:r>
          </w:p>
        </w:tc>
        <w:tc>
          <w:tcPr>
            <w:tcW w:w="952" w:type="dxa"/>
            <w:shd w:val="solid" w:color="FFFFFF" w:fill="auto"/>
          </w:tcPr>
          <w:p w14:paraId="69122F37" w14:textId="77777777" w:rsidR="00D40B68" w:rsidRDefault="00D40B68" w:rsidP="00A529E8">
            <w:pPr>
              <w:pStyle w:val="TAL"/>
              <w:rPr>
                <w:snapToGrid w:val="0"/>
                <w:sz w:val="16"/>
                <w:szCs w:val="16"/>
                <w:lang w:val="en-AU"/>
              </w:rPr>
            </w:pPr>
            <w:r>
              <w:rPr>
                <w:snapToGrid w:val="0"/>
                <w:sz w:val="16"/>
                <w:szCs w:val="16"/>
                <w:lang w:val="en-AU"/>
              </w:rPr>
              <w:t>CP-110235</w:t>
            </w:r>
          </w:p>
        </w:tc>
        <w:tc>
          <w:tcPr>
            <w:tcW w:w="567" w:type="dxa"/>
            <w:shd w:val="solid" w:color="FFFFFF" w:fill="auto"/>
          </w:tcPr>
          <w:p w14:paraId="79AA3A1A" w14:textId="77777777" w:rsidR="00D40B68" w:rsidRDefault="00D40B68" w:rsidP="00A529E8">
            <w:pPr>
              <w:pStyle w:val="TAL"/>
              <w:rPr>
                <w:snapToGrid w:val="0"/>
                <w:sz w:val="16"/>
                <w:szCs w:val="16"/>
                <w:lang w:val="en-AU"/>
              </w:rPr>
            </w:pPr>
            <w:r>
              <w:rPr>
                <w:snapToGrid w:val="0"/>
                <w:sz w:val="16"/>
                <w:szCs w:val="16"/>
                <w:lang w:val="en-AU"/>
              </w:rPr>
              <w:t>0065</w:t>
            </w:r>
          </w:p>
        </w:tc>
        <w:tc>
          <w:tcPr>
            <w:tcW w:w="236" w:type="dxa"/>
            <w:shd w:val="solid" w:color="FFFFFF" w:fill="auto"/>
          </w:tcPr>
          <w:p w14:paraId="1283F195"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AD7979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BDFCACE" w14:textId="77777777" w:rsidR="00D40B68" w:rsidRPr="006A68A3" w:rsidRDefault="00D40B68" w:rsidP="00A529E8">
            <w:pPr>
              <w:pStyle w:val="TAL"/>
              <w:rPr>
                <w:snapToGrid w:val="0"/>
                <w:sz w:val="16"/>
                <w:szCs w:val="16"/>
                <w:lang w:val="en-AU"/>
              </w:rPr>
            </w:pPr>
            <w:r w:rsidRPr="006A68A3">
              <w:rPr>
                <w:snapToGrid w:val="0"/>
                <w:sz w:val="16"/>
                <w:szCs w:val="16"/>
                <w:lang w:val="en-AU"/>
              </w:rPr>
              <w:t>Introduction of Secure Channel for relay nodes</w:t>
            </w:r>
          </w:p>
        </w:tc>
        <w:tc>
          <w:tcPr>
            <w:tcW w:w="709" w:type="dxa"/>
            <w:shd w:val="solid" w:color="FFFFFF" w:fill="auto"/>
          </w:tcPr>
          <w:p w14:paraId="0374355A"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10.0.0</w:t>
            </w:r>
          </w:p>
        </w:tc>
      </w:tr>
      <w:tr w:rsidR="00D40B68" w14:paraId="2747D1AC" w14:textId="77777777" w:rsidTr="005C5A2B">
        <w:tc>
          <w:tcPr>
            <w:tcW w:w="800" w:type="dxa"/>
            <w:shd w:val="solid" w:color="FFFFFF" w:fill="auto"/>
          </w:tcPr>
          <w:p w14:paraId="65B058A7" w14:textId="77777777" w:rsidR="00D40B68" w:rsidRDefault="00D40B68" w:rsidP="00A529E8">
            <w:pPr>
              <w:pStyle w:val="TAL"/>
              <w:rPr>
                <w:sz w:val="16"/>
                <w:szCs w:val="16"/>
              </w:rPr>
            </w:pPr>
            <w:r>
              <w:rPr>
                <w:sz w:val="16"/>
                <w:szCs w:val="16"/>
              </w:rPr>
              <w:t>2011-06</w:t>
            </w:r>
          </w:p>
        </w:tc>
        <w:tc>
          <w:tcPr>
            <w:tcW w:w="800" w:type="dxa"/>
            <w:shd w:val="solid" w:color="FFFFFF" w:fill="auto"/>
          </w:tcPr>
          <w:p w14:paraId="3945DB0E" w14:textId="77777777" w:rsidR="00D40B68" w:rsidRDefault="00D40B68" w:rsidP="00A529E8">
            <w:pPr>
              <w:pStyle w:val="TAL"/>
              <w:rPr>
                <w:sz w:val="16"/>
                <w:szCs w:val="16"/>
              </w:rPr>
            </w:pPr>
          </w:p>
        </w:tc>
        <w:tc>
          <w:tcPr>
            <w:tcW w:w="952" w:type="dxa"/>
            <w:shd w:val="solid" w:color="FFFFFF" w:fill="auto"/>
          </w:tcPr>
          <w:p w14:paraId="47F18080" w14:textId="77777777" w:rsidR="00D40B68" w:rsidRDefault="00D40B68" w:rsidP="00A529E8">
            <w:pPr>
              <w:pStyle w:val="TAL"/>
              <w:rPr>
                <w:snapToGrid w:val="0"/>
                <w:sz w:val="16"/>
                <w:szCs w:val="16"/>
                <w:lang w:val="en-AU"/>
              </w:rPr>
            </w:pPr>
          </w:p>
        </w:tc>
        <w:tc>
          <w:tcPr>
            <w:tcW w:w="567" w:type="dxa"/>
            <w:shd w:val="solid" w:color="FFFFFF" w:fill="auto"/>
          </w:tcPr>
          <w:p w14:paraId="16DB953B" w14:textId="77777777" w:rsidR="00D40B68" w:rsidRDefault="00D40B68" w:rsidP="00A529E8">
            <w:pPr>
              <w:pStyle w:val="TAL"/>
              <w:rPr>
                <w:snapToGrid w:val="0"/>
                <w:sz w:val="16"/>
                <w:szCs w:val="16"/>
                <w:lang w:val="en-AU"/>
              </w:rPr>
            </w:pPr>
          </w:p>
        </w:tc>
        <w:tc>
          <w:tcPr>
            <w:tcW w:w="236" w:type="dxa"/>
            <w:shd w:val="solid" w:color="FFFFFF" w:fill="auto"/>
          </w:tcPr>
          <w:p w14:paraId="00F8AD0A" w14:textId="77777777" w:rsidR="00D40B68" w:rsidRDefault="00D40B68" w:rsidP="00A529E8">
            <w:pPr>
              <w:pStyle w:val="TAL"/>
              <w:rPr>
                <w:snapToGrid w:val="0"/>
                <w:sz w:val="16"/>
                <w:szCs w:val="16"/>
                <w:lang w:val="en-AU"/>
              </w:rPr>
            </w:pPr>
          </w:p>
        </w:tc>
        <w:tc>
          <w:tcPr>
            <w:tcW w:w="473" w:type="dxa"/>
            <w:shd w:val="solid" w:color="FFFFFF" w:fill="auto"/>
          </w:tcPr>
          <w:p w14:paraId="5F12F960" w14:textId="77777777" w:rsidR="00D40B68" w:rsidRDefault="00D40B68" w:rsidP="00A529E8">
            <w:pPr>
              <w:pStyle w:val="TAL"/>
              <w:rPr>
                <w:snapToGrid w:val="0"/>
                <w:sz w:val="16"/>
                <w:szCs w:val="16"/>
                <w:lang w:val="en-AU"/>
              </w:rPr>
            </w:pPr>
          </w:p>
        </w:tc>
        <w:tc>
          <w:tcPr>
            <w:tcW w:w="4110" w:type="dxa"/>
            <w:shd w:val="solid" w:color="FFFFFF" w:fill="auto"/>
          </w:tcPr>
          <w:p w14:paraId="75F5C02C" w14:textId="77777777" w:rsidR="00D40B68" w:rsidRDefault="00D40B68" w:rsidP="00A529E8">
            <w:pPr>
              <w:pStyle w:val="TAL"/>
              <w:rPr>
                <w:snapToGrid w:val="0"/>
                <w:sz w:val="16"/>
                <w:szCs w:val="16"/>
                <w:lang w:val="en-AU"/>
              </w:rPr>
            </w:pPr>
            <w:r>
              <w:rPr>
                <w:snapToGrid w:val="0"/>
                <w:sz w:val="16"/>
                <w:szCs w:val="16"/>
                <w:lang w:val="en-AU"/>
              </w:rPr>
              <w:t>Editorial release: Unnumbered reference corrected</w:t>
            </w:r>
          </w:p>
        </w:tc>
        <w:tc>
          <w:tcPr>
            <w:tcW w:w="709" w:type="dxa"/>
            <w:shd w:val="solid" w:color="FFFFFF" w:fill="auto"/>
          </w:tcPr>
          <w:p w14:paraId="6FDA5DA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10.0.1</w:t>
            </w:r>
          </w:p>
        </w:tc>
      </w:tr>
      <w:tr w:rsidR="00D40B68" w14:paraId="39CE90AD" w14:textId="77777777" w:rsidTr="005C5A2B">
        <w:tc>
          <w:tcPr>
            <w:tcW w:w="800" w:type="dxa"/>
            <w:shd w:val="solid" w:color="FFFFFF" w:fill="auto"/>
          </w:tcPr>
          <w:p w14:paraId="09436CA9" w14:textId="77777777" w:rsidR="00D40B68" w:rsidRDefault="00D40B68" w:rsidP="00A529E8">
            <w:pPr>
              <w:pStyle w:val="TAL"/>
              <w:rPr>
                <w:sz w:val="16"/>
                <w:szCs w:val="16"/>
              </w:rPr>
            </w:pPr>
            <w:r>
              <w:rPr>
                <w:sz w:val="16"/>
                <w:szCs w:val="16"/>
              </w:rPr>
              <w:t>2012-09</w:t>
            </w:r>
          </w:p>
        </w:tc>
        <w:tc>
          <w:tcPr>
            <w:tcW w:w="800" w:type="dxa"/>
            <w:shd w:val="solid" w:color="FFFFFF" w:fill="auto"/>
          </w:tcPr>
          <w:p w14:paraId="7AAC3335" w14:textId="77777777" w:rsidR="00D40B68" w:rsidRDefault="00D40B68" w:rsidP="00A529E8">
            <w:pPr>
              <w:pStyle w:val="TAL"/>
              <w:rPr>
                <w:sz w:val="16"/>
                <w:szCs w:val="16"/>
              </w:rPr>
            </w:pPr>
            <w:r>
              <w:rPr>
                <w:sz w:val="16"/>
                <w:szCs w:val="16"/>
              </w:rPr>
              <w:t>SP-57</w:t>
            </w:r>
          </w:p>
        </w:tc>
        <w:tc>
          <w:tcPr>
            <w:tcW w:w="952" w:type="dxa"/>
            <w:shd w:val="solid" w:color="FFFFFF" w:fill="auto"/>
          </w:tcPr>
          <w:p w14:paraId="3B3571B7" w14:textId="77777777" w:rsidR="00D40B68" w:rsidRDefault="00D40B68" w:rsidP="00A529E8">
            <w:pPr>
              <w:pStyle w:val="TAL"/>
              <w:rPr>
                <w:snapToGrid w:val="0"/>
                <w:sz w:val="16"/>
                <w:szCs w:val="16"/>
                <w:lang w:val="en-AU"/>
              </w:rPr>
            </w:pPr>
          </w:p>
        </w:tc>
        <w:tc>
          <w:tcPr>
            <w:tcW w:w="567" w:type="dxa"/>
            <w:shd w:val="solid" w:color="FFFFFF" w:fill="auto"/>
          </w:tcPr>
          <w:p w14:paraId="0C583DE5" w14:textId="77777777" w:rsidR="00D40B68" w:rsidRDefault="00D40B68" w:rsidP="00A529E8">
            <w:pPr>
              <w:pStyle w:val="TAL"/>
              <w:rPr>
                <w:snapToGrid w:val="0"/>
                <w:sz w:val="16"/>
                <w:szCs w:val="16"/>
                <w:lang w:val="en-AU"/>
              </w:rPr>
            </w:pPr>
          </w:p>
        </w:tc>
        <w:tc>
          <w:tcPr>
            <w:tcW w:w="236" w:type="dxa"/>
            <w:shd w:val="solid" w:color="FFFFFF" w:fill="auto"/>
          </w:tcPr>
          <w:p w14:paraId="304B2773" w14:textId="77777777" w:rsidR="00D40B68" w:rsidRDefault="00D40B68" w:rsidP="00A529E8">
            <w:pPr>
              <w:pStyle w:val="TAL"/>
              <w:rPr>
                <w:snapToGrid w:val="0"/>
                <w:sz w:val="16"/>
                <w:szCs w:val="16"/>
                <w:lang w:val="en-AU"/>
              </w:rPr>
            </w:pPr>
          </w:p>
        </w:tc>
        <w:tc>
          <w:tcPr>
            <w:tcW w:w="473" w:type="dxa"/>
            <w:shd w:val="solid" w:color="FFFFFF" w:fill="auto"/>
          </w:tcPr>
          <w:p w14:paraId="4E353587" w14:textId="77777777" w:rsidR="00D40B68" w:rsidRDefault="00D40B68" w:rsidP="00A529E8">
            <w:pPr>
              <w:pStyle w:val="TAL"/>
              <w:rPr>
                <w:snapToGrid w:val="0"/>
                <w:sz w:val="16"/>
                <w:szCs w:val="16"/>
                <w:lang w:val="en-AU"/>
              </w:rPr>
            </w:pPr>
          </w:p>
        </w:tc>
        <w:tc>
          <w:tcPr>
            <w:tcW w:w="4110" w:type="dxa"/>
            <w:shd w:val="solid" w:color="FFFFFF" w:fill="auto"/>
          </w:tcPr>
          <w:p w14:paraId="6A535235"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Rel-11</w:t>
            </w:r>
          </w:p>
        </w:tc>
        <w:tc>
          <w:tcPr>
            <w:tcW w:w="709" w:type="dxa"/>
            <w:shd w:val="solid" w:color="FFFFFF" w:fill="auto"/>
          </w:tcPr>
          <w:p w14:paraId="1985B71D"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11.0.0</w:t>
            </w:r>
          </w:p>
        </w:tc>
      </w:tr>
      <w:tr w:rsidR="00D40B68" w14:paraId="578F62AC" w14:textId="77777777" w:rsidTr="005C5A2B">
        <w:tc>
          <w:tcPr>
            <w:tcW w:w="800" w:type="dxa"/>
            <w:shd w:val="solid" w:color="FFFFFF" w:fill="auto"/>
          </w:tcPr>
          <w:p w14:paraId="44911F14" w14:textId="77777777" w:rsidR="00D40B68" w:rsidRDefault="00D40B68" w:rsidP="00A529E8">
            <w:pPr>
              <w:pStyle w:val="TAL"/>
              <w:rPr>
                <w:sz w:val="16"/>
                <w:szCs w:val="16"/>
              </w:rPr>
            </w:pPr>
            <w:r>
              <w:rPr>
                <w:sz w:val="16"/>
                <w:szCs w:val="16"/>
              </w:rPr>
              <w:t>2014-10</w:t>
            </w:r>
          </w:p>
        </w:tc>
        <w:tc>
          <w:tcPr>
            <w:tcW w:w="800" w:type="dxa"/>
            <w:shd w:val="solid" w:color="FFFFFF" w:fill="auto"/>
          </w:tcPr>
          <w:p w14:paraId="0E622121" w14:textId="77777777" w:rsidR="00D40B68" w:rsidRDefault="00D40B68" w:rsidP="00A529E8">
            <w:pPr>
              <w:pStyle w:val="TAL"/>
              <w:rPr>
                <w:sz w:val="16"/>
                <w:szCs w:val="16"/>
              </w:rPr>
            </w:pPr>
            <w:r>
              <w:rPr>
                <w:sz w:val="16"/>
                <w:szCs w:val="16"/>
              </w:rPr>
              <w:t>SP-65</w:t>
            </w:r>
          </w:p>
        </w:tc>
        <w:tc>
          <w:tcPr>
            <w:tcW w:w="952" w:type="dxa"/>
            <w:shd w:val="solid" w:color="FFFFFF" w:fill="auto"/>
          </w:tcPr>
          <w:p w14:paraId="659DA0D0" w14:textId="77777777" w:rsidR="00D40B68" w:rsidRDefault="00D40B68" w:rsidP="00A529E8">
            <w:pPr>
              <w:pStyle w:val="TAL"/>
              <w:rPr>
                <w:snapToGrid w:val="0"/>
                <w:sz w:val="16"/>
                <w:szCs w:val="16"/>
                <w:lang w:val="en-AU"/>
              </w:rPr>
            </w:pPr>
          </w:p>
        </w:tc>
        <w:tc>
          <w:tcPr>
            <w:tcW w:w="567" w:type="dxa"/>
            <w:shd w:val="solid" w:color="FFFFFF" w:fill="auto"/>
          </w:tcPr>
          <w:p w14:paraId="6B2F43BF" w14:textId="77777777" w:rsidR="00D40B68" w:rsidRDefault="00D40B68" w:rsidP="00A529E8">
            <w:pPr>
              <w:pStyle w:val="TAL"/>
              <w:rPr>
                <w:snapToGrid w:val="0"/>
                <w:sz w:val="16"/>
                <w:szCs w:val="16"/>
                <w:lang w:val="en-AU"/>
              </w:rPr>
            </w:pPr>
          </w:p>
        </w:tc>
        <w:tc>
          <w:tcPr>
            <w:tcW w:w="236" w:type="dxa"/>
            <w:shd w:val="solid" w:color="FFFFFF" w:fill="auto"/>
          </w:tcPr>
          <w:p w14:paraId="0F46DDB7" w14:textId="77777777" w:rsidR="00D40B68" w:rsidRDefault="00D40B68" w:rsidP="00A529E8">
            <w:pPr>
              <w:pStyle w:val="TAL"/>
              <w:rPr>
                <w:snapToGrid w:val="0"/>
                <w:sz w:val="16"/>
                <w:szCs w:val="16"/>
                <w:lang w:val="en-AU"/>
              </w:rPr>
            </w:pPr>
          </w:p>
        </w:tc>
        <w:tc>
          <w:tcPr>
            <w:tcW w:w="473" w:type="dxa"/>
            <w:shd w:val="solid" w:color="FFFFFF" w:fill="auto"/>
          </w:tcPr>
          <w:p w14:paraId="2CB47B8A" w14:textId="77777777" w:rsidR="00D40B68" w:rsidRDefault="00D40B68" w:rsidP="00A529E8">
            <w:pPr>
              <w:pStyle w:val="TAL"/>
              <w:rPr>
                <w:snapToGrid w:val="0"/>
                <w:sz w:val="16"/>
                <w:szCs w:val="16"/>
                <w:lang w:val="en-AU"/>
              </w:rPr>
            </w:pPr>
          </w:p>
        </w:tc>
        <w:tc>
          <w:tcPr>
            <w:tcW w:w="4110" w:type="dxa"/>
            <w:shd w:val="solid" w:color="FFFFFF" w:fill="auto"/>
          </w:tcPr>
          <w:p w14:paraId="22F4309B"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Rel-12</w:t>
            </w:r>
          </w:p>
        </w:tc>
        <w:tc>
          <w:tcPr>
            <w:tcW w:w="709" w:type="dxa"/>
            <w:shd w:val="solid" w:color="FFFFFF" w:fill="auto"/>
          </w:tcPr>
          <w:p w14:paraId="0CF96B20"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12.0.0</w:t>
            </w:r>
          </w:p>
        </w:tc>
      </w:tr>
      <w:tr w:rsidR="00D40B68" w14:paraId="4B62B347" w14:textId="77777777" w:rsidTr="005C5A2B">
        <w:tc>
          <w:tcPr>
            <w:tcW w:w="800" w:type="dxa"/>
            <w:shd w:val="solid" w:color="FFFFFF" w:fill="auto"/>
          </w:tcPr>
          <w:p w14:paraId="32C9353B" w14:textId="77777777" w:rsidR="00D40B68" w:rsidRDefault="00D40B68" w:rsidP="00A529E8">
            <w:pPr>
              <w:pStyle w:val="TAL"/>
              <w:rPr>
                <w:sz w:val="16"/>
                <w:szCs w:val="16"/>
              </w:rPr>
            </w:pPr>
            <w:r>
              <w:rPr>
                <w:sz w:val="16"/>
                <w:szCs w:val="16"/>
              </w:rPr>
              <w:t>2014-12</w:t>
            </w:r>
          </w:p>
        </w:tc>
        <w:tc>
          <w:tcPr>
            <w:tcW w:w="800" w:type="dxa"/>
            <w:shd w:val="solid" w:color="FFFFFF" w:fill="auto"/>
          </w:tcPr>
          <w:p w14:paraId="6C0BDC9E" w14:textId="77777777" w:rsidR="00D40B68" w:rsidRDefault="00D40B68" w:rsidP="00A529E8">
            <w:pPr>
              <w:pStyle w:val="TAL"/>
              <w:rPr>
                <w:sz w:val="16"/>
                <w:szCs w:val="16"/>
              </w:rPr>
            </w:pPr>
            <w:r>
              <w:rPr>
                <w:sz w:val="16"/>
                <w:szCs w:val="16"/>
              </w:rPr>
              <w:t>CT-66</w:t>
            </w:r>
          </w:p>
        </w:tc>
        <w:tc>
          <w:tcPr>
            <w:tcW w:w="952" w:type="dxa"/>
            <w:shd w:val="solid" w:color="FFFFFF" w:fill="auto"/>
          </w:tcPr>
          <w:p w14:paraId="1E1B7E7B" w14:textId="77777777" w:rsidR="00D40B68" w:rsidRDefault="00D40B68" w:rsidP="00A529E8">
            <w:pPr>
              <w:pStyle w:val="TAL"/>
              <w:rPr>
                <w:snapToGrid w:val="0"/>
                <w:sz w:val="16"/>
                <w:szCs w:val="16"/>
                <w:lang w:val="en-AU"/>
              </w:rPr>
            </w:pPr>
            <w:r>
              <w:rPr>
                <w:snapToGrid w:val="0"/>
                <w:sz w:val="16"/>
                <w:szCs w:val="16"/>
                <w:lang w:val="en-AU"/>
              </w:rPr>
              <w:t>CP-140986</w:t>
            </w:r>
          </w:p>
        </w:tc>
        <w:tc>
          <w:tcPr>
            <w:tcW w:w="567" w:type="dxa"/>
            <w:shd w:val="solid" w:color="FFFFFF" w:fill="auto"/>
          </w:tcPr>
          <w:p w14:paraId="1FCFE983" w14:textId="77777777" w:rsidR="00D40B68" w:rsidRDefault="00D40B68" w:rsidP="00A529E8">
            <w:pPr>
              <w:pStyle w:val="TAL"/>
              <w:rPr>
                <w:snapToGrid w:val="0"/>
                <w:sz w:val="16"/>
                <w:szCs w:val="16"/>
                <w:lang w:val="en-AU"/>
              </w:rPr>
            </w:pPr>
            <w:r>
              <w:rPr>
                <w:snapToGrid w:val="0"/>
                <w:sz w:val="16"/>
                <w:szCs w:val="16"/>
                <w:lang w:val="en-AU"/>
              </w:rPr>
              <w:t>0078</w:t>
            </w:r>
          </w:p>
        </w:tc>
        <w:tc>
          <w:tcPr>
            <w:tcW w:w="236" w:type="dxa"/>
            <w:shd w:val="solid" w:color="FFFFFF" w:fill="auto"/>
          </w:tcPr>
          <w:p w14:paraId="063DFC3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3028C1A"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3C5700D" w14:textId="77777777" w:rsidR="00D40B68" w:rsidRDefault="00D40B68" w:rsidP="00A529E8">
            <w:pPr>
              <w:pStyle w:val="TAL"/>
              <w:rPr>
                <w:snapToGrid w:val="0"/>
                <w:sz w:val="16"/>
                <w:szCs w:val="16"/>
                <w:lang w:val="en-AU"/>
              </w:rPr>
            </w:pPr>
            <w:r w:rsidRPr="003D4686">
              <w:rPr>
                <w:snapToGrid w:val="0"/>
                <w:sz w:val="16"/>
                <w:szCs w:val="16"/>
                <w:lang w:val="en-AU"/>
              </w:rPr>
              <w:t>Update reference to ETSI TS 102 221 version 12.0.0 for execution time</w:t>
            </w:r>
          </w:p>
        </w:tc>
        <w:tc>
          <w:tcPr>
            <w:tcW w:w="709" w:type="dxa"/>
            <w:shd w:val="solid" w:color="FFFFFF" w:fill="auto"/>
          </w:tcPr>
          <w:p w14:paraId="28687BD0"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12.1.0</w:t>
            </w:r>
          </w:p>
        </w:tc>
      </w:tr>
      <w:tr w:rsidR="00D40B68" w14:paraId="7B3997D6" w14:textId="77777777" w:rsidTr="005C5A2B">
        <w:tc>
          <w:tcPr>
            <w:tcW w:w="800" w:type="dxa"/>
            <w:shd w:val="solid" w:color="FFFFFF" w:fill="auto"/>
          </w:tcPr>
          <w:p w14:paraId="24848708" w14:textId="77777777" w:rsidR="00D40B68" w:rsidRDefault="00D40B68" w:rsidP="00A529E8">
            <w:pPr>
              <w:pStyle w:val="TAL"/>
              <w:rPr>
                <w:sz w:val="16"/>
                <w:szCs w:val="16"/>
              </w:rPr>
            </w:pPr>
            <w:r>
              <w:rPr>
                <w:sz w:val="16"/>
                <w:szCs w:val="16"/>
              </w:rPr>
              <w:t>2015-06</w:t>
            </w:r>
          </w:p>
        </w:tc>
        <w:tc>
          <w:tcPr>
            <w:tcW w:w="800" w:type="dxa"/>
            <w:shd w:val="solid" w:color="FFFFFF" w:fill="auto"/>
          </w:tcPr>
          <w:p w14:paraId="0B3D0863" w14:textId="77777777" w:rsidR="00D40B68" w:rsidRDefault="00D40B68" w:rsidP="00A529E8">
            <w:pPr>
              <w:pStyle w:val="TAL"/>
              <w:rPr>
                <w:sz w:val="16"/>
                <w:szCs w:val="16"/>
              </w:rPr>
            </w:pPr>
            <w:r>
              <w:rPr>
                <w:sz w:val="16"/>
                <w:szCs w:val="16"/>
              </w:rPr>
              <w:t>CT-68</w:t>
            </w:r>
          </w:p>
        </w:tc>
        <w:tc>
          <w:tcPr>
            <w:tcW w:w="952" w:type="dxa"/>
            <w:shd w:val="solid" w:color="FFFFFF" w:fill="auto"/>
          </w:tcPr>
          <w:p w14:paraId="3F778692" w14:textId="77777777" w:rsidR="00D40B68" w:rsidRDefault="00D40B68" w:rsidP="00A529E8">
            <w:pPr>
              <w:pStyle w:val="TAL"/>
              <w:rPr>
                <w:snapToGrid w:val="0"/>
                <w:sz w:val="16"/>
                <w:szCs w:val="16"/>
                <w:lang w:val="en-AU"/>
              </w:rPr>
            </w:pPr>
            <w:r>
              <w:rPr>
                <w:snapToGrid w:val="0"/>
                <w:sz w:val="16"/>
                <w:szCs w:val="16"/>
                <w:lang w:val="en-AU"/>
              </w:rPr>
              <w:t>CP-150388</w:t>
            </w:r>
          </w:p>
        </w:tc>
        <w:tc>
          <w:tcPr>
            <w:tcW w:w="567" w:type="dxa"/>
            <w:shd w:val="solid" w:color="FFFFFF" w:fill="auto"/>
          </w:tcPr>
          <w:p w14:paraId="67726940" w14:textId="77777777" w:rsidR="00D40B68" w:rsidRDefault="00D40B68" w:rsidP="00A529E8">
            <w:pPr>
              <w:pStyle w:val="TAL"/>
              <w:rPr>
                <w:snapToGrid w:val="0"/>
                <w:sz w:val="16"/>
                <w:szCs w:val="16"/>
                <w:lang w:val="en-AU"/>
              </w:rPr>
            </w:pPr>
            <w:r>
              <w:rPr>
                <w:snapToGrid w:val="0"/>
                <w:sz w:val="16"/>
                <w:szCs w:val="16"/>
                <w:lang w:val="en-AU"/>
              </w:rPr>
              <w:t>0081</w:t>
            </w:r>
          </w:p>
        </w:tc>
        <w:tc>
          <w:tcPr>
            <w:tcW w:w="236" w:type="dxa"/>
            <w:shd w:val="solid" w:color="FFFFFF" w:fill="auto"/>
          </w:tcPr>
          <w:p w14:paraId="2B3CB0C4"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525613FD"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B49A102" w14:textId="77777777" w:rsidR="00D40B68" w:rsidRDefault="00D40B68" w:rsidP="00A529E8">
            <w:pPr>
              <w:pStyle w:val="TAL"/>
              <w:rPr>
                <w:snapToGrid w:val="0"/>
                <w:sz w:val="16"/>
                <w:szCs w:val="16"/>
                <w:lang w:val="en-AU"/>
              </w:rPr>
            </w:pPr>
            <w:r w:rsidRPr="00D711B1">
              <w:rPr>
                <w:snapToGrid w:val="0"/>
                <w:sz w:val="16"/>
                <w:szCs w:val="16"/>
                <w:lang w:val="en-AU"/>
              </w:rPr>
              <w:t>Update of reference to ETSI TS 102 221</w:t>
            </w:r>
          </w:p>
        </w:tc>
        <w:tc>
          <w:tcPr>
            <w:tcW w:w="709" w:type="dxa"/>
            <w:shd w:val="solid" w:color="FFFFFF" w:fill="auto"/>
          </w:tcPr>
          <w:p w14:paraId="62B2AA3B"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12.2.0</w:t>
            </w:r>
          </w:p>
        </w:tc>
      </w:tr>
      <w:tr w:rsidR="00D40B68" w14:paraId="639D600F" w14:textId="77777777" w:rsidTr="005C5A2B">
        <w:tc>
          <w:tcPr>
            <w:tcW w:w="800" w:type="dxa"/>
            <w:shd w:val="solid" w:color="FFFFFF" w:fill="auto"/>
          </w:tcPr>
          <w:p w14:paraId="6B82D6FD" w14:textId="77777777" w:rsidR="00D40B68" w:rsidRDefault="00D40B68" w:rsidP="00A529E8">
            <w:pPr>
              <w:pStyle w:val="TAL"/>
              <w:rPr>
                <w:sz w:val="16"/>
                <w:szCs w:val="16"/>
              </w:rPr>
            </w:pPr>
            <w:r>
              <w:rPr>
                <w:sz w:val="16"/>
                <w:szCs w:val="16"/>
              </w:rPr>
              <w:t>2015-06</w:t>
            </w:r>
          </w:p>
        </w:tc>
        <w:tc>
          <w:tcPr>
            <w:tcW w:w="800" w:type="dxa"/>
            <w:shd w:val="solid" w:color="FFFFFF" w:fill="auto"/>
          </w:tcPr>
          <w:p w14:paraId="157E97A2" w14:textId="77777777" w:rsidR="00D40B68" w:rsidRDefault="00D40B68" w:rsidP="00A529E8">
            <w:pPr>
              <w:pStyle w:val="TAL"/>
              <w:rPr>
                <w:sz w:val="16"/>
                <w:szCs w:val="16"/>
              </w:rPr>
            </w:pPr>
            <w:r>
              <w:rPr>
                <w:sz w:val="16"/>
                <w:szCs w:val="16"/>
              </w:rPr>
              <w:t>CT-69</w:t>
            </w:r>
          </w:p>
        </w:tc>
        <w:tc>
          <w:tcPr>
            <w:tcW w:w="952" w:type="dxa"/>
            <w:shd w:val="solid" w:color="FFFFFF" w:fill="auto"/>
          </w:tcPr>
          <w:p w14:paraId="348BCEBC" w14:textId="77777777" w:rsidR="00D40B68" w:rsidRDefault="00D40B68" w:rsidP="00A529E8">
            <w:pPr>
              <w:pStyle w:val="TAL"/>
              <w:rPr>
                <w:snapToGrid w:val="0"/>
                <w:sz w:val="16"/>
                <w:szCs w:val="16"/>
                <w:lang w:val="en-AU"/>
              </w:rPr>
            </w:pPr>
            <w:r>
              <w:rPr>
                <w:snapToGrid w:val="0"/>
                <w:sz w:val="16"/>
                <w:szCs w:val="16"/>
                <w:lang w:val="en-AU"/>
              </w:rPr>
              <w:t>CP-150563</w:t>
            </w:r>
          </w:p>
        </w:tc>
        <w:tc>
          <w:tcPr>
            <w:tcW w:w="567" w:type="dxa"/>
            <w:shd w:val="solid" w:color="FFFFFF" w:fill="auto"/>
          </w:tcPr>
          <w:p w14:paraId="7286D491" w14:textId="77777777" w:rsidR="00D40B68" w:rsidRDefault="00D40B68" w:rsidP="00A529E8">
            <w:pPr>
              <w:pStyle w:val="TAL"/>
              <w:rPr>
                <w:snapToGrid w:val="0"/>
                <w:sz w:val="16"/>
                <w:szCs w:val="16"/>
                <w:lang w:val="en-AU"/>
              </w:rPr>
            </w:pPr>
            <w:r>
              <w:rPr>
                <w:snapToGrid w:val="0"/>
                <w:sz w:val="16"/>
                <w:szCs w:val="16"/>
                <w:lang w:val="en-AU"/>
              </w:rPr>
              <w:t>0082</w:t>
            </w:r>
          </w:p>
        </w:tc>
        <w:tc>
          <w:tcPr>
            <w:tcW w:w="236" w:type="dxa"/>
            <w:shd w:val="solid" w:color="FFFFFF" w:fill="auto"/>
          </w:tcPr>
          <w:p w14:paraId="3995A97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D927479"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368B1BAD" w14:textId="77777777" w:rsidR="00D40B68" w:rsidRDefault="00D40B68" w:rsidP="00A529E8">
            <w:pPr>
              <w:pStyle w:val="TAL"/>
              <w:rPr>
                <w:snapToGrid w:val="0"/>
                <w:sz w:val="16"/>
                <w:szCs w:val="16"/>
                <w:lang w:val="en-AU"/>
              </w:rPr>
            </w:pPr>
            <w:r w:rsidRPr="006A6569">
              <w:rPr>
                <w:snapToGrid w:val="0"/>
                <w:sz w:val="16"/>
                <w:szCs w:val="16"/>
                <w:lang w:val="en-AU"/>
              </w:rPr>
              <w:t>Replacement of EF LAUNCH SCWS with EF LAUNCH PAD</w:t>
            </w:r>
          </w:p>
        </w:tc>
        <w:tc>
          <w:tcPr>
            <w:tcW w:w="709" w:type="dxa"/>
            <w:shd w:val="solid" w:color="FFFFFF" w:fill="auto"/>
          </w:tcPr>
          <w:p w14:paraId="11B18DE6"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13.0.0</w:t>
            </w:r>
          </w:p>
        </w:tc>
      </w:tr>
      <w:tr w:rsidR="00D40B68" w14:paraId="73339762" w14:textId="77777777" w:rsidTr="005C5A2B">
        <w:tc>
          <w:tcPr>
            <w:tcW w:w="800" w:type="dxa"/>
            <w:shd w:val="solid" w:color="FFFFFF" w:fill="auto"/>
          </w:tcPr>
          <w:p w14:paraId="277AFF6F" w14:textId="77777777" w:rsidR="00D40B68" w:rsidRDefault="00D40B68" w:rsidP="00A529E8">
            <w:pPr>
              <w:pStyle w:val="TAL"/>
              <w:rPr>
                <w:sz w:val="16"/>
                <w:szCs w:val="16"/>
              </w:rPr>
            </w:pPr>
            <w:r>
              <w:rPr>
                <w:sz w:val="16"/>
                <w:szCs w:val="16"/>
              </w:rPr>
              <w:t>2015-12</w:t>
            </w:r>
          </w:p>
        </w:tc>
        <w:tc>
          <w:tcPr>
            <w:tcW w:w="800" w:type="dxa"/>
            <w:shd w:val="solid" w:color="FFFFFF" w:fill="auto"/>
          </w:tcPr>
          <w:p w14:paraId="34A612F3" w14:textId="77777777" w:rsidR="00D40B68" w:rsidRDefault="00D40B68" w:rsidP="00A529E8">
            <w:pPr>
              <w:pStyle w:val="TAL"/>
              <w:rPr>
                <w:sz w:val="16"/>
                <w:szCs w:val="16"/>
              </w:rPr>
            </w:pPr>
            <w:r>
              <w:rPr>
                <w:sz w:val="16"/>
                <w:szCs w:val="16"/>
              </w:rPr>
              <w:t>CT-70</w:t>
            </w:r>
          </w:p>
        </w:tc>
        <w:tc>
          <w:tcPr>
            <w:tcW w:w="952" w:type="dxa"/>
            <w:shd w:val="solid" w:color="FFFFFF" w:fill="auto"/>
          </w:tcPr>
          <w:p w14:paraId="6231D502" w14:textId="77777777" w:rsidR="00D40B68" w:rsidRDefault="00D40B68" w:rsidP="00A529E8">
            <w:pPr>
              <w:pStyle w:val="TAL"/>
              <w:rPr>
                <w:snapToGrid w:val="0"/>
                <w:sz w:val="16"/>
                <w:szCs w:val="16"/>
                <w:lang w:val="en-AU"/>
              </w:rPr>
            </w:pPr>
            <w:r>
              <w:rPr>
                <w:snapToGrid w:val="0"/>
                <w:sz w:val="16"/>
                <w:szCs w:val="16"/>
                <w:lang w:val="en-AU"/>
              </w:rPr>
              <w:t>CP-150833</w:t>
            </w:r>
          </w:p>
        </w:tc>
        <w:tc>
          <w:tcPr>
            <w:tcW w:w="567" w:type="dxa"/>
            <w:shd w:val="solid" w:color="FFFFFF" w:fill="auto"/>
          </w:tcPr>
          <w:p w14:paraId="2CC59AAC" w14:textId="77777777" w:rsidR="00D40B68" w:rsidRDefault="00D40B68" w:rsidP="00A529E8">
            <w:pPr>
              <w:pStyle w:val="TAL"/>
              <w:rPr>
                <w:snapToGrid w:val="0"/>
                <w:sz w:val="16"/>
                <w:szCs w:val="16"/>
                <w:lang w:val="en-AU"/>
              </w:rPr>
            </w:pPr>
            <w:r>
              <w:rPr>
                <w:snapToGrid w:val="0"/>
                <w:sz w:val="16"/>
                <w:szCs w:val="16"/>
                <w:lang w:val="en-AU"/>
              </w:rPr>
              <w:t>0083</w:t>
            </w:r>
          </w:p>
        </w:tc>
        <w:tc>
          <w:tcPr>
            <w:tcW w:w="236" w:type="dxa"/>
            <w:shd w:val="solid" w:color="FFFFFF" w:fill="auto"/>
          </w:tcPr>
          <w:p w14:paraId="33CB965F" w14:textId="77777777" w:rsidR="00D40B68" w:rsidRDefault="00D40B68" w:rsidP="00A529E8">
            <w:pPr>
              <w:pStyle w:val="TAL"/>
              <w:rPr>
                <w:snapToGrid w:val="0"/>
                <w:sz w:val="16"/>
                <w:szCs w:val="16"/>
                <w:lang w:val="en-AU"/>
              </w:rPr>
            </w:pPr>
            <w:r>
              <w:rPr>
                <w:snapToGrid w:val="0"/>
                <w:sz w:val="16"/>
                <w:szCs w:val="16"/>
                <w:lang w:val="en-AU"/>
              </w:rPr>
              <w:t>5</w:t>
            </w:r>
          </w:p>
        </w:tc>
        <w:tc>
          <w:tcPr>
            <w:tcW w:w="473" w:type="dxa"/>
            <w:shd w:val="solid" w:color="FFFFFF" w:fill="auto"/>
          </w:tcPr>
          <w:p w14:paraId="245484D8"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59790D23" w14:textId="77777777" w:rsidR="00D40B68" w:rsidRDefault="00D40B68" w:rsidP="00A529E8">
            <w:pPr>
              <w:pStyle w:val="TAL"/>
              <w:rPr>
                <w:snapToGrid w:val="0"/>
                <w:sz w:val="16"/>
                <w:szCs w:val="16"/>
                <w:lang w:val="en-AU"/>
              </w:rPr>
            </w:pPr>
            <w:r w:rsidRPr="00400E56">
              <w:rPr>
                <w:snapToGrid w:val="0"/>
                <w:sz w:val="16"/>
                <w:szCs w:val="16"/>
                <w:lang w:val="en-AU"/>
              </w:rPr>
              <w:t>Alignment of UICC polling interval with eDRX cycle</w:t>
            </w:r>
          </w:p>
        </w:tc>
        <w:tc>
          <w:tcPr>
            <w:tcW w:w="709" w:type="dxa"/>
            <w:shd w:val="solid" w:color="FFFFFF" w:fill="auto"/>
          </w:tcPr>
          <w:p w14:paraId="13F9DA2C"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13.1.0</w:t>
            </w:r>
          </w:p>
        </w:tc>
      </w:tr>
      <w:tr w:rsidR="00D40B68" w14:paraId="3A6503C9" w14:textId="77777777" w:rsidTr="005C5A2B">
        <w:tc>
          <w:tcPr>
            <w:tcW w:w="800" w:type="dxa"/>
            <w:shd w:val="solid" w:color="FFFFFF" w:fill="auto"/>
          </w:tcPr>
          <w:p w14:paraId="1D437CCB" w14:textId="77777777" w:rsidR="00D40B68" w:rsidRDefault="00D40B68" w:rsidP="00A529E8">
            <w:pPr>
              <w:pStyle w:val="TAL"/>
              <w:rPr>
                <w:sz w:val="16"/>
                <w:szCs w:val="16"/>
              </w:rPr>
            </w:pPr>
            <w:r>
              <w:rPr>
                <w:sz w:val="16"/>
                <w:szCs w:val="16"/>
              </w:rPr>
              <w:t>2016-05</w:t>
            </w:r>
          </w:p>
        </w:tc>
        <w:tc>
          <w:tcPr>
            <w:tcW w:w="800" w:type="dxa"/>
            <w:shd w:val="solid" w:color="FFFFFF" w:fill="auto"/>
          </w:tcPr>
          <w:p w14:paraId="41174AB1" w14:textId="77777777" w:rsidR="00D40B68" w:rsidRDefault="00D40B68" w:rsidP="00A529E8">
            <w:pPr>
              <w:pStyle w:val="TAL"/>
              <w:rPr>
                <w:sz w:val="16"/>
                <w:szCs w:val="16"/>
              </w:rPr>
            </w:pPr>
            <w:r>
              <w:rPr>
                <w:sz w:val="16"/>
                <w:szCs w:val="16"/>
              </w:rPr>
              <w:t>CT-72</w:t>
            </w:r>
          </w:p>
        </w:tc>
        <w:tc>
          <w:tcPr>
            <w:tcW w:w="952" w:type="dxa"/>
            <w:shd w:val="solid" w:color="FFFFFF" w:fill="auto"/>
          </w:tcPr>
          <w:p w14:paraId="35994510" w14:textId="77777777" w:rsidR="00D40B68" w:rsidRDefault="00D40B68" w:rsidP="00A529E8">
            <w:pPr>
              <w:pStyle w:val="TAL"/>
              <w:rPr>
                <w:snapToGrid w:val="0"/>
                <w:sz w:val="16"/>
                <w:szCs w:val="16"/>
                <w:lang w:val="en-AU"/>
              </w:rPr>
            </w:pPr>
            <w:r>
              <w:rPr>
                <w:snapToGrid w:val="0"/>
                <w:sz w:val="16"/>
                <w:szCs w:val="16"/>
                <w:lang w:val="en-AU"/>
              </w:rPr>
              <w:t>CP-160347</w:t>
            </w:r>
          </w:p>
        </w:tc>
        <w:tc>
          <w:tcPr>
            <w:tcW w:w="567" w:type="dxa"/>
            <w:shd w:val="solid" w:color="FFFFFF" w:fill="auto"/>
          </w:tcPr>
          <w:p w14:paraId="53FB4BB5" w14:textId="77777777" w:rsidR="00D40B68" w:rsidRDefault="00D40B68" w:rsidP="00A529E8">
            <w:pPr>
              <w:pStyle w:val="TAL"/>
              <w:rPr>
                <w:snapToGrid w:val="0"/>
                <w:sz w:val="16"/>
                <w:szCs w:val="16"/>
                <w:lang w:val="en-AU"/>
              </w:rPr>
            </w:pPr>
            <w:r>
              <w:rPr>
                <w:snapToGrid w:val="0"/>
                <w:sz w:val="16"/>
                <w:szCs w:val="16"/>
                <w:lang w:val="en-AU"/>
              </w:rPr>
              <w:t>0087</w:t>
            </w:r>
          </w:p>
        </w:tc>
        <w:tc>
          <w:tcPr>
            <w:tcW w:w="236" w:type="dxa"/>
            <w:shd w:val="solid" w:color="FFFFFF" w:fill="auto"/>
          </w:tcPr>
          <w:p w14:paraId="6A9430DF" w14:textId="77777777" w:rsidR="00D40B68" w:rsidRDefault="00D40B68" w:rsidP="00A529E8">
            <w:pPr>
              <w:pStyle w:val="TAL"/>
              <w:rPr>
                <w:snapToGrid w:val="0"/>
                <w:sz w:val="16"/>
                <w:szCs w:val="16"/>
                <w:lang w:val="en-AU"/>
              </w:rPr>
            </w:pPr>
          </w:p>
        </w:tc>
        <w:tc>
          <w:tcPr>
            <w:tcW w:w="473" w:type="dxa"/>
            <w:shd w:val="solid" w:color="FFFFFF" w:fill="auto"/>
          </w:tcPr>
          <w:p w14:paraId="5223DE36"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510997B" w14:textId="77777777" w:rsidR="00D40B68" w:rsidRDefault="00D40B68" w:rsidP="00A529E8">
            <w:pPr>
              <w:pStyle w:val="TAL"/>
              <w:rPr>
                <w:snapToGrid w:val="0"/>
                <w:sz w:val="16"/>
                <w:szCs w:val="16"/>
                <w:lang w:val="en-AU"/>
              </w:rPr>
            </w:pPr>
            <w:r w:rsidRPr="009C13BD">
              <w:rPr>
                <w:snapToGrid w:val="0"/>
                <w:sz w:val="16"/>
                <w:szCs w:val="16"/>
                <w:lang w:val="en-AU"/>
              </w:rPr>
              <w:t>Update of reference of ETSI TS 102 221</w:t>
            </w:r>
          </w:p>
        </w:tc>
        <w:tc>
          <w:tcPr>
            <w:tcW w:w="709" w:type="dxa"/>
            <w:shd w:val="solid" w:color="FFFFFF" w:fill="auto"/>
          </w:tcPr>
          <w:p w14:paraId="28DCD1B0"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13.2.0</w:t>
            </w:r>
          </w:p>
        </w:tc>
      </w:tr>
      <w:tr w:rsidR="00D40B68" w14:paraId="655F69D3" w14:textId="77777777" w:rsidTr="005C5A2B">
        <w:tc>
          <w:tcPr>
            <w:tcW w:w="800" w:type="dxa"/>
            <w:shd w:val="solid" w:color="FFFFFF" w:fill="auto"/>
          </w:tcPr>
          <w:p w14:paraId="504F0E5C" w14:textId="77777777" w:rsidR="00D40B68" w:rsidRDefault="00D40B68" w:rsidP="00A529E8">
            <w:pPr>
              <w:pStyle w:val="TAL"/>
              <w:rPr>
                <w:sz w:val="16"/>
                <w:szCs w:val="16"/>
              </w:rPr>
            </w:pPr>
            <w:r>
              <w:rPr>
                <w:sz w:val="16"/>
                <w:szCs w:val="16"/>
              </w:rPr>
              <w:t>2016-12</w:t>
            </w:r>
          </w:p>
        </w:tc>
        <w:tc>
          <w:tcPr>
            <w:tcW w:w="800" w:type="dxa"/>
            <w:shd w:val="solid" w:color="FFFFFF" w:fill="auto"/>
          </w:tcPr>
          <w:p w14:paraId="03E6BF2F" w14:textId="77777777" w:rsidR="00D40B68" w:rsidRDefault="00D40B68" w:rsidP="00A529E8">
            <w:pPr>
              <w:pStyle w:val="TAL"/>
              <w:rPr>
                <w:sz w:val="16"/>
                <w:szCs w:val="16"/>
              </w:rPr>
            </w:pPr>
            <w:r>
              <w:rPr>
                <w:sz w:val="16"/>
                <w:szCs w:val="16"/>
              </w:rPr>
              <w:t>CT-74</w:t>
            </w:r>
          </w:p>
        </w:tc>
        <w:tc>
          <w:tcPr>
            <w:tcW w:w="952" w:type="dxa"/>
            <w:shd w:val="solid" w:color="FFFFFF" w:fill="auto"/>
          </w:tcPr>
          <w:p w14:paraId="464126CB" w14:textId="77777777" w:rsidR="00D40B68" w:rsidRDefault="00D40B68" w:rsidP="00A529E8">
            <w:pPr>
              <w:pStyle w:val="TAL"/>
              <w:rPr>
                <w:snapToGrid w:val="0"/>
                <w:sz w:val="16"/>
                <w:szCs w:val="16"/>
                <w:lang w:val="en-AU"/>
              </w:rPr>
            </w:pPr>
            <w:r>
              <w:rPr>
                <w:snapToGrid w:val="0"/>
                <w:sz w:val="16"/>
                <w:szCs w:val="16"/>
                <w:lang w:val="en-AU"/>
              </w:rPr>
              <w:t>CP-160789</w:t>
            </w:r>
          </w:p>
        </w:tc>
        <w:tc>
          <w:tcPr>
            <w:tcW w:w="567" w:type="dxa"/>
            <w:shd w:val="solid" w:color="FFFFFF" w:fill="auto"/>
          </w:tcPr>
          <w:p w14:paraId="4C7A26D7" w14:textId="77777777" w:rsidR="00D40B68" w:rsidRDefault="00D40B68" w:rsidP="00A529E8">
            <w:pPr>
              <w:pStyle w:val="TAL"/>
              <w:rPr>
                <w:snapToGrid w:val="0"/>
                <w:sz w:val="16"/>
                <w:szCs w:val="16"/>
                <w:lang w:val="en-AU"/>
              </w:rPr>
            </w:pPr>
            <w:r>
              <w:rPr>
                <w:snapToGrid w:val="0"/>
                <w:sz w:val="16"/>
                <w:szCs w:val="16"/>
                <w:lang w:val="en-AU"/>
              </w:rPr>
              <w:t>0088</w:t>
            </w:r>
          </w:p>
        </w:tc>
        <w:tc>
          <w:tcPr>
            <w:tcW w:w="236" w:type="dxa"/>
            <w:shd w:val="solid" w:color="FFFFFF" w:fill="auto"/>
          </w:tcPr>
          <w:p w14:paraId="0530F1E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1BDF98C"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301B51A4" w14:textId="77777777" w:rsidR="00D40B68" w:rsidRDefault="00D40B68" w:rsidP="00A529E8">
            <w:pPr>
              <w:pStyle w:val="TAL"/>
              <w:rPr>
                <w:snapToGrid w:val="0"/>
                <w:sz w:val="16"/>
                <w:szCs w:val="16"/>
                <w:lang w:val="en-AU"/>
              </w:rPr>
            </w:pPr>
            <w:r>
              <w:rPr>
                <w:snapToGrid w:val="0"/>
                <w:sz w:val="16"/>
                <w:szCs w:val="16"/>
                <w:lang w:val="en-AU"/>
              </w:rPr>
              <w:t>Usage of non-removable UICC</w:t>
            </w:r>
          </w:p>
        </w:tc>
        <w:tc>
          <w:tcPr>
            <w:tcW w:w="709" w:type="dxa"/>
            <w:shd w:val="solid" w:color="FFFFFF" w:fill="auto"/>
          </w:tcPr>
          <w:p w14:paraId="2317DBFE"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14.0.0</w:t>
            </w:r>
          </w:p>
        </w:tc>
      </w:tr>
      <w:tr w:rsidR="00D40B68" w14:paraId="536AE680" w14:textId="77777777" w:rsidTr="005C5A2B">
        <w:tc>
          <w:tcPr>
            <w:tcW w:w="800" w:type="dxa"/>
            <w:shd w:val="solid" w:color="FFFFFF" w:fill="auto"/>
          </w:tcPr>
          <w:p w14:paraId="186BB998" w14:textId="77777777" w:rsidR="00D40B68" w:rsidRDefault="00D40B68" w:rsidP="00A529E8">
            <w:pPr>
              <w:pStyle w:val="TAL"/>
              <w:rPr>
                <w:sz w:val="16"/>
                <w:szCs w:val="16"/>
              </w:rPr>
            </w:pPr>
            <w:r>
              <w:rPr>
                <w:sz w:val="16"/>
                <w:szCs w:val="16"/>
              </w:rPr>
              <w:t>2017-03</w:t>
            </w:r>
          </w:p>
        </w:tc>
        <w:tc>
          <w:tcPr>
            <w:tcW w:w="800" w:type="dxa"/>
            <w:shd w:val="solid" w:color="FFFFFF" w:fill="auto"/>
          </w:tcPr>
          <w:p w14:paraId="77BBABF2" w14:textId="77777777" w:rsidR="00D40B68" w:rsidRDefault="00D40B68" w:rsidP="00A529E8">
            <w:pPr>
              <w:pStyle w:val="TAL"/>
              <w:rPr>
                <w:sz w:val="16"/>
                <w:szCs w:val="16"/>
              </w:rPr>
            </w:pPr>
            <w:r>
              <w:rPr>
                <w:sz w:val="16"/>
                <w:szCs w:val="16"/>
              </w:rPr>
              <w:t>CT-75</w:t>
            </w:r>
          </w:p>
        </w:tc>
        <w:tc>
          <w:tcPr>
            <w:tcW w:w="952" w:type="dxa"/>
            <w:shd w:val="solid" w:color="FFFFFF" w:fill="auto"/>
          </w:tcPr>
          <w:p w14:paraId="75C057CD" w14:textId="77777777" w:rsidR="00D40B68" w:rsidRDefault="00D40B68" w:rsidP="00A529E8">
            <w:pPr>
              <w:pStyle w:val="TAL"/>
              <w:rPr>
                <w:snapToGrid w:val="0"/>
                <w:sz w:val="16"/>
                <w:szCs w:val="16"/>
                <w:lang w:val="en-AU"/>
              </w:rPr>
            </w:pPr>
            <w:r>
              <w:rPr>
                <w:snapToGrid w:val="0"/>
                <w:sz w:val="16"/>
                <w:szCs w:val="16"/>
                <w:lang w:val="en-AU"/>
              </w:rPr>
              <w:t>CP-170213</w:t>
            </w:r>
          </w:p>
        </w:tc>
        <w:tc>
          <w:tcPr>
            <w:tcW w:w="567" w:type="dxa"/>
            <w:shd w:val="solid" w:color="FFFFFF" w:fill="auto"/>
          </w:tcPr>
          <w:p w14:paraId="6EF53B19" w14:textId="77777777" w:rsidR="00D40B68" w:rsidRDefault="00D40B68" w:rsidP="00A529E8">
            <w:pPr>
              <w:pStyle w:val="TAL"/>
              <w:rPr>
                <w:snapToGrid w:val="0"/>
                <w:sz w:val="16"/>
                <w:szCs w:val="16"/>
                <w:lang w:val="en-AU"/>
              </w:rPr>
            </w:pPr>
            <w:r>
              <w:rPr>
                <w:snapToGrid w:val="0"/>
                <w:sz w:val="16"/>
                <w:szCs w:val="16"/>
                <w:lang w:val="en-AU"/>
              </w:rPr>
              <w:t>0089</w:t>
            </w:r>
          </w:p>
        </w:tc>
        <w:tc>
          <w:tcPr>
            <w:tcW w:w="236" w:type="dxa"/>
            <w:shd w:val="solid" w:color="FFFFFF" w:fill="auto"/>
          </w:tcPr>
          <w:p w14:paraId="50E9100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8182C84"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72708D3B" w14:textId="77777777" w:rsidR="00D40B68" w:rsidRDefault="00D40B68" w:rsidP="00A529E8">
            <w:pPr>
              <w:pStyle w:val="TAL"/>
              <w:rPr>
                <w:snapToGrid w:val="0"/>
                <w:sz w:val="16"/>
                <w:szCs w:val="16"/>
                <w:lang w:val="en-AU"/>
              </w:rPr>
            </w:pPr>
            <w:r>
              <w:rPr>
                <w:snapToGrid w:val="0"/>
                <w:sz w:val="16"/>
                <w:szCs w:val="16"/>
                <w:lang w:val="en-AU"/>
              </w:rPr>
              <w:t>Introduction of SUSPEND UICC command</w:t>
            </w:r>
          </w:p>
        </w:tc>
        <w:tc>
          <w:tcPr>
            <w:tcW w:w="709" w:type="dxa"/>
            <w:shd w:val="solid" w:color="FFFFFF" w:fill="auto"/>
          </w:tcPr>
          <w:p w14:paraId="62E702FF"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14.1.0</w:t>
            </w:r>
          </w:p>
        </w:tc>
      </w:tr>
      <w:tr w:rsidR="00D40B68" w14:paraId="6D565C0C" w14:textId="77777777" w:rsidTr="005C5A2B">
        <w:tc>
          <w:tcPr>
            <w:tcW w:w="800" w:type="dxa"/>
            <w:shd w:val="solid" w:color="FFFFFF" w:fill="auto"/>
          </w:tcPr>
          <w:p w14:paraId="47198BA0" w14:textId="77777777" w:rsidR="00D40B68" w:rsidRDefault="00D40B68" w:rsidP="00A529E8">
            <w:pPr>
              <w:pStyle w:val="TAL"/>
              <w:rPr>
                <w:sz w:val="16"/>
                <w:szCs w:val="16"/>
              </w:rPr>
            </w:pPr>
            <w:r>
              <w:rPr>
                <w:sz w:val="16"/>
                <w:szCs w:val="16"/>
              </w:rPr>
              <w:t>2017-12</w:t>
            </w:r>
          </w:p>
        </w:tc>
        <w:tc>
          <w:tcPr>
            <w:tcW w:w="800" w:type="dxa"/>
            <w:shd w:val="solid" w:color="FFFFFF" w:fill="auto"/>
          </w:tcPr>
          <w:p w14:paraId="3A0E4BC6" w14:textId="77777777" w:rsidR="00D40B68" w:rsidRDefault="00D40B68" w:rsidP="00A529E8">
            <w:pPr>
              <w:pStyle w:val="TAL"/>
              <w:rPr>
                <w:sz w:val="16"/>
                <w:szCs w:val="16"/>
              </w:rPr>
            </w:pPr>
            <w:r>
              <w:rPr>
                <w:sz w:val="16"/>
                <w:szCs w:val="16"/>
              </w:rPr>
              <w:t>CT-78</w:t>
            </w:r>
          </w:p>
        </w:tc>
        <w:tc>
          <w:tcPr>
            <w:tcW w:w="952" w:type="dxa"/>
            <w:shd w:val="solid" w:color="FFFFFF" w:fill="auto"/>
          </w:tcPr>
          <w:p w14:paraId="517DABD1" w14:textId="77777777" w:rsidR="00D40B68" w:rsidRDefault="00D40B68" w:rsidP="00A529E8">
            <w:pPr>
              <w:pStyle w:val="TAL"/>
              <w:rPr>
                <w:snapToGrid w:val="0"/>
                <w:sz w:val="16"/>
                <w:szCs w:val="16"/>
                <w:lang w:val="en-AU"/>
              </w:rPr>
            </w:pPr>
            <w:r w:rsidRPr="003E52D9">
              <w:rPr>
                <w:snapToGrid w:val="0"/>
                <w:sz w:val="16"/>
                <w:szCs w:val="16"/>
                <w:lang w:val="en-AU"/>
              </w:rPr>
              <w:t>CP-173150</w:t>
            </w:r>
          </w:p>
        </w:tc>
        <w:tc>
          <w:tcPr>
            <w:tcW w:w="567" w:type="dxa"/>
            <w:shd w:val="solid" w:color="FFFFFF" w:fill="auto"/>
          </w:tcPr>
          <w:p w14:paraId="5D35564D" w14:textId="77777777" w:rsidR="00D40B68" w:rsidRDefault="00D40B68" w:rsidP="00A529E8">
            <w:pPr>
              <w:pStyle w:val="TAL"/>
              <w:rPr>
                <w:snapToGrid w:val="0"/>
                <w:sz w:val="16"/>
                <w:szCs w:val="16"/>
                <w:lang w:val="en-AU"/>
              </w:rPr>
            </w:pPr>
            <w:r>
              <w:rPr>
                <w:snapToGrid w:val="0"/>
                <w:sz w:val="16"/>
                <w:szCs w:val="16"/>
                <w:lang w:val="en-AU"/>
              </w:rPr>
              <w:t>0090</w:t>
            </w:r>
          </w:p>
        </w:tc>
        <w:tc>
          <w:tcPr>
            <w:tcW w:w="236" w:type="dxa"/>
            <w:shd w:val="solid" w:color="FFFFFF" w:fill="auto"/>
          </w:tcPr>
          <w:p w14:paraId="623CBEF5"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F76A7ED"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161510A8" w14:textId="77777777" w:rsidR="00D40B68" w:rsidRDefault="00D40B68" w:rsidP="00A529E8">
            <w:pPr>
              <w:pStyle w:val="TAL"/>
              <w:rPr>
                <w:snapToGrid w:val="0"/>
                <w:sz w:val="16"/>
                <w:szCs w:val="16"/>
                <w:lang w:val="en-AU"/>
              </w:rPr>
            </w:pPr>
            <w:r w:rsidRPr="003E52D9">
              <w:rPr>
                <w:snapToGrid w:val="0"/>
                <w:sz w:val="16"/>
                <w:szCs w:val="16"/>
                <w:lang w:val="en-AU"/>
              </w:rPr>
              <w:t xml:space="preserve">Correction of </w:t>
            </w:r>
            <w:r>
              <w:rPr>
                <w:snapToGrid w:val="0"/>
                <w:sz w:val="16"/>
                <w:szCs w:val="16"/>
                <w:lang w:val="en-AU"/>
              </w:rPr>
              <w:t>clause</w:t>
            </w:r>
            <w:r w:rsidRPr="003E52D9">
              <w:rPr>
                <w:snapToGrid w:val="0"/>
                <w:sz w:val="16"/>
                <w:szCs w:val="16"/>
                <w:lang w:val="en-AU"/>
              </w:rPr>
              <w:t xml:space="preserve"> numbering</w:t>
            </w:r>
          </w:p>
        </w:tc>
        <w:tc>
          <w:tcPr>
            <w:tcW w:w="709" w:type="dxa"/>
            <w:shd w:val="solid" w:color="FFFFFF" w:fill="auto"/>
          </w:tcPr>
          <w:p w14:paraId="412CC38A"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14.2.0</w:t>
            </w:r>
          </w:p>
        </w:tc>
      </w:tr>
      <w:tr w:rsidR="00D40B68" w14:paraId="6EB512A3" w14:textId="77777777" w:rsidTr="005C5A2B">
        <w:tc>
          <w:tcPr>
            <w:tcW w:w="800" w:type="dxa"/>
            <w:shd w:val="solid" w:color="FFFFFF" w:fill="auto"/>
          </w:tcPr>
          <w:p w14:paraId="25162D2D" w14:textId="77777777" w:rsidR="00D40B68" w:rsidRDefault="00D40B68" w:rsidP="00A529E8">
            <w:pPr>
              <w:pStyle w:val="TAL"/>
              <w:rPr>
                <w:sz w:val="16"/>
                <w:szCs w:val="16"/>
              </w:rPr>
            </w:pPr>
            <w:r>
              <w:rPr>
                <w:sz w:val="16"/>
                <w:szCs w:val="16"/>
              </w:rPr>
              <w:t>2018-06</w:t>
            </w:r>
          </w:p>
        </w:tc>
        <w:tc>
          <w:tcPr>
            <w:tcW w:w="800" w:type="dxa"/>
            <w:shd w:val="solid" w:color="FFFFFF" w:fill="auto"/>
          </w:tcPr>
          <w:p w14:paraId="5ECFD1B7" w14:textId="77777777" w:rsidR="00D40B68" w:rsidRDefault="00D40B68" w:rsidP="00A529E8">
            <w:pPr>
              <w:pStyle w:val="TAL"/>
              <w:rPr>
                <w:sz w:val="16"/>
                <w:szCs w:val="16"/>
              </w:rPr>
            </w:pPr>
            <w:r>
              <w:rPr>
                <w:sz w:val="16"/>
                <w:szCs w:val="16"/>
              </w:rPr>
              <w:t>SA#80</w:t>
            </w:r>
          </w:p>
        </w:tc>
        <w:tc>
          <w:tcPr>
            <w:tcW w:w="952" w:type="dxa"/>
            <w:shd w:val="solid" w:color="FFFFFF" w:fill="auto"/>
          </w:tcPr>
          <w:p w14:paraId="65AD466D" w14:textId="77777777" w:rsidR="00D40B68" w:rsidRPr="003E52D9" w:rsidRDefault="00D40B68" w:rsidP="00A529E8">
            <w:pPr>
              <w:pStyle w:val="TAL"/>
              <w:rPr>
                <w:snapToGrid w:val="0"/>
                <w:sz w:val="16"/>
                <w:szCs w:val="16"/>
                <w:lang w:val="en-AU"/>
              </w:rPr>
            </w:pPr>
          </w:p>
        </w:tc>
        <w:tc>
          <w:tcPr>
            <w:tcW w:w="567" w:type="dxa"/>
            <w:shd w:val="solid" w:color="FFFFFF" w:fill="auto"/>
          </w:tcPr>
          <w:p w14:paraId="4373A17C" w14:textId="77777777" w:rsidR="00D40B68" w:rsidRDefault="00D40B68" w:rsidP="00A529E8">
            <w:pPr>
              <w:pStyle w:val="TAL"/>
              <w:rPr>
                <w:snapToGrid w:val="0"/>
                <w:sz w:val="16"/>
                <w:szCs w:val="16"/>
                <w:lang w:val="en-AU"/>
              </w:rPr>
            </w:pPr>
          </w:p>
        </w:tc>
        <w:tc>
          <w:tcPr>
            <w:tcW w:w="236" w:type="dxa"/>
            <w:shd w:val="solid" w:color="FFFFFF" w:fill="auto"/>
          </w:tcPr>
          <w:p w14:paraId="4606DC60" w14:textId="77777777" w:rsidR="00D40B68" w:rsidRDefault="00D40B68" w:rsidP="00A529E8">
            <w:pPr>
              <w:pStyle w:val="TAL"/>
              <w:rPr>
                <w:snapToGrid w:val="0"/>
                <w:sz w:val="16"/>
                <w:szCs w:val="16"/>
                <w:lang w:val="en-AU"/>
              </w:rPr>
            </w:pPr>
          </w:p>
        </w:tc>
        <w:tc>
          <w:tcPr>
            <w:tcW w:w="473" w:type="dxa"/>
            <w:shd w:val="solid" w:color="FFFFFF" w:fill="auto"/>
          </w:tcPr>
          <w:p w14:paraId="10412FE9" w14:textId="77777777" w:rsidR="00D40B68" w:rsidRDefault="00D40B68" w:rsidP="00A529E8">
            <w:pPr>
              <w:pStyle w:val="TAL"/>
              <w:rPr>
                <w:snapToGrid w:val="0"/>
                <w:sz w:val="16"/>
                <w:szCs w:val="16"/>
                <w:lang w:val="en-AU"/>
              </w:rPr>
            </w:pPr>
          </w:p>
        </w:tc>
        <w:tc>
          <w:tcPr>
            <w:tcW w:w="4110" w:type="dxa"/>
            <w:shd w:val="solid" w:color="FFFFFF" w:fill="auto"/>
          </w:tcPr>
          <w:p w14:paraId="2FD7B9BD" w14:textId="77777777" w:rsidR="00D40B68" w:rsidRPr="003E52D9" w:rsidRDefault="00D40B68" w:rsidP="00A529E8">
            <w:pPr>
              <w:pStyle w:val="TAL"/>
              <w:rPr>
                <w:snapToGrid w:val="0"/>
                <w:sz w:val="16"/>
                <w:szCs w:val="16"/>
                <w:lang w:val="en-AU"/>
              </w:rPr>
            </w:pPr>
            <w:r>
              <w:rPr>
                <w:snapToGrid w:val="0"/>
                <w:sz w:val="16"/>
                <w:szCs w:val="16"/>
                <w:lang w:val="en-AU"/>
              </w:rPr>
              <w:t>Automatic update to Rel-15</w:t>
            </w:r>
          </w:p>
        </w:tc>
        <w:tc>
          <w:tcPr>
            <w:tcW w:w="709" w:type="dxa"/>
            <w:shd w:val="solid" w:color="FFFFFF" w:fill="auto"/>
          </w:tcPr>
          <w:p w14:paraId="01FD5511"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15.0.0</w:t>
            </w:r>
          </w:p>
        </w:tc>
      </w:tr>
      <w:tr w:rsidR="00D40B68" w14:paraId="2D9D70B6" w14:textId="77777777" w:rsidTr="005C5A2B">
        <w:tc>
          <w:tcPr>
            <w:tcW w:w="800" w:type="dxa"/>
            <w:shd w:val="solid" w:color="FFFFFF" w:fill="auto"/>
          </w:tcPr>
          <w:p w14:paraId="3398F087" w14:textId="77777777" w:rsidR="00D40B68" w:rsidRDefault="00D40B68" w:rsidP="00A529E8">
            <w:pPr>
              <w:pStyle w:val="TAL"/>
              <w:rPr>
                <w:sz w:val="16"/>
                <w:szCs w:val="16"/>
              </w:rPr>
            </w:pPr>
            <w:r>
              <w:rPr>
                <w:sz w:val="16"/>
                <w:szCs w:val="16"/>
              </w:rPr>
              <w:t>2018-10</w:t>
            </w:r>
          </w:p>
        </w:tc>
        <w:tc>
          <w:tcPr>
            <w:tcW w:w="800" w:type="dxa"/>
            <w:shd w:val="solid" w:color="FFFFFF" w:fill="auto"/>
          </w:tcPr>
          <w:p w14:paraId="0D503873" w14:textId="77777777" w:rsidR="00D40B68" w:rsidRDefault="00D40B68" w:rsidP="00A529E8">
            <w:pPr>
              <w:pStyle w:val="TAL"/>
              <w:rPr>
                <w:sz w:val="16"/>
                <w:szCs w:val="16"/>
              </w:rPr>
            </w:pPr>
            <w:r>
              <w:rPr>
                <w:sz w:val="16"/>
                <w:szCs w:val="16"/>
              </w:rPr>
              <w:t>CT#81</w:t>
            </w:r>
          </w:p>
        </w:tc>
        <w:tc>
          <w:tcPr>
            <w:tcW w:w="952" w:type="dxa"/>
            <w:shd w:val="solid" w:color="FFFFFF" w:fill="auto"/>
          </w:tcPr>
          <w:p w14:paraId="5992393E" w14:textId="77777777" w:rsidR="00D40B68" w:rsidRPr="003E52D9" w:rsidRDefault="00D40B68" w:rsidP="00A529E8">
            <w:pPr>
              <w:pStyle w:val="TAL"/>
              <w:rPr>
                <w:snapToGrid w:val="0"/>
                <w:sz w:val="16"/>
                <w:szCs w:val="16"/>
                <w:lang w:val="en-AU"/>
              </w:rPr>
            </w:pPr>
            <w:r w:rsidRPr="00EC0935">
              <w:rPr>
                <w:snapToGrid w:val="0"/>
                <w:sz w:val="16"/>
                <w:szCs w:val="16"/>
                <w:lang w:val="fr-FR"/>
              </w:rPr>
              <w:t>CP-182185</w:t>
            </w:r>
          </w:p>
        </w:tc>
        <w:tc>
          <w:tcPr>
            <w:tcW w:w="567" w:type="dxa"/>
            <w:shd w:val="solid" w:color="FFFFFF" w:fill="auto"/>
          </w:tcPr>
          <w:p w14:paraId="59AAD278" w14:textId="77777777" w:rsidR="00D40B68" w:rsidRDefault="00D40B68" w:rsidP="00A529E8">
            <w:pPr>
              <w:pStyle w:val="TAL"/>
              <w:rPr>
                <w:snapToGrid w:val="0"/>
                <w:sz w:val="16"/>
                <w:szCs w:val="16"/>
                <w:lang w:val="en-AU"/>
              </w:rPr>
            </w:pPr>
            <w:r>
              <w:rPr>
                <w:snapToGrid w:val="0"/>
                <w:sz w:val="16"/>
                <w:szCs w:val="16"/>
                <w:lang w:val="en-AU"/>
              </w:rPr>
              <w:t>0092</w:t>
            </w:r>
          </w:p>
        </w:tc>
        <w:tc>
          <w:tcPr>
            <w:tcW w:w="236" w:type="dxa"/>
            <w:shd w:val="solid" w:color="FFFFFF" w:fill="auto"/>
          </w:tcPr>
          <w:p w14:paraId="0959225C"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B87D1F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48E4FC3" w14:textId="77777777" w:rsidR="00D40B68" w:rsidRDefault="00D40B68" w:rsidP="00A529E8">
            <w:pPr>
              <w:pStyle w:val="TAL"/>
              <w:rPr>
                <w:snapToGrid w:val="0"/>
                <w:sz w:val="16"/>
                <w:szCs w:val="16"/>
                <w:lang w:val="en-AU"/>
              </w:rPr>
            </w:pPr>
            <w:r w:rsidRPr="005C5A2B">
              <w:rPr>
                <w:snapToGrid w:val="0"/>
                <w:sz w:val="16"/>
                <w:szCs w:val="16"/>
                <w:lang w:val="en-AU"/>
              </w:rPr>
              <w:t>Remove GET IDENTITY command defined already in ETSI TS 102.221.</w:t>
            </w:r>
          </w:p>
        </w:tc>
        <w:tc>
          <w:tcPr>
            <w:tcW w:w="709" w:type="dxa"/>
            <w:shd w:val="solid" w:color="FFFFFF" w:fill="auto"/>
          </w:tcPr>
          <w:p w14:paraId="4296C8AD"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15.1.0</w:t>
            </w:r>
          </w:p>
        </w:tc>
      </w:tr>
      <w:tr w:rsidR="00D40B68" w14:paraId="2B747173" w14:textId="77777777" w:rsidTr="005C5A2B">
        <w:tc>
          <w:tcPr>
            <w:tcW w:w="800" w:type="dxa"/>
            <w:shd w:val="solid" w:color="FFFFFF" w:fill="auto"/>
          </w:tcPr>
          <w:p w14:paraId="0BF9C41F" w14:textId="77777777" w:rsidR="00D40B68" w:rsidRDefault="00D40B68" w:rsidP="00A529E8">
            <w:pPr>
              <w:pStyle w:val="TAL"/>
              <w:rPr>
                <w:sz w:val="16"/>
                <w:szCs w:val="16"/>
              </w:rPr>
            </w:pPr>
            <w:r>
              <w:rPr>
                <w:sz w:val="16"/>
                <w:szCs w:val="16"/>
              </w:rPr>
              <w:t>2019-09</w:t>
            </w:r>
          </w:p>
        </w:tc>
        <w:tc>
          <w:tcPr>
            <w:tcW w:w="800" w:type="dxa"/>
            <w:shd w:val="solid" w:color="FFFFFF" w:fill="auto"/>
          </w:tcPr>
          <w:p w14:paraId="07E5901D" w14:textId="77777777" w:rsidR="00D40B68" w:rsidRDefault="00D40B68" w:rsidP="00A529E8">
            <w:pPr>
              <w:pStyle w:val="TAL"/>
              <w:rPr>
                <w:sz w:val="16"/>
                <w:szCs w:val="16"/>
              </w:rPr>
            </w:pPr>
            <w:r>
              <w:rPr>
                <w:sz w:val="16"/>
                <w:szCs w:val="16"/>
              </w:rPr>
              <w:t>CT#85</w:t>
            </w:r>
          </w:p>
        </w:tc>
        <w:tc>
          <w:tcPr>
            <w:tcW w:w="952" w:type="dxa"/>
            <w:shd w:val="solid" w:color="FFFFFF" w:fill="auto"/>
          </w:tcPr>
          <w:p w14:paraId="0CD65A84" w14:textId="77777777" w:rsidR="00D40B68" w:rsidRPr="00EC0935" w:rsidRDefault="00D40B68" w:rsidP="00A529E8">
            <w:pPr>
              <w:pStyle w:val="TAL"/>
              <w:rPr>
                <w:snapToGrid w:val="0"/>
                <w:sz w:val="16"/>
                <w:szCs w:val="16"/>
                <w:lang w:val="fr-FR"/>
              </w:rPr>
            </w:pPr>
            <w:r>
              <w:rPr>
                <w:snapToGrid w:val="0"/>
                <w:sz w:val="16"/>
                <w:szCs w:val="16"/>
                <w:lang w:val="fr-FR"/>
              </w:rPr>
              <w:t>CP-192014</w:t>
            </w:r>
          </w:p>
        </w:tc>
        <w:tc>
          <w:tcPr>
            <w:tcW w:w="567" w:type="dxa"/>
            <w:shd w:val="solid" w:color="FFFFFF" w:fill="auto"/>
          </w:tcPr>
          <w:p w14:paraId="165B335A" w14:textId="77777777" w:rsidR="00D40B68" w:rsidRDefault="00D40B68" w:rsidP="00A529E8">
            <w:pPr>
              <w:pStyle w:val="TAL"/>
              <w:rPr>
                <w:snapToGrid w:val="0"/>
                <w:sz w:val="16"/>
                <w:szCs w:val="16"/>
                <w:lang w:val="en-AU"/>
              </w:rPr>
            </w:pPr>
            <w:r>
              <w:rPr>
                <w:snapToGrid w:val="0"/>
                <w:sz w:val="16"/>
                <w:szCs w:val="16"/>
                <w:lang w:val="en-AU"/>
              </w:rPr>
              <w:t>0093</w:t>
            </w:r>
          </w:p>
        </w:tc>
        <w:tc>
          <w:tcPr>
            <w:tcW w:w="236" w:type="dxa"/>
            <w:shd w:val="solid" w:color="FFFFFF" w:fill="auto"/>
          </w:tcPr>
          <w:p w14:paraId="43CDBC6B"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6C21B9A" w14:textId="77777777" w:rsidR="00D40B68"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FA9CEC5" w14:textId="77777777" w:rsidR="00D40B68" w:rsidRPr="005C5A2B" w:rsidRDefault="00D40B68" w:rsidP="00A529E8">
            <w:pPr>
              <w:pStyle w:val="TAL"/>
              <w:rPr>
                <w:snapToGrid w:val="0"/>
                <w:sz w:val="16"/>
                <w:szCs w:val="16"/>
                <w:lang w:val="en-AU"/>
              </w:rPr>
            </w:pPr>
            <w:r w:rsidRPr="005C5A2B">
              <w:rPr>
                <w:snapToGrid w:val="0"/>
                <w:sz w:val="16"/>
                <w:szCs w:val="16"/>
                <w:lang w:val="en-AU"/>
              </w:rPr>
              <w:fldChar w:fldCharType="begin"/>
            </w:r>
            <w:r w:rsidRPr="005C5A2B">
              <w:rPr>
                <w:snapToGrid w:val="0"/>
                <w:sz w:val="16"/>
                <w:szCs w:val="16"/>
                <w:lang w:val="en-AU"/>
              </w:rPr>
              <w:instrText xml:space="preserve"> DOCPROPERTY  CrTitle  \* MERGEFORMAT </w:instrText>
            </w:r>
            <w:r w:rsidRPr="005C5A2B">
              <w:rPr>
                <w:snapToGrid w:val="0"/>
                <w:sz w:val="16"/>
                <w:szCs w:val="16"/>
                <w:lang w:val="en-AU"/>
              </w:rPr>
              <w:fldChar w:fldCharType="separate"/>
            </w:r>
            <w:r w:rsidRPr="005C5A2B">
              <w:rPr>
                <w:snapToGrid w:val="0"/>
                <w:sz w:val="16"/>
                <w:szCs w:val="16"/>
                <w:lang w:val="en-AU"/>
              </w:rPr>
              <w:t>Update of reference to ETSI TS 102 221</w:t>
            </w:r>
            <w:r w:rsidRPr="005C5A2B">
              <w:rPr>
                <w:snapToGrid w:val="0"/>
                <w:sz w:val="16"/>
                <w:szCs w:val="16"/>
                <w:lang w:val="en-AU"/>
              </w:rPr>
              <w:fldChar w:fldCharType="end"/>
            </w:r>
          </w:p>
        </w:tc>
        <w:tc>
          <w:tcPr>
            <w:tcW w:w="709" w:type="dxa"/>
            <w:shd w:val="solid" w:color="FFFFFF" w:fill="auto"/>
          </w:tcPr>
          <w:p w14:paraId="506E1DA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15.2.0</w:t>
            </w:r>
          </w:p>
        </w:tc>
      </w:tr>
      <w:tr w:rsidR="005C5A2B" w14:paraId="79B3B39E" w14:textId="77777777" w:rsidTr="005C5A2B">
        <w:tc>
          <w:tcPr>
            <w:tcW w:w="800" w:type="dxa"/>
            <w:shd w:val="solid" w:color="FFFFFF" w:fill="auto"/>
          </w:tcPr>
          <w:p w14:paraId="2D312431" w14:textId="77777777" w:rsidR="005C5A2B" w:rsidRDefault="005C5A2B" w:rsidP="00A529E8">
            <w:pPr>
              <w:pStyle w:val="TAL"/>
              <w:rPr>
                <w:sz w:val="16"/>
                <w:szCs w:val="16"/>
              </w:rPr>
            </w:pPr>
            <w:r>
              <w:rPr>
                <w:sz w:val="16"/>
                <w:szCs w:val="16"/>
              </w:rPr>
              <w:t>2020-06</w:t>
            </w:r>
          </w:p>
        </w:tc>
        <w:tc>
          <w:tcPr>
            <w:tcW w:w="800" w:type="dxa"/>
            <w:shd w:val="solid" w:color="FFFFFF" w:fill="auto"/>
          </w:tcPr>
          <w:p w14:paraId="5146365B" w14:textId="77777777" w:rsidR="005C5A2B" w:rsidRDefault="005C5A2B" w:rsidP="00A529E8">
            <w:pPr>
              <w:pStyle w:val="TAL"/>
              <w:rPr>
                <w:sz w:val="16"/>
                <w:szCs w:val="16"/>
              </w:rPr>
            </w:pPr>
            <w:r>
              <w:rPr>
                <w:sz w:val="16"/>
                <w:szCs w:val="16"/>
              </w:rPr>
              <w:t>CT#88e</w:t>
            </w:r>
          </w:p>
        </w:tc>
        <w:tc>
          <w:tcPr>
            <w:tcW w:w="952" w:type="dxa"/>
            <w:shd w:val="solid" w:color="FFFFFF" w:fill="auto"/>
          </w:tcPr>
          <w:p w14:paraId="0DA010A3" w14:textId="77777777" w:rsidR="005C5A2B" w:rsidRDefault="005C5A2B" w:rsidP="00A529E8">
            <w:pPr>
              <w:pStyle w:val="TAL"/>
              <w:rPr>
                <w:snapToGrid w:val="0"/>
                <w:sz w:val="16"/>
                <w:szCs w:val="16"/>
                <w:lang w:val="fr-FR"/>
              </w:rPr>
            </w:pPr>
            <w:r>
              <w:rPr>
                <w:snapToGrid w:val="0"/>
                <w:sz w:val="16"/>
                <w:szCs w:val="16"/>
                <w:lang w:val="fr-FR"/>
              </w:rPr>
              <w:t>CP-201147</w:t>
            </w:r>
          </w:p>
        </w:tc>
        <w:tc>
          <w:tcPr>
            <w:tcW w:w="567" w:type="dxa"/>
            <w:shd w:val="solid" w:color="FFFFFF" w:fill="auto"/>
          </w:tcPr>
          <w:p w14:paraId="50AAECF2" w14:textId="77777777" w:rsidR="005C5A2B" w:rsidRDefault="005C5A2B" w:rsidP="00A529E8">
            <w:pPr>
              <w:pStyle w:val="TAL"/>
              <w:rPr>
                <w:snapToGrid w:val="0"/>
                <w:sz w:val="16"/>
                <w:szCs w:val="16"/>
                <w:lang w:val="en-AU"/>
              </w:rPr>
            </w:pPr>
            <w:r>
              <w:rPr>
                <w:snapToGrid w:val="0"/>
                <w:sz w:val="16"/>
                <w:szCs w:val="16"/>
                <w:lang w:val="en-AU"/>
              </w:rPr>
              <w:t>0094</w:t>
            </w:r>
          </w:p>
        </w:tc>
        <w:tc>
          <w:tcPr>
            <w:tcW w:w="236" w:type="dxa"/>
            <w:shd w:val="solid" w:color="FFFFFF" w:fill="auto"/>
          </w:tcPr>
          <w:p w14:paraId="4850CE70" w14:textId="77777777" w:rsidR="005C5A2B" w:rsidRDefault="005C5A2B" w:rsidP="00A529E8">
            <w:pPr>
              <w:pStyle w:val="TAL"/>
              <w:rPr>
                <w:snapToGrid w:val="0"/>
                <w:sz w:val="16"/>
                <w:szCs w:val="16"/>
                <w:lang w:val="en-AU"/>
              </w:rPr>
            </w:pPr>
            <w:r>
              <w:rPr>
                <w:snapToGrid w:val="0"/>
                <w:sz w:val="16"/>
                <w:szCs w:val="16"/>
                <w:lang w:val="en-AU"/>
              </w:rPr>
              <w:t>3</w:t>
            </w:r>
          </w:p>
        </w:tc>
        <w:tc>
          <w:tcPr>
            <w:tcW w:w="473" w:type="dxa"/>
            <w:shd w:val="solid" w:color="FFFFFF" w:fill="auto"/>
          </w:tcPr>
          <w:p w14:paraId="5F0C8650" w14:textId="77777777" w:rsidR="005C5A2B"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E898CEA" w14:textId="77777777" w:rsidR="005C5A2B" w:rsidRPr="005C5A2B" w:rsidRDefault="005C5A2B" w:rsidP="00A529E8">
            <w:pPr>
              <w:pStyle w:val="TAL"/>
              <w:rPr>
                <w:snapToGrid w:val="0"/>
                <w:sz w:val="16"/>
                <w:szCs w:val="16"/>
                <w:lang w:val="en-AU"/>
              </w:rPr>
            </w:pPr>
            <w:r w:rsidRPr="005C5A2B">
              <w:rPr>
                <w:snapToGrid w:val="0"/>
                <w:sz w:val="16"/>
                <w:szCs w:val="16"/>
                <w:lang w:val="en-AU"/>
              </w:rPr>
              <w:t>Update the scope of 31.101 to cover 2/4/5G aspects</w:t>
            </w:r>
          </w:p>
        </w:tc>
        <w:tc>
          <w:tcPr>
            <w:tcW w:w="709" w:type="dxa"/>
            <w:shd w:val="solid" w:color="FFFFFF" w:fill="auto"/>
          </w:tcPr>
          <w:p w14:paraId="7DEFF5C0" w14:textId="77777777" w:rsidR="005C5A2B" w:rsidRDefault="005C5A2B" w:rsidP="00A529E8">
            <w:pPr>
              <w:pStyle w:val="TAL"/>
              <w:rPr>
                <w:rFonts w:eastAsia="Batang" w:cs="Arial"/>
                <w:color w:val="000000"/>
                <w:sz w:val="16"/>
                <w:szCs w:val="16"/>
                <w:lang w:eastAsia="ko-KR"/>
              </w:rPr>
            </w:pPr>
            <w:r>
              <w:rPr>
                <w:rFonts w:eastAsia="Batang" w:cs="Arial"/>
                <w:color w:val="000000"/>
                <w:sz w:val="16"/>
                <w:szCs w:val="16"/>
                <w:lang w:eastAsia="ko-KR"/>
              </w:rPr>
              <w:t>15.3.0</w:t>
            </w:r>
          </w:p>
        </w:tc>
      </w:tr>
      <w:tr w:rsidR="005C5A2B" w14:paraId="2B809A0A" w14:textId="77777777" w:rsidTr="005C5A2B">
        <w:tc>
          <w:tcPr>
            <w:tcW w:w="800" w:type="dxa"/>
            <w:shd w:val="solid" w:color="FFFFFF" w:fill="auto"/>
          </w:tcPr>
          <w:p w14:paraId="7DFEB1C0" w14:textId="77777777" w:rsidR="005C5A2B" w:rsidRDefault="00EF16E4" w:rsidP="00A529E8">
            <w:pPr>
              <w:pStyle w:val="TAL"/>
              <w:rPr>
                <w:sz w:val="16"/>
                <w:szCs w:val="16"/>
              </w:rPr>
            </w:pPr>
            <w:r>
              <w:rPr>
                <w:sz w:val="16"/>
                <w:szCs w:val="16"/>
              </w:rPr>
              <w:t>2020-06</w:t>
            </w:r>
          </w:p>
        </w:tc>
        <w:tc>
          <w:tcPr>
            <w:tcW w:w="800" w:type="dxa"/>
            <w:shd w:val="solid" w:color="FFFFFF" w:fill="auto"/>
          </w:tcPr>
          <w:p w14:paraId="2EF60E9C" w14:textId="77777777" w:rsidR="005C5A2B" w:rsidRDefault="00EF16E4" w:rsidP="00A529E8">
            <w:pPr>
              <w:pStyle w:val="TAL"/>
              <w:rPr>
                <w:sz w:val="16"/>
                <w:szCs w:val="16"/>
              </w:rPr>
            </w:pPr>
            <w:r>
              <w:rPr>
                <w:sz w:val="16"/>
                <w:szCs w:val="16"/>
              </w:rPr>
              <w:t>CT#88e</w:t>
            </w:r>
          </w:p>
        </w:tc>
        <w:tc>
          <w:tcPr>
            <w:tcW w:w="952" w:type="dxa"/>
            <w:shd w:val="solid" w:color="FFFFFF" w:fill="auto"/>
          </w:tcPr>
          <w:p w14:paraId="309B33E4" w14:textId="77777777" w:rsidR="005C5A2B" w:rsidRDefault="00EF16E4" w:rsidP="00A529E8">
            <w:pPr>
              <w:pStyle w:val="TAL"/>
              <w:rPr>
                <w:snapToGrid w:val="0"/>
                <w:sz w:val="16"/>
                <w:szCs w:val="16"/>
                <w:lang w:val="fr-FR"/>
              </w:rPr>
            </w:pPr>
            <w:r>
              <w:rPr>
                <w:snapToGrid w:val="0"/>
                <w:sz w:val="16"/>
                <w:szCs w:val="16"/>
                <w:lang w:val="fr-FR"/>
              </w:rPr>
              <w:t>CP-201288</w:t>
            </w:r>
          </w:p>
        </w:tc>
        <w:tc>
          <w:tcPr>
            <w:tcW w:w="567" w:type="dxa"/>
            <w:shd w:val="solid" w:color="FFFFFF" w:fill="auto"/>
          </w:tcPr>
          <w:p w14:paraId="4D2274AA" w14:textId="77777777" w:rsidR="005C5A2B" w:rsidRDefault="00EF16E4" w:rsidP="00A529E8">
            <w:pPr>
              <w:pStyle w:val="TAL"/>
              <w:rPr>
                <w:snapToGrid w:val="0"/>
                <w:sz w:val="16"/>
                <w:szCs w:val="16"/>
                <w:lang w:val="en-AU"/>
              </w:rPr>
            </w:pPr>
            <w:r>
              <w:rPr>
                <w:snapToGrid w:val="0"/>
                <w:sz w:val="16"/>
                <w:szCs w:val="16"/>
                <w:lang w:val="en-AU"/>
              </w:rPr>
              <w:t>0095</w:t>
            </w:r>
          </w:p>
        </w:tc>
        <w:tc>
          <w:tcPr>
            <w:tcW w:w="236" w:type="dxa"/>
            <w:shd w:val="solid" w:color="FFFFFF" w:fill="auto"/>
          </w:tcPr>
          <w:p w14:paraId="3DE2787F" w14:textId="77777777" w:rsidR="005C5A2B" w:rsidRDefault="00EF16E4"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43578B4" w14:textId="77777777" w:rsidR="005C5A2B" w:rsidRDefault="00EF16E4"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2645FB2" w14:textId="77777777" w:rsidR="005C5A2B" w:rsidRPr="00EF16E4" w:rsidRDefault="00EF16E4" w:rsidP="00A529E8">
            <w:pPr>
              <w:pStyle w:val="TAL"/>
              <w:rPr>
                <w:snapToGrid w:val="0"/>
                <w:sz w:val="16"/>
                <w:szCs w:val="16"/>
                <w:lang w:val="en-AU"/>
              </w:rPr>
            </w:pPr>
            <w:r w:rsidRPr="00EF16E4">
              <w:rPr>
                <w:snapToGrid w:val="0"/>
                <w:sz w:val="16"/>
                <w:szCs w:val="16"/>
                <w:lang w:val="en-AU"/>
              </w:rPr>
              <w:fldChar w:fldCharType="begin"/>
            </w:r>
            <w:r w:rsidRPr="00EF16E4">
              <w:rPr>
                <w:snapToGrid w:val="0"/>
                <w:sz w:val="16"/>
                <w:szCs w:val="16"/>
                <w:lang w:val="en-AU"/>
              </w:rPr>
              <w:instrText xml:space="preserve"> DOCPROPERTY  CrTitle  \* MERGEFORMAT </w:instrText>
            </w:r>
            <w:r w:rsidRPr="00EF16E4">
              <w:rPr>
                <w:snapToGrid w:val="0"/>
                <w:sz w:val="16"/>
                <w:szCs w:val="16"/>
                <w:lang w:val="en-AU"/>
              </w:rPr>
              <w:fldChar w:fldCharType="separate"/>
            </w:r>
            <w:r w:rsidRPr="00EF16E4">
              <w:rPr>
                <w:snapToGrid w:val="0"/>
                <w:sz w:val="16"/>
                <w:szCs w:val="16"/>
                <w:lang w:val="en-AU"/>
              </w:rPr>
              <w:t>Dedicated AID for USIM Applications with non-IMSI based SUPI Types</w:t>
            </w:r>
            <w:r w:rsidRPr="00EF16E4">
              <w:rPr>
                <w:snapToGrid w:val="0"/>
                <w:sz w:val="16"/>
                <w:szCs w:val="16"/>
                <w:lang w:val="en-AU"/>
              </w:rPr>
              <w:fldChar w:fldCharType="end"/>
            </w:r>
          </w:p>
        </w:tc>
        <w:tc>
          <w:tcPr>
            <w:tcW w:w="709" w:type="dxa"/>
            <w:shd w:val="solid" w:color="FFFFFF" w:fill="auto"/>
          </w:tcPr>
          <w:p w14:paraId="5FB7DC05" w14:textId="77777777" w:rsidR="005C5A2B" w:rsidRDefault="005C5A2B" w:rsidP="00A529E8">
            <w:pPr>
              <w:pStyle w:val="TAL"/>
              <w:rPr>
                <w:rFonts w:eastAsia="Batang" w:cs="Arial"/>
                <w:color w:val="000000"/>
                <w:sz w:val="16"/>
                <w:szCs w:val="16"/>
                <w:lang w:eastAsia="ko-KR"/>
              </w:rPr>
            </w:pPr>
            <w:r>
              <w:rPr>
                <w:rFonts w:eastAsia="Batang" w:cs="Arial"/>
                <w:color w:val="000000"/>
                <w:sz w:val="16"/>
                <w:szCs w:val="16"/>
                <w:lang w:eastAsia="ko-KR"/>
              </w:rPr>
              <w:t>1</w:t>
            </w:r>
            <w:r w:rsidR="00EF16E4">
              <w:rPr>
                <w:rFonts w:eastAsia="Batang" w:cs="Arial"/>
                <w:color w:val="000000"/>
                <w:sz w:val="16"/>
                <w:szCs w:val="16"/>
                <w:lang w:eastAsia="ko-KR"/>
              </w:rPr>
              <w:t>6</w:t>
            </w:r>
            <w:r>
              <w:rPr>
                <w:rFonts w:eastAsia="Batang" w:cs="Arial"/>
                <w:color w:val="000000"/>
                <w:sz w:val="16"/>
                <w:szCs w:val="16"/>
                <w:lang w:eastAsia="ko-KR"/>
              </w:rPr>
              <w:t>.</w:t>
            </w:r>
            <w:r w:rsidR="00EF16E4">
              <w:rPr>
                <w:rFonts w:eastAsia="Batang" w:cs="Arial"/>
                <w:color w:val="000000"/>
                <w:sz w:val="16"/>
                <w:szCs w:val="16"/>
                <w:lang w:eastAsia="ko-KR"/>
              </w:rPr>
              <w:t>0</w:t>
            </w:r>
            <w:r>
              <w:rPr>
                <w:rFonts w:eastAsia="Batang" w:cs="Arial"/>
                <w:color w:val="000000"/>
                <w:sz w:val="16"/>
                <w:szCs w:val="16"/>
                <w:lang w:eastAsia="ko-KR"/>
              </w:rPr>
              <w:t>.0</w:t>
            </w:r>
          </w:p>
        </w:tc>
      </w:tr>
      <w:tr w:rsidR="001948F3" w14:paraId="19ECC849" w14:textId="77777777" w:rsidTr="005C5A2B">
        <w:tc>
          <w:tcPr>
            <w:tcW w:w="800" w:type="dxa"/>
            <w:shd w:val="solid" w:color="FFFFFF" w:fill="auto"/>
          </w:tcPr>
          <w:p w14:paraId="7D33A1B0" w14:textId="537F9FB4" w:rsidR="001948F3" w:rsidRDefault="001948F3" w:rsidP="00A529E8">
            <w:pPr>
              <w:pStyle w:val="TAL"/>
              <w:rPr>
                <w:sz w:val="16"/>
                <w:szCs w:val="16"/>
              </w:rPr>
            </w:pPr>
            <w:r>
              <w:rPr>
                <w:sz w:val="16"/>
                <w:szCs w:val="16"/>
              </w:rPr>
              <w:t>2021-03</w:t>
            </w:r>
          </w:p>
        </w:tc>
        <w:tc>
          <w:tcPr>
            <w:tcW w:w="800" w:type="dxa"/>
            <w:shd w:val="solid" w:color="FFFFFF" w:fill="auto"/>
          </w:tcPr>
          <w:p w14:paraId="40CEE190" w14:textId="4966D658" w:rsidR="001948F3" w:rsidRDefault="001948F3" w:rsidP="00A529E8">
            <w:pPr>
              <w:pStyle w:val="TAL"/>
              <w:rPr>
                <w:sz w:val="16"/>
                <w:szCs w:val="16"/>
              </w:rPr>
            </w:pPr>
            <w:r>
              <w:rPr>
                <w:sz w:val="16"/>
                <w:szCs w:val="16"/>
              </w:rPr>
              <w:t>CT#91e</w:t>
            </w:r>
          </w:p>
        </w:tc>
        <w:tc>
          <w:tcPr>
            <w:tcW w:w="952" w:type="dxa"/>
            <w:shd w:val="solid" w:color="FFFFFF" w:fill="auto"/>
          </w:tcPr>
          <w:p w14:paraId="5BB01845" w14:textId="0A9409FB" w:rsidR="001948F3" w:rsidRDefault="001948F3" w:rsidP="00A529E8">
            <w:pPr>
              <w:pStyle w:val="TAL"/>
              <w:rPr>
                <w:snapToGrid w:val="0"/>
                <w:sz w:val="16"/>
                <w:szCs w:val="16"/>
                <w:lang w:val="fr-FR"/>
              </w:rPr>
            </w:pPr>
            <w:r>
              <w:rPr>
                <w:snapToGrid w:val="0"/>
                <w:sz w:val="16"/>
                <w:szCs w:val="16"/>
                <w:lang w:val="fr-FR"/>
              </w:rPr>
              <w:t>CP-210083</w:t>
            </w:r>
          </w:p>
        </w:tc>
        <w:tc>
          <w:tcPr>
            <w:tcW w:w="567" w:type="dxa"/>
            <w:shd w:val="solid" w:color="FFFFFF" w:fill="auto"/>
          </w:tcPr>
          <w:p w14:paraId="0D9FE96F" w14:textId="49D74335" w:rsidR="001948F3" w:rsidRDefault="001948F3" w:rsidP="00A529E8">
            <w:pPr>
              <w:pStyle w:val="TAL"/>
              <w:rPr>
                <w:snapToGrid w:val="0"/>
                <w:sz w:val="16"/>
                <w:szCs w:val="16"/>
                <w:lang w:val="en-AU"/>
              </w:rPr>
            </w:pPr>
            <w:r>
              <w:rPr>
                <w:snapToGrid w:val="0"/>
                <w:sz w:val="16"/>
                <w:szCs w:val="16"/>
                <w:lang w:val="en-AU"/>
              </w:rPr>
              <w:t>0096</w:t>
            </w:r>
          </w:p>
        </w:tc>
        <w:tc>
          <w:tcPr>
            <w:tcW w:w="236" w:type="dxa"/>
            <w:shd w:val="solid" w:color="FFFFFF" w:fill="auto"/>
          </w:tcPr>
          <w:p w14:paraId="4ACAFD0C" w14:textId="6CDE28C6" w:rsidR="001948F3" w:rsidRDefault="001948F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85A9843" w14:textId="77EA86C3" w:rsidR="001948F3" w:rsidRDefault="001948F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690398C" w14:textId="1BFFCB5C" w:rsidR="001948F3" w:rsidRPr="00EF16E4" w:rsidRDefault="001948F3" w:rsidP="00A529E8">
            <w:pPr>
              <w:pStyle w:val="TAL"/>
              <w:rPr>
                <w:snapToGrid w:val="0"/>
                <w:sz w:val="16"/>
                <w:szCs w:val="16"/>
                <w:lang w:val="en-AU"/>
              </w:rPr>
            </w:pPr>
            <w:r w:rsidRPr="001948F3">
              <w:rPr>
                <w:snapToGrid w:val="0"/>
                <w:sz w:val="16"/>
                <w:szCs w:val="16"/>
                <w:lang w:val="en-AU"/>
              </w:rPr>
              <w:t>Clause 13 correction on reference to TS 31.101 Annex O</w:t>
            </w:r>
          </w:p>
        </w:tc>
        <w:tc>
          <w:tcPr>
            <w:tcW w:w="709" w:type="dxa"/>
            <w:shd w:val="solid" w:color="FFFFFF" w:fill="auto"/>
          </w:tcPr>
          <w:p w14:paraId="15FCAFB1" w14:textId="1BBAC1DA" w:rsidR="001948F3" w:rsidRDefault="001948F3" w:rsidP="00A529E8">
            <w:pPr>
              <w:pStyle w:val="TAL"/>
              <w:rPr>
                <w:rFonts w:eastAsia="Batang" w:cs="Arial"/>
                <w:color w:val="000000"/>
                <w:sz w:val="16"/>
                <w:szCs w:val="16"/>
                <w:lang w:eastAsia="ko-KR"/>
              </w:rPr>
            </w:pPr>
            <w:r>
              <w:rPr>
                <w:rFonts w:eastAsia="Batang" w:cs="Arial"/>
                <w:color w:val="000000"/>
                <w:sz w:val="16"/>
                <w:szCs w:val="16"/>
                <w:lang w:eastAsia="ko-KR"/>
              </w:rPr>
              <w:t>16.1.0</w:t>
            </w:r>
          </w:p>
        </w:tc>
      </w:tr>
    </w:tbl>
    <w:p w14:paraId="7FA24387" w14:textId="77777777" w:rsidR="00080512" w:rsidRDefault="00080512" w:rsidP="00D40B6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5E07D" w14:textId="77777777" w:rsidR="00B62BC1" w:rsidRDefault="00B62BC1">
      <w:r>
        <w:separator/>
      </w:r>
    </w:p>
  </w:endnote>
  <w:endnote w:type="continuationSeparator" w:id="0">
    <w:p w14:paraId="0FDA4491" w14:textId="77777777" w:rsidR="00B62BC1" w:rsidRDefault="00B6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263C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12ED5" w14:textId="77777777" w:rsidR="00B62BC1" w:rsidRDefault="00B62BC1">
      <w:r>
        <w:separator/>
      </w:r>
    </w:p>
  </w:footnote>
  <w:footnote w:type="continuationSeparator" w:id="0">
    <w:p w14:paraId="510212A7" w14:textId="77777777" w:rsidR="00B62BC1" w:rsidRDefault="00B6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5C2B9" w14:textId="1F1F17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8F3">
      <w:rPr>
        <w:rFonts w:ascii="Arial" w:hAnsi="Arial" w:cs="Arial"/>
        <w:b/>
        <w:noProof/>
        <w:sz w:val="18"/>
        <w:szCs w:val="18"/>
      </w:rPr>
      <w:t>3GPP TS 31.101 V16.1.0 (2021-03)</w:t>
    </w:r>
    <w:r>
      <w:rPr>
        <w:rFonts w:ascii="Arial" w:hAnsi="Arial" w:cs="Arial"/>
        <w:b/>
        <w:sz w:val="18"/>
        <w:szCs w:val="18"/>
      </w:rPr>
      <w:fldChar w:fldCharType="end"/>
    </w:r>
  </w:p>
  <w:p w14:paraId="5A8C0AD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89FAC8" w14:textId="5F0BF9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8F3">
      <w:rPr>
        <w:rFonts w:ascii="Arial" w:hAnsi="Arial" w:cs="Arial"/>
        <w:b/>
        <w:noProof/>
        <w:sz w:val="18"/>
        <w:szCs w:val="18"/>
      </w:rPr>
      <w:t>Release 16</w:t>
    </w:r>
    <w:r>
      <w:rPr>
        <w:rFonts w:ascii="Arial" w:hAnsi="Arial" w:cs="Arial"/>
        <w:b/>
        <w:sz w:val="18"/>
        <w:szCs w:val="18"/>
      </w:rPr>
      <w:fldChar w:fldCharType="end"/>
    </w:r>
  </w:p>
  <w:p w14:paraId="4D66A8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34C81"/>
    <w:multiLevelType w:val="hybridMultilevel"/>
    <w:tmpl w:val="67E64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D4089"/>
    <w:multiLevelType w:val="multilevel"/>
    <w:tmpl w:val="388CA710"/>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7"/>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621B62C3"/>
    <w:multiLevelType w:val="multilevel"/>
    <w:tmpl w:val="6286180E"/>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190468"/>
    <w:multiLevelType w:val="hybridMultilevel"/>
    <w:tmpl w:val="59E2AECA"/>
    <w:lvl w:ilvl="0" w:tplc="50B0D2C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711B5A25"/>
    <w:multiLevelType w:val="hybridMultilevel"/>
    <w:tmpl w:val="940AB898"/>
    <w:lvl w:ilvl="0" w:tplc="4508BF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741E613C"/>
    <w:multiLevelType w:val="singleLevel"/>
    <w:tmpl w:val="43AEE19C"/>
    <w:lvl w:ilvl="0">
      <w:start w:val="31"/>
      <w:numFmt w:val="bullet"/>
      <w:lvlText w:val="-"/>
      <w:lvlJc w:val="left"/>
      <w:pPr>
        <w:tabs>
          <w:tab w:val="num" w:pos="720"/>
        </w:tabs>
        <w:ind w:left="720" w:hanging="3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7"/>
  </w:num>
  <w:num w:numId="7">
    <w:abstractNumId w:val="5"/>
  </w:num>
  <w:num w:numId="8">
    <w:abstractNumId w:val="4"/>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48F3"/>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C5A2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6A19"/>
    <w:rsid w:val="007B600E"/>
    <w:rsid w:val="007F0F4A"/>
    <w:rsid w:val="008028A4"/>
    <w:rsid w:val="00830747"/>
    <w:rsid w:val="00856E63"/>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2BC1"/>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0B6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0"/>
    <w:rsid w:val="00EA15B0"/>
    <w:rsid w:val="00EA5EA7"/>
    <w:rsid w:val="00EC4A25"/>
    <w:rsid w:val="00EF16E4"/>
    <w:rsid w:val="00F025A2"/>
    <w:rsid w:val="00F04712"/>
    <w:rsid w:val="00F13360"/>
    <w:rsid w:val="00F22EC7"/>
    <w:rsid w:val="00F325C8"/>
    <w:rsid w:val="00F653B8"/>
    <w:rsid w:val="00F9008D"/>
    <w:rsid w:val="00FA1266"/>
    <w:rsid w:val="00FC1192"/>
    <w:rsid w:val="00FE2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61B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B68"/>
    <w:pPr>
      <w:keepLines/>
      <w:spacing w:after="0"/>
    </w:pPr>
  </w:style>
  <w:style w:type="paragraph" w:styleId="Index2">
    <w:name w:val="index 2"/>
    <w:basedOn w:val="Index1"/>
    <w:rsid w:val="00D40B68"/>
    <w:pPr>
      <w:ind w:left="284"/>
    </w:pPr>
  </w:style>
  <w:style w:type="character" w:styleId="FootnoteReference">
    <w:name w:val="footnote reference"/>
    <w:rsid w:val="00D40B68"/>
    <w:rPr>
      <w:b/>
      <w:position w:val="6"/>
      <w:sz w:val="16"/>
    </w:rPr>
  </w:style>
  <w:style w:type="paragraph" w:styleId="FootnoteText">
    <w:name w:val="footnote text"/>
    <w:basedOn w:val="Normal"/>
    <w:link w:val="FootnoteTextChar"/>
    <w:rsid w:val="00D40B68"/>
    <w:pPr>
      <w:keepLines/>
      <w:spacing w:after="0"/>
      <w:ind w:left="454" w:hanging="454"/>
    </w:pPr>
    <w:rPr>
      <w:sz w:val="16"/>
    </w:rPr>
  </w:style>
  <w:style w:type="character" w:customStyle="1" w:styleId="FootnoteTextChar">
    <w:name w:val="Footnote Text Char"/>
    <w:link w:val="FootnoteText"/>
    <w:rsid w:val="00D40B68"/>
    <w:rPr>
      <w:sz w:val="16"/>
      <w:lang w:eastAsia="en-US"/>
    </w:rPr>
  </w:style>
  <w:style w:type="paragraph" w:styleId="ListNumber2">
    <w:name w:val="List Number 2"/>
    <w:basedOn w:val="ListNumber"/>
    <w:rsid w:val="00D40B68"/>
    <w:pPr>
      <w:ind w:left="851"/>
    </w:pPr>
  </w:style>
  <w:style w:type="paragraph" w:styleId="ListNumber">
    <w:name w:val="List Number"/>
    <w:basedOn w:val="List"/>
    <w:rsid w:val="00D40B68"/>
  </w:style>
  <w:style w:type="paragraph" w:styleId="List">
    <w:name w:val="List"/>
    <w:basedOn w:val="Normal"/>
    <w:rsid w:val="00D40B68"/>
    <w:pPr>
      <w:ind w:left="568" w:hanging="284"/>
    </w:pPr>
  </w:style>
  <w:style w:type="paragraph" w:styleId="ListBullet2">
    <w:name w:val="List Bullet 2"/>
    <w:basedOn w:val="ListBullet"/>
    <w:rsid w:val="00D40B68"/>
    <w:pPr>
      <w:ind w:left="851"/>
    </w:pPr>
  </w:style>
  <w:style w:type="paragraph" w:styleId="ListBullet">
    <w:name w:val="List Bullet"/>
    <w:basedOn w:val="List"/>
    <w:rsid w:val="00D40B68"/>
  </w:style>
  <w:style w:type="paragraph" w:styleId="ListBullet3">
    <w:name w:val="List Bullet 3"/>
    <w:basedOn w:val="ListBullet2"/>
    <w:rsid w:val="00D40B68"/>
    <w:pPr>
      <w:ind w:left="1135"/>
    </w:pPr>
  </w:style>
  <w:style w:type="paragraph" w:styleId="List2">
    <w:name w:val="List 2"/>
    <w:basedOn w:val="List"/>
    <w:rsid w:val="00D40B68"/>
    <w:pPr>
      <w:ind w:left="851"/>
    </w:pPr>
  </w:style>
  <w:style w:type="paragraph" w:styleId="List3">
    <w:name w:val="List 3"/>
    <w:basedOn w:val="List2"/>
    <w:rsid w:val="00D40B68"/>
    <w:pPr>
      <w:ind w:left="1135"/>
    </w:pPr>
  </w:style>
  <w:style w:type="paragraph" w:styleId="List4">
    <w:name w:val="List 4"/>
    <w:basedOn w:val="List3"/>
    <w:rsid w:val="00D40B68"/>
    <w:pPr>
      <w:ind w:left="1418"/>
    </w:pPr>
  </w:style>
  <w:style w:type="paragraph" w:styleId="List5">
    <w:name w:val="List 5"/>
    <w:basedOn w:val="List4"/>
    <w:rsid w:val="00D40B68"/>
    <w:pPr>
      <w:ind w:left="1702"/>
    </w:pPr>
  </w:style>
  <w:style w:type="paragraph" w:styleId="ListBullet4">
    <w:name w:val="List Bullet 4"/>
    <w:basedOn w:val="ListBullet3"/>
    <w:rsid w:val="00D40B68"/>
    <w:pPr>
      <w:ind w:left="1418"/>
    </w:pPr>
  </w:style>
  <w:style w:type="paragraph" w:styleId="ListBullet5">
    <w:name w:val="List Bullet 5"/>
    <w:basedOn w:val="ListBullet4"/>
    <w:rsid w:val="00D40B68"/>
    <w:pPr>
      <w:ind w:left="1702"/>
    </w:pPr>
  </w:style>
  <w:style w:type="paragraph" w:styleId="IndexHeading">
    <w:name w:val="index heading"/>
    <w:basedOn w:val="Normal"/>
    <w:next w:val="Normal"/>
    <w:rsid w:val="00D40B68"/>
    <w:pPr>
      <w:pBdr>
        <w:top w:val="single" w:sz="12" w:space="0" w:color="auto"/>
      </w:pBdr>
      <w:spacing w:before="360" w:after="240"/>
    </w:pPr>
    <w:rPr>
      <w:b/>
      <w:i/>
      <w:sz w:val="26"/>
    </w:rPr>
  </w:style>
  <w:style w:type="paragraph" w:styleId="Caption">
    <w:name w:val="caption"/>
    <w:basedOn w:val="Normal"/>
    <w:next w:val="Normal"/>
    <w:qFormat/>
    <w:rsid w:val="00D40B68"/>
    <w:pPr>
      <w:spacing w:before="120" w:after="120"/>
    </w:pPr>
    <w:rPr>
      <w:b/>
    </w:rPr>
  </w:style>
  <w:style w:type="paragraph" w:styleId="DocumentMap">
    <w:name w:val="Document Map"/>
    <w:basedOn w:val="Normal"/>
    <w:link w:val="DocumentMapChar"/>
    <w:rsid w:val="00D40B68"/>
    <w:pPr>
      <w:shd w:val="clear" w:color="auto" w:fill="000080"/>
    </w:pPr>
    <w:rPr>
      <w:rFonts w:ascii="Tahoma" w:hAnsi="Tahoma"/>
    </w:rPr>
  </w:style>
  <w:style w:type="character" w:customStyle="1" w:styleId="DocumentMapChar">
    <w:name w:val="Document Map Char"/>
    <w:link w:val="DocumentMap"/>
    <w:rsid w:val="00D40B68"/>
    <w:rPr>
      <w:rFonts w:ascii="Tahoma" w:hAnsi="Tahoma"/>
      <w:shd w:val="clear" w:color="auto" w:fill="000080"/>
      <w:lang w:eastAsia="en-US"/>
    </w:rPr>
  </w:style>
  <w:style w:type="paragraph" w:styleId="PlainText">
    <w:name w:val="Plain Text"/>
    <w:basedOn w:val="Normal"/>
    <w:link w:val="PlainTextChar"/>
    <w:rsid w:val="00D40B68"/>
    <w:rPr>
      <w:rFonts w:ascii="Courier New" w:hAnsi="Courier New"/>
      <w:lang w:val="nb-NO"/>
    </w:rPr>
  </w:style>
  <w:style w:type="character" w:customStyle="1" w:styleId="PlainTextChar">
    <w:name w:val="Plain Text Char"/>
    <w:link w:val="PlainText"/>
    <w:rsid w:val="00D40B68"/>
    <w:rPr>
      <w:rFonts w:ascii="Courier New" w:hAnsi="Courier New"/>
      <w:lang w:val="nb-NO" w:eastAsia="en-US"/>
    </w:rPr>
  </w:style>
  <w:style w:type="paragraph" w:styleId="BodyText">
    <w:name w:val="Body Text"/>
    <w:basedOn w:val="Normal"/>
    <w:link w:val="BodyTextChar"/>
    <w:rsid w:val="00D40B68"/>
    <w:pPr>
      <w:spacing w:after="120"/>
    </w:pPr>
  </w:style>
  <w:style w:type="character" w:customStyle="1" w:styleId="BodyTextChar">
    <w:name w:val="Body Text Char"/>
    <w:link w:val="BodyText"/>
    <w:rsid w:val="00D40B68"/>
    <w:rPr>
      <w:lang w:eastAsia="en-US"/>
    </w:rPr>
  </w:style>
  <w:style w:type="character" w:styleId="CommentReference">
    <w:name w:val="annotation reference"/>
    <w:rsid w:val="00D40B68"/>
    <w:rPr>
      <w:sz w:val="16"/>
    </w:rPr>
  </w:style>
  <w:style w:type="paragraph" w:styleId="CommentText">
    <w:name w:val="annotation text"/>
    <w:basedOn w:val="Normal"/>
    <w:link w:val="CommentTextChar"/>
    <w:rsid w:val="00D40B68"/>
  </w:style>
  <w:style w:type="character" w:customStyle="1" w:styleId="CommentTextChar">
    <w:name w:val="Comment Text Char"/>
    <w:link w:val="CommentText"/>
    <w:rsid w:val="00D40B68"/>
    <w:rPr>
      <w:lang w:eastAsia="en-US"/>
    </w:rPr>
  </w:style>
  <w:style w:type="paragraph" w:styleId="BodyText2">
    <w:name w:val="Body Text 2"/>
    <w:basedOn w:val="Normal"/>
    <w:link w:val="BodyText2Char"/>
    <w:rsid w:val="00D40B68"/>
    <w:pPr>
      <w:ind w:right="2925"/>
    </w:pPr>
  </w:style>
  <w:style w:type="character" w:customStyle="1" w:styleId="BodyText2Char">
    <w:name w:val="Body Text 2 Char"/>
    <w:link w:val="BodyText2"/>
    <w:rsid w:val="00D40B68"/>
    <w:rPr>
      <w:lang w:eastAsia="en-US"/>
    </w:rPr>
  </w:style>
  <w:style w:type="paragraph" w:customStyle="1" w:styleId="B1">
    <w:name w:val="B1+"/>
    <w:basedOn w:val="B10"/>
    <w:rsid w:val="00D40B68"/>
    <w:pPr>
      <w:numPr>
        <w:numId w:val="9"/>
      </w:numPr>
      <w:overflowPunct w:val="0"/>
      <w:autoSpaceDE w:val="0"/>
      <w:autoSpaceDN w:val="0"/>
      <w:adjustRightInd w:val="0"/>
      <w:textAlignment w:val="baseline"/>
    </w:pPr>
  </w:style>
  <w:style w:type="character" w:customStyle="1" w:styleId="TALChar">
    <w:name w:val="TAL Char"/>
    <w:link w:val="TAL"/>
    <w:rsid w:val="00EF16E4"/>
    <w:rPr>
      <w:rFonts w:ascii="Arial" w:hAnsi="Arial"/>
      <w:sz w:val="18"/>
      <w:lang w:eastAsia="en-US"/>
    </w:rPr>
  </w:style>
  <w:style w:type="character" w:customStyle="1" w:styleId="TACCar">
    <w:name w:val="TAC Car"/>
    <w:link w:val="TAC"/>
    <w:rsid w:val="00EF16E4"/>
    <w:rPr>
      <w:rFonts w:ascii="Arial" w:hAnsi="Arial"/>
      <w:sz w:val="18"/>
      <w:lang w:eastAsia="en-US"/>
    </w:rPr>
  </w:style>
  <w:style w:type="character" w:customStyle="1" w:styleId="TAHCar">
    <w:name w:val="TAH Car"/>
    <w:link w:val="TAH"/>
    <w:locked/>
    <w:rsid w:val="00EF16E4"/>
    <w:rPr>
      <w:rFonts w:ascii="Arial" w:hAnsi="Arial"/>
      <w:b/>
      <w:sz w:val="18"/>
      <w:lang w:eastAsia="en-US"/>
    </w:rPr>
  </w:style>
  <w:style w:type="character" w:customStyle="1" w:styleId="THChar">
    <w:name w:val="TH Char"/>
    <w:link w:val="TH"/>
    <w:rsid w:val="00EF16E4"/>
    <w:rPr>
      <w:rFonts w:ascii="Arial" w:hAnsi="Arial"/>
      <w:b/>
      <w:lang w:eastAsia="en-US"/>
    </w:rPr>
  </w:style>
  <w:style w:type="character" w:customStyle="1" w:styleId="abstractlabel">
    <w:name w:val="abstractlabel"/>
    <w:rsid w:val="00194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E3F85-648A-4729-A856-B03F6BC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6813</Words>
  <Characters>38838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9</cp:revision>
  <cp:lastPrinted>2019-02-25T14:05:00Z</cp:lastPrinted>
  <dcterms:created xsi:type="dcterms:W3CDTF">2020-07-06T09:06:00Z</dcterms:created>
  <dcterms:modified xsi:type="dcterms:W3CDTF">2021-04-06T10:08:00Z</dcterms:modified>
</cp:coreProperties>
</file>