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8D2C94">
              <w:t>1</w:t>
            </w:r>
            <w:r w:rsidRPr="00231500">
              <w:t xml:space="preserve">.0 </w:t>
            </w:r>
            <w:r w:rsidRPr="00231500">
              <w:rPr>
                <w:sz w:val="32"/>
              </w:rPr>
              <w:t>(20</w:t>
            </w:r>
            <w:r w:rsidR="00CB2D41">
              <w:rPr>
                <w:sz w:val="32"/>
              </w:rPr>
              <w:t>20</w:t>
            </w:r>
            <w:r w:rsidRPr="00231500">
              <w:rPr>
                <w:sz w:val="32"/>
              </w:rPr>
              <w:t>-</w:t>
            </w:r>
            <w:r w:rsidR="00CB2D41">
              <w:rPr>
                <w:sz w:val="32"/>
              </w:rPr>
              <w:t>0</w:t>
            </w:r>
            <w:r w:rsidR="008D2C94">
              <w:rPr>
                <w:sz w:val="32"/>
              </w:rPr>
              <w:t>6</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E392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85pt">
                  <v:imagedata r:id="rId9" o:title="5G-logo_175px"/>
                </v:shape>
              </w:pict>
            </w:r>
          </w:p>
        </w:tc>
        <w:tc>
          <w:tcPr>
            <w:tcW w:w="5540" w:type="dxa"/>
            <w:shd w:val="clear" w:color="auto" w:fill="auto"/>
          </w:tcPr>
          <w:p w:rsidR="00D57972" w:rsidRDefault="000E3923" w:rsidP="00133525">
            <w:pPr>
              <w:jc w:val="right"/>
            </w:pPr>
            <w:bookmarkStart w:id="2" w:name="logos"/>
            <w:r>
              <w:pict>
                <v:shape id="_x0000_i1026" type="#_x0000_t75" style="width:127.1pt;height:74.9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20</w:t>
            </w:r>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4C4CC0" w:rsidRPr="000E3923" w:rsidRDefault="004C4CC0">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_Toc45030919 \h </w:instrText>
      </w:r>
      <w:r>
        <w:fldChar w:fldCharType="separate"/>
      </w:r>
      <w:r>
        <w:t>5</w:t>
      </w:r>
      <w:r>
        <w:fldChar w:fldCharType="end"/>
      </w:r>
    </w:p>
    <w:p w:rsidR="004C4CC0" w:rsidRPr="000E3923" w:rsidRDefault="004C4CC0">
      <w:pPr>
        <w:pStyle w:val="TOC1"/>
        <w:rPr>
          <w:rFonts w:ascii="Calibri" w:eastAsia="DengXian" w:hAnsi="Calibri"/>
          <w:szCs w:val="22"/>
          <w:lang w:eastAsia="en-GB"/>
        </w:rPr>
      </w:pPr>
      <w:r>
        <w:t>1</w:t>
      </w:r>
      <w:r w:rsidRPr="000E3923">
        <w:rPr>
          <w:rFonts w:ascii="Calibri" w:eastAsia="DengXian" w:hAnsi="Calibri"/>
          <w:szCs w:val="22"/>
          <w:lang w:eastAsia="en-GB"/>
        </w:rPr>
        <w:tab/>
      </w:r>
      <w:r>
        <w:t>Scope</w:t>
      </w:r>
      <w:r>
        <w:tab/>
      </w:r>
      <w:r>
        <w:fldChar w:fldCharType="begin" w:fldLock="1"/>
      </w:r>
      <w:r>
        <w:instrText xml:space="preserve"> PAGEREF _Toc45030920 \h </w:instrText>
      </w:r>
      <w:r>
        <w:fldChar w:fldCharType="separate"/>
      </w:r>
      <w:r>
        <w:t>6</w:t>
      </w:r>
      <w:r>
        <w:fldChar w:fldCharType="end"/>
      </w:r>
    </w:p>
    <w:p w:rsidR="004C4CC0" w:rsidRPr="000E3923" w:rsidRDefault="004C4CC0">
      <w:pPr>
        <w:pStyle w:val="TOC1"/>
        <w:rPr>
          <w:rFonts w:ascii="Calibri" w:eastAsia="DengXian" w:hAnsi="Calibri"/>
          <w:szCs w:val="22"/>
          <w:lang w:eastAsia="en-GB"/>
        </w:rPr>
      </w:pPr>
      <w:r>
        <w:t>2</w:t>
      </w:r>
      <w:r w:rsidRPr="000E3923">
        <w:rPr>
          <w:rFonts w:ascii="Calibri" w:eastAsia="DengXian" w:hAnsi="Calibri"/>
          <w:szCs w:val="22"/>
          <w:lang w:eastAsia="en-GB"/>
        </w:rPr>
        <w:tab/>
      </w:r>
      <w:r>
        <w:t>References</w:t>
      </w:r>
      <w:r>
        <w:tab/>
      </w:r>
      <w:r>
        <w:fldChar w:fldCharType="begin" w:fldLock="1"/>
      </w:r>
      <w:r>
        <w:instrText xml:space="preserve"> PAGEREF _Toc45030921 \h </w:instrText>
      </w:r>
      <w:r>
        <w:fldChar w:fldCharType="separate"/>
      </w:r>
      <w:r>
        <w:t>6</w:t>
      </w:r>
      <w:r>
        <w:fldChar w:fldCharType="end"/>
      </w:r>
    </w:p>
    <w:p w:rsidR="004C4CC0" w:rsidRPr="000E3923" w:rsidRDefault="004C4CC0">
      <w:pPr>
        <w:pStyle w:val="TOC1"/>
        <w:rPr>
          <w:rFonts w:ascii="Calibri" w:eastAsia="DengXian" w:hAnsi="Calibri"/>
          <w:szCs w:val="22"/>
          <w:lang w:eastAsia="en-GB"/>
        </w:rPr>
      </w:pPr>
      <w:r>
        <w:t>3</w:t>
      </w:r>
      <w:r w:rsidRPr="000E3923">
        <w:rPr>
          <w:rFonts w:ascii="Calibri" w:eastAsia="DengXian" w:hAnsi="Calibri"/>
          <w:szCs w:val="22"/>
          <w:lang w:eastAsia="en-GB"/>
        </w:rPr>
        <w:tab/>
      </w:r>
      <w:r>
        <w:t>Definitions, symbols and abbreviations</w:t>
      </w:r>
      <w:r>
        <w:tab/>
      </w:r>
      <w:r>
        <w:fldChar w:fldCharType="begin" w:fldLock="1"/>
      </w:r>
      <w:r>
        <w:instrText xml:space="preserve"> PAGEREF _Toc45030922 \h </w:instrText>
      </w:r>
      <w:r>
        <w:fldChar w:fldCharType="separate"/>
      </w:r>
      <w:r>
        <w:t>7</w:t>
      </w:r>
      <w:r>
        <w:fldChar w:fldCharType="end"/>
      </w:r>
    </w:p>
    <w:p w:rsidR="004C4CC0" w:rsidRPr="000E3923" w:rsidRDefault="004C4CC0">
      <w:pPr>
        <w:pStyle w:val="TOC2"/>
        <w:rPr>
          <w:rFonts w:ascii="Calibri" w:eastAsia="DengXian" w:hAnsi="Calibri"/>
          <w:sz w:val="22"/>
          <w:szCs w:val="22"/>
          <w:lang w:eastAsia="en-GB"/>
        </w:rPr>
      </w:pPr>
      <w:r>
        <w:t>3.1</w:t>
      </w:r>
      <w:r w:rsidRPr="000E3923">
        <w:rPr>
          <w:rFonts w:ascii="Calibri" w:eastAsia="DengXian" w:hAnsi="Calibri"/>
          <w:sz w:val="22"/>
          <w:szCs w:val="22"/>
          <w:lang w:eastAsia="en-GB"/>
        </w:rPr>
        <w:tab/>
      </w:r>
      <w:r>
        <w:t>Terms</w:t>
      </w:r>
      <w:r>
        <w:tab/>
      </w:r>
      <w:r>
        <w:fldChar w:fldCharType="begin" w:fldLock="1"/>
      </w:r>
      <w:r>
        <w:instrText xml:space="preserve"> PAGEREF _Toc45030923 \h </w:instrText>
      </w:r>
      <w:r>
        <w:fldChar w:fldCharType="separate"/>
      </w:r>
      <w:r>
        <w:t>7</w:t>
      </w:r>
      <w:r>
        <w:fldChar w:fldCharType="end"/>
      </w:r>
    </w:p>
    <w:p w:rsidR="004C4CC0" w:rsidRPr="000E3923" w:rsidRDefault="004C4CC0">
      <w:pPr>
        <w:pStyle w:val="TOC2"/>
        <w:rPr>
          <w:rFonts w:ascii="Calibri" w:eastAsia="DengXian" w:hAnsi="Calibri"/>
          <w:sz w:val="22"/>
          <w:szCs w:val="22"/>
          <w:lang w:eastAsia="en-GB"/>
        </w:rPr>
      </w:pPr>
      <w:r>
        <w:t>3.2</w:t>
      </w:r>
      <w:r w:rsidRPr="000E3923">
        <w:rPr>
          <w:rFonts w:ascii="Calibri" w:eastAsia="DengXian" w:hAnsi="Calibri"/>
          <w:sz w:val="22"/>
          <w:szCs w:val="22"/>
          <w:lang w:eastAsia="en-GB"/>
        </w:rPr>
        <w:tab/>
      </w:r>
      <w:r>
        <w:t>Symbols</w:t>
      </w:r>
      <w:r>
        <w:tab/>
      </w:r>
      <w:r>
        <w:fldChar w:fldCharType="begin" w:fldLock="1"/>
      </w:r>
      <w:r>
        <w:instrText xml:space="preserve"> PAGEREF _Toc45030924 \h </w:instrText>
      </w:r>
      <w:r>
        <w:fldChar w:fldCharType="separate"/>
      </w:r>
      <w:r>
        <w:t>7</w:t>
      </w:r>
      <w:r>
        <w:fldChar w:fldCharType="end"/>
      </w:r>
    </w:p>
    <w:p w:rsidR="004C4CC0" w:rsidRPr="000E3923" w:rsidRDefault="004C4CC0">
      <w:pPr>
        <w:pStyle w:val="TOC2"/>
        <w:rPr>
          <w:rFonts w:ascii="Calibri" w:eastAsia="DengXian" w:hAnsi="Calibri"/>
          <w:sz w:val="22"/>
          <w:szCs w:val="22"/>
          <w:lang w:eastAsia="en-GB"/>
        </w:rPr>
      </w:pPr>
      <w:r>
        <w:t>3.3</w:t>
      </w:r>
      <w:r w:rsidRPr="000E3923">
        <w:rPr>
          <w:rFonts w:ascii="Calibri" w:eastAsia="DengXian" w:hAnsi="Calibri"/>
          <w:sz w:val="22"/>
          <w:szCs w:val="22"/>
          <w:lang w:eastAsia="en-GB"/>
        </w:rPr>
        <w:tab/>
      </w:r>
      <w:r>
        <w:t>Abbreviations</w:t>
      </w:r>
      <w:r>
        <w:tab/>
      </w:r>
      <w:r>
        <w:fldChar w:fldCharType="begin" w:fldLock="1"/>
      </w:r>
      <w:r>
        <w:instrText xml:space="preserve"> PAGEREF _Toc45030925 \h </w:instrText>
      </w:r>
      <w:r>
        <w:fldChar w:fldCharType="separate"/>
      </w:r>
      <w:r>
        <w:t>7</w:t>
      </w:r>
      <w:r>
        <w:fldChar w:fldCharType="end"/>
      </w:r>
    </w:p>
    <w:p w:rsidR="004C4CC0" w:rsidRPr="000E3923" w:rsidRDefault="004C4CC0">
      <w:pPr>
        <w:pStyle w:val="TOC1"/>
        <w:rPr>
          <w:rFonts w:ascii="Calibri" w:eastAsia="DengXian" w:hAnsi="Calibri"/>
          <w:szCs w:val="22"/>
          <w:lang w:eastAsia="en-GB"/>
        </w:rPr>
      </w:pPr>
      <w:r>
        <w:t>4</w:t>
      </w:r>
      <w:r w:rsidRPr="000E3923">
        <w:rPr>
          <w:rFonts w:ascii="Calibri" w:eastAsia="DengXian" w:hAnsi="Calibri"/>
          <w:szCs w:val="22"/>
          <w:lang w:eastAsia="en-GB"/>
        </w:rPr>
        <w:tab/>
      </w:r>
      <w:r>
        <w:t>Overview</w:t>
      </w:r>
      <w:r>
        <w:tab/>
      </w:r>
      <w:r>
        <w:fldChar w:fldCharType="begin" w:fldLock="1"/>
      </w:r>
      <w:r>
        <w:instrText xml:space="preserve"> PAGEREF _Toc45030926 \h </w:instrText>
      </w:r>
      <w:r>
        <w:fldChar w:fldCharType="separate"/>
      </w:r>
      <w:r>
        <w:t>7</w:t>
      </w:r>
      <w:r>
        <w:fldChar w:fldCharType="end"/>
      </w:r>
    </w:p>
    <w:p w:rsidR="004C4CC0" w:rsidRPr="000E3923" w:rsidRDefault="004C4CC0">
      <w:pPr>
        <w:pStyle w:val="TOC2"/>
        <w:rPr>
          <w:rFonts w:ascii="Calibri" w:eastAsia="DengXian" w:hAnsi="Calibri"/>
          <w:sz w:val="22"/>
          <w:szCs w:val="22"/>
          <w:lang w:eastAsia="en-GB"/>
        </w:rPr>
      </w:pPr>
      <w:r>
        <w:t>4.1</w:t>
      </w:r>
      <w:r w:rsidRPr="000E3923">
        <w:rPr>
          <w:rFonts w:ascii="Calibri" w:eastAsia="DengXian" w:hAnsi="Calibri"/>
          <w:sz w:val="22"/>
          <w:szCs w:val="22"/>
          <w:lang w:eastAsia="en-GB"/>
        </w:rPr>
        <w:tab/>
      </w:r>
      <w:r>
        <w:t>Introduction</w:t>
      </w:r>
      <w:r>
        <w:tab/>
      </w:r>
      <w:r>
        <w:fldChar w:fldCharType="begin" w:fldLock="1"/>
      </w:r>
      <w:r>
        <w:instrText xml:space="preserve"> PAGEREF _Toc45030927 \h </w:instrText>
      </w:r>
      <w:r>
        <w:fldChar w:fldCharType="separate"/>
      </w:r>
      <w:r>
        <w:t>7</w:t>
      </w:r>
      <w:r>
        <w:fldChar w:fldCharType="end"/>
      </w:r>
    </w:p>
    <w:p w:rsidR="004C4CC0" w:rsidRPr="000E3923" w:rsidRDefault="004C4CC0">
      <w:pPr>
        <w:pStyle w:val="TOC1"/>
        <w:rPr>
          <w:rFonts w:ascii="Calibri" w:eastAsia="DengXian" w:hAnsi="Calibri"/>
          <w:szCs w:val="22"/>
          <w:lang w:eastAsia="en-GB"/>
        </w:rPr>
      </w:pPr>
      <w:r>
        <w:t>5</w:t>
      </w:r>
      <w:r w:rsidRPr="000E3923">
        <w:rPr>
          <w:rFonts w:ascii="Calibri" w:eastAsia="DengXian" w:hAnsi="Calibri"/>
          <w:szCs w:val="22"/>
          <w:lang w:eastAsia="en-GB"/>
        </w:rPr>
        <w:tab/>
      </w:r>
      <w:r>
        <w:t>Services offered by the NEF for NIDD</w:t>
      </w:r>
      <w:r>
        <w:tab/>
      </w:r>
      <w:r>
        <w:fldChar w:fldCharType="begin" w:fldLock="1"/>
      </w:r>
      <w:r>
        <w:instrText xml:space="preserve"> PAGEREF _Toc45030928 \h </w:instrText>
      </w:r>
      <w:r>
        <w:fldChar w:fldCharType="separate"/>
      </w:r>
      <w:r>
        <w:t>8</w:t>
      </w:r>
      <w:r>
        <w:fldChar w:fldCharType="end"/>
      </w:r>
    </w:p>
    <w:p w:rsidR="004C4CC0" w:rsidRPr="000E3923" w:rsidRDefault="004C4CC0">
      <w:pPr>
        <w:pStyle w:val="TOC2"/>
        <w:rPr>
          <w:rFonts w:ascii="Calibri" w:eastAsia="DengXian" w:hAnsi="Calibri"/>
          <w:sz w:val="22"/>
          <w:szCs w:val="22"/>
          <w:lang w:eastAsia="en-GB"/>
        </w:rPr>
      </w:pPr>
      <w:r>
        <w:t>5.1</w:t>
      </w:r>
      <w:r w:rsidRPr="000E3923">
        <w:rPr>
          <w:rFonts w:ascii="Calibri" w:eastAsia="DengXian" w:hAnsi="Calibri"/>
          <w:sz w:val="22"/>
          <w:szCs w:val="22"/>
          <w:lang w:eastAsia="en-GB"/>
        </w:rPr>
        <w:tab/>
      </w:r>
      <w:r>
        <w:t>Introduction</w:t>
      </w:r>
      <w:r>
        <w:tab/>
      </w:r>
      <w:r>
        <w:fldChar w:fldCharType="begin" w:fldLock="1"/>
      </w:r>
      <w:r>
        <w:instrText xml:space="preserve"> PAGEREF _Toc45030929 \h </w:instrText>
      </w:r>
      <w:r>
        <w:fldChar w:fldCharType="separate"/>
      </w:r>
      <w:r>
        <w:t>8</w:t>
      </w:r>
      <w:r>
        <w:fldChar w:fldCharType="end"/>
      </w:r>
    </w:p>
    <w:p w:rsidR="004C4CC0" w:rsidRPr="000E3923" w:rsidRDefault="004C4CC0">
      <w:pPr>
        <w:pStyle w:val="TOC2"/>
        <w:rPr>
          <w:rFonts w:ascii="Calibri" w:eastAsia="DengXian" w:hAnsi="Calibri"/>
          <w:sz w:val="22"/>
          <w:szCs w:val="22"/>
          <w:lang w:eastAsia="en-GB"/>
        </w:rPr>
      </w:pPr>
      <w:r>
        <w:t>5.2</w:t>
      </w:r>
      <w:r w:rsidRPr="000E3923">
        <w:rPr>
          <w:rFonts w:ascii="Calibri" w:eastAsia="DengXian" w:hAnsi="Calibri"/>
          <w:sz w:val="22"/>
          <w:szCs w:val="22"/>
          <w:lang w:eastAsia="en-GB"/>
        </w:rPr>
        <w:tab/>
      </w:r>
      <w:r>
        <w:t>Nnef_SMContext Service</w:t>
      </w:r>
      <w:r>
        <w:tab/>
      </w:r>
      <w:r>
        <w:fldChar w:fldCharType="begin" w:fldLock="1"/>
      </w:r>
      <w:r>
        <w:instrText xml:space="preserve"> PAGEREF _Toc45030930 \h </w:instrText>
      </w:r>
      <w:r>
        <w:fldChar w:fldCharType="separate"/>
      </w:r>
      <w:r>
        <w:t>9</w:t>
      </w:r>
      <w:r>
        <w:fldChar w:fldCharType="end"/>
      </w:r>
    </w:p>
    <w:p w:rsidR="004C4CC0" w:rsidRPr="000E3923" w:rsidRDefault="004C4CC0">
      <w:pPr>
        <w:pStyle w:val="TOC3"/>
        <w:rPr>
          <w:rFonts w:ascii="Calibri" w:eastAsia="DengXian" w:hAnsi="Calibri"/>
          <w:sz w:val="22"/>
          <w:szCs w:val="22"/>
          <w:lang w:eastAsia="en-GB"/>
        </w:rPr>
      </w:pPr>
      <w:r>
        <w:t>5.2.1</w:t>
      </w:r>
      <w:r w:rsidRPr="000E3923">
        <w:rPr>
          <w:rFonts w:ascii="Calibri" w:eastAsia="DengXian" w:hAnsi="Calibri"/>
          <w:sz w:val="22"/>
          <w:szCs w:val="22"/>
          <w:lang w:eastAsia="en-GB"/>
        </w:rPr>
        <w:tab/>
      </w:r>
      <w:r>
        <w:t>Service Description</w:t>
      </w:r>
      <w:r>
        <w:tab/>
      </w:r>
      <w:r>
        <w:fldChar w:fldCharType="begin" w:fldLock="1"/>
      </w:r>
      <w:r>
        <w:instrText xml:space="preserve"> PAGEREF _Toc45030931 \h </w:instrText>
      </w:r>
      <w:r>
        <w:fldChar w:fldCharType="separate"/>
      </w:r>
      <w:r>
        <w:t>9</w:t>
      </w:r>
      <w:r>
        <w:fldChar w:fldCharType="end"/>
      </w:r>
    </w:p>
    <w:p w:rsidR="004C4CC0" w:rsidRPr="000E3923" w:rsidRDefault="004C4CC0">
      <w:pPr>
        <w:pStyle w:val="TOC3"/>
        <w:rPr>
          <w:rFonts w:ascii="Calibri" w:eastAsia="DengXian" w:hAnsi="Calibri"/>
          <w:sz w:val="22"/>
          <w:szCs w:val="22"/>
          <w:lang w:eastAsia="en-GB"/>
        </w:rPr>
      </w:pPr>
      <w:r>
        <w:t>5.2.2</w:t>
      </w:r>
      <w:r w:rsidRPr="000E3923">
        <w:rPr>
          <w:rFonts w:ascii="Calibri" w:eastAsia="DengXian" w:hAnsi="Calibri"/>
          <w:sz w:val="22"/>
          <w:szCs w:val="22"/>
          <w:lang w:eastAsia="en-GB"/>
        </w:rPr>
        <w:tab/>
      </w:r>
      <w:r>
        <w:t>Service Operations</w:t>
      </w:r>
      <w:r>
        <w:tab/>
      </w:r>
      <w:r>
        <w:fldChar w:fldCharType="begin" w:fldLock="1"/>
      </w:r>
      <w:r>
        <w:instrText xml:space="preserve"> PAGEREF _Toc45030932 \h </w:instrText>
      </w:r>
      <w:r>
        <w:fldChar w:fldCharType="separate"/>
      </w:r>
      <w:r>
        <w:t>9</w:t>
      </w:r>
      <w:r>
        <w:fldChar w:fldCharType="end"/>
      </w:r>
    </w:p>
    <w:p w:rsidR="004C4CC0" w:rsidRPr="000E3923" w:rsidRDefault="004C4CC0">
      <w:pPr>
        <w:pStyle w:val="TOC4"/>
        <w:rPr>
          <w:rFonts w:ascii="Calibri" w:eastAsia="DengXian" w:hAnsi="Calibri"/>
          <w:sz w:val="22"/>
          <w:szCs w:val="22"/>
          <w:lang w:eastAsia="en-GB"/>
        </w:rPr>
      </w:pPr>
      <w:r>
        <w:t>5.2.2.1</w:t>
      </w:r>
      <w:r w:rsidRPr="000E3923">
        <w:rPr>
          <w:rFonts w:ascii="Calibri" w:eastAsia="DengXian" w:hAnsi="Calibri"/>
          <w:sz w:val="22"/>
          <w:szCs w:val="22"/>
          <w:lang w:eastAsia="en-GB"/>
        </w:rPr>
        <w:tab/>
      </w:r>
      <w:r>
        <w:t>Introduction</w:t>
      </w:r>
      <w:r>
        <w:tab/>
      </w:r>
      <w:r>
        <w:fldChar w:fldCharType="begin" w:fldLock="1"/>
      </w:r>
      <w:r>
        <w:instrText xml:space="preserve"> PAGEREF _Toc45030933 \h </w:instrText>
      </w:r>
      <w:r>
        <w:fldChar w:fldCharType="separate"/>
      </w:r>
      <w:r>
        <w:t>9</w:t>
      </w:r>
      <w:r>
        <w:fldChar w:fldCharType="end"/>
      </w:r>
    </w:p>
    <w:p w:rsidR="004C4CC0" w:rsidRPr="000E3923" w:rsidRDefault="004C4CC0">
      <w:pPr>
        <w:pStyle w:val="TOC4"/>
        <w:rPr>
          <w:rFonts w:ascii="Calibri" w:eastAsia="DengXian" w:hAnsi="Calibri"/>
          <w:sz w:val="22"/>
          <w:szCs w:val="22"/>
          <w:lang w:eastAsia="en-GB"/>
        </w:rPr>
      </w:pPr>
      <w:r>
        <w:t>5.2.2.2</w:t>
      </w:r>
      <w:r w:rsidRPr="000E3923">
        <w:rPr>
          <w:rFonts w:ascii="Calibri" w:eastAsia="DengXian" w:hAnsi="Calibri"/>
          <w:sz w:val="22"/>
          <w:szCs w:val="22"/>
          <w:lang w:eastAsia="en-GB"/>
        </w:rPr>
        <w:tab/>
      </w:r>
      <w:r>
        <w:t>Create Service Operation</w:t>
      </w:r>
      <w:r>
        <w:tab/>
      </w:r>
      <w:r>
        <w:fldChar w:fldCharType="begin" w:fldLock="1"/>
      </w:r>
      <w:r>
        <w:instrText xml:space="preserve"> PAGEREF _Toc45030934 \h </w:instrText>
      </w:r>
      <w:r>
        <w:fldChar w:fldCharType="separate"/>
      </w:r>
      <w:r>
        <w:t>9</w:t>
      </w:r>
      <w:r>
        <w:fldChar w:fldCharType="end"/>
      </w:r>
    </w:p>
    <w:p w:rsidR="004C4CC0" w:rsidRPr="000E3923" w:rsidRDefault="004C4CC0">
      <w:pPr>
        <w:pStyle w:val="TOC5"/>
        <w:rPr>
          <w:rFonts w:ascii="Calibri" w:eastAsia="DengXian" w:hAnsi="Calibri"/>
          <w:sz w:val="22"/>
          <w:szCs w:val="22"/>
          <w:lang w:eastAsia="en-GB"/>
        </w:rPr>
      </w:pPr>
      <w:r>
        <w:t>5.2.2.2.1</w:t>
      </w:r>
      <w:r w:rsidRPr="000E3923">
        <w:rPr>
          <w:rFonts w:ascii="Calibri" w:eastAsia="DengXian" w:hAnsi="Calibri"/>
          <w:sz w:val="22"/>
          <w:szCs w:val="22"/>
          <w:lang w:eastAsia="en-GB"/>
        </w:rPr>
        <w:tab/>
      </w:r>
      <w:r>
        <w:t>General</w:t>
      </w:r>
      <w:r>
        <w:tab/>
      </w:r>
      <w:r>
        <w:fldChar w:fldCharType="begin" w:fldLock="1"/>
      </w:r>
      <w:r>
        <w:instrText xml:space="preserve"> PAGEREF _Toc45030935 \h </w:instrText>
      </w:r>
      <w:r>
        <w:fldChar w:fldCharType="separate"/>
      </w:r>
      <w:r>
        <w:t>9</w:t>
      </w:r>
      <w:r>
        <w:fldChar w:fldCharType="end"/>
      </w:r>
    </w:p>
    <w:p w:rsidR="004C4CC0" w:rsidRPr="000E3923" w:rsidRDefault="004C4CC0">
      <w:pPr>
        <w:pStyle w:val="TOC4"/>
        <w:rPr>
          <w:rFonts w:ascii="Calibri" w:eastAsia="DengXian" w:hAnsi="Calibri"/>
          <w:sz w:val="22"/>
          <w:szCs w:val="22"/>
          <w:lang w:eastAsia="en-GB"/>
        </w:rPr>
      </w:pPr>
      <w:r>
        <w:t>5.2.2.3</w:t>
      </w:r>
      <w:r w:rsidRPr="000E3923">
        <w:rPr>
          <w:rFonts w:ascii="Calibri" w:eastAsia="DengXian" w:hAnsi="Calibri"/>
          <w:sz w:val="22"/>
          <w:szCs w:val="22"/>
          <w:lang w:eastAsia="en-GB"/>
        </w:rPr>
        <w:tab/>
      </w:r>
      <w:r>
        <w:t>Delete Service Operation</w:t>
      </w:r>
      <w:r>
        <w:tab/>
      </w:r>
      <w:r>
        <w:fldChar w:fldCharType="begin" w:fldLock="1"/>
      </w:r>
      <w:r>
        <w:instrText xml:space="preserve"> PAGEREF _Toc45030936 \h </w:instrText>
      </w:r>
      <w:r>
        <w:fldChar w:fldCharType="separate"/>
      </w:r>
      <w:r>
        <w:t>10</w:t>
      </w:r>
      <w:r>
        <w:fldChar w:fldCharType="end"/>
      </w:r>
    </w:p>
    <w:p w:rsidR="004C4CC0" w:rsidRPr="000E3923" w:rsidRDefault="004C4CC0">
      <w:pPr>
        <w:pStyle w:val="TOC5"/>
        <w:rPr>
          <w:rFonts w:ascii="Calibri" w:eastAsia="DengXian" w:hAnsi="Calibri"/>
          <w:sz w:val="22"/>
          <w:szCs w:val="22"/>
          <w:lang w:eastAsia="en-GB"/>
        </w:rPr>
      </w:pPr>
      <w:r>
        <w:t>5.2.2.3.1</w:t>
      </w:r>
      <w:r w:rsidRPr="000E3923">
        <w:rPr>
          <w:rFonts w:ascii="Calibri" w:eastAsia="DengXian" w:hAnsi="Calibri"/>
          <w:sz w:val="22"/>
          <w:szCs w:val="22"/>
          <w:lang w:eastAsia="en-GB"/>
        </w:rPr>
        <w:tab/>
      </w:r>
      <w:r>
        <w:t>General</w:t>
      </w:r>
      <w:r>
        <w:tab/>
      </w:r>
      <w:r>
        <w:fldChar w:fldCharType="begin" w:fldLock="1"/>
      </w:r>
      <w:r>
        <w:instrText xml:space="preserve"> PAGEREF _Toc45030937 \h </w:instrText>
      </w:r>
      <w:r>
        <w:fldChar w:fldCharType="separate"/>
      </w:r>
      <w:r>
        <w:t>10</w:t>
      </w:r>
      <w:r>
        <w:fldChar w:fldCharType="end"/>
      </w:r>
    </w:p>
    <w:p w:rsidR="004C4CC0" w:rsidRPr="000E3923" w:rsidRDefault="004C4CC0">
      <w:pPr>
        <w:pStyle w:val="TOC4"/>
        <w:rPr>
          <w:rFonts w:ascii="Calibri" w:eastAsia="DengXian" w:hAnsi="Calibri"/>
          <w:sz w:val="22"/>
          <w:szCs w:val="22"/>
          <w:lang w:eastAsia="en-GB"/>
        </w:rPr>
      </w:pPr>
      <w:r>
        <w:t>5.2.2.4</w:t>
      </w:r>
      <w:r w:rsidRPr="000E3923">
        <w:rPr>
          <w:rFonts w:ascii="Calibri" w:eastAsia="DengXian" w:hAnsi="Calibri"/>
          <w:sz w:val="22"/>
          <w:szCs w:val="22"/>
          <w:lang w:eastAsia="en-GB"/>
        </w:rPr>
        <w:tab/>
      </w:r>
      <w:r>
        <w:t>Status Notify Service Operation</w:t>
      </w:r>
      <w:r>
        <w:tab/>
      </w:r>
      <w:r>
        <w:fldChar w:fldCharType="begin" w:fldLock="1"/>
      </w:r>
      <w:r>
        <w:instrText xml:space="preserve"> PAGEREF _Toc45030938 \h </w:instrText>
      </w:r>
      <w:r>
        <w:fldChar w:fldCharType="separate"/>
      </w:r>
      <w:r>
        <w:t>11</w:t>
      </w:r>
      <w:r>
        <w:fldChar w:fldCharType="end"/>
      </w:r>
    </w:p>
    <w:p w:rsidR="004C4CC0" w:rsidRPr="000E3923" w:rsidRDefault="004C4CC0">
      <w:pPr>
        <w:pStyle w:val="TOC5"/>
        <w:rPr>
          <w:rFonts w:ascii="Calibri" w:eastAsia="DengXian" w:hAnsi="Calibri"/>
          <w:sz w:val="22"/>
          <w:szCs w:val="22"/>
          <w:lang w:eastAsia="en-GB"/>
        </w:rPr>
      </w:pPr>
      <w:r>
        <w:t>5.2.2.4.1</w:t>
      </w:r>
      <w:r w:rsidRPr="000E3923">
        <w:rPr>
          <w:rFonts w:ascii="Calibri" w:eastAsia="DengXian" w:hAnsi="Calibri"/>
          <w:sz w:val="22"/>
          <w:szCs w:val="22"/>
          <w:lang w:eastAsia="en-GB"/>
        </w:rPr>
        <w:tab/>
      </w:r>
      <w:r>
        <w:t>General</w:t>
      </w:r>
      <w:r>
        <w:tab/>
      </w:r>
      <w:r>
        <w:fldChar w:fldCharType="begin" w:fldLock="1"/>
      </w:r>
      <w:r>
        <w:instrText xml:space="preserve"> PAGEREF _Toc45030939 \h </w:instrText>
      </w:r>
      <w:r>
        <w:fldChar w:fldCharType="separate"/>
      </w:r>
      <w:r>
        <w:t>11</w:t>
      </w:r>
      <w:r>
        <w:fldChar w:fldCharType="end"/>
      </w:r>
    </w:p>
    <w:p w:rsidR="004C4CC0" w:rsidRPr="000E3923" w:rsidRDefault="004C4CC0">
      <w:pPr>
        <w:pStyle w:val="TOC5"/>
        <w:rPr>
          <w:rFonts w:ascii="Calibri" w:eastAsia="DengXian" w:hAnsi="Calibri"/>
          <w:sz w:val="22"/>
          <w:szCs w:val="22"/>
          <w:lang w:eastAsia="en-GB"/>
        </w:rPr>
      </w:pPr>
      <w:r>
        <w:t>5.2.2.4.2</w:t>
      </w:r>
      <w:r w:rsidRPr="000E3923">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_Toc45030940 \h </w:instrText>
      </w:r>
      <w:r>
        <w:fldChar w:fldCharType="separate"/>
      </w:r>
      <w:r>
        <w:t>12</w:t>
      </w:r>
      <w:r>
        <w:fldChar w:fldCharType="end"/>
      </w:r>
    </w:p>
    <w:p w:rsidR="004C4CC0" w:rsidRPr="000E3923" w:rsidRDefault="004C4CC0">
      <w:pPr>
        <w:pStyle w:val="TOC4"/>
        <w:rPr>
          <w:rFonts w:ascii="Calibri" w:eastAsia="DengXian" w:hAnsi="Calibri"/>
          <w:sz w:val="22"/>
          <w:szCs w:val="22"/>
          <w:lang w:eastAsia="en-GB"/>
        </w:rPr>
      </w:pPr>
      <w:r>
        <w:t>5.2.2.5</w:t>
      </w:r>
      <w:r w:rsidRPr="000E3923">
        <w:rPr>
          <w:rFonts w:ascii="Calibri" w:eastAsia="DengXian" w:hAnsi="Calibri"/>
          <w:sz w:val="22"/>
          <w:szCs w:val="22"/>
          <w:lang w:eastAsia="en-GB"/>
        </w:rPr>
        <w:tab/>
      </w:r>
      <w:r>
        <w:t>Update Service Operation</w:t>
      </w:r>
      <w:r>
        <w:tab/>
      </w:r>
      <w:r>
        <w:fldChar w:fldCharType="begin" w:fldLock="1"/>
      </w:r>
      <w:r>
        <w:instrText xml:space="preserve"> PAGEREF _Toc45030941 \h </w:instrText>
      </w:r>
      <w:r>
        <w:fldChar w:fldCharType="separate"/>
      </w:r>
      <w:r>
        <w:t>12</w:t>
      </w:r>
      <w:r>
        <w:fldChar w:fldCharType="end"/>
      </w:r>
    </w:p>
    <w:p w:rsidR="004C4CC0" w:rsidRPr="000E3923" w:rsidRDefault="004C4CC0">
      <w:pPr>
        <w:pStyle w:val="TOC5"/>
        <w:rPr>
          <w:rFonts w:ascii="Calibri" w:eastAsia="DengXian" w:hAnsi="Calibri"/>
          <w:sz w:val="22"/>
          <w:szCs w:val="22"/>
          <w:lang w:eastAsia="en-GB"/>
        </w:rPr>
      </w:pPr>
      <w:r>
        <w:t>5.2.2.5.1</w:t>
      </w:r>
      <w:r w:rsidRPr="000E3923">
        <w:rPr>
          <w:rFonts w:ascii="Calibri" w:eastAsia="DengXian" w:hAnsi="Calibri"/>
          <w:sz w:val="22"/>
          <w:szCs w:val="22"/>
          <w:lang w:eastAsia="en-GB"/>
        </w:rPr>
        <w:tab/>
      </w:r>
      <w:r>
        <w:t>General</w:t>
      </w:r>
      <w:r>
        <w:tab/>
      </w:r>
      <w:r>
        <w:fldChar w:fldCharType="begin" w:fldLock="1"/>
      </w:r>
      <w:r>
        <w:instrText xml:space="preserve"> PAGEREF _Toc45030942 \h </w:instrText>
      </w:r>
      <w:r>
        <w:fldChar w:fldCharType="separate"/>
      </w:r>
      <w:r>
        <w:t>12</w:t>
      </w:r>
      <w:r>
        <w:fldChar w:fldCharType="end"/>
      </w:r>
    </w:p>
    <w:p w:rsidR="004C4CC0" w:rsidRPr="000E3923" w:rsidRDefault="004C4CC0">
      <w:pPr>
        <w:pStyle w:val="TOC4"/>
        <w:rPr>
          <w:rFonts w:ascii="Calibri" w:eastAsia="DengXian" w:hAnsi="Calibri"/>
          <w:sz w:val="22"/>
          <w:szCs w:val="22"/>
          <w:lang w:eastAsia="en-GB"/>
        </w:rPr>
      </w:pPr>
      <w:r>
        <w:t>5.2.2.6</w:t>
      </w:r>
      <w:r w:rsidRPr="000E3923">
        <w:rPr>
          <w:rFonts w:ascii="Calibri" w:eastAsia="DengXian" w:hAnsi="Calibri"/>
          <w:sz w:val="22"/>
          <w:szCs w:val="22"/>
          <w:lang w:eastAsia="en-GB"/>
        </w:rPr>
        <w:tab/>
      </w:r>
      <w:r>
        <w:t>Deliver Service Operation</w:t>
      </w:r>
      <w:r>
        <w:tab/>
      </w:r>
      <w:r>
        <w:fldChar w:fldCharType="begin" w:fldLock="1"/>
      </w:r>
      <w:r>
        <w:instrText xml:space="preserve"> PAGEREF _Toc45030943 \h </w:instrText>
      </w:r>
      <w:r>
        <w:fldChar w:fldCharType="separate"/>
      </w:r>
      <w:r>
        <w:t>12</w:t>
      </w:r>
      <w:r>
        <w:fldChar w:fldCharType="end"/>
      </w:r>
    </w:p>
    <w:p w:rsidR="004C4CC0" w:rsidRPr="000E3923" w:rsidRDefault="004C4CC0">
      <w:pPr>
        <w:pStyle w:val="TOC5"/>
        <w:rPr>
          <w:rFonts w:ascii="Calibri" w:eastAsia="DengXian" w:hAnsi="Calibri"/>
          <w:sz w:val="22"/>
          <w:szCs w:val="22"/>
          <w:lang w:eastAsia="en-GB"/>
        </w:rPr>
      </w:pPr>
      <w:r>
        <w:t>5.2.2.6.1</w:t>
      </w:r>
      <w:r w:rsidRPr="000E3923">
        <w:rPr>
          <w:rFonts w:ascii="Calibri" w:eastAsia="DengXian" w:hAnsi="Calibri"/>
          <w:sz w:val="22"/>
          <w:szCs w:val="22"/>
          <w:lang w:eastAsia="en-GB"/>
        </w:rPr>
        <w:tab/>
      </w:r>
      <w:r>
        <w:t>General</w:t>
      </w:r>
      <w:r>
        <w:tab/>
      </w:r>
      <w:r>
        <w:fldChar w:fldCharType="begin" w:fldLock="1"/>
      </w:r>
      <w:r>
        <w:instrText xml:space="preserve"> PAGEREF _Toc45030944 \h </w:instrText>
      </w:r>
      <w:r>
        <w:fldChar w:fldCharType="separate"/>
      </w:r>
      <w:r>
        <w:t>12</w:t>
      </w:r>
      <w:r>
        <w:fldChar w:fldCharType="end"/>
      </w:r>
    </w:p>
    <w:p w:rsidR="004C4CC0" w:rsidRPr="000E3923" w:rsidRDefault="004C4CC0">
      <w:pPr>
        <w:pStyle w:val="TOC1"/>
        <w:rPr>
          <w:rFonts w:ascii="Calibri" w:eastAsia="DengXian" w:hAnsi="Calibri"/>
          <w:szCs w:val="22"/>
          <w:lang w:eastAsia="en-GB"/>
        </w:rPr>
      </w:pPr>
      <w:r>
        <w:t>6</w:t>
      </w:r>
      <w:r w:rsidRPr="000E3923">
        <w:rPr>
          <w:rFonts w:ascii="Calibri" w:eastAsia="DengXian" w:hAnsi="Calibri"/>
          <w:szCs w:val="22"/>
          <w:lang w:eastAsia="en-GB"/>
        </w:rPr>
        <w:tab/>
      </w:r>
      <w:r>
        <w:t>API Definitions</w:t>
      </w:r>
      <w:r>
        <w:tab/>
      </w:r>
      <w:r>
        <w:fldChar w:fldCharType="begin" w:fldLock="1"/>
      </w:r>
      <w:r>
        <w:instrText xml:space="preserve"> PAGEREF _Toc45030945 \h </w:instrText>
      </w:r>
      <w:r>
        <w:fldChar w:fldCharType="separate"/>
      </w:r>
      <w:r>
        <w:t>14</w:t>
      </w:r>
      <w:r>
        <w:fldChar w:fldCharType="end"/>
      </w:r>
    </w:p>
    <w:p w:rsidR="004C4CC0" w:rsidRPr="000E3923" w:rsidRDefault="004C4CC0">
      <w:pPr>
        <w:pStyle w:val="TOC2"/>
        <w:rPr>
          <w:rFonts w:ascii="Calibri" w:eastAsia="DengXian" w:hAnsi="Calibri"/>
          <w:sz w:val="22"/>
          <w:szCs w:val="22"/>
          <w:lang w:eastAsia="en-GB"/>
        </w:rPr>
      </w:pPr>
      <w:r>
        <w:t>6.1</w:t>
      </w:r>
      <w:r w:rsidRPr="000E3923">
        <w:rPr>
          <w:rFonts w:ascii="Calibri" w:eastAsia="DengXian" w:hAnsi="Calibri"/>
          <w:sz w:val="22"/>
          <w:szCs w:val="22"/>
          <w:lang w:eastAsia="en-GB"/>
        </w:rPr>
        <w:tab/>
      </w:r>
      <w:r>
        <w:t>Nnef_SMContext Service API</w:t>
      </w:r>
      <w:r>
        <w:tab/>
      </w:r>
      <w:r>
        <w:fldChar w:fldCharType="begin" w:fldLock="1"/>
      </w:r>
      <w:r>
        <w:instrText xml:space="preserve"> PAGEREF _Toc45030946 \h </w:instrText>
      </w:r>
      <w:r>
        <w:fldChar w:fldCharType="separate"/>
      </w:r>
      <w:r>
        <w:t>14</w:t>
      </w:r>
      <w:r>
        <w:fldChar w:fldCharType="end"/>
      </w:r>
    </w:p>
    <w:p w:rsidR="004C4CC0" w:rsidRPr="000E3923" w:rsidRDefault="004C4CC0">
      <w:pPr>
        <w:pStyle w:val="TOC3"/>
        <w:rPr>
          <w:rFonts w:ascii="Calibri" w:eastAsia="DengXian" w:hAnsi="Calibri"/>
          <w:sz w:val="22"/>
          <w:szCs w:val="22"/>
          <w:lang w:eastAsia="en-GB"/>
        </w:rPr>
      </w:pPr>
      <w:r>
        <w:t>6.1.1</w:t>
      </w:r>
      <w:r w:rsidRPr="000E3923">
        <w:rPr>
          <w:rFonts w:ascii="Calibri" w:eastAsia="DengXian" w:hAnsi="Calibri"/>
          <w:sz w:val="22"/>
          <w:szCs w:val="22"/>
          <w:lang w:eastAsia="en-GB"/>
        </w:rPr>
        <w:tab/>
      </w:r>
      <w:r>
        <w:t>Introduction</w:t>
      </w:r>
      <w:r>
        <w:tab/>
      </w:r>
      <w:r>
        <w:fldChar w:fldCharType="begin" w:fldLock="1"/>
      </w:r>
      <w:r>
        <w:instrText xml:space="preserve"> PAGEREF _Toc45030947 \h </w:instrText>
      </w:r>
      <w:r>
        <w:fldChar w:fldCharType="separate"/>
      </w:r>
      <w:r>
        <w:t>14</w:t>
      </w:r>
      <w:r>
        <w:fldChar w:fldCharType="end"/>
      </w:r>
    </w:p>
    <w:p w:rsidR="004C4CC0" w:rsidRPr="000E3923" w:rsidRDefault="004C4CC0">
      <w:pPr>
        <w:pStyle w:val="TOC3"/>
        <w:rPr>
          <w:rFonts w:ascii="Calibri" w:eastAsia="DengXian" w:hAnsi="Calibri"/>
          <w:sz w:val="22"/>
          <w:szCs w:val="22"/>
          <w:lang w:eastAsia="en-GB"/>
        </w:rPr>
      </w:pPr>
      <w:r>
        <w:t>6.1.2</w:t>
      </w:r>
      <w:r w:rsidRPr="000E3923">
        <w:rPr>
          <w:rFonts w:ascii="Calibri" w:eastAsia="DengXian" w:hAnsi="Calibri"/>
          <w:sz w:val="22"/>
          <w:szCs w:val="22"/>
          <w:lang w:eastAsia="en-GB"/>
        </w:rPr>
        <w:tab/>
      </w:r>
      <w:r>
        <w:t>Usage of HTTP</w:t>
      </w:r>
      <w:r>
        <w:tab/>
      </w:r>
      <w:r>
        <w:fldChar w:fldCharType="begin" w:fldLock="1"/>
      </w:r>
      <w:r>
        <w:instrText xml:space="preserve"> PAGEREF _Toc45030948 \h </w:instrText>
      </w:r>
      <w:r>
        <w:fldChar w:fldCharType="separate"/>
      </w:r>
      <w:r>
        <w:t>14</w:t>
      </w:r>
      <w:r>
        <w:fldChar w:fldCharType="end"/>
      </w:r>
    </w:p>
    <w:p w:rsidR="004C4CC0" w:rsidRPr="000E3923" w:rsidRDefault="004C4CC0">
      <w:pPr>
        <w:pStyle w:val="TOC4"/>
        <w:rPr>
          <w:rFonts w:ascii="Calibri" w:eastAsia="DengXian" w:hAnsi="Calibri"/>
          <w:sz w:val="22"/>
          <w:szCs w:val="22"/>
          <w:lang w:eastAsia="en-GB"/>
        </w:rPr>
      </w:pPr>
      <w:r>
        <w:t>6.1.2.1</w:t>
      </w:r>
      <w:r w:rsidRPr="000E3923">
        <w:rPr>
          <w:rFonts w:ascii="Calibri" w:eastAsia="DengXian" w:hAnsi="Calibri"/>
          <w:sz w:val="22"/>
          <w:szCs w:val="22"/>
          <w:lang w:eastAsia="en-GB"/>
        </w:rPr>
        <w:tab/>
      </w:r>
      <w:r>
        <w:t>General</w:t>
      </w:r>
      <w:r>
        <w:tab/>
      </w:r>
      <w:r>
        <w:fldChar w:fldCharType="begin" w:fldLock="1"/>
      </w:r>
      <w:r>
        <w:instrText xml:space="preserve"> PAGEREF _Toc45030949 \h </w:instrText>
      </w:r>
      <w:r>
        <w:fldChar w:fldCharType="separate"/>
      </w:r>
      <w:r>
        <w:t>14</w:t>
      </w:r>
      <w:r>
        <w:fldChar w:fldCharType="end"/>
      </w:r>
    </w:p>
    <w:p w:rsidR="004C4CC0" w:rsidRPr="000E3923" w:rsidRDefault="004C4CC0">
      <w:pPr>
        <w:pStyle w:val="TOC4"/>
        <w:rPr>
          <w:rFonts w:ascii="Calibri" w:eastAsia="DengXian" w:hAnsi="Calibri"/>
          <w:sz w:val="22"/>
          <w:szCs w:val="22"/>
          <w:lang w:eastAsia="en-GB"/>
        </w:rPr>
      </w:pPr>
      <w:r>
        <w:t>6.1.2.2</w:t>
      </w:r>
      <w:r w:rsidRPr="000E3923">
        <w:rPr>
          <w:rFonts w:ascii="Calibri" w:eastAsia="DengXian" w:hAnsi="Calibri"/>
          <w:sz w:val="22"/>
          <w:szCs w:val="22"/>
          <w:lang w:eastAsia="en-GB"/>
        </w:rPr>
        <w:tab/>
      </w:r>
      <w:r>
        <w:t>HTTP standard headers</w:t>
      </w:r>
      <w:r>
        <w:tab/>
      </w:r>
      <w:r>
        <w:fldChar w:fldCharType="begin" w:fldLock="1"/>
      </w:r>
      <w:r>
        <w:instrText xml:space="preserve"> PAGEREF _Toc45030950 \h </w:instrText>
      </w:r>
      <w:r>
        <w:fldChar w:fldCharType="separate"/>
      </w:r>
      <w:r>
        <w:t>14</w:t>
      </w:r>
      <w:r>
        <w:fldChar w:fldCharType="end"/>
      </w:r>
    </w:p>
    <w:p w:rsidR="004C4CC0" w:rsidRPr="000E3923" w:rsidRDefault="004C4CC0">
      <w:pPr>
        <w:pStyle w:val="TOC5"/>
        <w:rPr>
          <w:rFonts w:ascii="Calibri" w:eastAsia="DengXian" w:hAnsi="Calibri"/>
          <w:sz w:val="22"/>
          <w:szCs w:val="22"/>
          <w:lang w:eastAsia="en-GB"/>
        </w:rPr>
      </w:pPr>
      <w:r>
        <w:t>6.1.2.2.1</w:t>
      </w:r>
      <w:r w:rsidRPr="000E3923">
        <w:rPr>
          <w:rFonts w:ascii="Calibri" w:eastAsia="DengXian" w:hAnsi="Calibri"/>
          <w:sz w:val="22"/>
          <w:szCs w:val="22"/>
          <w:lang w:eastAsia="en-GB"/>
        </w:rPr>
        <w:tab/>
      </w:r>
      <w:r>
        <w:rPr>
          <w:lang w:eastAsia="zh-CN"/>
        </w:rPr>
        <w:t>General</w:t>
      </w:r>
      <w:r>
        <w:tab/>
      </w:r>
      <w:r>
        <w:fldChar w:fldCharType="begin" w:fldLock="1"/>
      </w:r>
      <w:r>
        <w:instrText xml:space="preserve"> PAGEREF _Toc45030951 \h </w:instrText>
      </w:r>
      <w:r>
        <w:fldChar w:fldCharType="separate"/>
      </w:r>
      <w:r>
        <w:t>14</w:t>
      </w:r>
      <w:r>
        <w:fldChar w:fldCharType="end"/>
      </w:r>
    </w:p>
    <w:p w:rsidR="004C4CC0" w:rsidRPr="000E3923" w:rsidRDefault="004C4CC0">
      <w:pPr>
        <w:pStyle w:val="TOC5"/>
        <w:rPr>
          <w:rFonts w:ascii="Calibri" w:eastAsia="DengXian" w:hAnsi="Calibri"/>
          <w:sz w:val="22"/>
          <w:szCs w:val="22"/>
          <w:lang w:eastAsia="en-GB"/>
        </w:rPr>
      </w:pPr>
      <w:r>
        <w:t>6.1.2.2.2</w:t>
      </w:r>
      <w:r w:rsidRPr="000E3923">
        <w:rPr>
          <w:rFonts w:ascii="Calibri" w:eastAsia="DengXian" w:hAnsi="Calibri"/>
          <w:sz w:val="22"/>
          <w:szCs w:val="22"/>
          <w:lang w:eastAsia="en-GB"/>
        </w:rPr>
        <w:tab/>
      </w:r>
      <w:r>
        <w:t>Content type</w:t>
      </w:r>
      <w:r>
        <w:tab/>
      </w:r>
      <w:r>
        <w:fldChar w:fldCharType="begin" w:fldLock="1"/>
      </w:r>
      <w:r>
        <w:instrText xml:space="preserve"> PAGEREF _Toc45030952 \h </w:instrText>
      </w:r>
      <w:r>
        <w:fldChar w:fldCharType="separate"/>
      </w:r>
      <w:r>
        <w:t>14</w:t>
      </w:r>
      <w:r>
        <w:fldChar w:fldCharType="end"/>
      </w:r>
    </w:p>
    <w:p w:rsidR="004C4CC0" w:rsidRPr="000E3923" w:rsidRDefault="004C4CC0">
      <w:pPr>
        <w:pStyle w:val="TOC4"/>
        <w:rPr>
          <w:rFonts w:ascii="Calibri" w:eastAsia="DengXian" w:hAnsi="Calibri"/>
          <w:sz w:val="22"/>
          <w:szCs w:val="22"/>
          <w:lang w:eastAsia="en-GB"/>
        </w:rPr>
      </w:pPr>
      <w:r>
        <w:t>6.1.2.3</w:t>
      </w:r>
      <w:r w:rsidRPr="000E3923">
        <w:rPr>
          <w:rFonts w:ascii="Calibri" w:eastAsia="DengXian" w:hAnsi="Calibri"/>
          <w:sz w:val="22"/>
          <w:szCs w:val="22"/>
          <w:lang w:eastAsia="en-GB"/>
        </w:rPr>
        <w:tab/>
      </w:r>
      <w:r>
        <w:t>HTTP custom headers</w:t>
      </w:r>
      <w:r>
        <w:tab/>
      </w:r>
      <w:r>
        <w:fldChar w:fldCharType="begin" w:fldLock="1"/>
      </w:r>
      <w:r>
        <w:instrText xml:space="preserve"> PAGEREF _Toc45030953 \h </w:instrText>
      </w:r>
      <w:r>
        <w:fldChar w:fldCharType="separate"/>
      </w:r>
      <w:r>
        <w:t>14</w:t>
      </w:r>
      <w:r>
        <w:fldChar w:fldCharType="end"/>
      </w:r>
    </w:p>
    <w:p w:rsidR="004C4CC0" w:rsidRPr="000E3923" w:rsidRDefault="004C4CC0">
      <w:pPr>
        <w:pStyle w:val="TOC3"/>
        <w:rPr>
          <w:rFonts w:ascii="Calibri" w:eastAsia="DengXian" w:hAnsi="Calibri"/>
          <w:sz w:val="22"/>
          <w:szCs w:val="22"/>
          <w:lang w:eastAsia="en-GB"/>
        </w:rPr>
      </w:pPr>
      <w:r>
        <w:t>6.1.3</w:t>
      </w:r>
      <w:r w:rsidRPr="000E3923">
        <w:rPr>
          <w:rFonts w:ascii="Calibri" w:eastAsia="DengXian" w:hAnsi="Calibri"/>
          <w:sz w:val="22"/>
          <w:szCs w:val="22"/>
          <w:lang w:eastAsia="en-GB"/>
        </w:rPr>
        <w:tab/>
      </w:r>
      <w:r>
        <w:t>Resources</w:t>
      </w:r>
      <w:r>
        <w:tab/>
      </w:r>
      <w:r>
        <w:fldChar w:fldCharType="begin" w:fldLock="1"/>
      </w:r>
      <w:r>
        <w:instrText xml:space="preserve"> PAGEREF _Toc45030954 \h </w:instrText>
      </w:r>
      <w:r>
        <w:fldChar w:fldCharType="separate"/>
      </w:r>
      <w:r>
        <w:t>15</w:t>
      </w:r>
      <w:r>
        <w:fldChar w:fldCharType="end"/>
      </w:r>
    </w:p>
    <w:p w:rsidR="004C4CC0" w:rsidRPr="000E3923" w:rsidRDefault="004C4CC0">
      <w:pPr>
        <w:pStyle w:val="TOC4"/>
        <w:rPr>
          <w:rFonts w:ascii="Calibri" w:eastAsia="DengXian" w:hAnsi="Calibri"/>
          <w:sz w:val="22"/>
          <w:szCs w:val="22"/>
          <w:lang w:eastAsia="en-GB"/>
        </w:rPr>
      </w:pPr>
      <w:r>
        <w:t>6.1.3.1</w:t>
      </w:r>
      <w:r w:rsidRPr="000E3923">
        <w:rPr>
          <w:rFonts w:ascii="Calibri" w:eastAsia="DengXian" w:hAnsi="Calibri"/>
          <w:sz w:val="22"/>
          <w:szCs w:val="22"/>
          <w:lang w:eastAsia="en-GB"/>
        </w:rPr>
        <w:tab/>
      </w:r>
      <w:r>
        <w:t>Overview</w:t>
      </w:r>
      <w:r>
        <w:tab/>
      </w:r>
      <w:r>
        <w:fldChar w:fldCharType="begin" w:fldLock="1"/>
      </w:r>
      <w:r>
        <w:instrText xml:space="preserve"> PAGEREF _Toc45030955 \h </w:instrText>
      </w:r>
      <w:r>
        <w:fldChar w:fldCharType="separate"/>
      </w:r>
      <w:r>
        <w:t>15</w:t>
      </w:r>
      <w:r>
        <w:fldChar w:fldCharType="end"/>
      </w:r>
    </w:p>
    <w:p w:rsidR="004C4CC0" w:rsidRPr="000E3923" w:rsidRDefault="004C4CC0">
      <w:pPr>
        <w:pStyle w:val="TOC4"/>
        <w:rPr>
          <w:rFonts w:ascii="Calibri" w:eastAsia="DengXian" w:hAnsi="Calibri"/>
          <w:sz w:val="22"/>
          <w:szCs w:val="22"/>
          <w:lang w:eastAsia="en-GB"/>
        </w:rPr>
      </w:pPr>
      <w:r>
        <w:t>6.1.3.2</w:t>
      </w:r>
      <w:r w:rsidRPr="000E3923">
        <w:rPr>
          <w:rFonts w:ascii="Calibri" w:eastAsia="DengXian" w:hAnsi="Calibri"/>
          <w:sz w:val="22"/>
          <w:szCs w:val="22"/>
          <w:lang w:eastAsia="en-GB"/>
        </w:rPr>
        <w:tab/>
      </w:r>
      <w:r>
        <w:t>Resource: SM Contexts Collection</w:t>
      </w:r>
      <w:r>
        <w:tab/>
      </w:r>
      <w:r>
        <w:fldChar w:fldCharType="begin" w:fldLock="1"/>
      </w:r>
      <w:r>
        <w:instrText xml:space="preserve"> PAGEREF _Toc45030956 \h </w:instrText>
      </w:r>
      <w:r>
        <w:fldChar w:fldCharType="separate"/>
      </w:r>
      <w:r>
        <w:t>15</w:t>
      </w:r>
      <w:r>
        <w:fldChar w:fldCharType="end"/>
      </w:r>
    </w:p>
    <w:p w:rsidR="004C4CC0" w:rsidRPr="000E3923" w:rsidRDefault="004C4CC0">
      <w:pPr>
        <w:pStyle w:val="TOC5"/>
        <w:rPr>
          <w:rFonts w:ascii="Calibri" w:eastAsia="DengXian" w:hAnsi="Calibri"/>
          <w:sz w:val="22"/>
          <w:szCs w:val="22"/>
          <w:lang w:eastAsia="en-GB"/>
        </w:rPr>
      </w:pPr>
      <w:r>
        <w:t>6.1.3.2.1</w:t>
      </w:r>
      <w:r w:rsidRPr="000E3923">
        <w:rPr>
          <w:rFonts w:ascii="Calibri" w:eastAsia="DengXian" w:hAnsi="Calibri"/>
          <w:sz w:val="22"/>
          <w:szCs w:val="22"/>
          <w:lang w:eastAsia="en-GB"/>
        </w:rPr>
        <w:tab/>
      </w:r>
      <w:r>
        <w:t>Description</w:t>
      </w:r>
      <w:r>
        <w:tab/>
      </w:r>
      <w:r>
        <w:fldChar w:fldCharType="begin" w:fldLock="1"/>
      </w:r>
      <w:r>
        <w:instrText xml:space="preserve"> PAGEREF _Toc45030957 \h </w:instrText>
      </w:r>
      <w:r>
        <w:fldChar w:fldCharType="separate"/>
      </w:r>
      <w:r>
        <w:t>15</w:t>
      </w:r>
      <w:r>
        <w:fldChar w:fldCharType="end"/>
      </w:r>
    </w:p>
    <w:p w:rsidR="004C4CC0" w:rsidRPr="000E3923" w:rsidRDefault="004C4CC0">
      <w:pPr>
        <w:pStyle w:val="TOC5"/>
        <w:rPr>
          <w:rFonts w:ascii="Calibri" w:eastAsia="DengXian" w:hAnsi="Calibri"/>
          <w:sz w:val="22"/>
          <w:szCs w:val="22"/>
          <w:lang w:eastAsia="en-GB"/>
        </w:rPr>
      </w:pPr>
      <w:r>
        <w:t>6.1.3.2.2</w:t>
      </w:r>
      <w:r w:rsidRPr="000E3923">
        <w:rPr>
          <w:rFonts w:ascii="Calibri" w:eastAsia="DengXian" w:hAnsi="Calibri"/>
          <w:sz w:val="22"/>
          <w:szCs w:val="22"/>
          <w:lang w:eastAsia="en-GB"/>
        </w:rPr>
        <w:tab/>
      </w:r>
      <w:r>
        <w:t>Resource Definition</w:t>
      </w:r>
      <w:r>
        <w:tab/>
      </w:r>
      <w:r>
        <w:fldChar w:fldCharType="begin" w:fldLock="1"/>
      </w:r>
      <w:r>
        <w:instrText xml:space="preserve"> PAGEREF _Toc45030958 \h </w:instrText>
      </w:r>
      <w:r>
        <w:fldChar w:fldCharType="separate"/>
      </w:r>
      <w:r>
        <w:t>16</w:t>
      </w:r>
      <w:r>
        <w:fldChar w:fldCharType="end"/>
      </w:r>
    </w:p>
    <w:p w:rsidR="004C4CC0" w:rsidRPr="000E3923" w:rsidRDefault="004C4CC0">
      <w:pPr>
        <w:pStyle w:val="TOC5"/>
        <w:rPr>
          <w:rFonts w:ascii="Calibri" w:eastAsia="DengXian" w:hAnsi="Calibri"/>
          <w:sz w:val="22"/>
          <w:szCs w:val="22"/>
          <w:lang w:eastAsia="en-GB"/>
        </w:rPr>
      </w:pPr>
      <w:r>
        <w:t>6.1.3.2.3</w:t>
      </w:r>
      <w:r w:rsidRPr="000E3923">
        <w:rPr>
          <w:rFonts w:ascii="Calibri" w:eastAsia="DengXian" w:hAnsi="Calibri"/>
          <w:sz w:val="22"/>
          <w:szCs w:val="22"/>
          <w:lang w:eastAsia="en-GB"/>
        </w:rPr>
        <w:tab/>
      </w:r>
      <w:r>
        <w:t>Resource Standard Methods</w:t>
      </w:r>
      <w:r>
        <w:tab/>
      </w:r>
      <w:r>
        <w:fldChar w:fldCharType="begin" w:fldLock="1"/>
      </w:r>
      <w:r>
        <w:instrText xml:space="preserve"> PAGEREF _Toc45030959 \h </w:instrText>
      </w:r>
      <w:r>
        <w:fldChar w:fldCharType="separate"/>
      </w:r>
      <w:r>
        <w:t>16</w:t>
      </w:r>
      <w:r>
        <w:fldChar w:fldCharType="end"/>
      </w:r>
    </w:p>
    <w:p w:rsidR="004C4CC0" w:rsidRPr="000E3923" w:rsidRDefault="004C4CC0">
      <w:pPr>
        <w:pStyle w:val="TOC6"/>
        <w:rPr>
          <w:rFonts w:ascii="Calibri" w:eastAsia="DengXian" w:hAnsi="Calibri"/>
          <w:sz w:val="22"/>
          <w:szCs w:val="22"/>
          <w:lang w:eastAsia="en-GB"/>
        </w:rPr>
      </w:pPr>
      <w:r>
        <w:t>6.1.3.2.3.1</w:t>
      </w:r>
      <w:r w:rsidRPr="000E3923">
        <w:rPr>
          <w:rFonts w:ascii="Calibri" w:eastAsia="DengXian" w:hAnsi="Calibri"/>
          <w:sz w:val="22"/>
          <w:szCs w:val="22"/>
          <w:lang w:eastAsia="en-GB"/>
        </w:rPr>
        <w:tab/>
      </w:r>
      <w:r>
        <w:t>POST</w:t>
      </w:r>
      <w:r>
        <w:tab/>
      </w:r>
      <w:r>
        <w:fldChar w:fldCharType="begin" w:fldLock="1"/>
      </w:r>
      <w:r>
        <w:instrText xml:space="preserve"> PAGEREF _Toc45030960 \h </w:instrText>
      </w:r>
      <w:r>
        <w:fldChar w:fldCharType="separate"/>
      </w:r>
      <w:r>
        <w:t>16</w:t>
      </w:r>
      <w:r>
        <w:fldChar w:fldCharType="end"/>
      </w:r>
    </w:p>
    <w:p w:rsidR="004C4CC0" w:rsidRPr="000E3923" w:rsidRDefault="004C4CC0">
      <w:pPr>
        <w:pStyle w:val="TOC5"/>
        <w:rPr>
          <w:rFonts w:ascii="Calibri" w:eastAsia="DengXian" w:hAnsi="Calibri"/>
          <w:sz w:val="22"/>
          <w:szCs w:val="22"/>
          <w:lang w:eastAsia="en-GB"/>
        </w:rPr>
      </w:pPr>
      <w:r>
        <w:t>6.1.3.2.4</w:t>
      </w:r>
      <w:r w:rsidRPr="000E3923">
        <w:rPr>
          <w:rFonts w:ascii="Calibri" w:eastAsia="DengXian" w:hAnsi="Calibri"/>
          <w:sz w:val="22"/>
          <w:szCs w:val="22"/>
          <w:lang w:eastAsia="en-GB"/>
        </w:rPr>
        <w:tab/>
      </w:r>
      <w:r>
        <w:t>Resource Custom Operations</w:t>
      </w:r>
      <w:r>
        <w:tab/>
      </w:r>
      <w:r>
        <w:fldChar w:fldCharType="begin" w:fldLock="1"/>
      </w:r>
      <w:r>
        <w:instrText xml:space="preserve"> PAGEREF _Toc45030961 \h </w:instrText>
      </w:r>
      <w:r>
        <w:fldChar w:fldCharType="separate"/>
      </w:r>
      <w:r>
        <w:t>16</w:t>
      </w:r>
      <w:r>
        <w:fldChar w:fldCharType="end"/>
      </w:r>
    </w:p>
    <w:p w:rsidR="004C4CC0" w:rsidRPr="000E3923" w:rsidRDefault="004C4CC0">
      <w:pPr>
        <w:pStyle w:val="TOC4"/>
        <w:rPr>
          <w:rFonts w:ascii="Calibri" w:eastAsia="DengXian" w:hAnsi="Calibri"/>
          <w:sz w:val="22"/>
          <w:szCs w:val="22"/>
          <w:lang w:eastAsia="en-GB"/>
        </w:rPr>
      </w:pPr>
      <w:r>
        <w:t>6.1.3.3</w:t>
      </w:r>
      <w:r w:rsidRPr="000E3923">
        <w:rPr>
          <w:rFonts w:ascii="Calibri" w:eastAsia="DengXian" w:hAnsi="Calibri"/>
          <w:sz w:val="22"/>
          <w:szCs w:val="22"/>
          <w:lang w:eastAsia="en-GB"/>
        </w:rPr>
        <w:tab/>
      </w:r>
      <w:r>
        <w:t>Resource: Individual SM Context</w:t>
      </w:r>
      <w:r>
        <w:tab/>
      </w:r>
      <w:r>
        <w:fldChar w:fldCharType="begin" w:fldLock="1"/>
      </w:r>
      <w:r>
        <w:instrText xml:space="preserve"> PAGEREF _Toc45030962 \h </w:instrText>
      </w:r>
      <w:r>
        <w:fldChar w:fldCharType="separate"/>
      </w:r>
      <w:r>
        <w:t>16</w:t>
      </w:r>
      <w:r>
        <w:fldChar w:fldCharType="end"/>
      </w:r>
    </w:p>
    <w:p w:rsidR="004C4CC0" w:rsidRPr="000E3923" w:rsidRDefault="004C4CC0">
      <w:pPr>
        <w:pStyle w:val="TOC5"/>
        <w:rPr>
          <w:rFonts w:ascii="Calibri" w:eastAsia="DengXian" w:hAnsi="Calibri"/>
          <w:sz w:val="22"/>
          <w:szCs w:val="22"/>
          <w:lang w:eastAsia="en-GB"/>
        </w:rPr>
      </w:pPr>
      <w:r>
        <w:t>6.1.3.3.1</w:t>
      </w:r>
      <w:r w:rsidRPr="000E3923">
        <w:rPr>
          <w:rFonts w:ascii="Calibri" w:eastAsia="DengXian" w:hAnsi="Calibri"/>
          <w:sz w:val="22"/>
          <w:szCs w:val="22"/>
          <w:lang w:eastAsia="en-GB"/>
        </w:rPr>
        <w:tab/>
      </w:r>
      <w:r>
        <w:t>Description</w:t>
      </w:r>
      <w:r>
        <w:tab/>
      </w:r>
      <w:r>
        <w:fldChar w:fldCharType="begin" w:fldLock="1"/>
      </w:r>
      <w:r>
        <w:instrText xml:space="preserve"> PAGEREF _Toc45030963 \h </w:instrText>
      </w:r>
      <w:r>
        <w:fldChar w:fldCharType="separate"/>
      </w:r>
      <w:r>
        <w:t>16</w:t>
      </w:r>
      <w:r>
        <w:fldChar w:fldCharType="end"/>
      </w:r>
    </w:p>
    <w:p w:rsidR="004C4CC0" w:rsidRPr="000E3923" w:rsidRDefault="004C4CC0">
      <w:pPr>
        <w:pStyle w:val="TOC5"/>
        <w:rPr>
          <w:rFonts w:ascii="Calibri" w:eastAsia="DengXian" w:hAnsi="Calibri"/>
          <w:sz w:val="22"/>
          <w:szCs w:val="22"/>
          <w:lang w:eastAsia="en-GB"/>
        </w:rPr>
      </w:pPr>
      <w:r>
        <w:t>6.1.3.3.2</w:t>
      </w:r>
      <w:r w:rsidRPr="000E3923">
        <w:rPr>
          <w:rFonts w:ascii="Calibri" w:eastAsia="DengXian" w:hAnsi="Calibri"/>
          <w:sz w:val="22"/>
          <w:szCs w:val="22"/>
          <w:lang w:eastAsia="en-GB"/>
        </w:rPr>
        <w:tab/>
      </w:r>
      <w:r>
        <w:t>Resource Definition</w:t>
      </w:r>
      <w:r>
        <w:tab/>
      </w:r>
      <w:r>
        <w:fldChar w:fldCharType="begin" w:fldLock="1"/>
      </w:r>
      <w:r>
        <w:instrText xml:space="preserve"> PAGEREF _Toc45030964 \h </w:instrText>
      </w:r>
      <w:r>
        <w:fldChar w:fldCharType="separate"/>
      </w:r>
      <w:r>
        <w:t>17</w:t>
      </w:r>
      <w:r>
        <w:fldChar w:fldCharType="end"/>
      </w:r>
    </w:p>
    <w:p w:rsidR="004C4CC0" w:rsidRPr="000E3923" w:rsidRDefault="004C4CC0">
      <w:pPr>
        <w:pStyle w:val="TOC5"/>
        <w:rPr>
          <w:rFonts w:ascii="Calibri" w:eastAsia="DengXian" w:hAnsi="Calibri"/>
          <w:sz w:val="22"/>
          <w:szCs w:val="22"/>
          <w:lang w:eastAsia="en-GB"/>
        </w:rPr>
      </w:pPr>
      <w:r>
        <w:t>6.1.3.3.3</w:t>
      </w:r>
      <w:r w:rsidRPr="000E3923">
        <w:rPr>
          <w:rFonts w:ascii="Calibri" w:eastAsia="DengXian" w:hAnsi="Calibri"/>
          <w:sz w:val="22"/>
          <w:szCs w:val="22"/>
          <w:lang w:eastAsia="en-GB"/>
        </w:rPr>
        <w:tab/>
      </w:r>
      <w:r>
        <w:t>Resource Standard Methods</w:t>
      </w:r>
      <w:r>
        <w:tab/>
      </w:r>
      <w:r>
        <w:fldChar w:fldCharType="begin" w:fldLock="1"/>
      </w:r>
      <w:r>
        <w:instrText xml:space="preserve"> PAGEREF _Toc45030965 \h </w:instrText>
      </w:r>
      <w:r>
        <w:fldChar w:fldCharType="separate"/>
      </w:r>
      <w:r>
        <w:t>17</w:t>
      </w:r>
      <w:r>
        <w:fldChar w:fldCharType="end"/>
      </w:r>
    </w:p>
    <w:p w:rsidR="004C4CC0" w:rsidRPr="000E3923" w:rsidRDefault="004C4CC0">
      <w:pPr>
        <w:pStyle w:val="TOC5"/>
        <w:rPr>
          <w:rFonts w:ascii="Calibri" w:eastAsia="DengXian" w:hAnsi="Calibri"/>
          <w:sz w:val="22"/>
          <w:szCs w:val="22"/>
          <w:lang w:eastAsia="en-GB"/>
        </w:rPr>
      </w:pPr>
      <w:r>
        <w:t>6.1.3.3.4</w:t>
      </w:r>
      <w:r w:rsidRPr="000E3923">
        <w:rPr>
          <w:rFonts w:ascii="Calibri" w:eastAsia="DengXian" w:hAnsi="Calibri"/>
          <w:sz w:val="22"/>
          <w:szCs w:val="22"/>
          <w:lang w:eastAsia="en-GB"/>
        </w:rPr>
        <w:tab/>
      </w:r>
      <w:r>
        <w:t>Resource Custom Operations</w:t>
      </w:r>
      <w:r>
        <w:tab/>
      </w:r>
      <w:r>
        <w:fldChar w:fldCharType="begin" w:fldLock="1"/>
      </w:r>
      <w:r>
        <w:instrText xml:space="preserve"> PAGEREF _Toc45030966 \h </w:instrText>
      </w:r>
      <w:r>
        <w:fldChar w:fldCharType="separate"/>
      </w:r>
      <w:r>
        <w:t>17</w:t>
      </w:r>
      <w:r>
        <w:fldChar w:fldCharType="end"/>
      </w:r>
    </w:p>
    <w:p w:rsidR="004C4CC0" w:rsidRPr="000E3923" w:rsidRDefault="004C4CC0">
      <w:pPr>
        <w:pStyle w:val="TOC6"/>
        <w:rPr>
          <w:rFonts w:ascii="Calibri" w:eastAsia="DengXian" w:hAnsi="Calibri"/>
          <w:sz w:val="22"/>
          <w:szCs w:val="22"/>
          <w:lang w:eastAsia="en-GB"/>
        </w:rPr>
      </w:pPr>
      <w:r>
        <w:t>6.1.3.3.4.1</w:t>
      </w:r>
      <w:r w:rsidRPr="000E3923">
        <w:rPr>
          <w:rFonts w:ascii="Calibri" w:eastAsia="DengXian" w:hAnsi="Calibri"/>
          <w:sz w:val="22"/>
          <w:szCs w:val="22"/>
          <w:lang w:eastAsia="en-GB"/>
        </w:rPr>
        <w:tab/>
      </w:r>
      <w:r>
        <w:t>Overview</w:t>
      </w:r>
      <w:r>
        <w:tab/>
      </w:r>
      <w:r>
        <w:fldChar w:fldCharType="begin" w:fldLock="1"/>
      </w:r>
      <w:r>
        <w:instrText xml:space="preserve"> PAGEREF _Toc45030967 \h </w:instrText>
      </w:r>
      <w:r>
        <w:fldChar w:fldCharType="separate"/>
      </w:r>
      <w:r>
        <w:t>17</w:t>
      </w:r>
      <w:r>
        <w:fldChar w:fldCharType="end"/>
      </w:r>
    </w:p>
    <w:p w:rsidR="004C4CC0" w:rsidRPr="000E3923" w:rsidRDefault="004C4CC0">
      <w:pPr>
        <w:pStyle w:val="TOC6"/>
        <w:rPr>
          <w:rFonts w:ascii="Calibri" w:eastAsia="DengXian" w:hAnsi="Calibri"/>
          <w:sz w:val="22"/>
          <w:szCs w:val="22"/>
          <w:lang w:eastAsia="en-GB"/>
        </w:rPr>
      </w:pPr>
      <w:r>
        <w:t>6.1.3.3.4.2</w:t>
      </w:r>
      <w:r w:rsidRPr="000E3923">
        <w:rPr>
          <w:rFonts w:ascii="Calibri" w:eastAsia="DengXian" w:hAnsi="Calibri"/>
          <w:sz w:val="22"/>
          <w:szCs w:val="22"/>
          <w:lang w:eastAsia="en-GB"/>
        </w:rPr>
        <w:tab/>
      </w:r>
      <w:r>
        <w:t>Operation: release</w:t>
      </w:r>
      <w:r>
        <w:tab/>
      </w:r>
      <w:r>
        <w:fldChar w:fldCharType="begin" w:fldLock="1"/>
      </w:r>
      <w:r>
        <w:instrText xml:space="preserve"> PAGEREF _Toc45030968 \h </w:instrText>
      </w:r>
      <w:r>
        <w:fldChar w:fldCharType="separate"/>
      </w:r>
      <w:r>
        <w:t>17</w:t>
      </w:r>
      <w:r>
        <w:fldChar w:fldCharType="end"/>
      </w:r>
    </w:p>
    <w:p w:rsidR="004C4CC0" w:rsidRPr="000E3923" w:rsidRDefault="004C4CC0">
      <w:pPr>
        <w:pStyle w:val="TOC7"/>
        <w:rPr>
          <w:rFonts w:ascii="Calibri" w:eastAsia="DengXian" w:hAnsi="Calibri"/>
          <w:sz w:val="22"/>
          <w:szCs w:val="22"/>
          <w:lang w:eastAsia="en-GB"/>
        </w:rPr>
      </w:pPr>
      <w:r>
        <w:t>6.1.3.3.4.2.1</w:t>
      </w:r>
      <w:r w:rsidRPr="000E3923">
        <w:rPr>
          <w:rFonts w:ascii="Calibri" w:eastAsia="DengXian" w:hAnsi="Calibri"/>
          <w:sz w:val="22"/>
          <w:szCs w:val="22"/>
          <w:lang w:eastAsia="en-GB"/>
        </w:rPr>
        <w:tab/>
      </w:r>
      <w:r>
        <w:t>Description</w:t>
      </w:r>
      <w:r>
        <w:tab/>
      </w:r>
      <w:r>
        <w:fldChar w:fldCharType="begin" w:fldLock="1"/>
      </w:r>
      <w:r>
        <w:instrText xml:space="preserve"> PAGEREF _Toc45030969 \h </w:instrText>
      </w:r>
      <w:r>
        <w:fldChar w:fldCharType="separate"/>
      </w:r>
      <w:r>
        <w:t>17</w:t>
      </w:r>
      <w:r>
        <w:fldChar w:fldCharType="end"/>
      </w:r>
    </w:p>
    <w:p w:rsidR="004C4CC0" w:rsidRPr="000E3923" w:rsidRDefault="004C4CC0">
      <w:pPr>
        <w:pStyle w:val="TOC7"/>
        <w:rPr>
          <w:rFonts w:ascii="Calibri" w:eastAsia="DengXian" w:hAnsi="Calibri"/>
          <w:sz w:val="22"/>
          <w:szCs w:val="22"/>
          <w:lang w:eastAsia="en-GB"/>
        </w:rPr>
      </w:pPr>
      <w:r>
        <w:t>6.1.3.3.4.2.2</w:t>
      </w:r>
      <w:r w:rsidRPr="000E3923">
        <w:rPr>
          <w:rFonts w:ascii="Calibri" w:eastAsia="DengXian" w:hAnsi="Calibri"/>
          <w:sz w:val="22"/>
          <w:szCs w:val="22"/>
          <w:lang w:eastAsia="en-GB"/>
        </w:rPr>
        <w:tab/>
      </w:r>
      <w:r>
        <w:t>Operation Definition</w:t>
      </w:r>
      <w:r>
        <w:tab/>
      </w:r>
      <w:r>
        <w:fldChar w:fldCharType="begin" w:fldLock="1"/>
      </w:r>
      <w:r>
        <w:instrText xml:space="preserve"> PAGEREF _Toc45030970 \h </w:instrText>
      </w:r>
      <w:r>
        <w:fldChar w:fldCharType="separate"/>
      </w:r>
      <w:r>
        <w:t>17</w:t>
      </w:r>
      <w:r>
        <w:fldChar w:fldCharType="end"/>
      </w:r>
    </w:p>
    <w:p w:rsidR="004C4CC0" w:rsidRPr="000E3923" w:rsidRDefault="004C4CC0">
      <w:pPr>
        <w:pStyle w:val="TOC6"/>
        <w:rPr>
          <w:rFonts w:ascii="Calibri" w:eastAsia="DengXian" w:hAnsi="Calibri"/>
          <w:sz w:val="22"/>
          <w:szCs w:val="22"/>
          <w:lang w:eastAsia="en-GB"/>
        </w:rPr>
      </w:pPr>
      <w:r>
        <w:t>6.1.3.3.4.3</w:t>
      </w:r>
      <w:r w:rsidRPr="000E3923">
        <w:rPr>
          <w:rFonts w:ascii="Calibri" w:eastAsia="DengXian" w:hAnsi="Calibri"/>
          <w:sz w:val="22"/>
          <w:szCs w:val="22"/>
          <w:lang w:eastAsia="en-GB"/>
        </w:rPr>
        <w:tab/>
      </w:r>
      <w:r>
        <w:t>Operation: update</w:t>
      </w:r>
      <w:r>
        <w:tab/>
      </w:r>
      <w:r>
        <w:fldChar w:fldCharType="begin" w:fldLock="1"/>
      </w:r>
      <w:r>
        <w:instrText xml:space="preserve"> PAGEREF _Toc45030971 \h </w:instrText>
      </w:r>
      <w:r>
        <w:fldChar w:fldCharType="separate"/>
      </w:r>
      <w:r>
        <w:t>18</w:t>
      </w:r>
      <w:r>
        <w:fldChar w:fldCharType="end"/>
      </w:r>
    </w:p>
    <w:p w:rsidR="004C4CC0" w:rsidRPr="000E3923" w:rsidRDefault="004C4CC0">
      <w:pPr>
        <w:pStyle w:val="TOC7"/>
        <w:rPr>
          <w:rFonts w:ascii="Calibri" w:eastAsia="DengXian" w:hAnsi="Calibri"/>
          <w:sz w:val="22"/>
          <w:szCs w:val="22"/>
          <w:lang w:eastAsia="en-GB"/>
        </w:rPr>
      </w:pPr>
      <w:r>
        <w:lastRenderedPageBreak/>
        <w:t>6.1.3.3.4.3.1</w:t>
      </w:r>
      <w:r w:rsidRPr="000E3923">
        <w:rPr>
          <w:rFonts w:ascii="Calibri" w:eastAsia="DengXian" w:hAnsi="Calibri"/>
          <w:sz w:val="22"/>
          <w:szCs w:val="22"/>
          <w:lang w:eastAsia="en-GB"/>
        </w:rPr>
        <w:tab/>
      </w:r>
      <w:r>
        <w:t>Description</w:t>
      </w:r>
      <w:r>
        <w:tab/>
      </w:r>
      <w:r>
        <w:fldChar w:fldCharType="begin" w:fldLock="1"/>
      </w:r>
      <w:r>
        <w:instrText xml:space="preserve"> PAGEREF _Toc45030972 \h </w:instrText>
      </w:r>
      <w:r>
        <w:fldChar w:fldCharType="separate"/>
      </w:r>
      <w:r>
        <w:t>18</w:t>
      </w:r>
      <w:r>
        <w:fldChar w:fldCharType="end"/>
      </w:r>
    </w:p>
    <w:p w:rsidR="004C4CC0" w:rsidRPr="000E3923" w:rsidRDefault="004C4CC0">
      <w:pPr>
        <w:pStyle w:val="TOC7"/>
        <w:rPr>
          <w:rFonts w:ascii="Calibri" w:eastAsia="DengXian" w:hAnsi="Calibri"/>
          <w:sz w:val="22"/>
          <w:szCs w:val="22"/>
          <w:lang w:eastAsia="en-GB"/>
        </w:rPr>
      </w:pPr>
      <w:r>
        <w:t>6.1.3.3.4.3.2</w:t>
      </w:r>
      <w:r w:rsidRPr="000E3923">
        <w:rPr>
          <w:rFonts w:ascii="Calibri" w:eastAsia="DengXian" w:hAnsi="Calibri"/>
          <w:sz w:val="22"/>
          <w:szCs w:val="22"/>
          <w:lang w:eastAsia="en-GB"/>
        </w:rPr>
        <w:tab/>
      </w:r>
      <w:r>
        <w:t>Operation Definition</w:t>
      </w:r>
      <w:r>
        <w:tab/>
      </w:r>
      <w:r>
        <w:fldChar w:fldCharType="begin" w:fldLock="1"/>
      </w:r>
      <w:r>
        <w:instrText xml:space="preserve"> PAGEREF _Toc45030973 \h </w:instrText>
      </w:r>
      <w:r>
        <w:fldChar w:fldCharType="separate"/>
      </w:r>
      <w:r>
        <w:t>18</w:t>
      </w:r>
      <w:r>
        <w:fldChar w:fldCharType="end"/>
      </w:r>
    </w:p>
    <w:p w:rsidR="004C4CC0" w:rsidRPr="000E3923" w:rsidRDefault="004C4CC0">
      <w:pPr>
        <w:pStyle w:val="TOC6"/>
        <w:rPr>
          <w:rFonts w:ascii="Calibri" w:eastAsia="DengXian" w:hAnsi="Calibri"/>
          <w:sz w:val="22"/>
          <w:szCs w:val="22"/>
          <w:lang w:eastAsia="en-GB"/>
        </w:rPr>
      </w:pPr>
      <w:r>
        <w:t>6.1.3.3.4.4</w:t>
      </w:r>
      <w:r w:rsidRPr="000E3923">
        <w:rPr>
          <w:rFonts w:ascii="Calibri" w:eastAsia="DengXian" w:hAnsi="Calibri"/>
          <w:sz w:val="22"/>
          <w:szCs w:val="22"/>
          <w:lang w:eastAsia="en-GB"/>
        </w:rPr>
        <w:tab/>
      </w:r>
      <w:r>
        <w:t>Operation: deliver</w:t>
      </w:r>
      <w:r>
        <w:tab/>
      </w:r>
      <w:r>
        <w:fldChar w:fldCharType="begin" w:fldLock="1"/>
      </w:r>
      <w:r>
        <w:instrText xml:space="preserve"> PAGEREF _Toc45030974 \h </w:instrText>
      </w:r>
      <w:r>
        <w:fldChar w:fldCharType="separate"/>
      </w:r>
      <w:r>
        <w:t>18</w:t>
      </w:r>
      <w:r>
        <w:fldChar w:fldCharType="end"/>
      </w:r>
    </w:p>
    <w:p w:rsidR="004C4CC0" w:rsidRPr="000E3923" w:rsidRDefault="004C4CC0">
      <w:pPr>
        <w:pStyle w:val="TOC7"/>
        <w:rPr>
          <w:rFonts w:ascii="Calibri" w:eastAsia="DengXian" w:hAnsi="Calibri"/>
          <w:sz w:val="22"/>
          <w:szCs w:val="22"/>
          <w:lang w:eastAsia="en-GB"/>
        </w:rPr>
      </w:pPr>
      <w:r>
        <w:t>6.1.3.3.4.4.1</w:t>
      </w:r>
      <w:r w:rsidRPr="000E3923">
        <w:rPr>
          <w:rFonts w:ascii="Calibri" w:eastAsia="DengXian" w:hAnsi="Calibri"/>
          <w:sz w:val="22"/>
          <w:szCs w:val="22"/>
          <w:lang w:eastAsia="en-GB"/>
        </w:rPr>
        <w:tab/>
      </w:r>
      <w:r>
        <w:t>Description</w:t>
      </w:r>
      <w:r>
        <w:tab/>
      </w:r>
      <w:r>
        <w:fldChar w:fldCharType="begin" w:fldLock="1"/>
      </w:r>
      <w:r>
        <w:instrText xml:space="preserve"> PAGEREF _Toc45030975 \h </w:instrText>
      </w:r>
      <w:r>
        <w:fldChar w:fldCharType="separate"/>
      </w:r>
      <w:r>
        <w:t>18</w:t>
      </w:r>
      <w:r>
        <w:fldChar w:fldCharType="end"/>
      </w:r>
    </w:p>
    <w:p w:rsidR="004C4CC0" w:rsidRPr="000E3923" w:rsidRDefault="004C4CC0">
      <w:pPr>
        <w:pStyle w:val="TOC7"/>
        <w:rPr>
          <w:rFonts w:ascii="Calibri" w:eastAsia="DengXian" w:hAnsi="Calibri"/>
          <w:sz w:val="22"/>
          <w:szCs w:val="22"/>
          <w:lang w:eastAsia="en-GB"/>
        </w:rPr>
      </w:pPr>
      <w:r>
        <w:t>6.1.3.3.4.4.2</w:t>
      </w:r>
      <w:r w:rsidRPr="000E3923">
        <w:rPr>
          <w:rFonts w:ascii="Calibri" w:eastAsia="DengXian" w:hAnsi="Calibri"/>
          <w:sz w:val="22"/>
          <w:szCs w:val="22"/>
          <w:lang w:eastAsia="en-GB"/>
        </w:rPr>
        <w:tab/>
      </w:r>
      <w:r>
        <w:t>Operation Definition</w:t>
      </w:r>
      <w:r>
        <w:tab/>
      </w:r>
      <w:r>
        <w:fldChar w:fldCharType="begin" w:fldLock="1"/>
      </w:r>
      <w:r>
        <w:instrText xml:space="preserve"> PAGEREF _Toc45030976 \h </w:instrText>
      </w:r>
      <w:r>
        <w:fldChar w:fldCharType="separate"/>
      </w:r>
      <w:r>
        <w:t>18</w:t>
      </w:r>
      <w:r>
        <w:fldChar w:fldCharType="end"/>
      </w:r>
    </w:p>
    <w:p w:rsidR="004C4CC0" w:rsidRPr="000E3923" w:rsidRDefault="004C4CC0">
      <w:pPr>
        <w:pStyle w:val="TOC3"/>
        <w:rPr>
          <w:rFonts w:ascii="Calibri" w:eastAsia="DengXian" w:hAnsi="Calibri"/>
          <w:sz w:val="22"/>
          <w:szCs w:val="22"/>
          <w:lang w:eastAsia="en-GB"/>
        </w:rPr>
      </w:pPr>
      <w:r>
        <w:t>6.1.5</w:t>
      </w:r>
      <w:r w:rsidRPr="000E3923">
        <w:rPr>
          <w:rFonts w:ascii="Calibri" w:eastAsia="DengXian" w:hAnsi="Calibri"/>
          <w:sz w:val="22"/>
          <w:szCs w:val="22"/>
          <w:lang w:eastAsia="en-GB"/>
        </w:rPr>
        <w:tab/>
      </w:r>
      <w:r>
        <w:t>Notifications</w:t>
      </w:r>
      <w:r>
        <w:tab/>
      </w:r>
      <w:r>
        <w:fldChar w:fldCharType="begin" w:fldLock="1"/>
      </w:r>
      <w:r>
        <w:instrText xml:space="preserve"> PAGEREF _Toc45030977 \h </w:instrText>
      </w:r>
      <w:r>
        <w:fldChar w:fldCharType="separate"/>
      </w:r>
      <w:r>
        <w:t>19</w:t>
      </w:r>
      <w:r>
        <w:fldChar w:fldCharType="end"/>
      </w:r>
    </w:p>
    <w:p w:rsidR="004C4CC0" w:rsidRPr="000E3923" w:rsidRDefault="004C4CC0">
      <w:pPr>
        <w:pStyle w:val="TOC4"/>
        <w:rPr>
          <w:rFonts w:ascii="Calibri" w:eastAsia="DengXian" w:hAnsi="Calibri"/>
          <w:sz w:val="22"/>
          <w:szCs w:val="22"/>
          <w:lang w:eastAsia="en-GB"/>
        </w:rPr>
      </w:pPr>
      <w:r>
        <w:t>6.1.5.1</w:t>
      </w:r>
      <w:r w:rsidRPr="000E3923">
        <w:rPr>
          <w:rFonts w:ascii="Calibri" w:eastAsia="DengXian" w:hAnsi="Calibri"/>
          <w:sz w:val="22"/>
          <w:szCs w:val="22"/>
          <w:lang w:eastAsia="en-GB"/>
        </w:rPr>
        <w:tab/>
      </w:r>
      <w:r>
        <w:t>General</w:t>
      </w:r>
      <w:r>
        <w:tab/>
      </w:r>
      <w:r>
        <w:fldChar w:fldCharType="begin" w:fldLock="1"/>
      </w:r>
      <w:r>
        <w:instrText xml:space="preserve"> PAGEREF _Toc45030978 \h </w:instrText>
      </w:r>
      <w:r>
        <w:fldChar w:fldCharType="separate"/>
      </w:r>
      <w:r>
        <w:t>19</w:t>
      </w:r>
      <w:r>
        <w:fldChar w:fldCharType="end"/>
      </w:r>
    </w:p>
    <w:p w:rsidR="004C4CC0" w:rsidRPr="000E3923" w:rsidRDefault="004C4CC0">
      <w:pPr>
        <w:pStyle w:val="TOC4"/>
        <w:rPr>
          <w:rFonts w:ascii="Calibri" w:eastAsia="DengXian" w:hAnsi="Calibri"/>
          <w:sz w:val="22"/>
          <w:szCs w:val="22"/>
          <w:lang w:eastAsia="en-GB"/>
        </w:rPr>
      </w:pPr>
      <w:r>
        <w:t>6.1.5.2</w:t>
      </w:r>
      <w:r w:rsidRPr="000E3923">
        <w:rPr>
          <w:rFonts w:ascii="Calibri" w:eastAsia="DengXian" w:hAnsi="Calibri"/>
          <w:sz w:val="22"/>
          <w:szCs w:val="22"/>
          <w:lang w:eastAsia="en-GB"/>
        </w:rPr>
        <w:tab/>
      </w:r>
      <w:r>
        <w:t>Status Notification</w:t>
      </w:r>
      <w:r>
        <w:tab/>
      </w:r>
      <w:r>
        <w:fldChar w:fldCharType="begin" w:fldLock="1"/>
      </w:r>
      <w:r>
        <w:instrText xml:space="preserve"> PAGEREF _Toc45030979 \h </w:instrText>
      </w:r>
      <w:r>
        <w:fldChar w:fldCharType="separate"/>
      </w:r>
      <w:r>
        <w:t>19</w:t>
      </w:r>
      <w:r>
        <w:fldChar w:fldCharType="end"/>
      </w:r>
    </w:p>
    <w:p w:rsidR="004C4CC0" w:rsidRPr="000E3923" w:rsidRDefault="004C4CC0">
      <w:pPr>
        <w:pStyle w:val="TOC5"/>
        <w:rPr>
          <w:rFonts w:ascii="Calibri" w:eastAsia="DengXian" w:hAnsi="Calibri"/>
          <w:sz w:val="22"/>
          <w:szCs w:val="22"/>
          <w:lang w:eastAsia="en-GB"/>
        </w:rPr>
      </w:pPr>
      <w:r>
        <w:t>6.1.5.2.1</w:t>
      </w:r>
      <w:r w:rsidRPr="000E3923">
        <w:rPr>
          <w:rFonts w:ascii="Calibri" w:eastAsia="DengXian" w:hAnsi="Calibri"/>
          <w:sz w:val="22"/>
          <w:szCs w:val="22"/>
          <w:lang w:eastAsia="en-GB"/>
        </w:rPr>
        <w:tab/>
      </w:r>
      <w:r>
        <w:t>Description</w:t>
      </w:r>
      <w:r>
        <w:tab/>
      </w:r>
      <w:r>
        <w:fldChar w:fldCharType="begin" w:fldLock="1"/>
      </w:r>
      <w:r>
        <w:instrText xml:space="preserve"> PAGEREF _Toc45030980 \h </w:instrText>
      </w:r>
      <w:r>
        <w:fldChar w:fldCharType="separate"/>
      </w:r>
      <w:r>
        <w:t>19</w:t>
      </w:r>
      <w:r>
        <w:fldChar w:fldCharType="end"/>
      </w:r>
    </w:p>
    <w:p w:rsidR="004C4CC0" w:rsidRPr="000E3923" w:rsidRDefault="004C4CC0">
      <w:pPr>
        <w:pStyle w:val="TOC5"/>
        <w:rPr>
          <w:rFonts w:ascii="Calibri" w:eastAsia="DengXian" w:hAnsi="Calibri"/>
          <w:sz w:val="22"/>
          <w:szCs w:val="22"/>
          <w:lang w:eastAsia="en-GB"/>
        </w:rPr>
      </w:pPr>
      <w:r>
        <w:t>6.1.5.2.2</w:t>
      </w:r>
      <w:r w:rsidRPr="000E3923">
        <w:rPr>
          <w:rFonts w:ascii="Calibri" w:eastAsia="DengXian" w:hAnsi="Calibri"/>
          <w:sz w:val="22"/>
          <w:szCs w:val="22"/>
          <w:lang w:eastAsia="en-GB"/>
        </w:rPr>
        <w:tab/>
      </w:r>
      <w:r>
        <w:t>Target URI</w:t>
      </w:r>
      <w:r>
        <w:tab/>
      </w:r>
      <w:r>
        <w:fldChar w:fldCharType="begin" w:fldLock="1"/>
      </w:r>
      <w:r>
        <w:instrText xml:space="preserve"> PAGEREF _Toc45030981 \h </w:instrText>
      </w:r>
      <w:r>
        <w:fldChar w:fldCharType="separate"/>
      </w:r>
      <w:r>
        <w:t>19</w:t>
      </w:r>
      <w:r>
        <w:fldChar w:fldCharType="end"/>
      </w:r>
    </w:p>
    <w:p w:rsidR="004C4CC0" w:rsidRPr="000E3923" w:rsidRDefault="004C4CC0">
      <w:pPr>
        <w:pStyle w:val="TOC5"/>
        <w:rPr>
          <w:rFonts w:ascii="Calibri" w:eastAsia="DengXian" w:hAnsi="Calibri"/>
          <w:sz w:val="22"/>
          <w:szCs w:val="22"/>
          <w:lang w:eastAsia="en-GB"/>
        </w:rPr>
      </w:pPr>
      <w:r>
        <w:t>6.1.5.2.3</w:t>
      </w:r>
      <w:r w:rsidRPr="000E3923">
        <w:rPr>
          <w:rFonts w:ascii="Calibri" w:eastAsia="DengXian" w:hAnsi="Calibri"/>
          <w:sz w:val="22"/>
          <w:szCs w:val="22"/>
          <w:lang w:eastAsia="en-GB"/>
        </w:rPr>
        <w:tab/>
      </w:r>
      <w:r>
        <w:t>Standard Methods</w:t>
      </w:r>
      <w:r>
        <w:tab/>
      </w:r>
      <w:r>
        <w:fldChar w:fldCharType="begin" w:fldLock="1"/>
      </w:r>
      <w:r>
        <w:instrText xml:space="preserve"> PAGEREF _Toc45030982 \h </w:instrText>
      </w:r>
      <w:r>
        <w:fldChar w:fldCharType="separate"/>
      </w:r>
      <w:r>
        <w:t>19</w:t>
      </w:r>
      <w:r>
        <w:fldChar w:fldCharType="end"/>
      </w:r>
    </w:p>
    <w:p w:rsidR="004C4CC0" w:rsidRPr="000E3923" w:rsidRDefault="004C4CC0">
      <w:pPr>
        <w:pStyle w:val="TOC6"/>
        <w:rPr>
          <w:rFonts w:ascii="Calibri" w:eastAsia="DengXian" w:hAnsi="Calibri"/>
          <w:sz w:val="22"/>
          <w:szCs w:val="22"/>
          <w:lang w:eastAsia="en-GB"/>
        </w:rPr>
      </w:pPr>
      <w:r>
        <w:t>6.1.5.2.3.1</w:t>
      </w:r>
      <w:r w:rsidRPr="000E3923">
        <w:rPr>
          <w:rFonts w:ascii="Calibri" w:eastAsia="DengXian" w:hAnsi="Calibri"/>
          <w:sz w:val="22"/>
          <w:szCs w:val="22"/>
          <w:lang w:eastAsia="en-GB"/>
        </w:rPr>
        <w:tab/>
      </w:r>
      <w:r>
        <w:t>POST</w:t>
      </w:r>
      <w:r>
        <w:tab/>
      </w:r>
      <w:r>
        <w:fldChar w:fldCharType="begin" w:fldLock="1"/>
      </w:r>
      <w:r>
        <w:instrText xml:space="preserve"> PAGEREF _Toc45030983 \h </w:instrText>
      </w:r>
      <w:r>
        <w:fldChar w:fldCharType="separate"/>
      </w:r>
      <w:r>
        <w:t>19</w:t>
      </w:r>
      <w:r>
        <w:fldChar w:fldCharType="end"/>
      </w:r>
    </w:p>
    <w:p w:rsidR="004C4CC0" w:rsidRPr="000E3923" w:rsidRDefault="004C4CC0">
      <w:pPr>
        <w:pStyle w:val="TOC3"/>
        <w:rPr>
          <w:rFonts w:ascii="Calibri" w:eastAsia="DengXian" w:hAnsi="Calibri"/>
          <w:sz w:val="22"/>
          <w:szCs w:val="22"/>
          <w:lang w:eastAsia="en-GB"/>
        </w:rPr>
      </w:pPr>
      <w:r>
        <w:t>6.1.6</w:t>
      </w:r>
      <w:r w:rsidRPr="000E3923">
        <w:rPr>
          <w:rFonts w:ascii="Calibri" w:eastAsia="DengXian" w:hAnsi="Calibri"/>
          <w:sz w:val="22"/>
          <w:szCs w:val="22"/>
          <w:lang w:eastAsia="en-GB"/>
        </w:rPr>
        <w:tab/>
      </w:r>
      <w:r>
        <w:t>Data Model</w:t>
      </w:r>
      <w:r>
        <w:tab/>
      </w:r>
      <w:r>
        <w:fldChar w:fldCharType="begin" w:fldLock="1"/>
      </w:r>
      <w:r>
        <w:instrText xml:space="preserve"> PAGEREF _Toc45030984 \h </w:instrText>
      </w:r>
      <w:r>
        <w:fldChar w:fldCharType="separate"/>
      </w:r>
      <w:r>
        <w:t>20</w:t>
      </w:r>
      <w:r>
        <w:fldChar w:fldCharType="end"/>
      </w:r>
    </w:p>
    <w:p w:rsidR="004C4CC0" w:rsidRPr="000E3923" w:rsidRDefault="004C4CC0">
      <w:pPr>
        <w:pStyle w:val="TOC4"/>
        <w:rPr>
          <w:rFonts w:ascii="Calibri" w:eastAsia="DengXian" w:hAnsi="Calibri"/>
          <w:sz w:val="22"/>
          <w:szCs w:val="22"/>
          <w:lang w:eastAsia="en-GB"/>
        </w:rPr>
      </w:pPr>
      <w:r>
        <w:t>6.1.6.1</w:t>
      </w:r>
      <w:r w:rsidRPr="000E3923">
        <w:rPr>
          <w:rFonts w:ascii="Calibri" w:eastAsia="DengXian" w:hAnsi="Calibri"/>
          <w:sz w:val="22"/>
          <w:szCs w:val="22"/>
          <w:lang w:eastAsia="en-GB"/>
        </w:rPr>
        <w:tab/>
      </w:r>
      <w:r>
        <w:t>General</w:t>
      </w:r>
      <w:r>
        <w:tab/>
      </w:r>
      <w:r>
        <w:fldChar w:fldCharType="begin" w:fldLock="1"/>
      </w:r>
      <w:r>
        <w:instrText xml:space="preserve"> PAGEREF _Toc45030985 \h </w:instrText>
      </w:r>
      <w:r>
        <w:fldChar w:fldCharType="separate"/>
      </w:r>
      <w:r>
        <w:t>20</w:t>
      </w:r>
      <w:r>
        <w:fldChar w:fldCharType="end"/>
      </w:r>
    </w:p>
    <w:p w:rsidR="004C4CC0" w:rsidRPr="000E3923" w:rsidRDefault="004C4CC0">
      <w:pPr>
        <w:pStyle w:val="TOC4"/>
        <w:rPr>
          <w:rFonts w:ascii="Calibri" w:eastAsia="DengXian" w:hAnsi="Calibri"/>
          <w:sz w:val="22"/>
          <w:szCs w:val="22"/>
          <w:lang w:eastAsia="en-GB"/>
        </w:rPr>
      </w:pPr>
      <w:r w:rsidRPr="004C4CC0">
        <w:t>6.1.6.2</w:t>
      </w:r>
      <w:r w:rsidRPr="000E3923">
        <w:rPr>
          <w:rFonts w:ascii="Calibri" w:eastAsia="DengXian" w:hAnsi="Calibri"/>
          <w:sz w:val="22"/>
          <w:szCs w:val="22"/>
          <w:lang w:eastAsia="en-GB"/>
        </w:rPr>
        <w:tab/>
      </w:r>
      <w:r w:rsidRPr="006759C0">
        <w:rPr>
          <w:lang w:val="en-US"/>
        </w:rPr>
        <w:t>Structured data types</w:t>
      </w:r>
      <w:r>
        <w:tab/>
      </w:r>
      <w:r>
        <w:fldChar w:fldCharType="begin" w:fldLock="1"/>
      </w:r>
      <w:r>
        <w:instrText xml:space="preserve"> PAGEREF _Toc45030986 \h </w:instrText>
      </w:r>
      <w:r>
        <w:fldChar w:fldCharType="separate"/>
      </w:r>
      <w:r>
        <w:t>21</w:t>
      </w:r>
      <w:r>
        <w:fldChar w:fldCharType="end"/>
      </w:r>
    </w:p>
    <w:p w:rsidR="004C4CC0" w:rsidRPr="000E3923" w:rsidRDefault="004C4CC0">
      <w:pPr>
        <w:pStyle w:val="TOC5"/>
        <w:rPr>
          <w:rFonts w:ascii="Calibri" w:eastAsia="DengXian" w:hAnsi="Calibri"/>
          <w:sz w:val="22"/>
          <w:szCs w:val="22"/>
          <w:lang w:eastAsia="en-GB"/>
        </w:rPr>
      </w:pPr>
      <w:r>
        <w:t>6.1.6.2.1</w:t>
      </w:r>
      <w:r w:rsidRPr="000E3923">
        <w:rPr>
          <w:rFonts w:ascii="Calibri" w:eastAsia="DengXian" w:hAnsi="Calibri"/>
          <w:sz w:val="22"/>
          <w:szCs w:val="22"/>
          <w:lang w:eastAsia="en-GB"/>
        </w:rPr>
        <w:tab/>
      </w:r>
      <w:r>
        <w:t>Introduction</w:t>
      </w:r>
      <w:r>
        <w:tab/>
      </w:r>
      <w:r>
        <w:fldChar w:fldCharType="begin" w:fldLock="1"/>
      </w:r>
      <w:r>
        <w:instrText xml:space="preserve"> PAGEREF _Toc45030987 \h </w:instrText>
      </w:r>
      <w:r>
        <w:fldChar w:fldCharType="separate"/>
      </w:r>
      <w:r>
        <w:t>21</w:t>
      </w:r>
      <w:r>
        <w:fldChar w:fldCharType="end"/>
      </w:r>
    </w:p>
    <w:p w:rsidR="004C4CC0" w:rsidRPr="000E3923" w:rsidRDefault="004C4CC0">
      <w:pPr>
        <w:pStyle w:val="TOC5"/>
        <w:rPr>
          <w:rFonts w:ascii="Calibri" w:eastAsia="DengXian" w:hAnsi="Calibri"/>
          <w:sz w:val="22"/>
          <w:szCs w:val="22"/>
          <w:lang w:eastAsia="en-GB"/>
        </w:rPr>
      </w:pPr>
      <w:r>
        <w:t>6.1.6.2.2</w:t>
      </w:r>
      <w:r w:rsidRPr="000E3923">
        <w:rPr>
          <w:rFonts w:ascii="Calibri" w:eastAsia="DengXian" w:hAnsi="Calibri"/>
          <w:sz w:val="22"/>
          <w:szCs w:val="22"/>
          <w:lang w:eastAsia="en-GB"/>
        </w:rPr>
        <w:tab/>
      </w:r>
      <w:r>
        <w:t>Type: SmContextCreateData</w:t>
      </w:r>
      <w:r>
        <w:tab/>
      </w:r>
      <w:r>
        <w:fldChar w:fldCharType="begin" w:fldLock="1"/>
      </w:r>
      <w:r>
        <w:instrText xml:space="preserve"> PAGEREF _Toc45030988 \h </w:instrText>
      </w:r>
      <w:r>
        <w:fldChar w:fldCharType="separate"/>
      </w:r>
      <w:r>
        <w:t>22</w:t>
      </w:r>
      <w:r>
        <w:fldChar w:fldCharType="end"/>
      </w:r>
    </w:p>
    <w:p w:rsidR="004C4CC0" w:rsidRPr="000E3923" w:rsidRDefault="004C4CC0">
      <w:pPr>
        <w:pStyle w:val="TOC5"/>
        <w:rPr>
          <w:rFonts w:ascii="Calibri" w:eastAsia="DengXian" w:hAnsi="Calibri"/>
          <w:sz w:val="22"/>
          <w:szCs w:val="22"/>
          <w:lang w:eastAsia="en-GB"/>
        </w:rPr>
      </w:pPr>
      <w:r>
        <w:t>6.1.6.2.3</w:t>
      </w:r>
      <w:r w:rsidRPr="000E3923">
        <w:rPr>
          <w:rFonts w:ascii="Calibri" w:eastAsia="DengXian" w:hAnsi="Calibri"/>
          <w:sz w:val="22"/>
          <w:szCs w:val="22"/>
          <w:lang w:eastAsia="en-GB"/>
        </w:rPr>
        <w:tab/>
      </w:r>
      <w:r>
        <w:t>Type: SmContextCreatedData</w:t>
      </w:r>
      <w:r>
        <w:tab/>
      </w:r>
      <w:r>
        <w:fldChar w:fldCharType="begin" w:fldLock="1"/>
      </w:r>
      <w:r>
        <w:instrText xml:space="preserve"> PAGEREF _Toc45030989 \h </w:instrText>
      </w:r>
      <w:r>
        <w:fldChar w:fldCharType="separate"/>
      </w:r>
      <w:r>
        <w:t>23</w:t>
      </w:r>
      <w:r>
        <w:fldChar w:fldCharType="end"/>
      </w:r>
    </w:p>
    <w:p w:rsidR="004C4CC0" w:rsidRPr="000E3923" w:rsidRDefault="004C4CC0">
      <w:pPr>
        <w:pStyle w:val="TOC5"/>
        <w:rPr>
          <w:rFonts w:ascii="Calibri" w:eastAsia="DengXian" w:hAnsi="Calibri"/>
          <w:sz w:val="22"/>
          <w:szCs w:val="22"/>
          <w:lang w:eastAsia="en-GB"/>
        </w:rPr>
      </w:pPr>
      <w:r>
        <w:t>6.1.6.2.4</w:t>
      </w:r>
      <w:r w:rsidRPr="000E3923">
        <w:rPr>
          <w:rFonts w:ascii="Calibri" w:eastAsia="DengXian" w:hAnsi="Calibri"/>
          <w:sz w:val="22"/>
          <w:szCs w:val="22"/>
          <w:lang w:eastAsia="en-GB"/>
        </w:rPr>
        <w:tab/>
      </w:r>
      <w:r>
        <w:t>Type: SmContextReleaseData</w:t>
      </w:r>
      <w:r>
        <w:tab/>
      </w:r>
      <w:r>
        <w:fldChar w:fldCharType="begin" w:fldLock="1"/>
      </w:r>
      <w:r>
        <w:instrText xml:space="preserve"> PAGEREF _Toc45030990 \h </w:instrText>
      </w:r>
      <w:r>
        <w:fldChar w:fldCharType="separate"/>
      </w:r>
      <w:r>
        <w:t>23</w:t>
      </w:r>
      <w:r>
        <w:fldChar w:fldCharType="end"/>
      </w:r>
    </w:p>
    <w:p w:rsidR="004C4CC0" w:rsidRPr="000E3923" w:rsidRDefault="004C4CC0">
      <w:pPr>
        <w:pStyle w:val="TOC5"/>
        <w:rPr>
          <w:rFonts w:ascii="Calibri" w:eastAsia="DengXian" w:hAnsi="Calibri"/>
          <w:sz w:val="22"/>
          <w:szCs w:val="22"/>
          <w:lang w:eastAsia="en-GB"/>
        </w:rPr>
      </w:pPr>
      <w:r>
        <w:t>6.1.6.2.5</w:t>
      </w:r>
      <w:r w:rsidRPr="000E3923">
        <w:rPr>
          <w:rFonts w:ascii="Calibri" w:eastAsia="DengXian" w:hAnsi="Calibri"/>
          <w:sz w:val="22"/>
          <w:szCs w:val="22"/>
          <w:lang w:eastAsia="en-GB"/>
        </w:rPr>
        <w:tab/>
      </w:r>
      <w:r>
        <w:t>Type: SmContextReleasedData</w:t>
      </w:r>
      <w:r>
        <w:tab/>
      </w:r>
      <w:r>
        <w:fldChar w:fldCharType="begin" w:fldLock="1"/>
      </w:r>
      <w:r>
        <w:instrText xml:space="preserve"> PAGEREF _Toc45030991 \h </w:instrText>
      </w:r>
      <w:r>
        <w:fldChar w:fldCharType="separate"/>
      </w:r>
      <w:r>
        <w:t>24</w:t>
      </w:r>
      <w:r>
        <w:fldChar w:fldCharType="end"/>
      </w:r>
    </w:p>
    <w:p w:rsidR="004C4CC0" w:rsidRPr="000E3923" w:rsidRDefault="004C4CC0">
      <w:pPr>
        <w:pStyle w:val="TOC5"/>
        <w:rPr>
          <w:rFonts w:ascii="Calibri" w:eastAsia="DengXian" w:hAnsi="Calibri"/>
          <w:sz w:val="22"/>
          <w:szCs w:val="22"/>
          <w:lang w:eastAsia="en-GB"/>
        </w:rPr>
      </w:pPr>
      <w:r>
        <w:t>6.1.6.2.6</w:t>
      </w:r>
      <w:r w:rsidRPr="000E3923">
        <w:rPr>
          <w:rFonts w:ascii="Calibri" w:eastAsia="DengXian" w:hAnsi="Calibri"/>
          <w:sz w:val="22"/>
          <w:szCs w:val="22"/>
          <w:lang w:eastAsia="en-GB"/>
        </w:rPr>
        <w:tab/>
      </w:r>
      <w:r>
        <w:t>Type: SmContextStatusNotification</w:t>
      </w:r>
      <w:r>
        <w:tab/>
      </w:r>
      <w:r>
        <w:fldChar w:fldCharType="begin" w:fldLock="1"/>
      </w:r>
      <w:r>
        <w:instrText xml:space="preserve"> PAGEREF _Toc45030992 \h </w:instrText>
      </w:r>
      <w:r>
        <w:fldChar w:fldCharType="separate"/>
      </w:r>
      <w:r>
        <w:t>24</w:t>
      </w:r>
      <w:r>
        <w:fldChar w:fldCharType="end"/>
      </w:r>
    </w:p>
    <w:p w:rsidR="004C4CC0" w:rsidRPr="000E3923" w:rsidRDefault="004C4CC0">
      <w:pPr>
        <w:pStyle w:val="TOC5"/>
        <w:rPr>
          <w:rFonts w:ascii="Calibri" w:eastAsia="DengXian" w:hAnsi="Calibri"/>
          <w:sz w:val="22"/>
          <w:szCs w:val="22"/>
          <w:lang w:eastAsia="en-GB"/>
        </w:rPr>
      </w:pPr>
      <w:r>
        <w:t>6.1.6.2.7</w:t>
      </w:r>
      <w:r w:rsidRPr="000E3923">
        <w:rPr>
          <w:rFonts w:ascii="Calibri" w:eastAsia="DengXian" w:hAnsi="Calibri"/>
          <w:sz w:val="22"/>
          <w:szCs w:val="22"/>
          <w:lang w:eastAsia="en-GB"/>
        </w:rPr>
        <w:tab/>
      </w:r>
      <w:r>
        <w:t>Type: NiddInformation</w:t>
      </w:r>
      <w:r>
        <w:tab/>
      </w:r>
      <w:r>
        <w:fldChar w:fldCharType="begin" w:fldLock="1"/>
      </w:r>
      <w:r>
        <w:instrText xml:space="preserve"> PAGEREF _Toc45030993 \h </w:instrText>
      </w:r>
      <w:r>
        <w:fldChar w:fldCharType="separate"/>
      </w:r>
      <w:r>
        <w:t>24</w:t>
      </w:r>
      <w:r>
        <w:fldChar w:fldCharType="end"/>
      </w:r>
    </w:p>
    <w:p w:rsidR="004C4CC0" w:rsidRPr="000E3923" w:rsidRDefault="004C4CC0">
      <w:pPr>
        <w:pStyle w:val="TOC5"/>
        <w:rPr>
          <w:rFonts w:ascii="Calibri" w:eastAsia="DengXian" w:hAnsi="Calibri"/>
          <w:sz w:val="22"/>
          <w:szCs w:val="22"/>
          <w:lang w:eastAsia="en-GB"/>
        </w:rPr>
      </w:pPr>
      <w:r>
        <w:t>6.1.6.2.8</w:t>
      </w:r>
      <w:r w:rsidRPr="000E3923">
        <w:rPr>
          <w:rFonts w:ascii="Calibri" w:eastAsia="DengXian" w:hAnsi="Calibri"/>
          <w:sz w:val="22"/>
          <w:szCs w:val="22"/>
          <w:lang w:eastAsia="en-GB"/>
        </w:rPr>
        <w:tab/>
      </w:r>
      <w:r>
        <w:t>Type: SmContextConfiguration</w:t>
      </w:r>
      <w:r>
        <w:tab/>
      </w:r>
      <w:r>
        <w:fldChar w:fldCharType="begin" w:fldLock="1"/>
      </w:r>
      <w:r>
        <w:instrText xml:space="preserve"> PAGEREF _Toc45030994 \h </w:instrText>
      </w:r>
      <w:r>
        <w:fldChar w:fldCharType="separate"/>
      </w:r>
      <w:r>
        <w:t>25</w:t>
      </w:r>
      <w:r>
        <w:fldChar w:fldCharType="end"/>
      </w:r>
    </w:p>
    <w:p w:rsidR="004C4CC0" w:rsidRPr="000E3923" w:rsidRDefault="004C4CC0">
      <w:pPr>
        <w:pStyle w:val="TOC5"/>
        <w:rPr>
          <w:rFonts w:ascii="Calibri" w:eastAsia="DengXian" w:hAnsi="Calibri"/>
          <w:sz w:val="22"/>
          <w:szCs w:val="22"/>
          <w:lang w:eastAsia="en-GB"/>
        </w:rPr>
      </w:pPr>
      <w:r>
        <w:t>6.1.6.2.9</w:t>
      </w:r>
      <w:r w:rsidRPr="000E3923">
        <w:rPr>
          <w:rFonts w:ascii="Calibri" w:eastAsia="DengXian" w:hAnsi="Calibri"/>
          <w:sz w:val="22"/>
          <w:szCs w:val="22"/>
          <w:lang w:eastAsia="en-GB"/>
        </w:rPr>
        <w:tab/>
      </w:r>
      <w:r>
        <w:t>Type: SmallDataRateControl</w:t>
      </w:r>
      <w:r>
        <w:tab/>
      </w:r>
      <w:r>
        <w:fldChar w:fldCharType="begin" w:fldLock="1"/>
      </w:r>
      <w:r>
        <w:instrText xml:space="preserve"> PAGEREF _Toc45030995 \h </w:instrText>
      </w:r>
      <w:r>
        <w:fldChar w:fldCharType="separate"/>
      </w:r>
      <w:r>
        <w:t>25</w:t>
      </w:r>
      <w:r>
        <w:fldChar w:fldCharType="end"/>
      </w:r>
    </w:p>
    <w:p w:rsidR="004C4CC0" w:rsidRPr="000E3923" w:rsidRDefault="004C4CC0">
      <w:pPr>
        <w:pStyle w:val="TOC5"/>
        <w:rPr>
          <w:rFonts w:ascii="Calibri" w:eastAsia="DengXian" w:hAnsi="Calibri"/>
          <w:sz w:val="22"/>
          <w:szCs w:val="22"/>
          <w:lang w:eastAsia="en-GB"/>
        </w:rPr>
      </w:pPr>
      <w:r>
        <w:t>6.1.6.2.10</w:t>
      </w:r>
      <w:r w:rsidRPr="000E3923">
        <w:rPr>
          <w:rFonts w:ascii="Calibri" w:eastAsia="DengXian" w:hAnsi="Calibri"/>
          <w:sz w:val="22"/>
          <w:szCs w:val="22"/>
          <w:lang w:eastAsia="en-GB"/>
        </w:rPr>
        <w:tab/>
      </w:r>
      <w:r>
        <w:t>Type: SmContextUpdateData</w:t>
      </w:r>
      <w:r>
        <w:tab/>
      </w:r>
      <w:r>
        <w:fldChar w:fldCharType="begin" w:fldLock="1"/>
      </w:r>
      <w:r>
        <w:instrText xml:space="preserve"> PAGEREF _Toc45030996 \h </w:instrText>
      </w:r>
      <w:r>
        <w:fldChar w:fldCharType="separate"/>
      </w:r>
      <w:r>
        <w:t>26</w:t>
      </w:r>
      <w:r>
        <w:fldChar w:fldCharType="end"/>
      </w:r>
    </w:p>
    <w:p w:rsidR="004C4CC0" w:rsidRPr="000E3923" w:rsidRDefault="004C4CC0">
      <w:pPr>
        <w:pStyle w:val="TOC5"/>
        <w:rPr>
          <w:rFonts w:ascii="Calibri" w:eastAsia="DengXian" w:hAnsi="Calibri"/>
          <w:sz w:val="22"/>
          <w:szCs w:val="22"/>
          <w:lang w:eastAsia="en-GB"/>
        </w:rPr>
      </w:pPr>
      <w:r>
        <w:t>6.1.6.2.11</w:t>
      </w:r>
      <w:r w:rsidRPr="000E3923">
        <w:rPr>
          <w:rFonts w:ascii="Calibri" w:eastAsia="DengXian" w:hAnsi="Calibri"/>
          <w:sz w:val="22"/>
          <w:szCs w:val="22"/>
          <w:lang w:eastAsia="en-GB"/>
        </w:rPr>
        <w:tab/>
      </w:r>
      <w:r>
        <w:t>Type: DeliverReqData</w:t>
      </w:r>
      <w:r>
        <w:tab/>
      </w:r>
      <w:r>
        <w:fldChar w:fldCharType="begin" w:fldLock="1"/>
      </w:r>
      <w:r>
        <w:instrText xml:space="preserve"> PAGEREF _Toc45030997 \h </w:instrText>
      </w:r>
      <w:r>
        <w:fldChar w:fldCharType="separate"/>
      </w:r>
      <w:r>
        <w:t>26</w:t>
      </w:r>
      <w:r>
        <w:fldChar w:fldCharType="end"/>
      </w:r>
    </w:p>
    <w:p w:rsidR="004C4CC0" w:rsidRPr="000E3923" w:rsidRDefault="004C4CC0">
      <w:pPr>
        <w:pStyle w:val="TOC4"/>
        <w:rPr>
          <w:rFonts w:ascii="Calibri" w:eastAsia="DengXian" w:hAnsi="Calibri"/>
          <w:sz w:val="22"/>
          <w:szCs w:val="22"/>
          <w:lang w:eastAsia="en-GB"/>
        </w:rPr>
      </w:pPr>
      <w:r w:rsidRPr="004C4CC0">
        <w:t>6.1.6.3</w:t>
      </w:r>
      <w:r w:rsidRPr="000E3923">
        <w:rPr>
          <w:rFonts w:ascii="Calibri" w:eastAsia="DengXian" w:hAnsi="Calibri"/>
          <w:sz w:val="22"/>
          <w:szCs w:val="22"/>
          <w:lang w:eastAsia="en-GB"/>
        </w:rPr>
        <w:tab/>
      </w:r>
      <w:r w:rsidRPr="006759C0">
        <w:rPr>
          <w:lang w:val="en-US"/>
        </w:rPr>
        <w:t>Simple data types and enumerations</w:t>
      </w:r>
      <w:r>
        <w:tab/>
      </w:r>
      <w:r>
        <w:fldChar w:fldCharType="begin" w:fldLock="1"/>
      </w:r>
      <w:r>
        <w:instrText xml:space="preserve"> PAGEREF _Toc45030998 \h </w:instrText>
      </w:r>
      <w:r>
        <w:fldChar w:fldCharType="separate"/>
      </w:r>
      <w:r>
        <w:t>26</w:t>
      </w:r>
      <w:r>
        <w:fldChar w:fldCharType="end"/>
      </w:r>
    </w:p>
    <w:p w:rsidR="004C4CC0" w:rsidRPr="000E3923" w:rsidRDefault="004C4CC0">
      <w:pPr>
        <w:pStyle w:val="TOC5"/>
        <w:rPr>
          <w:rFonts w:ascii="Calibri" w:eastAsia="DengXian" w:hAnsi="Calibri"/>
          <w:sz w:val="22"/>
          <w:szCs w:val="22"/>
          <w:lang w:eastAsia="en-GB"/>
        </w:rPr>
      </w:pPr>
      <w:r>
        <w:t>6.1.6.3.1</w:t>
      </w:r>
      <w:r w:rsidRPr="000E3923">
        <w:rPr>
          <w:rFonts w:ascii="Calibri" w:eastAsia="DengXian" w:hAnsi="Calibri"/>
          <w:sz w:val="22"/>
          <w:szCs w:val="22"/>
          <w:lang w:eastAsia="en-GB"/>
        </w:rPr>
        <w:tab/>
      </w:r>
      <w:r>
        <w:t>Introduction</w:t>
      </w:r>
      <w:r>
        <w:tab/>
      </w:r>
      <w:r>
        <w:fldChar w:fldCharType="begin" w:fldLock="1"/>
      </w:r>
      <w:r>
        <w:instrText xml:space="preserve"> PAGEREF _Toc45030999 \h </w:instrText>
      </w:r>
      <w:r>
        <w:fldChar w:fldCharType="separate"/>
      </w:r>
      <w:r>
        <w:t>26</w:t>
      </w:r>
      <w:r>
        <w:fldChar w:fldCharType="end"/>
      </w:r>
    </w:p>
    <w:p w:rsidR="004C4CC0" w:rsidRPr="000E3923" w:rsidRDefault="004C4CC0">
      <w:pPr>
        <w:pStyle w:val="TOC5"/>
        <w:rPr>
          <w:rFonts w:ascii="Calibri" w:eastAsia="DengXian" w:hAnsi="Calibri"/>
          <w:sz w:val="22"/>
          <w:szCs w:val="22"/>
          <w:lang w:eastAsia="en-GB"/>
        </w:rPr>
      </w:pPr>
      <w:r>
        <w:t>6.1.6.3.2</w:t>
      </w:r>
      <w:r w:rsidRPr="000E3923">
        <w:rPr>
          <w:rFonts w:ascii="Calibri" w:eastAsia="DengXian" w:hAnsi="Calibri"/>
          <w:sz w:val="22"/>
          <w:szCs w:val="22"/>
          <w:lang w:eastAsia="en-GB"/>
        </w:rPr>
        <w:tab/>
      </w:r>
      <w:r>
        <w:t>Simple data types</w:t>
      </w:r>
      <w:r>
        <w:tab/>
      </w:r>
      <w:r>
        <w:fldChar w:fldCharType="begin" w:fldLock="1"/>
      </w:r>
      <w:r>
        <w:instrText xml:space="preserve"> PAGEREF _Toc45031000 \h </w:instrText>
      </w:r>
      <w:r>
        <w:fldChar w:fldCharType="separate"/>
      </w:r>
      <w:r>
        <w:t>26</w:t>
      </w:r>
      <w:r>
        <w:fldChar w:fldCharType="end"/>
      </w:r>
    </w:p>
    <w:p w:rsidR="004C4CC0" w:rsidRPr="000E3923" w:rsidRDefault="004C4CC0">
      <w:pPr>
        <w:pStyle w:val="TOC5"/>
        <w:rPr>
          <w:rFonts w:ascii="Calibri" w:eastAsia="DengXian" w:hAnsi="Calibri"/>
          <w:sz w:val="22"/>
          <w:szCs w:val="22"/>
          <w:lang w:eastAsia="en-GB"/>
        </w:rPr>
      </w:pPr>
      <w:r>
        <w:t>6.1.6.3.3</w:t>
      </w:r>
      <w:r w:rsidRPr="000E3923">
        <w:rPr>
          <w:rFonts w:ascii="Calibri" w:eastAsia="DengXian" w:hAnsi="Calibri"/>
          <w:sz w:val="22"/>
          <w:szCs w:val="22"/>
          <w:lang w:eastAsia="en-GB"/>
        </w:rPr>
        <w:tab/>
      </w:r>
      <w:r>
        <w:t>Enumeration: SmContextStatus</w:t>
      </w:r>
      <w:r>
        <w:tab/>
      </w:r>
      <w:r>
        <w:fldChar w:fldCharType="begin" w:fldLock="1"/>
      </w:r>
      <w:r>
        <w:instrText xml:space="preserve"> PAGEREF _Toc45031001 \h </w:instrText>
      </w:r>
      <w:r>
        <w:fldChar w:fldCharType="separate"/>
      </w:r>
      <w:r>
        <w:t>26</w:t>
      </w:r>
      <w:r>
        <w:fldChar w:fldCharType="end"/>
      </w:r>
    </w:p>
    <w:p w:rsidR="004C4CC0" w:rsidRPr="000E3923" w:rsidRDefault="004C4CC0">
      <w:pPr>
        <w:pStyle w:val="TOC5"/>
        <w:rPr>
          <w:rFonts w:ascii="Calibri" w:eastAsia="DengXian" w:hAnsi="Calibri"/>
          <w:sz w:val="22"/>
          <w:szCs w:val="22"/>
          <w:lang w:eastAsia="en-GB"/>
        </w:rPr>
      </w:pPr>
      <w:r>
        <w:t>6.1.6.3.4</w:t>
      </w:r>
      <w:r w:rsidRPr="000E3923">
        <w:rPr>
          <w:rFonts w:ascii="Calibri" w:eastAsia="DengXian" w:hAnsi="Calibri"/>
          <w:sz w:val="22"/>
          <w:szCs w:val="22"/>
          <w:lang w:eastAsia="en-GB"/>
        </w:rPr>
        <w:tab/>
      </w:r>
      <w:r>
        <w:t>Enumeration: SmallDataRateControlTimeUnit</w:t>
      </w:r>
      <w:r>
        <w:tab/>
      </w:r>
      <w:r>
        <w:fldChar w:fldCharType="begin" w:fldLock="1"/>
      </w:r>
      <w:r>
        <w:instrText xml:space="preserve"> PAGEREF _Toc45031002 \h </w:instrText>
      </w:r>
      <w:r>
        <w:fldChar w:fldCharType="separate"/>
      </w:r>
      <w:r>
        <w:t>27</w:t>
      </w:r>
      <w:r>
        <w:fldChar w:fldCharType="end"/>
      </w:r>
    </w:p>
    <w:p w:rsidR="004C4CC0" w:rsidRPr="000E3923" w:rsidRDefault="004C4CC0">
      <w:pPr>
        <w:pStyle w:val="TOC5"/>
        <w:rPr>
          <w:rFonts w:ascii="Calibri" w:eastAsia="DengXian" w:hAnsi="Calibri"/>
          <w:sz w:val="22"/>
          <w:szCs w:val="22"/>
          <w:lang w:eastAsia="en-GB"/>
        </w:rPr>
      </w:pPr>
      <w:r>
        <w:t>6.1.6.3.5</w:t>
      </w:r>
      <w:r w:rsidRPr="000E3923">
        <w:rPr>
          <w:rFonts w:ascii="Calibri" w:eastAsia="DengXian" w:hAnsi="Calibri"/>
          <w:sz w:val="22"/>
          <w:szCs w:val="22"/>
          <w:lang w:eastAsia="en-GB"/>
        </w:rPr>
        <w:tab/>
      </w:r>
      <w:r>
        <w:t>Enumeration: ReleaseCause</w:t>
      </w:r>
      <w:r>
        <w:tab/>
      </w:r>
      <w:r>
        <w:fldChar w:fldCharType="begin" w:fldLock="1"/>
      </w:r>
      <w:r>
        <w:instrText xml:space="preserve"> PAGEREF _Toc45031003 \h </w:instrText>
      </w:r>
      <w:r>
        <w:fldChar w:fldCharType="separate"/>
      </w:r>
      <w:r>
        <w:t>27</w:t>
      </w:r>
      <w:r>
        <w:fldChar w:fldCharType="end"/>
      </w:r>
    </w:p>
    <w:p w:rsidR="004C4CC0" w:rsidRPr="000E3923" w:rsidRDefault="004C4CC0">
      <w:pPr>
        <w:pStyle w:val="TOC3"/>
        <w:rPr>
          <w:rFonts w:ascii="Calibri" w:eastAsia="DengXian" w:hAnsi="Calibri"/>
          <w:sz w:val="22"/>
          <w:szCs w:val="22"/>
          <w:lang w:eastAsia="en-GB"/>
        </w:rPr>
      </w:pPr>
      <w:r>
        <w:t>6.1.7</w:t>
      </w:r>
      <w:r w:rsidRPr="000E3923">
        <w:rPr>
          <w:rFonts w:ascii="Calibri" w:eastAsia="DengXian" w:hAnsi="Calibri"/>
          <w:sz w:val="22"/>
          <w:szCs w:val="22"/>
          <w:lang w:eastAsia="en-GB"/>
        </w:rPr>
        <w:tab/>
      </w:r>
      <w:r>
        <w:t>Error Handling</w:t>
      </w:r>
      <w:r>
        <w:tab/>
      </w:r>
      <w:r>
        <w:fldChar w:fldCharType="begin" w:fldLock="1"/>
      </w:r>
      <w:r>
        <w:instrText xml:space="preserve"> PAGEREF _Toc45031004 \h </w:instrText>
      </w:r>
      <w:r>
        <w:fldChar w:fldCharType="separate"/>
      </w:r>
      <w:r>
        <w:t>27</w:t>
      </w:r>
      <w:r>
        <w:fldChar w:fldCharType="end"/>
      </w:r>
    </w:p>
    <w:p w:rsidR="004C4CC0" w:rsidRPr="000E3923" w:rsidRDefault="004C4CC0">
      <w:pPr>
        <w:pStyle w:val="TOC4"/>
        <w:rPr>
          <w:rFonts w:ascii="Calibri" w:eastAsia="DengXian" w:hAnsi="Calibri"/>
          <w:sz w:val="22"/>
          <w:szCs w:val="22"/>
          <w:lang w:eastAsia="en-GB"/>
        </w:rPr>
      </w:pPr>
      <w:r>
        <w:t>6.1.7.1</w:t>
      </w:r>
      <w:r w:rsidRPr="000E3923">
        <w:rPr>
          <w:rFonts w:ascii="Calibri" w:eastAsia="DengXian" w:hAnsi="Calibri"/>
          <w:sz w:val="22"/>
          <w:szCs w:val="22"/>
          <w:lang w:eastAsia="en-GB"/>
        </w:rPr>
        <w:tab/>
      </w:r>
      <w:r>
        <w:t>General</w:t>
      </w:r>
      <w:r>
        <w:tab/>
      </w:r>
      <w:r>
        <w:fldChar w:fldCharType="begin" w:fldLock="1"/>
      </w:r>
      <w:r>
        <w:instrText xml:space="preserve"> PAGEREF _Toc45031005 \h </w:instrText>
      </w:r>
      <w:r>
        <w:fldChar w:fldCharType="separate"/>
      </w:r>
      <w:r>
        <w:t>27</w:t>
      </w:r>
      <w:r>
        <w:fldChar w:fldCharType="end"/>
      </w:r>
    </w:p>
    <w:p w:rsidR="004C4CC0" w:rsidRPr="000E3923" w:rsidRDefault="004C4CC0">
      <w:pPr>
        <w:pStyle w:val="TOC4"/>
        <w:rPr>
          <w:rFonts w:ascii="Calibri" w:eastAsia="DengXian" w:hAnsi="Calibri"/>
          <w:sz w:val="22"/>
          <w:szCs w:val="22"/>
          <w:lang w:eastAsia="en-GB"/>
        </w:rPr>
      </w:pPr>
      <w:r>
        <w:t>6.1.7.2</w:t>
      </w:r>
      <w:r w:rsidRPr="000E3923">
        <w:rPr>
          <w:rFonts w:ascii="Calibri" w:eastAsia="DengXian" w:hAnsi="Calibri"/>
          <w:sz w:val="22"/>
          <w:szCs w:val="22"/>
          <w:lang w:eastAsia="en-GB"/>
        </w:rPr>
        <w:tab/>
      </w:r>
      <w:r>
        <w:t>Protocol Errors</w:t>
      </w:r>
      <w:r>
        <w:tab/>
      </w:r>
      <w:r>
        <w:fldChar w:fldCharType="begin" w:fldLock="1"/>
      </w:r>
      <w:r>
        <w:instrText xml:space="preserve"> PAGEREF _Toc45031006 \h </w:instrText>
      </w:r>
      <w:r>
        <w:fldChar w:fldCharType="separate"/>
      </w:r>
      <w:r>
        <w:t>27</w:t>
      </w:r>
      <w:r>
        <w:fldChar w:fldCharType="end"/>
      </w:r>
    </w:p>
    <w:p w:rsidR="004C4CC0" w:rsidRPr="000E3923" w:rsidRDefault="004C4CC0">
      <w:pPr>
        <w:pStyle w:val="TOC4"/>
        <w:rPr>
          <w:rFonts w:ascii="Calibri" w:eastAsia="DengXian" w:hAnsi="Calibri"/>
          <w:sz w:val="22"/>
          <w:szCs w:val="22"/>
          <w:lang w:eastAsia="en-GB"/>
        </w:rPr>
      </w:pPr>
      <w:r>
        <w:t>6.1.7.3</w:t>
      </w:r>
      <w:r w:rsidRPr="000E3923">
        <w:rPr>
          <w:rFonts w:ascii="Calibri" w:eastAsia="DengXian" w:hAnsi="Calibri"/>
          <w:sz w:val="22"/>
          <w:szCs w:val="22"/>
          <w:lang w:eastAsia="en-GB"/>
        </w:rPr>
        <w:tab/>
      </w:r>
      <w:r>
        <w:t>Application Errors</w:t>
      </w:r>
      <w:r>
        <w:tab/>
      </w:r>
      <w:r>
        <w:fldChar w:fldCharType="begin" w:fldLock="1"/>
      </w:r>
      <w:r>
        <w:instrText xml:space="preserve"> PAGEREF _Toc45031007 \h </w:instrText>
      </w:r>
      <w:r>
        <w:fldChar w:fldCharType="separate"/>
      </w:r>
      <w:r>
        <w:t>27</w:t>
      </w:r>
      <w:r>
        <w:fldChar w:fldCharType="end"/>
      </w:r>
    </w:p>
    <w:p w:rsidR="004C4CC0" w:rsidRPr="000E3923" w:rsidRDefault="004C4CC0">
      <w:pPr>
        <w:pStyle w:val="TOC2"/>
        <w:rPr>
          <w:rFonts w:ascii="Calibri" w:eastAsia="DengXian" w:hAnsi="Calibri"/>
          <w:sz w:val="22"/>
          <w:szCs w:val="22"/>
          <w:lang w:eastAsia="en-GB"/>
        </w:rPr>
      </w:pPr>
      <w:r>
        <w:t>6.1.8</w:t>
      </w:r>
      <w:r w:rsidRPr="000E3923">
        <w:rPr>
          <w:rFonts w:ascii="Calibri" w:eastAsia="DengXian" w:hAnsi="Calibri"/>
          <w:sz w:val="22"/>
          <w:szCs w:val="22"/>
          <w:lang w:eastAsia="en-GB"/>
        </w:rPr>
        <w:tab/>
      </w:r>
      <w:r>
        <w:rPr>
          <w:lang w:eastAsia="zh-CN"/>
        </w:rPr>
        <w:t>Feature negotiation</w:t>
      </w:r>
      <w:r>
        <w:tab/>
      </w:r>
      <w:r>
        <w:fldChar w:fldCharType="begin" w:fldLock="1"/>
      </w:r>
      <w:r>
        <w:instrText xml:space="preserve"> PAGEREF _Toc45031008 \h </w:instrText>
      </w:r>
      <w:r>
        <w:fldChar w:fldCharType="separate"/>
      </w:r>
      <w:r>
        <w:t>28</w:t>
      </w:r>
      <w:r>
        <w:fldChar w:fldCharType="end"/>
      </w:r>
    </w:p>
    <w:p w:rsidR="004C4CC0" w:rsidRPr="000E3923" w:rsidRDefault="004C4CC0">
      <w:pPr>
        <w:pStyle w:val="TOC2"/>
        <w:rPr>
          <w:rFonts w:ascii="Calibri" w:eastAsia="DengXian" w:hAnsi="Calibri"/>
          <w:sz w:val="22"/>
          <w:szCs w:val="22"/>
          <w:lang w:eastAsia="en-GB"/>
        </w:rPr>
      </w:pPr>
      <w:r>
        <w:t>6.1.9</w:t>
      </w:r>
      <w:r w:rsidRPr="000E3923">
        <w:rPr>
          <w:rFonts w:ascii="Calibri" w:eastAsia="DengXian" w:hAnsi="Calibri"/>
          <w:sz w:val="22"/>
          <w:szCs w:val="22"/>
          <w:lang w:eastAsia="en-GB"/>
        </w:rPr>
        <w:tab/>
      </w:r>
      <w:r>
        <w:t>Security</w:t>
      </w:r>
      <w:r>
        <w:tab/>
      </w:r>
      <w:r>
        <w:fldChar w:fldCharType="begin" w:fldLock="1"/>
      </w:r>
      <w:r>
        <w:instrText xml:space="preserve"> PAGEREF _Toc45031009 \h </w:instrText>
      </w:r>
      <w:r>
        <w:fldChar w:fldCharType="separate"/>
      </w:r>
      <w:r>
        <w:t>28</w:t>
      </w:r>
      <w:r>
        <w:fldChar w:fldCharType="end"/>
      </w:r>
    </w:p>
    <w:p w:rsidR="004C4CC0" w:rsidRPr="000E3923" w:rsidRDefault="004C4CC0" w:rsidP="004C4CC0">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_Toc45031010 \h </w:instrText>
      </w:r>
      <w:r>
        <w:fldChar w:fldCharType="separate"/>
      </w:r>
      <w:r>
        <w:t>29</w:t>
      </w:r>
      <w:r>
        <w:fldChar w:fldCharType="end"/>
      </w:r>
    </w:p>
    <w:p w:rsidR="004C4CC0" w:rsidRPr="000E3923" w:rsidRDefault="004C4CC0">
      <w:pPr>
        <w:pStyle w:val="TOC2"/>
        <w:rPr>
          <w:rFonts w:ascii="Calibri" w:eastAsia="DengXian" w:hAnsi="Calibri"/>
          <w:sz w:val="22"/>
          <w:szCs w:val="22"/>
          <w:lang w:eastAsia="en-GB"/>
        </w:rPr>
      </w:pPr>
      <w:r>
        <w:t>A.1</w:t>
      </w:r>
      <w:r w:rsidRPr="000E3923">
        <w:rPr>
          <w:rFonts w:ascii="Calibri" w:eastAsia="DengXian" w:hAnsi="Calibri"/>
          <w:sz w:val="22"/>
          <w:szCs w:val="22"/>
          <w:lang w:eastAsia="en-GB"/>
        </w:rPr>
        <w:tab/>
      </w:r>
      <w:r>
        <w:t>General</w:t>
      </w:r>
      <w:r>
        <w:tab/>
      </w:r>
      <w:r>
        <w:fldChar w:fldCharType="begin" w:fldLock="1"/>
      </w:r>
      <w:r>
        <w:instrText xml:space="preserve"> PAGEREF _Toc45031011 \h </w:instrText>
      </w:r>
      <w:r>
        <w:fldChar w:fldCharType="separate"/>
      </w:r>
      <w:r>
        <w:t>29</w:t>
      </w:r>
      <w:r>
        <w:fldChar w:fldCharType="end"/>
      </w:r>
    </w:p>
    <w:p w:rsidR="004C4CC0" w:rsidRPr="000E3923" w:rsidRDefault="004C4CC0">
      <w:pPr>
        <w:pStyle w:val="TOC2"/>
        <w:rPr>
          <w:rFonts w:ascii="Calibri" w:eastAsia="DengXian" w:hAnsi="Calibri"/>
          <w:sz w:val="22"/>
          <w:szCs w:val="22"/>
          <w:lang w:eastAsia="en-GB"/>
        </w:rPr>
      </w:pPr>
      <w:r>
        <w:t>A.2</w:t>
      </w:r>
      <w:r w:rsidRPr="000E3923">
        <w:rPr>
          <w:rFonts w:ascii="Calibri" w:eastAsia="DengXian" w:hAnsi="Calibri"/>
          <w:sz w:val="22"/>
          <w:szCs w:val="22"/>
          <w:lang w:eastAsia="en-GB"/>
        </w:rPr>
        <w:tab/>
      </w:r>
      <w:r>
        <w:t>Nnef_SMContext API</w:t>
      </w:r>
      <w:r>
        <w:tab/>
      </w:r>
      <w:r>
        <w:fldChar w:fldCharType="begin" w:fldLock="1"/>
      </w:r>
      <w:r>
        <w:instrText xml:space="preserve"> PAGEREF _Toc45031012 \h </w:instrText>
      </w:r>
      <w:r>
        <w:fldChar w:fldCharType="separate"/>
      </w:r>
      <w:r>
        <w:t>29</w:t>
      </w:r>
      <w:r>
        <w:fldChar w:fldCharType="end"/>
      </w:r>
    </w:p>
    <w:p w:rsidR="004C4CC0" w:rsidRPr="000E3923" w:rsidRDefault="004C4CC0" w:rsidP="004C4CC0">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_Toc45031013 \h </w:instrText>
      </w:r>
      <w:r>
        <w:fldChar w:fldCharType="separate"/>
      </w:r>
      <w:r>
        <w:t>36</w:t>
      </w:r>
      <w:r>
        <w:fldChar w:fldCharType="end"/>
      </w:r>
    </w:p>
    <w:p w:rsidR="00080512" w:rsidRPr="004D3578" w:rsidRDefault="004C4CC0">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rsidR="00080512" w:rsidRPr="004D3578" w:rsidRDefault="00080512">
      <w:r w:rsidRPr="004D3578">
        <w:t xml:space="preserve">This Technical </w:t>
      </w:r>
      <w:bookmarkStart w:id="24" w:name="spectype3"/>
      <w:r w:rsidRPr="00231500">
        <w:t>Specification</w:t>
      </w:r>
      <w:bookmarkEnd w:id="24"/>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25" w:name="introduction"/>
      <w:bookmarkStart w:id="26" w:name="_Toc18837078"/>
      <w:bookmarkStart w:id="27" w:name="_Toc22039888"/>
      <w:bookmarkStart w:id="28" w:name="_Toc22625342"/>
      <w:bookmarkStart w:id="29" w:name="_Toc25075670"/>
      <w:bookmarkStart w:id="30" w:name="_Toc26198889"/>
      <w:bookmarkStart w:id="31" w:name="_Toc34167766"/>
      <w:bookmarkStart w:id="32" w:name="_Toc34737229"/>
      <w:bookmarkStart w:id="33" w:name="_Toc34737326"/>
      <w:bookmarkStart w:id="34" w:name="_Toc34737511"/>
      <w:bookmarkStart w:id="35" w:name="_Toc34738478"/>
      <w:bookmarkStart w:id="36" w:name="_Toc34748782"/>
      <w:bookmarkStart w:id="37" w:name="_Toc36462341"/>
      <w:bookmarkStart w:id="38" w:name="_Toc43206552"/>
      <w:bookmarkStart w:id="39" w:name="_Toc45030920"/>
      <w:bookmarkEnd w:id="25"/>
      <w:r w:rsidRPr="004D3578">
        <w:t>1</w:t>
      </w:r>
      <w:r w:rsidRPr="004D3578">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40" w:name="_Toc18837079"/>
      <w:bookmarkStart w:id="41" w:name="_Toc22039889"/>
      <w:bookmarkStart w:id="42" w:name="_Toc22625343"/>
      <w:bookmarkStart w:id="43" w:name="_Toc25075671"/>
      <w:bookmarkStart w:id="44" w:name="_Toc26198890"/>
      <w:bookmarkStart w:id="45" w:name="_Toc34167767"/>
      <w:bookmarkStart w:id="46" w:name="_Toc34737230"/>
      <w:bookmarkStart w:id="47" w:name="_Toc34737327"/>
      <w:bookmarkStart w:id="48" w:name="_Toc34737512"/>
      <w:bookmarkStart w:id="49" w:name="_Toc34738479"/>
      <w:bookmarkStart w:id="50" w:name="_Toc34748783"/>
      <w:bookmarkStart w:id="51" w:name="_Toc36462342"/>
      <w:bookmarkStart w:id="52" w:name="_Toc43206553"/>
      <w:bookmarkStart w:id="53" w:name="_Toc45030921"/>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54" w:name="OLE_LINK1"/>
      <w:bookmarkStart w:id="55" w:name="OLE_LINK2"/>
      <w:bookmarkStart w:id="56" w:name="OLE_LINK3"/>
      <w:bookmarkStart w:id="57"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
    <w:bookmarkEnd w:id="55"/>
    <w:bookmarkEnd w:id="56"/>
    <w:bookmarkEnd w:id="57"/>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58" w:name="_Toc18837080"/>
      <w:bookmarkStart w:id="59" w:name="_Toc22039890"/>
      <w:bookmarkStart w:id="60" w:name="_Toc22625344"/>
      <w:bookmarkStart w:id="61" w:name="_Toc25075672"/>
      <w:bookmarkStart w:id="62"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63" w:name="_Toc34167768"/>
      <w:bookmarkStart w:id="64" w:name="_Toc34737231"/>
      <w:bookmarkStart w:id="65" w:name="_Toc34737328"/>
      <w:bookmarkStart w:id="66" w:name="_Toc34737513"/>
      <w:bookmarkStart w:id="67" w:name="_Toc34738480"/>
      <w:bookmarkStart w:id="68" w:name="_Toc34748784"/>
      <w:bookmarkStart w:id="69" w:name="_Toc36462343"/>
      <w:bookmarkStart w:id="70" w:name="_Toc43206554"/>
      <w:bookmarkStart w:id="71" w:name="_Toc45030922"/>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7C0BB9" w:rsidRDefault="007C0BB9" w:rsidP="007C0BB9">
      <w:pPr>
        <w:pStyle w:val="Heading2"/>
      </w:pPr>
      <w:bookmarkStart w:id="72" w:name="_Toc34748325"/>
      <w:bookmarkStart w:id="73" w:name="_Toc33835531"/>
      <w:bookmarkStart w:id="74" w:name="_Toc24973357"/>
      <w:bookmarkStart w:id="75" w:name="_Toc21950980"/>
      <w:bookmarkStart w:id="76" w:name="_Toc34748785"/>
      <w:bookmarkStart w:id="77" w:name="_Toc36462344"/>
      <w:bookmarkStart w:id="78" w:name="_Toc43206555"/>
      <w:bookmarkStart w:id="79" w:name="_Toc45030923"/>
      <w:r>
        <w:t>3.1</w:t>
      </w:r>
      <w:r>
        <w:tab/>
        <w:t>Terms</w:t>
      </w:r>
      <w:bookmarkEnd w:id="72"/>
      <w:bookmarkEnd w:id="73"/>
      <w:bookmarkEnd w:id="74"/>
      <w:bookmarkEnd w:id="75"/>
      <w:bookmarkEnd w:id="76"/>
      <w:bookmarkEnd w:id="77"/>
      <w:bookmarkEnd w:id="78"/>
      <w:bookmarkEnd w:id="79"/>
    </w:p>
    <w:p w:rsidR="007C0BB9" w:rsidRDefault="007C0BB9" w:rsidP="007C0BB9">
      <w:r>
        <w:t>Void.</w:t>
      </w:r>
    </w:p>
    <w:p w:rsidR="007C0BB9" w:rsidRDefault="007C0BB9" w:rsidP="007C0BB9">
      <w:pPr>
        <w:pStyle w:val="Heading2"/>
      </w:pPr>
      <w:bookmarkStart w:id="80" w:name="_Toc34748326"/>
      <w:bookmarkStart w:id="81" w:name="_Toc33835532"/>
      <w:bookmarkStart w:id="82" w:name="_Toc24973358"/>
      <w:bookmarkStart w:id="83" w:name="_Toc21950981"/>
      <w:bookmarkStart w:id="84" w:name="_Toc34748786"/>
      <w:bookmarkStart w:id="85" w:name="_Toc36462345"/>
      <w:bookmarkStart w:id="86" w:name="_Toc43206556"/>
      <w:bookmarkStart w:id="87" w:name="_Toc45030924"/>
      <w:r>
        <w:t>3.2</w:t>
      </w:r>
      <w:r>
        <w:tab/>
        <w:t>Symbols</w:t>
      </w:r>
      <w:bookmarkEnd w:id="80"/>
      <w:bookmarkEnd w:id="81"/>
      <w:bookmarkEnd w:id="82"/>
      <w:bookmarkEnd w:id="83"/>
      <w:bookmarkEnd w:id="84"/>
      <w:bookmarkEnd w:id="85"/>
      <w:bookmarkEnd w:id="86"/>
      <w:bookmarkEnd w:id="87"/>
    </w:p>
    <w:p w:rsidR="007C0BB9" w:rsidRDefault="007C0BB9" w:rsidP="007C0BB9">
      <w:pPr>
        <w:keepNext/>
      </w:pPr>
      <w:r>
        <w:t>Void.</w:t>
      </w:r>
    </w:p>
    <w:p w:rsidR="007C0BB9" w:rsidRDefault="007C0BB9" w:rsidP="007C0BB9">
      <w:pPr>
        <w:pStyle w:val="Heading2"/>
      </w:pPr>
      <w:bookmarkStart w:id="88" w:name="_Toc34748327"/>
      <w:bookmarkStart w:id="89" w:name="_Toc33835533"/>
      <w:bookmarkStart w:id="90" w:name="_Toc24973359"/>
      <w:bookmarkStart w:id="91" w:name="_Toc21950982"/>
      <w:bookmarkStart w:id="92" w:name="_Toc34748787"/>
      <w:bookmarkStart w:id="93" w:name="_Toc36462346"/>
      <w:bookmarkStart w:id="94" w:name="_Toc43206557"/>
      <w:bookmarkStart w:id="95" w:name="_Toc45030925"/>
      <w:r>
        <w:t>3.3</w:t>
      </w:r>
      <w:r>
        <w:tab/>
        <w:t>Abbreviations</w:t>
      </w:r>
      <w:bookmarkEnd w:id="88"/>
      <w:bookmarkEnd w:id="89"/>
      <w:bookmarkEnd w:id="90"/>
      <w:bookmarkEnd w:id="91"/>
      <w:bookmarkEnd w:id="92"/>
      <w:bookmarkEnd w:id="93"/>
      <w:bookmarkEnd w:id="94"/>
      <w:bookmarkEnd w:id="95"/>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6AE2" w:rsidRDefault="00236AE2" w:rsidP="00236AE2">
      <w:pPr>
        <w:pStyle w:val="EW"/>
      </w:pPr>
      <w:r>
        <w:t>DNN</w:t>
      </w:r>
      <w:r>
        <w:tab/>
        <w:t>Data Network Name</w:t>
      </w:r>
    </w:p>
    <w:p w:rsidR="00236AE2" w:rsidRDefault="00236AE2" w:rsidP="00236AE2">
      <w:pPr>
        <w:pStyle w:val="EW"/>
      </w:pPr>
      <w:r>
        <w:t>MO</w:t>
      </w:r>
      <w:r>
        <w:tab/>
        <w:t>Mobile Originated</w:t>
      </w:r>
    </w:p>
    <w:p w:rsidR="00236AE2" w:rsidRDefault="00236AE2" w:rsidP="00236AE2">
      <w:pPr>
        <w:pStyle w:val="EW"/>
      </w:pPr>
      <w:r>
        <w:t>NEF</w:t>
      </w:r>
      <w:r>
        <w:tab/>
        <w:t>Network Exposure Function</w:t>
      </w:r>
    </w:p>
    <w:p w:rsidR="00231500" w:rsidRDefault="003403A5" w:rsidP="00231500">
      <w:pPr>
        <w:pStyle w:val="EW"/>
      </w:pPr>
      <w:r>
        <w:t>NIDD</w:t>
      </w:r>
      <w:r>
        <w:tab/>
        <w:t>Non-IP Data Delivery</w:t>
      </w:r>
    </w:p>
    <w:p w:rsidR="00236AE2" w:rsidRDefault="00236AE2" w:rsidP="00236AE2">
      <w:pPr>
        <w:pStyle w:val="EW"/>
      </w:pPr>
      <w:r>
        <w:t>SM</w:t>
      </w:r>
      <w:r>
        <w:tab/>
        <w:t>Session Management</w:t>
      </w:r>
    </w:p>
    <w:p w:rsidR="00236AE2" w:rsidRDefault="00236AE2" w:rsidP="00236AE2">
      <w:pPr>
        <w:pStyle w:val="EW"/>
      </w:pPr>
      <w:r>
        <w:t>SMF</w:t>
      </w:r>
      <w:r>
        <w:tab/>
        <w:t>Session Management Function</w:t>
      </w:r>
    </w:p>
    <w:p w:rsidR="00236AE2" w:rsidRDefault="00236AE2" w:rsidP="00236AE2">
      <w:pPr>
        <w:pStyle w:val="EW"/>
      </w:pPr>
      <w:r>
        <w:t>NSSAI</w:t>
      </w:r>
      <w:r>
        <w:tab/>
        <w:t>Network Slice Selection Assistance Information</w:t>
      </w:r>
    </w:p>
    <w:p w:rsidR="00236AE2" w:rsidRDefault="00236AE2" w:rsidP="00236AE2">
      <w:pPr>
        <w:pStyle w:val="EW"/>
      </w:pPr>
      <w:r>
        <w:t>RDS</w:t>
      </w:r>
      <w:r>
        <w:tab/>
        <w:t>Reliable Data Service</w:t>
      </w:r>
    </w:p>
    <w:p w:rsidR="00236AE2" w:rsidRPr="004D3578" w:rsidRDefault="00236AE2" w:rsidP="00236AE2">
      <w:pPr>
        <w:pStyle w:val="EW"/>
      </w:pPr>
      <w:r>
        <w:t>SUPI</w:t>
      </w:r>
      <w:r>
        <w:tab/>
        <w:t>Subscription Permanent Identifier</w:t>
      </w:r>
    </w:p>
    <w:p w:rsidR="00231500" w:rsidRDefault="00231500" w:rsidP="00231500">
      <w:pPr>
        <w:pStyle w:val="Heading1"/>
      </w:pPr>
      <w:bookmarkStart w:id="96" w:name="_Toc18837084"/>
      <w:bookmarkStart w:id="97" w:name="_Toc22039894"/>
      <w:bookmarkStart w:id="98" w:name="_Toc22625348"/>
      <w:bookmarkStart w:id="99" w:name="_Toc25075676"/>
      <w:bookmarkStart w:id="100" w:name="_Toc26198895"/>
      <w:bookmarkStart w:id="101" w:name="_Toc34167772"/>
      <w:bookmarkStart w:id="102" w:name="_Toc34737235"/>
      <w:bookmarkStart w:id="103" w:name="_Toc34737332"/>
      <w:bookmarkStart w:id="104" w:name="_Toc34737515"/>
      <w:bookmarkStart w:id="105" w:name="_Toc34738484"/>
      <w:bookmarkStart w:id="106" w:name="_Toc34748788"/>
      <w:bookmarkStart w:id="107" w:name="_Toc36462347"/>
      <w:bookmarkStart w:id="108" w:name="_Toc43206558"/>
      <w:bookmarkStart w:id="109" w:name="_Toc45030926"/>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231500" w:rsidRDefault="00231500" w:rsidP="00231500">
      <w:pPr>
        <w:pStyle w:val="Heading2"/>
      </w:pPr>
      <w:bookmarkStart w:id="110" w:name="_Toc18837085"/>
      <w:bookmarkStart w:id="111" w:name="_Toc22039895"/>
      <w:bookmarkStart w:id="112" w:name="_Toc22625349"/>
      <w:bookmarkStart w:id="113" w:name="_Toc25075677"/>
      <w:bookmarkStart w:id="114" w:name="_Toc26198896"/>
      <w:bookmarkStart w:id="115" w:name="_Toc34167773"/>
      <w:bookmarkStart w:id="116" w:name="_Toc34737236"/>
      <w:bookmarkStart w:id="117" w:name="_Toc34737333"/>
      <w:bookmarkStart w:id="118" w:name="_Toc34737516"/>
      <w:bookmarkStart w:id="119" w:name="_Toc34738485"/>
      <w:bookmarkStart w:id="120" w:name="_Toc34748789"/>
      <w:bookmarkStart w:id="121" w:name="_Toc36462348"/>
      <w:bookmarkStart w:id="122" w:name="_Toc43206559"/>
      <w:bookmarkStart w:id="123" w:name="_Toc45030927"/>
      <w:r>
        <w:t>4.1</w:t>
      </w:r>
      <w:r>
        <w:tab/>
        <w:t>Introduction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5.8pt;height:196.15pt" o:ole="">
            <v:imagedata r:id="rId12" o:title=""/>
          </v:shape>
          <o:OLEObject Type="Embed" ProgID="Visio.Drawing.11" ShapeID="_x0000_i1027" DrawAspect="Content" ObjectID="_1655643711"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t>The functionalities supported by the NEF are listed in clause 6.2.5 of 3GPP TS 23.501 [2].</w:t>
      </w:r>
    </w:p>
    <w:p w:rsidR="00231500" w:rsidRDefault="00231500" w:rsidP="00231500"/>
    <w:p w:rsidR="00231500" w:rsidRDefault="00231500" w:rsidP="00231500">
      <w:pPr>
        <w:pStyle w:val="Heading1"/>
      </w:pPr>
      <w:bookmarkStart w:id="124" w:name="_Toc18837086"/>
      <w:bookmarkStart w:id="125" w:name="_Toc22039896"/>
      <w:bookmarkStart w:id="126" w:name="_Toc22625350"/>
      <w:bookmarkStart w:id="127" w:name="_Toc25075678"/>
      <w:bookmarkStart w:id="128" w:name="_Toc26198897"/>
      <w:bookmarkStart w:id="129" w:name="_Toc34167774"/>
      <w:bookmarkStart w:id="130" w:name="_Toc34737237"/>
      <w:bookmarkStart w:id="131" w:name="_Toc34737334"/>
      <w:bookmarkStart w:id="132" w:name="_Toc34737517"/>
      <w:bookmarkStart w:id="133" w:name="_Toc34738486"/>
      <w:bookmarkStart w:id="134" w:name="_Toc34748790"/>
      <w:bookmarkStart w:id="135" w:name="_Toc36462349"/>
      <w:bookmarkStart w:id="136" w:name="_Toc43206560"/>
      <w:bookmarkStart w:id="137" w:name="_Toc45030928"/>
      <w:r>
        <w:t>5</w:t>
      </w:r>
      <w:r w:rsidRPr="004D3578">
        <w:tab/>
      </w:r>
      <w:r>
        <w:t>Services offered by the NEF for NIDD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231500" w:rsidRDefault="00231500" w:rsidP="00231500">
      <w:pPr>
        <w:pStyle w:val="Heading2"/>
      </w:pPr>
      <w:bookmarkStart w:id="138" w:name="_Toc18837087"/>
      <w:bookmarkStart w:id="139" w:name="_Toc22039897"/>
      <w:bookmarkStart w:id="140" w:name="_Toc22625351"/>
      <w:bookmarkStart w:id="141" w:name="_Toc25075679"/>
      <w:bookmarkStart w:id="142" w:name="_Toc26198898"/>
      <w:bookmarkStart w:id="143" w:name="_Toc34167775"/>
      <w:bookmarkStart w:id="144" w:name="_Toc34737238"/>
      <w:bookmarkStart w:id="145" w:name="_Toc34737335"/>
      <w:bookmarkStart w:id="146" w:name="_Toc34737518"/>
      <w:bookmarkStart w:id="147" w:name="_Toc34738487"/>
      <w:bookmarkStart w:id="148" w:name="_Toc34748791"/>
      <w:bookmarkStart w:id="149" w:name="_Toc36462350"/>
      <w:bookmarkStart w:id="150" w:name="_Toc43206561"/>
      <w:bookmarkStart w:id="151" w:name="_Toc45030929"/>
      <w:r>
        <w:t>5.1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r w:rsidR="00850AF6">
              <w:t>SMContext</w:t>
            </w:r>
            <w:r>
              <w:t>_Delivery</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The Status Notify service operation models the Nnef_SMContext_DeleteNotify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152" w:name="_Toc18837088"/>
      <w:bookmarkStart w:id="153" w:name="_Toc22039898"/>
      <w:bookmarkStart w:id="154" w:name="_Toc22625352"/>
      <w:bookmarkStart w:id="155" w:name="_Toc25075680"/>
      <w:bookmarkStart w:id="156" w:name="_Toc26198899"/>
      <w:bookmarkStart w:id="157" w:name="_Toc34167776"/>
      <w:bookmarkStart w:id="158" w:name="_Toc34737239"/>
      <w:bookmarkStart w:id="159" w:name="_Toc34737336"/>
      <w:bookmarkStart w:id="160" w:name="_Toc34737519"/>
      <w:bookmarkStart w:id="161" w:name="_Toc34738488"/>
      <w:bookmarkStart w:id="162" w:name="_Toc34748792"/>
      <w:bookmarkStart w:id="163" w:name="_Toc36462351"/>
      <w:bookmarkStart w:id="164" w:name="_Toc43206562"/>
      <w:bookmarkStart w:id="165" w:name="_Toc45030930"/>
      <w:r>
        <w:lastRenderedPageBreak/>
        <w:t>5.2</w:t>
      </w:r>
      <w:r>
        <w:tab/>
        <w:t>Nnef_SMContext</w:t>
      </w:r>
      <w:r w:rsidRPr="00AF47A0">
        <w:t xml:space="preserve"> </w:t>
      </w:r>
      <w:r>
        <w:t>Service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231500" w:rsidRDefault="00231500" w:rsidP="00231500">
      <w:pPr>
        <w:pStyle w:val="Heading3"/>
      </w:pPr>
      <w:bookmarkStart w:id="166" w:name="_Toc18837089"/>
      <w:bookmarkStart w:id="167" w:name="_Toc22039899"/>
      <w:bookmarkStart w:id="168" w:name="_Toc22625353"/>
      <w:bookmarkStart w:id="169" w:name="_Toc25075681"/>
      <w:bookmarkStart w:id="170" w:name="_Toc26198900"/>
      <w:bookmarkStart w:id="171" w:name="_Toc34167777"/>
      <w:bookmarkStart w:id="172" w:name="_Toc34737240"/>
      <w:bookmarkStart w:id="173" w:name="_Toc34737337"/>
      <w:bookmarkStart w:id="174" w:name="_Toc34737520"/>
      <w:bookmarkStart w:id="175" w:name="_Toc34738489"/>
      <w:bookmarkStart w:id="176" w:name="_Toc34748793"/>
      <w:bookmarkStart w:id="177" w:name="_Toc36462352"/>
      <w:bookmarkStart w:id="178" w:name="_Toc43206563"/>
      <w:bookmarkStart w:id="179" w:name="_Toc45030931"/>
      <w:r>
        <w:t>5.2.1</w:t>
      </w:r>
      <w:r>
        <w:tab/>
        <w:t>Service Description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180" w:name="_Toc18837090"/>
      <w:bookmarkStart w:id="181" w:name="_Toc22039900"/>
      <w:bookmarkStart w:id="182" w:name="_Toc22625354"/>
      <w:bookmarkStart w:id="183" w:name="_Toc25075682"/>
      <w:bookmarkStart w:id="184" w:name="_Toc26198901"/>
      <w:bookmarkStart w:id="185" w:name="_Toc34167778"/>
      <w:bookmarkStart w:id="186" w:name="_Toc34737241"/>
      <w:bookmarkStart w:id="187" w:name="_Toc34737338"/>
      <w:bookmarkStart w:id="188" w:name="_Toc34737521"/>
      <w:bookmarkStart w:id="189" w:name="_Toc34738490"/>
      <w:bookmarkStart w:id="190" w:name="_Toc34748794"/>
      <w:bookmarkStart w:id="191" w:name="_Toc36462353"/>
      <w:bookmarkStart w:id="192" w:name="_Toc43206564"/>
      <w:bookmarkStart w:id="193" w:name="_Toc45030932"/>
      <w:r>
        <w:t>5.2.2</w:t>
      </w:r>
      <w:r>
        <w:tab/>
        <w:t>Service Operations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231500" w:rsidRDefault="00231500" w:rsidP="00231500">
      <w:pPr>
        <w:pStyle w:val="Heading4"/>
      </w:pPr>
      <w:bookmarkStart w:id="194" w:name="_Toc18837091"/>
      <w:bookmarkStart w:id="195" w:name="_Toc22039901"/>
      <w:bookmarkStart w:id="196" w:name="_Toc22625355"/>
      <w:bookmarkStart w:id="197" w:name="_Toc25075683"/>
      <w:bookmarkStart w:id="198" w:name="_Toc26198902"/>
      <w:bookmarkStart w:id="199" w:name="_Toc34167779"/>
      <w:bookmarkStart w:id="200" w:name="_Toc34737242"/>
      <w:bookmarkStart w:id="201" w:name="_Toc34737339"/>
      <w:bookmarkStart w:id="202" w:name="_Toc34737522"/>
      <w:bookmarkStart w:id="203" w:name="_Toc34738491"/>
      <w:bookmarkStart w:id="204" w:name="_Toc34748795"/>
      <w:bookmarkStart w:id="205" w:name="_Toc36462354"/>
      <w:bookmarkStart w:id="206" w:name="_Toc43206565"/>
      <w:bookmarkStart w:id="207" w:name="_Toc45030933"/>
      <w:r>
        <w:t>5.2.2.1</w:t>
      </w:r>
      <w:r>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208" w:name="_Toc18837092"/>
      <w:bookmarkStart w:id="209" w:name="_Toc22039902"/>
      <w:bookmarkStart w:id="210" w:name="_Toc22625356"/>
      <w:bookmarkStart w:id="211" w:name="_Toc25075684"/>
      <w:bookmarkStart w:id="212" w:name="_Toc26198903"/>
      <w:bookmarkStart w:id="213" w:name="_Toc34167780"/>
      <w:bookmarkStart w:id="214" w:name="_Toc34737243"/>
      <w:bookmarkStart w:id="215" w:name="_Toc34737340"/>
      <w:bookmarkStart w:id="216" w:name="_Toc34737523"/>
      <w:bookmarkStart w:id="217" w:name="_Toc34738492"/>
      <w:bookmarkStart w:id="218" w:name="_Toc34748796"/>
      <w:bookmarkStart w:id="219" w:name="_Toc36462355"/>
      <w:bookmarkStart w:id="220" w:name="_Toc43206566"/>
      <w:bookmarkStart w:id="221" w:name="_Toc45030934"/>
      <w:r>
        <w:t>5.2.2.2</w:t>
      </w:r>
      <w:r>
        <w:tab/>
        <w:t>Create Service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231500" w:rsidRDefault="00231500" w:rsidP="00231500">
      <w:pPr>
        <w:pStyle w:val="Heading5"/>
      </w:pPr>
      <w:bookmarkStart w:id="222" w:name="_Toc18837093"/>
      <w:bookmarkStart w:id="223" w:name="_Toc22039903"/>
      <w:bookmarkStart w:id="224" w:name="_Toc22625357"/>
      <w:bookmarkStart w:id="225" w:name="_Toc25075685"/>
      <w:bookmarkStart w:id="226" w:name="_Toc26198904"/>
      <w:bookmarkStart w:id="227" w:name="_Toc34167781"/>
      <w:bookmarkStart w:id="228" w:name="_Toc34737244"/>
      <w:bookmarkStart w:id="229" w:name="_Toc34737341"/>
      <w:bookmarkStart w:id="230" w:name="_Toc34737524"/>
      <w:bookmarkStart w:id="231" w:name="_Toc34738493"/>
      <w:bookmarkStart w:id="232" w:name="_Toc34748797"/>
      <w:bookmarkStart w:id="233" w:name="_Toc36462356"/>
      <w:bookmarkStart w:id="234" w:name="_Toc43206567"/>
      <w:bookmarkStart w:id="235" w:name="_Toc45030935"/>
      <w:r>
        <w:t>5.2.2.2.1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65pt;height:106.55pt" o:ole="">
            <v:imagedata r:id="rId14" o:title=""/>
          </v:shape>
          <o:OLEObject Type="Embed" ProgID="Visio.Drawing.11" ShapeID="_x0000_i1028" DrawAspect="Content" ObjectID="_1655643712"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r w:rsidR="001A4507">
        <w:t>;</w:t>
      </w:r>
    </w:p>
    <w:p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236" w:name="_Toc18837094"/>
      <w:bookmarkStart w:id="237" w:name="_Toc22039904"/>
      <w:bookmarkStart w:id="238" w:name="_Toc22625358"/>
      <w:bookmarkStart w:id="239" w:name="_Toc25075686"/>
      <w:bookmarkStart w:id="240" w:name="_Toc26198905"/>
      <w:bookmarkStart w:id="241" w:name="_Toc34167782"/>
      <w:bookmarkStart w:id="242" w:name="_Toc34737245"/>
      <w:bookmarkStart w:id="243" w:name="_Toc34737342"/>
      <w:bookmarkStart w:id="244" w:name="_Toc34737525"/>
      <w:bookmarkStart w:id="245" w:name="_Toc34738494"/>
      <w:bookmarkStart w:id="246" w:name="_Toc34748798"/>
      <w:bookmarkStart w:id="247" w:name="_Toc36462357"/>
      <w:bookmarkStart w:id="248" w:name="_Toc43206568"/>
      <w:bookmarkStart w:id="249" w:name="_Toc45030936"/>
      <w:r>
        <w:t>5.2.2.3</w:t>
      </w:r>
      <w:r>
        <w:tab/>
        <w:t>Delete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231500" w:rsidRDefault="00231500" w:rsidP="00231500">
      <w:pPr>
        <w:pStyle w:val="Heading5"/>
      </w:pPr>
      <w:bookmarkStart w:id="250" w:name="_Toc18837095"/>
      <w:bookmarkStart w:id="251" w:name="_Toc22039905"/>
      <w:bookmarkStart w:id="252" w:name="_Toc22625359"/>
      <w:bookmarkStart w:id="253" w:name="_Toc25075687"/>
      <w:bookmarkStart w:id="254" w:name="_Toc26198906"/>
      <w:bookmarkStart w:id="255" w:name="_Toc34167783"/>
      <w:bookmarkStart w:id="256" w:name="_Toc34737246"/>
      <w:bookmarkStart w:id="257" w:name="_Toc34737343"/>
      <w:bookmarkStart w:id="258" w:name="_Toc34737526"/>
      <w:bookmarkStart w:id="259" w:name="_Toc34738495"/>
      <w:bookmarkStart w:id="260" w:name="_Toc34748799"/>
      <w:bookmarkStart w:id="261" w:name="_Toc36462358"/>
      <w:bookmarkStart w:id="262" w:name="_Toc43206569"/>
      <w:bookmarkStart w:id="263" w:name="_Toc45030937"/>
      <w:r>
        <w:t>5.2.2.3.1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65pt;height:106.55pt" o:ole="">
            <v:imagedata r:id="rId16" o:title=""/>
          </v:shape>
          <o:OLEObject Type="Embed" ProgID="Visio.Drawing.11" ShapeID="_x0000_i1029" DrawAspect="Content" ObjectID="_1655643713"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r w:rsidR="005741F6">
        <w:t>;</w:t>
      </w:r>
    </w:p>
    <w:p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264" w:name="_Toc18837096"/>
      <w:bookmarkStart w:id="265" w:name="_Toc22039906"/>
      <w:bookmarkStart w:id="266" w:name="_Toc22625360"/>
      <w:bookmarkStart w:id="267" w:name="_Toc25075688"/>
      <w:bookmarkStart w:id="268" w:name="_Toc26198907"/>
      <w:bookmarkStart w:id="269" w:name="_Toc34167784"/>
      <w:bookmarkStart w:id="270" w:name="_Toc34737247"/>
      <w:bookmarkStart w:id="271" w:name="_Toc34737344"/>
      <w:bookmarkStart w:id="272" w:name="_Toc34737527"/>
      <w:bookmarkStart w:id="273" w:name="_Toc34738496"/>
      <w:bookmarkStart w:id="274" w:name="_Toc34748800"/>
      <w:bookmarkStart w:id="275" w:name="_Toc36462359"/>
      <w:bookmarkStart w:id="276" w:name="_Toc43206570"/>
      <w:bookmarkStart w:id="277" w:name="_Toc45030938"/>
      <w:r>
        <w:t>5.2.2.4</w:t>
      </w:r>
      <w:r>
        <w:tab/>
        <w:t>Status Notify Service Operation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231500" w:rsidRDefault="00231500" w:rsidP="00231500">
      <w:pPr>
        <w:pStyle w:val="Heading5"/>
      </w:pPr>
      <w:bookmarkStart w:id="278" w:name="_Toc18837097"/>
      <w:bookmarkStart w:id="279" w:name="_Toc22039907"/>
      <w:bookmarkStart w:id="280" w:name="_Toc22625361"/>
      <w:bookmarkStart w:id="281" w:name="_Toc25075689"/>
      <w:bookmarkStart w:id="282" w:name="_Toc26198908"/>
      <w:bookmarkStart w:id="283" w:name="_Toc34167785"/>
      <w:bookmarkStart w:id="284" w:name="_Toc34737248"/>
      <w:bookmarkStart w:id="285" w:name="_Toc34737345"/>
      <w:bookmarkStart w:id="286" w:name="_Toc34737528"/>
      <w:bookmarkStart w:id="287" w:name="_Toc34738497"/>
      <w:bookmarkStart w:id="288" w:name="_Toc34748801"/>
      <w:bookmarkStart w:id="289" w:name="_Toc36462360"/>
      <w:bookmarkStart w:id="290" w:name="_Toc43206571"/>
      <w:bookmarkStart w:id="291" w:name="_Toc45030939"/>
      <w:r>
        <w:t>5.2.2.4.1</w:t>
      </w:r>
      <w: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5E0AEB" w:rsidP="00231500">
      <w:pPr>
        <w:pStyle w:val="TH"/>
      </w:pPr>
      <w:r w:rsidRPr="005E0AEB">
        <w:rPr>
          <w:rFonts w:ascii="Times New Roman" w:eastAsia="DengXian" w:hAnsi="Times New Roman"/>
          <w:lang w:val="fr-FR"/>
        </w:rPr>
        <w:object w:dxaOrig="8748" w:dyaOrig="2160">
          <v:shape id="_x0000_i1030" type="#_x0000_t75" style="width:437.15pt;height:108pt" o:ole="">
            <v:imagedata r:id="rId18" o:title=""/>
          </v:shape>
          <o:OLEObject Type="Embed" ProgID="Visio.Drawing.11" ShapeID="_x0000_i1030" DrawAspect="Content" ObjectID="_1655643714" r:id="rId19"/>
        </w:object>
      </w:r>
    </w:p>
    <w:p w:rsidR="00231500" w:rsidRDefault="00231500" w:rsidP="00231500">
      <w:pPr>
        <w:pStyle w:val="TF"/>
      </w:pPr>
      <w:r>
        <w:t>Figure 5.2.2.4.1-1: Status Notify Service Operation</w:t>
      </w:r>
    </w:p>
    <w:p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292" w:name="_Toc18837098"/>
      <w:bookmarkStart w:id="293" w:name="_Toc22039908"/>
      <w:bookmarkStart w:id="294" w:name="_Toc22625362"/>
      <w:bookmarkStart w:id="295" w:name="_Toc25075690"/>
      <w:bookmarkStart w:id="296" w:name="_Toc26198909"/>
      <w:bookmarkStart w:id="297" w:name="_Toc34167786"/>
      <w:bookmarkStart w:id="298" w:name="_Toc34737249"/>
      <w:bookmarkStart w:id="299" w:name="_Toc34737346"/>
      <w:bookmarkStart w:id="300" w:name="_Toc34737529"/>
      <w:bookmarkStart w:id="301" w:name="_Toc34738498"/>
      <w:bookmarkStart w:id="302" w:name="_Toc34748802"/>
      <w:bookmarkStart w:id="303" w:name="_Toc36462361"/>
      <w:bookmarkStart w:id="304" w:name="_Toc43206572"/>
      <w:bookmarkStart w:id="305" w:name="_Toc45030940"/>
      <w:r>
        <w:lastRenderedPageBreak/>
        <w:t>5.2.2.4.2</w:t>
      </w:r>
      <w:r>
        <w:tab/>
        <w:t>Notify of Individual SM Context Release (Nnef_SMContext_DeleteNotify)</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022358" w:rsidRDefault="00231500" w:rsidP="00231500">
      <w:pPr>
        <w:pStyle w:val="B1"/>
      </w:pPr>
      <w:r>
        <w:t>1.</w:t>
      </w:r>
      <w:r>
        <w:tab/>
        <w:t>Same as step 1 of Figure 5.2.2.4.1-1, the NEF shall set the value of "status" attribute in the request body to "RELEASED".</w:t>
      </w:r>
    </w:p>
    <w:p w:rsidR="00231500" w:rsidRDefault="00022358" w:rsidP="00022358">
      <w:pPr>
        <w:pStyle w:val="B2"/>
      </w:pPr>
      <w:r>
        <w:t>-</w:t>
      </w:r>
      <w:bookmarkStart w:id="306" w:name="_GoBack"/>
      <w:bookmarkEnd w:id="306"/>
      <w:r>
        <w:tab/>
      </w:r>
      <w:r w:rsidR="00231500">
        <w:t>If Small Data Rate Control is enforced, the response body should include the Small Data Rate Control status.</w:t>
      </w:r>
    </w:p>
    <w:p w:rsidR="00022358" w:rsidRDefault="00022358" w:rsidP="00022358">
      <w:pPr>
        <w:pStyle w:val="B2"/>
        <w:rPr>
          <w:lang w:eastAsia="zh-CN"/>
        </w:rPr>
      </w:pPr>
      <w:bookmarkStart w:id="307" w:name="_Toc18837099"/>
      <w:bookmarkStart w:id="308" w:name="_Toc22039909"/>
      <w:bookmarkStart w:id="309" w:name="_Toc22625363"/>
      <w:bookmarkStart w:id="310" w:name="_Toc25075691"/>
      <w:bookmarkStart w:id="311" w:name="_Toc26198910"/>
      <w:bookmarkStart w:id="312" w:name="_Toc34167787"/>
      <w:bookmarkStart w:id="313" w:name="_Toc34737250"/>
      <w:bookmarkStart w:id="314" w:name="_Toc34737347"/>
      <w:bookmarkStart w:id="315" w:name="_Toc34737530"/>
      <w:bookmarkStart w:id="316" w:name="_Toc34738499"/>
      <w:bookmarkStart w:id="317" w:name="_Toc34748803"/>
      <w:bookmarkStart w:id="31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rsidR="00231500" w:rsidRDefault="00231500" w:rsidP="00231500">
      <w:pPr>
        <w:pStyle w:val="Heading4"/>
      </w:pPr>
      <w:bookmarkStart w:id="319" w:name="_Toc43206573"/>
      <w:bookmarkStart w:id="320" w:name="_Toc45030941"/>
      <w:r>
        <w:t>5.2.2.5</w:t>
      </w:r>
      <w:r>
        <w:tab/>
        <w:t>Update Service Operation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231500" w:rsidRDefault="00231500" w:rsidP="00231500">
      <w:pPr>
        <w:pStyle w:val="Heading5"/>
      </w:pPr>
      <w:bookmarkStart w:id="321" w:name="_Toc18837100"/>
      <w:bookmarkStart w:id="322" w:name="_Toc22039910"/>
      <w:bookmarkStart w:id="323" w:name="_Toc22625364"/>
      <w:bookmarkStart w:id="324" w:name="_Toc25075692"/>
      <w:bookmarkStart w:id="325" w:name="_Toc26198911"/>
      <w:bookmarkStart w:id="326" w:name="_Toc34167788"/>
      <w:bookmarkStart w:id="327" w:name="_Toc34737251"/>
      <w:bookmarkStart w:id="328" w:name="_Toc34737348"/>
      <w:bookmarkStart w:id="329" w:name="_Toc34737531"/>
      <w:bookmarkStart w:id="330" w:name="_Toc34738500"/>
      <w:bookmarkStart w:id="331" w:name="_Toc34748804"/>
      <w:bookmarkStart w:id="332" w:name="_Toc36462363"/>
      <w:bookmarkStart w:id="333" w:name="_Toc43206574"/>
      <w:bookmarkStart w:id="334" w:name="_Toc45030942"/>
      <w:r>
        <w:t>5.2.2.5.1</w:t>
      </w:r>
      <w: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1" type="#_x0000_t75" style="width:435.65pt;height:106.55pt" o:ole="">
            <v:imagedata r:id="rId20" o:title=""/>
          </v:shape>
          <o:OLEObject Type="Embed" ProgID="Visio.Drawing.11" ShapeID="_x0000_i1031" DrawAspect="Content" ObjectID="_1655643715"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335" w:name="_Toc22039911"/>
      <w:bookmarkStart w:id="336" w:name="_Toc22625365"/>
      <w:bookmarkStart w:id="337" w:name="_Toc25075693"/>
      <w:bookmarkStart w:id="338" w:name="_Toc26198912"/>
      <w:bookmarkStart w:id="339" w:name="_Toc34167789"/>
      <w:bookmarkStart w:id="340" w:name="_Toc34737252"/>
      <w:bookmarkStart w:id="341" w:name="_Toc34737349"/>
      <w:bookmarkStart w:id="342" w:name="_Toc34737532"/>
      <w:bookmarkStart w:id="343" w:name="_Toc34738501"/>
      <w:bookmarkStart w:id="344" w:name="_Toc34748805"/>
      <w:bookmarkStart w:id="345" w:name="_Toc36462364"/>
      <w:bookmarkStart w:id="346" w:name="_Toc43206575"/>
      <w:bookmarkStart w:id="347" w:name="_Toc18837101"/>
      <w:bookmarkStart w:id="348" w:name="_Toc45030943"/>
      <w:r>
        <w:t>5.2.2.6</w:t>
      </w:r>
      <w:r>
        <w:tab/>
        <w:t>Deliver Service Operation</w:t>
      </w:r>
      <w:bookmarkEnd w:id="335"/>
      <w:bookmarkEnd w:id="336"/>
      <w:bookmarkEnd w:id="337"/>
      <w:bookmarkEnd w:id="338"/>
      <w:bookmarkEnd w:id="339"/>
      <w:bookmarkEnd w:id="340"/>
      <w:bookmarkEnd w:id="341"/>
      <w:bookmarkEnd w:id="342"/>
      <w:bookmarkEnd w:id="343"/>
      <w:bookmarkEnd w:id="344"/>
      <w:bookmarkEnd w:id="345"/>
      <w:bookmarkEnd w:id="346"/>
      <w:bookmarkEnd w:id="348"/>
    </w:p>
    <w:p w:rsidR="00231500" w:rsidRDefault="00231500" w:rsidP="00231500">
      <w:pPr>
        <w:pStyle w:val="Heading5"/>
      </w:pPr>
      <w:bookmarkStart w:id="349" w:name="_Toc22039912"/>
      <w:bookmarkStart w:id="350" w:name="_Toc22625366"/>
      <w:bookmarkStart w:id="351" w:name="_Toc25075694"/>
      <w:bookmarkStart w:id="352" w:name="_Toc26198913"/>
      <w:bookmarkStart w:id="353" w:name="_Toc34167790"/>
      <w:bookmarkStart w:id="354" w:name="_Toc34737253"/>
      <w:bookmarkStart w:id="355" w:name="_Toc34737350"/>
      <w:bookmarkStart w:id="356" w:name="_Toc34737533"/>
      <w:bookmarkStart w:id="357" w:name="_Toc34738502"/>
      <w:bookmarkStart w:id="358" w:name="_Toc34748806"/>
      <w:bookmarkStart w:id="359" w:name="_Toc36462365"/>
      <w:bookmarkStart w:id="360" w:name="_Toc43206576"/>
      <w:bookmarkStart w:id="361" w:name="_Toc45030944"/>
      <w:r>
        <w:t>5.2.2.6.1</w:t>
      </w:r>
      <w: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3pt;height:139.6pt" o:ole="">
            <v:imagedata r:id="rId22" o:title="" cropbottom="-13470f" cropright="-18423f"/>
          </v:shape>
          <o:OLEObject Type="Embed" ProgID="Visio.Drawing.11" ShapeID="_x0000_i1032" DrawAspect="Content" ObjectID="_1655643716"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r w:rsidR="000B7E95">
        <w:t>.</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362" w:name="_Toc18837110"/>
      <w:bookmarkStart w:id="363" w:name="_Toc22039913"/>
      <w:bookmarkStart w:id="364" w:name="_Toc22625367"/>
      <w:bookmarkStart w:id="365" w:name="_Toc25075695"/>
      <w:bookmarkStart w:id="366" w:name="_Toc26198914"/>
      <w:bookmarkStart w:id="367" w:name="_Toc34167791"/>
      <w:bookmarkStart w:id="368" w:name="_Toc34737254"/>
      <w:bookmarkStart w:id="369" w:name="_Toc34737351"/>
      <w:bookmarkStart w:id="370" w:name="_Toc34737534"/>
      <w:bookmarkStart w:id="371" w:name="_Toc34738503"/>
      <w:bookmarkStart w:id="372" w:name="_Toc34748807"/>
      <w:bookmarkStart w:id="373" w:name="_Toc36462366"/>
      <w:bookmarkStart w:id="374" w:name="_Toc43206577"/>
      <w:bookmarkStart w:id="375" w:name="_Toc45030945"/>
      <w:bookmarkEnd w:id="347"/>
      <w:r>
        <w:lastRenderedPageBreak/>
        <w:t>6</w:t>
      </w:r>
      <w:r>
        <w:tab/>
        <w:t>API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231500" w:rsidRDefault="00231500" w:rsidP="00231500">
      <w:pPr>
        <w:pStyle w:val="Heading2"/>
      </w:pPr>
      <w:bookmarkStart w:id="376" w:name="_Toc18837111"/>
      <w:bookmarkStart w:id="377" w:name="_Toc22039914"/>
      <w:bookmarkStart w:id="378" w:name="_Toc22625368"/>
      <w:bookmarkStart w:id="379" w:name="_Toc25075696"/>
      <w:bookmarkStart w:id="380" w:name="_Toc26198915"/>
      <w:bookmarkStart w:id="381" w:name="_Toc34167792"/>
      <w:bookmarkStart w:id="382" w:name="_Toc34737255"/>
      <w:bookmarkStart w:id="383" w:name="_Toc34737352"/>
      <w:bookmarkStart w:id="384" w:name="_Toc34737535"/>
      <w:bookmarkStart w:id="385" w:name="_Toc34738504"/>
      <w:bookmarkStart w:id="386" w:name="_Toc34748808"/>
      <w:bookmarkStart w:id="387" w:name="_Toc36462367"/>
      <w:bookmarkStart w:id="388" w:name="_Toc43206578"/>
      <w:bookmarkStart w:id="389" w:name="_Toc45030946"/>
      <w:r>
        <w:t>6.1</w:t>
      </w:r>
      <w:r>
        <w:tab/>
        <w:t>Nnef_SMContext Service API</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231500" w:rsidRDefault="00231500" w:rsidP="00231500">
      <w:pPr>
        <w:pStyle w:val="Heading3"/>
      </w:pPr>
      <w:bookmarkStart w:id="390" w:name="_Toc18837112"/>
      <w:bookmarkStart w:id="391" w:name="_Toc22039915"/>
      <w:bookmarkStart w:id="392" w:name="_Toc22625369"/>
      <w:bookmarkStart w:id="393" w:name="_Toc25075697"/>
      <w:bookmarkStart w:id="394" w:name="_Toc26198916"/>
      <w:bookmarkStart w:id="395" w:name="_Toc34167793"/>
      <w:bookmarkStart w:id="396" w:name="_Toc34737256"/>
      <w:bookmarkStart w:id="397" w:name="_Toc34737353"/>
      <w:bookmarkStart w:id="398" w:name="_Toc34737536"/>
      <w:bookmarkStart w:id="399" w:name="_Toc34738505"/>
      <w:bookmarkStart w:id="400" w:name="_Toc34748809"/>
      <w:bookmarkStart w:id="401" w:name="_Toc36462368"/>
      <w:bookmarkStart w:id="402" w:name="_Toc43206579"/>
      <w:bookmarkStart w:id="403" w:name="_Toc45030947"/>
      <w:r>
        <w:t>6.1.1</w:t>
      </w:r>
      <w:r>
        <w:tab/>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404" w:name="_Toc18837113"/>
      <w:bookmarkStart w:id="405" w:name="_Toc22039916"/>
      <w:bookmarkStart w:id="406" w:name="_Toc22625370"/>
      <w:bookmarkStart w:id="407" w:name="_Toc25075698"/>
      <w:bookmarkStart w:id="408" w:name="_Toc26198917"/>
      <w:bookmarkStart w:id="409" w:name="_Toc34167794"/>
      <w:bookmarkStart w:id="410" w:name="_Toc34737257"/>
      <w:bookmarkStart w:id="411" w:name="_Toc34737354"/>
      <w:bookmarkStart w:id="412" w:name="_Toc34737537"/>
      <w:bookmarkStart w:id="413" w:name="_Toc34738506"/>
      <w:bookmarkStart w:id="414" w:name="_Toc34748810"/>
      <w:bookmarkStart w:id="415" w:name="_Toc36462369"/>
      <w:bookmarkStart w:id="416" w:name="_Toc43206580"/>
      <w:bookmarkStart w:id="417" w:name="_Toc45030948"/>
      <w:r>
        <w:t>6.1.2</w:t>
      </w:r>
      <w:r>
        <w:tab/>
        <w:t>Usage of HTTP</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231500" w:rsidRPr="000C5200" w:rsidRDefault="00231500" w:rsidP="00231500">
      <w:pPr>
        <w:pStyle w:val="Heading4"/>
      </w:pPr>
      <w:bookmarkStart w:id="418" w:name="_Toc18837114"/>
      <w:bookmarkStart w:id="419" w:name="_Toc22039917"/>
      <w:bookmarkStart w:id="420" w:name="_Toc22625371"/>
      <w:bookmarkStart w:id="421" w:name="_Toc25075699"/>
      <w:bookmarkStart w:id="422" w:name="_Toc26198918"/>
      <w:bookmarkStart w:id="423" w:name="_Toc34167795"/>
      <w:bookmarkStart w:id="424" w:name="_Toc34737258"/>
      <w:bookmarkStart w:id="425" w:name="_Toc34737355"/>
      <w:bookmarkStart w:id="426" w:name="_Toc34737538"/>
      <w:bookmarkStart w:id="427" w:name="_Toc34738507"/>
      <w:bookmarkStart w:id="428" w:name="_Toc34748811"/>
      <w:bookmarkStart w:id="429" w:name="_Toc36462370"/>
      <w:bookmarkStart w:id="430" w:name="_Toc43206581"/>
      <w:bookmarkStart w:id="431" w:name="_Toc45030949"/>
      <w:r>
        <w:t>6.1.2.1</w:t>
      </w:r>
      <w:r>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432" w:name="_Toc18837115"/>
      <w:bookmarkStart w:id="433" w:name="_Toc22039918"/>
      <w:bookmarkStart w:id="434" w:name="_Toc22625372"/>
      <w:bookmarkStart w:id="435" w:name="_Toc25075700"/>
      <w:bookmarkStart w:id="436" w:name="_Toc26198919"/>
      <w:bookmarkStart w:id="437" w:name="_Toc34167796"/>
      <w:bookmarkStart w:id="438" w:name="_Toc34737259"/>
      <w:bookmarkStart w:id="439" w:name="_Toc34737356"/>
      <w:bookmarkStart w:id="440" w:name="_Toc34737539"/>
      <w:bookmarkStart w:id="441" w:name="_Toc34738508"/>
      <w:bookmarkStart w:id="442" w:name="_Toc34748812"/>
      <w:bookmarkStart w:id="443" w:name="_Toc36462371"/>
      <w:bookmarkStart w:id="444" w:name="_Toc43206582"/>
      <w:bookmarkStart w:id="445" w:name="_Toc45030950"/>
      <w:r>
        <w:t>6.1.2.2</w:t>
      </w:r>
      <w:r>
        <w:tab/>
        <w:t>HTTP standard headers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231500" w:rsidRDefault="00231500" w:rsidP="00231500">
      <w:pPr>
        <w:pStyle w:val="Heading5"/>
        <w:rPr>
          <w:lang w:eastAsia="zh-CN"/>
        </w:rPr>
      </w:pPr>
      <w:bookmarkStart w:id="446" w:name="_Toc18837116"/>
      <w:bookmarkStart w:id="447" w:name="_Toc22039919"/>
      <w:bookmarkStart w:id="448" w:name="_Toc22625373"/>
      <w:bookmarkStart w:id="449" w:name="_Toc25075701"/>
      <w:bookmarkStart w:id="450" w:name="_Toc26198920"/>
      <w:bookmarkStart w:id="451" w:name="_Toc34167797"/>
      <w:bookmarkStart w:id="452" w:name="_Toc34737260"/>
      <w:bookmarkStart w:id="453" w:name="_Toc34737357"/>
      <w:bookmarkStart w:id="454" w:name="_Toc34737540"/>
      <w:bookmarkStart w:id="455" w:name="_Toc34738509"/>
      <w:bookmarkStart w:id="456" w:name="_Toc34748813"/>
      <w:bookmarkStart w:id="457" w:name="_Toc36462372"/>
      <w:bookmarkStart w:id="458" w:name="_Toc43206583"/>
      <w:bookmarkStart w:id="459" w:name="_Toc45030951"/>
      <w:r>
        <w:t>6.1.2.2.1</w:t>
      </w:r>
      <w:r>
        <w:rPr>
          <w:rFonts w:hint="eastAsia"/>
          <w:lang w:eastAsia="zh-CN"/>
        </w:rPr>
        <w:tab/>
      </w:r>
      <w:r>
        <w:rPr>
          <w:lang w:eastAsia="zh-CN"/>
        </w:rPr>
        <w:t>General</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460" w:name="_Toc18837117"/>
      <w:bookmarkStart w:id="461" w:name="_Toc22039920"/>
      <w:bookmarkStart w:id="462" w:name="_Toc22625374"/>
      <w:bookmarkStart w:id="463" w:name="_Toc25075702"/>
      <w:bookmarkStart w:id="464" w:name="_Toc26198921"/>
      <w:bookmarkStart w:id="465" w:name="_Toc34167798"/>
      <w:bookmarkStart w:id="466" w:name="_Toc34737261"/>
      <w:bookmarkStart w:id="467" w:name="_Toc34737358"/>
      <w:bookmarkStart w:id="468" w:name="_Toc34737541"/>
      <w:bookmarkStart w:id="469" w:name="_Toc34738510"/>
      <w:bookmarkStart w:id="470" w:name="_Toc34748814"/>
      <w:bookmarkStart w:id="471" w:name="_Toc36462373"/>
      <w:bookmarkStart w:id="472" w:name="_Toc43206584"/>
      <w:bookmarkStart w:id="473" w:name="_Toc45030952"/>
      <w:r>
        <w:t>6.1.2.2.2</w:t>
      </w:r>
      <w:r>
        <w:tab/>
        <w:t>Content type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474" w:name="_Hlk525213471"/>
      <w:bookmarkStart w:id="475" w:name="_Hlk525213025"/>
      <w:r>
        <w:t xml:space="preserve">"Problem Details" JSON object shall be used to indicate </w:t>
      </w:r>
      <w:r>
        <w:rPr>
          <w:lang w:eastAsia="fr-FR"/>
        </w:rPr>
        <w:t xml:space="preserve">additional details of the error </w:t>
      </w:r>
      <w:r>
        <w:t xml:space="preserve">in a HTTP response body and </w:t>
      </w:r>
      <w:bookmarkEnd w:id="474"/>
      <w:r>
        <w:t>shall be signalled by the content type "application/problem+json", as defined in IETF RFC 7807 [13].</w:t>
      </w:r>
      <w:bookmarkEnd w:id="475"/>
    </w:p>
    <w:p w:rsidR="00231500" w:rsidRPr="000C5200" w:rsidRDefault="00231500" w:rsidP="00231500">
      <w:pPr>
        <w:pStyle w:val="Heading4"/>
      </w:pPr>
      <w:bookmarkStart w:id="476" w:name="_Toc18837118"/>
      <w:bookmarkStart w:id="477" w:name="_Toc22039921"/>
      <w:bookmarkStart w:id="478" w:name="_Toc22625375"/>
      <w:bookmarkStart w:id="479" w:name="_Toc25075703"/>
      <w:bookmarkStart w:id="480" w:name="_Toc26198922"/>
      <w:bookmarkStart w:id="481" w:name="_Toc34167799"/>
      <w:bookmarkStart w:id="482" w:name="_Toc34737262"/>
      <w:bookmarkStart w:id="483" w:name="_Toc34737359"/>
      <w:bookmarkStart w:id="484" w:name="_Toc34737542"/>
      <w:bookmarkStart w:id="485" w:name="_Toc34738511"/>
      <w:bookmarkStart w:id="486" w:name="_Toc34748815"/>
      <w:bookmarkStart w:id="487" w:name="_Toc36462374"/>
      <w:bookmarkStart w:id="488" w:name="_Toc43206585"/>
      <w:bookmarkStart w:id="489" w:name="_Toc45030953"/>
      <w:r>
        <w:t>6.1.2.3</w:t>
      </w:r>
      <w:r>
        <w:tab/>
        <w:t>HTTP custom headers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490" w:name="_Toc18837119"/>
      <w:bookmarkStart w:id="491" w:name="_Toc22039922"/>
      <w:bookmarkStart w:id="492" w:name="_Toc22625376"/>
      <w:bookmarkStart w:id="493" w:name="_Toc25075704"/>
      <w:bookmarkStart w:id="494" w:name="_Toc26198923"/>
      <w:bookmarkStart w:id="495" w:name="_Toc34167800"/>
      <w:bookmarkStart w:id="496" w:name="_Toc34737263"/>
      <w:bookmarkStart w:id="497" w:name="_Toc34737360"/>
      <w:bookmarkStart w:id="498" w:name="_Toc34737543"/>
      <w:bookmarkStart w:id="499" w:name="_Toc34738512"/>
      <w:bookmarkStart w:id="500" w:name="_Toc34748816"/>
      <w:bookmarkStart w:id="501" w:name="_Toc36462375"/>
      <w:bookmarkStart w:id="502" w:name="_Toc43206586"/>
      <w:bookmarkStart w:id="503" w:name="_Toc45030954"/>
      <w:r>
        <w:lastRenderedPageBreak/>
        <w:t>6.1.3</w:t>
      </w:r>
      <w:r>
        <w:tab/>
        <w:t>Resources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231500" w:rsidRPr="000A7435" w:rsidRDefault="00231500" w:rsidP="00231500">
      <w:pPr>
        <w:pStyle w:val="Heading4"/>
      </w:pPr>
      <w:bookmarkStart w:id="504" w:name="_Toc18837120"/>
      <w:bookmarkStart w:id="505" w:name="_Toc22039923"/>
      <w:bookmarkStart w:id="506" w:name="_Toc22625377"/>
      <w:bookmarkStart w:id="507" w:name="_Toc25075705"/>
      <w:bookmarkStart w:id="508" w:name="_Toc26198924"/>
      <w:bookmarkStart w:id="509" w:name="_Toc34167801"/>
      <w:bookmarkStart w:id="510" w:name="_Toc34737264"/>
      <w:bookmarkStart w:id="511" w:name="_Toc34737361"/>
      <w:bookmarkStart w:id="512" w:name="_Toc34737544"/>
      <w:bookmarkStart w:id="513" w:name="_Toc34738513"/>
      <w:bookmarkStart w:id="514" w:name="_Toc34748817"/>
      <w:bookmarkStart w:id="515" w:name="_Toc36462376"/>
      <w:bookmarkStart w:id="516" w:name="_Toc43206587"/>
      <w:bookmarkStart w:id="517" w:name="_Toc45030955"/>
      <w:r>
        <w:t>6.1.3.1</w:t>
      </w:r>
      <w:r>
        <w:tab/>
        <w:t>Overview</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9pt;height:261.55pt" o:ole="">
            <v:imagedata r:id="rId24" o:title="" cropbottom="-13698f" cropright="-14983f"/>
          </v:shape>
          <o:OLEObject Type="Embed" ProgID="Visio.Drawing.11" ShapeID="_x0000_i1033" DrawAspect="Content" ObjectID="_1655643717"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r w:rsidR="009377C7">
              <w:rPr>
                <w:lang w:eastAsia="zh-CN"/>
              </w:rPr>
              <w:t>s an Individual SM Context resource.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r w:rsidR="009377C7">
              <w:rPr>
                <w:lang w:eastAsia="zh-CN"/>
              </w:rPr>
              <w:t>s an Individual SM Context resource.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r w:rsidR="009377C7">
              <w:rPr>
                <w:lang w:eastAsia="zh-CN"/>
              </w:rPr>
              <w:t>s an Individual SM Context resource.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r w:rsidR="009377C7">
              <w:t>s Mobile Originated data packet.</w:t>
            </w:r>
          </w:p>
        </w:tc>
      </w:tr>
    </w:tbl>
    <w:p w:rsidR="00231500" w:rsidRPr="00384E92" w:rsidRDefault="00231500" w:rsidP="00231500"/>
    <w:p w:rsidR="00231500" w:rsidRDefault="00231500" w:rsidP="00231500">
      <w:pPr>
        <w:pStyle w:val="Heading4"/>
      </w:pPr>
      <w:bookmarkStart w:id="518" w:name="_Toc18837121"/>
      <w:bookmarkStart w:id="519" w:name="_Toc22039924"/>
      <w:bookmarkStart w:id="520" w:name="_Toc22625378"/>
      <w:bookmarkStart w:id="521" w:name="_Toc25075706"/>
      <w:bookmarkStart w:id="522" w:name="_Toc26198925"/>
      <w:bookmarkStart w:id="523" w:name="_Toc34167802"/>
      <w:bookmarkStart w:id="524" w:name="_Toc34737265"/>
      <w:bookmarkStart w:id="525" w:name="_Toc34737362"/>
      <w:bookmarkStart w:id="526" w:name="_Toc34737545"/>
      <w:bookmarkStart w:id="527" w:name="_Toc34738514"/>
      <w:bookmarkStart w:id="528" w:name="_Toc34748818"/>
      <w:bookmarkStart w:id="529" w:name="_Toc36462377"/>
      <w:bookmarkStart w:id="530" w:name="_Toc43206588"/>
      <w:bookmarkStart w:id="531" w:name="_Toc45030956"/>
      <w:r>
        <w:t>6.1.3.2</w:t>
      </w:r>
      <w:r>
        <w:tab/>
        <w:t>Resource: SM Contexts Collection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31500" w:rsidRDefault="00231500" w:rsidP="00231500">
      <w:pPr>
        <w:pStyle w:val="Heading5"/>
      </w:pPr>
      <w:bookmarkStart w:id="532" w:name="_Toc18837122"/>
      <w:bookmarkStart w:id="533" w:name="_Toc22039925"/>
      <w:bookmarkStart w:id="534" w:name="_Toc22625379"/>
      <w:bookmarkStart w:id="535" w:name="_Toc25075707"/>
      <w:bookmarkStart w:id="536" w:name="_Toc26198926"/>
      <w:bookmarkStart w:id="537" w:name="_Toc34167803"/>
      <w:bookmarkStart w:id="538" w:name="_Toc34737266"/>
      <w:bookmarkStart w:id="539" w:name="_Toc34737363"/>
      <w:bookmarkStart w:id="540" w:name="_Toc34737546"/>
      <w:bookmarkStart w:id="541" w:name="_Toc34738515"/>
      <w:bookmarkStart w:id="542" w:name="_Toc34748819"/>
      <w:bookmarkStart w:id="543" w:name="_Toc36462378"/>
      <w:bookmarkStart w:id="544" w:name="_Toc43206589"/>
      <w:bookmarkStart w:id="545" w:name="_Toc45030957"/>
      <w:r>
        <w:t>6.1.3.2.1</w:t>
      </w:r>
      <w:r>
        <w:tab/>
        <w:t>Description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546" w:name="_Toc18837123"/>
      <w:bookmarkStart w:id="547" w:name="_Toc22039926"/>
      <w:bookmarkStart w:id="548" w:name="_Toc22625380"/>
      <w:bookmarkStart w:id="549" w:name="_Toc25075708"/>
      <w:bookmarkStart w:id="550" w:name="_Toc26198927"/>
      <w:bookmarkStart w:id="551" w:name="_Toc34167804"/>
      <w:bookmarkStart w:id="552" w:name="_Toc34737267"/>
      <w:bookmarkStart w:id="553" w:name="_Toc34737364"/>
      <w:bookmarkStart w:id="554" w:name="_Toc34737547"/>
      <w:bookmarkStart w:id="555" w:name="_Toc34738516"/>
      <w:bookmarkStart w:id="556" w:name="_Toc34748820"/>
      <w:bookmarkStart w:id="557" w:name="_Toc36462379"/>
      <w:bookmarkStart w:id="558" w:name="_Toc43206590"/>
      <w:bookmarkStart w:id="559" w:name="_Toc45030958"/>
      <w:r>
        <w:lastRenderedPageBreak/>
        <w:t>6.1.3.2.2</w:t>
      </w:r>
      <w:r>
        <w:tab/>
        <w:t>Resource Definition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560" w:name="_Toc18837124"/>
      <w:bookmarkStart w:id="561" w:name="_Toc22039927"/>
      <w:bookmarkStart w:id="562" w:name="_Toc22625381"/>
      <w:bookmarkStart w:id="563" w:name="_Toc25075709"/>
      <w:bookmarkStart w:id="564" w:name="_Toc26198928"/>
      <w:bookmarkStart w:id="565" w:name="_Toc34167805"/>
      <w:bookmarkStart w:id="566" w:name="_Toc34737268"/>
      <w:bookmarkStart w:id="567" w:name="_Toc34737365"/>
      <w:bookmarkStart w:id="568" w:name="_Toc34737548"/>
      <w:bookmarkStart w:id="569" w:name="_Toc34738517"/>
      <w:bookmarkStart w:id="570" w:name="_Toc34748821"/>
      <w:bookmarkStart w:id="571" w:name="_Toc36462380"/>
      <w:bookmarkStart w:id="572" w:name="_Toc43206591"/>
      <w:bookmarkStart w:id="573" w:name="_Toc45030959"/>
      <w:r>
        <w:t>6.1.3.2.3</w:t>
      </w:r>
      <w:r>
        <w:tab/>
        <w:t>Resource Standard Methods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231500" w:rsidRPr="00384E92" w:rsidRDefault="00231500" w:rsidP="00231500">
      <w:pPr>
        <w:pStyle w:val="Heading6"/>
      </w:pPr>
      <w:bookmarkStart w:id="574" w:name="_Toc18837125"/>
      <w:bookmarkStart w:id="575" w:name="_Toc22039928"/>
      <w:bookmarkStart w:id="576" w:name="_Toc22625382"/>
      <w:bookmarkStart w:id="577" w:name="_Toc25075710"/>
      <w:bookmarkStart w:id="578" w:name="_Toc26198929"/>
      <w:bookmarkStart w:id="579" w:name="_Toc34167806"/>
      <w:bookmarkStart w:id="580" w:name="_Toc34737269"/>
      <w:bookmarkStart w:id="581" w:name="_Toc34737366"/>
      <w:bookmarkStart w:id="582" w:name="_Toc34737549"/>
      <w:bookmarkStart w:id="583" w:name="_Toc34738518"/>
      <w:bookmarkStart w:id="584" w:name="_Toc34748822"/>
      <w:bookmarkStart w:id="585" w:name="_Toc36462381"/>
      <w:bookmarkStart w:id="586" w:name="_Toc43206592"/>
      <w:bookmarkStart w:id="587" w:name="_Toc45030960"/>
      <w:r w:rsidRPr="00384E92">
        <w:t>6.</w:t>
      </w:r>
      <w:r>
        <w:t>1.3.2.3</w:t>
      </w:r>
      <w:r w:rsidRPr="00384E92">
        <w:t>.1</w:t>
      </w:r>
      <w:r w:rsidRPr="00384E92">
        <w:tab/>
      </w:r>
      <w:r>
        <w:t>POST</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588" w:name="_Toc18837126"/>
      <w:bookmarkStart w:id="589" w:name="_Toc22039929"/>
      <w:bookmarkStart w:id="590" w:name="_Toc22625383"/>
      <w:bookmarkStart w:id="591" w:name="_Toc25075711"/>
      <w:bookmarkStart w:id="592" w:name="_Toc26198930"/>
      <w:bookmarkStart w:id="593" w:name="_Toc34167807"/>
      <w:bookmarkStart w:id="594" w:name="_Toc34737270"/>
      <w:bookmarkStart w:id="595" w:name="_Toc34737367"/>
      <w:bookmarkStart w:id="596" w:name="_Toc34737550"/>
      <w:bookmarkStart w:id="597" w:name="_Toc34738519"/>
      <w:bookmarkStart w:id="598" w:name="_Toc34748823"/>
      <w:bookmarkStart w:id="599" w:name="_Toc36462382"/>
      <w:bookmarkStart w:id="600" w:name="_Toc43206593"/>
      <w:bookmarkStart w:id="601" w:name="_Toc45030961"/>
      <w:r>
        <w:t>6.1.3.2.4</w:t>
      </w:r>
      <w:r>
        <w:tab/>
        <w:t>Resource Custom Operations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231500" w:rsidRPr="00FD7F62" w:rsidRDefault="00231500" w:rsidP="00231500">
      <w:r>
        <w:t>None.</w:t>
      </w:r>
    </w:p>
    <w:p w:rsidR="00231500" w:rsidRDefault="00231500" w:rsidP="00231500">
      <w:pPr>
        <w:pStyle w:val="Heading4"/>
      </w:pPr>
      <w:bookmarkStart w:id="602" w:name="_Toc18837127"/>
      <w:bookmarkStart w:id="603" w:name="_Toc22039930"/>
      <w:bookmarkStart w:id="604" w:name="_Toc22625384"/>
      <w:bookmarkStart w:id="605" w:name="_Toc25075712"/>
      <w:bookmarkStart w:id="606" w:name="_Toc26198931"/>
      <w:bookmarkStart w:id="607" w:name="_Toc34167808"/>
      <w:bookmarkStart w:id="608" w:name="_Toc34737271"/>
      <w:bookmarkStart w:id="609" w:name="_Toc34737368"/>
      <w:bookmarkStart w:id="610" w:name="_Toc34737551"/>
      <w:bookmarkStart w:id="611" w:name="_Toc34738520"/>
      <w:bookmarkStart w:id="612" w:name="_Toc34748824"/>
      <w:bookmarkStart w:id="613" w:name="_Toc36462383"/>
      <w:bookmarkStart w:id="614" w:name="_Toc43206594"/>
      <w:bookmarkStart w:id="615" w:name="_Toc45030962"/>
      <w:r>
        <w:t>6.1.3.3</w:t>
      </w:r>
      <w:r>
        <w:tab/>
        <w:t>Resource: Individual SM Context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231500" w:rsidRDefault="00231500" w:rsidP="00231500">
      <w:pPr>
        <w:pStyle w:val="Heading5"/>
      </w:pPr>
      <w:bookmarkStart w:id="616" w:name="_Toc18837128"/>
      <w:bookmarkStart w:id="617" w:name="_Toc22039931"/>
      <w:bookmarkStart w:id="618" w:name="_Toc22625385"/>
      <w:bookmarkStart w:id="619" w:name="_Toc25075713"/>
      <w:bookmarkStart w:id="620" w:name="_Toc26198932"/>
      <w:bookmarkStart w:id="621" w:name="_Toc34167809"/>
      <w:bookmarkStart w:id="622" w:name="_Toc34737272"/>
      <w:bookmarkStart w:id="623" w:name="_Toc34737369"/>
      <w:bookmarkStart w:id="624" w:name="_Toc34737552"/>
      <w:bookmarkStart w:id="625" w:name="_Toc34738521"/>
      <w:bookmarkStart w:id="626" w:name="_Toc34748825"/>
      <w:bookmarkStart w:id="627" w:name="_Toc36462384"/>
      <w:bookmarkStart w:id="628" w:name="_Toc43206595"/>
      <w:bookmarkStart w:id="629" w:name="_Toc45030963"/>
      <w:r>
        <w:t>6.1.3.3.1</w:t>
      </w:r>
      <w:r>
        <w:tab/>
        <w:t>Description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630" w:name="_Toc18837129"/>
      <w:bookmarkStart w:id="631" w:name="_Toc22039932"/>
      <w:bookmarkStart w:id="632" w:name="_Toc22625386"/>
      <w:bookmarkStart w:id="633" w:name="_Toc25075714"/>
      <w:bookmarkStart w:id="634" w:name="_Toc26198933"/>
      <w:bookmarkStart w:id="635" w:name="_Toc34167810"/>
      <w:bookmarkStart w:id="636" w:name="_Toc34737273"/>
      <w:bookmarkStart w:id="637" w:name="_Toc34737370"/>
      <w:bookmarkStart w:id="638" w:name="_Toc34737553"/>
      <w:bookmarkStart w:id="639" w:name="_Toc34738522"/>
      <w:bookmarkStart w:id="640" w:name="_Toc34748826"/>
      <w:bookmarkStart w:id="641" w:name="_Toc36462385"/>
      <w:bookmarkStart w:id="642" w:name="_Toc43206596"/>
      <w:bookmarkStart w:id="643" w:name="_Toc45030964"/>
      <w:r>
        <w:t>6.1.3.3.2</w:t>
      </w:r>
      <w:r>
        <w:tab/>
        <w:t>Resource Definition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644" w:name="_Toc18837130"/>
      <w:bookmarkStart w:id="645" w:name="_Toc22039933"/>
      <w:bookmarkStart w:id="646" w:name="_Toc22625387"/>
      <w:bookmarkStart w:id="647" w:name="_Toc25075715"/>
      <w:bookmarkStart w:id="648" w:name="_Toc26198934"/>
      <w:bookmarkStart w:id="649" w:name="_Toc34167811"/>
      <w:bookmarkStart w:id="650" w:name="_Toc34737274"/>
      <w:bookmarkStart w:id="651" w:name="_Toc34737371"/>
      <w:bookmarkStart w:id="652" w:name="_Toc34737554"/>
      <w:bookmarkStart w:id="653" w:name="_Toc34738523"/>
      <w:bookmarkStart w:id="654" w:name="_Toc34748827"/>
      <w:bookmarkStart w:id="655" w:name="_Toc36462386"/>
      <w:bookmarkStart w:id="656" w:name="_Toc43206597"/>
      <w:bookmarkStart w:id="657" w:name="_Toc45030965"/>
      <w:r>
        <w:t>6.1.3.3.3</w:t>
      </w:r>
      <w:r>
        <w:tab/>
        <w:t>Resource Standard Methods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231500" w:rsidRPr="00AD5FFD" w:rsidRDefault="00231500" w:rsidP="00231500">
      <w:r>
        <w:t>There is no standard HTTP method supported by this resource.</w:t>
      </w:r>
    </w:p>
    <w:p w:rsidR="00231500" w:rsidRDefault="00231500" w:rsidP="00231500">
      <w:pPr>
        <w:pStyle w:val="Heading5"/>
      </w:pPr>
      <w:bookmarkStart w:id="658" w:name="_Toc18837131"/>
      <w:bookmarkStart w:id="659" w:name="_Toc22039934"/>
      <w:bookmarkStart w:id="660" w:name="_Toc22625388"/>
      <w:bookmarkStart w:id="661" w:name="_Toc25075716"/>
      <w:bookmarkStart w:id="662" w:name="_Toc26198935"/>
      <w:bookmarkStart w:id="663" w:name="_Toc34167812"/>
      <w:bookmarkStart w:id="664" w:name="_Toc34737275"/>
      <w:bookmarkStart w:id="665" w:name="_Toc34737372"/>
      <w:bookmarkStart w:id="666" w:name="_Toc34737555"/>
      <w:bookmarkStart w:id="667" w:name="_Toc34738524"/>
      <w:bookmarkStart w:id="668" w:name="_Toc34748828"/>
      <w:bookmarkStart w:id="669" w:name="_Toc36462387"/>
      <w:bookmarkStart w:id="670" w:name="_Toc43206598"/>
      <w:bookmarkStart w:id="671" w:name="_Toc45030966"/>
      <w:r>
        <w:t>6.1.3.3.4</w:t>
      </w:r>
      <w:r>
        <w:tab/>
        <w:t>Resource Custom Operations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231500" w:rsidRDefault="00231500" w:rsidP="00231500">
      <w:pPr>
        <w:pStyle w:val="Heading6"/>
        <w:ind w:left="0" w:firstLine="0"/>
      </w:pPr>
      <w:bookmarkStart w:id="672" w:name="_Toc18837132"/>
      <w:bookmarkStart w:id="673" w:name="_Toc22039935"/>
      <w:bookmarkStart w:id="674" w:name="_Toc22625389"/>
      <w:bookmarkStart w:id="675" w:name="_Toc25075717"/>
      <w:bookmarkStart w:id="676" w:name="_Toc26198936"/>
      <w:bookmarkStart w:id="677" w:name="_Toc34167813"/>
      <w:bookmarkStart w:id="678" w:name="_Toc34737276"/>
      <w:bookmarkStart w:id="679" w:name="_Toc34737373"/>
      <w:bookmarkStart w:id="680" w:name="_Toc34737556"/>
      <w:bookmarkStart w:id="681" w:name="_Toc34738525"/>
      <w:bookmarkStart w:id="682" w:name="_Toc34748829"/>
      <w:bookmarkStart w:id="683" w:name="_Toc36462388"/>
      <w:bookmarkStart w:id="684" w:name="_Toc43206599"/>
      <w:bookmarkStart w:id="685" w:name="_Toc45030967"/>
      <w:r>
        <w:t>6.1.3.3.4</w:t>
      </w:r>
      <w:r w:rsidRPr="00384E92">
        <w:t>.1</w:t>
      </w:r>
      <w:r w:rsidRPr="00384E92">
        <w:tab/>
      </w:r>
      <w:r>
        <w:t>Overview</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686" w:name="_Toc18837133"/>
      <w:bookmarkStart w:id="687" w:name="_Toc22039936"/>
      <w:bookmarkStart w:id="688" w:name="_Toc22625390"/>
      <w:bookmarkStart w:id="689" w:name="_Toc25075718"/>
      <w:bookmarkStart w:id="690" w:name="_Toc26198937"/>
      <w:bookmarkStart w:id="691" w:name="_Toc34167814"/>
      <w:bookmarkStart w:id="692" w:name="_Toc34737277"/>
      <w:bookmarkStart w:id="693" w:name="_Toc34737374"/>
      <w:bookmarkStart w:id="694" w:name="_Toc34737557"/>
      <w:bookmarkStart w:id="695" w:name="_Toc34738526"/>
      <w:bookmarkStart w:id="696" w:name="_Toc34748830"/>
      <w:bookmarkStart w:id="697" w:name="_Toc36462389"/>
      <w:bookmarkStart w:id="698" w:name="_Toc43206600"/>
      <w:bookmarkStart w:id="699" w:name="_Toc45030968"/>
      <w:r>
        <w:t>6.1.3.3.4.2</w:t>
      </w:r>
      <w:r>
        <w:tab/>
        <w:t>Operation: release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231500" w:rsidRDefault="00231500" w:rsidP="00231500">
      <w:pPr>
        <w:pStyle w:val="Heading7"/>
      </w:pPr>
      <w:bookmarkStart w:id="700" w:name="_Toc18837134"/>
      <w:bookmarkStart w:id="701" w:name="_Toc22039937"/>
      <w:bookmarkStart w:id="702" w:name="_Toc22625391"/>
      <w:bookmarkStart w:id="703" w:name="_Toc25075719"/>
      <w:bookmarkStart w:id="704" w:name="_Toc26198938"/>
      <w:bookmarkStart w:id="705" w:name="_Toc34167815"/>
      <w:bookmarkStart w:id="706" w:name="_Toc34737278"/>
      <w:bookmarkStart w:id="707" w:name="_Toc34737375"/>
      <w:bookmarkStart w:id="708" w:name="_Toc34737558"/>
      <w:bookmarkStart w:id="709" w:name="_Toc34738527"/>
      <w:bookmarkStart w:id="710" w:name="_Toc34748831"/>
      <w:bookmarkStart w:id="711" w:name="_Toc36462390"/>
      <w:bookmarkStart w:id="712" w:name="_Toc43206601"/>
      <w:bookmarkStart w:id="713" w:name="_Toc45030969"/>
      <w:r>
        <w:t>6.1.3.3.4.2.1</w:t>
      </w:r>
      <w:r>
        <w:tab/>
        <w:t>Description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231500" w:rsidRDefault="00231500" w:rsidP="00231500">
      <w:r>
        <w:t>This custom operation releases an Individual SM Context resource previously created in the NEF.</w:t>
      </w:r>
    </w:p>
    <w:p w:rsidR="00231500" w:rsidRDefault="00231500" w:rsidP="00231500">
      <w:pPr>
        <w:pStyle w:val="Heading7"/>
      </w:pPr>
      <w:bookmarkStart w:id="714" w:name="_Toc18837135"/>
      <w:bookmarkStart w:id="715" w:name="_Toc22039938"/>
      <w:bookmarkStart w:id="716" w:name="_Toc22625392"/>
      <w:bookmarkStart w:id="717" w:name="_Toc25075720"/>
      <w:bookmarkStart w:id="718" w:name="_Toc26198939"/>
      <w:bookmarkStart w:id="719" w:name="_Toc34167816"/>
      <w:bookmarkStart w:id="720" w:name="_Toc34737279"/>
      <w:bookmarkStart w:id="721" w:name="_Toc34737376"/>
      <w:bookmarkStart w:id="722" w:name="_Toc34737559"/>
      <w:bookmarkStart w:id="723" w:name="_Toc34738528"/>
      <w:bookmarkStart w:id="724" w:name="_Toc34748832"/>
      <w:bookmarkStart w:id="725" w:name="_Toc36462391"/>
      <w:bookmarkStart w:id="726" w:name="_Toc43206602"/>
      <w:bookmarkStart w:id="727" w:name="_Toc45030970"/>
      <w:r>
        <w:t>6.1.3.3.4.2.2</w:t>
      </w:r>
      <w:r>
        <w:tab/>
        <w:t>Operation Definition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728" w:name="_Toc18837136"/>
      <w:bookmarkStart w:id="729" w:name="_Toc22039939"/>
      <w:bookmarkStart w:id="730" w:name="_Toc22625393"/>
      <w:bookmarkStart w:id="731" w:name="_Toc25075721"/>
      <w:bookmarkStart w:id="732" w:name="_Toc26198940"/>
      <w:bookmarkStart w:id="733" w:name="_Toc34167817"/>
      <w:bookmarkStart w:id="734" w:name="_Toc34737280"/>
      <w:bookmarkStart w:id="735" w:name="_Toc34737377"/>
      <w:bookmarkStart w:id="736" w:name="_Toc34737560"/>
      <w:bookmarkStart w:id="737" w:name="_Toc34738529"/>
      <w:bookmarkStart w:id="738" w:name="_Toc34748833"/>
      <w:bookmarkStart w:id="739" w:name="_Toc36462392"/>
      <w:bookmarkStart w:id="740" w:name="_Toc43206603"/>
      <w:bookmarkStart w:id="741" w:name="_Toc45030971"/>
      <w:r>
        <w:t>6.1.3.3.4.3</w:t>
      </w:r>
      <w:r>
        <w:tab/>
        <w:t>Operation: update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231500" w:rsidRDefault="00231500" w:rsidP="00231500">
      <w:pPr>
        <w:pStyle w:val="Heading7"/>
      </w:pPr>
      <w:bookmarkStart w:id="742" w:name="_Toc18837137"/>
      <w:bookmarkStart w:id="743" w:name="_Toc22039940"/>
      <w:bookmarkStart w:id="744" w:name="_Toc22625394"/>
      <w:bookmarkStart w:id="745" w:name="_Toc25075722"/>
      <w:bookmarkStart w:id="746" w:name="_Toc26198941"/>
      <w:bookmarkStart w:id="747" w:name="_Toc34167818"/>
      <w:bookmarkStart w:id="748" w:name="_Toc34737281"/>
      <w:bookmarkStart w:id="749" w:name="_Toc34737378"/>
      <w:bookmarkStart w:id="750" w:name="_Toc34737561"/>
      <w:bookmarkStart w:id="751" w:name="_Toc34738530"/>
      <w:bookmarkStart w:id="752" w:name="_Toc34748834"/>
      <w:bookmarkStart w:id="753" w:name="_Toc36462393"/>
      <w:bookmarkStart w:id="754" w:name="_Toc43206604"/>
      <w:bookmarkStart w:id="755" w:name="_Toc45030972"/>
      <w:r>
        <w:t>6.1.3.3.4.3.1</w:t>
      </w:r>
      <w:r>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31500" w:rsidRDefault="00231500" w:rsidP="00231500">
      <w:r>
        <w:t>This custom operation updates an individual SM Context resource.</w:t>
      </w:r>
    </w:p>
    <w:p w:rsidR="00231500" w:rsidRDefault="00231500" w:rsidP="00231500">
      <w:pPr>
        <w:pStyle w:val="Heading7"/>
      </w:pPr>
      <w:bookmarkStart w:id="756" w:name="_Toc18837138"/>
      <w:bookmarkStart w:id="757" w:name="_Toc22039941"/>
      <w:bookmarkStart w:id="758" w:name="_Toc22625395"/>
      <w:bookmarkStart w:id="759" w:name="_Toc25075723"/>
      <w:bookmarkStart w:id="760" w:name="_Toc26198942"/>
      <w:bookmarkStart w:id="761" w:name="_Toc34167819"/>
      <w:bookmarkStart w:id="762" w:name="_Toc34737282"/>
      <w:bookmarkStart w:id="763" w:name="_Toc34737379"/>
      <w:bookmarkStart w:id="764" w:name="_Toc34737562"/>
      <w:bookmarkStart w:id="765" w:name="_Toc34738531"/>
      <w:bookmarkStart w:id="766" w:name="_Toc34748835"/>
      <w:bookmarkStart w:id="767" w:name="_Toc36462394"/>
      <w:bookmarkStart w:id="768" w:name="_Toc43206605"/>
      <w:bookmarkStart w:id="769" w:name="_Toc45030973"/>
      <w:r>
        <w:t>6.1.3.3.4.3.2</w:t>
      </w:r>
      <w:r>
        <w:tab/>
        <w:t>Operation Definition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770" w:name="_Toc22039942"/>
      <w:bookmarkStart w:id="771" w:name="_Toc22625396"/>
      <w:bookmarkStart w:id="772" w:name="_Toc25075724"/>
      <w:bookmarkStart w:id="773" w:name="_Toc26198943"/>
      <w:bookmarkStart w:id="774" w:name="_Toc34167820"/>
      <w:bookmarkStart w:id="775" w:name="_Toc34737283"/>
      <w:bookmarkStart w:id="776" w:name="_Toc34737380"/>
      <w:bookmarkStart w:id="777" w:name="_Toc34737563"/>
      <w:bookmarkStart w:id="778" w:name="_Toc34738532"/>
      <w:bookmarkStart w:id="779" w:name="_Toc34748836"/>
      <w:bookmarkStart w:id="780" w:name="_Toc36462395"/>
      <w:bookmarkStart w:id="781" w:name="_Toc43206606"/>
      <w:bookmarkStart w:id="782" w:name="_Toc45030974"/>
      <w:r>
        <w:t>6.1.3.3.4.4</w:t>
      </w:r>
      <w:r>
        <w:tab/>
        <w:t>Operation: deliver</w:t>
      </w:r>
      <w:bookmarkEnd w:id="770"/>
      <w:bookmarkEnd w:id="771"/>
      <w:bookmarkEnd w:id="772"/>
      <w:bookmarkEnd w:id="773"/>
      <w:bookmarkEnd w:id="774"/>
      <w:bookmarkEnd w:id="775"/>
      <w:bookmarkEnd w:id="776"/>
      <w:bookmarkEnd w:id="777"/>
      <w:bookmarkEnd w:id="778"/>
      <w:bookmarkEnd w:id="779"/>
      <w:bookmarkEnd w:id="780"/>
      <w:bookmarkEnd w:id="781"/>
      <w:bookmarkEnd w:id="782"/>
    </w:p>
    <w:p w:rsidR="00231500" w:rsidRDefault="00231500" w:rsidP="00231500">
      <w:pPr>
        <w:pStyle w:val="Heading7"/>
      </w:pPr>
      <w:bookmarkStart w:id="783" w:name="_Toc22039943"/>
      <w:bookmarkStart w:id="784" w:name="_Toc22625397"/>
      <w:bookmarkStart w:id="785" w:name="_Toc25075725"/>
      <w:bookmarkStart w:id="786" w:name="_Toc26198944"/>
      <w:bookmarkStart w:id="787" w:name="_Toc34167821"/>
      <w:bookmarkStart w:id="788" w:name="_Toc34737284"/>
      <w:bookmarkStart w:id="789" w:name="_Toc34737381"/>
      <w:bookmarkStart w:id="790" w:name="_Toc34737564"/>
      <w:bookmarkStart w:id="791" w:name="_Toc34738533"/>
      <w:bookmarkStart w:id="792" w:name="_Toc34748837"/>
      <w:bookmarkStart w:id="793" w:name="_Toc36462396"/>
      <w:bookmarkStart w:id="794" w:name="_Toc43206607"/>
      <w:bookmarkStart w:id="795" w:name="_Toc45030975"/>
      <w:r>
        <w:t>6.1.3.3.4.4.1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796" w:name="_Toc22039944"/>
      <w:bookmarkStart w:id="797" w:name="_Toc22625398"/>
      <w:bookmarkStart w:id="798" w:name="_Toc25075726"/>
      <w:bookmarkStart w:id="799" w:name="_Toc26198945"/>
      <w:bookmarkStart w:id="800" w:name="_Toc34167822"/>
      <w:bookmarkStart w:id="801" w:name="_Toc34737285"/>
      <w:bookmarkStart w:id="802" w:name="_Toc34737382"/>
      <w:bookmarkStart w:id="803" w:name="_Toc34737565"/>
      <w:bookmarkStart w:id="804" w:name="_Toc34738534"/>
      <w:bookmarkStart w:id="805" w:name="_Toc34748838"/>
      <w:bookmarkStart w:id="806" w:name="_Toc36462397"/>
      <w:bookmarkStart w:id="807" w:name="_Toc43206608"/>
      <w:bookmarkStart w:id="808" w:name="_Toc45030976"/>
      <w:r>
        <w:t>6.1.3.3.4.4.2</w:t>
      </w:r>
      <w:r>
        <w:tab/>
        <w:t>Operation Definition</w:t>
      </w:r>
      <w:bookmarkEnd w:id="796"/>
      <w:bookmarkEnd w:id="797"/>
      <w:bookmarkEnd w:id="798"/>
      <w:bookmarkEnd w:id="799"/>
      <w:bookmarkEnd w:id="800"/>
      <w:bookmarkEnd w:id="801"/>
      <w:bookmarkEnd w:id="802"/>
      <w:bookmarkEnd w:id="803"/>
      <w:bookmarkEnd w:id="804"/>
      <w:bookmarkEnd w:id="805"/>
      <w:bookmarkEnd w:id="806"/>
      <w:bookmarkEnd w:id="807"/>
      <w:bookmarkEnd w:id="808"/>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809" w:name="_Toc18837139"/>
      <w:bookmarkStart w:id="810" w:name="_Toc22039945"/>
      <w:bookmarkStart w:id="811" w:name="_Toc22625399"/>
      <w:bookmarkStart w:id="812" w:name="_Toc25075727"/>
      <w:bookmarkStart w:id="813" w:name="_Toc26198946"/>
      <w:bookmarkStart w:id="814" w:name="_Toc34167823"/>
      <w:bookmarkStart w:id="815" w:name="_Toc34737286"/>
      <w:bookmarkStart w:id="816" w:name="_Toc34737383"/>
      <w:bookmarkStart w:id="817" w:name="_Toc34737566"/>
      <w:bookmarkStart w:id="818" w:name="_Toc34738535"/>
      <w:bookmarkStart w:id="819" w:name="_Toc34748839"/>
      <w:bookmarkStart w:id="820" w:name="_Toc36462398"/>
      <w:bookmarkStart w:id="821" w:name="_Toc43206609"/>
      <w:bookmarkStart w:id="822" w:name="_Toc45030977"/>
      <w:r>
        <w:t>6.1.5</w:t>
      </w:r>
      <w:r>
        <w:tab/>
        <w:t>Notifications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31500" w:rsidRPr="000A7435" w:rsidRDefault="00231500" w:rsidP="00231500">
      <w:pPr>
        <w:pStyle w:val="Heading4"/>
      </w:pPr>
      <w:bookmarkStart w:id="823" w:name="_Toc18837140"/>
      <w:bookmarkStart w:id="824" w:name="_Toc22039946"/>
      <w:bookmarkStart w:id="825" w:name="_Toc22625400"/>
      <w:bookmarkStart w:id="826" w:name="_Toc25075728"/>
      <w:bookmarkStart w:id="827" w:name="_Toc26198947"/>
      <w:bookmarkStart w:id="828" w:name="_Toc34167824"/>
      <w:bookmarkStart w:id="829" w:name="_Toc34737287"/>
      <w:bookmarkStart w:id="830" w:name="_Toc34737384"/>
      <w:bookmarkStart w:id="831" w:name="_Toc34737567"/>
      <w:bookmarkStart w:id="832" w:name="_Toc34738536"/>
      <w:bookmarkStart w:id="833" w:name="_Toc34748840"/>
      <w:bookmarkStart w:id="834" w:name="_Toc36462399"/>
      <w:bookmarkStart w:id="835" w:name="_Toc43206610"/>
      <w:bookmarkStart w:id="836" w:name="_Toc45030978"/>
      <w:r>
        <w:t>6.1.5.1</w:t>
      </w:r>
      <w:r>
        <w:tab/>
        <w:t>General</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837" w:name="_Toc18837141"/>
      <w:bookmarkStart w:id="838" w:name="_Toc22039947"/>
      <w:bookmarkStart w:id="839" w:name="_Toc22625401"/>
      <w:bookmarkStart w:id="840" w:name="_Toc25075729"/>
      <w:bookmarkStart w:id="841" w:name="_Toc26198948"/>
      <w:bookmarkStart w:id="842" w:name="_Toc34167825"/>
      <w:bookmarkStart w:id="843" w:name="_Toc34737288"/>
      <w:bookmarkStart w:id="844" w:name="_Toc34737385"/>
      <w:bookmarkStart w:id="845" w:name="_Toc34737568"/>
      <w:bookmarkStart w:id="846" w:name="_Toc34738537"/>
      <w:bookmarkStart w:id="847" w:name="_Toc34748841"/>
      <w:bookmarkStart w:id="848" w:name="_Toc36462400"/>
      <w:bookmarkStart w:id="849" w:name="_Toc43206611"/>
      <w:bookmarkStart w:id="850" w:name="_Toc45030979"/>
      <w:r>
        <w:t>6.1.5.2</w:t>
      </w:r>
      <w:r>
        <w:tab/>
        <w:t>Status Notification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231500" w:rsidRPr="00986E88" w:rsidRDefault="00231500" w:rsidP="00231500">
      <w:pPr>
        <w:pStyle w:val="Heading5"/>
        <w:rPr>
          <w:noProof/>
        </w:rPr>
      </w:pPr>
      <w:bookmarkStart w:id="851" w:name="_Toc18837142"/>
      <w:bookmarkStart w:id="852" w:name="_Toc22039948"/>
      <w:bookmarkStart w:id="853" w:name="_Toc22625402"/>
      <w:bookmarkStart w:id="854" w:name="_Toc25075730"/>
      <w:bookmarkStart w:id="855" w:name="_Toc26198949"/>
      <w:bookmarkStart w:id="856" w:name="_Toc34167826"/>
      <w:bookmarkStart w:id="857" w:name="_Toc34737289"/>
      <w:bookmarkStart w:id="858" w:name="_Toc34737386"/>
      <w:bookmarkStart w:id="859" w:name="_Toc34737569"/>
      <w:bookmarkStart w:id="860" w:name="_Toc34738538"/>
      <w:bookmarkStart w:id="861" w:name="_Toc34748842"/>
      <w:bookmarkStart w:id="862" w:name="_Toc36462401"/>
      <w:bookmarkStart w:id="863" w:name="_Toc43206612"/>
      <w:bookmarkStart w:id="864" w:name="_Toc45030980"/>
      <w:r>
        <w:t>6.1.5.2</w:t>
      </w:r>
      <w:r w:rsidRPr="00986E88">
        <w:rPr>
          <w:noProof/>
        </w:rPr>
        <w:t>.1</w:t>
      </w:r>
      <w:r w:rsidRPr="00986E88">
        <w:rPr>
          <w:noProof/>
        </w:rPr>
        <w:tab/>
        <w:t>Description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865" w:name="_Toc18837143"/>
      <w:bookmarkStart w:id="866" w:name="_Toc22039949"/>
      <w:bookmarkStart w:id="867" w:name="_Toc22625403"/>
      <w:bookmarkStart w:id="868" w:name="_Toc25075731"/>
      <w:bookmarkStart w:id="869" w:name="_Toc26198950"/>
      <w:bookmarkStart w:id="870" w:name="_Toc34167827"/>
      <w:bookmarkStart w:id="871" w:name="_Toc34737290"/>
      <w:bookmarkStart w:id="872" w:name="_Toc34737387"/>
      <w:bookmarkStart w:id="873" w:name="_Toc34737570"/>
      <w:bookmarkStart w:id="874" w:name="_Toc34738539"/>
      <w:bookmarkStart w:id="875" w:name="_Toc34748843"/>
      <w:bookmarkStart w:id="876" w:name="_Toc36462402"/>
      <w:bookmarkStart w:id="877" w:name="_Toc43206613"/>
      <w:bookmarkStart w:id="878" w:name="_Toc45030981"/>
      <w:r>
        <w:t>6.1.5.2</w:t>
      </w:r>
      <w:r w:rsidRPr="00986E88">
        <w:rPr>
          <w:noProof/>
        </w:rPr>
        <w:t>.2</w:t>
      </w:r>
      <w:r w:rsidRPr="00986E88">
        <w:rPr>
          <w:noProof/>
        </w:rPr>
        <w:tab/>
        <w:t>Target URI</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879" w:name="_Toc18837144"/>
      <w:bookmarkStart w:id="880" w:name="_Toc22039950"/>
      <w:bookmarkStart w:id="881" w:name="_Toc22625404"/>
      <w:bookmarkStart w:id="882" w:name="_Toc25075732"/>
      <w:bookmarkStart w:id="883" w:name="_Toc26198951"/>
      <w:bookmarkStart w:id="884" w:name="_Toc34167828"/>
      <w:bookmarkStart w:id="885" w:name="_Toc34737291"/>
      <w:bookmarkStart w:id="886" w:name="_Toc34737388"/>
      <w:bookmarkStart w:id="887" w:name="_Toc34737571"/>
      <w:bookmarkStart w:id="888" w:name="_Toc34738540"/>
      <w:bookmarkStart w:id="889" w:name="_Toc34748844"/>
      <w:bookmarkStart w:id="890" w:name="_Toc36462403"/>
      <w:bookmarkStart w:id="891" w:name="_Toc43206614"/>
      <w:bookmarkStart w:id="892" w:name="_Toc45030982"/>
      <w:r>
        <w:t>6.1.5.2</w:t>
      </w:r>
      <w:r w:rsidRPr="00986E88">
        <w:rPr>
          <w:noProof/>
        </w:rPr>
        <w:t>.3</w:t>
      </w:r>
      <w:r w:rsidRPr="00986E88">
        <w:rPr>
          <w:noProof/>
        </w:rPr>
        <w:tab/>
        <w:t>Standard Methods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231500" w:rsidRPr="00986E88" w:rsidRDefault="00231500" w:rsidP="00231500">
      <w:pPr>
        <w:pStyle w:val="Heading6"/>
        <w:rPr>
          <w:noProof/>
        </w:rPr>
      </w:pPr>
      <w:bookmarkStart w:id="893" w:name="_Toc18837145"/>
      <w:bookmarkStart w:id="894" w:name="_Toc22039951"/>
      <w:bookmarkStart w:id="895" w:name="_Toc22625405"/>
      <w:bookmarkStart w:id="896" w:name="_Toc25075733"/>
      <w:bookmarkStart w:id="897" w:name="_Toc26198952"/>
      <w:bookmarkStart w:id="898" w:name="_Toc34167829"/>
      <w:bookmarkStart w:id="899" w:name="_Toc34737292"/>
      <w:bookmarkStart w:id="900" w:name="_Toc34737389"/>
      <w:bookmarkStart w:id="901" w:name="_Toc34737572"/>
      <w:bookmarkStart w:id="902" w:name="_Toc34738541"/>
      <w:bookmarkStart w:id="903" w:name="_Toc34748845"/>
      <w:bookmarkStart w:id="904" w:name="_Toc36462404"/>
      <w:bookmarkStart w:id="905" w:name="_Toc43206615"/>
      <w:bookmarkStart w:id="906" w:name="_Toc45030983"/>
      <w:r>
        <w:t>6.1.5.2.3</w:t>
      </w:r>
      <w:r w:rsidRPr="00986E88">
        <w:rPr>
          <w:noProof/>
        </w:rPr>
        <w:t>.1</w:t>
      </w:r>
      <w:r w:rsidRPr="00986E88">
        <w:rPr>
          <w:noProof/>
        </w:rPr>
        <w:tab/>
        <w:t>POST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907" w:name="_Toc18837146"/>
      <w:bookmarkStart w:id="908" w:name="_Toc22039952"/>
      <w:bookmarkStart w:id="909" w:name="_Toc22625406"/>
      <w:bookmarkStart w:id="910" w:name="_Toc25075734"/>
      <w:bookmarkStart w:id="911" w:name="_Toc26198953"/>
      <w:bookmarkStart w:id="912" w:name="_Toc34167830"/>
      <w:bookmarkStart w:id="913" w:name="_Toc34737293"/>
      <w:bookmarkStart w:id="914" w:name="_Toc34737390"/>
      <w:bookmarkStart w:id="915" w:name="_Toc34737573"/>
      <w:bookmarkStart w:id="916" w:name="_Toc34738542"/>
      <w:bookmarkStart w:id="917" w:name="_Toc34748846"/>
      <w:bookmarkStart w:id="918" w:name="_Toc36462405"/>
      <w:bookmarkStart w:id="919" w:name="_Toc43206616"/>
      <w:bookmarkStart w:id="920" w:name="_Toc45030984"/>
      <w:r>
        <w:t>6.1.6</w:t>
      </w:r>
      <w:r>
        <w:tab/>
        <w:t>Data Model</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231500" w:rsidRDefault="00231500" w:rsidP="00231500">
      <w:pPr>
        <w:pStyle w:val="Heading4"/>
      </w:pPr>
      <w:bookmarkStart w:id="921" w:name="_Toc18837147"/>
      <w:bookmarkStart w:id="922" w:name="_Toc22039953"/>
      <w:bookmarkStart w:id="923" w:name="_Toc22625407"/>
      <w:bookmarkStart w:id="924" w:name="_Toc25075735"/>
      <w:bookmarkStart w:id="925" w:name="_Toc26198954"/>
      <w:bookmarkStart w:id="926" w:name="_Toc34167831"/>
      <w:bookmarkStart w:id="927" w:name="_Toc34737294"/>
      <w:bookmarkStart w:id="928" w:name="_Toc34737391"/>
      <w:bookmarkStart w:id="929" w:name="_Toc34737574"/>
      <w:bookmarkStart w:id="930" w:name="_Toc34738543"/>
      <w:bookmarkStart w:id="931" w:name="_Toc34748847"/>
      <w:bookmarkStart w:id="932" w:name="_Toc36462406"/>
      <w:bookmarkStart w:id="933" w:name="_Toc43206617"/>
      <w:bookmarkStart w:id="934" w:name="_Toc45030985"/>
      <w:r>
        <w:t>6.1.6.1</w:t>
      </w:r>
      <w: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935" w:name="_Toc18837148"/>
      <w:bookmarkStart w:id="936" w:name="_Toc22039954"/>
      <w:bookmarkStart w:id="937" w:name="_Toc22625408"/>
      <w:bookmarkStart w:id="938" w:name="_Toc25075736"/>
      <w:bookmarkStart w:id="939" w:name="_Toc26198955"/>
      <w:bookmarkStart w:id="940" w:name="_Toc34167832"/>
      <w:bookmarkStart w:id="941" w:name="_Toc34737295"/>
      <w:bookmarkStart w:id="942" w:name="_Toc34737392"/>
      <w:bookmarkStart w:id="943" w:name="_Toc34737575"/>
      <w:bookmarkStart w:id="944" w:name="_Toc34738544"/>
      <w:bookmarkStart w:id="945" w:name="_Toc34748848"/>
      <w:bookmarkStart w:id="946" w:name="_Toc36462407"/>
      <w:bookmarkStart w:id="947" w:name="_Toc43206618"/>
      <w:bookmarkStart w:id="948" w:name="_Toc450309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231500" w:rsidRDefault="00231500" w:rsidP="00231500">
      <w:pPr>
        <w:pStyle w:val="Heading5"/>
      </w:pPr>
      <w:bookmarkStart w:id="949" w:name="_Toc18837149"/>
      <w:bookmarkStart w:id="950" w:name="_Toc22039955"/>
      <w:bookmarkStart w:id="951" w:name="_Toc22625409"/>
      <w:bookmarkStart w:id="952" w:name="_Toc25075737"/>
      <w:bookmarkStart w:id="953" w:name="_Toc26198956"/>
      <w:bookmarkStart w:id="954" w:name="_Toc34167833"/>
      <w:bookmarkStart w:id="955" w:name="_Toc34737296"/>
      <w:bookmarkStart w:id="956" w:name="_Toc34737393"/>
      <w:bookmarkStart w:id="957" w:name="_Toc34737576"/>
      <w:bookmarkStart w:id="958" w:name="_Toc34738545"/>
      <w:bookmarkStart w:id="959" w:name="_Toc34748849"/>
      <w:bookmarkStart w:id="960" w:name="_Toc36462408"/>
      <w:bookmarkStart w:id="961" w:name="_Toc43206619"/>
      <w:bookmarkStart w:id="962" w:name="_Toc45030987"/>
      <w:r>
        <w:t>6.1.6.2.1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231500" w:rsidRDefault="00231500" w:rsidP="00231500">
      <w:r>
        <w:t>This clause defines the structures to be used in resource representations.</w:t>
      </w:r>
    </w:p>
    <w:p w:rsidR="00231500" w:rsidRDefault="00231500" w:rsidP="00231500">
      <w:pPr>
        <w:pStyle w:val="Heading5"/>
      </w:pPr>
      <w:bookmarkStart w:id="963" w:name="_Toc18837150"/>
      <w:bookmarkStart w:id="964" w:name="_Toc22039956"/>
      <w:bookmarkStart w:id="965" w:name="_Toc22625410"/>
      <w:bookmarkStart w:id="966" w:name="_Toc25075738"/>
      <w:bookmarkStart w:id="967" w:name="_Toc26198957"/>
      <w:bookmarkStart w:id="968" w:name="_Toc34167834"/>
      <w:bookmarkStart w:id="969" w:name="_Toc34737297"/>
      <w:bookmarkStart w:id="970" w:name="_Toc34737394"/>
      <w:bookmarkStart w:id="971" w:name="_Toc34737577"/>
      <w:bookmarkStart w:id="972" w:name="_Toc34738546"/>
      <w:bookmarkStart w:id="973" w:name="_Toc34748850"/>
      <w:bookmarkStart w:id="974" w:name="_Toc36462409"/>
      <w:bookmarkStart w:id="975" w:name="_Toc43206620"/>
      <w:bookmarkStart w:id="976" w:name="_Toc45030988"/>
      <w:r>
        <w:lastRenderedPageBreak/>
        <w:t>6.1.6.2.2</w:t>
      </w:r>
      <w:r>
        <w:tab/>
        <w:t>Type: SmContextCreateData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977" w:name="_Toc18837151"/>
      <w:bookmarkStart w:id="978" w:name="_Toc22039957"/>
      <w:bookmarkStart w:id="979" w:name="_Toc22625411"/>
      <w:bookmarkStart w:id="980" w:name="_Toc25075739"/>
      <w:bookmarkStart w:id="981" w:name="_Toc26198958"/>
      <w:bookmarkStart w:id="982" w:name="_Toc34167835"/>
      <w:bookmarkStart w:id="983" w:name="_Toc34737298"/>
      <w:bookmarkStart w:id="984" w:name="_Toc34737395"/>
      <w:bookmarkStart w:id="985" w:name="_Toc34737578"/>
      <w:bookmarkStart w:id="986" w:name="_Toc34738547"/>
      <w:bookmarkStart w:id="987" w:name="_Toc34748851"/>
      <w:bookmarkStart w:id="988" w:name="_Toc36462410"/>
      <w:bookmarkStart w:id="989" w:name="_Toc43206621"/>
      <w:bookmarkStart w:id="990" w:name="_Toc45030989"/>
      <w:r>
        <w:lastRenderedPageBreak/>
        <w:t>6.1.6.2.3</w:t>
      </w:r>
      <w:r>
        <w:tab/>
        <w:t>Type: SmContextCreatedData</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062CA" w:rsidRPr="00FD48E5"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When present, this IE shall indicate whether Extended Buffering applies or not</w:t>
            </w:r>
            <w:r w:rsidR="003005D6">
              <w:t>.</w:t>
            </w:r>
          </w:p>
          <w:p w:rsidR="003005D6" w:rsidRDefault="003005D6" w:rsidP="00D062CA">
            <w:pPr>
              <w:pStyle w:val="TAL"/>
            </w:pPr>
          </w:p>
          <w:p w:rsidR="00D062CA" w:rsidRDefault="00D062CA" w:rsidP="00D062CA">
            <w:pPr>
              <w:pStyle w:val="TAL"/>
            </w:pPr>
            <w:r>
              <w:rPr>
                <w:rFonts w:cs="Arial"/>
              </w:rPr>
              <w:t>The value of this IE shall be set as following:</w:t>
            </w:r>
          </w:p>
          <w:p w:rsidR="00D062CA" w:rsidRDefault="00D062CA" w:rsidP="00D062CA">
            <w:pPr>
              <w:pStyle w:val="TAL"/>
            </w:pPr>
            <w:r>
              <w:t>- true:</w:t>
            </w:r>
            <w:r>
              <w:tab/>
              <w:t>Extended Buffering applies</w:t>
            </w:r>
          </w:p>
          <w:p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6917E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rPr>
                <w:rFonts w:cs="Arial"/>
                <w:szCs w:val="18"/>
                <w:lang w:eastAsia="zh-CN"/>
              </w:rPr>
            </w:pPr>
            <w:r>
              <w:rPr>
                <w:rFonts w:cs="Arial"/>
                <w:szCs w:val="18"/>
                <w:lang w:eastAsia="zh-CN"/>
              </w:rPr>
              <w:t>Maximum Packet Size in bytes for NIDD data packet.</w:t>
            </w:r>
          </w:p>
          <w:p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rPr>
                <w:rFonts w:cs="Arial"/>
                <w:szCs w:val="18"/>
              </w:rPr>
            </w:pPr>
          </w:p>
        </w:tc>
      </w:tr>
    </w:tbl>
    <w:p w:rsidR="00231500" w:rsidRDefault="00231500" w:rsidP="00231500"/>
    <w:p w:rsidR="00231500" w:rsidRDefault="00231500" w:rsidP="00231500">
      <w:pPr>
        <w:pStyle w:val="Heading5"/>
      </w:pPr>
      <w:bookmarkStart w:id="991" w:name="_Toc18837152"/>
      <w:bookmarkStart w:id="992" w:name="_Toc22039958"/>
      <w:bookmarkStart w:id="993" w:name="_Toc22625412"/>
      <w:bookmarkStart w:id="994" w:name="_Toc25075740"/>
      <w:bookmarkStart w:id="995" w:name="_Toc26198959"/>
      <w:bookmarkStart w:id="996" w:name="_Toc34167836"/>
      <w:bookmarkStart w:id="997" w:name="_Toc34737299"/>
      <w:bookmarkStart w:id="998" w:name="_Toc34737396"/>
      <w:bookmarkStart w:id="999" w:name="_Toc34737579"/>
      <w:bookmarkStart w:id="1000" w:name="_Toc34738548"/>
      <w:bookmarkStart w:id="1001" w:name="_Toc34748852"/>
      <w:bookmarkStart w:id="1002" w:name="_Toc36462411"/>
      <w:bookmarkStart w:id="1003" w:name="_Toc43206622"/>
      <w:bookmarkStart w:id="1004" w:name="_Toc45030990"/>
      <w:r>
        <w:t>6.1.6.2.4</w:t>
      </w:r>
      <w:r>
        <w:tab/>
        <w:t>Type: SmContextReleaseData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1005" w:name="_Toc18837153"/>
      <w:bookmarkStart w:id="1006" w:name="_Toc22039959"/>
      <w:bookmarkStart w:id="1007" w:name="_Toc22625413"/>
      <w:bookmarkStart w:id="1008" w:name="_Toc25075741"/>
      <w:bookmarkStart w:id="1009" w:name="_Toc26198960"/>
      <w:bookmarkStart w:id="1010" w:name="_Toc34167837"/>
      <w:bookmarkStart w:id="1011" w:name="_Toc34737300"/>
      <w:bookmarkStart w:id="1012" w:name="_Toc34737397"/>
      <w:bookmarkStart w:id="1013" w:name="_Toc34737580"/>
      <w:bookmarkStart w:id="1014" w:name="_Toc34738549"/>
      <w:bookmarkStart w:id="1015" w:name="_Toc34748853"/>
      <w:bookmarkStart w:id="1016" w:name="_Toc36462412"/>
      <w:bookmarkStart w:id="1017" w:name="_Toc43206623"/>
      <w:bookmarkStart w:id="1018" w:name="_Toc45030991"/>
      <w:r>
        <w:lastRenderedPageBreak/>
        <w:t>6.1.6.2.5</w:t>
      </w:r>
      <w:r>
        <w:tab/>
        <w:t>Type: SmContextReleasedData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7F7B6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rsidR="007F7B6D" w:rsidRDefault="007F7B6D" w:rsidP="007F7B6D">
            <w:pPr>
              <w:pStyle w:val="TAL"/>
              <w:rPr>
                <w:rFonts w:cs="Arial"/>
                <w:szCs w:val="18"/>
              </w:rPr>
            </w:pPr>
          </w:p>
          <w:p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rPr>
                <w:rFonts w:cs="Arial"/>
                <w:szCs w:val="18"/>
              </w:rPr>
            </w:pPr>
          </w:p>
        </w:tc>
      </w:tr>
    </w:tbl>
    <w:p w:rsidR="00231500" w:rsidRPr="00387BE7" w:rsidRDefault="00231500" w:rsidP="00231500"/>
    <w:p w:rsidR="00231500" w:rsidRDefault="00231500" w:rsidP="00231500">
      <w:pPr>
        <w:pStyle w:val="Heading5"/>
      </w:pPr>
      <w:bookmarkStart w:id="1019" w:name="_Toc18837154"/>
      <w:bookmarkStart w:id="1020" w:name="_Toc22039960"/>
      <w:bookmarkStart w:id="1021" w:name="_Toc22625414"/>
      <w:bookmarkStart w:id="1022" w:name="_Toc25075742"/>
      <w:bookmarkStart w:id="1023" w:name="_Toc26198961"/>
      <w:bookmarkStart w:id="1024" w:name="_Toc34167838"/>
      <w:bookmarkStart w:id="1025" w:name="_Toc34737301"/>
      <w:bookmarkStart w:id="1026" w:name="_Toc34737398"/>
      <w:bookmarkStart w:id="1027" w:name="_Toc34737581"/>
      <w:bookmarkStart w:id="1028" w:name="_Toc34738550"/>
      <w:bookmarkStart w:id="1029" w:name="_Toc34748854"/>
      <w:bookmarkStart w:id="1030" w:name="_Toc36462413"/>
      <w:bookmarkStart w:id="1031" w:name="_Toc43206624"/>
      <w:bookmarkStart w:id="1032" w:name="_Toc45030992"/>
      <w:r>
        <w:t>6.1.6.2.6</w:t>
      </w:r>
      <w:r>
        <w:tab/>
        <w:t>Type: SmContextStatusNotification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30015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30015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rsidR="0030015D" w:rsidRDefault="0030015D" w:rsidP="0030015D">
            <w:pPr>
              <w:pStyle w:val="TAL"/>
              <w:rPr>
                <w:rFonts w:cs="Arial"/>
                <w:szCs w:val="18"/>
              </w:rPr>
            </w:pPr>
          </w:p>
          <w:p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1033" w:name="_Toc18837155"/>
      <w:bookmarkStart w:id="1034" w:name="_Toc22039961"/>
      <w:bookmarkStart w:id="1035" w:name="_Toc22625415"/>
      <w:bookmarkStart w:id="1036" w:name="_Toc25075743"/>
      <w:bookmarkStart w:id="1037" w:name="_Toc26198962"/>
      <w:bookmarkStart w:id="1038" w:name="_Toc34167839"/>
      <w:bookmarkStart w:id="1039" w:name="_Toc34737302"/>
      <w:bookmarkStart w:id="1040" w:name="_Toc34737399"/>
      <w:bookmarkStart w:id="1041" w:name="_Toc34737582"/>
      <w:bookmarkStart w:id="1042" w:name="_Toc34738551"/>
      <w:bookmarkStart w:id="1043" w:name="_Toc34748855"/>
      <w:bookmarkStart w:id="1044" w:name="_Toc36462414"/>
      <w:bookmarkStart w:id="1045" w:name="_Toc43206625"/>
      <w:bookmarkStart w:id="1046" w:name="_Toc45030993"/>
      <w:r>
        <w:t>6.1.6.2.7</w:t>
      </w:r>
      <w:r>
        <w:tab/>
        <w:t>Type: NiddInformation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047" w:name="_Toc18837156"/>
      <w:bookmarkStart w:id="1048" w:name="_Toc22039962"/>
      <w:bookmarkStart w:id="1049" w:name="_Toc22625416"/>
      <w:bookmarkStart w:id="1050" w:name="_Toc25075744"/>
      <w:bookmarkStart w:id="1051" w:name="_Toc26198963"/>
      <w:bookmarkStart w:id="1052" w:name="_Toc34167840"/>
      <w:bookmarkStart w:id="1053" w:name="_Toc34737303"/>
      <w:bookmarkStart w:id="1054" w:name="_Toc34737400"/>
      <w:bookmarkStart w:id="1055" w:name="_Toc34737583"/>
      <w:bookmarkStart w:id="1056" w:name="_Toc34738552"/>
      <w:bookmarkStart w:id="1057" w:name="_Toc34748856"/>
      <w:bookmarkStart w:id="1058" w:name="_Toc36462415"/>
      <w:bookmarkStart w:id="1059" w:name="_Toc43206626"/>
      <w:bookmarkStart w:id="1060" w:name="_Toc45030994"/>
      <w:r>
        <w:lastRenderedPageBreak/>
        <w:t>6.1.6.2.8</w:t>
      </w:r>
      <w:r>
        <w:tab/>
        <w:t>Type: SmContextConfiguration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061" w:name="_Toc18837157"/>
      <w:bookmarkStart w:id="1062" w:name="_Toc22039963"/>
      <w:bookmarkStart w:id="1063" w:name="_Toc22625417"/>
      <w:bookmarkStart w:id="1064" w:name="_Toc25075745"/>
      <w:bookmarkStart w:id="1065" w:name="_Toc26198964"/>
      <w:bookmarkStart w:id="1066" w:name="_Toc34167841"/>
      <w:bookmarkStart w:id="1067" w:name="_Toc34737304"/>
      <w:bookmarkStart w:id="1068" w:name="_Toc34737401"/>
      <w:bookmarkStart w:id="1069" w:name="_Toc34737584"/>
      <w:bookmarkStart w:id="1070" w:name="_Toc34738553"/>
      <w:bookmarkStart w:id="1071" w:name="_Toc34748857"/>
      <w:bookmarkStart w:id="1072" w:name="_Toc36462416"/>
      <w:bookmarkStart w:id="1073" w:name="_Toc43206627"/>
      <w:bookmarkStart w:id="1074" w:name="_Toc45030995"/>
      <w:r>
        <w:t>6.1.6.2.9</w:t>
      </w:r>
      <w:r>
        <w:tab/>
        <w:t>Type: SmallDataRateControl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1075" w:name="_Toc18837158"/>
      <w:bookmarkStart w:id="1076" w:name="_Toc22039964"/>
      <w:bookmarkStart w:id="1077" w:name="_Toc22625418"/>
      <w:bookmarkStart w:id="1078" w:name="_Toc25075746"/>
      <w:bookmarkStart w:id="1079" w:name="_Toc26198965"/>
      <w:bookmarkStart w:id="1080" w:name="_Toc34167842"/>
      <w:bookmarkStart w:id="1081" w:name="_Toc34737305"/>
      <w:bookmarkStart w:id="1082" w:name="_Toc34737402"/>
      <w:bookmarkStart w:id="1083" w:name="_Toc34737585"/>
      <w:bookmarkStart w:id="1084" w:name="_Toc34738554"/>
      <w:bookmarkStart w:id="1085" w:name="_Toc34748858"/>
      <w:bookmarkStart w:id="1086" w:name="_Toc36462417"/>
      <w:bookmarkStart w:id="1087" w:name="_Toc43206628"/>
      <w:bookmarkStart w:id="1088" w:name="_Toc45030996"/>
      <w:r>
        <w:lastRenderedPageBreak/>
        <w:t>6.1.6.2.10</w:t>
      </w:r>
      <w:r>
        <w:tab/>
        <w:t>Type: SmContextUpdateData</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1089" w:name="_Toc22039966"/>
      <w:bookmarkStart w:id="1090" w:name="_Toc22625420"/>
      <w:bookmarkStart w:id="1091" w:name="_Toc25075748"/>
      <w:bookmarkStart w:id="1092" w:name="_Toc26198967"/>
      <w:bookmarkStart w:id="1093" w:name="_Toc34167843"/>
      <w:bookmarkStart w:id="1094" w:name="_Toc34737306"/>
      <w:bookmarkStart w:id="1095" w:name="_Toc34737403"/>
      <w:bookmarkStart w:id="1096" w:name="_Toc34737586"/>
      <w:bookmarkStart w:id="1097" w:name="_Toc34738555"/>
      <w:bookmarkStart w:id="1098" w:name="_Toc34748859"/>
      <w:bookmarkStart w:id="1099" w:name="_Toc36462418"/>
      <w:bookmarkStart w:id="1100" w:name="_Toc43206629"/>
      <w:bookmarkStart w:id="1101" w:name="_Toc45030997"/>
      <w:r>
        <w:t>6.1.6.2.1</w:t>
      </w:r>
      <w:r w:rsidR="00060632">
        <w:t>1</w:t>
      </w:r>
      <w:r>
        <w:tab/>
        <w:t>Type: DeliverReqData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1102" w:name="_Toc18837160"/>
      <w:bookmarkStart w:id="1103" w:name="_Toc22039967"/>
      <w:bookmarkStart w:id="1104" w:name="_Toc22625421"/>
      <w:bookmarkStart w:id="1105" w:name="_Toc25075749"/>
      <w:bookmarkStart w:id="1106" w:name="_Toc26198968"/>
      <w:bookmarkStart w:id="1107" w:name="_Toc34167844"/>
      <w:bookmarkStart w:id="1108" w:name="_Toc34737307"/>
      <w:bookmarkStart w:id="1109" w:name="_Toc34737404"/>
      <w:bookmarkStart w:id="1110" w:name="_Toc34737587"/>
      <w:bookmarkStart w:id="1111" w:name="_Toc34738556"/>
      <w:bookmarkStart w:id="1112" w:name="_Toc34748860"/>
      <w:bookmarkStart w:id="1113" w:name="_Toc36462419"/>
      <w:bookmarkStart w:id="1114" w:name="_Toc43206630"/>
      <w:bookmarkStart w:id="1115" w:name="_Toc450309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231500" w:rsidRPr="00384E92" w:rsidRDefault="00231500" w:rsidP="00231500">
      <w:pPr>
        <w:pStyle w:val="Heading5"/>
      </w:pPr>
      <w:bookmarkStart w:id="1116" w:name="_Toc18837161"/>
      <w:bookmarkStart w:id="1117" w:name="_Toc22039968"/>
      <w:bookmarkStart w:id="1118" w:name="_Toc22625422"/>
      <w:bookmarkStart w:id="1119" w:name="_Toc25075750"/>
      <w:bookmarkStart w:id="1120" w:name="_Toc26198969"/>
      <w:bookmarkStart w:id="1121" w:name="_Toc34167845"/>
      <w:bookmarkStart w:id="1122" w:name="_Toc34737308"/>
      <w:bookmarkStart w:id="1123" w:name="_Toc34737405"/>
      <w:bookmarkStart w:id="1124" w:name="_Toc34737588"/>
      <w:bookmarkStart w:id="1125" w:name="_Toc34738557"/>
      <w:bookmarkStart w:id="1126" w:name="_Toc34748861"/>
      <w:bookmarkStart w:id="1127" w:name="_Toc36462420"/>
      <w:bookmarkStart w:id="1128" w:name="_Toc43206631"/>
      <w:bookmarkStart w:id="1129" w:name="_Toc45030999"/>
      <w:r>
        <w:t>6.1.6.3.1</w:t>
      </w:r>
      <w:r w:rsidRPr="00384E92">
        <w:tab/>
        <w:t>Introduction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1130" w:name="_Toc18837162"/>
      <w:bookmarkStart w:id="1131" w:name="_Toc22039969"/>
      <w:bookmarkStart w:id="1132" w:name="_Toc22625423"/>
      <w:bookmarkStart w:id="1133" w:name="_Toc25075751"/>
      <w:bookmarkStart w:id="1134" w:name="_Toc26198970"/>
      <w:bookmarkStart w:id="1135" w:name="_Toc34167846"/>
      <w:bookmarkStart w:id="1136" w:name="_Toc34737309"/>
      <w:bookmarkStart w:id="1137" w:name="_Toc34737406"/>
      <w:bookmarkStart w:id="1138" w:name="_Toc34737589"/>
      <w:bookmarkStart w:id="1139" w:name="_Toc34738558"/>
      <w:bookmarkStart w:id="1140" w:name="_Toc34748862"/>
      <w:bookmarkStart w:id="1141" w:name="_Toc36462421"/>
      <w:bookmarkStart w:id="1142" w:name="_Toc43206632"/>
      <w:bookmarkStart w:id="1143" w:name="_Toc45031000"/>
      <w:r>
        <w:t>6.1.6.3.2</w:t>
      </w:r>
      <w:r w:rsidRPr="00384E92">
        <w:tab/>
        <w:t>Simple data types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1144" w:name="_Toc18837163"/>
      <w:bookmarkStart w:id="1145" w:name="_Toc22039970"/>
      <w:bookmarkStart w:id="1146" w:name="_Toc22625424"/>
      <w:bookmarkStart w:id="1147" w:name="_Toc25075752"/>
      <w:bookmarkStart w:id="1148" w:name="_Toc26198971"/>
      <w:bookmarkStart w:id="1149" w:name="_Toc34167847"/>
      <w:bookmarkStart w:id="1150" w:name="_Toc34737310"/>
      <w:bookmarkStart w:id="1151" w:name="_Toc34737407"/>
      <w:bookmarkStart w:id="1152" w:name="_Toc34737590"/>
      <w:bookmarkStart w:id="1153" w:name="_Toc34738559"/>
      <w:bookmarkStart w:id="1154" w:name="_Toc34748863"/>
      <w:bookmarkStart w:id="1155" w:name="_Toc36462422"/>
      <w:bookmarkStart w:id="1156" w:name="_Toc43206633"/>
      <w:bookmarkStart w:id="1157" w:name="_Toc45031001"/>
      <w:r>
        <w:t>6.1.6.3.3</w:t>
      </w:r>
      <w:r w:rsidRPr="00BC662F">
        <w:tab/>
        <w:t xml:space="preserve">Enumeration: </w:t>
      </w:r>
      <w:r>
        <w:t>SmContextStatus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1158" w:name="_Toc18837164"/>
      <w:bookmarkStart w:id="1159" w:name="_Toc22039971"/>
      <w:bookmarkStart w:id="1160" w:name="_Toc22625425"/>
      <w:bookmarkStart w:id="1161" w:name="_Toc25075753"/>
      <w:bookmarkStart w:id="1162" w:name="_Toc26198972"/>
      <w:bookmarkStart w:id="1163" w:name="_Toc34167848"/>
      <w:bookmarkStart w:id="1164" w:name="_Toc34737311"/>
      <w:bookmarkStart w:id="1165" w:name="_Toc34737408"/>
      <w:bookmarkStart w:id="1166" w:name="_Toc34737591"/>
      <w:bookmarkStart w:id="1167" w:name="_Toc34738560"/>
      <w:bookmarkStart w:id="1168" w:name="_Toc34748864"/>
      <w:bookmarkStart w:id="1169" w:name="_Toc36462423"/>
      <w:bookmarkStart w:id="1170" w:name="_Toc43206634"/>
      <w:bookmarkStart w:id="1171" w:name="_Toc45031002"/>
      <w:r>
        <w:t>6.1.6.3.4</w:t>
      </w:r>
      <w:r w:rsidRPr="00BC662F">
        <w:tab/>
        <w:t xml:space="preserve">Enumeration: </w:t>
      </w:r>
      <w:r>
        <w:t>SmallDataRateControlTimeUnit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1172" w:name="_Toc34167849"/>
      <w:bookmarkStart w:id="1173" w:name="_Toc34737312"/>
      <w:bookmarkStart w:id="1174" w:name="_Toc34737409"/>
      <w:bookmarkStart w:id="1175" w:name="_Toc34737592"/>
      <w:bookmarkStart w:id="1176" w:name="_Toc34738561"/>
      <w:bookmarkStart w:id="1177" w:name="_Toc34748865"/>
      <w:bookmarkStart w:id="1178" w:name="_Toc36462424"/>
      <w:bookmarkStart w:id="1179" w:name="_Toc43206635"/>
      <w:bookmarkStart w:id="1180" w:name="_Toc45031003"/>
      <w:r>
        <w:t>6.1.6.3.5</w:t>
      </w:r>
      <w:r>
        <w:tab/>
        <w:t>Enumeration: ReleaseCause</w:t>
      </w:r>
      <w:bookmarkEnd w:id="1172"/>
      <w:bookmarkEnd w:id="1173"/>
      <w:bookmarkEnd w:id="1174"/>
      <w:bookmarkEnd w:id="1175"/>
      <w:bookmarkEnd w:id="1176"/>
      <w:bookmarkEnd w:id="1177"/>
      <w:bookmarkEnd w:id="1178"/>
      <w:bookmarkEnd w:id="1179"/>
      <w:bookmarkEnd w:id="1180"/>
    </w:p>
    <w:p w:rsidR="00E224AD" w:rsidRDefault="00E224AD" w:rsidP="00E224AD">
      <w:r>
        <w:t>The enumeration ReleaseCause represents cause for release of the SM Context in the NEF. It shall comply with the provisions defined in table 6.1.6.3.5-1.</w:t>
      </w:r>
    </w:p>
    <w:p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A7091">
            <w:pPr>
              <w:pStyle w:val="TAH"/>
            </w:pPr>
            <w:r>
              <w:t>Applicability</w:t>
            </w:r>
          </w:p>
        </w:tc>
      </w:tr>
      <w:tr w:rsidR="00E224AD"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A7091">
            <w:pPr>
              <w:pStyle w:val="TAL"/>
            </w:pPr>
          </w:p>
        </w:tc>
      </w:tr>
    </w:tbl>
    <w:p w:rsidR="00E224AD" w:rsidRPr="008F2669" w:rsidRDefault="00E224AD" w:rsidP="00231500">
      <w:pPr>
        <w:rPr>
          <w:lang w:val="en-US"/>
        </w:rPr>
      </w:pPr>
    </w:p>
    <w:p w:rsidR="00231500" w:rsidRDefault="00231500" w:rsidP="00231500">
      <w:pPr>
        <w:pStyle w:val="Heading3"/>
      </w:pPr>
      <w:bookmarkStart w:id="1181" w:name="_Toc18837165"/>
      <w:bookmarkStart w:id="1182" w:name="_Toc22039972"/>
      <w:bookmarkStart w:id="1183" w:name="_Toc22625426"/>
      <w:bookmarkStart w:id="1184" w:name="_Toc25075754"/>
      <w:bookmarkStart w:id="1185" w:name="_Toc26198973"/>
      <w:bookmarkStart w:id="1186" w:name="_Toc34167850"/>
      <w:bookmarkStart w:id="1187" w:name="_Toc34737313"/>
      <w:bookmarkStart w:id="1188" w:name="_Toc34737410"/>
      <w:bookmarkStart w:id="1189" w:name="_Toc34737593"/>
      <w:bookmarkStart w:id="1190" w:name="_Toc34738562"/>
      <w:bookmarkStart w:id="1191" w:name="_Toc34748866"/>
      <w:bookmarkStart w:id="1192" w:name="_Toc36462425"/>
      <w:bookmarkStart w:id="1193" w:name="_Toc43206636"/>
      <w:bookmarkStart w:id="1194" w:name="_Toc45031004"/>
      <w:r>
        <w:t>6.1.7</w:t>
      </w:r>
      <w:r>
        <w:tab/>
        <w:t>Error Handling</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231500" w:rsidRPr="00971458" w:rsidRDefault="00231500" w:rsidP="00231500">
      <w:pPr>
        <w:pStyle w:val="Heading4"/>
      </w:pPr>
      <w:bookmarkStart w:id="1195" w:name="_Toc18837166"/>
      <w:bookmarkStart w:id="1196" w:name="_Toc22039973"/>
      <w:bookmarkStart w:id="1197" w:name="_Toc22625427"/>
      <w:bookmarkStart w:id="1198" w:name="_Toc25075755"/>
      <w:bookmarkStart w:id="1199" w:name="_Toc26198974"/>
      <w:bookmarkStart w:id="1200" w:name="_Toc34167851"/>
      <w:bookmarkStart w:id="1201" w:name="_Toc34737314"/>
      <w:bookmarkStart w:id="1202" w:name="_Toc34737411"/>
      <w:bookmarkStart w:id="1203" w:name="_Toc34737594"/>
      <w:bookmarkStart w:id="1204" w:name="_Toc34738563"/>
      <w:bookmarkStart w:id="1205" w:name="_Toc34748867"/>
      <w:bookmarkStart w:id="1206" w:name="_Toc36462426"/>
      <w:bookmarkStart w:id="1207" w:name="_Toc43206637"/>
      <w:bookmarkStart w:id="1208" w:name="_Toc45031005"/>
      <w:r w:rsidRPr="00971458">
        <w:t>6.1.7.1</w:t>
      </w:r>
      <w:r w:rsidRPr="00971458">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1209" w:name="_Toc18837167"/>
      <w:bookmarkStart w:id="1210" w:name="_Toc22039974"/>
      <w:bookmarkStart w:id="1211" w:name="_Toc22625428"/>
      <w:bookmarkStart w:id="1212" w:name="_Toc25075756"/>
      <w:bookmarkStart w:id="1213" w:name="_Toc26198975"/>
      <w:bookmarkStart w:id="1214" w:name="_Toc34167852"/>
      <w:bookmarkStart w:id="1215" w:name="_Toc34737315"/>
      <w:bookmarkStart w:id="1216" w:name="_Toc34737412"/>
      <w:bookmarkStart w:id="1217" w:name="_Toc34737595"/>
      <w:bookmarkStart w:id="1218" w:name="_Toc34738564"/>
      <w:bookmarkStart w:id="1219" w:name="_Toc34748868"/>
      <w:bookmarkStart w:id="1220" w:name="_Toc36462427"/>
      <w:bookmarkStart w:id="1221" w:name="_Toc43206638"/>
      <w:bookmarkStart w:id="1222" w:name="_Toc45031006"/>
      <w:r w:rsidRPr="00971458">
        <w:t>6.1.7.2</w:t>
      </w:r>
      <w:r w:rsidRPr="00971458">
        <w:tab/>
        <w:t>Protocol Errors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1223" w:name="_Toc18837168"/>
      <w:bookmarkStart w:id="1224" w:name="_Toc22039975"/>
      <w:bookmarkStart w:id="1225" w:name="_Toc22625429"/>
      <w:bookmarkStart w:id="1226" w:name="_Toc25075757"/>
      <w:bookmarkStart w:id="1227" w:name="_Toc26198976"/>
      <w:bookmarkStart w:id="1228" w:name="_Toc34167853"/>
      <w:bookmarkStart w:id="1229" w:name="_Toc34737316"/>
      <w:bookmarkStart w:id="1230" w:name="_Toc34737413"/>
      <w:bookmarkStart w:id="1231" w:name="_Toc34737596"/>
      <w:bookmarkStart w:id="1232" w:name="_Toc34738565"/>
      <w:bookmarkStart w:id="1233" w:name="_Toc34748869"/>
      <w:bookmarkStart w:id="1234" w:name="_Toc36462428"/>
      <w:bookmarkStart w:id="1235" w:name="_Toc43206639"/>
      <w:bookmarkStart w:id="1236" w:name="_Toc45031007"/>
      <w:r>
        <w:t>6.1.7.3</w:t>
      </w:r>
      <w:r>
        <w:tab/>
        <w:t>Application Errors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1237" w:name="_Toc18837169"/>
    </w:p>
    <w:p w:rsidR="00231500" w:rsidRPr="0023018E" w:rsidRDefault="00231500" w:rsidP="00231500">
      <w:pPr>
        <w:pStyle w:val="Heading2"/>
        <w:rPr>
          <w:lang w:eastAsia="zh-CN"/>
        </w:rPr>
      </w:pPr>
      <w:bookmarkStart w:id="1238" w:name="_Toc22039976"/>
      <w:bookmarkStart w:id="1239" w:name="_Toc22625430"/>
      <w:bookmarkStart w:id="1240" w:name="_Toc25075758"/>
      <w:bookmarkStart w:id="1241" w:name="_Toc26198977"/>
      <w:bookmarkStart w:id="1242" w:name="_Toc34167854"/>
      <w:bookmarkStart w:id="1243" w:name="_Toc34737317"/>
      <w:bookmarkStart w:id="1244" w:name="_Toc34737414"/>
      <w:bookmarkStart w:id="1245" w:name="_Toc34737597"/>
      <w:bookmarkStart w:id="1246" w:name="_Toc34738566"/>
      <w:bookmarkStart w:id="1247" w:name="_Toc34748870"/>
      <w:bookmarkStart w:id="1248" w:name="_Toc36462429"/>
      <w:bookmarkStart w:id="1249" w:name="_Toc43206640"/>
      <w:bookmarkStart w:id="1250" w:name="_Toc45031008"/>
      <w:r>
        <w:t>6.1.8</w:t>
      </w:r>
      <w:r w:rsidRPr="0023018E">
        <w:rPr>
          <w:lang w:eastAsia="zh-CN"/>
        </w:rPr>
        <w:tab/>
        <w:t>Feature negotiation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1251" w:name="_Toc18837170"/>
      <w:bookmarkStart w:id="1252" w:name="_Toc22039977"/>
      <w:bookmarkStart w:id="1253" w:name="_Toc22625431"/>
      <w:bookmarkStart w:id="1254" w:name="_Toc25075759"/>
      <w:bookmarkStart w:id="1255" w:name="_Toc26198978"/>
      <w:bookmarkStart w:id="1256" w:name="_Toc34167855"/>
      <w:bookmarkStart w:id="1257" w:name="_Toc34737318"/>
      <w:bookmarkStart w:id="1258" w:name="_Toc34737415"/>
      <w:bookmarkStart w:id="1259" w:name="_Toc34737598"/>
      <w:bookmarkStart w:id="1260" w:name="_Toc34738567"/>
      <w:bookmarkStart w:id="1261" w:name="_Toc34748871"/>
      <w:bookmarkStart w:id="1262" w:name="_Toc36462430"/>
      <w:bookmarkStart w:id="1263" w:name="_Toc43206641"/>
      <w:bookmarkStart w:id="1264" w:name="_Hlk525137310"/>
      <w:bookmarkStart w:id="1265" w:name="_Toc45031009"/>
      <w:r>
        <w:t>6.1.9</w:t>
      </w:r>
      <w:r w:rsidRPr="001E7573">
        <w:tab/>
        <w:t>Security</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5"/>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1266" w:name="_Hlk530142087"/>
      <w:bookmarkEnd w:id="1264"/>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bookmarkEnd w:id="1266"/>
    <w:p w:rsidR="00231500" w:rsidRDefault="00231500" w:rsidP="00530CC1">
      <w:pPr>
        <w:pStyle w:val="Heading8"/>
      </w:pPr>
      <w:r>
        <w:br w:type="page"/>
      </w:r>
      <w:bookmarkStart w:id="1267" w:name="_Toc18837172"/>
      <w:bookmarkStart w:id="1268" w:name="_Toc22039978"/>
      <w:bookmarkStart w:id="1269" w:name="_Toc22625432"/>
      <w:bookmarkStart w:id="1270" w:name="_Toc25075760"/>
      <w:bookmarkStart w:id="1271" w:name="_Toc26198979"/>
      <w:bookmarkStart w:id="1272" w:name="_Toc34167856"/>
      <w:bookmarkStart w:id="1273" w:name="_Toc34737319"/>
      <w:bookmarkStart w:id="1274" w:name="_Toc34737416"/>
      <w:bookmarkStart w:id="1275" w:name="_Toc34737599"/>
      <w:bookmarkStart w:id="1276" w:name="_Toc34738568"/>
      <w:bookmarkStart w:id="1277" w:name="_Toc34748872"/>
      <w:bookmarkStart w:id="1278" w:name="_Toc36462431"/>
      <w:bookmarkStart w:id="1279" w:name="_Toc43206642"/>
      <w:bookmarkStart w:id="1280" w:name="_Toc45031010"/>
      <w:r w:rsidRPr="004D3578">
        <w:lastRenderedPageBreak/>
        <w:t>Annex A (normative):</w:t>
      </w:r>
      <w:r w:rsidRPr="004D3578">
        <w:br/>
      </w:r>
      <w:r>
        <w:t>OpenAPI specification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231500" w:rsidRDefault="00231500" w:rsidP="00231500">
      <w:pPr>
        <w:pStyle w:val="Heading2"/>
      </w:pPr>
      <w:bookmarkStart w:id="1281" w:name="_Toc18837173"/>
      <w:bookmarkStart w:id="1282" w:name="_Toc22039979"/>
      <w:bookmarkStart w:id="1283" w:name="_Toc22625433"/>
      <w:bookmarkStart w:id="1284" w:name="_Toc25075761"/>
      <w:bookmarkStart w:id="1285" w:name="_Toc26198980"/>
      <w:bookmarkStart w:id="1286" w:name="_Toc34167857"/>
      <w:bookmarkStart w:id="1287" w:name="_Toc34737320"/>
      <w:bookmarkStart w:id="1288" w:name="_Toc34737417"/>
      <w:bookmarkStart w:id="1289" w:name="_Toc34737600"/>
      <w:bookmarkStart w:id="1290" w:name="_Toc34738569"/>
      <w:bookmarkStart w:id="1291" w:name="_Toc34748873"/>
      <w:bookmarkStart w:id="1292" w:name="_Toc36462432"/>
      <w:bookmarkStart w:id="1293" w:name="_Toc43206643"/>
      <w:bookmarkStart w:id="1294" w:name="_Toc45031011"/>
      <w:r>
        <w:t>A.1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hosted in ETSI Forge, that uses the GitLab software version control system (see 3GPP TS 29.501 [5] clause 5.3.1 and 3GPP TR 21.900 [7] clause 5B).</w:t>
      </w:r>
      <w:bookmarkStart w:id="1295" w:name="_Toc18837174"/>
      <w:bookmarkStart w:id="1296" w:name="_Toc22039980"/>
      <w:bookmarkStart w:id="1297" w:name="_Toc22625434"/>
      <w:bookmarkStart w:id="1298" w:name="_Toc25075762"/>
      <w:bookmarkStart w:id="1299" w:name="_Toc26198981"/>
    </w:p>
    <w:p w:rsidR="00231500" w:rsidRDefault="00231500" w:rsidP="00100578">
      <w:pPr>
        <w:pStyle w:val="Heading2"/>
        <w:ind w:hanging="850"/>
      </w:pPr>
      <w:bookmarkStart w:id="1300" w:name="_Toc34167858"/>
      <w:bookmarkStart w:id="1301" w:name="_Toc34737321"/>
      <w:bookmarkStart w:id="1302" w:name="_Toc34737418"/>
      <w:bookmarkStart w:id="1303" w:name="_Toc34737601"/>
      <w:bookmarkStart w:id="1304" w:name="_Toc34738570"/>
      <w:bookmarkStart w:id="1305" w:name="_Toc34748874"/>
      <w:bookmarkStart w:id="1306" w:name="_Toc36462433"/>
      <w:bookmarkStart w:id="1307" w:name="_Toc43206644"/>
      <w:bookmarkStart w:id="1308" w:name="_Toc45031012"/>
      <w:r>
        <w:t>A.2</w:t>
      </w:r>
      <w:r>
        <w:tab/>
        <w:t>Nnef_SMContext API</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231500" w:rsidRDefault="00231500" w:rsidP="00231500">
      <w:pPr>
        <w:pStyle w:val="PL"/>
      </w:pPr>
      <w:bookmarkStart w:id="1309" w:name="_Hlk515634373"/>
      <w:bookmarkStart w:id="1310"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E7772A">
        <w:t>16</w:t>
      </w:r>
      <w:r>
        <w:t>.</w:t>
      </w:r>
      <w:r w:rsidR="00567441">
        <w:t>1</w:t>
      </w:r>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lastRenderedPageBreak/>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lastRenderedPageBreak/>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lastRenderedPageBreak/>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lastRenderedPageBreak/>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91410F" w:rsidRDefault="0091410F" w:rsidP="0091410F">
      <w:pPr>
        <w:pStyle w:val="PL"/>
        <w:rPr>
          <w:lang w:eastAsia="zh-CN"/>
        </w:rPr>
      </w:pPr>
      <w:r>
        <w:t xml:space="preserve">          </w:t>
      </w:r>
      <w:r>
        <w:rPr>
          <w:lang w:eastAsia="zh-CN"/>
        </w:rPr>
        <w:t>default: false</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91410F" w:rsidRDefault="0091410F" w:rsidP="0091410F">
      <w:pPr>
        <w:pStyle w:val="PL"/>
        <w:rPr>
          <w:lang w:eastAsia="zh-CN"/>
        </w:rPr>
      </w:pPr>
      <w:r>
        <w:rPr>
          <w:lang w:eastAsia="zh-CN"/>
        </w:rPr>
        <w:t xml:space="preserve">        </w:t>
      </w:r>
      <w:r>
        <w:t>extBufSupport:</w:t>
      </w:r>
    </w:p>
    <w:p w:rsidR="0091410F" w:rsidRDefault="0091410F" w:rsidP="0091410F">
      <w:pPr>
        <w:pStyle w:val="PL"/>
        <w:rPr>
          <w:lang w:eastAsia="zh-CN"/>
        </w:rPr>
      </w:pPr>
      <w:r>
        <w:t xml:space="preserve">          type: boolean</w:t>
      </w:r>
    </w:p>
    <w:p w:rsidR="0091410F" w:rsidRDefault="0091410F" w:rsidP="0091410F">
      <w:pPr>
        <w:pStyle w:val="PL"/>
        <w:rPr>
          <w:lang w:eastAsia="zh-CN"/>
        </w:rPr>
      </w:pPr>
      <w:r>
        <w:t xml:space="preserve">          </w:t>
      </w:r>
      <w:r>
        <w:rPr>
          <w:lang w:eastAsia="zh-CN"/>
        </w:rPr>
        <w:t>default: false</w:t>
      </w:r>
    </w:p>
    <w:p w:rsidR="0091410F" w:rsidRDefault="0091410F" w:rsidP="0091410F">
      <w:pPr>
        <w:pStyle w:val="PL"/>
      </w:pPr>
      <w:r>
        <w:t xml:space="preserve">          description: |</w:t>
      </w:r>
    </w:p>
    <w:p w:rsidR="0091410F" w:rsidRDefault="0091410F" w:rsidP="0091410F">
      <w:pPr>
        <w:pStyle w:val="PL"/>
      </w:pPr>
      <w:r>
        <w:t xml:space="preserve">            When present, this IE shall indicate whether Extended Buffering applies or not.</w:t>
      </w:r>
    </w:p>
    <w:p w:rsidR="0091410F" w:rsidRDefault="0091410F" w:rsidP="0091410F">
      <w:pPr>
        <w:pStyle w:val="PL"/>
      </w:pPr>
      <w:r>
        <w:t xml:space="preserve">            The value of this IE shall be set as following</w:t>
      </w:r>
    </w:p>
    <w:p w:rsidR="0091410F" w:rsidRDefault="0091410F" w:rsidP="0091410F">
      <w:pPr>
        <w:pStyle w:val="PL"/>
      </w:pPr>
      <w:bookmarkStart w:id="1311" w:name="OLE_LINK7"/>
      <w:r>
        <w:t xml:space="preserve">              </w:t>
      </w:r>
      <w:bookmarkEnd w:id="1311"/>
      <w:r>
        <w:t>- true  Extended Buffering applies</w:t>
      </w:r>
    </w:p>
    <w:p w:rsidR="0091410F" w:rsidRDefault="0091410F" w:rsidP="0091410F">
      <w:pPr>
        <w:pStyle w:val="PL"/>
        <w:rPr>
          <w:lang w:eastAsia="zh-CN"/>
        </w:rPr>
      </w:pPr>
      <w:r>
        <w:t xml:space="preserve">              - false (default)  Extended Buffering does not apply</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3D611B" w:rsidRDefault="003D611B" w:rsidP="003D611B">
      <w:pPr>
        <w:pStyle w:val="PL"/>
      </w:pPr>
      <w:r>
        <w:t xml:space="preserve">        </w:t>
      </w:r>
      <w:r>
        <w:rPr>
          <w:lang w:eastAsia="zh-CN"/>
        </w:rPr>
        <w:t>maxPacketSize</w:t>
      </w:r>
      <w:r>
        <w:t>:</w:t>
      </w:r>
    </w:p>
    <w:p w:rsidR="003D611B" w:rsidRDefault="003D611B" w:rsidP="003D611B">
      <w:pPr>
        <w:pStyle w:val="PL"/>
        <w:rPr>
          <w:lang w:eastAsia="zh-CN"/>
        </w:rPr>
      </w:pPr>
      <w:r>
        <w:rPr>
          <w:lang w:val="en-US"/>
        </w:rPr>
        <w:t xml:space="preserve">          type: integer</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7F7B6D" w:rsidRDefault="007F7B6D" w:rsidP="007F7B6D">
      <w:pPr>
        <w:pStyle w:val="PL"/>
      </w:pPr>
      <w:r>
        <w:t xml:space="preserve">        </w:t>
      </w:r>
      <w:r>
        <w:rPr>
          <w:lang w:eastAsia="zh-CN"/>
        </w:rPr>
        <w:t>apn</w:t>
      </w:r>
      <w:r>
        <w:t>RateStatus:</w:t>
      </w:r>
    </w:p>
    <w:p w:rsidR="007F7B6D" w:rsidRDefault="007F7B6D" w:rsidP="007F7B6D">
      <w:pPr>
        <w:pStyle w:val="PL"/>
        <w:rPr>
          <w:lang w:eastAsia="zh-CN"/>
        </w:rPr>
      </w:pPr>
      <w:r>
        <w:t xml:space="preserve">          $ref: 'TS29571_CommonData.yaml#/components/schemas/</w:t>
      </w:r>
      <w:r>
        <w:rPr>
          <w:lang w:eastAsia="zh-CN"/>
        </w:rPr>
        <w:t>Apn</w:t>
      </w:r>
      <w:r>
        <w:t>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143E92" w:rsidRDefault="00143E92" w:rsidP="00143E92">
      <w:pPr>
        <w:pStyle w:val="PL"/>
      </w:pPr>
      <w:r>
        <w:t xml:space="preserve">        cause:</w:t>
      </w:r>
    </w:p>
    <w:p w:rsidR="00143E92" w:rsidRDefault="00143E92" w:rsidP="00143E92">
      <w:pPr>
        <w:pStyle w:val="PL"/>
        <w:rPr>
          <w:lang w:eastAsia="zh-CN"/>
        </w:rPr>
      </w:pPr>
      <w:r>
        <w:t xml:space="preserve">          $ref: '#/components/schemas/ReleaseCause'</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143E92" w:rsidRDefault="00143E92" w:rsidP="00143E92">
      <w:pPr>
        <w:pStyle w:val="PL"/>
      </w:pPr>
      <w:r>
        <w:lastRenderedPageBreak/>
        <w:t xml:space="preserve">        </w:t>
      </w:r>
      <w:r>
        <w:rPr>
          <w:lang w:eastAsia="zh-CN"/>
        </w:rPr>
        <w:t>apn</w:t>
      </w:r>
      <w:r>
        <w:t>RateStatus:</w:t>
      </w:r>
    </w:p>
    <w:p w:rsidR="00143E92" w:rsidRDefault="00143E92" w:rsidP="00143E92">
      <w:pPr>
        <w:pStyle w:val="PL"/>
        <w:rPr>
          <w:lang w:eastAsia="zh-CN"/>
        </w:rPr>
      </w:pPr>
      <w:r>
        <w:t xml:space="preserve">          $ref: 'TS29571_CommonData.yaml#/components/schemas/</w:t>
      </w:r>
      <w:r>
        <w:rPr>
          <w:lang w:eastAsia="zh-CN"/>
        </w:rPr>
        <w:t>Apn</w:t>
      </w:r>
      <w:r>
        <w:t>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lastRenderedPageBreak/>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rPr>
          <w:noProof/>
        </w:rPr>
      </w:pPr>
      <w:bookmarkStart w:id="1312" w:name="_Hlk515639407"/>
      <w:bookmarkEnd w:id="1309"/>
      <w:bookmarkEnd w:id="1310"/>
    </w:p>
    <w:p w:rsidR="00231500" w:rsidRPr="004D3578" w:rsidRDefault="00231500" w:rsidP="00530CC1">
      <w:pPr>
        <w:pStyle w:val="Heading8"/>
      </w:pPr>
      <w:bookmarkStart w:id="1313" w:name="historyclause"/>
      <w:bookmarkEnd w:id="1312"/>
      <w:r w:rsidRPr="004D3578">
        <w:br w:type="page"/>
      </w:r>
      <w:bookmarkStart w:id="1314" w:name="_Toc18837176"/>
      <w:bookmarkStart w:id="1315" w:name="_Toc22039981"/>
      <w:bookmarkStart w:id="1316" w:name="_Toc22625435"/>
      <w:bookmarkStart w:id="1317" w:name="_Toc25075763"/>
      <w:bookmarkStart w:id="1318" w:name="_Toc26198982"/>
      <w:bookmarkStart w:id="1319" w:name="_Toc34167859"/>
      <w:bookmarkStart w:id="1320" w:name="_Toc34737322"/>
      <w:bookmarkStart w:id="1321" w:name="_Toc34737419"/>
      <w:bookmarkStart w:id="1322" w:name="_Toc34737602"/>
      <w:bookmarkStart w:id="1323" w:name="_Toc34738571"/>
      <w:bookmarkStart w:id="1324" w:name="_Toc34748875"/>
      <w:bookmarkStart w:id="1325" w:name="_Toc36462434"/>
      <w:bookmarkStart w:id="1326" w:name="_Toc43206645"/>
      <w:bookmarkStart w:id="1327" w:name="_Toc45031013"/>
      <w:r w:rsidRPr="004D3578">
        <w:lastRenderedPageBreak/>
        <w:t xml:space="preserve">Annex </w:t>
      </w:r>
      <w:r>
        <w:t>B</w:t>
      </w:r>
      <w:r w:rsidRPr="004D3578">
        <w:t xml:space="preserve"> (informative):</w:t>
      </w:r>
      <w:r w:rsidRPr="004D3578">
        <w:br/>
        <w:t>Change history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bookmarkEnd w:id="1313"/>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81450F">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952" w:type="dxa"/>
            <w:shd w:val="pct10" w:color="auto" w:fill="FFFFFF"/>
          </w:tcPr>
          <w:p w:rsidR="00231500" w:rsidRPr="00235394" w:rsidRDefault="00231500" w:rsidP="00744766">
            <w:pPr>
              <w:pStyle w:val="TAL"/>
              <w:rPr>
                <w:b/>
                <w:sz w:val="16"/>
              </w:rPr>
            </w:pPr>
            <w:r w:rsidRPr="00235394">
              <w:rPr>
                <w:b/>
                <w:sz w:val="16"/>
              </w:rPr>
              <w:t>TDoc</w:t>
            </w:r>
          </w:p>
        </w:tc>
        <w:tc>
          <w:tcPr>
            <w:tcW w:w="567"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81450F">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952" w:type="dxa"/>
            <w:shd w:val="solid" w:color="FFFFFF" w:fill="auto"/>
          </w:tcPr>
          <w:p w:rsidR="00231500" w:rsidRPr="006B0D02" w:rsidRDefault="00231500" w:rsidP="00744766">
            <w:pPr>
              <w:pStyle w:val="TAC"/>
              <w:rPr>
                <w:sz w:val="16"/>
                <w:szCs w:val="16"/>
              </w:rPr>
            </w:pPr>
            <w:r>
              <w:rPr>
                <w:sz w:val="16"/>
                <w:szCs w:val="16"/>
              </w:rPr>
              <w:t>C4-193889</w:t>
            </w:r>
          </w:p>
        </w:tc>
        <w:tc>
          <w:tcPr>
            <w:tcW w:w="567"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81450F">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952" w:type="dxa"/>
            <w:shd w:val="solid" w:color="FFFFFF" w:fill="auto"/>
          </w:tcPr>
          <w:p w:rsidR="00231500" w:rsidRDefault="00231500" w:rsidP="00744766">
            <w:pPr>
              <w:pStyle w:val="TAC"/>
              <w:rPr>
                <w:sz w:val="16"/>
                <w:szCs w:val="16"/>
              </w:rPr>
            </w:pPr>
            <w:r>
              <w:rPr>
                <w:sz w:val="16"/>
                <w:szCs w:val="16"/>
              </w:rPr>
              <w:t>C4-194527</w:t>
            </w:r>
          </w:p>
        </w:tc>
        <w:tc>
          <w:tcPr>
            <w:tcW w:w="567"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81450F">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952" w:type="dxa"/>
            <w:shd w:val="solid" w:color="FFFFFF" w:fill="auto"/>
          </w:tcPr>
          <w:p w:rsidR="00744766" w:rsidRDefault="00744766" w:rsidP="00744766">
            <w:pPr>
              <w:pStyle w:val="TAC"/>
              <w:rPr>
                <w:sz w:val="16"/>
                <w:szCs w:val="16"/>
              </w:rPr>
            </w:pPr>
            <w:r>
              <w:rPr>
                <w:sz w:val="16"/>
                <w:szCs w:val="16"/>
              </w:rPr>
              <w:t>C4-195642</w:t>
            </w:r>
          </w:p>
        </w:tc>
        <w:tc>
          <w:tcPr>
            <w:tcW w:w="567"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81450F">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952" w:type="dxa"/>
            <w:shd w:val="solid" w:color="FFFFFF" w:fill="auto"/>
          </w:tcPr>
          <w:p w:rsidR="00B73137" w:rsidRDefault="00B73137" w:rsidP="00744766">
            <w:pPr>
              <w:pStyle w:val="TAC"/>
              <w:rPr>
                <w:sz w:val="16"/>
                <w:szCs w:val="16"/>
              </w:rPr>
            </w:pPr>
            <w:r>
              <w:rPr>
                <w:sz w:val="16"/>
                <w:szCs w:val="16"/>
              </w:rPr>
              <w:t>CP-193072</w:t>
            </w:r>
          </w:p>
        </w:tc>
        <w:tc>
          <w:tcPr>
            <w:tcW w:w="567"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81450F">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rsidR="00F41AB0" w:rsidRDefault="00E53D51" w:rsidP="00744766">
            <w:pPr>
              <w:pStyle w:val="TAC"/>
              <w:rPr>
                <w:sz w:val="16"/>
                <w:szCs w:val="16"/>
              </w:rPr>
            </w:pPr>
            <w:r w:rsidRPr="00E53D51">
              <w:rPr>
                <w:sz w:val="16"/>
                <w:szCs w:val="16"/>
              </w:rPr>
              <w:t>C4-201265</w:t>
            </w:r>
          </w:p>
        </w:tc>
        <w:tc>
          <w:tcPr>
            <w:tcW w:w="567"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r w:rsidR="00045AB7" w:rsidRPr="006B0D02" w:rsidTr="0081450F">
        <w:tc>
          <w:tcPr>
            <w:tcW w:w="800" w:type="dxa"/>
            <w:shd w:val="solid" w:color="FFFFFF" w:fill="auto"/>
          </w:tcPr>
          <w:p w:rsidR="00045AB7" w:rsidRDefault="00045AB7" w:rsidP="00744766">
            <w:pPr>
              <w:pStyle w:val="TAC"/>
              <w:rPr>
                <w:sz w:val="16"/>
                <w:szCs w:val="16"/>
              </w:rPr>
            </w:pPr>
            <w:r>
              <w:rPr>
                <w:sz w:val="16"/>
                <w:szCs w:val="16"/>
              </w:rPr>
              <w:t>2020-03</w:t>
            </w:r>
          </w:p>
        </w:tc>
        <w:tc>
          <w:tcPr>
            <w:tcW w:w="800" w:type="dxa"/>
            <w:shd w:val="solid" w:color="FFFFFF" w:fill="auto"/>
          </w:tcPr>
          <w:p w:rsidR="00045AB7" w:rsidRDefault="00045AB7" w:rsidP="00744766">
            <w:pPr>
              <w:pStyle w:val="TAC"/>
              <w:rPr>
                <w:sz w:val="16"/>
                <w:szCs w:val="16"/>
              </w:rPr>
            </w:pPr>
            <w:r>
              <w:rPr>
                <w:sz w:val="16"/>
                <w:szCs w:val="16"/>
              </w:rPr>
              <w:t>CT#87e</w:t>
            </w:r>
          </w:p>
        </w:tc>
        <w:tc>
          <w:tcPr>
            <w:tcW w:w="952" w:type="dxa"/>
            <w:shd w:val="solid" w:color="FFFFFF" w:fill="auto"/>
          </w:tcPr>
          <w:p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rsidR="00045AB7" w:rsidRPr="006B0D02" w:rsidRDefault="00045AB7" w:rsidP="00744766">
            <w:pPr>
              <w:pStyle w:val="TAL"/>
              <w:rPr>
                <w:sz w:val="16"/>
                <w:szCs w:val="16"/>
              </w:rPr>
            </w:pPr>
          </w:p>
        </w:tc>
        <w:tc>
          <w:tcPr>
            <w:tcW w:w="425" w:type="dxa"/>
            <w:shd w:val="solid" w:color="FFFFFF" w:fill="auto"/>
          </w:tcPr>
          <w:p w:rsidR="00045AB7" w:rsidRPr="006B0D02" w:rsidRDefault="00045AB7" w:rsidP="00744766">
            <w:pPr>
              <w:pStyle w:val="TAR"/>
              <w:rPr>
                <w:sz w:val="16"/>
                <w:szCs w:val="16"/>
              </w:rPr>
            </w:pPr>
          </w:p>
        </w:tc>
        <w:tc>
          <w:tcPr>
            <w:tcW w:w="425" w:type="dxa"/>
            <w:shd w:val="solid" w:color="FFFFFF" w:fill="auto"/>
          </w:tcPr>
          <w:p w:rsidR="00045AB7" w:rsidRPr="006B0D02" w:rsidRDefault="00045AB7" w:rsidP="00744766">
            <w:pPr>
              <w:pStyle w:val="TAC"/>
              <w:rPr>
                <w:sz w:val="16"/>
                <w:szCs w:val="16"/>
              </w:rPr>
            </w:pPr>
          </w:p>
        </w:tc>
        <w:tc>
          <w:tcPr>
            <w:tcW w:w="4962" w:type="dxa"/>
            <w:shd w:val="solid" w:color="FFFFFF" w:fill="auto"/>
          </w:tcPr>
          <w:p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rsidR="00045AB7" w:rsidRDefault="00045AB7" w:rsidP="00744766">
            <w:pPr>
              <w:pStyle w:val="TAC"/>
              <w:rPr>
                <w:sz w:val="16"/>
                <w:szCs w:val="16"/>
              </w:rPr>
            </w:pPr>
            <w:r>
              <w:rPr>
                <w:sz w:val="16"/>
                <w:szCs w:val="16"/>
              </w:rPr>
              <w:t>2.0.0</w:t>
            </w:r>
          </w:p>
        </w:tc>
      </w:tr>
      <w:tr w:rsidR="00C76995" w:rsidRPr="006B0D02" w:rsidTr="0081450F">
        <w:tc>
          <w:tcPr>
            <w:tcW w:w="800" w:type="dxa"/>
            <w:shd w:val="solid" w:color="FFFFFF" w:fill="auto"/>
          </w:tcPr>
          <w:p w:rsidR="00C76995" w:rsidRDefault="00C76995" w:rsidP="00C76995">
            <w:pPr>
              <w:pStyle w:val="TAC"/>
              <w:rPr>
                <w:sz w:val="16"/>
                <w:szCs w:val="16"/>
              </w:rPr>
            </w:pPr>
            <w:r>
              <w:rPr>
                <w:sz w:val="16"/>
                <w:szCs w:val="16"/>
              </w:rPr>
              <w:t>2020-03</w:t>
            </w:r>
          </w:p>
        </w:tc>
        <w:tc>
          <w:tcPr>
            <w:tcW w:w="800" w:type="dxa"/>
            <w:shd w:val="solid" w:color="FFFFFF" w:fill="auto"/>
          </w:tcPr>
          <w:p w:rsidR="00C76995" w:rsidRDefault="00C76995" w:rsidP="00C76995">
            <w:pPr>
              <w:pStyle w:val="TAC"/>
              <w:rPr>
                <w:sz w:val="16"/>
                <w:szCs w:val="16"/>
              </w:rPr>
            </w:pPr>
            <w:r>
              <w:rPr>
                <w:sz w:val="16"/>
                <w:szCs w:val="16"/>
              </w:rPr>
              <w:t>CT#87e</w:t>
            </w:r>
          </w:p>
        </w:tc>
        <w:tc>
          <w:tcPr>
            <w:tcW w:w="952" w:type="dxa"/>
            <w:shd w:val="solid" w:color="FFFFFF" w:fill="auto"/>
          </w:tcPr>
          <w:p w:rsidR="00C76995" w:rsidRDefault="00C76995" w:rsidP="00C76995">
            <w:pPr>
              <w:pStyle w:val="TAC"/>
              <w:rPr>
                <w:sz w:val="16"/>
                <w:szCs w:val="16"/>
              </w:rPr>
            </w:pPr>
          </w:p>
        </w:tc>
        <w:tc>
          <w:tcPr>
            <w:tcW w:w="567" w:type="dxa"/>
            <w:shd w:val="solid" w:color="FFFFFF" w:fill="auto"/>
          </w:tcPr>
          <w:p w:rsidR="00C76995" w:rsidRPr="006B0D02" w:rsidRDefault="00C76995" w:rsidP="00C76995">
            <w:pPr>
              <w:pStyle w:val="TAL"/>
              <w:rPr>
                <w:sz w:val="16"/>
                <w:szCs w:val="16"/>
              </w:rPr>
            </w:pPr>
          </w:p>
        </w:tc>
        <w:tc>
          <w:tcPr>
            <w:tcW w:w="425" w:type="dxa"/>
            <w:shd w:val="solid" w:color="FFFFFF" w:fill="auto"/>
          </w:tcPr>
          <w:p w:rsidR="00C76995" w:rsidRPr="006B0D02" w:rsidRDefault="00C76995" w:rsidP="00C76995">
            <w:pPr>
              <w:pStyle w:val="TAR"/>
              <w:rPr>
                <w:sz w:val="16"/>
                <w:szCs w:val="16"/>
              </w:rPr>
            </w:pPr>
          </w:p>
        </w:tc>
        <w:tc>
          <w:tcPr>
            <w:tcW w:w="425" w:type="dxa"/>
            <w:shd w:val="solid" w:color="FFFFFF" w:fill="auto"/>
          </w:tcPr>
          <w:p w:rsidR="00C76995" w:rsidRPr="006B0D02" w:rsidRDefault="00C76995" w:rsidP="00C76995">
            <w:pPr>
              <w:pStyle w:val="TAC"/>
              <w:rPr>
                <w:sz w:val="16"/>
                <w:szCs w:val="16"/>
              </w:rPr>
            </w:pPr>
          </w:p>
        </w:tc>
        <w:tc>
          <w:tcPr>
            <w:tcW w:w="4962" w:type="dxa"/>
            <w:shd w:val="solid" w:color="FFFFFF" w:fill="auto"/>
          </w:tcPr>
          <w:p w:rsidR="00C76995" w:rsidRDefault="00C76995" w:rsidP="00C76995">
            <w:pPr>
              <w:pStyle w:val="TAL"/>
              <w:rPr>
                <w:sz w:val="16"/>
                <w:szCs w:val="16"/>
              </w:rPr>
            </w:pPr>
            <w:r>
              <w:rPr>
                <w:sz w:val="16"/>
                <w:szCs w:val="16"/>
              </w:rPr>
              <w:t>Approved at CT#87e</w:t>
            </w:r>
          </w:p>
        </w:tc>
        <w:tc>
          <w:tcPr>
            <w:tcW w:w="708" w:type="dxa"/>
            <w:shd w:val="solid" w:color="FFFFFF" w:fill="auto"/>
          </w:tcPr>
          <w:p w:rsidR="00C76995" w:rsidRDefault="00C76995" w:rsidP="00C76995">
            <w:pPr>
              <w:pStyle w:val="TAC"/>
              <w:rPr>
                <w:sz w:val="16"/>
                <w:szCs w:val="16"/>
              </w:rPr>
            </w:pPr>
            <w:r>
              <w:rPr>
                <w:sz w:val="16"/>
                <w:szCs w:val="16"/>
              </w:rPr>
              <w:t>16.0.0</w:t>
            </w:r>
          </w:p>
        </w:tc>
      </w:tr>
      <w:tr w:rsidR="008420DA" w:rsidRPr="006B0D02" w:rsidTr="004C05D8">
        <w:tc>
          <w:tcPr>
            <w:tcW w:w="800" w:type="dxa"/>
            <w:shd w:val="solid" w:color="FFFFFF" w:fill="auto"/>
          </w:tcPr>
          <w:p w:rsidR="008420DA" w:rsidRDefault="008420DA" w:rsidP="008420DA">
            <w:pPr>
              <w:pStyle w:val="TAC"/>
              <w:rPr>
                <w:sz w:val="16"/>
                <w:szCs w:val="16"/>
              </w:rPr>
            </w:pPr>
            <w:r w:rsidRPr="006C645C">
              <w:rPr>
                <w:sz w:val="16"/>
                <w:szCs w:val="16"/>
              </w:rPr>
              <w:t>2020-06</w:t>
            </w:r>
          </w:p>
        </w:tc>
        <w:tc>
          <w:tcPr>
            <w:tcW w:w="800" w:type="dxa"/>
            <w:shd w:val="solid" w:color="FFFFFF" w:fill="auto"/>
          </w:tcPr>
          <w:p w:rsidR="008420DA" w:rsidRDefault="008420DA" w:rsidP="008420DA">
            <w:pPr>
              <w:pStyle w:val="TAC"/>
              <w:rPr>
                <w:sz w:val="16"/>
                <w:szCs w:val="16"/>
              </w:rPr>
            </w:pPr>
            <w:r w:rsidRPr="006C645C">
              <w:rPr>
                <w:sz w:val="16"/>
                <w:szCs w:val="16"/>
              </w:rPr>
              <w:t>CT#88e</w:t>
            </w:r>
          </w:p>
        </w:tc>
        <w:tc>
          <w:tcPr>
            <w:tcW w:w="952" w:type="dxa"/>
            <w:shd w:val="solid" w:color="FFFFFF" w:fill="auto"/>
          </w:tcPr>
          <w:p w:rsidR="008420DA" w:rsidRDefault="008420DA" w:rsidP="008420DA">
            <w:pPr>
              <w:pStyle w:val="TAC"/>
              <w:rPr>
                <w:sz w:val="16"/>
                <w:szCs w:val="16"/>
              </w:rPr>
            </w:pPr>
            <w:r w:rsidRPr="006C645C">
              <w:rPr>
                <w:sz w:val="16"/>
                <w:szCs w:val="16"/>
              </w:rPr>
              <w:t>CP-201046</w:t>
            </w:r>
          </w:p>
        </w:tc>
        <w:tc>
          <w:tcPr>
            <w:tcW w:w="567" w:type="dxa"/>
            <w:shd w:val="solid" w:color="FFFFFF" w:fill="auto"/>
          </w:tcPr>
          <w:p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rsidR="008420DA" w:rsidRPr="006B0D02" w:rsidRDefault="008420DA" w:rsidP="008420DA">
            <w:pPr>
              <w:pStyle w:val="TAR"/>
              <w:rPr>
                <w:sz w:val="16"/>
                <w:szCs w:val="16"/>
              </w:rPr>
            </w:pPr>
            <w:r w:rsidRPr="006C645C">
              <w:rPr>
                <w:sz w:val="16"/>
                <w:szCs w:val="16"/>
              </w:rPr>
              <w:t>2</w:t>
            </w:r>
          </w:p>
        </w:tc>
        <w:tc>
          <w:tcPr>
            <w:tcW w:w="425" w:type="dxa"/>
            <w:shd w:val="solid" w:color="FFFFFF" w:fill="auto"/>
          </w:tcPr>
          <w:p w:rsidR="008420DA" w:rsidRPr="006B0D02" w:rsidRDefault="008420DA" w:rsidP="008420DA">
            <w:pPr>
              <w:pStyle w:val="TAC"/>
              <w:rPr>
                <w:sz w:val="16"/>
                <w:szCs w:val="16"/>
              </w:rPr>
            </w:pPr>
            <w:r w:rsidRPr="006C645C">
              <w:rPr>
                <w:sz w:val="16"/>
                <w:szCs w:val="16"/>
              </w:rPr>
              <w:t>B</w:t>
            </w:r>
          </w:p>
        </w:tc>
        <w:tc>
          <w:tcPr>
            <w:tcW w:w="4962" w:type="dxa"/>
            <w:shd w:val="solid" w:color="FFFFFF" w:fill="auto"/>
          </w:tcPr>
          <w:p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rsidR="008420DA" w:rsidRDefault="008420DA" w:rsidP="008420DA">
            <w:pPr>
              <w:pStyle w:val="TAC"/>
              <w:rPr>
                <w:sz w:val="16"/>
                <w:szCs w:val="16"/>
              </w:rPr>
            </w:pPr>
            <w:r w:rsidRPr="006C645C">
              <w:rPr>
                <w:sz w:val="16"/>
                <w:szCs w:val="16"/>
              </w:rPr>
              <w:t>16.1.0</w:t>
            </w:r>
          </w:p>
        </w:tc>
      </w:tr>
      <w:tr w:rsidR="008420DA" w:rsidRPr="006B0D02" w:rsidTr="004C05D8">
        <w:tc>
          <w:tcPr>
            <w:tcW w:w="800" w:type="dxa"/>
            <w:shd w:val="solid" w:color="FFFFFF" w:fill="auto"/>
          </w:tcPr>
          <w:p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rsidR="008420DA" w:rsidRPr="006C645C" w:rsidRDefault="008420DA" w:rsidP="008420DA">
            <w:pPr>
              <w:pStyle w:val="TAR"/>
              <w:rPr>
                <w:sz w:val="16"/>
                <w:szCs w:val="16"/>
              </w:rPr>
            </w:pPr>
          </w:p>
        </w:tc>
        <w:tc>
          <w:tcPr>
            <w:tcW w:w="425" w:type="dxa"/>
            <w:shd w:val="solid" w:color="FFFFFF" w:fill="auto"/>
          </w:tcPr>
          <w:p w:rsidR="008420DA" w:rsidRPr="006C645C" w:rsidRDefault="008420DA" w:rsidP="008420DA">
            <w:pPr>
              <w:pStyle w:val="TAC"/>
              <w:rPr>
                <w:sz w:val="16"/>
                <w:szCs w:val="16"/>
              </w:rPr>
            </w:pPr>
            <w:r w:rsidRPr="006C645C">
              <w:rPr>
                <w:sz w:val="16"/>
                <w:szCs w:val="16"/>
              </w:rPr>
              <w:t>F</w:t>
            </w:r>
          </w:p>
        </w:tc>
        <w:tc>
          <w:tcPr>
            <w:tcW w:w="4962" w:type="dxa"/>
            <w:shd w:val="solid" w:color="FFFFFF" w:fill="auto"/>
          </w:tcPr>
          <w:p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rsidR="008420DA" w:rsidRPr="006C645C" w:rsidRDefault="008420DA" w:rsidP="008420DA">
            <w:pPr>
              <w:pStyle w:val="TAC"/>
              <w:rPr>
                <w:sz w:val="16"/>
                <w:szCs w:val="16"/>
              </w:rPr>
            </w:pPr>
            <w:r w:rsidRPr="006C645C">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rsidR="004B5EE1" w:rsidRPr="0081450F" w:rsidRDefault="004B5EE1" w:rsidP="004B5EE1">
            <w:pPr>
              <w:pStyle w:val="TAR"/>
              <w:rPr>
                <w:sz w:val="16"/>
                <w:szCs w:val="16"/>
              </w:rPr>
            </w:pP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rsidR="004B5EE1" w:rsidRPr="0081450F" w:rsidRDefault="004B5EE1" w:rsidP="004B5EE1">
            <w:pPr>
              <w:pStyle w:val="TAR"/>
              <w:rPr>
                <w:sz w:val="16"/>
                <w:szCs w:val="16"/>
              </w:rPr>
            </w:pPr>
            <w:r w:rsidRPr="0081450F">
              <w:rPr>
                <w:sz w:val="16"/>
                <w:szCs w:val="16"/>
              </w:rPr>
              <w:t>1</w:t>
            </w: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rsidR="004B5EE1" w:rsidRPr="0081450F" w:rsidRDefault="004B5EE1" w:rsidP="004B5EE1">
            <w:pPr>
              <w:pStyle w:val="TAR"/>
              <w:rPr>
                <w:sz w:val="16"/>
                <w:szCs w:val="16"/>
              </w:rPr>
            </w:pPr>
            <w:r w:rsidRPr="0081450F">
              <w:rPr>
                <w:sz w:val="16"/>
                <w:szCs w:val="16"/>
              </w:rPr>
              <w:t>1</w:t>
            </w: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E731B5" w:rsidRPr="006B0D02" w:rsidTr="0081450F">
        <w:tc>
          <w:tcPr>
            <w:tcW w:w="800" w:type="dxa"/>
            <w:shd w:val="solid" w:color="FFFFFF" w:fill="auto"/>
          </w:tcPr>
          <w:p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rsidR="00E731B5" w:rsidRPr="0081450F" w:rsidRDefault="00E731B5" w:rsidP="00E731B5">
            <w:pPr>
              <w:pStyle w:val="TAR"/>
              <w:rPr>
                <w:sz w:val="16"/>
                <w:szCs w:val="16"/>
              </w:rPr>
            </w:pPr>
            <w:r w:rsidRPr="0081450F">
              <w:rPr>
                <w:sz w:val="16"/>
                <w:szCs w:val="16"/>
              </w:rPr>
              <w:t>1</w:t>
            </w:r>
          </w:p>
        </w:tc>
        <w:tc>
          <w:tcPr>
            <w:tcW w:w="425" w:type="dxa"/>
            <w:shd w:val="solid" w:color="FFFFFF" w:fill="auto"/>
          </w:tcPr>
          <w:p w:rsidR="00E731B5" w:rsidRPr="0081450F" w:rsidRDefault="00E731B5" w:rsidP="00E731B5">
            <w:pPr>
              <w:pStyle w:val="TAC"/>
              <w:rPr>
                <w:sz w:val="16"/>
                <w:szCs w:val="16"/>
              </w:rPr>
            </w:pPr>
            <w:r w:rsidRPr="0081450F">
              <w:rPr>
                <w:sz w:val="16"/>
                <w:szCs w:val="16"/>
              </w:rPr>
              <w:t>F</w:t>
            </w:r>
          </w:p>
        </w:tc>
        <w:tc>
          <w:tcPr>
            <w:tcW w:w="4962" w:type="dxa"/>
            <w:shd w:val="solid" w:color="FFFFFF" w:fill="auto"/>
          </w:tcPr>
          <w:p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rsidR="00E731B5" w:rsidRPr="0081450F" w:rsidRDefault="00E731B5" w:rsidP="00E731B5">
            <w:pPr>
              <w:pStyle w:val="TAC"/>
              <w:rPr>
                <w:sz w:val="16"/>
                <w:szCs w:val="16"/>
              </w:rPr>
            </w:pPr>
            <w:r w:rsidRPr="0081450F">
              <w:rPr>
                <w:sz w:val="16"/>
                <w:szCs w:val="16"/>
              </w:rPr>
              <w:t>16.1.0</w:t>
            </w:r>
          </w:p>
        </w:tc>
      </w:tr>
      <w:tr w:rsidR="008420DA" w:rsidRPr="006B0D02" w:rsidTr="004C05D8">
        <w:tc>
          <w:tcPr>
            <w:tcW w:w="800" w:type="dxa"/>
            <w:shd w:val="solid" w:color="FFFFFF" w:fill="auto"/>
          </w:tcPr>
          <w:p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rsidR="008420DA" w:rsidRPr="0081450F" w:rsidRDefault="008420DA" w:rsidP="008420DA">
            <w:pPr>
              <w:pStyle w:val="TAR"/>
              <w:rPr>
                <w:sz w:val="16"/>
                <w:szCs w:val="16"/>
              </w:rPr>
            </w:pPr>
            <w:r w:rsidRPr="006C645C">
              <w:rPr>
                <w:sz w:val="16"/>
                <w:szCs w:val="16"/>
              </w:rPr>
              <w:t>1</w:t>
            </w:r>
          </w:p>
        </w:tc>
        <w:tc>
          <w:tcPr>
            <w:tcW w:w="425" w:type="dxa"/>
            <w:shd w:val="solid" w:color="FFFFFF" w:fill="auto"/>
          </w:tcPr>
          <w:p w:rsidR="008420DA" w:rsidRPr="0081450F" w:rsidRDefault="008420DA" w:rsidP="008420DA">
            <w:pPr>
              <w:pStyle w:val="TAC"/>
              <w:rPr>
                <w:sz w:val="16"/>
                <w:szCs w:val="16"/>
              </w:rPr>
            </w:pPr>
            <w:r w:rsidRPr="006C645C">
              <w:rPr>
                <w:sz w:val="16"/>
                <w:szCs w:val="16"/>
              </w:rPr>
              <w:t>F</w:t>
            </w:r>
          </w:p>
        </w:tc>
        <w:tc>
          <w:tcPr>
            <w:tcW w:w="4962" w:type="dxa"/>
            <w:shd w:val="solid" w:color="FFFFFF" w:fill="auto"/>
          </w:tcPr>
          <w:p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rsidR="008420DA" w:rsidRPr="0081450F" w:rsidRDefault="008420DA" w:rsidP="008420DA">
            <w:pPr>
              <w:pStyle w:val="TAC"/>
              <w:rPr>
                <w:sz w:val="16"/>
                <w:szCs w:val="16"/>
              </w:rPr>
            </w:pPr>
            <w:r w:rsidRPr="006C645C">
              <w:rPr>
                <w:sz w:val="16"/>
                <w:szCs w:val="16"/>
              </w:rPr>
              <w:t>16.1.0</w:t>
            </w:r>
          </w:p>
        </w:tc>
      </w:tr>
      <w:tr w:rsidR="0079676B" w:rsidRPr="006B0D02" w:rsidTr="0081450F">
        <w:tc>
          <w:tcPr>
            <w:tcW w:w="800" w:type="dxa"/>
            <w:shd w:val="solid" w:color="FFFFFF" w:fill="auto"/>
          </w:tcPr>
          <w:p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rsidR="0079676B" w:rsidRPr="0081450F" w:rsidRDefault="0079676B" w:rsidP="0079676B">
            <w:pPr>
              <w:pStyle w:val="TAR"/>
              <w:rPr>
                <w:sz w:val="16"/>
                <w:szCs w:val="16"/>
              </w:rPr>
            </w:pPr>
          </w:p>
        </w:tc>
        <w:tc>
          <w:tcPr>
            <w:tcW w:w="425" w:type="dxa"/>
            <w:shd w:val="solid" w:color="FFFFFF" w:fill="auto"/>
          </w:tcPr>
          <w:p w:rsidR="0079676B" w:rsidRPr="0081450F" w:rsidRDefault="0079676B" w:rsidP="0079676B">
            <w:pPr>
              <w:pStyle w:val="TAC"/>
              <w:rPr>
                <w:sz w:val="16"/>
                <w:szCs w:val="16"/>
              </w:rPr>
            </w:pPr>
            <w:r w:rsidRPr="006C645C">
              <w:rPr>
                <w:sz w:val="16"/>
                <w:szCs w:val="16"/>
              </w:rPr>
              <w:t>F</w:t>
            </w:r>
          </w:p>
        </w:tc>
        <w:tc>
          <w:tcPr>
            <w:tcW w:w="4962" w:type="dxa"/>
            <w:shd w:val="solid" w:color="FFFFFF" w:fill="auto"/>
          </w:tcPr>
          <w:p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rsidR="0079676B" w:rsidRPr="0081450F" w:rsidRDefault="0079676B" w:rsidP="0079676B">
            <w:pPr>
              <w:pStyle w:val="TAC"/>
              <w:rPr>
                <w:sz w:val="16"/>
                <w:szCs w:val="16"/>
              </w:rPr>
            </w:pPr>
            <w:r w:rsidRPr="006C645C">
              <w:rPr>
                <w:sz w:val="16"/>
                <w:szCs w:val="16"/>
              </w:rPr>
              <w:t>16.1.0</w:t>
            </w:r>
          </w:p>
        </w:tc>
      </w:tr>
    </w:tbl>
    <w:p w:rsidR="00080512" w:rsidRDefault="00080512" w:rsidP="00231500"/>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923" w:rsidRDefault="000E3923">
      <w:r>
        <w:separator/>
      </w:r>
    </w:p>
  </w:endnote>
  <w:endnote w:type="continuationSeparator" w:id="0">
    <w:p w:rsidR="000E3923" w:rsidRDefault="000E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923" w:rsidRDefault="000E3923">
      <w:r>
        <w:separator/>
      </w:r>
    </w:p>
  </w:footnote>
  <w:footnote w:type="continuationSeparator" w:id="0">
    <w:p w:rsidR="000E3923" w:rsidRDefault="000E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CC0">
      <w:rPr>
        <w:rFonts w:ascii="Arial" w:hAnsi="Arial" w:cs="Arial"/>
        <w:b/>
        <w:noProof/>
        <w:sz w:val="18"/>
        <w:szCs w:val="18"/>
      </w:rPr>
      <w:t>Release 16</w:t>
    </w:r>
    <w:r>
      <w:rPr>
        <w:rFonts w:ascii="Arial" w:hAnsi="Arial" w:cs="Arial"/>
        <w:b/>
        <w:sz w:val="18"/>
        <w:szCs w:val="18"/>
      </w:rPr>
      <w:fldChar w:fldCharType="end"/>
    </w:r>
  </w:p>
  <w:p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58"/>
    <w:rsid w:val="00022946"/>
    <w:rsid w:val="00033397"/>
    <w:rsid w:val="00040095"/>
    <w:rsid w:val="00045AB7"/>
    <w:rsid w:val="00051834"/>
    <w:rsid w:val="00054A22"/>
    <w:rsid w:val="00060632"/>
    <w:rsid w:val="00062023"/>
    <w:rsid w:val="000655A6"/>
    <w:rsid w:val="00067DBD"/>
    <w:rsid w:val="00076526"/>
    <w:rsid w:val="00080512"/>
    <w:rsid w:val="000B7E95"/>
    <w:rsid w:val="000C47C3"/>
    <w:rsid w:val="000D58AB"/>
    <w:rsid w:val="000E3923"/>
    <w:rsid w:val="000F31FF"/>
    <w:rsid w:val="00100578"/>
    <w:rsid w:val="00133525"/>
    <w:rsid w:val="00133655"/>
    <w:rsid w:val="00143E92"/>
    <w:rsid w:val="0015278C"/>
    <w:rsid w:val="00161A0C"/>
    <w:rsid w:val="00180855"/>
    <w:rsid w:val="00185953"/>
    <w:rsid w:val="001865C6"/>
    <w:rsid w:val="001925E8"/>
    <w:rsid w:val="001A4507"/>
    <w:rsid w:val="001A4C42"/>
    <w:rsid w:val="001A7420"/>
    <w:rsid w:val="001B6637"/>
    <w:rsid w:val="001C1509"/>
    <w:rsid w:val="001C1828"/>
    <w:rsid w:val="001C21C3"/>
    <w:rsid w:val="001D02C2"/>
    <w:rsid w:val="001D7113"/>
    <w:rsid w:val="001D7F60"/>
    <w:rsid w:val="001F0C1D"/>
    <w:rsid w:val="001F1132"/>
    <w:rsid w:val="001F168B"/>
    <w:rsid w:val="00231500"/>
    <w:rsid w:val="002347A2"/>
    <w:rsid w:val="00236AE2"/>
    <w:rsid w:val="002527C8"/>
    <w:rsid w:val="00260437"/>
    <w:rsid w:val="00265564"/>
    <w:rsid w:val="002675F0"/>
    <w:rsid w:val="00272FFE"/>
    <w:rsid w:val="002A3A02"/>
    <w:rsid w:val="002B2B14"/>
    <w:rsid w:val="002B6339"/>
    <w:rsid w:val="002E00EE"/>
    <w:rsid w:val="002E3586"/>
    <w:rsid w:val="0030015D"/>
    <w:rsid w:val="003005D6"/>
    <w:rsid w:val="003027DB"/>
    <w:rsid w:val="00313025"/>
    <w:rsid w:val="003172DC"/>
    <w:rsid w:val="003207CD"/>
    <w:rsid w:val="0032578B"/>
    <w:rsid w:val="003270E9"/>
    <w:rsid w:val="003403A5"/>
    <w:rsid w:val="003516EE"/>
    <w:rsid w:val="0035462D"/>
    <w:rsid w:val="00372A47"/>
    <w:rsid w:val="003765B8"/>
    <w:rsid w:val="0038001E"/>
    <w:rsid w:val="003C3971"/>
    <w:rsid w:val="003D611B"/>
    <w:rsid w:val="003F5DAC"/>
    <w:rsid w:val="00423334"/>
    <w:rsid w:val="00425A70"/>
    <w:rsid w:val="004345EC"/>
    <w:rsid w:val="004347F1"/>
    <w:rsid w:val="004474AA"/>
    <w:rsid w:val="00465515"/>
    <w:rsid w:val="004865FD"/>
    <w:rsid w:val="004B5EE1"/>
    <w:rsid w:val="004C05D8"/>
    <w:rsid w:val="004C4CC0"/>
    <w:rsid w:val="004C546F"/>
    <w:rsid w:val="004D3578"/>
    <w:rsid w:val="004E213A"/>
    <w:rsid w:val="004F0988"/>
    <w:rsid w:val="004F10C8"/>
    <w:rsid w:val="004F3340"/>
    <w:rsid w:val="0050513C"/>
    <w:rsid w:val="00530722"/>
    <w:rsid w:val="00530CC1"/>
    <w:rsid w:val="0053388B"/>
    <w:rsid w:val="00535773"/>
    <w:rsid w:val="00543E6C"/>
    <w:rsid w:val="005536BC"/>
    <w:rsid w:val="00557D68"/>
    <w:rsid w:val="00565087"/>
    <w:rsid w:val="00567441"/>
    <w:rsid w:val="005741F6"/>
    <w:rsid w:val="00575AEF"/>
    <w:rsid w:val="00597B11"/>
    <w:rsid w:val="005C0919"/>
    <w:rsid w:val="005D2E01"/>
    <w:rsid w:val="005D7526"/>
    <w:rsid w:val="005E0AEB"/>
    <w:rsid w:val="005E4BB2"/>
    <w:rsid w:val="005F5F78"/>
    <w:rsid w:val="00602AEA"/>
    <w:rsid w:val="00614FDF"/>
    <w:rsid w:val="00623BEC"/>
    <w:rsid w:val="0063543D"/>
    <w:rsid w:val="00647114"/>
    <w:rsid w:val="006917E0"/>
    <w:rsid w:val="00693F5A"/>
    <w:rsid w:val="006A323F"/>
    <w:rsid w:val="006B30D0"/>
    <w:rsid w:val="006C3887"/>
    <w:rsid w:val="006C3D95"/>
    <w:rsid w:val="006D3FD1"/>
    <w:rsid w:val="006E0222"/>
    <w:rsid w:val="006E5C86"/>
    <w:rsid w:val="00701116"/>
    <w:rsid w:val="00713C44"/>
    <w:rsid w:val="00734A5B"/>
    <w:rsid w:val="00735FE9"/>
    <w:rsid w:val="0074026F"/>
    <w:rsid w:val="007412EA"/>
    <w:rsid w:val="007429F6"/>
    <w:rsid w:val="00744766"/>
    <w:rsid w:val="00744E76"/>
    <w:rsid w:val="00764A40"/>
    <w:rsid w:val="00774DA4"/>
    <w:rsid w:val="00781F0F"/>
    <w:rsid w:val="0079676B"/>
    <w:rsid w:val="00797A94"/>
    <w:rsid w:val="007A0764"/>
    <w:rsid w:val="007A0920"/>
    <w:rsid w:val="007B600E"/>
    <w:rsid w:val="007C0BB9"/>
    <w:rsid w:val="007E7B6E"/>
    <w:rsid w:val="007F0F4A"/>
    <w:rsid w:val="007F7B6D"/>
    <w:rsid w:val="008028A4"/>
    <w:rsid w:val="00804048"/>
    <w:rsid w:val="0080687C"/>
    <w:rsid w:val="00807689"/>
    <w:rsid w:val="0081450F"/>
    <w:rsid w:val="008232B1"/>
    <w:rsid w:val="00830747"/>
    <w:rsid w:val="00830AB1"/>
    <w:rsid w:val="00834021"/>
    <w:rsid w:val="008420DA"/>
    <w:rsid w:val="00850AF6"/>
    <w:rsid w:val="00865CB8"/>
    <w:rsid w:val="008740D4"/>
    <w:rsid w:val="008768CA"/>
    <w:rsid w:val="008A0EA6"/>
    <w:rsid w:val="008B004D"/>
    <w:rsid w:val="008C384C"/>
    <w:rsid w:val="008D2C94"/>
    <w:rsid w:val="008D6F52"/>
    <w:rsid w:val="008F7AD2"/>
    <w:rsid w:val="0090271F"/>
    <w:rsid w:val="00902E23"/>
    <w:rsid w:val="009114D7"/>
    <w:rsid w:val="0091348E"/>
    <w:rsid w:val="0091410F"/>
    <w:rsid w:val="00917CCB"/>
    <w:rsid w:val="00917D61"/>
    <w:rsid w:val="009210FE"/>
    <w:rsid w:val="009263EA"/>
    <w:rsid w:val="00932328"/>
    <w:rsid w:val="009377C7"/>
    <w:rsid w:val="00942EC2"/>
    <w:rsid w:val="009432DC"/>
    <w:rsid w:val="00956601"/>
    <w:rsid w:val="0096746E"/>
    <w:rsid w:val="00980A96"/>
    <w:rsid w:val="00994B79"/>
    <w:rsid w:val="009A0148"/>
    <w:rsid w:val="009A4D33"/>
    <w:rsid w:val="009C0065"/>
    <w:rsid w:val="009F37B7"/>
    <w:rsid w:val="00A003A6"/>
    <w:rsid w:val="00A10F02"/>
    <w:rsid w:val="00A164B4"/>
    <w:rsid w:val="00A20210"/>
    <w:rsid w:val="00A23F8E"/>
    <w:rsid w:val="00A26956"/>
    <w:rsid w:val="00A27486"/>
    <w:rsid w:val="00A46D1A"/>
    <w:rsid w:val="00A50BD4"/>
    <w:rsid w:val="00A53724"/>
    <w:rsid w:val="00A56066"/>
    <w:rsid w:val="00A73129"/>
    <w:rsid w:val="00A76634"/>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3EB5"/>
    <w:rsid w:val="00C25226"/>
    <w:rsid w:val="00C268DA"/>
    <w:rsid w:val="00C33079"/>
    <w:rsid w:val="00C436F4"/>
    <w:rsid w:val="00C45231"/>
    <w:rsid w:val="00C72833"/>
    <w:rsid w:val="00C76995"/>
    <w:rsid w:val="00C80F1D"/>
    <w:rsid w:val="00C93F40"/>
    <w:rsid w:val="00CA3D0C"/>
    <w:rsid w:val="00CA422A"/>
    <w:rsid w:val="00CB2D41"/>
    <w:rsid w:val="00CB4112"/>
    <w:rsid w:val="00CB67AB"/>
    <w:rsid w:val="00CB7679"/>
    <w:rsid w:val="00CC141D"/>
    <w:rsid w:val="00CD3DBC"/>
    <w:rsid w:val="00CE11EB"/>
    <w:rsid w:val="00D062CA"/>
    <w:rsid w:val="00D173A5"/>
    <w:rsid w:val="00D42008"/>
    <w:rsid w:val="00D57972"/>
    <w:rsid w:val="00D616EA"/>
    <w:rsid w:val="00D675A9"/>
    <w:rsid w:val="00D738D6"/>
    <w:rsid w:val="00D755EB"/>
    <w:rsid w:val="00D76048"/>
    <w:rsid w:val="00D87E00"/>
    <w:rsid w:val="00D9134D"/>
    <w:rsid w:val="00DA7091"/>
    <w:rsid w:val="00DA7A03"/>
    <w:rsid w:val="00DB1818"/>
    <w:rsid w:val="00DC309B"/>
    <w:rsid w:val="00DC4DA2"/>
    <w:rsid w:val="00DD4C17"/>
    <w:rsid w:val="00DD74A5"/>
    <w:rsid w:val="00DE2D5E"/>
    <w:rsid w:val="00DF2B1F"/>
    <w:rsid w:val="00DF62CD"/>
    <w:rsid w:val="00E04A07"/>
    <w:rsid w:val="00E16509"/>
    <w:rsid w:val="00E224AD"/>
    <w:rsid w:val="00E44582"/>
    <w:rsid w:val="00E46FF9"/>
    <w:rsid w:val="00E53D51"/>
    <w:rsid w:val="00E731B5"/>
    <w:rsid w:val="00E77645"/>
    <w:rsid w:val="00E7772A"/>
    <w:rsid w:val="00EA15B0"/>
    <w:rsid w:val="00EA5EA7"/>
    <w:rsid w:val="00EA7DC3"/>
    <w:rsid w:val="00EC4A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72B8A-F86F-4963-B9FD-A128EC8F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10397</Words>
  <Characters>59266</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2020-06-16T05:50:00Z</dcterms:created>
  <dcterms:modified xsi:type="dcterms:W3CDTF">2020-07-07T14:15:00Z</dcterms:modified>
</cp:coreProperties>
</file>