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1A1B7D" w14:textId="4DBB444F" w:rsidR="00EA7B29" w:rsidRDefault="00EA7B29" w:rsidP="00195CFD">
      <w:pPr>
        <w:pStyle w:val="CRCoverPage"/>
        <w:spacing w:after="0"/>
        <w:rPr>
          <w:b/>
          <w:i/>
          <w:highlight w:val="yellow"/>
        </w:rPr>
      </w:pPr>
      <w:bookmarkStart w:id="0" w:name="MCCQCTEMPBM_00000008"/>
      <w:bookmarkStart w:id="1" w:name="MCCQCTEMPBM_00000009"/>
    </w:p>
    <w:p w14:paraId="1B3F1540" w14:textId="77BA48D2" w:rsidR="00EA7B29" w:rsidRPr="00E63420" w:rsidRDefault="00EA7B29" w:rsidP="00EA7B29">
      <w:pPr>
        <w:pStyle w:val="ZA"/>
        <w:framePr w:wrap="notBeside"/>
        <w:rPr>
          <w:noProof w:val="0"/>
        </w:rPr>
      </w:pPr>
      <w:bookmarkStart w:id="2" w:name="page1"/>
      <w:bookmarkStart w:id="3" w:name="MCCQCTEMPBM_00000013"/>
      <w:bookmarkStart w:id="4" w:name="_Hlk43286960"/>
      <w:bookmarkEnd w:id="0"/>
      <w:r w:rsidRPr="00E63420">
        <w:rPr>
          <w:noProof w:val="0"/>
          <w:sz w:val="64"/>
        </w:rPr>
        <w:t>3GPP TS 26.501</w:t>
      </w:r>
      <w:r w:rsidRPr="00E63420">
        <w:rPr>
          <w:noProof w:val="0"/>
        </w:rPr>
        <w:t>V</w:t>
      </w:r>
      <w:r>
        <w:rPr>
          <w:noProof w:val="0"/>
        </w:rPr>
        <w:t>16</w:t>
      </w:r>
      <w:r w:rsidRPr="00E63420">
        <w:rPr>
          <w:noProof w:val="0"/>
        </w:rPr>
        <w:t>.</w:t>
      </w:r>
      <w:r w:rsidR="0038382F">
        <w:rPr>
          <w:noProof w:val="0"/>
        </w:rPr>
        <w:t>8</w:t>
      </w:r>
      <w:r w:rsidRPr="00E63420">
        <w:rPr>
          <w:noProof w:val="0"/>
        </w:rPr>
        <w:t>.</w:t>
      </w:r>
      <w:r w:rsidR="00E71D37">
        <w:rPr>
          <w:noProof w:val="0"/>
        </w:rPr>
        <w:t>0</w:t>
      </w:r>
      <w:r w:rsidR="00E71D37" w:rsidRPr="00E63420">
        <w:rPr>
          <w:noProof w:val="0"/>
        </w:rPr>
        <w:t xml:space="preserve"> </w:t>
      </w:r>
      <w:r w:rsidRPr="00E63420">
        <w:rPr>
          <w:noProof w:val="0"/>
          <w:sz w:val="32"/>
        </w:rPr>
        <w:t>(</w:t>
      </w:r>
      <w:r w:rsidR="00671161" w:rsidRPr="00E63420">
        <w:rPr>
          <w:noProof w:val="0"/>
          <w:sz w:val="32"/>
        </w:rPr>
        <w:t>20</w:t>
      </w:r>
      <w:r w:rsidR="00671161">
        <w:rPr>
          <w:noProof w:val="0"/>
          <w:sz w:val="32"/>
        </w:rPr>
        <w:t>21</w:t>
      </w:r>
      <w:r w:rsidRPr="00E63420">
        <w:rPr>
          <w:noProof w:val="0"/>
          <w:sz w:val="32"/>
        </w:rPr>
        <w:t>-</w:t>
      </w:r>
      <w:r w:rsidR="0038382F">
        <w:rPr>
          <w:noProof w:val="0"/>
          <w:sz w:val="32"/>
        </w:rPr>
        <w:t>06</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bookmarkEnd w:id="1"/>
    <w:p w14:paraId="64CFDE86" w14:textId="77777777" w:rsidR="00EA7B29" w:rsidRPr="00E63420" w:rsidRDefault="00EA7B29" w:rsidP="00EA7B29">
      <w:pPr>
        <w:pStyle w:val="ZT"/>
        <w:framePr w:wrap="notBeside"/>
      </w:pPr>
      <w:r w:rsidRPr="00E63420">
        <w:t>3rd Generation Partnership Project;</w:t>
      </w:r>
    </w:p>
    <w:p w14:paraId="15989EF0" w14:textId="77777777" w:rsidR="00EA7B29" w:rsidRPr="00E63420" w:rsidRDefault="00EA7B29" w:rsidP="00EA7B29">
      <w:pPr>
        <w:pStyle w:val="ZT"/>
        <w:framePr w:wrap="notBeside"/>
      </w:pPr>
      <w:r w:rsidRPr="00E63420">
        <w:t>Technical Specification Group Services and System Aspects;</w:t>
      </w:r>
    </w:p>
    <w:p w14:paraId="1B161204" w14:textId="77777777" w:rsidR="00EA7B29" w:rsidRPr="00E63420" w:rsidRDefault="00EA7B29" w:rsidP="00EA7B29">
      <w:pPr>
        <w:pStyle w:val="ZT"/>
        <w:framePr w:wrap="notBeside"/>
      </w:pPr>
      <w:r w:rsidRPr="00E63420">
        <w:t>5G Media Streaming (5GMS);</w:t>
      </w:r>
    </w:p>
    <w:p w14:paraId="38BDD91A" w14:textId="77777777" w:rsidR="00EA7B29" w:rsidRPr="00E63420" w:rsidRDefault="00EA7B29" w:rsidP="00EA7B29">
      <w:pPr>
        <w:pStyle w:val="ZT"/>
        <w:framePr w:wrap="notBeside"/>
      </w:pPr>
      <w:r w:rsidRPr="00E63420">
        <w:t>General description and architecture</w:t>
      </w:r>
    </w:p>
    <w:p w14:paraId="663E9661" w14:textId="77777777" w:rsidR="00EA7B29" w:rsidRPr="00E63420" w:rsidRDefault="00EA7B29" w:rsidP="00EA7B29">
      <w:pPr>
        <w:pStyle w:val="ZT"/>
        <w:framePr w:wrap="notBeside"/>
        <w:rPr>
          <w:i/>
          <w:sz w:val="28"/>
        </w:rPr>
      </w:pPr>
      <w:r w:rsidRPr="00E63420">
        <w:t xml:space="preserve"> </w:t>
      </w:r>
      <w:bookmarkStart w:id="5" w:name="MCCQCTEMPBM_00000010"/>
      <w:r w:rsidRPr="00E63420">
        <w:t>(</w:t>
      </w:r>
      <w:r w:rsidRPr="00E63420">
        <w:rPr>
          <w:rStyle w:val="ZGSM"/>
        </w:rPr>
        <w:t>Release 16</w:t>
      </w:r>
      <w:r w:rsidRPr="00E63420">
        <w:t>)</w:t>
      </w:r>
      <w:bookmarkEnd w:id="5"/>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5A08A0">
      <w:pPr>
        <w:framePr w:h="1377" w:hRule="exact" w:wrap="notBeside" w:vAnchor="page" w:hAnchor="page" w:x="861" w:y="14601"/>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bookmarkEnd w:id="2"/>
    <w:bookmarkEnd w:id="3"/>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rsidSect="003417D8">
          <w:headerReference w:type="even" r:id="rId11"/>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6"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64B6000B"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5G, Media, Streaming, Live, Uplink, Codec, Multimedia, transport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6B8AD5DC" w:rsidR="00EA7B29" w:rsidRPr="00E63420" w:rsidRDefault="00EA7B29" w:rsidP="00EA7B29">
      <w:pPr>
        <w:pStyle w:val="FP"/>
        <w:framePr w:h="3057" w:hRule="exact" w:wrap="notBeside" w:vAnchor="page" w:hAnchor="margin" w:y="12605"/>
        <w:jc w:val="center"/>
        <w:rPr>
          <w:sz w:val="18"/>
        </w:rPr>
      </w:pPr>
      <w:r w:rsidRPr="00E63420">
        <w:rPr>
          <w:sz w:val="18"/>
        </w:rPr>
        <w:t xml:space="preserve">© </w:t>
      </w:r>
      <w:r w:rsidR="00671161" w:rsidRPr="00E63420">
        <w:rPr>
          <w:sz w:val="18"/>
        </w:rPr>
        <w:t>20</w:t>
      </w:r>
      <w:r w:rsidR="00671161">
        <w:rPr>
          <w:sz w:val="18"/>
        </w:rPr>
        <w:t>21</w:t>
      </w:r>
      <w:r w:rsidRPr="00E63420">
        <w:rPr>
          <w:sz w:val="18"/>
        </w:rPr>
        <w:t>, 3GPP Organizational Partners (ARIB, ATIS, CCSA, ETSI, TSDSI, TTA, TTC).</w:t>
      </w:r>
      <w:bookmarkStart w:id="7" w:name="copyrightaddon"/>
      <w:bookmarkEnd w:id="7"/>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6"/>
    <w:p w14:paraId="5F003305" w14:textId="77777777" w:rsidR="00EA7B29" w:rsidRDefault="00EA7B29" w:rsidP="00EA7B29">
      <w:pPr>
        <w:pStyle w:val="TT"/>
      </w:pPr>
      <w:r w:rsidRPr="00E63420">
        <w:lastRenderedPageBreak/>
        <w:br w:type="page"/>
      </w:r>
      <w:r w:rsidRPr="00E63420">
        <w:lastRenderedPageBreak/>
        <w:t>Contents</w:t>
      </w:r>
    </w:p>
    <w:p w14:paraId="420EA139" w14:textId="2A851E59" w:rsidR="00293C85" w:rsidRDefault="00293C85">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_Toc75606619 \h </w:instrText>
      </w:r>
      <w:r>
        <w:fldChar w:fldCharType="separate"/>
      </w:r>
      <w:r>
        <w:t>8</w:t>
      </w:r>
      <w:r>
        <w:fldChar w:fldCharType="end"/>
      </w:r>
    </w:p>
    <w:p w14:paraId="464BECDC" w14:textId="550FEFD0" w:rsidR="00293C85" w:rsidRDefault="00293C85">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_Toc75606620 \h </w:instrText>
      </w:r>
      <w:r>
        <w:fldChar w:fldCharType="separate"/>
      </w:r>
      <w:r>
        <w:t>10</w:t>
      </w:r>
      <w:r>
        <w:fldChar w:fldCharType="end"/>
      </w:r>
    </w:p>
    <w:p w14:paraId="69CA9600" w14:textId="0E07D55F" w:rsidR="00293C85" w:rsidRDefault="00293C85">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_Toc75606621 \h </w:instrText>
      </w:r>
      <w:r>
        <w:fldChar w:fldCharType="separate"/>
      </w:r>
      <w:r>
        <w:t>11</w:t>
      </w:r>
      <w:r>
        <w:fldChar w:fldCharType="end"/>
      </w:r>
    </w:p>
    <w:p w14:paraId="1BE9754A" w14:textId="4F128BB1" w:rsidR="00293C85" w:rsidRDefault="00293C85">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 of terms, symbols and abbreviations</w:t>
      </w:r>
      <w:r>
        <w:tab/>
      </w:r>
      <w:r>
        <w:fldChar w:fldCharType="begin" w:fldLock="1"/>
      </w:r>
      <w:r>
        <w:instrText xml:space="preserve"> PAGEREF _Toc75606622 \h </w:instrText>
      </w:r>
      <w:r>
        <w:fldChar w:fldCharType="separate"/>
      </w:r>
      <w:r>
        <w:t>12</w:t>
      </w:r>
      <w:r>
        <w:fldChar w:fldCharType="end"/>
      </w:r>
    </w:p>
    <w:p w14:paraId="664551F3" w14:textId="078D3904" w:rsidR="00293C85" w:rsidRDefault="00293C85">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_Toc75606623 \h </w:instrText>
      </w:r>
      <w:r>
        <w:fldChar w:fldCharType="separate"/>
      </w:r>
      <w:r>
        <w:t>12</w:t>
      </w:r>
      <w:r>
        <w:fldChar w:fldCharType="end"/>
      </w:r>
    </w:p>
    <w:p w14:paraId="0C65CEB7" w14:textId="563A31CD" w:rsidR="00293C85" w:rsidRDefault="00293C85">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Symbols</w:t>
      </w:r>
      <w:r>
        <w:tab/>
      </w:r>
      <w:r>
        <w:fldChar w:fldCharType="begin" w:fldLock="1"/>
      </w:r>
      <w:r>
        <w:instrText xml:space="preserve"> PAGEREF _Toc75606624 \h </w:instrText>
      </w:r>
      <w:r>
        <w:fldChar w:fldCharType="separate"/>
      </w:r>
      <w:r>
        <w:t>13</w:t>
      </w:r>
      <w:r>
        <w:fldChar w:fldCharType="end"/>
      </w:r>
    </w:p>
    <w:p w14:paraId="38B80A7D" w14:textId="11DA34F7" w:rsidR="00293C85" w:rsidRDefault="00293C85">
      <w:pPr>
        <w:pStyle w:val="TOC2"/>
        <w:rPr>
          <w:rFonts w:asciiTheme="minorHAnsi" w:eastAsiaTheme="minorEastAsia" w:hAnsiTheme="minorHAnsi" w:cs="Vrinda"/>
          <w:sz w:val="22"/>
          <w:szCs w:val="28"/>
          <w:lang w:eastAsia="en-GB" w:bidi="bn-IN"/>
        </w:rPr>
      </w:pPr>
      <w:r>
        <w:t>3.3</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_Toc75606625 \h </w:instrText>
      </w:r>
      <w:r>
        <w:fldChar w:fldCharType="separate"/>
      </w:r>
      <w:r>
        <w:t>14</w:t>
      </w:r>
      <w:r>
        <w:fldChar w:fldCharType="end"/>
      </w:r>
    </w:p>
    <w:p w14:paraId="0777263F" w14:textId="0580B33F" w:rsidR="00293C85" w:rsidRDefault="00293C85">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Media Streaming General Service Architecture</w:t>
      </w:r>
      <w:r>
        <w:tab/>
      </w:r>
      <w:r>
        <w:fldChar w:fldCharType="begin" w:fldLock="1"/>
      </w:r>
      <w:r>
        <w:instrText xml:space="preserve"> PAGEREF _Toc75606626 \h </w:instrText>
      </w:r>
      <w:r>
        <w:fldChar w:fldCharType="separate"/>
      </w:r>
      <w:r>
        <w:t>15</w:t>
      </w:r>
      <w:r>
        <w:fldChar w:fldCharType="end"/>
      </w:r>
    </w:p>
    <w:p w14:paraId="0102E148" w14:textId="7EF5FFDD" w:rsidR="00293C85" w:rsidRDefault="00293C85">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Overall Media Architecture</w:t>
      </w:r>
      <w:r>
        <w:tab/>
      </w:r>
      <w:r>
        <w:fldChar w:fldCharType="begin" w:fldLock="1"/>
      </w:r>
      <w:r>
        <w:instrText xml:space="preserve"> PAGEREF _Toc75606627 \h </w:instrText>
      </w:r>
      <w:r>
        <w:fldChar w:fldCharType="separate"/>
      </w:r>
      <w:r>
        <w:t>15</w:t>
      </w:r>
      <w:r>
        <w:fldChar w:fldCharType="end"/>
      </w:r>
    </w:p>
    <w:p w14:paraId="668948F1" w14:textId="27A297A2" w:rsidR="00293C85" w:rsidRDefault="00293C85">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5G Unicast Downlink Media Streaming Architecture</w:t>
      </w:r>
      <w:r>
        <w:tab/>
      </w:r>
      <w:r>
        <w:fldChar w:fldCharType="begin" w:fldLock="1"/>
      </w:r>
      <w:r>
        <w:instrText xml:space="preserve"> PAGEREF _Toc75606628 \h </w:instrText>
      </w:r>
      <w:r>
        <w:fldChar w:fldCharType="separate"/>
      </w:r>
      <w:r>
        <w:t>17</w:t>
      </w:r>
      <w:r>
        <w:fldChar w:fldCharType="end"/>
      </w:r>
    </w:p>
    <w:p w14:paraId="3BC031D3" w14:textId="4F285C8E" w:rsidR="00293C85" w:rsidRDefault="00293C85">
      <w:pPr>
        <w:pStyle w:val="TOC3"/>
        <w:rPr>
          <w:rFonts w:asciiTheme="minorHAnsi" w:eastAsiaTheme="minorEastAsia" w:hAnsiTheme="minorHAnsi" w:cs="Vrinda"/>
          <w:sz w:val="22"/>
          <w:szCs w:val="28"/>
          <w:lang w:eastAsia="en-GB" w:bidi="bn-IN"/>
        </w:rPr>
      </w:pPr>
      <w:r>
        <w:t>4.2.1</w:t>
      </w:r>
      <w:r>
        <w:rPr>
          <w:rFonts w:asciiTheme="minorHAnsi" w:eastAsiaTheme="minorEastAsia" w:hAnsiTheme="minorHAnsi" w:cs="Vrinda"/>
          <w:sz w:val="22"/>
          <w:szCs w:val="28"/>
          <w:lang w:eastAsia="en-GB" w:bidi="bn-IN"/>
        </w:rPr>
        <w:tab/>
      </w:r>
      <w:r>
        <w:t>Standalone – Non-Roaming</w:t>
      </w:r>
      <w:r>
        <w:tab/>
      </w:r>
      <w:r>
        <w:fldChar w:fldCharType="begin" w:fldLock="1"/>
      </w:r>
      <w:r>
        <w:instrText xml:space="preserve"> PAGEREF _Toc75606629 \h </w:instrText>
      </w:r>
      <w:r>
        <w:fldChar w:fldCharType="separate"/>
      </w:r>
      <w:r>
        <w:t>17</w:t>
      </w:r>
      <w:r>
        <w:fldChar w:fldCharType="end"/>
      </w:r>
    </w:p>
    <w:p w14:paraId="57443CA6" w14:textId="6E54E303" w:rsidR="00293C85" w:rsidRDefault="00293C85">
      <w:pPr>
        <w:pStyle w:val="TOC3"/>
        <w:rPr>
          <w:rFonts w:asciiTheme="minorHAnsi" w:eastAsiaTheme="minorEastAsia" w:hAnsiTheme="minorHAnsi" w:cs="Vrinda"/>
          <w:sz w:val="22"/>
          <w:szCs w:val="28"/>
          <w:lang w:eastAsia="en-GB" w:bidi="bn-IN"/>
        </w:rPr>
      </w:pPr>
      <w:r>
        <w:t>4.2.2</w:t>
      </w:r>
      <w:r>
        <w:rPr>
          <w:rFonts w:asciiTheme="minorHAnsi" w:eastAsiaTheme="minorEastAsia" w:hAnsiTheme="minorHAnsi" w:cs="Vrinda"/>
          <w:sz w:val="22"/>
          <w:szCs w:val="28"/>
          <w:lang w:eastAsia="en-GB" w:bidi="bn-IN"/>
        </w:rPr>
        <w:tab/>
      </w:r>
      <w:r>
        <w:t>UE 5GMSd Functions</w:t>
      </w:r>
      <w:r>
        <w:tab/>
      </w:r>
      <w:r>
        <w:fldChar w:fldCharType="begin" w:fldLock="1"/>
      </w:r>
      <w:r>
        <w:instrText xml:space="preserve"> PAGEREF _Toc75606630 \h </w:instrText>
      </w:r>
      <w:r>
        <w:fldChar w:fldCharType="separate"/>
      </w:r>
      <w:r>
        <w:t>20</w:t>
      </w:r>
      <w:r>
        <w:fldChar w:fldCharType="end"/>
      </w:r>
    </w:p>
    <w:p w14:paraId="6FD793B4" w14:textId="3F8E684D" w:rsidR="00293C85" w:rsidRDefault="00293C85">
      <w:pPr>
        <w:pStyle w:val="TOC3"/>
        <w:rPr>
          <w:rFonts w:asciiTheme="minorHAnsi" w:eastAsiaTheme="minorEastAsia" w:hAnsiTheme="minorHAnsi" w:cs="Vrinda"/>
          <w:sz w:val="22"/>
          <w:szCs w:val="28"/>
          <w:lang w:eastAsia="en-GB" w:bidi="bn-IN"/>
        </w:rPr>
      </w:pPr>
      <w:r>
        <w:t>4.2.3</w:t>
      </w:r>
      <w:r>
        <w:rPr>
          <w:rFonts w:asciiTheme="minorHAnsi" w:eastAsiaTheme="minorEastAsia" w:hAnsiTheme="minorHAnsi" w:cs="Vrinda"/>
          <w:sz w:val="22"/>
          <w:szCs w:val="28"/>
          <w:lang w:eastAsia="en-GB" w:bidi="bn-IN"/>
        </w:rPr>
        <w:tab/>
      </w:r>
      <w:r>
        <w:t>Service Access Information for Downlink Media Streaming</w:t>
      </w:r>
      <w:r>
        <w:tab/>
      </w:r>
      <w:r>
        <w:fldChar w:fldCharType="begin" w:fldLock="1"/>
      </w:r>
      <w:r>
        <w:instrText xml:space="preserve"> PAGEREF _Toc75606631 \h </w:instrText>
      </w:r>
      <w:r>
        <w:fldChar w:fldCharType="separate"/>
      </w:r>
      <w:r>
        <w:t>22</w:t>
      </w:r>
      <w:r>
        <w:fldChar w:fldCharType="end"/>
      </w:r>
    </w:p>
    <w:p w14:paraId="3C4A53B5" w14:textId="17A5D49A" w:rsidR="00293C85" w:rsidRDefault="00293C85">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5G Uplink Media Streaming Architecture</w:t>
      </w:r>
      <w:r>
        <w:tab/>
      </w:r>
      <w:r>
        <w:fldChar w:fldCharType="begin" w:fldLock="1"/>
      </w:r>
      <w:r>
        <w:instrText xml:space="preserve"> PAGEREF _Toc75606632 \h </w:instrText>
      </w:r>
      <w:r>
        <w:fldChar w:fldCharType="separate"/>
      </w:r>
      <w:r>
        <w:t>24</w:t>
      </w:r>
      <w:r>
        <w:fldChar w:fldCharType="end"/>
      </w:r>
    </w:p>
    <w:p w14:paraId="0A7A0F37" w14:textId="08EDB2AA" w:rsidR="00293C85" w:rsidRDefault="00293C85">
      <w:pPr>
        <w:pStyle w:val="TOC3"/>
        <w:rPr>
          <w:rFonts w:asciiTheme="minorHAnsi" w:eastAsiaTheme="minorEastAsia" w:hAnsiTheme="minorHAnsi" w:cs="Vrinda"/>
          <w:sz w:val="22"/>
          <w:szCs w:val="28"/>
          <w:lang w:eastAsia="en-GB" w:bidi="bn-IN"/>
        </w:rPr>
      </w:pPr>
      <w:r>
        <w:t>4.3.1</w:t>
      </w:r>
      <w:r>
        <w:rPr>
          <w:rFonts w:asciiTheme="minorHAnsi" w:eastAsiaTheme="minorEastAsia" w:hAnsiTheme="minorHAnsi" w:cs="Vrinda"/>
          <w:sz w:val="22"/>
          <w:szCs w:val="28"/>
          <w:lang w:eastAsia="en-GB" w:bidi="bn-IN"/>
        </w:rPr>
        <w:tab/>
      </w:r>
      <w:r>
        <w:t>Media Architecture</w:t>
      </w:r>
      <w:r>
        <w:tab/>
      </w:r>
      <w:r>
        <w:fldChar w:fldCharType="begin" w:fldLock="1"/>
      </w:r>
      <w:r>
        <w:instrText xml:space="preserve"> PAGEREF _Toc75606633 \h </w:instrText>
      </w:r>
      <w:r>
        <w:fldChar w:fldCharType="separate"/>
      </w:r>
      <w:r>
        <w:t>24</w:t>
      </w:r>
      <w:r>
        <w:fldChar w:fldCharType="end"/>
      </w:r>
    </w:p>
    <w:p w14:paraId="07A656E6" w14:textId="2BE26BDF" w:rsidR="00293C85" w:rsidRDefault="00293C85">
      <w:pPr>
        <w:pStyle w:val="TOC3"/>
        <w:rPr>
          <w:rFonts w:asciiTheme="minorHAnsi" w:eastAsiaTheme="minorEastAsia" w:hAnsiTheme="minorHAnsi" w:cs="Vrinda"/>
          <w:sz w:val="22"/>
          <w:szCs w:val="28"/>
          <w:lang w:eastAsia="en-GB" w:bidi="bn-IN"/>
        </w:rPr>
      </w:pPr>
      <w:r>
        <w:t>4.3.2</w:t>
      </w:r>
      <w:r>
        <w:rPr>
          <w:rFonts w:asciiTheme="minorHAnsi" w:eastAsiaTheme="minorEastAsia" w:hAnsiTheme="minorHAnsi" w:cs="Vrinda"/>
          <w:sz w:val="22"/>
          <w:szCs w:val="28"/>
          <w:lang w:eastAsia="en-GB" w:bidi="bn-IN"/>
        </w:rPr>
        <w:tab/>
      </w:r>
      <w:r>
        <w:t>UE Media Functions</w:t>
      </w:r>
      <w:r>
        <w:tab/>
      </w:r>
      <w:r>
        <w:fldChar w:fldCharType="begin" w:fldLock="1"/>
      </w:r>
      <w:r>
        <w:instrText xml:space="preserve"> PAGEREF _Toc75606634 \h </w:instrText>
      </w:r>
      <w:r>
        <w:fldChar w:fldCharType="separate"/>
      </w:r>
      <w:r>
        <w:t>26</w:t>
      </w:r>
      <w:r>
        <w:fldChar w:fldCharType="end"/>
      </w:r>
    </w:p>
    <w:p w14:paraId="13606596" w14:textId="0EE1823E" w:rsidR="00293C85" w:rsidRDefault="00293C85">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Network Slicing for Downlink Media Streaming</w:t>
      </w:r>
      <w:r>
        <w:tab/>
      </w:r>
      <w:r>
        <w:fldChar w:fldCharType="begin" w:fldLock="1"/>
      </w:r>
      <w:r>
        <w:instrText xml:space="preserve"> PAGEREF _Toc75606635 \h </w:instrText>
      </w:r>
      <w:r>
        <w:fldChar w:fldCharType="separate"/>
      </w:r>
      <w:r>
        <w:t>28</w:t>
      </w:r>
      <w:r>
        <w:fldChar w:fldCharType="end"/>
      </w:r>
    </w:p>
    <w:p w14:paraId="7425EF86" w14:textId="53A7310C" w:rsidR="00293C85" w:rsidRDefault="00293C85">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for Downlink Media Streaming</w:t>
      </w:r>
      <w:r>
        <w:tab/>
      </w:r>
      <w:r>
        <w:fldChar w:fldCharType="begin" w:fldLock="1"/>
      </w:r>
      <w:r>
        <w:instrText xml:space="preserve"> PAGEREF _Toc75606636 \h </w:instrText>
      </w:r>
      <w:r>
        <w:fldChar w:fldCharType="separate"/>
      </w:r>
      <w:r>
        <w:t>29</w:t>
      </w:r>
      <w:r>
        <w:fldChar w:fldCharType="end"/>
      </w:r>
    </w:p>
    <w:p w14:paraId="6E62E52F" w14:textId="4C1C9FB5" w:rsidR="00293C85" w:rsidRDefault="00293C85">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_Toc75606637 \h </w:instrText>
      </w:r>
      <w:r>
        <w:fldChar w:fldCharType="separate"/>
      </w:r>
      <w:r>
        <w:t>29</w:t>
      </w:r>
      <w:r>
        <w:fldChar w:fldCharType="end"/>
      </w:r>
    </w:p>
    <w:p w14:paraId="62FF1F81" w14:textId="4DCFDF3E" w:rsidR="00293C85" w:rsidRDefault="00293C85">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Baseline procedure for Unicast Downlink Media Streaming Session establishment</w:t>
      </w:r>
      <w:r>
        <w:tab/>
      </w:r>
      <w:r>
        <w:fldChar w:fldCharType="begin" w:fldLock="1"/>
      </w:r>
      <w:r>
        <w:instrText xml:space="preserve"> PAGEREF _Toc75606638 \h </w:instrText>
      </w:r>
      <w:r>
        <w:fldChar w:fldCharType="separate"/>
      </w:r>
      <w:r>
        <w:t>31</w:t>
      </w:r>
      <w:r>
        <w:fldChar w:fldCharType="end"/>
      </w:r>
    </w:p>
    <w:p w14:paraId="70687333" w14:textId="1788FD47" w:rsidR="00293C85" w:rsidRDefault="00293C85">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_Toc75606639 \h </w:instrText>
      </w:r>
      <w:r>
        <w:fldChar w:fldCharType="separate"/>
      </w:r>
      <w:r>
        <w:t>31</w:t>
      </w:r>
      <w:r>
        <w:fldChar w:fldCharType="end"/>
      </w:r>
    </w:p>
    <w:p w14:paraId="72185579" w14:textId="5DFA6BF4" w:rsidR="00293C85" w:rsidRDefault="00293C85">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_Toc75606640 \h </w:instrText>
      </w:r>
      <w:r>
        <w:fldChar w:fldCharType="separate"/>
      </w:r>
      <w:r>
        <w:t>31</w:t>
      </w:r>
      <w:r>
        <w:fldChar w:fldCharType="end"/>
      </w:r>
    </w:p>
    <w:p w14:paraId="2A93FD2B" w14:textId="4757BF76" w:rsidR="00293C85" w:rsidRDefault="00293C85">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_Toc75606641 \h </w:instrText>
      </w:r>
      <w:r>
        <w:fldChar w:fldCharType="separate"/>
      </w:r>
      <w:r>
        <w:t>33</w:t>
      </w:r>
      <w:r>
        <w:fldChar w:fldCharType="end"/>
      </w:r>
    </w:p>
    <w:p w14:paraId="0A6417FE" w14:textId="2693F360" w:rsidR="00293C85" w:rsidRDefault="00293C85">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Provisioning Session for Media Streaming</w:t>
      </w:r>
      <w:r>
        <w:tab/>
      </w:r>
      <w:r>
        <w:fldChar w:fldCharType="begin" w:fldLock="1"/>
      </w:r>
      <w:r>
        <w:instrText xml:space="preserve"> PAGEREF _Toc75606642 \h </w:instrText>
      </w:r>
      <w:r>
        <w:fldChar w:fldCharType="separate"/>
      </w:r>
      <w:r>
        <w:t>34</w:t>
      </w:r>
      <w:r>
        <w:fldChar w:fldCharType="end"/>
      </w:r>
    </w:p>
    <w:p w14:paraId="3CF915AF" w14:textId="64DA4375" w:rsidR="00293C85" w:rsidRDefault="00293C85">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eastAsia="en-GB" w:bidi="bn-IN"/>
        </w:rPr>
        <w:tab/>
      </w:r>
      <w:r>
        <w:t>Domain model</w:t>
      </w:r>
      <w:r>
        <w:tab/>
      </w:r>
      <w:r>
        <w:fldChar w:fldCharType="begin" w:fldLock="1"/>
      </w:r>
      <w:r>
        <w:instrText xml:space="preserve"> PAGEREF _Toc75606643 \h </w:instrText>
      </w:r>
      <w:r>
        <w:fldChar w:fldCharType="separate"/>
      </w:r>
      <w:r>
        <w:t>34</w:t>
      </w:r>
      <w:r>
        <w:fldChar w:fldCharType="end"/>
      </w:r>
    </w:p>
    <w:p w14:paraId="3AC1AD12" w14:textId="0B4B7277" w:rsidR="00293C85" w:rsidRDefault="00293C85">
      <w:pPr>
        <w:pStyle w:val="TOC3"/>
        <w:rPr>
          <w:rFonts w:asciiTheme="minorHAnsi" w:eastAsiaTheme="minorEastAsia" w:hAnsiTheme="minorHAnsi" w:cs="Vrinda"/>
          <w:sz w:val="22"/>
          <w:szCs w:val="28"/>
          <w:lang w:eastAsia="en-GB" w:bidi="bn-IN"/>
        </w:rPr>
      </w:pPr>
      <w:r>
        <w:t>5.3.2</w:t>
      </w:r>
      <w:r>
        <w:rPr>
          <w:rFonts w:asciiTheme="minorHAnsi" w:eastAsiaTheme="minorEastAsia" w:hAnsiTheme="minorHAnsi" w:cs="Vrinda"/>
          <w:sz w:val="22"/>
          <w:szCs w:val="28"/>
          <w:lang w:eastAsia="en-GB" w:bidi="bn-IN"/>
        </w:rPr>
        <w:tab/>
      </w:r>
      <w:r>
        <w:t>Baseline provisioning procedure</w:t>
      </w:r>
      <w:r>
        <w:tab/>
      </w:r>
      <w:r>
        <w:fldChar w:fldCharType="begin" w:fldLock="1"/>
      </w:r>
      <w:r>
        <w:instrText xml:space="preserve"> PAGEREF _Toc75606644 \h </w:instrText>
      </w:r>
      <w:r>
        <w:fldChar w:fldCharType="separate"/>
      </w:r>
      <w:r>
        <w:t>36</w:t>
      </w:r>
      <w:r>
        <w:fldChar w:fldCharType="end"/>
      </w:r>
    </w:p>
    <w:p w14:paraId="331964DB" w14:textId="5EB9165E" w:rsidR="00293C85" w:rsidRDefault="00293C85">
      <w:pPr>
        <w:pStyle w:val="TOC2"/>
        <w:rPr>
          <w:rFonts w:asciiTheme="minorHAnsi" w:eastAsiaTheme="minorEastAsia" w:hAnsiTheme="minorHAnsi" w:cs="Vrinda"/>
          <w:sz w:val="22"/>
          <w:szCs w:val="28"/>
          <w:lang w:eastAsia="en-GB" w:bidi="bn-IN"/>
        </w:rPr>
      </w:pPr>
      <w:r>
        <w:t>5.4</w:t>
      </w:r>
      <w:r>
        <w:rPr>
          <w:rFonts w:asciiTheme="minorHAnsi" w:eastAsiaTheme="minorEastAsia" w:hAnsiTheme="minorHAnsi" w:cs="Vrinda"/>
          <w:sz w:val="22"/>
          <w:szCs w:val="28"/>
          <w:lang w:eastAsia="en-GB" w:bidi="bn-IN"/>
        </w:rPr>
        <w:tab/>
      </w:r>
      <w:r>
        <w:t>Content Hosting Configuration for Downlink Media Streaming</w:t>
      </w:r>
      <w:r>
        <w:tab/>
      </w:r>
      <w:r>
        <w:fldChar w:fldCharType="begin" w:fldLock="1"/>
      </w:r>
      <w:r>
        <w:instrText xml:space="preserve"> PAGEREF _Toc75606645 \h </w:instrText>
      </w:r>
      <w:r>
        <w:fldChar w:fldCharType="separate"/>
      </w:r>
      <w:r>
        <w:t>38</w:t>
      </w:r>
      <w:r>
        <w:fldChar w:fldCharType="end"/>
      </w:r>
    </w:p>
    <w:p w14:paraId="703EECD0" w14:textId="7C52066F" w:rsidR="00293C85" w:rsidRDefault="00293C85">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_Toc75606646 \h </w:instrText>
      </w:r>
      <w:r>
        <w:fldChar w:fldCharType="separate"/>
      </w:r>
      <w:r>
        <w:t>38</w:t>
      </w:r>
      <w:r>
        <w:fldChar w:fldCharType="end"/>
      </w:r>
    </w:p>
    <w:p w14:paraId="390FDDCD" w14:textId="78BF149A" w:rsidR="00293C85" w:rsidRDefault="00293C85">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t>Media ingest procedure</w:t>
      </w:r>
      <w:r>
        <w:tab/>
      </w:r>
      <w:r>
        <w:fldChar w:fldCharType="begin" w:fldLock="1"/>
      </w:r>
      <w:r>
        <w:instrText xml:space="preserve"> PAGEREF _Toc75606647 \h </w:instrText>
      </w:r>
      <w:r>
        <w:fldChar w:fldCharType="separate"/>
      </w:r>
      <w:r>
        <w:t>39</w:t>
      </w:r>
      <w:r>
        <w:fldChar w:fldCharType="end"/>
      </w:r>
    </w:p>
    <w:p w14:paraId="30BCCD3A" w14:textId="25A8ABE6" w:rsidR="00293C85" w:rsidRDefault="00293C85">
      <w:pPr>
        <w:pStyle w:val="TOC2"/>
        <w:rPr>
          <w:rFonts w:asciiTheme="minorHAnsi" w:eastAsiaTheme="minorEastAsia" w:hAnsiTheme="minorHAnsi" w:cs="Vrinda"/>
          <w:sz w:val="22"/>
          <w:szCs w:val="28"/>
          <w:lang w:eastAsia="en-GB" w:bidi="bn-IN"/>
        </w:rPr>
      </w:pPr>
      <w:r>
        <w:t>5.5</w:t>
      </w:r>
      <w:r>
        <w:rPr>
          <w:rFonts w:asciiTheme="minorHAnsi" w:eastAsiaTheme="minorEastAsia" w:hAnsiTheme="minorHAnsi" w:cs="Vrinda"/>
          <w:sz w:val="22"/>
          <w:szCs w:val="28"/>
          <w:lang w:eastAsia="en-GB" w:bidi="bn-IN"/>
        </w:rPr>
        <w:tab/>
      </w:r>
      <w:r>
        <w:t>Metrics collection and reporting</w:t>
      </w:r>
      <w:r>
        <w:tab/>
      </w:r>
      <w:r>
        <w:fldChar w:fldCharType="begin" w:fldLock="1"/>
      </w:r>
      <w:r>
        <w:instrText xml:space="preserve"> PAGEREF _Toc75606648 \h </w:instrText>
      </w:r>
      <w:r>
        <w:fldChar w:fldCharType="separate"/>
      </w:r>
      <w:r>
        <w:t>40</w:t>
      </w:r>
      <w:r>
        <w:fldChar w:fldCharType="end"/>
      </w:r>
    </w:p>
    <w:p w14:paraId="5619F60C" w14:textId="1842A0B4" w:rsidR="00293C85" w:rsidRDefault="00293C85">
      <w:pPr>
        <w:pStyle w:val="TOC3"/>
        <w:rPr>
          <w:rFonts w:asciiTheme="minorHAnsi" w:eastAsiaTheme="minorEastAsia" w:hAnsiTheme="minorHAnsi" w:cs="Vrinda"/>
          <w:sz w:val="22"/>
          <w:szCs w:val="28"/>
          <w:lang w:eastAsia="en-GB" w:bidi="bn-IN"/>
        </w:rPr>
      </w:pPr>
      <w:r>
        <w:t>5.5.1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_Toc75606649 \h </w:instrText>
      </w:r>
      <w:r>
        <w:fldChar w:fldCharType="separate"/>
      </w:r>
      <w:r>
        <w:t>40</w:t>
      </w:r>
      <w:r>
        <w:fldChar w:fldCharType="end"/>
      </w:r>
    </w:p>
    <w:p w14:paraId="3D010B3E" w14:textId="264611CC" w:rsidR="00293C85" w:rsidRDefault="00293C85">
      <w:pPr>
        <w:pStyle w:val="TOC3"/>
        <w:rPr>
          <w:rFonts w:asciiTheme="minorHAnsi" w:eastAsiaTheme="minorEastAsia" w:hAnsiTheme="minorHAnsi" w:cs="Vrinda"/>
          <w:sz w:val="22"/>
          <w:szCs w:val="28"/>
          <w:lang w:eastAsia="en-GB" w:bidi="bn-IN"/>
        </w:rPr>
      </w:pPr>
      <w:r>
        <w:t>5.5.2</w:t>
      </w:r>
      <w:r>
        <w:rPr>
          <w:rFonts w:asciiTheme="minorHAnsi" w:eastAsiaTheme="minorEastAsia" w:hAnsiTheme="minorHAnsi" w:cs="Vrinda"/>
          <w:sz w:val="22"/>
          <w:szCs w:val="28"/>
          <w:lang w:eastAsia="en-GB" w:bidi="bn-IN"/>
        </w:rPr>
        <w:tab/>
      </w:r>
      <w:r>
        <w:t>RAN-based reporting procedure</w:t>
      </w:r>
      <w:r>
        <w:tab/>
      </w:r>
      <w:r>
        <w:fldChar w:fldCharType="begin" w:fldLock="1"/>
      </w:r>
      <w:r>
        <w:instrText xml:space="preserve"> PAGEREF _Toc75606650 \h </w:instrText>
      </w:r>
      <w:r>
        <w:fldChar w:fldCharType="separate"/>
      </w:r>
      <w:r>
        <w:t>40</w:t>
      </w:r>
      <w:r>
        <w:fldChar w:fldCharType="end"/>
      </w:r>
    </w:p>
    <w:p w14:paraId="6C191E0A" w14:textId="18F334A8" w:rsidR="00293C85" w:rsidRDefault="00293C85">
      <w:pPr>
        <w:pStyle w:val="TOC3"/>
        <w:rPr>
          <w:rFonts w:asciiTheme="minorHAnsi" w:eastAsiaTheme="minorEastAsia" w:hAnsiTheme="minorHAnsi" w:cs="Vrinda"/>
          <w:sz w:val="22"/>
          <w:szCs w:val="28"/>
          <w:lang w:eastAsia="en-GB" w:bidi="bn-IN"/>
        </w:rPr>
      </w:pPr>
      <w:r>
        <w:t>5.5.3</w:t>
      </w:r>
      <w:r>
        <w:rPr>
          <w:rFonts w:asciiTheme="minorHAnsi" w:eastAsiaTheme="minorEastAsia" w:hAnsiTheme="minorHAnsi" w:cs="Vrinda"/>
          <w:sz w:val="22"/>
          <w:szCs w:val="28"/>
          <w:lang w:eastAsia="en-GB" w:bidi="bn-IN"/>
        </w:rPr>
        <w:tab/>
      </w:r>
      <w:r>
        <w:t>5GMSd AF-based reporting procedure</w:t>
      </w:r>
      <w:r>
        <w:tab/>
      </w:r>
      <w:r>
        <w:fldChar w:fldCharType="begin" w:fldLock="1"/>
      </w:r>
      <w:r>
        <w:instrText xml:space="preserve"> PAGEREF _Toc75606651 \h </w:instrText>
      </w:r>
      <w:r>
        <w:fldChar w:fldCharType="separate"/>
      </w:r>
      <w:r>
        <w:t>42</w:t>
      </w:r>
      <w:r>
        <w:fldChar w:fldCharType="end"/>
      </w:r>
    </w:p>
    <w:p w14:paraId="1AA261A4" w14:textId="6042A5E5" w:rsidR="00293C85" w:rsidRDefault="00293C85">
      <w:pPr>
        <w:pStyle w:val="TOC3"/>
        <w:rPr>
          <w:rFonts w:asciiTheme="minorHAnsi" w:eastAsiaTheme="minorEastAsia" w:hAnsiTheme="minorHAnsi" w:cs="Vrinda"/>
          <w:sz w:val="22"/>
          <w:szCs w:val="28"/>
          <w:lang w:eastAsia="en-GB" w:bidi="bn-IN"/>
        </w:rPr>
      </w:pPr>
      <w:r>
        <w:t>5.5.4</w:t>
      </w:r>
      <w:r>
        <w:rPr>
          <w:rFonts w:asciiTheme="minorHAnsi" w:eastAsiaTheme="minorEastAsia" w:hAnsiTheme="minorHAnsi" w:cs="Vrinda"/>
          <w:sz w:val="22"/>
          <w:szCs w:val="28"/>
          <w:lang w:eastAsia="en-GB" w:bidi="bn-IN"/>
        </w:rPr>
        <w:tab/>
      </w:r>
      <w:r>
        <w:t>Metrics reporting configuration parameters</w:t>
      </w:r>
      <w:r>
        <w:tab/>
      </w:r>
      <w:r>
        <w:fldChar w:fldCharType="begin" w:fldLock="1"/>
      </w:r>
      <w:r>
        <w:instrText xml:space="preserve"> PAGEREF _Toc75606652 \h </w:instrText>
      </w:r>
      <w:r>
        <w:fldChar w:fldCharType="separate"/>
      </w:r>
      <w:r>
        <w:t>44</w:t>
      </w:r>
      <w:r>
        <w:fldChar w:fldCharType="end"/>
      </w:r>
    </w:p>
    <w:p w14:paraId="62889BBB" w14:textId="55DF4AE2" w:rsidR="00293C85" w:rsidRDefault="00293C85">
      <w:pPr>
        <w:pStyle w:val="TOC2"/>
        <w:rPr>
          <w:rFonts w:asciiTheme="minorHAnsi" w:eastAsiaTheme="minorEastAsia" w:hAnsiTheme="minorHAnsi" w:cs="Vrinda"/>
          <w:sz w:val="22"/>
          <w:szCs w:val="28"/>
          <w:lang w:eastAsia="en-GB" w:bidi="bn-IN"/>
        </w:rPr>
      </w:pPr>
      <w:r>
        <w:t>5.6</w:t>
      </w:r>
      <w:r>
        <w:rPr>
          <w:rFonts w:asciiTheme="minorHAnsi" w:eastAsiaTheme="minorEastAsia" w:hAnsiTheme="minorHAnsi" w:cs="Vrinda"/>
          <w:sz w:val="22"/>
          <w:szCs w:val="28"/>
          <w:lang w:eastAsia="en-GB" w:bidi="bn-IN"/>
        </w:rPr>
        <w:tab/>
      </w:r>
      <w:r>
        <w:t>Consumption reporting</w:t>
      </w:r>
      <w:r>
        <w:tab/>
      </w:r>
      <w:r>
        <w:fldChar w:fldCharType="begin" w:fldLock="1"/>
      </w:r>
      <w:r>
        <w:instrText xml:space="preserve"> PAGEREF _Toc75606653 \h </w:instrText>
      </w:r>
      <w:r>
        <w:fldChar w:fldCharType="separate"/>
      </w:r>
      <w:r>
        <w:t>45</w:t>
      </w:r>
      <w:r>
        <w:fldChar w:fldCharType="end"/>
      </w:r>
    </w:p>
    <w:p w14:paraId="2DCB35E4" w14:textId="0150CDB8" w:rsidR="00293C85" w:rsidRDefault="00293C85">
      <w:pPr>
        <w:pStyle w:val="TOC3"/>
        <w:rPr>
          <w:rFonts w:asciiTheme="minorHAnsi" w:eastAsiaTheme="minorEastAsia" w:hAnsiTheme="minorHAnsi" w:cs="Vrinda"/>
          <w:sz w:val="22"/>
          <w:szCs w:val="28"/>
          <w:lang w:eastAsia="en-GB" w:bidi="bn-IN"/>
        </w:rPr>
      </w:pPr>
      <w:r>
        <w:t>5.6.1</w:t>
      </w:r>
      <w:r>
        <w:rPr>
          <w:rFonts w:asciiTheme="minorHAnsi" w:eastAsiaTheme="minorEastAsia" w:hAnsiTheme="minorHAnsi" w:cs="Vrinda"/>
          <w:sz w:val="22"/>
          <w:szCs w:val="28"/>
          <w:lang w:eastAsia="en-GB" w:bidi="bn-IN"/>
        </w:rPr>
        <w:tab/>
      </w:r>
      <w:r>
        <w:t>Consumption reporting procedure</w:t>
      </w:r>
      <w:r>
        <w:tab/>
      </w:r>
      <w:r>
        <w:fldChar w:fldCharType="begin" w:fldLock="1"/>
      </w:r>
      <w:r>
        <w:instrText xml:space="preserve"> PAGEREF _Toc75606654 \h </w:instrText>
      </w:r>
      <w:r>
        <w:fldChar w:fldCharType="separate"/>
      </w:r>
      <w:r>
        <w:t>45</w:t>
      </w:r>
      <w:r>
        <w:fldChar w:fldCharType="end"/>
      </w:r>
    </w:p>
    <w:p w14:paraId="67DF4750" w14:textId="4E29C847" w:rsidR="00293C85" w:rsidRDefault="00293C85">
      <w:pPr>
        <w:pStyle w:val="TOC3"/>
        <w:rPr>
          <w:rFonts w:asciiTheme="minorHAnsi" w:eastAsiaTheme="minorEastAsia" w:hAnsiTheme="minorHAnsi" w:cs="Vrinda"/>
          <w:sz w:val="22"/>
          <w:szCs w:val="28"/>
          <w:lang w:eastAsia="en-GB" w:bidi="bn-IN"/>
        </w:rPr>
      </w:pPr>
      <w:r>
        <w:t>5.6.2</w:t>
      </w:r>
      <w:r>
        <w:rPr>
          <w:rFonts w:asciiTheme="minorHAnsi" w:eastAsiaTheme="minorEastAsia" w:hAnsiTheme="minorHAnsi" w:cs="Vrinda"/>
          <w:sz w:val="22"/>
          <w:szCs w:val="28"/>
          <w:lang w:eastAsia="en-GB" w:bidi="bn-IN"/>
        </w:rPr>
        <w:tab/>
      </w:r>
      <w:r>
        <w:t>Consumption reporting parameters</w:t>
      </w:r>
      <w:r>
        <w:tab/>
      </w:r>
      <w:r>
        <w:fldChar w:fldCharType="begin" w:fldLock="1"/>
      </w:r>
      <w:r>
        <w:instrText xml:space="preserve"> PAGEREF _Toc75606655 \h </w:instrText>
      </w:r>
      <w:r>
        <w:fldChar w:fldCharType="separate"/>
      </w:r>
      <w:r>
        <w:t>46</w:t>
      </w:r>
      <w:r>
        <w:fldChar w:fldCharType="end"/>
      </w:r>
    </w:p>
    <w:p w14:paraId="7BBFBFF2" w14:textId="67AE4427" w:rsidR="00293C85" w:rsidRDefault="00293C85">
      <w:pPr>
        <w:pStyle w:val="TOC3"/>
        <w:rPr>
          <w:rFonts w:asciiTheme="minorHAnsi" w:eastAsiaTheme="minorEastAsia" w:hAnsiTheme="minorHAnsi" w:cs="Vrinda"/>
          <w:sz w:val="22"/>
          <w:szCs w:val="28"/>
          <w:lang w:eastAsia="en-GB" w:bidi="bn-IN"/>
        </w:rPr>
      </w:pPr>
      <w:r>
        <w:t>5.6.3</w:t>
      </w:r>
      <w:r>
        <w:rPr>
          <w:rFonts w:asciiTheme="minorHAnsi" w:eastAsiaTheme="minorEastAsia" w:hAnsiTheme="minorHAnsi" w:cs="Vrinda"/>
          <w:sz w:val="22"/>
          <w:szCs w:val="28"/>
          <w:lang w:eastAsia="en-GB" w:bidi="bn-IN"/>
        </w:rPr>
        <w:tab/>
      </w:r>
      <w:r>
        <w:t>Triggering consumption reporting</w:t>
      </w:r>
      <w:r>
        <w:tab/>
      </w:r>
      <w:r>
        <w:fldChar w:fldCharType="begin" w:fldLock="1"/>
      </w:r>
      <w:r>
        <w:instrText xml:space="preserve"> PAGEREF _Toc75606656 \h </w:instrText>
      </w:r>
      <w:r>
        <w:fldChar w:fldCharType="separate"/>
      </w:r>
      <w:r>
        <w:t>47</w:t>
      </w:r>
      <w:r>
        <w:fldChar w:fldCharType="end"/>
      </w:r>
    </w:p>
    <w:p w14:paraId="063398BC" w14:textId="59BE2B29" w:rsidR="00293C85" w:rsidRDefault="00293C85">
      <w:pPr>
        <w:pStyle w:val="TOC2"/>
        <w:rPr>
          <w:rFonts w:asciiTheme="minorHAnsi" w:eastAsiaTheme="minorEastAsia" w:hAnsiTheme="minorHAnsi" w:cs="Vrinda"/>
          <w:sz w:val="22"/>
          <w:szCs w:val="28"/>
          <w:lang w:eastAsia="en-GB" w:bidi="bn-IN"/>
        </w:rPr>
      </w:pPr>
      <w:r>
        <w:t>5.7</w:t>
      </w:r>
      <w:r>
        <w:rPr>
          <w:rFonts w:asciiTheme="minorHAnsi" w:eastAsiaTheme="minorEastAsia" w:hAnsiTheme="minorHAnsi" w:cs="Vrinda"/>
          <w:sz w:val="22"/>
          <w:szCs w:val="28"/>
          <w:lang w:eastAsia="en-GB" w:bidi="bn-IN"/>
        </w:rPr>
        <w:tab/>
      </w:r>
      <w:r>
        <w:t>Establishing a Unicast Downlink Media Streaming Session with 5GMSd AF interactions for dynamic policy updates</w:t>
      </w:r>
      <w:r>
        <w:tab/>
      </w:r>
      <w:r>
        <w:fldChar w:fldCharType="begin" w:fldLock="1"/>
      </w:r>
      <w:r>
        <w:instrText xml:space="preserve"> PAGEREF _Toc75606657 \h </w:instrText>
      </w:r>
      <w:r>
        <w:fldChar w:fldCharType="separate"/>
      </w:r>
      <w:r>
        <w:t>47</w:t>
      </w:r>
      <w:r>
        <w:fldChar w:fldCharType="end"/>
      </w:r>
    </w:p>
    <w:p w14:paraId="0477147B" w14:textId="233BFBF4" w:rsidR="00293C85" w:rsidRDefault="00293C85">
      <w:pPr>
        <w:pStyle w:val="TOC3"/>
        <w:rPr>
          <w:rFonts w:asciiTheme="minorHAnsi" w:eastAsiaTheme="minorEastAsia" w:hAnsiTheme="minorHAnsi" w:cs="Vrinda"/>
          <w:sz w:val="22"/>
          <w:szCs w:val="28"/>
          <w:lang w:eastAsia="en-GB" w:bidi="bn-IN"/>
        </w:rPr>
      </w:pPr>
      <w:r>
        <w:t>5.7.1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_Toc75606658 \h </w:instrText>
      </w:r>
      <w:r>
        <w:fldChar w:fldCharType="separate"/>
      </w:r>
      <w:r>
        <w:t>47</w:t>
      </w:r>
      <w:r>
        <w:fldChar w:fldCharType="end"/>
      </w:r>
    </w:p>
    <w:p w14:paraId="67595E4A" w14:textId="53E5B4BE" w:rsidR="00293C85" w:rsidRDefault="00293C85">
      <w:pPr>
        <w:pStyle w:val="TOC3"/>
        <w:rPr>
          <w:rFonts w:asciiTheme="minorHAnsi" w:eastAsiaTheme="minorEastAsia" w:hAnsiTheme="minorHAnsi" w:cs="Vrinda"/>
          <w:sz w:val="22"/>
          <w:szCs w:val="28"/>
          <w:lang w:eastAsia="en-GB" w:bidi="bn-IN"/>
        </w:rPr>
      </w:pPr>
      <w:r>
        <w:t>5.7.2</w:t>
      </w:r>
      <w:r>
        <w:rPr>
          <w:rFonts w:asciiTheme="minorHAnsi" w:eastAsiaTheme="minorEastAsia" w:hAnsiTheme="minorHAnsi" w:cs="Vrinda"/>
          <w:sz w:val="22"/>
          <w:szCs w:val="28"/>
          <w:lang w:eastAsia="en-GB" w:bidi="bn-IN"/>
        </w:rPr>
        <w:tab/>
      </w:r>
      <w:r>
        <w:t>Provisioning</w:t>
      </w:r>
      <w:r>
        <w:tab/>
      </w:r>
      <w:r>
        <w:fldChar w:fldCharType="begin" w:fldLock="1"/>
      </w:r>
      <w:r>
        <w:instrText xml:space="preserve"> PAGEREF _Toc75606659 \h </w:instrText>
      </w:r>
      <w:r>
        <w:fldChar w:fldCharType="separate"/>
      </w:r>
      <w:r>
        <w:t>48</w:t>
      </w:r>
      <w:r>
        <w:fldChar w:fldCharType="end"/>
      </w:r>
    </w:p>
    <w:p w14:paraId="6A833225" w14:textId="78BF28D3" w:rsidR="00293C85" w:rsidRDefault="00293C85">
      <w:pPr>
        <w:pStyle w:val="TOC3"/>
        <w:rPr>
          <w:rFonts w:asciiTheme="minorHAnsi" w:eastAsiaTheme="minorEastAsia" w:hAnsiTheme="minorHAnsi" w:cs="Vrinda"/>
          <w:sz w:val="22"/>
          <w:szCs w:val="28"/>
          <w:lang w:eastAsia="en-GB" w:bidi="bn-IN"/>
        </w:rPr>
      </w:pPr>
      <w:r>
        <w:t>5.7.3</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_Toc75606660 \h </w:instrText>
      </w:r>
      <w:r>
        <w:fldChar w:fldCharType="separate"/>
      </w:r>
      <w:r>
        <w:t>49</w:t>
      </w:r>
      <w:r>
        <w:fldChar w:fldCharType="end"/>
      </w:r>
    </w:p>
    <w:p w14:paraId="4627998C" w14:textId="6732C5F6" w:rsidR="00293C85" w:rsidRDefault="00293C85">
      <w:pPr>
        <w:pStyle w:val="TOC3"/>
        <w:rPr>
          <w:rFonts w:asciiTheme="minorHAnsi" w:eastAsiaTheme="minorEastAsia" w:hAnsiTheme="minorHAnsi" w:cs="Vrinda"/>
          <w:sz w:val="22"/>
          <w:szCs w:val="28"/>
          <w:lang w:eastAsia="en-GB" w:bidi="bn-IN"/>
        </w:rPr>
      </w:pPr>
      <w:r>
        <w:t>5.7.4</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_Toc75606661 \h </w:instrText>
      </w:r>
      <w:r>
        <w:fldChar w:fldCharType="separate"/>
      </w:r>
      <w:r>
        <w:t>52</w:t>
      </w:r>
      <w:r>
        <w:fldChar w:fldCharType="end"/>
      </w:r>
    </w:p>
    <w:p w14:paraId="783A5D1B" w14:textId="1023332A" w:rsidR="00293C85" w:rsidRDefault="00293C85">
      <w:pPr>
        <w:pStyle w:val="TOC3"/>
        <w:rPr>
          <w:rFonts w:asciiTheme="minorHAnsi" w:eastAsiaTheme="minorEastAsia" w:hAnsiTheme="minorHAnsi" w:cs="Vrinda"/>
          <w:sz w:val="22"/>
          <w:szCs w:val="28"/>
          <w:lang w:eastAsia="en-GB" w:bidi="bn-IN"/>
        </w:rPr>
      </w:pPr>
      <w:r>
        <w:t>5.7.5</w:t>
      </w:r>
      <w:r>
        <w:rPr>
          <w:rFonts w:asciiTheme="minorHAnsi" w:eastAsiaTheme="minorEastAsia" w:hAnsiTheme="minorHAnsi" w:cs="Vrinda"/>
          <w:sz w:val="22"/>
          <w:szCs w:val="28"/>
          <w:lang w:eastAsia="en-GB" w:bidi="bn-IN"/>
        </w:rPr>
        <w:tab/>
      </w:r>
      <w:r>
        <w:t>Parameters for dynamic policy invocation configuration</w:t>
      </w:r>
      <w:r>
        <w:tab/>
      </w:r>
      <w:r>
        <w:fldChar w:fldCharType="begin" w:fldLock="1"/>
      </w:r>
      <w:r>
        <w:instrText xml:space="preserve"> PAGEREF _Toc75606662 \h </w:instrText>
      </w:r>
      <w:r>
        <w:fldChar w:fldCharType="separate"/>
      </w:r>
      <w:r>
        <w:t>54</w:t>
      </w:r>
      <w:r>
        <w:fldChar w:fldCharType="end"/>
      </w:r>
    </w:p>
    <w:p w14:paraId="7212DF6C" w14:textId="35883EB8" w:rsidR="00293C85" w:rsidRDefault="00293C85">
      <w:pPr>
        <w:pStyle w:val="TOC2"/>
        <w:rPr>
          <w:rFonts w:asciiTheme="minorHAnsi" w:eastAsiaTheme="minorEastAsia" w:hAnsiTheme="minorHAnsi" w:cs="Vrinda"/>
          <w:sz w:val="22"/>
          <w:szCs w:val="28"/>
          <w:lang w:eastAsia="en-GB" w:bidi="bn-IN"/>
        </w:rPr>
      </w:pPr>
      <w:r>
        <w:t>5.8</w:t>
      </w:r>
      <w:r>
        <w:rPr>
          <w:rFonts w:asciiTheme="minorHAnsi" w:eastAsiaTheme="minorEastAsia" w:hAnsiTheme="minorHAnsi" w:cs="Vrinda"/>
          <w:sz w:val="22"/>
          <w:szCs w:val="28"/>
          <w:lang w:eastAsia="en-GB" w:bidi="bn-IN"/>
        </w:rPr>
        <w:tab/>
      </w:r>
      <w:r>
        <w:t>Dynamic Policy based on Network Slicing for Downlink Media Streaming</w:t>
      </w:r>
      <w:r>
        <w:tab/>
      </w:r>
      <w:r>
        <w:fldChar w:fldCharType="begin" w:fldLock="1"/>
      </w:r>
      <w:r>
        <w:instrText xml:space="preserve"> PAGEREF _Toc75606663 \h </w:instrText>
      </w:r>
      <w:r>
        <w:fldChar w:fldCharType="separate"/>
      </w:r>
      <w:r>
        <w:t>55</w:t>
      </w:r>
      <w:r>
        <w:fldChar w:fldCharType="end"/>
      </w:r>
    </w:p>
    <w:p w14:paraId="591233EF" w14:textId="6777A865" w:rsidR="00293C85" w:rsidRDefault="00293C85">
      <w:pPr>
        <w:pStyle w:val="TOC2"/>
        <w:rPr>
          <w:rFonts w:asciiTheme="minorHAnsi" w:eastAsiaTheme="minorEastAsia" w:hAnsiTheme="minorHAnsi" w:cs="Vrinda"/>
          <w:sz w:val="22"/>
          <w:szCs w:val="28"/>
          <w:lang w:eastAsia="en-GB" w:bidi="bn-IN"/>
        </w:rPr>
      </w:pPr>
      <w:r>
        <w:t>5.9</w:t>
      </w:r>
      <w:r>
        <w:rPr>
          <w:rFonts w:asciiTheme="minorHAnsi" w:eastAsiaTheme="minorEastAsia" w:hAnsiTheme="minorHAnsi" w:cs="Vrinda"/>
          <w:sz w:val="22"/>
          <w:szCs w:val="28"/>
          <w:lang w:eastAsia="en-GB" w:bidi="bn-IN"/>
        </w:rPr>
        <w:tab/>
      </w:r>
      <w:r>
        <w:t>Downlink Network Assistance</w:t>
      </w:r>
      <w:r>
        <w:tab/>
      </w:r>
      <w:r>
        <w:fldChar w:fldCharType="begin" w:fldLock="1"/>
      </w:r>
      <w:r>
        <w:instrText xml:space="preserve"> PAGEREF _Toc75606664 \h </w:instrText>
      </w:r>
      <w:r>
        <w:fldChar w:fldCharType="separate"/>
      </w:r>
      <w:r>
        <w:t>56</w:t>
      </w:r>
      <w:r>
        <w:fldChar w:fldCharType="end"/>
      </w:r>
    </w:p>
    <w:p w14:paraId="2A5F41D9" w14:textId="3249C852" w:rsidR="00293C85" w:rsidRDefault="00293C85">
      <w:pPr>
        <w:pStyle w:val="TOC3"/>
        <w:rPr>
          <w:rFonts w:asciiTheme="minorHAnsi" w:eastAsiaTheme="minorEastAsia" w:hAnsiTheme="minorHAnsi" w:cs="Vrinda"/>
          <w:sz w:val="22"/>
          <w:szCs w:val="28"/>
          <w:lang w:eastAsia="en-GB" w:bidi="bn-IN"/>
        </w:rPr>
      </w:pPr>
      <w:r>
        <w:t>5.9.1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_Toc75606665 \h </w:instrText>
      </w:r>
      <w:r>
        <w:fldChar w:fldCharType="separate"/>
      </w:r>
      <w:r>
        <w:t>56</w:t>
      </w:r>
      <w:r>
        <w:fldChar w:fldCharType="end"/>
      </w:r>
    </w:p>
    <w:p w14:paraId="236DFC7F" w14:textId="6218A4F2" w:rsidR="00293C85" w:rsidRDefault="00293C85">
      <w:pPr>
        <w:pStyle w:val="TOC3"/>
        <w:rPr>
          <w:rFonts w:asciiTheme="minorHAnsi" w:eastAsiaTheme="minorEastAsia" w:hAnsiTheme="minorHAnsi" w:cs="Vrinda"/>
          <w:sz w:val="22"/>
          <w:szCs w:val="28"/>
          <w:lang w:eastAsia="en-GB" w:bidi="bn-IN"/>
        </w:rPr>
      </w:pPr>
      <w:r w:rsidRPr="00293C85">
        <w:t>5.9.2</w:t>
      </w:r>
      <w:r w:rsidRPr="00293C85">
        <w:rPr>
          <w:rFonts w:asciiTheme="minorHAnsi" w:hAnsiTheme="minorHAnsi" w:cs="Vrinda"/>
          <w:sz w:val="22"/>
          <w:szCs w:val="28"/>
          <w:lang w:eastAsia="en-GB" w:bidi="bn-IN"/>
        </w:rPr>
        <w:tab/>
      </w:r>
      <w:r w:rsidRPr="00A1017D">
        <w:rPr>
          <w:rFonts w:eastAsia="MS Mincho"/>
        </w:rPr>
        <w:t>5GMSd AF-based downlink Network Assistance</w:t>
      </w:r>
      <w:r>
        <w:tab/>
      </w:r>
      <w:r>
        <w:fldChar w:fldCharType="begin" w:fldLock="1"/>
      </w:r>
      <w:r>
        <w:instrText xml:space="preserve"> PAGEREF _Toc75606666 \h </w:instrText>
      </w:r>
      <w:r>
        <w:fldChar w:fldCharType="separate"/>
      </w:r>
      <w:r>
        <w:t>56</w:t>
      </w:r>
      <w:r>
        <w:fldChar w:fldCharType="end"/>
      </w:r>
    </w:p>
    <w:p w14:paraId="4D7C65BC" w14:textId="38DE95BA" w:rsidR="00293C85" w:rsidRDefault="00293C85">
      <w:pPr>
        <w:pStyle w:val="TOC3"/>
        <w:rPr>
          <w:rFonts w:asciiTheme="minorHAnsi" w:eastAsiaTheme="minorEastAsia" w:hAnsiTheme="minorHAnsi" w:cs="Vrinda"/>
          <w:sz w:val="22"/>
          <w:szCs w:val="28"/>
          <w:lang w:eastAsia="en-GB" w:bidi="bn-IN"/>
        </w:rPr>
      </w:pPr>
      <w:r w:rsidRPr="00293C85">
        <w:t>5.9.3</w:t>
      </w:r>
      <w:r w:rsidRPr="00293C85">
        <w:rPr>
          <w:rFonts w:asciiTheme="minorHAnsi" w:hAnsiTheme="minorHAnsi" w:cs="Vrinda"/>
          <w:sz w:val="22"/>
          <w:szCs w:val="28"/>
          <w:lang w:eastAsia="en-GB" w:bidi="bn-IN"/>
        </w:rPr>
        <w:tab/>
      </w:r>
      <w:r w:rsidRPr="00A1017D">
        <w:rPr>
          <w:rFonts w:eastAsia="MS Mincho"/>
        </w:rPr>
        <w:t>ANBR-based downlink Network Assistance</w:t>
      </w:r>
      <w:r>
        <w:tab/>
      </w:r>
      <w:r>
        <w:fldChar w:fldCharType="begin" w:fldLock="1"/>
      </w:r>
      <w:r>
        <w:instrText xml:space="preserve"> PAGEREF _Toc75606667 \h </w:instrText>
      </w:r>
      <w:r>
        <w:fldChar w:fldCharType="separate"/>
      </w:r>
      <w:r>
        <w:t>57</w:t>
      </w:r>
      <w:r>
        <w:fldChar w:fldCharType="end"/>
      </w:r>
    </w:p>
    <w:p w14:paraId="3857AFB8" w14:textId="08AE8E38" w:rsidR="00293C85" w:rsidRDefault="00293C85">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Procedures for Uplink Media Streaming</w:t>
      </w:r>
      <w:r>
        <w:tab/>
      </w:r>
      <w:r>
        <w:fldChar w:fldCharType="begin" w:fldLock="1"/>
      </w:r>
      <w:r>
        <w:instrText xml:space="preserve"> PAGEREF _Toc75606668 \h </w:instrText>
      </w:r>
      <w:r>
        <w:fldChar w:fldCharType="separate"/>
      </w:r>
      <w:r>
        <w:t>58</w:t>
      </w:r>
      <w:r>
        <w:fldChar w:fldCharType="end"/>
      </w:r>
    </w:p>
    <w:p w14:paraId="16FCF831" w14:textId="4DA56739" w:rsidR="00293C85" w:rsidRDefault="00293C85">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_Toc75606669 \h </w:instrText>
      </w:r>
      <w:r>
        <w:fldChar w:fldCharType="separate"/>
      </w:r>
      <w:r>
        <w:t>58</w:t>
      </w:r>
      <w:r>
        <w:fldChar w:fldCharType="end"/>
      </w:r>
    </w:p>
    <w:p w14:paraId="01CA3B2F" w14:textId="5ECE776A" w:rsidR="00293C85" w:rsidRDefault="00293C85">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Preparing for Uplink Media Streaming</w:t>
      </w:r>
      <w:r>
        <w:tab/>
      </w:r>
      <w:r>
        <w:fldChar w:fldCharType="begin" w:fldLock="1"/>
      </w:r>
      <w:r>
        <w:instrText xml:space="preserve"> PAGEREF _Toc75606670 \h </w:instrText>
      </w:r>
      <w:r>
        <w:fldChar w:fldCharType="separate"/>
      </w:r>
      <w:r>
        <w:t>60</w:t>
      </w:r>
      <w:r>
        <w:fldChar w:fldCharType="end"/>
      </w:r>
    </w:p>
    <w:p w14:paraId="464D2336" w14:textId="21D8E9D9" w:rsidR="00293C85" w:rsidRDefault="00293C85">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_Toc75606671 \h </w:instrText>
      </w:r>
      <w:r>
        <w:fldChar w:fldCharType="separate"/>
      </w:r>
      <w:r>
        <w:t>60</w:t>
      </w:r>
      <w:r>
        <w:fldChar w:fldCharType="end"/>
      </w:r>
    </w:p>
    <w:p w14:paraId="184C9DBF" w14:textId="57FD6D43" w:rsidR="00293C85" w:rsidRDefault="00293C85">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Sink Configuration at the 5GMSu AF/AS</w:t>
      </w:r>
      <w:r>
        <w:tab/>
      </w:r>
      <w:r>
        <w:fldChar w:fldCharType="begin" w:fldLock="1"/>
      </w:r>
      <w:r>
        <w:instrText xml:space="preserve"> PAGEREF _Toc75606672 \h </w:instrText>
      </w:r>
      <w:r>
        <w:fldChar w:fldCharType="separate"/>
      </w:r>
      <w:r>
        <w:t>60</w:t>
      </w:r>
      <w:r>
        <w:fldChar w:fldCharType="end"/>
      </w:r>
    </w:p>
    <w:p w14:paraId="4E4C6BAC" w14:textId="0E1E82AB" w:rsidR="00293C85" w:rsidRDefault="00293C85">
      <w:pPr>
        <w:pStyle w:val="TOC3"/>
        <w:rPr>
          <w:rFonts w:asciiTheme="minorHAnsi" w:eastAsiaTheme="minorEastAsia" w:hAnsiTheme="minorHAnsi" w:cs="Vrinda"/>
          <w:sz w:val="22"/>
          <w:szCs w:val="28"/>
          <w:lang w:eastAsia="en-GB" w:bidi="bn-IN"/>
        </w:rPr>
      </w:pPr>
      <w:r>
        <w:lastRenderedPageBreak/>
        <w:t>6.2.3</w:t>
      </w:r>
      <w:r>
        <w:rPr>
          <w:rFonts w:asciiTheme="minorHAnsi" w:eastAsiaTheme="minorEastAsia" w:hAnsiTheme="minorHAnsi" w:cs="Vrinda"/>
          <w:sz w:val="22"/>
          <w:szCs w:val="28"/>
          <w:lang w:eastAsia="en-GB" w:bidi="bn-IN"/>
        </w:rPr>
        <w:tab/>
      </w:r>
      <w:r>
        <w:t>Source Configuration at the UE</w:t>
      </w:r>
      <w:r>
        <w:tab/>
      </w:r>
      <w:r>
        <w:fldChar w:fldCharType="begin" w:fldLock="1"/>
      </w:r>
      <w:r>
        <w:instrText xml:space="preserve"> PAGEREF _Toc75606673 \h </w:instrText>
      </w:r>
      <w:r>
        <w:fldChar w:fldCharType="separate"/>
      </w:r>
      <w:r>
        <w:t>60</w:t>
      </w:r>
      <w:r>
        <w:fldChar w:fldCharType="end"/>
      </w:r>
    </w:p>
    <w:p w14:paraId="64CB83AB" w14:textId="1A762353" w:rsidR="00293C85" w:rsidRDefault="00293C85">
      <w:pPr>
        <w:pStyle w:val="TOC2"/>
        <w:rPr>
          <w:rFonts w:asciiTheme="minorHAnsi" w:eastAsiaTheme="minorEastAsia" w:hAnsiTheme="minorHAnsi" w:cs="Vrinda"/>
          <w:sz w:val="22"/>
          <w:szCs w:val="28"/>
          <w:lang w:eastAsia="en-GB" w:bidi="bn-IN"/>
        </w:rPr>
      </w:pPr>
      <w:r>
        <w:t>6.3</w:t>
      </w:r>
      <w:r>
        <w:rPr>
          <w:rFonts w:asciiTheme="minorHAnsi" w:eastAsiaTheme="minorEastAsia" w:hAnsiTheme="minorHAnsi" w:cs="Vrinda"/>
          <w:sz w:val="22"/>
          <w:szCs w:val="28"/>
          <w:lang w:eastAsia="en-GB" w:bidi="bn-IN"/>
        </w:rPr>
        <w:tab/>
      </w:r>
      <w:r>
        <w:t>Establishment of an Uplink Media Streaming Session</w:t>
      </w:r>
      <w:r>
        <w:tab/>
      </w:r>
      <w:r>
        <w:fldChar w:fldCharType="begin" w:fldLock="1"/>
      </w:r>
      <w:r>
        <w:instrText xml:space="preserve"> PAGEREF _Toc75606674 \h </w:instrText>
      </w:r>
      <w:r>
        <w:fldChar w:fldCharType="separate"/>
      </w:r>
      <w:r>
        <w:t>62</w:t>
      </w:r>
      <w:r>
        <w:fldChar w:fldCharType="end"/>
      </w:r>
    </w:p>
    <w:p w14:paraId="6E871D52" w14:textId="6CBB72CE" w:rsidR="00293C85" w:rsidRDefault="00293C85">
      <w:pPr>
        <w:pStyle w:val="TOC2"/>
        <w:rPr>
          <w:rFonts w:asciiTheme="minorHAnsi" w:eastAsiaTheme="minorEastAsia" w:hAnsiTheme="minorHAnsi" w:cs="Vrinda"/>
          <w:sz w:val="22"/>
          <w:szCs w:val="28"/>
          <w:lang w:eastAsia="en-GB" w:bidi="bn-IN"/>
        </w:rPr>
      </w:pPr>
      <w:r>
        <w:t>6.4</w:t>
      </w:r>
      <w:r>
        <w:rPr>
          <w:rFonts w:asciiTheme="minorHAnsi" w:eastAsiaTheme="minorEastAsia" w:hAnsiTheme="minorHAnsi" w:cs="Vrinda"/>
          <w:sz w:val="22"/>
          <w:szCs w:val="28"/>
          <w:lang w:eastAsia="en-GB" w:bidi="bn-IN"/>
        </w:rPr>
        <w:tab/>
      </w:r>
      <w:r>
        <w:t>Termination of an Uplink Media Streaming Session</w:t>
      </w:r>
      <w:r>
        <w:tab/>
      </w:r>
      <w:r>
        <w:fldChar w:fldCharType="begin" w:fldLock="1"/>
      </w:r>
      <w:r>
        <w:instrText xml:space="preserve"> PAGEREF _Toc75606675 \h </w:instrText>
      </w:r>
      <w:r>
        <w:fldChar w:fldCharType="separate"/>
      </w:r>
      <w:r>
        <w:t>63</w:t>
      </w:r>
      <w:r>
        <w:fldChar w:fldCharType="end"/>
      </w:r>
    </w:p>
    <w:p w14:paraId="507CC9B3" w14:textId="28495D34" w:rsidR="00293C85" w:rsidRDefault="00293C85">
      <w:pPr>
        <w:pStyle w:val="TOC2"/>
        <w:rPr>
          <w:rFonts w:asciiTheme="minorHAnsi" w:eastAsiaTheme="minorEastAsia" w:hAnsiTheme="minorHAnsi" w:cs="Vrinda"/>
          <w:sz w:val="22"/>
          <w:szCs w:val="28"/>
          <w:lang w:eastAsia="en-GB" w:bidi="bn-IN"/>
        </w:rPr>
      </w:pPr>
      <w:r>
        <w:t>6.5</w:t>
      </w:r>
      <w:r>
        <w:rPr>
          <w:rFonts w:asciiTheme="minorHAnsi" w:eastAsiaTheme="minorEastAsia" w:hAnsiTheme="minorHAnsi" w:cs="Vrinda"/>
          <w:sz w:val="22"/>
          <w:szCs w:val="28"/>
          <w:lang w:eastAsia="en-GB" w:bidi="bn-IN"/>
        </w:rPr>
        <w:tab/>
      </w:r>
      <w:r>
        <w:t>Providing 5GMSu AF-based Network Assistance</w:t>
      </w:r>
      <w:r>
        <w:tab/>
      </w:r>
      <w:r>
        <w:fldChar w:fldCharType="begin" w:fldLock="1"/>
      </w:r>
      <w:r>
        <w:instrText xml:space="preserve"> PAGEREF _Toc75606676 \h </w:instrText>
      </w:r>
      <w:r>
        <w:fldChar w:fldCharType="separate"/>
      </w:r>
      <w:r>
        <w:t>64</w:t>
      </w:r>
      <w:r>
        <w:fldChar w:fldCharType="end"/>
      </w:r>
    </w:p>
    <w:p w14:paraId="5E52BC0E" w14:textId="18D46A26" w:rsidR="00293C85" w:rsidRDefault="00293C85">
      <w:pPr>
        <w:pStyle w:val="TOC2"/>
        <w:rPr>
          <w:rFonts w:asciiTheme="minorHAnsi" w:eastAsiaTheme="minorEastAsia" w:hAnsiTheme="minorHAnsi" w:cs="Vrinda"/>
          <w:sz w:val="22"/>
          <w:szCs w:val="28"/>
          <w:lang w:eastAsia="en-GB" w:bidi="bn-IN"/>
        </w:rPr>
      </w:pPr>
      <w:r>
        <w:t>6.6</w:t>
      </w:r>
      <w:r>
        <w:rPr>
          <w:rFonts w:asciiTheme="minorHAnsi" w:eastAsiaTheme="minorEastAsia" w:hAnsiTheme="minorHAnsi" w:cs="Vrinda"/>
          <w:sz w:val="22"/>
          <w:szCs w:val="28"/>
          <w:lang w:eastAsia="en-GB" w:bidi="bn-IN"/>
        </w:rPr>
        <w:tab/>
      </w:r>
      <w:r>
        <w:t>Providing Remote Control</w:t>
      </w:r>
      <w:r>
        <w:tab/>
      </w:r>
      <w:r>
        <w:fldChar w:fldCharType="begin" w:fldLock="1"/>
      </w:r>
      <w:r>
        <w:instrText xml:space="preserve"> PAGEREF _Toc75606677 \h </w:instrText>
      </w:r>
      <w:r>
        <w:fldChar w:fldCharType="separate"/>
      </w:r>
      <w:r>
        <w:t>64</w:t>
      </w:r>
      <w:r>
        <w:fldChar w:fldCharType="end"/>
      </w:r>
    </w:p>
    <w:p w14:paraId="270551BC" w14:textId="0392FFA0" w:rsidR="00293C85" w:rsidRDefault="00293C85">
      <w:pPr>
        <w:pStyle w:val="TOC2"/>
        <w:rPr>
          <w:rFonts w:asciiTheme="minorHAnsi" w:eastAsiaTheme="minorEastAsia" w:hAnsiTheme="minorHAnsi" w:cs="Vrinda"/>
          <w:sz w:val="22"/>
          <w:szCs w:val="28"/>
          <w:lang w:eastAsia="en-GB" w:bidi="bn-IN"/>
        </w:rPr>
      </w:pPr>
      <w:r>
        <w:t>6.7</w:t>
      </w:r>
      <w:r>
        <w:rPr>
          <w:rFonts w:asciiTheme="minorHAnsi" w:eastAsiaTheme="minorEastAsia" w:hAnsiTheme="minorHAnsi" w:cs="Vrinda"/>
          <w:sz w:val="22"/>
          <w:szCs w:val="28"/>
          <w:lang w:eastAsia="en-GB" w:bidi="bn-IN"/>
        </w:rPr>
        <w:tab/>
      </w:r>
      <w:r>
        <w:t>RAN Signalling based Support for Uplink Network Assistance</w:t>
      </w:r>
      <w:r>
        <w:tab/>
      </w:r>
      <w:r>
        <w:fldChar w:fldCharType="begin" w:fldLock="1"/>
      </w:r>
      <w:r>
        <w:instrText xml:space="preserve"> PAGEREF _Toc75606678 \h </w:instrText>
      </w:r>
      <w:r>
        <w:fldChar w:fldCharType="separate"/>
      </w:r>
      <w:r>
        <w:t>65</w:t>
      </w:r>
      <w:r>
        <w:fldChar w:fldCharType="end"/>
      </w:r>
    </w:p>
    <w:p w14:paraId="121D5B50" w14:textId="0C4CE721" w:rsidR="00293C85" w:rsidRDefault="00293C85">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5GMS Network Media Processing</w:t>
      </w:r>
      <w:r>
        <w:tab/>
      </w:r>
      <w:r>
        <w:fldChar w:fldCharType="begin" w:fldLock="1"/>
      </w:r>
      <w:r>
        <w:instrText xml:space="preserve"> PAGEREF _Toc75606679 \h </w:instrText>
      </w:r>
      <w:r>
        <w:fldChar w:fldCharType="separate"/>
      </w:r>
      <w:r>
        <w:t>66</w:t>
      </w:r>
      <w:r>
        <w:fldChar w:fldCharType="end"/>
      </w:r>
    </w:p>
    <w:p w14:paraId="0B44C084" w14:textId="6CD099EB" w:rsidR="00293C85" w:rsidRDefault="00293C85">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_Toc75606680 \h </w:instrText>
      </w:r>
      <w:r>
        <w:fldChar w:fldCharType="separate"/>
      </w:r>
      <w:r>
        <w:t>66</w:t>
      </w:r>
      <w:r>
        <w:fldChar w:fldCharType="end"/>
      </w:r>
    </w:p>
    <w:p w14:paraId="679A411F" w14:textId="46BE590F" w:rsidR="00293C85" w:rsidRDefault="00293C85">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Media Processing Procedures for Downlink</w:t>
      </w:r>
      <w:r>
        <w:tab/>
      </w:r>
      <w:r>
        <w:fldChar w:fldCharType="begin" w:fldLock="1"/>
      </w:r>
      <w:r>
        <w:instrText xml:space="preserve"> PAGEREF _Toc75606681 \h </w:instrText>
      </w:r>
      <w:r>
        <w:fldChar w:fldCharType="separate"/>
      </w:r>
      <w:r>
        <w:t>66</w:t>
      </w:r>
      <w:r>
        <w:fldChar w:fldCharType="end"/>
      </w:r>
    </w:p>
    <w:p w14:paraId="23C132CE" w14:textId="7F341F77" w:rsidR="00293C85" w:rsidRDefault="00293C85">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Media Processing Procedures for Uplink</w:t>
      </w:r>
      <w:r>
        <w:tab/>
      </w:r>
      <w:r>
        <w:fldChar w:fldCharType="begin" w:fldLock="1"/>
      </w:r>
      <w:r>
        <w:instrText xml:space="preserve"> PAGEREF _Toc75606682 \h </w:instrText>
      </w:r>
      <w:r>
        <w:fldChar w:fldCharType="separate"/>
      </w:r>
      <w:r>
        <w:t>68</w:t>
      </w:r>
      <w:r>
        <w:fldChar w:fldCharType="end"/>
      </w:r>
    </w:p>
    <w:p w14:paraId="45C6DBEE" w14:textId="6FA0DC78" w:rsidR="00293C85" w:rsidRDefault="00293C85">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Edge Computing</w:t>
      </w:r>
      <w:r>
        <w:tab/>
      </w:r>
      <w:r>
        <w:fldChar w:fldCharType="begin" w:fldLock="1"/>
      </w:r>
      <w:r>
        <w:instrText xml:space="preserve"> PAGEREF _Toc75606683 \h </w:instrText>
      </w:r>
      <w:r>
        <w:fldChar w:fldCharType="separate"/>
      </w:r>
      <w:r>
        <w:t>68</w:t>
      </w:r>
      <w:r>
        <w:fldChar w:fldCharType="end"/>
      </w:r>
    </w:p>
    <w:p w14:paraId="78F02428" w14:textId="458CF68C" w:rsidR="00293C85" w:rsidRDefault="00293C85" w:rsidP="00293C85">
      <w:pPr>
        <w:pStyle w:val="TOC8"/>
        <w:rPr>
          <w:rFonts w:asciiTheme="minorHAnsi" w:eastAsiaTheme="minorEastAsia" w:hAnsiTheme="minorHAnsi" w:cs="Vrinda"/>
          <w:b w:val="0"/>
          <w:szCs w:val="28"/>
          <w:lang w:eastAsia="en-GB" w:bidi="bn-IN"/>
        </w:rPr>
      </w:pPr>
      <w:r>
        <w:t>Annex A (informative):</w:t>
      </w:r>
      <w:r>
        <w:rPr>
          <w:rFonts w:asciiTheme="minorHAnsi" w:eastAsiaTheme="minorEastAsia" w:hAnsiTheme="minorHAnsi" w:cs="Vrinda"/>
          <w:b w:val="0"/>
          <w:szCs w:val="28"/>
          <w:lang w:eastAsia="en-GB" w:bidi="bn-IN"/>
        </w:rPr>
        <w:tab/>
      </w:r>
      <w:r>
        <w:t>Usage Guidelines for collaboration scenarios</w:t>
      </w:r>
      <w:r>
        <w:tab/>
      </w:r>
      <w:r>
        <w:fldChar w:fldCharType="begin" w:fldLock="1"/>
      </w:r>
      <w:r>
        <w:instrText xml:space="preserve"> PAGEREF _Toc75606684 \h </w:instrText>
      </w:r>
      <w:r>
        <w:fldChar w:fldCharType="separate"/>
      </w:r>
      <w:r>
        <w:t>69</w:t>
      </w:r>
      <w:r>
        <w:fldChar w:fldCharType="end"/>
      </w:r>
    </w:p>
    <w:p w14:paraId="2FA8058C" w14:textId="58C3C142" w:rsidR="00293C85" w:rsidRDefault="00293C85">
      <w:pPr>
        <w:pStyle w:val="TOC2"/>
        <w:rPr>
          <w:rFonts w:asciiTheme="minorHAnsi" w:eastAsiaTheme="minorEastAsia" w:hAnsiTheme="minorHAnsi" w:cs="Vrinda"/>
          <w:sz w:val="22"/>
          <w:szCs w:val="28"/>
          <w:lang w:eastAsia="en-GB" w:bidi="bn-IN"/>
        </w:rPr>
      </w:pPr>
      <w:r>
        <w:t>A.0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_Toc75606685 \h </w:instrText>
      </w:r>
      <w:r>
        <w:fldChar w:fldCharType="separate"/>
      </w:r>
      <w:r>
        <w:t>69</w:t>
      </w:r>
      <w:r>
        <w:fldChar w:fldCharType="end"/>
      </w:r>
    </w:p>
    <w:p w14:paraId="5BE99ECE" w14:textId="1ECC8D28" w:rsidR="00293C85" w:rsidRDefault="00293C85">
      <w:pPr>
        <w:pStyle w:val="TOC2"/>
        <w:rPr>
          <w:rFonts w:asciiTheme="minorHAnsi" w:eastAsiaTheme="minorEastAsia" w:hAnsiTheme="minorHAnsi" w:cs="Vrinda"/>
          <w:sz w:val="22"/>
          <w:szCs w:val="28"/>
          <w:lang w:eastAsia="en-GB" w:bidi="bn-IN"/>
        </w:rPr>
      </w:pPr>
      <w:r>
        <w:t>A.1</w:t>
      </w:r>
      <w:r>
        <w:rPr>
          <w:rFonts w:asciiTheme="minorHAnsi" w:eastAsiaTheme="minorEastAsia" w:hAnsiTheme="minorHAnsi" w:cs="Vrinda"/>
          <w:sz w:val="22"/>
          <w:szCs w:val="28"/>
          <w:lang w:eastAsia="en-GB" w:bidi="bn-IN"/>
        </w:rPr>
        <w:tab/>
      </w:r>
      <w:r>
        <w:t>Collaboration 1</w:t>
      </w:r>
      <w:r>
        <w:tab/>
      </w:r>
      <w:r>
        <w:fldChar w:fldCharType="begin" w:fldLock="1"/>
      </w:r>
      <w:r>
        <w:instrText xml:space="preserve"> PAGEREF _Toc75606686 \h </w:instrText>
      </w:r>
      <w:r>
        <w:fldChar w:fldCharType="separate"/>
      </w:r>
      <w:r>
        <w:t>69</w:t>
      </w:r>
      <w:r>
        <w:fldChar w:fldCharType="end"/>
      </w:r>
    </w:p>
    <w:p w14:paraId="2C7E2199" w14:textId="69785841" w:rsidR="00293C85" w:rsidRDefault="00293C85">
      <w:pPr>
        <w:pStyle w:val="TOC2"/>
        <w:rPr>
          <w:rFonts w:asciiTheme="minorHAnsi" w:eastAsiaTheme="minorEastAsia" w:hAnsiTheme="minorHAnsi" w:cs="Vrinda"/>
          <w:sz w:val="22"/>
          <w:szCs w:val="28"/>
          <w:lang w:eastAsia="en-GB" w:bidi="bn-IN"/>
        </w:rPr>
      </w:pPr>
      <w:r>
        <w:t>A.2</w:t>
      </w:r>
      <w:r>
        <w:rPr>
          <w:rFonts w:asciiTheme="minorHAnsi" w:eastAsiaTheme="minorEastAsia" w:hAnsiTheme="minorHAnsi" w:cs="Vrinda"/>
          <w:sz w:val="22"/>
          <w:szCs w:val="28"/>
          <w:lang w:eastAsia="en-GB" w:bidi="bn-IN"/>
        </w:rPr>
        <w:tab/>
      </w:r>
      <w:r>
        <w:t>Collaboration 2</w:t>
      </w:r>
      <w:r>
        <w:tab/>
      </w:r>
      <w:r>
        <w:fldChar w:fldCharType="begin" w:fldLock="1"/>
      </w:r>
      <w:r>
        <w:instrText xml:space="preserve"> PAGEREF _Toc75606687 \h </w:instrText>
      </w:r>
      <w:r>
        <w:fldChar w:fldCharType="separate"/>
      </w:r>
      <w:r>
        <w:t>70</w:t>
      </w:r>
      <w:r>
        <w:fldChar w:fldCharType="end"/>
      </w:r>
    </w:p>
    <w:p w14:paraId="7DDBBF79" w14:textId="2BB67DF9" w:rsidR="00293C85" w:rsidRDefault="00293C85">
      <w:pPr>
        <w:pStyle w:val="TOC2"/>
        <w:rPr>
          <w:rFonts w:asciiTheme="minorHAnsi" w:eastAsiaTheme="minorEastAsia" w:hAnsiTheme="minorHAnsi" w:cs="Vrinda"/>
          <w:sz w:val="22"/>
          <w:szCs w:val="28"/>
          <w:lang w:eastAsia="en-GB" w:bidi="bn-IN"/>
        </w:rPr>
      </w:pPr>
      <w:r w:rsidRPr="00293C85">
        <w:t>A.3</w:t>
      </w:r>
      <w:r w:rsidRPr="00293C85">
        <w:rPr>
          <w:rFonts w:asciiTheme="minorHAnsi" w:eastAsiaTheme="minorEastAsia" w:hAnsiTheme="minorHAnsi" w:cs="Vrinda"/>
          <w:sz w:val="22"/>
          <w:szCs w:val="28"/>
          <w:lang w:eastAsia="en-GB" w:bidi="bn-IN"/>
        </w:rPr>
        <w:tab/>
      </w:r>
      <w:r w:rsidRPr="00A1017D">
        <w:rPr>
          <w:lang w:val="fr-FR"/>
        </w:rPr>
        <w:t>Collaboration 3</w:t>
      </w:r>
      <w:r>
        <w:tab/>
      </w:r>
      <w:r>
        <w:fldChar w:fldCharType="begin" w:fldLock="1"/>
      </w:r>
      <w:r>
        <w:instrText xml:space="preserve"> PAGEREF _Toc75606688 \h </w:instrText>
      </w:r>
      <w:r>
        <w:fldChar w:fldCharType="separate"/>
      </w:r>
      <w:r>
        <w:t>70</w:t>
      </w:r>
      <w:r>
        <w:fldChar w:fldCharType="end"/>
      </w:r>
    </w:p>
    <w:p w14:paraId="724D7D70" w14:textId="7851C193" w:rsidR="00293C85" w:rsidRDefault="00293C85">
      <w:pPr>
        <w:pStyle w:val="TOC2"/>
        <w:rPr>
          <w:rFonts w:asciiTheme="minorHAnsi" w:eastAsiaTheme="minorEastAsia" w:hAnsiTheme="minorHAnsi" w:cs="Vrinda"/>
          <w:sz w:val="22"/>
          <w:szCs w:val="28"/>
          <w:lang w:eastAsia="en-GB" w:bidi="bn-IN"/>
        </w:rPr>
      </w:pPr>
      <w:r>
        <w:t>A.4</w:t>
      </w:r>
      <w:r>
        <w:rPr>
          <w:rFonts w:asciiTheme="minorHAnsi" w:eastAsiaTheme="minorEastAsia" w:hAnsiTheme="minorHAnsi" w:cs="Vrinda"/>
          <w:sz w:val="22"/>
          <w:szCs w:val="28"/>
          <w:lang w:eastAsia="en-GB" w:bidi="bn-IN"/>
        </w:rPr>
        <w:tab/>
      </w:r>
      <w:r>
        <w:t>Collaboration 4</w:t>
      </w:r>
      <w:r>
        <w:tab/>
      </w:r>
      <w:r>
        <w:fldChar w:fldCharType="begin" w:fldLock="1"/>
      </w:r>
      <w:r>
        <w:instrText xml:space="preserve"> PAGEREF _Toc75606689 \h </w:instrText>
      </w:r>
      <w:r>
        <w:fldChar w:fldCharType="separate"/>
      </w:r>
      <w:r>
        <w:t>71</w:t>
      </w:r>
      <w:r>
        <w:fldChar w:fldCharType="end"/>
      </w:r>
    </w:p>
    <w:p w14:paraId="21D234E4" w14:textId="001D9680" w:rsidR="00293C85" w:rsidRDefault="00293C85">
      <w:pPr>
        <w:pStyle w:val="TOC2"/>
        <w:rPr>
          <w:rFonts w:asciiTheme="minorHAnsi" w:eastAsiaTheme="minorEastAsia" w:hAnsiTheme="minorHAnsi" w:cs="Vrinda"/>
          <w:sz w:val="22"/>
          <w:szCs w:val="28"/>
          <w:lang w:eastAsia="en-GB" w:bidi="bn-IN"/>
        </w:rPr>
      </w:pPr>
      <w:r>
        <w:t>A.5</w:t>
      </w:r>
      <w:r>
        <w:rPr>
          <w:rFonts w:asciiTheme="minorHAnsi" w:eastAsiaTheme="minorEastAsia" w:hAnsiTheme="minorHAnsi" w:cs="Vrinda"/>
          <w:sz w:val="22"/>
          <w:szCs w:val="28"/>
          <w:lang w:eastAsia="en-GB" w:bidi="bn-IN"/>
        </w:rPr>
        <w:tab/>
      </w:r>
      <w:r>
        <w:t>Collaboration 5</w:t>
      </w:r>
      <w:r>
        <w:tab/>
      </w:r>
      <w:r>
        <w:fldChar w:fldCharType="begin" w:fldLock="1"/>
      </w:r>
      <w:r>
        <w:instrText xml:space="preserve"> PAGEREF _Toc75606690 \h </w:instrText>
      </w:r>
      <w:r>
        <w:fldChar w:fldCharType="separate"/>
      </w:r>
      <w:r>
        <w:t>71</w:t>
      </w:r>
      <w:r>
        <w:fldChar w:fldCharType="end"/>
      </w:r>
    </w:p>
    <w:p w14:paraId="1843C468" w14:textId="4B6326CA" w:rsidR="00293C85" w:rsidRDefault="00293C85">
      <w:pPr>
        <w:pStyle w:val="TOC2"/>
        <w:rPr>
          <w:rFonts w:asciiTheme="minorHAnsi" w:eastAsiaTheme="minorEastAsia" w:hAnsiTheme="minorHAnsi" w:cs="Vrinda"/>
          <w:sz w:val="22"/>
          <w:szCs w:val="28"/>
          <w:lang w:eastAsia="en-GB" w:bidi="bn-IN"/>
        </w:rPr>
      </w:pPr>
      <w:r>
        <w:t>A.6</w:t>
      </w:r>
      <w:r>
        <w:rPr>
          <w:rFonts w:asciiTheme="minorHAnsi" w:eastAsiaTheme="minorEastAsia" w:hAnsiTheme="minorHAnsi" w:cs="Vrinda"/>
          <w:sz w:val="22"/>
          <w:szCs w:val="28"/>
          <w:lang w:eastAsia="en-GB" w:bidi="bn-IN"/>
        </w:rPr>
        <w:tab/>
      </w:r>
      <w:r>
        <w:t>Collaboration 6</w:t>
      </w:r>
      <w:r>
        <w:tab/>
      </w:r>
      <w:r>
        <w:fldChar w:fldCharType="begin" w:fldLock="1"/>
      </w:r>
      <w:r>
        <w:instrText xml:space="preserve"> PAGEREF _Toc75606691 \h </w:instrText>
      </w:r>
      <w:r>
        <w:fldChar w:fldCharType="separate"/>
      </w:r>
      <w:r>
        <w:t>72</w:t>
      </w:r>
      <w:r>
        <w:fldChar w:fldCharType="end"/>
      </w:r>
    </w:p>
    <w:p w14:paraId="7AD27862" w14:textId="1FBA8ED8" w:rsidR="00293C85" w:rsidRDefault="00293C85">
      <w:pPr>
        <w:pStyle w:val="TOC2"/>
        <w:rPr>
          <w:rFonts w:asciiTheme="minorHAnsi" w:eastAsiaTheme="minorEastAsia" w:hAnsiTheme="minorHAnsi" w:cs="Vrinda"/>
          <w:sz w:val="22"/>
          <w:szCs w:val="28"/>
          <w:lang w:eastAsia="en-GB" w:bidi="bn-IN"/>
        </w:rPr>
      </w:pPr>
      <w:r>
        <w:t>A.7</w:t>
      </w:r>
      <w:r>
        <w:rPr>
          <w:rFonts w:asciiTheme="minorHAnsi" w:eastAsiaTheme="minorEastAsia" w:hAnsiTheme="minorHAnsi" w:cs="Vrinda"/>
          <w:sz w:val="22"/>
          <w:szCs w:val="28"/>
          <w:lang w:eastAsia="en-GB" w:bidi="bn-IN"/>
        </w:rPr>
        <w:tab/>
      </w:r>
      <w:r>
        <w:t>Collaboration 7</w:t>
      </w:r>
      <w:r>
        <w:tab/>
      </w:r>
      <w:r>
        <w:fldChar w:fldCharType="begin" w:fldLock="1"/>
      </w:r>
      <w:r>
        <w:instrText xml:space="preserve"> PAGEREF _Toc75606692 \h </w:instrText>
      </w:r>
      <w:r>
        <w:fldChar w:fldCharType="separate"/>
      </w:r>
      <w:r>
        <w:t>72</w:t>
      </w:r>
      <w:r>
        <w:fldChar w:fldCharType="end"/>
      </w:r>
    </w:p>
    <w:p w14:paraId="7761470D" w14:textId="31FF0DFA" w:rsidR="00293C85" w:rsidRDefault="00293C85">
      <w:pPr>
        <w:pStyle w:val="TOC2"/>
        <w:rPr>
          <w:rFonts w:asciiTheme="minorHAnsi" w:eastAsiaTheme="minorEastAsia" w:hAnsiTheme="minorHAnsi" w:cs="Vrinda"/>
          <w:sz w:val="22"/>
          <w:szCs w:val="28"/>
          <w:lang w:eastAsia="en-GB" w:bidi="bn-IN"/>
        </w:rPr>
      </w:pPr>
      <w:r w:rsidRPr="00293C85">
        <w:t>A.8</w:t>
      </w:r>
      <w:r w:rsidRPr="00293C85">
        <w:rPr>
          <w:rFonts w:asciiTheme="minorHAnsi" w:eastAsiaTheme="minorEastAsia" w:hAnsiTheme="minorHAnsi" w:cs="Vrinda"/>
          <w:sz w:val="22"/>
          <w:szCs w:val="28"/>
          <w:lang w:eastAsia="en-GB" w:bidi="bn-IN"/>
        </w:rPr>
        <w:tab/>
      </w:r>
      <w:r w:rsidRPr="00A1017D">
        <w:rPr>
          <w:lang w:val="fr-FR"/>
        </w:rPr>
        <w:t>Collaboration 8</w:t>
      </w:r>
      <w:r>
        <w:tab/>
      </w:r>
      <w:r>
        <w:fldChar w:fldCharType="begin" w:fldLock="1"/>
      </w:r>
      <w:r>
        <w:instrText xml:space="preserve"> PAGEREF _Toc75606693 \h </w:instrText>
      </w:r>
      <w:r>
        <w:fldChar w:fldCharType="separate"/>
      </w:r>
      <w:r>
        <w:t>73</w:t>
      </w:r>
      <w:r>
        <w:fldChar w:fldCharType="end"/>
      </w:r>
    </w:p>
    <w:p w14:paraId="69EFBCE0" w14:textId="70248CE4" w:rsidR="00293C85" w:rsidRDefault="00293C85">
      <w:pPr>
        <w:pStyle w:val="TOC2"/>
        <w:rPr>
          <w:rFonts w:asciiTheme="minorHAnsi" w:eastAsiaTheme="minorEastAsia" w:hAnsiTheme="minorHAnsi" w:cs="Vrinda"/>
          <w:sz w:val="22"/>
          <w:szCs w:val="28"/>
          <w:lang w:eastAsia="en-GB" w:bidi="bn-IN"/>
        </w:rPr>
      </w:pPr>
      <w:r w:rsidRPr="00293C85">
        <w:t>A.9</w:t>
      </w:r>
      <w:r w:rsidRPr="00293C85">
        <w:rPr>
          <w:rFonts w:asciiTheme="minorHAnsi" w:eastAsiaTheme="minorEastAsia" w:hAnsiTheme="minorHAnsi" w:cs="Vrinda"/>
          <w:sz w:val="22"/>
          <w:szCs w:val="28"/>
          <w:lang w:eastAsia="en-GB" w:bidi="bn-IN"/>
        </w:rPr>
        <w:tab/>
      </w:r>
      <w:r w:rsidRPr="00A1017D">
        <w:rPr>
          <w:lang w:val="fr-FR"/>
        </w:rPr>
        <w:t>Collaboration 9</w:t>
      </w:r>
      <w:r>
        <w:tab/>
      </w:r>
      <w:r>
        <w:fldChar w:fldCharType="begin" w:fldLock="1"/>
      </w:r>
      <w:r>
        <w:instrText xml:space="preserve"> PAGEREF _Toc75606694 \h </w:instrText>
      </w:r>
      <w:r>
        <w:fldChar w:fldCharType="separate"/>
      </w:r>
      <w:r>
        <w:t>74</w:t>
      </w:r>
      <w:r>
        <w:fldChar w:fldCharType="end"/>
      </w:r>
    </w:p>
    <w:p w14:paraId="2D2DC0A8" w14:textId="3089F792" w:rsidR="00293C85" w:rsidRDefault="00293C85" w:rsidP="00293C85">
      <w:pPr>
        <w:pStyle w:val="TOC8"/>
        <w:rPr>
          <w:rFonts w:asciiTheme="minorHAnsi" w:eastAsiaTheme="minorEastAsia" w:hAnsiTheme="minorHAnsi" w:cs="Vrinda"/>
          <w:b w:val="0"/>
          <w:szCs w:val="28"/>
          <w:lang w:eastAsia="en-GB" w:bidi="bn-IN"/>
        </w:rPr>
      </w:pPr>
      <w:r>
        <w:t>Annex B (informative):</w:t>
      </w:r>
      <w:r>
        <w:rPr>
          <w:rFonts w:asciiTheme="minorHAnsi" w:eastAsiaTheme="minorEastAsia" w:hAnsiTheme="minorHAnsi" w:cs="Vrinda"/>
          <w:b w:val="0"/>
          <w:szCs w:val="28"/>
          <w:lang w:eastAsia="en-GB" w:bidi="bn-IN"/>
        </w:rPr>
        <w:tab/>
      </w:r>
      <w:r>
        <w:t>MNO-specific Service Access Information acquisition</w:t>
      </w:r>
      <w:r>
        <w:tab/>
      </w:r>
      <w:r>
        <w:fldChar w:fldCharType="begin" w:fldLock="1"/>
      </w:r>
      <w:r>
        <w:instrText xml:space="preserve"> PAGEREF _Toc75606695 \h </w:instrText>
      </w:r>
      <w:r>
        <w:fldChar w:fldCharType="separate"/>
      </w:r>
      <w:r>
        <w:t>75</w:t>
      </w:r>
      <w:r>
        <w:fldChar w:fldCharType="end"/>
      </w:r>
    </w:p>
    <w:p w14:paraId="4F44BA5B" w14:textId="1763A2A7" w:rsidR="00293C85" w:rsidRDefault="00293C85">
      <w:pPr>
        <w:pStyle w:val="TOC2"/>
        <w:rPr>
          <w:rFonts w:asciiTheme="minorHAnsi" w:eastAsiaTheme="minorEastAsia" w:hAnsiTheme="minorHAnsi" w:cs="Vrinda"/>
          <w:sz w:val="22"/>
          <w:szCs w:val="28"/>
          <w:lang w:eastAsia="en-GB" w:bidi="bn-IN"/>
        </w:rPr>
      </w:pPr>
      <w:r>
        <w:t>B.1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_Toc75606696 \h </w:instrText>
      </w:r>
      <w:r>
        <w:fldChar w:fldCharType="separate"/>
      </w:r>
      <w:r>
        <w:t>75</w:t>
      </w:r>
      <w:r>
        <w:fldChar w:fldCharType="end"/>
      </w:r>
    </w:p>
    <w:p w14:paraId="1AAE2049" w14:textId="29C68183" w:rsidR="00293C85" w:rsidRDefault="00293C85">
      <w:pPr>
        <w:pStyle w:val="TOC2"/>
        <w:rPr>
          <w:rFonts w:asciiTheme="minorHAnsi" w:eastAsiaTheme="minorEastAsia" w:hAnsiTheme="minorHAnsi" w:cs="Vrinda"/>
          <w:sz w:val="22"/>
          <w:szCs w:val="28"/>
          <w:lang w:eastAsia="en-GB" w:bidi="bn-IN"/>
        </w:rPr>
      </w:pPr>
      <w:r>
        <w:t>B.2</w:t>
      </w:r>
      <w:r>
        <w:rPr>
          <w:rFonts w:asciiTheme="minorHAnsi" w:eastAsiaTheme="minorEastAsia" w:hAnsiTheme="minorHAnsi" w:cs="Vrinda"/>
          <w:sz w:val="22"/>
          <w:szCs w:val="28"/>
          <w:lang w:eastAsia="en-GB" w:bidi="bn-IN"/>
        </w:rPr>
        <w:tab/>
      </w:r>
      <w:r>
        <w:t>Deployment with DNS-based resolution</w:t>
      </w:r>
      <w:r>
        <w:tab/>
      </w:r>
      <w:r>
        <w:fldChar w:fldCharType="begin" w:fldLock="1"/>
      </w:r>
      <w:r>
        <w:instrText xml:space="preserve"> PAGEREF _Toc75606697 \h </w:instrText>
      </w:r>
      <w:r>
        <w:fldChar w:fldCharType="separate"/>
      </w:r>
      <w:r>
        <w:t>75</w:t>
      </w:r>
      <w:r>
        <w:fldChar w:fldCharType="end"/>
      </w:r>
    </w:p>
    <w:p w14:paraId="2519413A" w14:textId="64D02111" w:rsidR="00293C85" w:rsidRDefault="00293C85">
      <w:pPr>
        <w:pStyle w:val="TOC2"/>
        <w:rPr>
          <w:rFonts w:asciiTheme="minorHAnsi" w:eastAsiaTheme="minorEastAsia" w:hAnsiTheme="minorHAnsi" w:cs="Vrinda"/>
          <w:sz w:val="22"/>
          <w:szCs w:val="28"/>
          <w:lang w:eastAsia="en-GB" w:bidi="bn-IN"/>
        </w:rPr>
      </w:pPr>
      <w:r>
        <w:t>B.3</w:t>
      </w:r>
      <w:r>
        <w:rPr>
          <w:rFonts w:asciiTheme="minorHAnsi" w:eastAsiaTheme="minorEastAsia" w:hAnsiTheme="minorHAnsi" w:cs="Vrinda"/>
          <w:sz w:val="22"/>
          <w:szCs w:val="28"/>
          <w:lang w:eastAsia="en-GB" w:bidi="bn-IN"/>
        </w:rPr>
        <w:tab/>
      </w:r>
      <w:r>
        <w:t>Deployment with HTTPS-based resolution</w:t>
      </w:r>
      <w:r>
        <w:tab/>
      </w:r>
      <w:r>
        <w:fldChar w:fldCharType="begin" w:fldLock="1"/>
      </w:r>
      <w:r>
        <w:instrText xml:space="preserve"> PAGEREF _Toc75606698 \h </w:instrText>
      </w:r>
      <w:r>
        <w:fldChar w:fldCharType="separate"/>
      </w:r>
      <w:r>
        <w:t>77</w:t>
      </w:r>
      <w:r>
        <w:fldChar w:fldCharType="end"/>
      </w:r>
    </w:p>
    <w:p w14:paraId="54E80418" w14:textId="0F39018D" w:rsidR="00293C85" w:rsidRDefault="00293C85" w:rsidP="00293C85">
      <w:pPr>
        <w:pStyle w:val="TOC8"/>
        <w:rPr>
          <w:rFonts w:asciiTheme="minorHAnsi" w:eastAsiaTheme="minorEastAsia" w:hAnsiTheme="minorHAnsi" w:cs="Vrinda"/>
          <w:b w:val="0"/>
          <w:szCs w:val="28"/>
          <w:lang w:eastAsia="en-GB" w:bidi="bn-IN"/>
        </w:rPr>
      </w:pPr>
      <w:r>
        <w:t>Annex C (informative):</w:t>
      </w:r>
      <w:r>
        <w:tab/>
        <w:t>Change history</w:t>
      </w:r>
      <w:r>
        <w:tab/>
      </w:r>
      <w:r>
        <w:fldChar w:fldCharType="begin" w:fldLock="1"/>
      </w:r>
      <w:r>
        <w:instrText xml:space="preserve"> PAGEREF _Toc75606699 \h </w:instrText>
      </w:r>
      <w:r>
        <w:fldChar w:fldCharType="separate"/>
      </w:r>
      <w:r>
        <w:t>79</w:t>
      </w:r>
      <w:r>
        <w:fldChar w:fldCharType="end"/>
      </w:r>
    </w:p>
    <w:p w14:paraId="7DA503DE" w14:textId="63F1E522" w:rsidR="00EA7B29" w:rsidRPr="00E63420" w:rsidRDefault="00293C85" w:rsidP="00EA7B29">
      <w:r>
        <w:rPr>
          <w:noProof/>
          <w:sz w:val="22"/>
        </w:rPr>
        <w:fldChar w:fldCharType="end"/>
      </w:r>
    </w:p>
    <w:p w14:paraId="3E92624C" w14:textId="77777777" w:rsidR="00EA7B29" w:rsidRPr="00E63420" w:rsidRDefault="00EA7B29" w:rsidP="00EA7B29">
      <w:pPr>
        <w:pStyle w:val="Heading1"/>
      </w:pPr>
      <w:r w:rsidRPr="00E63420">
        <w:lastRenderedPageBreak/>
        <w:br w:type="page"/>
      </w:r>
      <w:bookmarkStart w:id="8" w:name="_Toc26271229"/>
      <w:bookmarkStart w:id="9" w:name="_Toc36234899"/>
      <w:bookmarkStart w:id="10" w:name="_Toc36234970"/>
      <w:bookmarkStart w:id="11" w:name="_Toc36235042"/>
      <w:bookmarkStart w:id="12" w:name="_Toc36235114"/>
      <w:bookmarkStart w:id="13" w:name="_Toc41632784"/>
      <w:bookmarkStart w:id="14" w:name="_Toc51790662"/>
      <w:bookmarkStart w:id="15" w:name="_Toc61546972"/>
      <w:bookmarkStart w:id="16" w:name="_Toc75606619"/>
      <w:r w:rsidRPr="00E63420">
        <w:lastRenderedPageBreak/>
        <w:t>Foreword</w:t>
      </w:r>
      <w:bookmarkEnd w:id="8"/>
      <w:bookmarkEnd w:id="9"/>
      <w:bookmarkEnd w:id="10"/>
      <w:bookmarkEnd w:id="11"/>
      <w:bookmarkEnd w:id="12"/>
      <w:bookmarkEnd w:id="13"/>
      <w:bookmarkEnd w:id="14"/>
      <w:bookmarkEnd w:id="15"/>
      <w:bookmarkEnd w:id="16"/>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7" w:name="_Toc26271230"/>
      <w:bookmarkStart w:id="18" w:name="_Toc36234900"/>
      <w:bookmarkStart w:id="19" w:name="_Toc36234971"/>
      <w:bookmarkStart w:id="20" w:name="_Toc36235043"/>
      <w:bookmarkStart w:id="21" w:name="_Toc36235115"/>
      <w:bookmarkStart w:id="22" w:name="_Toc41632785"/>
      <w:bookmarkStart w:id="23" w:name="_Toc51790663"/>
      <w:bookmarkStart w:id="24" w:name="_Toc61546973"/>
      <w:bookmarkStart w:id="25" w:name="_Toc75606620"/>
      <w:r w:rsidRPr="00E63420">
        <w:lastRenderedPageBreak/>
        <w:t>1</w:t>
      </w:r>
      <w:r w:rsidRPr="00E63420">
        <w:tab/>
        <w:t>Scope</w:t>
      </w:r>
      <w:bookmarkEnd w:id="17"/>
      <w:bookmarkEnd w:id="18"/>
      <w:bookmarkEnd w:id="19"/>
      <w:bookmarkEnd w:id="20"/>
      <w:bookmarkEnd w:id="21"/>
      <w:bookmarkEnd w:id="22"/>
      <w:bookmarkEnd w:id="23"/>
      <w:bookmarkEnd w:id="24"/>
      <w:bookmarkEnd w:id="25"/>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26" w:name="_Toc26271231"/>
      <w:bookmarkStart w:id="27" w:name="_Toc36234901"/>
      <w:bookmarkStart w:id="28" w:name="_Toc36234972"/>
      <w:bookmarkStart w:id="29" w:name="_Toc36235044"/>
      <w:bookmarkStart w:id="30" w:name="_Toc36235116"/>
      <w:bookmarkStart w:id="31" w:name="_Toc41632786"/>
      <w:bookmarkStart w:id="32" w:name="_Toc51790664"/>
      <w:bookmarkStart w:id="33" w:name="_Toc61546974"/>
      <w:bookmarkStart w:id="34" w:name="_Toc75606621"/>
      <w:r w:rsidRPr="00E63420">
        <w:lastRenderedPageBreak/>
        <w:t>2</w:t>
      </w:r>
      <w:r w:rsidRPr="00E63420">
        <w:tab/>
        <w:t>References</w:t>
      </w:r>
      <w:bookmarkEnd w:id="26"/>
      <w:bookmarkEnd w:id="27"/>
      <w:bookmarkEnd w:id="28"/>
      <w:bookmarkEnd w:id="29"/>
      <w:bookmarkEnd w:id="30"/>
      <w:bookmarkEnd w:id="31"/>
      <w:bookmarkEnd w:id="32"/>
      <w:bookmarkEnd w:id="33"/>
      <w:bookmarkEnd w:id="34"/>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35" w:name="OLE_LINK2"/>
      <w:bookmarkStart w:id="36" w:name="OLE_LINK3"/>
      <w:bookmarkStart w:id="37"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35"/>
    <w:bookmarkEnd w:id="36"/>
    <w:bookmarkEnd w:id="37"/>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77777777" w:rsidR="00EA7B29" w:rsidRPr="00E63420" w:rsidRDefault="00EA7B29" w:rsidP="00EA7B29">
      <w:pPr>
        <w:pStyle w:val="EW"/>
      </w:pPr>
      <w:r>
        <w:t>[14]</w:t>
      </w:r>
      <w:r>
        <w:tab/>
        <w:t>IETF RFC 1034: "Domain names – concepts and facilities".</w:t>
      </w:r>
    </w:p>
    <w:p w14:paraId="45EA1891" w14:textId="77777777" w:rsidR="00EA7B29" w:rsidRPr="00E63420" w:rsidRDefault="00EA7B29" w:rsidP="00EA7B29">
      <w:pPr>
        <w:pStyle w:val="Heading1"/>
      </w:pPr>
      <w:bookmarkStart w:id="38" w:name="_Toc26271232"/>
      <w:bookmarkStart w:id="39" w:name="_Toc36234902"/>
      <w:bookmarkStart w:id="40" w:name="_Toc36234973"/>
      <w:bookmarkStart w:id="41" w:name="_Toc36235045"/>
      <w:bookmarkStart w:id="42" w:name="_Toc36235117"/>
      <w:bookmarkStart w:id="43" w:name="_Toc41632787"/>
      <w:bookmarkStart w:id="44" w:name="_Toc51790665"/>
      <w:bookmarkStart w:id="45" w:name="_Toc61546975"/>
      <w:bookmarkStart w:id="46" w:name="_Toc75606622"/>
      <w:r w:rsidRPr="00E63420">
        <w:lastRenderedPageBreak/>
        <w:t>3</w:t>
      </w:r>
      <w:r w:rsidRPr="00E63420">
        <w:tab/>
        <w:t>Definition of terms, symbols and abbreviations</w:t>
      </w:r>
      <w:bookmarkEnd w:id="38"/>
      <w:bookmarkEnd w:id="39"/>
      <w:bookmarkEnd w:id="40"/>
      <w:bookmarkEnd w:id="41"/>
      <w:bookmarkEnd w:id="42"/>
      <w:bookmarkEnd w:id="43"/>
      <w:bookmarkEnd w:id="44"/>
      <w:bookmarkEnd w:id="45"/>
      <w:bookmarkEnd w:id="46"/>
    </w:p>
    <w:p w14:paraId="40BD453F" w14:textId="77777777" w:rsidR="00EA7B29" w:rsidRPr="00E63420" w:rsidRDefault="00EA7B29" w:rsidP="00EA7B29">
      <w:pPr>
        <w:pStyle w:val="Heading2"/>
      </w:pPr>
      <w:bookmarkStart w:id="47" w:name="_Toc26271233"/>
      <w:bookmarkStart w:id="48" w:name="_Toc36234903"/>
      <w:bookmarkStart w:id="49" w:name="_Toc36234974"/>
      <w:bookmarkStart w:id="50" w:name="_Toc36235046"/>
      <w:bookmarkStart w:id="51" w:name="_Toc36235118"/>
      <w:bookmarkStart w:id="52" w:name="_Toc41632788"/>
      <w:bookmarkStart w:id="53" w:name="_Toc51790666"/>
      <w:bookmarkStart w:id="54" w:name="_Toc61546976"/>
      <w:bookmarkStart w:id="55" w:name="_Toc75606623"/>
      <w:r w:rsidRPr="00E63420">
        <w:t>3.1</w:t>
      </w:r>
      <w:r w:rsidRPr="00E63420">
        <w:tab/>
        <w:t>Terms</w:t>
      </w:r>
      <w:bookmarkEnd w:id="47"/>
      <w:bookmarkEnd w:id="48"/>
      <w:bookmarkEnd w:id="49"/>
      <w:bookmarkEnd w:id="50"/>
      <w:bookmarkEnd w:id="51"/>
      <w:bookmarkEnd w:id="52"/>
      <w:bookmarkEnd w:id="53"/>
      <w:bookmarkEnd w:id="54"/>
      <w:bookmarkEnd w:id="55"/>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1FF5D448"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r w:rsidR="001B520F">
        <w:rPr>
          <w:bCs/>
        </w:rPr>
        <w:t>includes at least a Media Streamer and a Media Session Handler for uplink streaming and that</w:t>
      </w:r>
      <w:r w:rsidR="001B520F" w:rsidRPr="00A71D52">
        <w:rPr>
          <w:bCs/>
        </w:rPr>
        <w:t xml:space="preserve"> </w:t>
      </w:r>
      <w:r w:rsidRPr="00A71D52">
        <w:rPr>
          <w:bCs/>
        </w:rPr>
        <w:t>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F7D09D3" w14:textId="4DBDF5F1" w:rsidR="001B520F" w:rsidRDefault="001B520F" w:rsidP="00EA7B29">
      <w:pPr>
        <w:rPr>
          <w:b/>
        </w:rPr>
      </w:pPr>
      <w:r w:rsidRPr="001A43D1">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6FBAA76" w14:textId="69A30ED6" w:rsidR="00EA7B29" w:rsidRPr="00E63420" w:rsidRDefault="00EA7B29" w:rsidP="00EA7B29">
      <w:r>
        <w:rPr>
          <w:b/>
        </w:rPr>
        <w:lastRenderedPageBreak/>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0614A7C6" w:rsidR="00EA7B29" w:rsidRDefault="0038382F" w:rsidP="00EA7B29">
      <w:pPr>
        <w:rPr>
          <w:b/>
        </w:rPr>
      </w:pPr>
      <w:r>
        <w:rPr>
          <w:b/>
        </w:rPr>
        <w:t>Provisioning Session:</w:t>
      </w:r>
      <w:r>
        <w:rPr>
          <w:bCs/>
        </w:rPr>
        <w:t xml:space="preserve"> a data structure supplied at interface M1 by a 5GMS Application Provider that configures the 5GMS features relevant to a set of 5GMS-Aware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19953FBC"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001B520F">
        <w:t xml:space="preserve">a </w:t>
      </w:r>
      <w:r w:rsidRPr="00E63420">
        <w:t xml:space="preserve">DRM Client </w:t>
      </w:r>
      <w:r w:rsidR="001B520F">
        <w:t>, a Consumption Measurement and Logging Client</w:t>
      </w:r>
      <w:r w:rsidR="001B520F" w:rsidRPr="00E63420">
        <w:t xml:space="preserve"> and </w:t>
      </w:r>
      <w:r w:rsidR="001B520F">
        <w:t xml:space="preserve">a </w:t>
      </w:r>
      <w:r w:rsidR="001B520F" w:rsidRPr="00E63420">
        <w:t xml:space="preserve">Metrics </w:t>
      </w:r>
      <w:r w:rsidR="001B520F">
        <w:t>Measurement and Logging Client</w:t>
      </w:r>
      <w:r w:rsidR="001B520F" w:rsidRPr="00E63420">
        <w:t>.</w:t>
      </w:r>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56"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56"/>
    <w:p w14:paraId="74DFE5CD" w14:textId="3659F238" w:rsidR="00EA7B29" w:rsidRDefault="0038382F" w:rsidP="00EA7B29">
      <w:r>
        <w:rPr>
          <w:b/>
        </w:rPr>
        <w:t>Service Access Information</w:t>
      </w:r>
      <w:r>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Default="000C1A63" w:rsidP="000C1A63">
      <w:r>
        <w:rPr>
          <w:b/>
        </w:rPr>
        <w:t xml:space="preserve">Service Data Flow: </w:t>
      </w:r>
      <w:r w:rsidRPr="00DD759C">
        <w:rPr>
          <w:bCs/>
        </w:rPr>
        <w:t>As defined in TS 23.503 [4] (</w:t>
      </w:r>
      <w:r>
        <w:rPr>
          <w:bCs/>
        </w:rPr>
        <w:t>“</w:t>
      </w:r>
      <w:r w:rsidRPr="0004468D">
        <w:t>An aggregate set of packet flows carried through the UPF that matches a service data flow template</w:t>
      </w:r>
      <w:r>
        <w:t>”)</w:t>
      </w:r>
      <w:r w:rsidRPr="0004468D">
        <w:t>.</w:t>
      </w:r>
      <w:r>
        <w:t xml:space="preserve"> </w:t>
      </w:r>
    </w:p>
    <w:p w14:paraId="682A03D1" w14:textId="2E7209F3" w:rsidR="000C1A63" w:rsidRDefault="000C1A63" w:rsidP="000C1A63">
      <w:pPr>
        <w:rPr>
          <w:b/>
        </w:rPr>
      </w:pPr>
      <w:r>
        <w:rPr>
          <w:b/>
        </w:rPr>
        <w:t xml:space="preserve">Service Data Flow Description: </w:t>
      </w:r>
      <w:r>
        <w:t>A set of parameters and/or parameter ranges used by the 5GMS AF to create a Service Data Flow Template.</w:t>
      </w:r>
    </w:p>
    <w:p w14:paraId="783726CA" w14:textId="2FDA638E"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57" w:name="_Toc26271234"/>
      <w:bookmarkStart w:id="58" w:name="_Toc36234904"/>
      <w:bookmarkStart w:id="59" w:name="_Toc36234975"/>
      <w:bookmarkStart w:id="60" w:name="_Toc36235047"/>
      <w:bookmarkStart w:id="61" w:name="_Toc36235119"/>
      <w:bookmarkStart w:id="62" w:name="_Toc41632789"/>
      <w:bookmarkStart w:id="63" w:name="_Toc51790667"/>
      <w:bookmarkStart w:id="64" w:name="_Toc61546977"/>
      <w:bookmarkStart w:id="65" w:name="_Toc75606624"/>
      <w:r w:rsidRPr="00E63420">
        <w:t>3.2</w:t>
      </w:r>
      <w:r w:rsidRPr="00E63420">
        <w:tab/>
        <w:t>Symbols</w:t>
      </w:r>
      <w:bookmarkEnd w:id="57"/>
      <w:bookmarkEnd w:id="58"/>
      <w:bookmarkEnd w:id="59"/>
      <w:bookmarkEnd w:id="60"/>
      <w:bookmarkEnd w:id="61"/>
      <w:bookmarkEnd w:id="62"/>
      <w:bookmarkEnd w:id="63"/>
      <w:bookmarkEnd w:id="64"/>
      <w:bookmarkEnd w:id="65"/>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66" w:name="_Toc26271235"/>
      <w:bookmarkStart w:id="67" w:name="_Toc36234905"/>
      <w:bookmarkStart w:id="68" w:name="_Toc36234976"/>
      <w:bookmarkStart w:id="69" w:name="_Toc36235048"/>
      <w:bookmarkStart w:id="70" w:name="_Toc36235120"/>
      <w:bookmarkStart w:id="71" w:name="_Toc41632790"/>
      <w:bookmarkStart w:id="72" w:name="_Toc51790668"/>
      <w:bookmarkStart w:id="73" w:name="_Toc61546978"/>
      <w:bookmarkStart w:id="74" w:name="_Toc75606625"/>
      <w:r w:rsidRPr="00E63420">
        <w:lastRenderedPageBreak/>
        <w:t>3.3</w:t>
      </w:r>
      <w:r w:rsidRPr="00E63420">
        <w:tab/>
        <w:t>Abbreviations</w:t>
      </w:r>
      <w:bookmarkEnd w:id="66"/>
      <w:bookmarkEnd w:id="67"/>
      <w:bookmarkEnd w:id="68"/>
      <w:bookmarkEnd w:id="69"/>
      <w:bookmarkEnd w:id="70"/>
      <w:bookmarkEnd w:id="71"/>
      <w:bookmarkEnd w:id="72"/>
      <w:bookmarkEnd w:id="73"/>
      <w:bookmarkEnd w:id="74"/>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55F44236" w:rsidR="00EA7B29" w:rsidRDefault="00EA7B29" w:rsidP="00EA7B29">
      <w:pPr>
        <w:pStyle w:val="EW"/>
      </w:pPr>
      <w:r>
        <w:t>TCP</w:t>
      </w:r>
      <w:r>
        <w:tab/>
        <w:t>Transmission Control Protocol</w:t>
      </w:r>
    </w:p>
    <w:p w14:paraId="169CF546" w14:textId="427881A3" w:rsidR="0038382F" w:rsidRDefault="0038382F" w:rsidP="00EA7B29">
      <w:pPr>
        <w:pStyle w:val="EW"/>
      </w:pPr>
      <w:r>
        <w:t>UPF</w:t>
      </w:r>
      <w:r>
        <w:tab/>
        <w:t>User Plane Function</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75" w:name="_Toc26271236"/>
      <w:bookmarkStart w:id="76" w:name="_Toc36234906"/>
      <w:bookmarkStart w:id="77" w:name="_Toc36234977"/>
      <w:bookmarkStart w:id="78" w:name="_Toc36235049"/>
      <w:bookmarkStart w:id="79" w:name="_Toc36235121"/>
      <w:bookmarkStart w:id="80" w:name="_Toc41632791"/>
      <w:bookmarkStart w:id="81" w:name="_Toc51790669"/>
      <w:bookmarkStart w:id="82" w:name="_Toc61546979"/>
      <w:bookmarkStart w:id="83" w:name="_Toc75606626"/>
      <w:r w:rsidRPr="00E63420">
        <w:lastRenderedPageBreak/>
        <w:t>4</w:t>
      </w:r>
      <w:r w:rsidRPr="00E63420">
        <w:tab/>
        <w:t>Media Streaming General Service Architecture</w:t>
      </w:r>
      <w:bookmarkEnd w:id="75"/>
      <w:bookmarkEnd w:id="76"/>
      <w:bookmarkEnd w:id="77"/>
      <w:bookmarkEnd w:id="78"/>
      <w:bookmarkEnd w:id="79"/>
      <w:bookmarkEnd w:id="80"/>
      <w:bookmarkEnd w:id="81"/>
      <w:bookmarkEnd w:id="82"/>
      <w:bookmarkEnd w:id="83"/>
    </w:p>
    <w:p w14:paraId="5AA96553" w14:textId="77777777" w:rsidR="00EA7B29" w:rsidRPr="00E63420" w:rsidRDefault="00EA7B29" w:rsidP="00EA7B29">
      <w:pPr>
        <w:pStyle w:val="Heading2"/>
      </w:pPr>
      <w:bookmarkStart w:id="84" w:name="_Toc26271237"/>
      <w:bookmarkStart w:id="85" w:name="_Toc36234907"/>
      <w:bookmarkStart w:id="86" w:name="_Toc36234978"/>
      <w:bookmarkStart w:id="87" w:name="_Toc36235050"/>
      <w:bookmarkStart w:id="88" w:name="_Toc36235122"/>
      <w:bookmarkStart w:id="89" w:name="_Toc41632792"/>
      <w:bookmarkStart w:id="90" w:name="_Toc51790670"/>
      <w:bookmarkStart w:id="91" w:name="_Toc61546980"/>
      <w:bookmarkStart w:id="92" w:name="_Toc75606627"/>
      <w:r w:rsidRPr="00E63420">
        <w:t>4.1</w:t>
      </w:r>
      <w:r w:rsidRPr="00E63420">
        <w:tab/>
        <w:t>Overall Media Architecture</w:t>
      </w:r>
      <w:bookmarkEnd w:id="84"/>
      <w:bookmarkEnd w:id="85"/>
      <w:bookmarkEnd w:id="86"/>
      <w:bookmarkEnd w:id="87"/>
      <w:bookmarkEnd w:id="88"/>
      <w:bookmarkEnd w:id="89"/>
      <w:bookmarkEnd w:id="90"/>
      <w:bookmarkEnd w:id="91"/>
      <w:bookmarkEnd w:id="92"/>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5pt" o:ole="">
            <v:imagedata r:id="rId12" o:title=""/>
          </v:shape>
          <o:OLEObject Type="Embed" ProgID="Visio.Drawing.15" ShapeID="_x0000_i1025" DrawAspect="Content" ObjectID="_1686219726" r:id="rId13"/>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644BCE64" w14:textId="69D76D4A" w:rsidR="0038382F" w:rsidRDefault="0038382F" w:rsidP="0038382F">
      <w:r>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Default="0038382F" w:rsidP="00EA7B29">
      <w:r>
        <w:t>Functions in external DNs, e.g. a 5GMS AF in the External DN,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p w14:paraId="38CFEE29" w14:textId="77777777" w:rsidR="00EA7B29" w:rsidRDefault="00EA7B29" w:rsidP="00EA7B29">
      <w:pPr>
        <w:pStyle w:val="TF"/>
        <w:keepNext/>
      </w:pPr>
      <w:r>
        <w:object w:dxaOrig="23581" w:dyaOrig="10031" w14:anchorId="3BA8B850">
          <v:shape id="_x0000_i1026" type="#_x0000_t75" style="width:514pt;height:226.5pt" o:ole="">
            <v:imagedata r:id="rId14" o:title="" cropbottom="-2450f"/>
          </v:shape>
          <o:OLEObject Type="Embed" ProgID="Visio.Drawing.15" ShapeID="_x0000_i1026" DrawAspect="Content" ObjectID="_1686219727" r:id="rId15"/>
        </w:object>
      </w:r>
      <w:r>
        <w:t>Figure 4.1</w:t>
      </w:r>
      <w:r w:rsidRPr="00E63420">
        <w:t>-</w:t>
      </w:r>
      <w:r>
        <w:t>2</w:t>
      </w:r>
      <w:r w:rsidRPr="00E63420">
        <w:t xml:space="preserve">: </w:t>
      </w:r>
      <w:r>
        <w:t>5G Media Streaming General Architecture</w:t>
      </w:r>
    </w:p>
    <w:p w14:paraId="1BF065E6" w14:textId="30635095" w:rsidR="00EA7B29" w:rsidRDefault="00EA7B29" w:rsidP="00EA7B29">
      <w:pPr>
        <w:pStyle w:val="NO"/>
      </w:pPr>
      <w:r>
        <w:t>NOTE:</w:t>
      </w:r>
      <w:r>
        <w:tab/>
        <w:t>In Figure 4.1-2 the 5GMS Client in the UE is depicted in the form of Media Session Handler and Media Stream Handler</w:t>
      </w:r>
      <w:r w:rsidR="0038382F">
        <w:t xml:space="preserve"> constituent functions which expose APIs to one another</w:t>
      </w:r>
      <w:r>
        <w:t xml:space="preserve"> in the same way that th</w:t>
      </w:r>
      <w:r w:rsidR="0038382F">
        <w:t>ose</w:t>
      </w:r>
      <w:r>
        <w:t>APIs are exposed to 5GMS-</w:t>
      </w:r>
      <w:r w:rsidR="0038382F">
        <w:t>A</w:t>
      </w:r>
      <w:r>
        <w:t xml:space="preserve">ware </w:t>
      </w:r>
      <w:r w:rsidR="00A12903">
        <w:t>A</w:t>
      </w:r>
      <w:r>
        <w:t>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w:t>
      </w:r>
      <w:r w:rsidR="0038382F">
        <w:t>A</w:t>
      </w:r>
      <w:r>
        <w:t xml:space="preserve">ware </w:t>
      </w:r>
      <w:r w:rsidR="0038382F">
        <w:t>A</w:t>
      </w:r>
      <w:r>
        <w:t>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25669D79" w:rsidR="00EA7B29" w:rsidRDefault="00EA7B29" w:rsidP="00EA7B29">
      <w:r>
        <w:t>The functional entities and interfaces of the media streaming general architecture need to be elaborated with specificities relating to downlink and uplink streaming. For this purpose</w:t>
      </w:r>
      <w:r w:rsidR="0038382F">
        <w:t>,</w:t>
      </w:r>
      <w:r>
        <w:t xml:space="preserv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93" w:name="_Toc26271238"/>
      <w:bookmarkStart w:id="94" w:name="_Toc36234908"/>
      <w:bookmarkStart w:id="95" w:name="_Toc36234979"/>
      <w:bookmarkStart w:id="96" w:name="_Toc36235051"/>
      <w:bookmarkStart w:id="97" w:name="_Toc36235123"/>
      <w:bookmarkStart w:id="98" w:name="_Toc41632793"/>
      <w:bookmarkStart w:id="99" w:name="_Toc51790671"/>
      <w:bookmarkStart w:id="100" w:name="_Toc61546981"/>
      <w:bookmarkStart w:id="101" w:name="_Toc75606628"/>
      <w:r w:rsidRPr="00E63420">
        <w:lastRenderedPageBreak/>
        <w:t>4.2</w:t>
      </w:r>
      <w:r w:rsidRPr="00E63420">
        <w:tab/>
        <w:t xml:space="preserve">5G Unicast Downlink </w:t>
      </w:r>
      <w:r>
        <w:t xml:space="preserve">Media </w:t>
      </w:r>
      <w:r w:rsidRPr="00E63420">
        <w:t>Streaming Architecture</w:t>
      </w:r>
      <w:bookmarkEnd w:id="93"/>
      <w:bookmarkEnd w:id="94"/>
      <w:bookmarkEnd w:id="95"/>
      <w:bookmarkEnd w:id="96"/>
      <w:bookmarkEnd w:id="97"/>
      <w:bookmarkEnd w:id="98"/>
      <w:bookmarkEnd w:id="99"/>
      <w:bookmarkEnd w:id="100"/>
      <w:bookmarkEnd w:id="101"/>
    </w:p>
    <w:p w14:paraId="43FF8E7F" w14:textId="77777777" w:rsidR="00EA7B29" w:rsidRPr="00E63420" w:rsidRDefault="00EA7B29" w:rsidP="00EA7B29">
      <w:pPr>
        <w:pStyle w:val="Heading3"/>
      </w:pPr>
      <w:bookmarkStart w:id="102" w:name="_Toc26271239"/>
      <w:bookmarkStart w:id="103" w:name="_Toc36234909"/>
      <w:bookmarkStart w:id="104" w:name="_Toc36234980"/>
      <w:bookmarkStart w:id="105" w:name="_Toc36235052"/>
      <w:bookmarkStart w:id="106" w:name="_Toc36235124"/>
      <w:bookmarkStart w:id="107" w:name="_Toc41632794"/>
      <w:bookmarkStart w:id="108" w:name="_Toc51790672"/>
      <w:bookmarkStart w:id="109" w:name="_Toc61546982"/>
      <w:bookmarkStart w:id="110" w:name="_Toc75606629"/>
      <w:r w:rsidRPr="00E63420">
        <w:t>4.2.1</w:t>
      </w:r>
      <w:r w:rsidRPr="00E63420">
        <w:tab/>
        <w:t>Standalone – Non-Roaming</w:t>
      </w:r>
      <w:bookmarkEnd w:id="102"/>
      <w:bookmarkEnd w:id="103"/>
      <w:bookmarkEnd w:id="104"/>
      <w:bookmarkEnd w:id="105"/>
      <w:bookmarkEnd w:id="106"/>
      <w:bookmarkEnd w:id="107"/>
      <w:bookmarkEnd w:id="108"/>
      <w:bookmarkEnd w:id="109"/>
      <w:bookmarkEnd w:id="110"/>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296C49">
      <w:pPr>
        <w:pStyle w:val="B10"/>
        <w:keepNext/>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t>-</w:t>
      </w:r>
      <w:r>
        <w:tab/>
      </w:r>
      <w:r w:rsidRPr="00C670DD">
        <w:rPr>
          <w:b/>
          <w:bCs/>
        </w:rPr>
        <w:t>5GMSd Client:</w:t>
      </w:r>
      <w:r>
        <w:t xml:space="preserve"> A UE internal function dedicated to 5G Downlink Media Streaming.</w:t>
      </w:r>
    </w:p>
    <w:p w14:paraId="3EB2855A" w14:textId="6D173C78" w:rsidR="00EA7B29" w:rsidRDefault="00EA7B29" w:rsidP="00EA7B29">
      <w:bookmarkStart w:id="111" w:name="_Hlk16843497"/>
      <w:r>
        <w:t xml:space="preserve">5GMSd AF and 5GMSd AS are Data Network (DN) functions and communicate with the UE </w:t>
      </w:r>
      <w:r w:rsidR="0038382F">
        <w:t xml:space="preserve">via the User Plane Function (UPF) using the </w:t>
      </w:r>
      <w:r>
        <w:t xml:space="preserve">N6 </w:t>
      </w:r>
      <w:r w:rsidR="0038382F">
        <w:t xml:space="preserve">reference point </w:t>
      </w:r>
      <w:r>
        <w:t>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111"/>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5pt;height:204.5pt" o:ole="">
            <v:imagedata r:id="rId16" o:title=""/>
          </v:shape>
          <o:OLEObject Type="Embed" ProgID="Visio.Drawing.15" ShapeID="_x0000_i1027" DrawAspect="Content" ObjectID="_1686219728" r:id="rId17"/>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lastRenderedPageBreak/>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028" type="#_x0000_t75" style="width:481pt;height:204pt" o:ole="">
            <v:imagedata r:id="rId18" o:title=""/>
          </v:shape>
          <o:OLEObject Type="Embed" ProgID="Visio.Drawing.15" ShapeID="_x0000_i1028" DrawAspect="Content" ObjectID="_1686219729" r:id="rId19"/>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1C5C06EF" w:rsidR="00EA7B29" w:rsidRDefault="00EA7B29" w:rsidP="00EA7B29">
      <w:pPr>
        <w:pStyle w:val="NO"/>
      </w:pPr>
      <w:r w:rsidRPr="00E63420">
        <w:t xml:space="preserve">NOTE </w:t>
      </w:r>
      <w:r>
        <w:t>6</w:t>
      </w:r>
      <w:r w:rsidRPr="00E63420">
        <w:t>:</w:t>
      </w:r>
      <w:r w:rsidRPr="00E63420">
        <w:tab/>
      </w:r>
      <w:r>
        <w:t xml:space="preserve">Some information might also be exchanged </w:t>
      </w:r>
      <w:r w:rsidR="0038382F">
        <w:t>between 5GMSd entities and</w:t>
      </w:r>
      <w:r w:rsidR="00A12903">
        <w:t xml:space="preserve"> </w:t>
      </w:r>
      <w:r>
        <w:t>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13B17AA"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w:t>
      </w:r>
      <w:r w:rsidR="0038382F">
        <w:t>, and may perform additional functions such as consumption and QoE metrics collection and reporting</w:t>
      </w:r>
      <w:r>
        <w:t>.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77777777" w:rsidR="00EA7B29" w:rsidRPr="00E63420" w:rsidRDefault="00EA7B29" w:rsidP="00EA7B29">
      <w:pPr>
        <w:pStyle w:val="B10"/>
      </w:pPr>
      <w:r w:rsidRPr="00E63420">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 for example a Content Delivery Network (CDN)</w:t>
      </w:r>
      <w:r w:rsidRPr="00E63420">
        <w:t>.</w:t>
      </w:r>
    </w:p>
    <w:p w14:paraId="6D8B6A52" w14:textId="1182AD22" w:rsidR="00EA7B29" w:rsidRPr="00E63420" w:rsidRDefault="00EA7B29" w:rsidP="00EA7B29">
      <w:pPr>
        <w:pStyle w:val="B10"/>
      </w:pPr>
      <w:r w:rsidRPr="00E63420">
        <w:lastRenderedPageBreak/>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w:t>
      </w:r>
      <w:r w:rsidR="0038382F">
        <w:t xml:space="preserve">interfaces </w:t>
      </w:r>
      <w:r>
        <w:t xml:space="preserve">to stream media to 5GMSd-Aware </w:t>
      </w:r>
      <w:r w:rsidR="0038382F">
        <w:t>A</w:t>
      </w:r>
      <w:r>
        <w:t>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5B728D9F"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005B2E86">
        <w:t xml:space="preserve">AFs present in a deployment and </w:t>
      </w:r>
      <w:r w:rsidRPr="00E63420">
        <w:t xml:space="preserve">residing within the </w:t>
      </w:r>
      <w:r w:rsidR="005B2E86">
        <w:t xml:space="preserve">Data Network </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2CB23C5E" w:rsidR="00EA7B29" w:rsidRPr="00E63420" w:rsidRDefault="00EA7B29" w:rsidP="00EA7B29">
      <w:pPr>
        <w:pStyle w:val="B10"/>
      </w:pPr>
      <w:r>
        <w:t>-</w:t>
      </w:r>
      <w:r>
        <w:tab/>
      </w:r>
      <w:r w:rsidRPr="00DC4791">
        <w:t>M1d</w:t>
      </w:r>
      <w:r>
        <w:t xml:space="preserve"> (5GMSd Provisioning API): External API, exposed by the 5GMSd AF </w:t>
      </w:r>
      <w:r w:rsidR="00E45119">
        <w:t xml:space="preserve">which enables the 5GMSd Application Provider </w:t>
      </w:r>
      <w:r>
        <w:t xml:space="preserve">to provision the usage of the 5G Media Streaming System </w:t>
      </w:r>
      <w:r w:rsidR="00E45119">
        <w:t xml:space="preserve">for downlink media streaming </w:t>
      </w:r>
      <w:r>
        <w:t>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21DCF2C9"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for media session handling, control</w:t>
      </w:r>
      <w:r w:rsidR="00E45119">
        <w:t>, reporting</w:t>
      </w:r>
      <w:r>
        <w:t xml:space="preserve">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5D38AE91" w:rsidR="00EA7B29" w:rsidRDefault="00EA7B29" w:rsidP="00EA7B29">
      <w:pPr>
        <w:pStyle w:val="B10"/>
      </w:pPr>
      <w:r>
        <w:t>-</w:t>
      </w:r>
      <w:r>
        <w:tab/>
      </w:r>
      <w:r w:rsidRPr="00DC4791">
        <w:t>M8d</w:t>
      </w:r>
      <w:r>
        <w:t xml:space="preserve">: (Application API): application interface used for information exchange between the 5GMSd-Aware </w:t>
      </w:r>
      <w:r w:rsidR="00E45119">
        <w:t>A</w:t>
      </w:r>
      <w:r>
        <w:t>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112" w:name="_Toc26271240"/>
      <w:bookmarkStart w:id="113" w:name="_Toc36234910"/>
      <w:bookmarkStart w:id="114" w:name="_Toc36234981"/>
      <w:bookmarkStart w:id="115" w:name="_Toc36235053"/>
      <w:bookmarkStart w:id="116" w:name="_Toc36235125"/>
      <w:bookmarkStart w:id="117" w:name="_Toc41632795"/>
      <w:bookmarkStart w:id="118" w:name="_Toc51790673"/>
      <w:bookmarkStart w:id="119" w:name="_Toc61546983"/>
      <w:bookmarkStart w:id="120" w:name="_Toc75606630"/>
      <w:r w:rsidRPr="00E63420">
        <w:lastRenderedPageBreak/>
        <w:t>4.2.2</w:t>
      </w:r>
      <w:r w:rsidRPr="00E63420">
        <w:tab/>
        <w:t xml:space="preserve">UE </w:t>
      </w:r>
      <w:r>
        <w:t>5GMSd</w:t>
      </w:r>
      <w:r w:rsidRPr="00E63420">
        <w:t xml:space="preserve"> Functions</w:t>
      </w:r>
      <w:bookmarkEnd w:id="112"/>
      <w:bookmarkEnd w:id="113"/>
      <w:bookmarkEnd w:id="114"/>
      <w:bookmarkEnd w:id="115"/>
      <w:bookmarkEnd w:id="116"/>
      <w:bookmarkEnd w:id="117"/>
      <w:bookmarkEnd w:id="118"/>
      <w:bookmarkEnd w:id="119"/>
      <w:bookmarkEnd w:id="120"/>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0717A93B" w14:textId="0DBAD8A8" w:rsidR="001B520F" w:rsidRDefault="00143E8D" w:rsidP="00296C49">
      <w:pPr>
        <w:pStyle w:val="TF"/>
        <w:keepNext/>
      </w:pPr>
      <w:r>
        <w:rPr>
          <w:lang w:eastAsia="ko-KR"/>
        </w:rPr>
        <w:object w:dxaOrig="20746" w:dyaOrig="11460" w14:anchorId="573A9CE6">
          <v:shape id="_x0000_i1029" type="#_x0000_t75" style="width:481.5pt;height:266.5pt" o:ole="">
            <v:imagedata r:id="rId20" o:title=""/>
          </v:shape>
          <o:OLEObject Type="Embed" ProgID="Visio.Drawing.15" ShapeID="_x0000_i1029" DrawAspect="Content" ObjectID="_1686219730" r:id="rId21"/>
        </w:object>
      </w:r>
    </w:p>
    <w:p w14:paraId="6961C9E6" w14:textId="6ED1F101" w:rsidR="00EA7B29" w:rsidRDefault="00EA7B29" w:rsidP="00EA7B29">
      <w:pPr>
        <w:pStyle w:val="TF"/>
      </w:pP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66C93334" w:rsidR="00EA7B29"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19173CAA" w14:textId="77777777" w:rsidR="001B520F" w:rsidRDefault="001B520F" w:rsidP="001B520F">
      <w:pPr>
        <w:pStyle w:val="B10"/>
      </w:pPr>
      <w:r>
        <w:t>-</w:t>
      </w:r>
      <w:r>
        <w:tab/>
      </w:r>
      <w:r w:rsidRPr="00831078">
        <w:rPr>
          <w:b/>
          <w:bCs/>
        </w:rPr>
        <w:t xml:space="preserve">Consumption Measurement </w:t>
      </w:r>
      <w:r>
        <w:rPr>
          <w:b/>
          <w:bCs/>
        </w:rPr>
        <w:t xml:space="preserve">and Logging </w:t>
      </w:r>
      <w:r w:rsidRPr="00831078">
        <w:rPr>
          <w:b/>
          <w:bCs/>
        </w:rPr>
        <w:t>Client:</w:t>
      </w:r>
      <w:r>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E63420" w:rsidRDefault="001B520F" w:rsidP="001B520F">
      <w:pPr>
        <w:pStyle w:val="B10"/>
      </w:pPr>
      <w:r>
        <w:t>-</w:t>
      </w:r>
      <w:r>
        <w:tab/>
      </w:r>
      <w:r w:rsidRPr="00831078">
        <w:rPr>
          <w:b/>
          <w:bCs/>
        </w:rPr>
        <w:t xml:space="preserve">Metrics Measurement </w:t>
      </w:r>
      <w:r>
        <w:rPr>
          <w:b/>
          <w:bCs/>
        </w:rPr>
        <w:t xml:space="preserve">and Logging </w:t>
      </w:r>
      <w:r w:rsidRPr="00831078">
        <w:rPr>
          <w:b/>
          <w:bCs/>
        </w:rPr>
        <w:t>Client:</w:t>
      </w:r>
      <w:r>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lastRenderedPageBreak/>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8A8B4A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7B276519" w14:textId="591AED7A" w:rsidR="00E45119" w:rsidRDefault="00E45119" w:rsidP="00EA7B29">
      <w:pPr>
        <w:tabs>
          <w:tab w:val="left" w:pos="2065"/>
        </w:tabs>
        <w:rPr>
          <w:lang w:eastAsia="ko-KR"/>
        </w:rPr>
      </w:pPr>
      <w:r>
        <w:object w:dxaOrig="9630" w:dyaOrig="5060" w14:anchorId="5569DB9D">
          <v:shape id="_x0000_i1030" type="#_x0000_t75" style="width:481.5pt;height:253pt" o:ole="">
            <v:imagedata r:id="rId22" o:title=""/>
          </v:shape>
          <o:OLEObject Type="Embed" ProgID="Visio.Drawing.15" ShapeID="_x0000_i1030" DrawAspect="Content" ObjectID="_1686219731" r:id="rId23"/>
        </w:object>
      </w:r>
    </w:p>
    <w:p w14:paraId="2771401E" w14:textId="38C71DA1"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C452ABF" w:rsidR="00EA7B29" w:rsidRPr="00E63420" w:rsidRDefault="00EA7B29" w:rsidP="00E45119">
      <w:pPr>
        <w:pStyle w:val="B10"/>
      </w:pPr>
      <w:r w:rsidRPr="00E63420">
        <w:t>-</w:t>
      </w:r>
      <w:r w:rsidRPr="00E63420">
        <w:tab/>
      </w:r>
      <w:r w:rsidRPr="00C670DD">
        <w:rPr>
          <w:b/>
          <w:bCs/>
        </w:rPr>
        <w:t>Metrics</w:t>
      </w:r>
      <w:r w:rsidR="001B520F">
        <w:rPr>
          <w:b/>
          <w:bCs/>
        </w:rPr>
        <w:t xml:space="preserve"> Collection and </w:t>
      </w:r>
      <w:r w:rsidR="001B520F" w:rsidRPr="00C670DD">
        <w:rPr>
          <w:b/>
          <w:bCs/>
        </w:rPr>
        <w:t>Reporting:</w:t>
      </w:r>
      <w:r w:rsidR="001B520F" w:rsidRPr="00E63420">
        <w:t xml:space="preserve"> executes the collection </w:t>
      </w:r>
      <w:r w:rsidR="001B520F">
        <w:t xml:space="preserve">of QoE metrics measurement logs from the Media Player </w:t>
      </w:r>
      <w:r w:rsidR="001B520F" w:rsidRPr="00E63420">
        <w:t xml:space="preserve">and </w:t>
      </w:r>
      <w:r w:rsidR="001B520F">
        <w:t>sending</w:t>
      </w:r>
      <w:r w:rsidR="001B520F" w:rsidRPr="00E63420">
        <w:t xml:space="preserve"> of metrics</w:t>
      </w:r>
      <w:r w:rsidR="001B520F">
        <w:t xml:space="preserve"> reports to the 5GMSd AF</w:t>
      </w:r>
      <w:r w:rsidR="00E45119">
        <w:t xml:space="preserve"> for the purpose of metrics analysis or to enable potential transport optimizations by the network</w:t>
      </w:r>
      <w:r w:rsidR="001B520F" w:rsidRPr="00E63420">
        <w:t>.</w:t>
      </w:r>
    </w:p>
    <w:p w14:paraId="22CBC583" w14:textId="659CCEC1" w:rsidR="00EA7B29" w:rsidRDefault="00EA7B29" w:rsidP="00EA7B29">
      <w:pPr>
        <w:pStyle w:val="B10"/>
      </w:pPr>
      <w:r w:rsidRPr="00E63420">
        <w:t>-</w:t>
      </w:r>
      <w:r>
        <w:tab/>
      </w:r>
      <w:r w:rsidRPr="00C670DD">
        <w:rPr>
          <w:b/>
          <w:bCs/>
        </w:rPr>
        <w:t>Consumption</w:t>
      </w:r>
      <w:r w:rsidR="001B520F">
        <w:rPr>
          <w:b/>
          <w:bCs/>
        </w:rPr>
        <w:t xml:space="preserve"> Collection and</w:t>
      </w:r>
      <w:r w:rsidRPr="00C670DD">
        <w:rPr>
          <w:b/>
          <w:bCs/>
        </w:rPr>
        <w:t xml:space="preserve"> Reporting:</w:t>
      </w:r>
      <w:r w:rsidRPr="00E63420">
        <w:t xml:space="preserve"> </w:t>
      </w:r>
      <w:r w:rsidR="001B520F">
        <w:t xml:space="preserve">executes the collection of content consumption measurement logs from the Media Player and sending of consumption </w:t>
      </w:r>
      <w:r w:rsidRPr="00E63420">
        <w:t xml:space="preserve">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004DE6AE" w14:textId="0BFD6624" w:rsidR="00EA7B29" w:rsidRDefault="00EA7B29" w:rsidP="00EA7B29">
      <w:pPr>
        <w:pStyle w:val="B10"/>
      </w:pPr>
      <w:r>
        <w:t>.-</w:t>
      </w:r>
      <w:r>
        <w:tab/>
      </w:r>
      <w:r w:rsidRPr="00C670DD">
        <w:rPr>
          <w:b/>
          <w:bCs/>
        </w:rPr>
        <w:t>Network Assistance:</w:t>
      </w:r>
      <w:r>
        <w:t xml:space="preserve"> </w:t>
      </w:r>
      <w:r w:rsidR="00D43C55">
        <w:t xml:space="preserve">downlink streaming delivery </w:t>
      </w:r>
      <w:r>
        <w:t>assisting functions provided</w:t>
      </w:r>
      <w:r w:rsidR="00D43C55">
        <w:t xml:space="preserve"> by the network</w:t>
      </w:r>
      <w:r>
        <w:t xml:space="preserve"> to the 5GMSd Client and Media Player</w:t>
      </w:r>
      <w:r w:rsidR="00D43C55">
        <w:t xml:space="preserve"> in the form of bit rate recommendation (or throughput estimation) and/or delivery boost. Network Assistance functionality may be supported by 5GMSd AF or ANBR-based RAN signaling mechanisms.</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lastRenderedPageBreak/>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23F2A411" w:rsidR="00EA7B29" w:rsidRDefault="00EA7B29" w:rsidP="00EA7B29">
      <w:pPr>
        <w:pStyle w:val="B10"/>
      </w:pPr>
      <w:r>
        <w:t>-</w:t>
      </w:r>
      <w:r>
        <w:tab/>
      </w:r>
      <w:r w:rsidRPr="00E63420">
        <w:t>Control interface for collection</w:t>
      </w:r>
      <w:r w:rsidR="001B520F">
        <w:t>of logged QoE metrics measurements.</w:t>
      </w:r>
      <w:r>
        <w:t>.</w:t>
      </w:r>
    </w:p>
    <w:p w14:paraId="7E3A06F1" w14:textId="18E44DDE" w:rsidR="001B520F" w:rsidRPr="00E63420" w:rsidRDefault="001B520F" w:rsidP="00EA7B29">
      <w:pPr>
        <w:pStyle w:val="B10"/>
      </w:pPr>
      <w:r>
        <w:t>-</w:t>
      </w:r>
      <w:r>
        <w:tab/>
        <w:t>Control interface for collection of logged content consumption measurements.</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121" w:name="_Toc26271241"/>
      <w:bookmarkStart w:id="122" w:name="_Toc36234911"/>
      <w:bookmarkStart w:id="123" w:name="_Toc36234982"/>
      <w:bookmarkStart w:id="124" w:name="_Toc36235054"/>
      <w:bookmarkStart w:id="125" w:name="_Toc36235126"/>
      <w:bookmarkStart w:id="126" w:name="_Toc41632796"/>
      <w:bookmarkStart w:id="127" w:name="_Toc51790674"/>
      <w:bookmarkStart w:id="128" w:name="_Toc61546984"/>
      <w:bookmarkStart w:id="129" w:name="_Toc75606631"/>
      <w:r>
        <w:t>4.2.3</w:t>
      </w:r>
      <w:r>
        <w:tab/>
        <w:t>Service Access Information</w:t>
      </w:r>
      <w:bookmarkEnd w:id="121"/>
      <w:bookmarkEnd w:id="122"/>
      <w:bookmarkEnd w:id="123"/>
      <w:bookmarkEnd w:id="124"/>
      <w:bookmarkEnd w:id="125"/>
      <w:r>
        <w:t xml:space="preserve"> for Downlink Media Streaming</w:t>
      </w:r>
      <w:bookmarkEnd w:id="126"/>
      <w:bookmarkEnd w:id="127"/>
      <w:bookmarkEnd w:id="128"/>
      <w:bookmarkEnd w:id="129"/>
    </w:p>
    <w:p w14:paraId="3B3073EF" w14:textId="303998A2" w:rsidR="00EA7B29" w:rsidRDefault="00EA7B29" w:rsidP="00EA7B29">
      <w:r>
        <w:t>The Service Access Information is the set of parameters and addresses which are needed by the 5GMSd Client to activate</w:t>
      </w:r>
      <w:r w:rsidR="00E45119">
        <w:t xml:space="preserve"> and control</w:t>
      </w:r>
      <w:r>
        <w:t xml:space="preserve"> the reception of a downlink streaming session</w:t>
      </w:r>
      <w:r w:rsidR="00E45119">
        <w:t>, and to report service/content consumption and/or QoE metrics</w:t>
      </w:r>
      <w:r>
        <w:t>.</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D43C55">
            <w:pPr>
              <w:pStyle w:val="TAH"/>
            </w:pPr>
            <w:r>
              <w:t>Description</w:t>
            </w:r>
          </w:p>
        </w:tc>
      </w:tr>
      <w:tr w:rsidR="00AA4C11"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Default="00AA4C11" w:rsidP="00AA4C11">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Default="00AA4C11" w:rsidP="00AA4C11">
            <w:pPr>
              <w:pStyle w:val="TAL"/>
              <w:rPr>
                <w:lang w:val="en-US"/>
              </w:rPr>
            </w:pPr>
            <w:r>
              <w:rPr>
                <w:lang w:val="en-US"/>
              </w:rPr>
              <w:t>Unique identification of the M1d Provisioning Session.</w:t>
            </w:r>
          </w:p>
        </w:tc>
      </w:tr>
    </w:tbl>
    <w:p w14:paraId="33849A37" w14:textId="77777777" w:rsidR="00143E8D" w:rsidRDefault="00143E8D" w:rsidP="00296C49">
      <w:pPr>
        <w:pStyle w:val="Normalafterfloat"/>
        <w:keepNext/>
        <w:rPr>
          <w:lang w:val="en-US"/>
        </w:rPr>
      </w:pPr>
      <w:r>
        <w:rPr>
          <w:lang w:val="en-US"/>
        </w:rPr>
        <w:t xml:space="preserve">When the </w:t>
      </w:r>
      <w:r w:rsidRPr="0061271E">
        <w:t>content</w:t>
      </w:r>
      <w:r>
        <w:rPr>
          <w:lang w:val="en-US"/>
        </w:rPr>
        <w:t xml:space="preserve"> hosting feature is activated for a downlink streaming session, the parameters from </w:t>
      </w:r>
      <w:r w:rsidRPr="001579A7">
        <w:t>Table 4.2.3-</w:t>
      </w:r>
      <w:r>
        <w:t>1a</w:t>
      </w:r>
      <w:r w:rsidRPr="001579A7">
        <w:t xml:space="preserve"> </w:t>
      </w:r>
      <w:r>
        <w:t xml:space="preserve">below can additionally be </w:t>
      </w:r>
      <w:r w:rsidRPr="00537156">
        <w:t>present</w:t>
      </w:r>
      <w:r>
        <w:t>.</w:t>
      </w:r>
    </w:p>
    <w:p w14:paraId="011CF7FE" w14:textId="77777777" w:rsidR="00143E8D" w:rsidRPr="001B292C" w:rsidRDefault="00143E8D" w:rsidP="00143E8D">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-1</w:t>
      </w:r>
      <w:r>
        <w:rPr>
          <w:lang w:val="en-US"/>
        </w:rPr>
        <w:t>a</w:t>
      </w:r>
      <w:r w:rsidRPr="001B292C">
        <w:rPr>
          <w:lang w:val="en-US"/>
        </w:rPr>
        <w:t xml:space="preserve">: </w:t>
      </w:r>
      <w:r>
        <w:rPr>
          <w:lang w:val="en-US"/>
        </w:rPr>
        <w:t>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Default="00143E8D" w:rsidP="00143E8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Default="00143E8D" w:rsidP="00143E8D">
            <w:pPr>
              <w:pStyle w:val="TAH"/>
            </w:pPr>
            <w:r>
              <w:t>Description</w:t>
            </w:r>
          </w:p>
        </w:tc>
      </w:tr>
      <w:tr w:rsidR="00143E8D"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Default="00143E8D" w:rsidP="00143E8D">
            <w:pPr>
              <w:pStyle w:val="TAL"/>
              <w:keepNext w:val="0"/>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181072" w:rsidRDefault="00143E8D" w:rsidP="00143E8D">
            <w:pPr>
              <w:pStyle w:val="TAL"/>
              <w:keepNext w:val="0"/>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bl>
    <w:p w14:paraId="69AA44CE" w14:textId="74C0A2EE" w:rsidR="00EA7B29" w:rsidRDefault="00EA7B29" w:rsidP="00296C49">
      <w:pPr>
        <w:pStyle w:val="Normalafterfloat"/>
        <w:keepNext/>
      </w:pPr>
      <w:r>
        <w:t xml:space="preserve">When the consumption reporting feature is activated for a downlink streaming session, the parameters </w:t>
      </w:r>
      <w:r w:rsidRPr="00537156">
        <w:t xml:space="preserve">from </w:t>
      </w:r>
      <w:r w:rsidRPr="001579A7">
        <w:t>Table 4.2.3</w:t>
      </w:r>
      <w:r w:rsidR="00143E8D">
        <w:noBreakHyphen/>
      </w:r>
      <w:r w:rsidRPr="001579A7">
        <w:t xml:space="preserve">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130"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D43C55">
            <w:pPr>
              <w:pStyle w:val="TAH"/>
            </w:pPr>
            <w:r>
              <w:t>Description</w:t>
            </w:r>
          </w:p>
        </w:tc>
      </w:tr>
      <w:tr w:rsidR="00EA7B29" w:rsidRPr="002265E0"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D43C55">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D43C55">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130"/>
      <w:tr w:rsidR="00EA7B29"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D43C55">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D43C55">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D43C55">
            <w:pPr>
              <w:pStyle w:val="TAL"/>
              <w:rPr>
                <w:lang w:val="en-US"/>
              </w:rPr>
            </w:pPr>
            <w:r>
              <w:rPr>
                <w:lang w:val="en-US"/>
              </w:rPr>
              <w:t>The proportion of clients that shall report media consumption.</w:t>
            </w:r>
          </w:p>
          <w:p w14:paraId="6AE8D5B2" w14:textId="77777777" w:rsidR="00EA7B29" w:rsidRPr="001B292C" w:rsidRDefault="00EA7B29" w:rsidP="00D43C55">
            <w:pPr>
              <w:pStyle w:val="StyleTALcontinuationBefore025lineAfter025line"/>
            </w:pPr>
            <w:r>
              <w:t>If not specified, all clients shall send reports.</w:t>
            </w:r>
          </w:p>
        </w:tc>
      </w:tr>
      <w:tr w:rsidR="00EA7B29"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D43C55">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D43C55">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296C49">
      <w:pPr>
        <w:pStyle w:val="Normalafterfloat"/>
        <w:keepNext/>
      </w:pPr>
      <w:r>
        <w:lastRenderedPageBreak/>
        <w:t>When the dynamic policy invocation feature is activated for a downlink streaming session the parameters from Table 4.2.3</w:t>
      </w:r>
      <w:r>
        <w:noBreakHyphen/>
        <w:t>3 below are additionally present.</w:t>
      </w:r>
    </w:p>
    <w:p w14:paraId="401B17F9" w14:textId="4D647A1D"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Default="000C1A63" w:rsidP="000C1A63">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Default="000C1A63" w:rsidP="000C1A63">
            <w:pPr>
              <w:pStyle w:val="TAH"/>
            </w:pPr>
            <w:r>
              <w:t>Description</w:t>
            </w:r>
          </w:p>
        </w:tc>
      </w:tr>
      <w:tr w:rsidR="000C1A63" w:rsidRPr="001B292C"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Default="000C1A63" w:rsidP="000C1A63">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1B292C" w:rsidRDefault="000C1A63" w:rsidP="000C1A63">
            <w:pPr>
              <w:pStyle w:val="StyleTALcontinuationBefore025lineAfter025line"/>
            </w:pPr>
            <w:r w:rsidRPr="001B292C">
              <w:t xml:space="preserve">A list of </w:t>
            </w:r>
            <w:r>
              <w:t>5GMSd AF addresses</w:t>
            </w:r>
            <w:r w:rsidRPr="001B292C">
              <w:t xml:space="preserve"> </w:t>
            </w:r>
            <w:r>
              <w:t xml:space="preserve">(in </w:t>
            </w:r>
            <w:r w:rsidR="00143E8D">
              <w:t xml:space="preserve">the </w:t>
            </w:r>
            <w:r>
              <w:t>form of opaque URLs) which offer the APIs for dynamic policy invocation sent by the 5GMS Media Session Handler</w:t>
            </w:r>
            <w:r w:rsidRPr="001B292C">
              <w:t>.</w:t>
            </w:r>
          </w:p>
        </w:tc>
      </w:tr>
      <w:tr w:rsidR="000C1A63" w:rsidRPr="001B292C"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Default="000C1A63" w:rsidP="000C1A63">
            <w:pPr>
              <w:pStyle w:val="TAL"/>
              <w:keepNext w:val="0"/>
            </w:pPr>
            <w:r>
              <w:t xml:space="preserve">Valid </w:t>
            </w: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1B292C" w:rsidRDefault="000C1A63" w:rsidP="000C1A63">
            <w:pPr>
              <w:pStyle w:val="TAL"/>
              <w:keepNext w:val="0"/>
              <w:rPr>
                <w:lang w:val="en-US"/>
              </w:rPr>
            </w:pPr>
            <w:r>
              <w:rPr>
                <w:lang w:val="en-US"/>
              </w:rPr>
              <w:t>A list of Policy Template identifiers which the 5GMSd Client is authorized to use.</w:t>
            </w:r>
          </w:p>
        </w:tc>
      </w:tr>
      <w:tr w:rsidR="000C1A63" w:rsidRPr="001B292C"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Default="000C1A63" w:rsidP="000C1A63">
            <w:pPr>
              <w:pStyle w:val="TAL"/>
              <w:keepNext w:val="0"/>
            </w:pPr>
            <w:r>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Default="000C1A63" w:rsidP="000C1A63">
            <w:pPr>
              <w:pStyle w:val="TAL"/>
              <w:keepNext w:val="0"/>
              <w:rPr>
                <w:lang w:val="en-US"/>
              </w:rPr>
            </w:pPr>
            <w:r w:rsidRPr="00586B6B">
              <w:rPr>
                <w:rFonts w:cs="Arial"/>
              </w:rPr>
              <w:t xml:space="preserve">A list of recommended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 description methods (descriptors)</w:t>
            </w:r>
            <w:r>
              <w:rPr>
                <w:rFonts w:cs="Arial"/>
              </w:rPr>
              <w:t>,</w:t>
            </w:r>
            <w:r w:rsidRPr="00586B6B">
              <w:rPr>
                <w:rFonts w:cs="Arial"/>
              </w:rPr>
              <w:t xml:space="preserve"> </w:t>
            </w:r>
            <w:r>
              <w:rPr>
                <w:rFonts w:cs="Arial"/>
              </w:rPr>
              <w:t>e</w:t>
            </w:r>
            <w:r w:rsidRPr="00586B6B">
              <w:rPr>
                <w:rFonts w:cs="Arial"/>
              </w:rPr>
              <w:t xml:space="preserve">.g. 5-Tuple, ToS, 2-Tuple, etc, which should be used by the Media Session Handler to describe the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lows for the</w:t>
            </w:r>
            <w:r>
              <w:rPr>
                <w:rFonts w:cs="Arial"/>
              </w:rPr>
              <w:t xml:space="preserve"> traffic</w:t>
            </w:r>
            <w:r w:rsidRPr="00586B6B">
              <w:rPr>
                <w:rFonts w:cs="Arial"/>
              </w:rPr>
              <w:t xml:space="preserve"> to be policed.</w:t>
            </w:r>
          </w:p>
        </w:tc>
      </w:tr>
      <w:tr w:rsidR="000C1A63" w:rsidRPr="001B292C"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61271E" w:rsidRDefault="000C1A63" w:rsidP="000C1A63">
            <w:pPr>
              <w:pStyle w:val="TAL"/>
              <w:keepNext w:val="0"/>
            </w:pPr>
            <w:r w:rsidRPr="0061271E">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586B6B" w:rsidRDefault="000C1A63" w:rsidP="000C1A63">
            <w:pPr>
              <w:pStyle w:val="TAL"/>
              <w:keepNext w:val="0"/>
              <w:rPr>
                <w:rFonts w:cs="Arial"/>
              </w:rPr>
            </w:pPr>
            <w:r w:rsidRPr="00586B6B">
              <w:t>Additional identifier for this Policy Template, unique within the scope of its Provisioning Session, that can be cross-referenced with external metadata about the streaming session.</w:t>
            </w:r>
          </w:p>
        </w:tc>
      </w:tr>
    </w:tbl>
    <w:p w14:paraId="4F2465E0" w14:textId="1E872640" w:rsidR="00EA7B29" w:rsidRDefault="00EA7B29" w:rsidP="00296C49">
      <w:pPr>
        <w:pStyle w:val="Normalafterfloat"/>
        <w:keepNext/>
        <w:keepLines/>
        <w:rPr>
          <w:lang w:val="en-US"/>
        </w:rPr>
      </w:pPr>
      <w:r>
        <w:rPr>
          <w:lang w:val="en-US"/>
        </w:rPr>
        <w:t xml:space="preserve">When the metrics </w:t>
      </w:r>
      <w:r w:rsidR="00AA4C11">
        <w:rPr>
          <w:lang w:val="en-US"/>
        </w:rPr>
        <w:t xml:space="preserve">collection and reporting feature is activated for a downlink streaming session, </w:t>
      </w:r>
      <w:r w:rsidR="00AA4C11">
        <w:t>one or more parameter sets for metrics configuration, according to Table 4.2.3</w:t>
      </w:r>
      <w:r w:rsidR="00AA4C11">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sidR="00AA4C11" w:rsidRPr="379A7D5E">
        <w:rPr>
          <w:lang w:val="en-US"/>
        </w:rPr>
        <w:t>Parameter</w:t>
      </w:r>
      <w:r w:rsidR="00AA4C11">
        <w:rPr>
          <w:lang w:val="en-US"/>
        </w:rPr>
        <w:t>s f</w:t>
      </w:r>
      <w:r w:rsidR="00AA4C11" w:rsidRPr="379A7D5E">
        <w:rPr>
          <w:lang w:val="en-US"/>
        </w:rPr>
        <w:t xml:space="preserve">or </w:t>
      </w:r>
      <w:r w:rsidR="00AA4C11">
        <w:rPr>
          <w:lang w:val="en-US"/>
        </w:rPr>
        <w:t xml:space="preserve">each </w:t>
      </w:r>
      <w:r w:rsidR="00AA4C11" w:rsidRPr="379A7D5E">
        <w:rPr>
          <w:lang w:val="en-US"/>
        </w:rPr>
        <w:t>metrics configuration</w:t>
      </w:r>
      <w:r w:rsidR="00AA4C11">
        <w:rPr>
          <w:lang w:val="en-US"/>
        </w:rPr>
        <w:t xml:space="preserve">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D43C55">
            <w:pPr>
              <w:pStyle w:val="TAH"/>
            </w:pPr>
            <w:bookmarkStart w:id="131" w:name="_Hlk61518321"/>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D43C55">
            <w:pPr>
              <w:pStyle w:val="TAH"/>
            </w:pPr>
            <w:r w:rsidRPr="008A2BF9">
              <w:t>Description</w:t>
            </w:r>
          </w:p>
        </w:tc>
      </w:tr>
      <w:tr w:rsidR="00AA4C11"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64BB5" w:rsidRDefault="00AA4C11" w:rsidP="00296C49">
            <w:pPr>
              <w:pStyle w:val="TAL"/>
            </w:pPr>
            <w:r w:rsidRPr="00464BB5">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Default="00AA4C11">
            <w:pPr>
              <w:pStyle w:val="TAL"/>
              <w:rPr>
                <w:lang w:val="en-US"/>
              </w:rPr>
            </w:pPr>
            <w:r w:rsidRPr="00AA4C11">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64BB5" w:rsidRDefault="00AA4C11" w:rsidP="00296C49">
            <w:pPr>
              <w:pStyle w:val="TALcontinuation"/>
              <w:spacing w:before="60"/>
            </w:pPr>
            <w:r w:rsidRPr="00464BB5">
              <w:t>Metrics schemes shall be uniquely identified by URIs.</w:t>
            </w:r>
          </w:p>
        </w:tc>
      </w:tr>
      <w:tr w:rsidR="00AA4C11" w:rsidRPr="001B292C"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Default="00AA4C11" w:rsidP="00AA4C11">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1B292C" w:rsidRDefault="00AA4C11" w:rsidP="00AA4C11">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 for this metrics configuration set.</w:t>
            </w:r>
          </w:p>
        </w:tc>
      </w:tr>
      <w:tr w:rsidR="00AA4C11" w:rsidRPr="001B292C"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Default="00AA4C11" w:rsidP="00AA4C11">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Default="00AA4C11" w:rsidP="00AA4C11">
            <w:pPr>
              <w:pStyle w:val="TAL"/>
              <w:rPr>
                <w:lang w:val="en-US"/>
              </w:rPr>
            </w:pPr>
            <w:r>
              <w:rPr>
                <w:lang w:val="en-US"/>
              </w:rPr>
              <w:t>The Data Network Name (DNN) which shall be used when sending metrics report for this metrics configuration set.</w:t>
            </w:r>
          </w:p>
          <w:p w14:paraId="2B78A585" w14:textId="49995B38" w:rsidR="00AA4C11" w:rsidRPr="001B292C" w:rsidRDefault="00AA4C11" w:rsidP="00AA4C11">
            <w:pPr>
              <w:pStyle w:val="StyleTALcontinuationBefore025lineAfter025line"/>
            </w:pPr>
            <w:r>
              <w:t>If not specified, the default DNN shall be used.</w:t>
            </w:r>
          </w:p>
        </w:tc>
      </w:tr>
      <w:tr w:rsidR="00AA4C11" w:rsidRPr="001B292C"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Default="00AA4C11" w:rsidP="00AA4C11">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Default="00AA4C11" w:rsidP="00AA4C11">
            <w:pPr>
              <w:pStyle w:val="TAL"/>
              <w:rPr>
                <w:lang w:val="en-US"/>
              </w:rPr>
            </w:pPr>
            <w:r>
              <w:rPr>
                <w:lang w:val="en-US"/>
              </w:rPr>
              <w:t>The sending interval between metrics reports for this metrics configuration set.</w:t>
            </w:r>
          </w:p>
          <w:p w14:paraId="4F14CF98" w14:textId="77777777" w:rsidR="00AA4C11" w:rsidRPr="001B292C" w:rsidRDefault="00AA4C11" w:rsidP="00AA4C11">
            <w:pPr>
              <w:pStyle w:val="StyleTALcontinuationBefore025lineAfter025line"/>
            </w:pPr>
            <w:r>
              <w:t>If not specified, a single final report shall be sent after the streaming session has ended.</w:t>
            </w:r>
          </w:p>
        </w:tc>
      </w:tr>
      <w:tr w:rsidR="00AA4C11" w:rsidRPr="001B292C"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Default="00AA4C11" w:rsidP="00AA4C11">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Default="00AA4C11" w:rsidP="00AA4C11">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 for this metrics configuration set.</w:t>
            </w:r>
          </w:p>
          <w:p w14:paraId="1C0C127A" w14:textId="77777777" w:rsidR="00AA4C11" w:rsidRDefault="00AA4C11" w:rsidP="00AA4C11">
            <w:pPr>
              <w:pStyle w:val="StyleTALcontinuationBefore025lineAfter025line"/>
            </w:pPr>
            <w:r>
              <w:t>If not specified, reports shall be sent for all sessions.</w:t>
            </w:r>
          </w:p>
        </w:tc>
      </w:tr>
      <w:tr w:rsidR="00AA4C11" w:rsidRPr="001B292C"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Default="00AA4C11" w:rsidP="00AA4C11">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Default="00AA4C11" w:rsidP="00AA4C11">
            <w:pPr>
              <w:pStyle w:val="TAL"/>
              <w:rPr>
                <w:lang w:val="en-US"/>
              </w:rPr>
            </w:pPr>
            <w:r>
              <w:rPr>
                <w:lang w:val="en-US"/>
              </w:rPr>
              <w:t>A list of content URL patterns for which metrics reporting shall be done for this metrics configuration set.</w:t>
            </w:r>
          </w:p>
          <w:p w14:paraId="41C689B1" w14:textId="5B2060F7" w:rsidR="00AA4C11" w:rsidRDefault="00AA4C11" w:rsidP="00AA4C11">
            <w:pPr>
              <w:pStyle w:val="StyleTALcontinuationBefore025lineAfter025line"/>
            </w:pPr>
            <w:r>
              <w:t>If not specified, reporting shall be done for all URLs.</w:t>
            </w:r>
          </w:p>
        </w:tc>
      </w:tr>
      <w:tr w:rsidR="00AA4C11" w:rsidRPr="001B292C"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Default="00AA4C11" w:rsidP="00AA4C11">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267A9F" w:rsidRDefault="00AA4C11" w:rsidP="00AA4C11">
            <w:pPr>
              <w:pStyle w:val="TAL"/>
              <w:keepNext w:val="0"/>
              <w:rPr>
                <w:lang w:val="en-US"/>
              </w:rPr>
            </w:pPr>
            <w:r>
              <w:rPr>
                <w:lang w:val="en-US"/>
              </w:rPr>
              <w:t xml:space="preserve">A list of metrics which shall be </w:t>
            </w:r>
            <w:r w:rsidRPr="379A7D5E">
              <w:rPr>
                <w:lang w:val="en-US"/>
              </w:rPr>
              <w:t xml:space="preserve">collected </w:t>
            </w:r>
            <w:r>
              <w:rPr>
                <w:lang w:val="en-US"/>
              </w:rPr>
              <w:t>and reported for this metrics configuration set</w:t>
            </w:r>
            <w:r w:rsidRPr="379A7D5E">
              <w:rPr>
                <w:lang w:val="en-US"/>
              </w:rPr>
              <w:t>.</w:t>
            </w:r>
          </w:p>
          <w:p w14:paraId="1447017D" w14:textId="77777777" w:rsidR="00AA4C11" w:rsidRPr="00267A9F" w:rsidRDefault="00AA4C11" w:rsidP="00AA4C11">
            <w:pPr>
              <w:pStyle w:val="StyleTALcontinuationBefore025lineAfter025line"/>
            </w:pPr>
            <w:r w:rsidRPr="379A7D5E">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Default="00AA4C11" w:rsidP="00AA4C11">
            <w:pPr>
              <w:pStyle w:val="StyleTALcontinuationBefore025lineAfter025line"/>
            </w:pPr>
            <w:r w:rsidRPr="379A7D5E">
              <w:t xml:space="preserve">In addition, for the 3GPP metrics scheme as applied to DASH streaming, the quality reporting scheme and quality reporting protocol as defined in clauses 10.5 and 10.6, respectively, </w:t>
            </w:r>
            <w:r>
              <w:t xml:space="preserve">of [7] </w:t>
            </w:r>
            <w:r w:rsidRPr="379A7D5E">
              <w:t>shall be used.</w:t>
            </w:r>
          </w:p>
          <w:p w14:paraId="4C12366B" w14:textId="28441006" w:rsidR="00AA4C11" w:rsidRPr="00267A9F" w:rsidRDefault="00AA4C11" w:rsidP="00AA4C11">
            <w:pPr>
              <w:pStyle w:val="TAL"/>
              <w:keepNext w:val="0"/>
              <w:rPr>
                <w:lang w:val="en-US"/>
              </w:rPr>
            </w:pPr>
            <w:r>
              <w:t>If not specified, a complete (or default if applicable) set of metrics will be collected and reported</w:t>
            </w:r>
            <w:r>
              <w:rPr>
                <w:lang w:val="en-US"/>
              </w:rPr>
              <w:t>.</w:t>
            </w:r>
          </w:p>
        </w:tc>
      </w:tr>
    </w:tbl>
    <w:bookmarkEnd w:id="131"/>
    <w:p w14:paraId="36A41D89" w14:textId="735C7C2A" w:rsidR="00EA7B29" w:rsidRDefault="00EA7B29" w:rsidP="00296C49">
      <w:pPr>
        <w:pStyle w:val="Normalafterfloat"/>
        <w:keepNext/>
        <w:rPr>
          <w:lang w:val="en-US"/>
        </w:rPr>
      </w:pPr>
      <w:r>
        <w:rPr>
          <w:lang w:val="en-US"/>
        </w:rPr>
        <w:t xml:space="preserve">When </w:t>
      </w:r>
      <w:r w:rsidR="00D43C55">
        <w:rPr>
          <w:lang w:val="en-US"/>
        </w:rPr>
        <w:t xml:space="preserve">5GMSd AF-based </w:t>
      </w:r>
      <w:r>
        <w:rPr>
          <w:lang w:val="en-US"/>
        </w:rPr>
        <w:t>Network Assistance is activated for a downlink streaming session the parameters from Table 4.2.3</w:t>
      </w:r>
      <w:r>
        <w:rPr>
          <w:lang w:val="en-US"/>
        </w:rPr>
        <w:noBreakHyphen/>
        <w:t xml:space="preserve">5 below </w:t>
      </w:r>
      <w:r w:rsidR="00AA4C11">
        <w:rPr>
          <w:lang w:val="en-US"/>
        </w:rPr>
        <w:t xml:space="preserve">shall be </w:t>
      </w:r>
      <w:r>
        <w:rPr>
          <w:lang w:val="en-US"/>
        </w:rPr>
        <w:t>additionally present.</w:t>
      </w:r>
    </w:p>
    <w:p w14:paraId="510DF1A7" w14:textId="7B4C871B"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sidR="00D43C55">
        <w:rPr>
          <w:lang w:val="en-US"/>
        </w:rPr>
        <w:t xml:space="preserve">5GMSd AF-based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D43C55">
            <w:pPr>
              <w:pStyle w:val="TAH"/>
            </w:pPr>
            <w:r>
              <w:t>Description</w:t>
            </w:r>
          </w:p>
        </w:tc>
      </w:tr>
      <w:tr w:rsidR="00EA7B29" w:rsidRPr="001B292C"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296C49">
            <w:pPr>
              <w:pStyle w:val="TAL"/>
              <w:keepNext w:val="0"/>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1B292C" w:rsidRDefault="00EA7B29" w:rsidP="00296C49">
            <w:pPr>
              <w:pStyle w:val="TAL"/>
              <w:keepNext w:val="0"/>
            </w:pPr>
            <w:r>
              <w:t>5GMSd AF address</w:t>
            </w:r>
            <w:r w:rsidRPr="001B292C">
              <w:t xml:space="preserve"> </w:t>
            </w:r>
            <w:r>
              <w:t>that offers the APIs for 5GMSd AF-based Network Assistance, accessed by the 5GMSd Media Session Handler</w:t>
            </w:r>
            <w:r w:rsidRPr="001B292C">
              <w:t>.</w:t>
            </w:r>
            <w:r w:rsidR="00D43C55">
              <w:t xml:space="preserve"> The server address shall be an</w:t>
            </w:r>
            <w:r w:rsidR="00FE1EA7">
              <w:t xml:space="preserve"> </w:t>
            </w:r>
            <w:r w:rsidR="00D43C55">
              <w:t>o</w:t>
            </w:r>
            <w:r>
              <w:t>paque URL, following the 5GMS URL format.</w:t>
            </w:r>
          </w:p>
        </w:tc>
      </w:tr>
    </w:tbl>
    <w:p w14:paraId="0C175188" w14:textId="77777777" w:rsidR="00EA7B29" w:rsidRPr="00E63420" w:rsidRDefault="00EA7B29" w:rsidP="00EA7B29">
      <w:pPr>
        <w:pStyle w:val="Heading2"/>
      </w:pPr>
      <w:bookmarkStart w:id="132" w:name="_Toc26271242"/>
      <w:bookmarkStart w:id="133" w:name="_Toc36234912"/>
      <w:bookmarkStart w:id="134" w:name="_Toc36234983"/>
      <w:bookmarkStart w:id="135" w:name="_Toc36235055"/>
      <w:bookmarkStart w:id="136" w:name="_Toc36235127"/>
      <w:bookmarkStart w:id="137" w:name="_Toc41632797"/>
      <w:bookmarkStart w:id="138" w:name="_Toc51790675"/>
      <w:bookmarkStart w:id="139" w:name="_Toc61546985"/>
      <w:bookmarkStart w:id="140" w:name="_Toc75606632"/>
      <w:r w:rsidRPr="00E63420">
        <w:lastRenderedPageBreak/>
        <w:t>4.3</w:t>
      </w:r>
      <w:r w:rsidRPr="00E63420">
        <w:tab/>
        <w:t xml:space="preserve">5G Uplink </w:t>
      </w:r>
      <w:r>
        <w:t xml:space="preserve">Media </w:t>
      </w:r>
      <w:r w:rsidRPr="00E63420">
        <w:t>Streaming Architecture</w:t>
      </w:r>
      <w:bookmarkEnd w:id="132"/>
      <w:bookmarkEnd w:id="133"/>
      <w:bookmarkEnd w:id="134"/>
      <w:bookmarkEnd w:id="135"/>
      <w:bookmarkEnd w:id="136"/>
      <w:bookmarkEnd w:id="137"/>
      <w:bookmarkEnd w:id="138"/>
      <w:bookmarkEnd w:id="139"/>
      <w:bookmarkEnd w:id="140"/>
    </w:p>
    <w:p w14:paraId="759F9789" w14:textId="77777777" w:rsidR="00EA7B29" w:rsidRPr="00E63420" w:rsidRDefault="00EA7B29" w:rsidP="00EA7B29">
      <w:pPr>
        <w:pStyle w:val="Heading3"/>
      </w:pPr>
      <w:bookmarkStart w:id="141" w:name="_Toc26271243"/>
      <w:bookmarkStart w:id="142" w:name="_Toc36234913"/>
      <w:bookmarkStart w:id="143" w:name="_Toc36234984"/>
      <w:bookmarkStart w:id="144" w:name="_Toc36235056"/>
      <w:bookmarkStart w:id="145" w:name="_Toc36235128"/>
      <w:bookmarkStart w:id="146" w:name="_Toc41632798"/>
      <w:bookmarkStart w:id="147" w:name="_Toc51790676"/>
      <w:bookmarkStart w:id="148" w:name="_Toc61546986"/>
      <w:bookmarkStart w:id="149" w:name="_Toc75606633"/>
      <w:r w:rsidRPr="00E63420">
        <w:t>4.3.1</w:t>
      </w:r>
      <w:r w:rsidRPr="00E63420">
        <w:tab/>
        <w:t>Media Architecture</w:t>
      </w:r>
      <w:bookmarkEnd w:id="141"/>
      <w:bookmarkEnd w:id="142"/>
      <w:bookmarkEnd w:id="143"/>
      <w:bookmarkEnd w:id="144"/>
      <w:bookmarkEnd w:id="145"/>
      <w:bookmarkEnd w:id="146"/>
      <w:bookmarkEnd w:id="147"/>
      <w:bookmarkEnd w:id="148"/>
      <w:bookmarkEnd w:id="149"/>
    </w:p>
    <w:p w14:paraId="06854767" w14:textId="77777777" w:rsidR="00EA7B29" w:rsidRDefault="00EA7B29" w:rsidP="00296C49">
      <w:pPr>
        <w:keepNext/>
      </w:pPr>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032" type="#_x0000_t75" style="width:481.5pt;height:204.5pt" o:ole="">
            <v:imagedata r:id="rId24" o:title=""/>
          </v:shape>
          <o:OLEObject Type="Embed" ProgID="Visio.Drawing.15" ShapeID="_x0000_i1032" DrawAspect="Content" ObjectID="_1686219732" r:id="rId25"/>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25351930" w:rsidR="00EA7B29" w:rsidRDefault="00EA7B29" w:rsidP="00EA7B29">
      <w:r>
        <w:t>Functions in trusted DNs</w:t>
      </w:r>
      <w:r w:rsidR="00E45119">
        <w:t>, e.g., a 5GMSu AF in the Trusted DN,</w:t>
      </w:r>
      <w:r>
        <w:t xml:space="preserve"> are trusted by the operator’s network as illustrated in Figure 4.2.3-5 of TS 23.501 [2]. Therefore,</w:t>
      </w:r>
      <w:r w:rsidR="00A12903">
        <w:t xml:space="preserve"> such</w:t>
      </w:r>
      <w:r>
        <w:t xml:space="preserve"> AFs may directly communicate with relevant 5G Core functions.</w:t>
      </w:r>
    </w:p>
    <w:p w14:paraId="332F182F" w14:textId="7F1EAEF3" w:rsidR="00EA7B29" w:rsidRPr="00633392" w:rsidRDefault="00A12903" w:rsidP="00EA7B29">
      <w:r>
        <w:t>Functions in external DNs, e.g., a 5GMSu AF in the External DN,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033" type="#_x0000_t75" style="width:481pt;height:204pt" o:ole="">
            <v:imagedata r:id="rId26" o:title=""/>
          </v:shape>
          <o:OLEObject Type="Embed" ProgID="Visio.Drawing.15" ShapeID="_x0000_i1033" DrawAspect="Content" ObjectID="_1686219733" r:id="rId27"/>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54AFFF6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5GMSu</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6EC411C" w:rsidR="00EA7B29" w:rsidRDefault="00EA7B29" w:rsidP="00EA7B29">
      <w:pPr>
        <w:pStyle w:val="NO"/>
      </w:pPr>
      <w:r w:rsidRPr="00E63420">
        <w:t xml:space="preserve">NOTE </w:t>
      </w:r>
      <w:r>
        <w:t>5</w:t>
      </w:r>
      <w:r w:rsidRPr="00E63420">
        <w:t>:</w:t>
      </w:r>
      <w:r w:rsidRPr="00E63420">
        <w:tab/>
      </w:r>
      <w:r>
        <w:t xml:space="preserve">Some information might also be exchanged </w:t>
      </w:r>
      <w:r w:rsidR="00E45119">
        <w:t xml:space="preserve">between 5GMSu entities and </w:t>
      </w:r>
      <w:r>
        <w:t>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50" w:name="_Hlk22073981"/>
      <w:r w:rsidRPr="00E63420">
        <w:t>5G Media</w:t>
      </w:r>
      <w:r>
        <w:t xml:space="preserve"> Streaming Client for uplink</w:t>
      </w:r>
      <w:r w:rsidRPr="00E63420">
        <w:t xml:space="preserve"> </w:t>
      </w:r>
      <w:bookmarkEnd w:id="150"/>
      <w:r w:rsidRPr="00E63420">
        <w:t>(</w:t>
      </w:r>
      <w:r w:rsidRPr="00C670DD">
        <w:rPr>
          <w:b/>
          <w:bCs/>
        </w:rPr>
        <w:t>5GMSu Client</w:t>
      </w:r>
      <w:r w:rsidRPr="00E63420">
        <w:t xml:space="preserve">) on UE: </w:t>
      </w:r>
      <w:bookmarkStart w:id="151" w:name="_Hlk22074016"/>
      <w:r>
        <w:t>Originator</w:t>
      </w:r>
      <w:r w:rsidRPr="00E63420">
        <w:t xml:space="preserve"> of </w:t>
      </w:r>
      <w:r>
        <w:t xml:space="preserve">5GMSu </w:t>
      </w:r>
      <w:r w:rsidRPr="00E63420">
        <w:t>service that may be accessed through well-defined interfaces/APIs</w:t>
      </w:r>
      <w:bookmarkEnd w:id="151"/>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1E86C445"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w:t>
      </w:r>
      <w:r w:rsidR="00E45119">
        <w:t>, and that may perform QoE metrics reporting</w:t>
      </w:r>
      <w:r>
        <w:t>. The Media Session Handler exposes APIs that can be used by the 5GMSu-</w:t>
      </w:r>
      <w:r w:rsidR="005B2E86">
        <w:t>A</w:t>
      </w:r>
      <w:r>
        <w:t>ware Application.</w:t>
      </w:r>
    </w:p>
    <w:p w14:paraId="018EAD3F" w14:textId="608ACE19" w:rsidR="00EA7B29" w:rsidRPr="00E63420" w:rsidRDefault="00EA7B29" w:rsidP="00EA7B29">
      <w:pPr>
        <w:pStyle w:val="B2"/>
      </w:pPr>
      <w:r>
        <w:t>-</w:t>
      </w:r>
      <w:r>
        <w:tab/>
      </w:r>
      <w:r w:rsidRPr="00C670DD">
        <w:rPr>
          <w:b/>
          <w:bCs/>
        </w:rPr>
        <w:t>Media Streamer:</w:t>
      </w:r>
      <w:r>
        <w:t xml:space="preserve"> A function on the UE that communicates with the 5GMSu AS in order to </w:t>
      </w:r>
      <w:r w:rsidR="00E45119">
        <w:t xml:space="preserve">perform uplink </w:t>
      </w:r>
      <w:r>
        <w:t>stream</w:t>
      </w:r>
      <w:r w:rsidR="00E45119">
        <w:t>ing of</w:t>
      </w:r>
      <w:r>
        <w:t xml:space="preserve"> media content and provides a service to </w:t>
      </w:r>
      <w:r w:rsidR="00E45119">
        <w:t xml:space="preserve">both </w:t>
      </w:r>
      <w:r>
        <w:t xml:space="preserve">the 5GMSu-Aware Application for media capturing and </w:t>
      </w:r>
      <w:r w:rsidR="00E45119">
        <w:t xml:space="preserve">uplink </w:t>
      </w:r>
      <w:r>
        <w:t>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481189E5"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rsidR="00E45119">
        <w:t xml:space="preserve">a </w:t>
      </w:r>
      <w:r>
        <w:t>5GMSu</w:t>
      </w:r>
      <w:r w:rsidRPr="00E63420">
        <w:t xml:space="preserve"> AS</w:t>
      </w:r>
      <w:r>
        <w:t>, for example a Content Delivery Network (CDN)</w:t>
      </w:r>
      <w:r w:rsidR="00E45119">
        <w:t xml:space="preserve"> server</w:t>
      </w:r>
      <w:r w:rsidRPr="00E63420">
        <w:t>.</w:t>
      </w:r>
    </w:p>
    <w:p w14:paraId="2859CFE6" w14:textId="63E3F6D9"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 xml:space="preserve">redistribution that uses 5GMSu </w:t>
      </w:r>
      <w:r w:rsidR="00E45119">
        <w:t xml:space="preserve">interfaces </w:t>
      </w:r>
      <w:r>
        <w:t xml:space="preserve">to </w:t>
      </w:r>
      <w:r w:rsidR="00E45119">
        <w:t xml:space="preserve">receive </w:t>
      </w:r>
      <w:r>
        <w:t>stream</w:t>
      </w:r>
      <w:r w:rsidR="00E45119">
        <w:t>ing</w:t>
      </w:r>
      <w:r>
        <w:t xml:space="preserve"> media from 5GMSu Aware </w:t>
      </w:r>
      <w:r w:rsidR="00E45119">
        <w:t>A</w:t>
      </w:r>
      <w:r>
        <w:t>pplications</w:t>
      </w:r>
      <w:r w:rsidRPr="00E63420">
        <w:t xml:space="preserve">. </w:t>
      </w:r>
    </w:p>
    <w:p w14:paraId="188966BA" w14:textId="170FCD0C"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w:t>
      </w:r>
      <w:r w:rsidR="00E45119">
        <w:t xml:space="preserve"> the</w:t>
      </w:r>
      <w:r w:rsidRPr="00E63420">
        <w:t xml:space="preserve">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65EBFB8"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w:t>
      </w:r>
      <w:r w:rsidR="005B2E86">
        <w:t xml:space="preserve"> present in a deployment and </w:t>
      </w:r>
      <w:r w:rsidRPr="00E63420">
        <w:t xml:space="preserve">residing within the </w:t>
      </w:r>
      <w:r w:rsidR="005B2E86">
        <w:t>Data</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3B81C8CF" w:rsidR="00EA7B29" w:rsidRPr="00E63420" w:rsidRDefault="00EA7B29" w:rsidP="00EA7B29">
      <w:pPr>
        <w:pStyle w:val="B10"/>
      </w:pPr>
      <w:r>
        <w:t>-</w:t>
      </w:r>
      <w:r>
        <w:tab/>
      </w:r>
      <w:r w:rsidRPr="006B1356">
        <w:t>M1</w:t>
      </w:r>
      <w:r>
        <w:t xml:space="preserve">u (5GMSu Provisioning API): External API, exposed by the 5GMSu AF </w:t>
      </w:r>
      <w:r w:rsidR="00E45119">
        <w:t xml:space="preserve">and which enables the 5GMSu Application Provider </w:t>
      </w:r>
      <w:r>
        <w:t>to provision the usage of the 5G Media Streaming system</w:t>
      </w:r>
      <w:r w:rsidR="00E45119">
        <w:t xml:space="preserve"> for uplink media streaming</w:t>
      </w:r>
      <w:r>
        <w:t xml:space="preserve">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0ABE52DE"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r w:rsidR="001B520F">
        <w:t>, and QoE metrics reporting</w:t>
      </w:r>
      <w:r w:rsidRPr="00E63420">
        <w:t>.</w:t>
      </w:r>
    </w:p>
    <w:p w14:paraId="4D017B2A" w14:textId="4A5BCDD3"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 xml:space="preserve">Session Handler to the </w:t>
      </w:r>
      <w:r w:rsidR="00E45119">
        <w:t xml:space="preserve">Media Streamer for client-internal communication, and to the </w:t>
      </w:r>
      <w:r>
        <w:t>5GMSu-Aware Application to make use of 5GMSu functions.</w:t>
      </w:r>
    </w:p>
    <w:p w14:paraId="4CDEE4F5" w14:textId="3171B49E"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r w:rsidR="001B520F">
        <w:t>, including configuration of QoE metrics to be measured and logged, and the collection of metrics measurement logs</w:t>
      </w:r>
      <w:r>
        <w:t>.</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52" w:name="_Toc26271244"/>
      <w:bookmarkStart w:id="153" w:name="_Toc36234914"/>
      <w:bookmarkStart w:id="154" w:name="_Toc36234985"/>
      <w:bookmarkStart w:id="155" w:name="_Toc36235057"/>
      <w:bookmarkStart w:id="156" w:name="_Toc36235129"/>
      <w:bookmarkStart w:id="157" w:name="_Toc41632799"/>
      <w:bookmarkStart w:id="158" w:name="_Toc51790677"/>
      <w:bookmarkStart w:id="159" w:name="_Toc61546987"/>
      <w:bookmarkStart w:id="160" w:name="_Toc75606634"/>
      <w:r w:rsidRPr="00E63420">
        <w:t>4.3.2</w:t>
      </w:r>
      <w:r w:rsidRPr="00E63420">
        <w:tab/>
        <w:t>UE Media Functions</w:t>
      </w:r>
      <w:bookmarkEnd w:id="152"/>
      <w:bookmarkEnd w:id="153"/>
      <w:bookmarkEnd w:id="154"/>
      <w:bookmarkEnd w:id="155"/>
      <w:bookmarkEnd w:id="156"/>
      <w:bookmarkEnd w:id="157"/>
      <w:bookmarkEnd w:id="158"/>
      <w:bookmarkEnd w:id="159"/>
      <w:bookmarkEnd w:id="160"/>
    </w:p>
    <w:p w14:paraId="4492D022" w14:textId="77777777" w:rsidR="00EA7B29" w:rsidRDefault="00EA7B29" w:rsidP="00EA7B29">
      <w:pPr>
        <w:keepNext/>
        <w:tabs>
          <w:tab w:val="left" w:pos="2065"/>
        </w:tabs>
      </w:pPr>
      <w:bookmarkStart w:id="161"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67A38A8" w14:textId="29DFC47C" w:rsidR="00EA7B29" w:rsidRPr="00E63420" w:rsidRDefault="007B12C3" w:rsidP="00EA7B29">
      <w:pPr>
        <w:pStyle w:val="TF"/>
      </w:pPr>
      <w:r>
        <w:object w:dxaOrig="23596" w:dyaOrig="12391" w14:anchorId="1445FE6F">
          <v:shape id="_x0000_i1034" type="#_x0000_t75" style="width:482.5pt;height:253pt" o:ole="">
            <v:imagedata r:id="rId28" o:title=""/>
          </v:shape>
          <o:OLEObject Type="Embed" ProgID="Visio.Drawing.15" ShapeID="_x0000_i1034" DrawAspect="Content" ObjectID="_1686219734" r:id="rId29"/>
        </w:object>
      </w:r>
      <w:r w:rsidR="00EA7B29" w:rsidRPr="00E63420">
        <w:t xml:space="preserve">Figure 4.3.2-1: UE 5G Uplink </w:t>
      </w:r>
      <w:r w:rsidR="00EA7B29">
        <w:t xml:space="preserve">Media </w:t>
      </w:r>
      <w:r w:rsidR="00EA7B29"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74550F">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296C49">
      <w:pPr>
        <w:pStyle w:val="B10"/>
        <w:keepNext/>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3FDFAE35" w:rsidR="00EA7B29" w:rsidRPr="00E63420" w:rsidRDefault="00EA7B29" w:rsidP="00296C49">
      <w:pPr>
        <w:pStyle w:val="B10"/>
        <w:keepNext/>
      </w:pPr>
      <w:r w:rsidRPr="00E63420">
        <w:t>-</w:t>
      </w:r>
      <w:r w:rsidRPr="00E63420">
        <w:tab/>
      </w:r>
      <w:r w:rsidRPr="00C670DD">
        <w:rPr>
          <w:b/>
          <w:bCs/>
        </w:rPr>
        <w:t>Media Capturing:</w:t>
      </w:r>
      <w:r w:rsidRPr="00E63420">
        <w:t xml:space="preserve"> Devices such as video camera</w:t>
      </w:r>
      <w:r>
        <w:t>s</w:t>
      </w:r>
      <w:r w:rsidRPr="00E63420">
        <w:t xml:space="preserve"> or microphone</w:t>
      </w:r>
      <w:r>
        <w:t>s</w:t>
      </w:r>
      <w:r w:rsidRPr="00E63420">
        <w:t xml:space="preserve"> that transform an analog media signal into digital media data.</w:t>
      </w:r>
    </w:p>
    <w:p w14:paraId="0E015B48" w14:textId="7E2E2F3D" w:rsidR="00EA7B29" w:rsidRPr="00E63420" w:rsidRDefault="00EA7B29" w:rsidP="00296C49">
      <w:pPr>
        <w:pStyle w:val="B10"/>
        <w:keepNext/>
      </w:pPr>
      <w:r w:rsidRPr="00E63420">
        <w:t>-</w:t>
      </w:r>
      <w:r w:rsidRPr="00E63420">
        <w:tab/>
      </w:r>
      <w:r w:rsidRPr="00C670DD">
        <w:rPr>
          <w:b/>
          <w:bCs/>
        </w:rPr>
        <w:t>Media Encoder(s):</w:t>
      </w:r>
      <w:r w:rsidRPr="00E63420">
        <w:t xml:space="preserve"> Compress</w:t>
      </w:r>
      <w:r w:rsidR="00E45119">
        <w:t>es</w:t>
      </w:r>
      <w:r w:rsidRPr="00E63420">
        <w:t xml:space="preserve"> the media data.</w:t>
      </w:r>
    </w:p>
    <w:p w14:paraId="314EF351" w14:textId="77777777" w:rsidR="001B520F" w:rsidRDefault="001B520F" w:rsidP="00296C49">
      <w:pPr>
        <w:pStyle w:val="B10"/>
        <w:keepNext/>
      </w:pPr>
      <w:r>
        <w:t>-</w:t>
      </w:r>
      <w:r>
        <w:tab/>
      </w:r>
      <w:r w:rsidRPr="00900785">
        <w:rPr>
          <w:b/>
          <w:bCs/>
        </w:rPr>
        <w:t>Metrics Measurement and Logging:</w:t>
      </w:r>
      <w:r>
        <w:t xml:space="preserve"> execution of QoE metrics measurement and logging by the Media Streamer in accordance with the metrics configuration.</w:t>
      </w:r>
    </w:p>
    <w:p w14:paraId="3CD93667" w14:textId="77777777" w:rsidR="001B520F" w:rsidRPr="00E63420" w:rsidRDefault="001B520F" w:rsidP="00296C49">
      <w:pPr>
        <w:pStyle w:val="B10"/>
        <w:keepNext/>
      </w:pPr>
      <w:r>
        <w:t>-</w:t>
      </w:r>
      <w:r>
        <w:tab/>
      </w:r>
      <w:r w:rsidRPr="00900785">
        <w:rPr>
          <w:b/>
          <w:bCs/>
        </w:rPr>
        <w:t>Metrics Collection and Reporting:</w:t>
      </w:r>
      <w:r>
        <w:t xml:space="preserve"> execution of the collection of QoE metrics measurement logs from the Media Streamer by the Media Session Handler for subsequent metrics reporting to the 5GMSu AF, in accordance with the metrics configuration.</w:t>
      </w:r>
    </w:p>
    <w:p w14:paraId="651792A0" w14:textId="55E64F74"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62EAB0F9" w:rsidR="00EA7B29" w:rsidRPr="00E63420" w:rsidRDefault="00EA7B29" w:rsidP="00EA7B29">
      <w:pPr>
        <w:pStyle w:val="NO"/>
      </w:pPr>
      <w:r w:rsidRPr="00E63420">
        <w:t>NOTE</w:t>
      </w:r>
      <w:r>
        <w:t xml:space="preserve"> 2</w:t>
      </w:r>
      <w:r w:rsidRPr="00E63420">
        <w:t>:</w:t>
      </w:r>
      <w:r>
        <w:tab/>
      </w:r>
      <w:r w:rsidR="00E45119">
        <w:t>The Media Upstream Client</w:t>
      </w:r>
      <w:r w:rsidR="004E482B" w:rsidDel="00E45119">
        <w:t xml:space="preserve"> </w:t>
      </w:r>
      <w:r w:rsidRPr="00E63420">
        <w:t>maps</w:t>
      </w:r>
      <w:r w:rsidR="00E45119">
        <w:t xml:space="preserve"> </w:t>
      </w:r>
      <w:r w:rsidR="004E482B">
        <w:t xml:space="preserve">logically </w:t>
      </w:r>
      <w:r w:rsidRPr="00E63420">
        <w:t>to the FLUS media function in the FLUS Source specified in TS 26.238 Uplink Streaming stage 3 [5].</w:t>
      </w:r>
    </w:p>
    <w:p w14:paraId="2504A953" w14:textId="0C8A646A" w:rsidR="00EA7B29" w:rsidRPr="00E63420" w:rsidRDefault="00EA7B29" w:rsidP="00EA7B29">
      <w:pPr>
        <w:pStyle w:val="B10"/>
      </w:pPr>
      <w:r w:rsidRPr="00E63420">
        <w:t>-</w:t>
      </w:r>
      <w:r w:rsidRPr="00E63420">
        <w:tab/>
      </w:r>
      <w:r w:rsidRPr="00C670DD">
        <w:rPr>
          <w:b/>
          <w:bCs/>
        </w:rPr>
        <w:t>Network Assistance:</w:t>
      </w:r>
      <w:r w:rsidR="00D43C55" w:rsidRPr="00E63420">
        <w:t xml:space="preserve"> </w:t>
      </w:r>
      <w:r w:rsidR="00D43C55">
        <w:t>uplink streaming delivery assisting functions provided by the network to the 5GMSu Client and Media Streamer in the form of bit rate recommendation (or throughput estimation) and/or delivery boost. Network Assistance functionality may be supported by 5GMSu AF or ANBR-based RAN signaling mechanisms.</w:t>
      </w:r>
      <w:r w:rsidRPr="00E63420">
        <w:t xml:space="preserve"> </w:t>
      </w:r>
    </w:p>
    <w:p w14:paraId="3EE09AFC" w14:textId="30CC78BA" w:rsidR="00EA7B29" w:rsidRPr="00E63420" w:rsidRDefault="00EA7B29" w:rsidP="00EA7B29">
      <w:pPr>
        <w:pStyle w:val="NO"/>
      </w:pPr>
      <w:r w:rsidRPr="00E63420">
        <w:t>NOTE</w:t>
      </w:r>
      <w:r>
        <w:t xml:space="preserve"> 3</w:t>
      </w:r>
      <w:r w:rsidRPr="00E63420">
        <w:t>:</w:t>
      </w:r>
      <w:r>
        <w:tab/>
      </w:r>
      <w:r w:rsidR="004E482B">
        <w:t>The Network Assistance function</w:t>
      </w:r>
      <w:r w:rsidRPr="00E63420">
        <w:t xml:space="preserve"> map</w:t>
      </w:r>
      <w:r w:rsidR="004E482B">
        <w:t>s</w:t>
      </w:r>
      <w:r w:rsidRPr="00E63420">
        <w:t xml:space="preserve"> </w:t>
      </w:r>
      <w:r w:rsidR="004E482B">
        <w:t xml:space="preserve">logically </w:t>
      </w:r>
      <w:r w:rsidRPr="00E63420">
        <w:t>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4D91E814" w:rsidR="00EA7B29" w:rsidRPr="00E63420" w:rsidRDefault="00EA7B29" w:rsidP="00EA7B29">
      <w:pPr>
        <w:pStyle w:val="NO"/>
      </w:pPr>
      <w:r w:rsidRPr="00E63420">
        <w:lastRenderedPageBreak/>
        <w:t>NOTE</w:t>
      </w:r>
      <w:r>
        <w:t xml:space="preserve"> 4</w:t>
      </w:r>
      <w:r w:rsidRPr="00E63420">
        <w:t>:</w:t>
      </w:r>
      <w:r>
        <w:tab/>
      </w:r>
      <w:r w:rsidR="004E482B">
        <w:t>Media Remote Control</w:t>
      </w:r>
      <w:r w:rsidR="004E482B" w:rsidDel="004E482B">
        <w:t xml:space="preserve"> </w:t>
      </w:r>
      <w:r w:rsidRPr="00E63420">
        <w:t>map</w:t>
      </w:r>
      <w:r w:rsidR="004E482B">
        <w:t>s logically</w:t>
      </w:r>
      <w:r w:rsidRPr="00E63420">
        <w:t xml:space="preserve"> to the FLUS Remote control function specified in TS 26.238 Uplink Streaming stage 3 [5].</w:t>
      </w:r>
    </w:p>
    <w:p w14:paraId="4C09706C" w14:textId="4FAE0B5B" w:rsidR="00EA7B29" w:rsidRPr="00E63420" w:rsidRDefault="00EA7B29" w:rsidP="00EA7B29">
      <w:pPr>
        <w:pStyle w:val="B10"/>
      </w:pPr>
      <w:r w:rsidRPr="00E63420">
        <w:t>-</w:t>
      </w:r>
      <w:r w:rsidRPr="00E63420">
        <w:tab/>
      </w:r>
      <w:r w:rsidRPr="00C670DD">
        <w:rPr>
          <w:b/>
          <w:bCs/>
        </w:rPr>
        <w:t>Core Function</w:t>
      </w:r>
      <w:r w:rsidR="004E482B">
        <w:rPr>
          <w:b/>
          <w:bCs/>
        </w:rPr>
        <w:t>s</w:t>
      </w:r>
      <w:r w:rsidRPr="00C670DD">
        <w:rPr>
          <w:b/>
          <w:bCs/>
        </w:rPr>
        <w:t>:</w:t>
      </w:r>
      <w:r w:rsidRPr="00E63420">
        <w:t xml:space="preserve"> configures the </w:t>
      </w:r>
      <w:r>
        <w:t>5GMSu</w:t>
      </w:r>
      <w:r w:rsidRPr="00E63420">
        <w:t xml:space="preserve"> AS for uplink streaming reception.</w:t>
      </w:r>
    </w:p>
    <w:p w14:paraId="212ABE8C" w14:textId="053E33B0" w:rsidR="00EA7B29" w:rsidRPr="00E63420" w:rsidRDefault="00EA7B29" w:rsidP="00EA7B29">
      <w:pPr>
        <w:pStyle w:val="NO"/>
      </w:pPr>
      <w:r w:rsidRPr="00E63420">
        <w:t>NOTE</w:t>
      </w:r>
      <w:r>
        <w:t xml:space="preserve"> 5</w:t>
      </w:r>
      <w:r w:rsidRPr="00E63420">
        <w:t>:</w:t>
      </w:r>
      <w:r>
        <w:tab/>
        <w:t>T</w:t>
      </w:r>
      <w:r w:rsidRPr="00E63420">
        <w:t>h</w:t>
      </w:r>
      <w:r w:rsidR="00E45B8D">
        <w:t>e core functions</w:t>
      </w:r>
      <w:r w:rsidRPr="00E63420">
        <w:t xml:space="preserve"> map</w:t>
      </w:r>
      <w:r w:rsidR="00E45B8D">
        <w:t xml:space="preserve"> logically</w:t>
      </w:r>
      <w:r w:rsidRPr="00E63420">
        <w:t xml:space="preserve"> to the FLUS control function in the FLUS source specified in TS 26.238 Uplink Streaming stage 3 [5].</w:t>
      </w:r>
    </w:p>
    <w:p w14:paraId="7FDCB621" w14:textId="77777777" w:rsidR="00EA7B29" w:rsidRPr="00E63420" w:rsidRDefault="00EA7B29" w:rsidP="00EA7B29">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12B49A4F" w:rsidR="00EA7B29" w:rsidRPr="00E63420" w:rsidRDefault="00EA7B29" w:rsidP="00EA7B29">
      <w:pPr>
        <w:pStyle w:val="B10"/>
      </w:pPr>
      <w:r>
        <w:t>-</w:t>
      </w:r>
      <w:r>
        <w:tab/>
      </w:r>
      <w:r w:rsidRPr="00E63420">
        <w:t>M</w:t>
      </w:r>
      <w:r>
        <w:t>6</w:t>
      </w:r>
      <w:r w:rsidRPr="00E63420">
        <w:t xml:space="preserve">u: API used to control </w:t>
      </w:r>
      <w:r>
        <w:t>the Core Functions</w:t>
      </w:r>
      <w:r w:rsidR="00D43C55" w:rsidRPr="00E63420">
        <w:t xml:space="preserve"> </w:t>
      </w:r>
      <w:r w:rsidR="00D43C55">
        <w:t>and the</w:t>
      </w:r>
      <w:r w:rsidRPr="00E63420">
        <w:t xml:space="preserve"> Remote Control</w:t>
      </w:r>
      <w:r w:rsidR="00D43C55">
        <w:t xml:space="preserve"> function</w:t>
      </w:r>
      <w:r w:rsidRPr="00E63420">
        <w:t>.</w:t>
      </w:r>
    </w:p>
    <w:p w14:paraId="3C058FEC" w14:textId="4CD0DDE3" w:rsidR="00EA7B29" w:rsidRPr="00E63420" w:rsidRDefault="00EA7B29" w:rsidP="00A142B7">
      <w:pPr>
        <w:pStyle w:val="B10"/>
        <w:ind w:left="576" w:hanging="288"/>
      </w:pPr>
      <w:r>
        <w:t>-</w:t>
      </w:r>
      <w:r>
        <w:tab/>
      </w:r>
      <w:r w:rsidRPr="00E63420">
        <w:t>M7u: API used to configure, activate and stop the Media Capturing, Media Encoding(s) and Media Upstream Client functions</w:t>
      </w:r>
      <w:r w:rsidR="00D43C55">
        <w:t>, and also to support metrics configuration and collection functionality</w:t>
      </w:r>
      <w:r w:rsidRPr="00E63420">
        <w:t>.</w:t>
      </w:r>
    </w:p>
    <w:p w14:paraId="3C6F35E3" w14:textId="77777777" w:rsidR="00EA7B29" w:rsidRPr="00E63420" w:rsidRDefault="00EA7B29" w:rsidP="00EA7B29">
      <w:pPr>
        <w:pStyle w:val="Heading2"/>
      </w:pPr>
      <w:bookmarkStart w:id="162" w:name="_Toc26271245"/>
      <w:bookmarkStart w:id="163" w:name="_Toc36234915"/>
      <w:bookmarkStart w:id="164" w:name="_Toc36234986"/>
      <w:bookmarkStart w:id="165" w:name="_Toc36235058"/>
      <w:bookmarkStart w:id="166" w:name="_Toc36235130"/>
      <w:bookmarkStart w:id="167" w:name="_Toc41632800"/>
      <w:bookmarkStart w:id="168" w:name="_Toc51790678"/>
      <w:bookmarkStart w:id="169" w:name="_Toc61546988"/>
      <w:bookmarkStart w:id="170" w:name="_Toc75606635"/>
      <w:r w:rsidRPr="00E63420">
        <w:t>4.4</w:t>
      </w:r>
      <w:r w:rsidRPr="00E63420">
        <w:tab/>
        <w:t>Network Slicing</w:t>
      </w:r>
      <w:bookmarkEnd w:id="162"/>
      <w:bookmarkEnd w:id="163"/>
      <w:bookmarkEnd w:id="164"/>
      <w:bookmarkEnd w:id="165"/>
      <w:bookmarkEnd w:id="166"/>
      <w:r>
        <w:t xml:space="preserve"> for Downlink Media Streaming</w:t>
      </w:r>
      <w:bookmarkEnd w:id="167"/>
      <w:bookmarkEnd w:id="168"/>
      <w:bookmarkEnd w:id="169"/>
      <w:bookmarkEnd w:id="170"/>
    </w:p>
    <w:p w14:paraId="1173278D" w14:textId="77777777" w:rsidR="00EA7B29" w:rsidRPr="00E63420" w:rsidRDefault="00EA7B29" w:rsidP="00EA7B29">
      <w:bookmarkStart w:id="171"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77777777" w:rsidR="00EA7B29" w:rsidRPr="00E63420" w:rsidRDefault="00EA7B29" w:rsidP="00EA7B29">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37430AF4" w14:textId="77777777" w:rsidR="00EA7B29" w:rsidRPr="00E63420" w:rsidRDefault="00EA7B29" w:rsidP="00EA7B29">
      <w:pPr>
        <w:pStyle w:val="Heading1"/>
      </w:pPr>
      <w:bookmarkStart w:id="172" w:name="_Toc26271246"/>
      <w:bookmarkStart w:id="173" w:name="_Toc36234916"/>
      <w:bookmarkStart w:id="174" w:name="_Toc36234987"/>
      <w:bookmarkStart w:id="175" w:name="_Toc36235059"/>
      <w:bookmarkStart w:id="176" w:name="_Toc36235131"/>
      <w:bookmarkStart w:id="177" w:name="_Toc41632801"/>
      <w:bookmarkStart w:id="178" w:name="_Toc51790679"/>
      <w:bookmarkStart w:id="179" w:name="_Toc61546989"/>
      <w:bookmarkStart w:id="180" w:name="_Toc75606636"/>
      <w:bookmarkEnd w:id="171"/>
      <w:r w:rsidRPr="00E63420">
        <w:lastRenderedPageBreak/>
        <w:t>5</w:t>
      </w:r>
      <w:r w:rsidRPr="00E63420">
        <w:tab/>
        <w:t xml:space="preserve">Procedures for Downlink </w:t>
      </w:r>
      <w:r>
        <w:t xml:space="preserve">Media </w:t>
      </w:r>
      <w:r w:rsidRPr="00E63420">
        <w:t>Streaming</w:t>
      </w:r>
      <w:bookmarkEnd w:id="172"/>
      <w:bookmarkEnd w:id="173"/>
      <w:bookmarkEnd w:id="174"/>
      <w:bookmarkEnd w:id="175"/>
      <w:bookmarkEnd w:id="176"/>
      <w:bookmarkEnd w:id="177"/>
      <w:bookmarkEnd w:id="178"/>
      <w:bookmarkEnd w:id="179"/>
      <w:bookmarkEnd w:id="180"/>
    </w:p>
    <w:p w14:paraId="2207FA33" w14:textId="77777777" w:rsidR="00EA7B29" w:rsidRPr="00E63420" w:rsidRDefault="00EA7B29" w:rsidP="00EA7B29">
      <w:pPr>
        <w:pStyle w:val="Heading2"/>
      </w:pPr>
      <w:bookmarkStart w:id="181" w:name="_Toc26271247"/>
      <w:bookmarkStart w:id="182" w:name="_Toc36234917"/>
      <w:bookmarkStart w:id="183" w:name="_Toc36234988"/>
      <w:bookmarkStart w:id="184" w:name="_Toc36235060"/>
      <w:bookmarkStart w:id="185" w:name="_Toc36235132"/>
      <w:bookmarkStart w:id="186" w:name="_Toc41632802"/>
      <w:bookmarkStart w:id="187" w:name="_Toc51790680"/>
      <w:bookmarkStart w:id="188" w:name="_Toc61546990"/>
      <w:bookmarkStart w:id="189" w:name="_Toc75606637"/>
      <w:r w:rsidRPr="00E63420">
        <w:t>5.1</w:t>
      </w:r>
      <w:r w:rsidRPr="00E63420">
        <w:tab/>
        <w:t>General</w:t>
      </w:r>
      <w:bookmarkEnd w:id="181"/>
      <w:bookmarkEnd w:id="182"/>
      <w:bookmarkEnd w:id="183"/>
      <w:bookmarkEnd w:id="184"/>
      <w:bookmarkEnd w:id="185"/>
      <w:bookmarkEnd w:id="186"/>
      <w:bookmarkEnd w:id="187"/>
      <w:bookmarkEnd w:id="188"/>
      <w:bookmarkEnd w:id="189"/>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035" type="#_x0000_t75" style="width:438.5pt;height:281.5pt" o:ole="" o:preferrelative="f" filled="t">
            <v:imagedata r:id="rId30" o:title=""/>
            <o:lock v:ext="edit" aspectratio="f"/>
          </v:shape>
          <o:OLEObject Type="Embed" ProgID="Mscgen.Chart" ShapeID="_x0000_i1035" DrawAspect="Content" ObjectID="_1686219735" r:id="rId31"/>
        </w:object>
      </w:r>
    </w:p>
    <w:p w14:paraId="32BA2087" w14:textId="77777777" w:rsidR="00EA7B29" w:rsidRDefault="00EA7B29" w:rsidP="00EA7B29">
      <w:pPr>
        <w:pStyle w:val="TF"/>
      </w:pPr>
      <w:r>
        <w:t>Figure 5.1-1: High Level Procedure for downlink streaming</w:t>
      </w:r>
    </w:p>
    <w:p w14:paraId="297EB615" w14:textId="0CA2A7A3"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r w:rsidR="00F1014E">
        <w:t xml:space="preserve">exposed by the 5GMSd AF </w:t>
      </w:r>
      <w:r w:rsidRPr="005C4854">
        <w:t xml:space="preserve">can be used for </w:t>
      </w:r>
      <w:r>
        <w:t>core session handling</w:t>
      </w:r>
      <w:r w:rsidR="00F1014E">
        <w:t>; configuring content</w:t>
      </w:r>
      <w:r>
        <w:t xml:space="preserve"> </w:t>
      </w:r>
      <w:r w:rsidRPr="005C4854">
        <w:t>consumption</w:t>
      </w:r>
      <w:r w:rsidR="00F1014E">
        <w:t xml:space="preserve"> measurement, logging, collection and</w:t>
      </w:r>
      <w:r>
        <w:t xml:space="preserve"> reporting</w:t>
      </w:r>
      <w:r w:rsidR="0074550F">
        <w:t>;</w:t>
      </w:r>
      <w:r w:rsidR="003E623A">
        <w:t xml:space="preserve"> configuring QoE</w:t>
      </w:r>
      <w:r w:rsidRPr="005C4854">
        <w:t xml:space="preserve"> </w:t>
      </w:r>
      <w:r>
        <w:t>metrics</w:t>
      </w:r>
      <w:r w:rsidRPr="005C4854">
        <w:t xml:space="preserve"> </w:t>
      </w:r>
      <w:r w:rsidR="003E623A">
        <w:t xml:space="preserve">measurement, logging collection and </w:t>
      </w:r>
      <w:r w:rsidRPr="005C4854">
        <w:t>reporting</w:t>
      </w:r>
      <w:r w:rsidR="00F1014E">
        <w:t>;</w:t>
      </w:r>
      <w:r w:rsidRPr="005C4854">
        <w:t xml:space="preserve"> requesting different policy and charging treatments</w:t>
      </w:r>
      <w:r w:rsidR="0074550F">
        <w:t>;</w:t>
      </w:r>
      <w:r w:rsidRPr="005C4854">
        <w:t xml:space="preserve"> or </w:t>
      </w:r>
      <w:r w:rsidR="00D43C55">
        <w:t>5GMSd AF-based Network Assistance</w:t>
      </w:r>
      <w:r w:rsidRPr="005C4854">
        <w:t>.</w:t>
      </w:r>
    </w:p>
    <w:p w14:paraId="7D1C11B3" w14:textId="77777777"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5705D62E" w:rsidR="00EA7B29" w:rsidRPr="005C4854" w:rsidRDefault="00EA7B29" w:rsidP="00EA7B29">
      <w:pPr>
        <w:keepLines/>
      </w:pPr>
      <w:r w:rsidRPr="005C4854">
        <w:lastRenderedPageBreak/>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26B36A2D" w:rsidR="00EA7B29" w:rsidRDefault="00EA7B29" w:rsidP="00EA7B29">
      <w:r w:rsidRPr="005C4854">
        <w:t>The 5GMS</w:t>
      </w:r>
      <w:r>
        <w:t>d-</w:t>
      </w:r>
      <w:r w:rsidRPr="005C4854">
        <w:t>Aware Application receive</w:t>
      </w:r>
      <w:r>
        <w:t>s</w:t>
      </w:r>
      <w:r w:rsidRPr="005C4854">
        <w:t xml:space="preserve"> application data from the 5GMS</w:t>
      </w:r>
      <w:r>
        <w:t>d</w:t>
      </w:r>
      <w:r w:rsidRPr="005C4854">
        <w:t xml:space="preserve"> </w:t>
      </w:r>
      <w:r w:rsidR="008D6CDB">
        <w:t>Application Provider</w:t>
      </w:r>
      <w:r w:rsidRPr="005C4854">
        <w:t xml:space="preserve">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ApplicationProvider.</w:t>
      </w:r>
    </w:p>
    <w:p w14:paraId="1CC5FAA1" w14:textId="77777777" w:rsidR="00EA7B29" w:rsidRDefault="00EA7B29" w:rsidP="00EA7B29">
      <w:pPr>
        <w:keepNext/>
      </w:pPr>
      <w:r>
        <w:t>Steps:</w:t>
      </w:r>
    </w:p>
    <w:p w14:paraId="722CA4FD" w14:textId="3E51916C" w:rsidR="00EA7B29" w:rsidRDefault="00EA7B29" w:rsidP="00EA7B29">
      <w:pPr>
        <w:pStyle w:val="B10"/>
        <w:keepNext/>
      </w:pPr>
      <w:r>
        <w:t>1.</w:t>
      </w:r>
      <w:r>
        <w:tab/>
        <w:t xml:space="preserve">The 5GMSd Application Provider creates a Provisioning Session </w:t>
      </w:r>
      <w:r w:rsidR="00F1014E">
        <w:t xml:space="preserve">with the 5GMSd AF </w:t>
      </w:r>
      <w:r>
        <w:t xml:space="preserve">and starts provisioning the usage of the 5G Media Streaming System. During the establishment phase, the used features are negotiated and detailed configurations are exchanged. The 5GMSd </w:t>
      </w:r>
      <w:r w:rsidR="008D6CDB">
        <w:t>AF</w:t>
      </w:r>
      <w:r>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t xml:space="preserve">might </w:t>
      </w:r>
      <w:r>
        <w:t>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Default="00EA7B29" w:rsidP="00EA7B29">
      <w:pPr>
        <w:pStyle w:val="B10"/>
      </w:pPr>
      <w:r>
        <w:t>6.</w:t>
      </w:r>
      <w:r>
        <w:tab/>
      </w:r>
      <w:r w:rsidR="00F1014E">
        <w:t xml:space="preserve">(Optional) In case </w:t>
      </w:r>
      <w:r>
        <w:t>the 5GMSd Client received only a reference to the Service Access Information, then it acquires the Service Access Information</w:t>
      </w:r>
      <w:r w:rsidR="00F1014E">
        <w:t xml:space="preserve"> from the 5GMSd AF</w:t>
      </w:r>
      <w:r>
        <w:t>.</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0F31D228" w:rsidR="00EA7B29" w:rsidRDefault="00EA7B29" w:rsidP="00EA7B29">
      <w:pPr>
        <w:pStyle w:val="B10"/>
      </w:pPr>
      <w:r>
        <w:t>7.</w:t>
      </w:r>
      <w:r>
        <w:tab/>
        <w:t xml:space="preserve">The 5GMSd Client uses the Media Session Handling API </w:t>
      </w:r>
      <w:r w:rsidR="00F1014E">
        <w:t xml:space="preserve">exposed by </w:t>
      </w:r>
      <w:r>
        <w:t>the 5GMSd</w:t>
      </w:r>
      <w:r w:rsidDel="006D1D2E">
        <w:t xml:space="preserve"> </w:t>
      </w:r>
      <w:r>
        <w:t>AF</w:t>
      </w:r>
      <w:r w:rsidR="00F1014E">
        <w:t xml:space="preserve"> at M5d</w:t>
      </w:r>
      <w:r>
        <w:t xml:space="preserve">. The Media Session Handling API is used for </w:t>
      </w:r>
      <w:r w:rsidR="00F1014E">
        <w:t xml:space="preserve">configuring content </w:t>
      </w:r>
      <w:r>
        <w:t xml:space="preserve">consumption </w:t>
      </w:r>
      <w:r w:rsidR="00F1014E">
        <w:t xml:space="preserve">measurement, logging, collection and </w:t>
      </w:r>
      <w:r>
        <w:t>reporting</w:t>
      </w:r>
      <w:r w:rsidR="00F1014E">
        <w:t>;</w:t>
      </w:r>
      <w:r w:rsidR="00F1014E" w:rsidRPr="00F1014E">
        <w:t xml:space="preserve"> </w:t>
      </w:r>
      <w:r w:rsidR="00F1014E">
        <w:t>configuring QoE</w:t>
      </w:r>
      <w:r>
        <w:t xml:space="preserve"> metrics </w:t>
      </w:r>
      <w:r w:rsidR="00F1014E">
        <w:t xml:space="preserve">measurement, logging, collection and </w:t>
      </w:r>
      <w:r>
        <w:t>reporting</w:t>
      </w:r>
      <w:r w:rsidR="00F1014E">
        <w:t>;</w:t>
      </w:r>
      <w:r>
        <w:t xml:space="preserve"> requesting different policy and charging treatments</w:t>
      </w:r>
      <w:r w:rsidR="0074550F">
        <w:t>;</w:t>
      </w:r>
      <w:r>
        <w:t xml:space="preserve"> or </w:t>
      </w:r>
      <w:r w:rsidR="00D43C55">
        <w:t>5GMSd AF-based Network Assistance</w:t>
      </w:r>
      <w:r>
        <w:t>.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190" w:name="_Toc26271248"/>
      <w:bookmarkStart w:id="191" w:name="_Toc36234918"/>
      <w:bookmarkStart w:id="192" w:name="_Toc36234989"/>
      <w:bookmarkStart w:id="193" w:name="_Toc36235061"/>
      <w:bookmarkStart w:id="194" w:name="_Toc36235133"/>
      <w:bookmarkStart w:id="195" w:name="_Toc41632803"/>
      <w:bookmarkStart w:id="196" w:name="_Toc51790681"/>
      <w:bookmarkStart w:id="197" w:name="_Toc61546991"/>
      <w:bookmarkStart w:id="198" w:name="_Toc75606638"/>
      <w:r w:rsidRPr="00E63420">
        <w:lastRenderedPageBreak/>
        <w:t>5.2</w:t>
      </w:r>
      <w:r w:rsidRPr="00E63420">
        <w:tab/>
      </w:r>
      <w:r>
        <w:t>Baseline procedure for Unicast Downlink Media Streaming Session establishment</w:t>
      </w:r>
      <w:bookmarkEnd w:id="190"/>
      <w:bookmarkEnd w:id="191"/>
      <w:bookmarkEnd w:id="192"/>
      <w:bookmarkEnd w:id="193"/>
      <w:bookmarkEnd w:id="194"/>
      <w:bookmarkEnd w:id="195"/>
      <w:bookmarkEnd w:id="196"/>
      <w:bookmarkEnd w:id="197"/>
      <w:bookmarkEnd w:id="198"/>
    </w:p>
    <w:p w14:paraId="45AC98B3" w14:textId="77777777" w:rsidR="00EA7B29" w:rsidRDefault="00EA7B29" w:rsidP="00EA7B29">
      <w:pPr>
        <w:pStyle w:val="Heading3"/>
      </w:pPr>
      <w:bookmarkStart w:id="199" w:name="_Toc26271249"/>
      <w:bookmarkStart w:id="200" w:name="_Toc36234919"/>
      <w:bookmarkStart w:id="201" w:name="_Toc36234990"/>
      <w:bookmarkStart w:id="202" w:name="_Toc36235062"/>
      <w:bookmarkStart w:id="203" w:name="_Toc36235134"/>
      <w:bookmarkStart w:id="204" w:name="_Toc41632804"/>
      <w:bookmarkStart w:id="205" w:name="_Toc51790682"/>
      <w:bookmarkStart w:id="206" w:name="_Toc61546992"/>
      <w:bookmarkStart w:id="207" w:name="_Toc75606639"/>
      <w:r>
        <w:t>5.2.1</w:t>
      </w:r>
      <w:r>
        <w:tab/>
        <w:t>General</w:t>
      </w:r>
      <w:bookmarkEnd w:id="199"/>
      <w:bookmarkEnd w:id="200"/>
      <w:bookmarkEnd w:id="201"/>
      <w:bookmarkEnd w:id="202"/>
      <w:bookmarkEnd w:id="203"/>
      <w:bookmarkEnd w:id="204"/>
      <w:bookmarkEnd w:id="205"/>
      <w:bookmarkEnd w:id="206"/>
      <w:bookmarkEnd w:id="207"/>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208" w:name="_Toc26271250"/>
      <w:bookmarkStart w:id="209" w:name="_Toc36234920"/>
      <w:bookmarkStart w:id="210" w:name="_Toc36234991"/>
      <w:bookmarkStart w:id="211" w:name="_Toc36235063"/>
      <w:bookmarkStart w:id="212" w:name="_Toc36235135"/>
      <w:bookmarkStart w:id="213" w:name="_Toc41632805"/>
      <w:bookmarkStart w:id="214" w:name="_Toc51790683"/>
      <w:bookmarkStart w:id="215" w:name="_Toc61546993"/>
      <w:bookmarkStart w:id="216" w:name="_Toc75606640"/>
      <w:r>
        <w:t>5.2.2</w:t>
      </w:r>
      <w:r>
        <w:tab/>
        <w:t>Progressive Download of On-Demand Content</w:t>
      </w:r>
      <w:bookmarkEnd w:id="208"/>
      <w:bookmarkEnd w:id="209"/>
      <w:bookmarkEnd w:id="210"/>
      <w:bookmarkEnd w:id="211"/>
      <w:bookmarkEnd w:id="212"/>
      <w:bookmarkEnd w:id="213"/>
      <w:bookmarkEnd w:id="214"/>
      <w:bookmarkEnd w:id="215"/>
      <w:bookmarkEnd w:id="216"/>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036" type="#_x0000_t75" style="width:491.5pt;height:375pt" o:ole="">
            <v:imagedata r:id="rId32" o:title=""/>
            <o:lock v:ext="edit" aspectratio="f"/>
          </v:shape>
          <o:OLEObject Type="Embed" ProgID="Mscgen.Chart" ShapeID="_x0000_i1036" DrawAspect="Content" ObjectID="_1686219736" r:id="rId33"/>
        </w:object>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217" w:name="_Toc26271251"/>
      <w:bookmarkStart w:id="218" w:name="_Toc36234921"/>
      <w:bookmarkStart w:id="219" w:name="_Toc36234992"/>
      <w:bookmarkStart w:id="220" w:name="_Toc36235064"/>
      <w:bookmarkStart w:id="221" w:name="_Toc36235136"/>
      <w:bookmarkStart w:id="222" w:name="_Toc41632806"/>
      <w:bookmarkStart w:id="223" w:name="_Toc51790684"/>
      <w:bookmarkStart w:id="224" w:name="_Toc61546994"/>
      <w:bookmarkStart w:id="225" w:name="_Toc75606641"/>
      <w:r>
        <w:lastRenderedPageBreak/>
        <w:t>5.2.3</w:t>
      </w:r>
      <w:r>
        <w:tab/>
        <w:t>DASH Streaming</w:t>
      </w:r>
      <w:bookmarkEnd w:id="217"/>
      <w:bookmarkEnd w:id="218"/>
      <w:bookmarkEnd w:id="219"/>
      <w:bookmarkEnd w:id="220"/>
      <w:bookmarkEnd w:id="221"/>
      <w:bookmarkEnd w:id="222"/>
      <w:bookmarkEnd w:id="223"/>
      <w:bookmarkEnd w:id="224"/>
      <w:bookmarkEnd w:id="225"/>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037" type="#_x0000_t75" style="width:456pt;height:381.5pt" o:ole="">
            <v:imagedata r:id="rId34" o:title=""/>
            <o:lock v:ext="edit" aspectratio="f"/>
          </v:shape>
          <o:OLEObject Type="Embed" ProgID="Mscgen.Chart" ShapeID="_x0000_i1037" DrawAspect="Content" ObjectID="_1686219737" r:id="rId35"/>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226"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227" w:name="_Toc26271252"/>
      <w:bookmarkStart w:id="228" w:name="_Toc36234922"/>
      <w:bookmarkStart w:id="229" w:name="_Toc36234993"/>
      <w:bookmarkStart w:id="230" w:name="_Toc36235065"/>
      <w:bookmarkStart w:id="231" w:name="_Toc36235137"/>
      <w:bookmarkStart w:id="232" w:name="_Toc41632807"/>
      <w:bookmarkStart w:id="233" w:name="_Toc51790685"/>
      <w:bookmarkStart w:id="234" w:name="_Toc61546995"/>
      <w:bookmarkStart w:id="235" w:name="_Toc75606642"/>
      <w:bookmarkEnd w:id="226"/>
      <w:r w:rsidRPr="00E63420">
        <w:t>5.3</w:t>
      </w:r>
      <w:r w:rsidRPr="00E63420">
        <w:tab/>
      </w:r>
      <w:r>
        <w:t>Provisioning Session for Media Streaming</w:t>
      </w:r>
      <w:bookmarkEnd w:id="227"/>
      <w:bookmarkEnd w:id="228"/>
      <w:bookmarkEnd w:id="229"/>
      <w:bookmarkEnd w:id="230"/>
      <w:bookmarkEnd w:id="231"/>
      <w:bookmarkEnd w:id="232"/>
      <w:bookmarkEnd w:id="233"/>
      <w:bookmarkEnd w:id="234"/>
      <w:bookmarkEnd w:id="235"/>
    </w:p>
    <w:p w14:paraId="4A4B5BB3" w14:textId="77777777" w:rsidR="00EA7B29" w:rsidRDefault="00EA7B29" w:rsidP="00EA7B29">
      <w:pPr>
        <w:pStyle w:val="Heading3"/>
      </w:pPr>
      <w:bookmarkStart w:id="236" w:name="_Toc36234923"/>
      <w:bookmarkStart w:id="237" w:name="_Toc36234994"/>
      <w:bookmarkStart w:id="238" w:name="_Toc36235066"/>
      <w:bookmarkStart w:id="239" w:name="_Toc36235138"/>
      <w:bookmarkStart w:id="240" w:name="_Toc41632808"/>
      <w:bookmarkStart w:id="241" w:name="_Toc51790686"/>
      <w:bookmarkStart w:id="242" w:name="_Toc61546996"/>
      <w:bookmarkStart w:id="243" w:name="_Toc75606643"/>
      <w:r>
        <w:t>5.3.1</w:t>
      </w:r>
      <w:r>
        <w:tab/>
        <w:t>Domain model</w:t>
      </w:r>
      <w:bookmarkEnd w:id="236"/>
      <w:bookmarkEnd w:id="237"/>
      <w:bookmarkEnd w:id="238"/>
      <w:bookmarkEnd w:id="239"/>
      <w:bookmarkEnd w:id="240"/>
      <w:bookmarkEnd w:id="241"/>
      <w:bookmarkEnd w:id="242"/>
      <w:bookmarkEnd w:id="243"/>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63020D0E" w14:textId="1B0D1148" w:rsidR="00F1014E" w:rsidRDefault="00EA7B29" w:rsidP="00F1014E">
      <w:pPr>
        <w:pStyle w:val="B10"/>
        <w:keepNext/>
      </w:pPr>
      <w:r>
        <w:t>-</w:t>
      </w:r>
      <w:r>
        <w:tab/>
        <w:t>A Consumption Reporting Configuration</w:t>
      </w:r>
      <w:r w:rsidR="00F1014E" w:rsidRPr="00F1014E">
        <w:t xml:space="preserve"> </w:t>
      </w:r>
      <w:r w:rsidR="00F1014E">
        <w:t>which defines consumption measurement, logging, collection and reporting functionality,</w:t>
      </w:r>
    </w:p>
    <w:p w14:paraId="08748D43" w14:textId="77777777" w:rsidR="00EA7B29" w:rsidRDefault="00EA7B29" w:rsidP="00EA7B29">
      <w:pPr>
        <w:pStyle w:val="B10"/>
      </w:pPr>
      <w:r>
        <w:t>-</w:t>
      </w:r>
      <w:r>
        <w:tab/>
        <w:t>A Policy Template, or</w:t>
      </w:r>
    </w:p>
    <w:p w14:paraId="542DD922" w14:textId="73FB65FC" w:rsidR="00F1014E" w:rsidRDefault="00EA7B29" w:rsidP="00F1014E">
      <w:pPr>
        <w:pStyle w:val="B10"/>
        <w:keepNext/>
      </w:pPr>
      <w:r>
        <w:t>-</w:t>
      </w:r>
      <w:r>
        <w:tab/>
        <w:t>A Metrics Reporting Configuration</w:t>
      </w:r>
      <w:r w:rsidR="00F1014E" w:rsidRPr="00F1014E">
        <w:t xml:space="preserve"> </w:t>
      </w:r>
      <w:r w:rsidR="00F1014E">
        <w:t>which defines QoE metrics measurement, logging, collection and reporting functionality.</w:t>
      </w:r>
    </w:p>
    <w:p w14:paraId="6838AFC0" w14:textId="77777777" w:rsidR="0074550F" w:rsidRDefault="00EA7B29" w:rsidP="0074550F">
      <w:r>
        <w:t>Each Provisioning Session is uniquely identified within the 5GMS System by a Provisioning Session identifier.</w:t>
      </w:r>
    </w:p>
    <w:p w14:paraId="4645D289" w14:textId="1EE3E270" w:rsidR="00574B30" w:rsidRDefault="00EA7B29" w:rsidP="00EA7B29">
      <w:r>
        <w:t>When a certain 5GMS feature is selected, the 5GMSd AF compiles the resulting Service Access Information so that the 5GMSd Client can access the services via M4d and/or M5d.</w:t>
      </w:r>
    </w:p>
    <w:p w14:paraId="6C590802" w14:textId="13BA0B63" w:rsidR="00574B30" w:rsidRDefault="00574B30" w:rsidP="00EA7B29">
      <w:pPr>
        <w:sectPr w:rsidR="00574B30" w:rsidSect="00464BB5">
          <w:headerReference w:type="default" r:id="rId36"/>
          <w:footerReference w:type="default" r:id="rId37"/>
          <w:footnotePr>
            <w:numRestart w:val="eachSect"/>
          </w:footnotePr>
          <w:pgSz w:w="11907" w:h="16840" w:code="9"/>
          <w:pgMar w:top="1416" w:right="1133" w:bottom="1133" w:left="1133" w:header="850" w:footer="340" w:gutter="0"/>
          <w:cols w:space="720"/>
          <w:formProt w:val="0"/>
        </w:sectPr>
      </w:pPr>
    </w:p>
    <w:p w14:paraId="2811BA5A" w14:textId="0958EB15" w:rsidR="00EA7B29" w:rsidRDefault="00EA7B29" w:rsidP="00EA7B29"/>
    <w:p w14:paraId="2A920145" w14:textId="074FD23A" w:rsidR="00574B30" w:rsidRDefault="00574B30" w:rsidP="00EA7B29">
      <w:pPr>
        <w:pStyle w:val="TF"/>
      </w:pPr>
      <w:r>
        <w:object w:dxaOrig="24751" w:dyaOrig="14770" w14:anchorId="3CC25BFD">
          <v:shape id="_x0000_i1038" type="#_x0000_t75" style="width:714pt;height:426pt" o:ole="">
            <v:imagedata r:id="rId38" o:title=""/>
          </v:shape>
          <o:OLEObject Type="Embed" ProgID="Visio.Drawing.15" ShapeID="_x0000_i1038" DrawAspect="Content" ObjectID="_1686219738" r:id="rId39"/>
        </w:object>
      </w:r>
    </w:p>
    <w:p w14:paraId="4B26D893" w14:textId="2E074F7C"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44" w:name="_Toc36234924"/>
      <w:bookmarkStart w:id="245" w:name="_Toc36234995"/>
      <w:bookmarkStart w:id="246" w:name="_Toc36235067"/>
      <w:bookmarkStart w:id="247" w:name="_Toc36235139"/>
    </w:p>
    <w:p w14:paraId="7BAF2ABA" w14:textId="77777777" w:rsidR="00EA7B29" w:rsidRDefault="00EA7B29" w:rsidP="00EA7B29">
      <w:pPr>
        <w:pStyle w:val="Heading3"/>
      </w:pPr>
      <w:bookmarkStart w:id="248" w:name="_Toc41632809"/>
      <w:bookmarkStart w:id="249" w:name="_Toc51790687"/>
      <w:bookmarkStart w:id="250" w:name="_Toc61546997"/>
      <w:bookmarkStart w:id="251" w:name="_Toc75606644"/>
      <w:r>
        <w:lastRenderedPageBreak/>
        <w:t>5.3.2</w:t>
      </w:r>
      <w:r>
        <w:tab/>
        <w:t>Baseline provisioning procedure</w:t>
      </w:r>
      <w:bookmarkEnd w:id="244"/>
      <w:bookmarkEnd w:id="245"/>
      <w:bookmarkEnd w:id="246"/>
      <w:bookmarkEnd w:id="247"/>
      <w:bookmarkEnd w:id="248"/>
      <w:bookmarkEnd w:id="249"/>
      <w:bookmarkEnd w:id="250"/>
      <w:bookmarkEnd w:id="251"/>
    </w:p>
    <w:p w14:paraId="0A071317" w14:textId="77777777" w:rsidR="00EA7B29" w:rsidRDefault="00EA7B29" w:rsidP="00EA7B29">
      <w:pPr>
        <w:keepNext/>
      </w:pPr>
      <w:r>
        <w:t>The present clause describes the baseline procedure to provision the features using the 5GMS System.</w:t>
      </w:r>
    </w:p>
    <w:p w14:paraId="58D26B31" w14:textId="7361FD45" w:rsidR="00F1014E"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r w:rsidR="00BA7F00">
        <w:t>.</w:t>
      </w:r>
    </w:p>
    <w:p w14:paraId="2A3FBBD1" w14:textId="1A858A1F" w:rsidR="00F1014E" w:rsidRDefault="00F1014E" w:rsidP="00EA7B29">
      <w:pPr>
        <w:pStyle w:val="TF"/>
      </w:pPr>
      <w:r>
        <w:object w:dxaOrig="9920" w:dyaOrig="12080" w14:anchorId="60E70A5D">
          <v:shape id="_x0000_i1039" type="#_x0000_t75" style="width:395.5pt;height:509pt" o:ole="" o:preferrelative="f" filled="t">
            <v:imagedata r:id="rId40" o:title=""/>
            <o:lock v:ext="edit" aspectratio="f"/>
          </v:shape>
          <o:OLEObject Type="Embed" ProgID="Mscgen.Chart" ShapeID="_x0000_i1039" DrawAspect="Content" ObjectID="_1686219739" r:id="rId41"/>
        </w:object>
      </w:r>
    </w:p>
    <w:p w14:paraId="20BE969E" w14:textId="5F9CCEB6" w:rsidR="00EA7B29" w:rsidRDefault="00EA7B29" w:rsidP="00EA7B29">
      <w:pPr>
        <w:pStyle w:val="TF"/>
      </w:pPr>
      <w:r>
        <w:t>Figure 5.3</w:t>
      </w:r>
      <w:r w:rsidR="00F1014E">
        <w:t>.2</w:t>
      </w:r>
      <w:r>
        <w:t>-1: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4342342B" w:rsidR="00EA7B29" w:rsidRDefault="00EA7B29" w:rsidP="00EA7B29">
      <w:pPr>
        <w:pStyle w:val="B10"/>
      </w:pPr>
      <w:r>
        <w:t>4.</w:t>
      </w:r>
      <w:r>
        <w:tab/>
        <w:t xml:space="preserve">The 5GMSd Application Provider specifies one or more 5GMSd features in the Provisioning Session. A set of authorized features is activated, such as </w:t>
      </w:r>
      <w:r w:rsidR="00F1014E">
        <w:t xml:space="preserve">content consumption measurement, logging, collection and </w:t>
      </w:r>
      <w:r>
        <w:t>reporting</w:t>
      </w:r>
      <w:r w:rsidR="0074550F">
        <w:t>;</w:t>
      </w:r>
      <w:r>
        <w:t xml:space="preserve"> </w:t>
      </w:r>
      <w:r w:rsidR="00633E3C">
        <w:t xml:space="preserve">QoE metrics measurement, logging, collection and </w:t>
      </w:r>
      <w:r>
        <w:t>reporting</w:t>
      </w:r>
      <w:r w:rsidR="0074550F">
        <w:t>;</w:t>
      </w:r>
      <w:r>
        <w:t xml:space="preserve"> dynamic policy</w:t>
      </w:r>
      <w:r w:rsidR="0074550F">
        <w:t>;</w:t>
      </w:r>
      <w:r>
        <w:t xml:space="preserve"> network assistance</w:t>
      </w:r>
      <w:r w:rsidR="0074550F">
        <w:t>;</w:t>
      </w:r>
      <w:r>
        <w:t xml:space="preserve"> and content hosting (including ingest).</w:t>
      </w:r>
    </w:p>
    <w:p w14:paraId="51BDBAF9" w14:textId="5DD830CF" w:rsidR="00EA7B29" w:rsidRDefault="00EA7B29" w:rsidP="00EA7B29">
      <w:pPr>
        <w:pStyle w:val="B10"/>
        <w:ind w:firstLine="0"/>
      </w:pPr>
      <w:r>
        <w:t xml:space="preserve">When the </w:t>
      </w:r>
      <w:r w:rsidR="0074550F">
        <w:t>c</w:t>
      </w:r>
      <w:r>
        <w:t>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1FF24C81" w:rsidR="00EA7B29" w:rsidRPr="001650D0" w:rsidRDefault="00EA7B29" w:rsidP="00EA7B29">
      <w:pPr>
        <w:pStyle w:val="B10"/>
        <w:ind w:firstLine="0"/>
      </w:pPr>
      <w:r w:rsidRPr="00277BF8">
        <w:t xml:space="preserve">When </w:t>
      </w:r>
      <w:r>
        <w:t xml:space="preserve">the </w:t>
      </w:r>
      <w:r w:rsidR="00633E3C">
        <w:t xml:space="preserve">content </w:t>
      </w:r>
      <w:r>
        <w:t>c</w:t>
      </w:r>
      <w:r w:rsidRPr="00277BF8">
        <w:t xml:space="preserve">onsumption </w:t>
      </w:r>
      <w:r w:rsidR="00633E3C">
        <w:t xml:space="preserve">measurement, logging, collection and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1E99D57D" w:rsidR="00EA7B29" w:rsidRDefault="00EA7B29" w:rsidP="00EA7B29">
      <w:pPr>
        <w:pStyle w:val="B10"/>
        <w:ind w:firstLine="0"/>
      </w:pPr>
      <w:r w:rsidRPr="00277BF8">
        <w:t xml:space="preserve">When </w:t>
      </w:r>
      <w:r>
        <w:t xml:space="preserve">the </w:t>
      </w:r>
      <w:r w:rsidR="00633E3C">
        <w:t xml:space="preserve">QoE </w:t>
      </w:r>
      <w:r>
        <w:t xml:space="preserve">metrics </w:t>
      </w:r>
      <w:r w:rsidR="00633E3C">
        <w:t xml:space="preserve">measurement, logging, collection and </w:t>
      </w:r>
      <w:r>
        <w:t>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Default="00EA7B29" w:rsidP="00EA7B29">
      <w:pPr>
        <w:pStyle w:val="B10"/>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w:t>
      </w:r>
      <w:r w:rsidR="00633E3C">
        <w:t xml:space="preserve">content </w:t>
      </w:r>
      <w:r>
        <w:t xml:space="preserve">consumption reporting, </w:t>
      </w:r>
      <w:r w:rsidR="00633E3C">
        <w:t xml:space="preserve">QoE </w:t>
      </w:r>
      <w:r>
        <w:t>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lastRenderedPageBreak/>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252" w:name="_Toc26271253"/>
      <w:bookmarkStart w:id="253" w:name="_Toc36234925"/>
      <w:bookmarkStart w:id="254" w:name="_Toc36234996"/>
      <w:bookmarkStart w:id="255" w:name="_Toc36235068"/>
      <w:bookmarkStart w:id="256" w:name="_Toc36235140"/>
      <w:bookmarkStart w:id="257" w:name="_Toc41632810"/>
      <w:bookmarkStart w:id="258" w:name="_Toc51790688"/>
      <w:bookmarkStart w:id="259" w:name="_Toc61546998"/>
      <w:bookmarkStart w:id="260" w:name="_Toc75606645"/>
      <w:r w:rsidRPr="00E63420">
        <w:t>5.4</w:t>
      </w:r>
      <w:r w:rsidRPr="00E63420">
        <w:tab/>
      </w:r>
      <w:r>
        <w:t>Content Hosting Configuration</w:t>
      </w:r>
      <w:r w:rsidRPr="00E63420">
        <w:t xml:space="preserve"> for Downlink </w:t>
      </w:r>
      <w:r>
        <w:t xml:space="preserve">Media </w:t>
      </w:r>
      <w:r w:rsidRPr="00E63420">
        <w:t>Streaming</w:t>
      </w:r>
      <w:bookmarkEnd w:id="252"/>
      <w:bookmarkEnd w:id="253"/>
      <w:bookmarkEnd w:id="254"/>
      <w:bookmarkEnd w:id="255"/>
      <w:bookmarkEnd w:id="256"/>
      <w:bookmarkEnd w:id="257"/>
      <w:bookmarkEnd w:id="258"/>
      <w:bookmarkEnd w:id="259"/>
      <w:bookmarkEnd w:id="260"/>
    </w:p>
    <w:p w14:paraId="2F32B35D" w14:textId="77777777" w:rsidR="00EA7B29" w:rsidRDefault="00EA7B29" w:rsidP="00EA7B29">
      <w:pPr>
        <w:pStyle w:val="Heading3"/>
      </w:pPr>
      <w:bookmarkStart w:id="261" w:name="_Toc41632811"/>
      <w:bookmarkStart w:id="262" w:name="_Toc51790689"/>
      <w:bookmarkStart w:id="263" w:name="_Toc61546999"/>
      <w:bookmarkStart w:id="264" w:name="_Toc75606646"/>
      <w:r>
        <w:t>5.4.1</w:t>
      </w:r>
      <w:r>
        <w:tab/>
        <w:t>General</w:t>
      </w:r>
      <w:bookmarkEnd w:id="261"/>
      <w:bookmarkEnd w:id="262"/>
      <w:bookmarkEnd w:id="263"/>
      <w:bookmarkEnd w:id="264"/>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265" w:name="_Toc41632812"/>
      <w:bookmarkStart w:id="266" w:name="_Toc51790690"/>
      <w:bookmarkStart w:id="267" w:name="_Toc61547000"/>
      <w:bookmarkStart w:id="268" w:name="_Toc75606647"/>
      <w:r>
        <w:lastRenderedPageBreak/>
        <w:t>5.4.2</w:t>
      </w:r>
      <w:r>
        <w:tab/>
        <w:t>Media ingest procedure</w:t>
      </w:r>
      <w:bookmarkEnd w:id="265"/>
      <w:bookmarkEnd w:id="266"/>
      <w:bookmarkEnd w:id="267"/>
      <w:bookmarkEnd w:id="268"/>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040" type="#_x0000_t75" style="width:479pt;height:171.5pt" o:ole="">
            <v:imagedata r:id="rId42" o:title=""/>
          </v:shape>
          <o:OLEObject Type="Embed" ProgID="Mscgen.Chart" ShapeID="_x0000_i1040" DrawAspect="Content" ObjectID="_1686219740" r:id="rId43"/>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269" w:name="_Toc26271254"/>
      <w:bookmarkStart w:id="270" w:name="_Toc36234926"/>
      <w:bookmarkStart w:id="271" w:name="_Toc36234997"/>
      <w:bookmarkStart w:id="272" w:name="_Toc36235069"/>
      <w:bookmarkStart w:id="273" w:name="_Toc36235141"/>
      <w:bookmarkStart w:id="274" w:name="_Toc41632813"/>
      <w:bookmarkStart w:id="275" w:name="_Toc51790691"/>
      <w:bookmarkStart w:id="276" w:name="_Toc61547001"/>
      <w:bookmarkStart w:id="277" w:name="_Toc75606648"/>
      <w:r w:rsidRPr="00E63420">
        <w:lastRenderedPageBreak/>
        <w:t>5.5</w:t>
      </w:r>
      <w:r w:rsidRPr="00E63420">
        <w:tab/>
        <w:t>Metrics collection and reporting</w:t>
      </w:r>
      <w:bookmarkEnd w:id="269"/>
      <w:bookmarkEnd w:id="270"/>
      <w:bookmarkEnd w:id="271"/>
      <w:bookmarkEnd w:id="272"/>
      <w:bookmarkEnd w:id="273"/>
      <w:bookmarkEnd w:id="274"/>
      <w:bookmarkEnd w:id="275"/>
      <w:bookmarkEnd w:id="276"/>
      <w:bookmarkEnd w:id="277"/>
    </w:p>
    <w:p w14:paraId="17233DD5" w14:textId="77777777" w:rsidR="00EA7B29" w:rsidRPr="00D509A7" w:rsidRDefault="00EA7B29" w:rsidP="00EA7B29">
      <w:pPr>
        <w:pStyle w:val="Heading3"/>
      </w:pPr>
      <w:bookmarkStart w:id="278" w:name="_Toc36234927"/>
      <w:bookmarkStart w:id="279" w:name="_Toc36234998"/>
      <w:bookmarkStart w:id="280" w:name="_Toc36235070"/>
      <w:bookmarkStart w:id="281" w:name="_Toc36235142"/>
      <w:bookmarkStart w:id="282" w:name="_Toc41632814"/>
      <w:bookmarkStart w:id="283" w:name="_Toc51790692"/>
      <w:bookmarkStart w:id="284" w:name="_Toc61547002"/>
      <w:bookmarkStart w:id="285" w:name="_Toc75606649"/>
      <w:r>
        <w:t>5</w:t>
      </w:r>
      <w:r w:rsidRPr="00E63420">
        <w:t>.</w:t>
      </w:r>
      <w:r>
        <w:t>5</w:t>
      </w:r>
      <w:r w:rsidRPr="00E63420">
        <w:t>.</w:t>
      </w:r>
      <w:r>
        <w:t>1</w:t>
      </w:r>
      <w:r w:rsidRPr="00E63420">
        <w:tab/>
      </w:r>
      <w:r>
        <w:t>General</w:t>
      </w:r>
      <w:bookmarkEnd w:id="278"/>
      <w:bookmarkEnd w:id="279"/>
      <w:bookmarkEnd w:id="280"/>
      <w:bookmarkEnd w:id="281"/>
      <w:bookmarkEnd w:id="282"/>
      <w:bookmarkEnd w:id="283"/>
      <w:bookmarkEnd w:id="284"/>
      <w:bookmarkEnd w:id="285"/>
    </w:p>
    <w:p w14:paraId="3E07D591" w14:textId="1799608F" w:rsidR="00EA7B29" w:rsidRDefault="00EA7B29" w:rsidP="00EA7B29">
      <w:pPr>
        <w:keepNext/>
      </w:pPr>
      <w:r w:rsidRPr="00E63420">
        <w:t>Metrics collection and reporting can be done in different ways, depending on the relation</w:t>
      </w:r>
      <w:r>
        <w:t>ship</w:t>
      </w:r>
      <w:r w:rsidRPr="00E63420">
        <w:t xml:space="preserve"> between the </w:t>
      </w:r>
      <w:r w:rsidR="00AA4C11">
        <w:t>Application</w:t>
      </w:r>
      <w:r w:rsidR="00AA4C11" w:rsidRPr="00E63420">
        <w:t xml:space="preserve"> </w:t>
      </w:r>
      <w:r w:rsidRPr="00E63420">
        <w:t xml:space="preserve">Provider and the </w:t>
      </w:r>
      <w:r w:rsidR="00AA4C11">
        <w:t>5GMS System operator</w:t>
      </w:r>
      <w:r w:rsidRPr="00E63420">
        <w:t xml:space="preserve">. The following </w:t>
      </w:r>
      <w:r>
        <w:t>clauses</w:t>
      </w:r>
      <w:r w:rsidRPr="00E63420" w:rsidDel="00D509A7">
        <w:t xml:space="preserve"> </w:t>
      </w:r>
      <w:r w:rsidRPr="00E63420">
        <w:t>show simplified signalling examples for two different use-cases.</w:t>
      </w:r>
    </w:p>
    <w:p w14:paraId="4D98F690" w14:textId="7219FC8D" w:rsidR="00EA7B29" w:rsidRPr="00E63420" w:rsidRDefault="00EA7B29" w:rsidP="00EA7B29">
      <w:pPr>
        <w:pStyle w:val="Heading3"/>
      </w:pPr>
      <w:bookmarkStart w:id="286" w:name="_Toc36234928"/>
      <w:bookmarkStart w:id="287" w:name="_Toc36234999"/>
      <w:bookmarkStart w:id="288" w:name="_Toc36235071"/>
      <w:bookmarkStart w:id="289" w:name="_Toc36235143"/>
      <w:bookmarkStart w:id="290" w:name="_Toc41632815"/>
      <w:bookmarkStart w:id="291" w:name="_Toc51790693"/>
      <w:bookmarkStart w:id="292" w:name="_Toc61547003"/>
      <w:bookmarkStart w:id="293" w:name="_Toc75606650"/>
      <w:r>
        <w:t>5</w:t>
      </w:r>
      <w:r w:rsidRPr="00E63420">
        <w:t>.</w:t>
      </w:r>
      <w:r>
        <w:t>5</w:t>
      </w:r>
      <w:r w:rsidRPr="00E63420">
        <w:t>.</w:t>
      </w:r>
      <w:r>
        <w:t>2</w:t>
      </w:r>
      <w:r w:rsidRPr="00E63420">
        <w:tab/>
      </w:r>
      <w:r w:rsidR="00AA4C11">
        <w:t xml:space="preserve">RAN-based </w:t>
      </w:r>
      <w:r>
        <w:t>reporting</w:t>
      </w:r>
      <w:bookmarkEnd w:id="286"/>
      <w:bookmarkEnd w:id="287"/>
      <w:bookmarkEnd w:id="288"/>
      <w:bookmarkEnd w:id="289"/>
      <w:r>
        <w:t xml:space="preserve"> procedure</w:t>
      </w:r>
      <w:bookmarkEnd w:id="290"/>
      <w:bookmarkEnd w:id="291"/>
      <w:bookmarkEnd w:id="292"/>
      <w:bookmarkEnd w:id="293"/>
    </w:p>
    <w:p w14:paraId="0037D8D2" w14:textId="5EE6A633" w:rsidR="00EA7B29" w:rsidRPr="00E63420" w:rsidRDefault="00EA7B29" w:rsidP="00EA7B29">
      <w:pPr>
        <w:keepNext/>
        <w:keepLines/>
      </w:pPr>
      <w:r w:rsidRPr="00E63420">
        <w:t xml:space="preserve">In the first use-case, shown in </w:t>
      </w:r>
      <w:r>
        <w:t>F</w:t>
      </w:r>
      <w:r w:rsidRPr="00E63420">
        <w:t>igure 5.</w:t>
      </w:r>
      <w:r>
        <w:t>5.2-</w:t>
      </w:r>
      <w:r w:rsidRPr="00E63420">
        <w:t xml:space="preserve">1 below, the </w:t>
      </w:r>
      <w:r w:rsidR="00AA4C11">
        <w:t>5GMS System operator</w:t>
      </w:r>
      <w:r w:rsidR="00AA4C11" w:rsidRPr="00E63420" w:rsidDel="00AA4C11">
        <w:t xml:space="preserve"> </w:t>
      </w:r>
      <w:r w:rsidR="00AA4C11">
        <w:t>controls</w:t>
      </w:r>
      <w:r w:rsidRPr="00E63420">
        <w:t xml:space="preserve"> the metric</w:t>
      </w:r>
      <w:r>
        <w:t>s</w:t>
      </w:r>
      <w:r w:rsidRPr="00E63420">
        <w:t xml:space="preserve"> </w:t>
      </w:r>
      <w:r w:rsidR="000B66A4">
        <w:t xml:space="preserve">collection and </w:t>
      </w:r>
      <w:r w:rsidRPr="00E63420">
        <w:t xml:space="preserve">reporting using the </w:t>
      </w:r>
      <w:r w:rsidR="000B66A4">
        <w:t>RAN-based</w:t>
      </w:r>
      <w:r w:rsidRPr="00E63420">
        <w:t xml:space="preserve"> configuration </w:t>
      </w:r>
      <w:r w:rsidR="000B66A4">
        <w:t>method.</w:t>
      </w:r>
      <w:r w:rsidRPr="00E63420">
        <w:t xml:space="preserve"> </w:t>
      </w:r>
      <w:r w:rsidRPr="0015241E">
        <w:t>In this case the metrics are configured via the RAN and the control plane</w:t>
      </w:r>
      <w:r w:rsidR="000B66A4">
        <w:t>, independent of 5GMS functional support</w:t>
      </w:r>
      <w:r w:rsidRPr="0015241E">
        <w:t>.</w:t>
      </w:r>
    </w:p>
    <w:p w14:paraId="79858FFB" w14:textId="77777777" w:rsidR="00EA7B29" w:rsidRPr="00E63420" w:rsidRDefault="00EA7B29" w:rsidP="00EA7B29">
      <w:pPr>
        <w:pStyle w:val="TH"/>
      </w:pPr>
      <w:r>
        <w:object w:dxaOrig="11150" w:dyaOrig="14460" w14:anchorId="233C0D06">
          <v:shape id="_x0000_i1041" type="#_x0000_t75" style="width:402.5pt;height:522pt;mso-position-vertical:absolute" o:ole="">
            <v:imagedata r:id="rId44" o:title=""/>
          </v:shape>
          <o:OLEObject Type="Embed" ProgID="Mscgen.Chart" ShapeID="_x0000_i1041" DrawAspect="Content" ObjectID="_1686219741" r:id="rId45"/>
        </w:object>
      </w:r>
    </w:p>
    <w:p w14:paraId="13F18A05" w14:textId="40B3A3F1" w:rsidR="00EA7B29" w:rsidRPr="00E63420" w:rsidRDefault="00EA7B29" w:rsidP="00EA7B29">
      <w:pPr>
        <w:pStyle w:val="TF"/>
      </w:pPr>
      <w:r w:rsidRPr="00E63420">
        <w:t>Figure 5.5</w:t>
      </w:r>
      <w:r>
        <w:t>.2</w:t>
      </w:r>
      <w:r w:rsidRPr="00E63420">
        <w:t xml:space="preserve">-1: Metrics collection </w:t>
      </w:r>
      <w:r w:rsidR="000B66A4">
        <w:t>and reporting via</w:t>
      </w:r>
      <w:r w:rsidR="000B66A4" w:rsidRPr="00E63420">
        <w:t xml:space="preserve"> </w:t>
      </w:r>
      <w:r w:rsidR="000B66A4">
        <w:t>RAN-based</w:t>
      </w:r>
      <w:r w:rsidR="000B66A4" w:rsidRPr="00E63420">
        <w:t xml:space="preserve"> </w:t>
      </w:r>
      <w:r w:rsidR="000B66A4">
        <w:t>configuration</w:t>
      </w:r>
    </w:p>
    <w:p w14:paraId="3448B104" w14:textId="77777777" w:rsidR="00EA7B29" w:rsidRPr="00E63420" w:rsidRDefault="00EA7B29" w:rsidP="00EA7B29">
      <w:r w:rsidRPr="00E63420">
        <w:lastRenderedPageBreak/>
        <w:t>The different steps are explained below:</w:t>
      </w:r>
    </w:p>
    <w:p w14:paraId="63BBC011" w14:textId="46A53608"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xml:space="preserve">, </w:t>
      </w:r>
      <w:r w:rsidR="000B66A4">
        <w:t>which metrics to collect</w:t>
      </w:r>
      <w:r w:rsidR="0074550F">
        <w:t>,</w:t>
      </w:r>
      <w:r w:rsidR="000B66A4">
        <w:t xml:space="preserve"> </w:t>
      </w:r>
      <w:r>
        <w:t>and how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5EF266CF"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w:t>
      </w:r>
      <w:r w:rsidR="000B66A4">
        <w:t xml:space="preserve">collection and </w:t>
      </w:r>
      <w:r w:rsidRPr="00E63420">
        <w:t>reporting for the UE.</w:t>
      </w:r>
    </w:p>
    <w:p w14:paraId="39F7F2D2" w14:textId="4B16B6CF"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08264007" w:rsidR="00EA7B29" w:rsidRPr="00E63420" w:rsidRDefault="00EA7B29" w:rsidP="00EA7B29">
      <w:pPr>
        <w:pStyle w:val="B10"/>
      </w:pPr>
      <w:r>
        <w:t>11:</w:t>
      </w:r>
      <w:r>
        <w:tab/>
        <w:t>The configuration for the metrics collection job is sent to the Media Player (i.e. which metrics should be measured)</w:t>
      </w:r>
      <w:r w:rsidR="000B66A4">
        <w:t xml:space="preserve"> along with the measurement resolution interval). The metrics reporting interval timer is activated in the Media Session Handler</w:t>
      </w:r>
      <w:r>
        <w:t>.</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416FFE3D" w:rsidR="00EA7B29" w:rsidRDefault="00EA7B29" w:rsidP="00EA7B29">
      <w:pPr>
        <w:pStyle w:val="B10"/>
      </w:pPr>
      <w:r w:rsidRPr="00E63420">
        <w:t>1</w:t>
      </w:r>
      <w:r>
        <w:t>4</w:t>
      </w:r>
      <w:r w:rsidRPr="00E63420">
        <w:t>:</w:t>
      </w:r>
      <w:r>
        <w:tab/>
        <w:t xml:space="preserve">The configured metrics reporting interval has </w:t>
      </w:r>
      <w:r w:rsidR="000B66A4">
        <w:t>elapsed</w:t>
      </w:r>
      <w:r>
        <w:t xml:space="preserve">,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0079383D" w:rsidR="00EA7B29" w:rsidRPr="00E63420" w:rsidRDefault="00EA7B29" w:rsidP="00EA7B29">
      <w:pPr>
        <w:pStyle w:val="B10"/>
      </w:pPr>
      <w:r>
        <w:t>16:</w:t>
      </w:r>
      <w:r>
        <w:tab/>
        <w:t xml:space="preserve">The metrics are </w:t>
      </w:r>
      <w:r w:rsidRPr="00E63420">
        <w:t>reported via the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456F39FA" w:rsidR="00EA7B29" w:rsidRDefault="00EA7B29" w:rsidP="00EA7B29">
      <w:pPr>
        <w:pStyle w:val="B10"/>
      </w:pPr>
      <w:r>
        <w:t>21:</w:t>
      </w:r>
      <w:r>
        <w:tab/>
        <w:t>The metrics are reported to the OAM via the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68BCFA89" w:rsidR="00EA7B29" w:rsidRDefault="00EA7B29" w:rsidP="00EA7B29">
      <w:pPr>
        <w:pStyle w:val="Heading3"/>
      </w:pPr>
      <w:bookmarkStart w:id="294" w:name="_Toc36234929"/>
      <w:bookmarkStart w:id="295" w:name="_Toc36235000"/>
      <w:bookmarkStart w:id="296" w:name="_Toc36235072"/>
      <w:bookmarkStart w:id="297" w:name="_Toc36235144"/>
      <w:bookmarkStart w:id="298" w:name="_Toc41632816"/>
      <w:bookmarkStart w:id="299" w:name="_Toc51790694"/>
      <w:bookmarkStart w:id="300" w:name="_Toc61547004"/>
      <w:bookmarkStart w:id="301" w:name="_Toc75606651"/>
      <w:r>
        <w:lastRenderedPageBreak/>
        <w:t>5</w:t>
      </w:r>
      <w:r w:rsidRPr="00E63420">
        <w:t>.</w:t>
      </w:r>
      <w:r>
        <w:t>5</w:t>
      </w:r>
      <w:r w:rsidRPr="00E63420">
        <w:t>.</w:t>
      </w:r>
      <w:r>
        <w:t>3</w:t>
      </w:r>
      <w:r w:rsidRPr="00E63420">
        <w:tab/>
      </w:r>
      <w:r w:rsidR="000B66A4">
        <w:t xml:space="preserve">5GMSd AF-based </w:t>
      </w:r>
      <w:r>
        <w:t>reporting</w:t>
      </w:r>
      <w:bookmarkEnd w:id="294"/>
      <w:bookmarkEnd w:id="295"/>
      <w:bookmarkEnd w:id="296"/>
      <w:bookmarkEnd w:id="297"/>
      <w:r>
        <w:t xml:space="preserve"> procedure</w:t>
      </w:r>
      <w:bookmarkEnd w:id="298"/>
      <w:bookmarkEnd w:id="299"/>
      <w:bookmarkEnd w:id="300"/>
      <w:bookmarkEnd w:id="301"/>
    </w:p>
    <w:p w14:paraId="15A38D60" w14:textId="1BDE6B3B" w:rsidR="00EA7B29" w:rsidRPr="00E63420" w:rsidRDefault="00EA7B29" w:rsidP="00296C49">
      <w:pPr>
        <w:keepNext/>
        <w:keepLines/>
      </w:pPr>
      <w:r w:rsidRPr="00E63420">
        <w:t>The second use-case, shown in figure 5.</w:t>
      </w:r>
      <w:r>
        <w:t>5.3-1</w:t>
      </w:r>
      <w:r w:rsidRPr="00E63420">
        <w:t xml:space="preserve"> below, illustrates a scenario where the metrics collection </w:t>
      </w:r>
      <w:r w:rsidR="000B66A4">
        <w:t xml:space="preserve">and reporting </w:t>
      </w:r>
      <w:r w:rsidRPr="00E63420">
        <w:t>is configured</w:t>
      </w:r>
      <w:r w:rsidR="00BA473C">
        <w:t xml:space="preserve"> by the 5GMSd AF</w:t>
      </w:r>
      <w:r w:rsidR="00BA473C" w:rsidRPr="00E63420">
        <w:t xml:space="preserve">. </w:t>
      </w:r>
      <w:r w:rsidR="00BA473C">
        <w:t xml:space="preserve">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perfomed post-processing of the original report information, according to the configuration rules of each metrics scheme. </w:t>
      </w:r>
      <w:r w:rsidRPr="00E63420">
        <w:t xml:space="preserve">The </w:t>
      </w:r>
      <w:r w:rsidR="00BA473C">
        <w:t>5GMSd AF</w:t>
      </w:r>
      <w:r w:rsidR="00BA473C" w:rsidDel="00BA473C">
        <w:t xml:space="preserve"> </w:t>
      </w:r>
      <w:r>
        <w:t>and 5GMSd </w:t>
      </w:r>
      <w:r w:rsidRPr="00E63420">
        <w:t>AS functions can be either trusted or untrusted.</w:t>
      </w:r>
    </w:p>
    <w:p w14:paraId="3E736322" w14:textId="28388C12" w:rsidR="00EA7B29" w:rsidRDefault="00A17520" w:rsidP="00EA7B29">
      <w:pPr>
        <w:pStyle w:val="TF"/>
      </w:pPr>
      <w:r>
        <w:object w:dxaOrig="16360" w:dyaOrig="19540" w14:anchorId="7E9B55D3">
          <v:shape id="_x0000_i1042" type="#_x0000_t75" style="width:450pt;height:539.5pt" o:ole="">
            <v:imagedata r:id="rId46" o:title=""/>
            <o:lock v:ext="edit" aspectratio="f"/>
          </v:shape>
          <o:OLEObject Type="Embed" ProgID="Mscgen.Chart" ShapeID="_x0000_i1042" DrawAspect="Content" ObjectID="_1686219742" r:id="rId47"/>
        </w:object>
      </w:r>
    </w:p>
    <w:p w14:paraId="6BAEDF39" w14:textId="64413286" w:rsidR="00EA7B29" w:rsidRPr="00E63420" w:rsidRDefault="00EA7B29" w:rsidP="00EA7B29">
      <w:pPr>
        <w:pStyle w:val="TF"/>
      </w:pPr>
      <w:r w:rsidRPr="00E63420">
        <w:t>Figure 5.5</w:t>
      </w:r>
      <w:r>
        <w:t>.3</w:t>
      </w:r>
      <w:r w:rsidRPr="00E63420">
        <w:t>-</w:t>
      </w:r>
      <w:r>
        <w:t>1</w:t>
      </w:r>
      <w:r w:rsidRPr="00E63420">
        <w:t xml:space="preserve">: Metrics collection </w:t>
      </w:r>
      <w:r w:rsidR="00BA473C">
        <w:t>and reporting</w:t>
      </w:r>
      <w:r w:rsidR="00BA473C" w:rsidRPr="00E63420">
        <w:t xml:space="preserve"> </w:t>
      </w:r>
      <w:r w:rsidR="00BA473C">
        <w:t>via 5GMSd AF-based</w:t>
      </w:r>
      <w:r w:rsidR="00BA473C" w:rsidRPr="00E63420">
        <w:t xml:space="preserve"> </w:t>
      </w:r>
      <w:r w:rsidR="00BA473C">
        <w:t>configuration</w:t>
      </w:r>
    </w:p>
    <w:p w14:paraId="7A11C103" w14:textId="77777777" w:rsidR="00BA473C" w:rsidRDefault="00BA473C" w:rsidP="00BA473C">
      <w:pPr>
        <w:keepNext/>
      </w:pPr>
      <w:r w:rsidRPr="00E63420">
        <w:lastRenderedPageBreak/>
        <w:t xml:space="preserve">The </w:t>
      </w:r>
      <w:r>
        <w:t>message sequence</w:t>
      </w:r>
      <w:r w:rsidRPr="00E63420">
        <w:t xml:space="preserve"> steps are </w:t>
      </w:r>
      <w:r>
        <w:t>described</w:t>
      </w:r>
      <w:r w:rsidRPr="00E63420">
        <w:t xml:space="preserve"> below:</w:t>
      </w:r>
    </w:p>
    <w:p w14:paraId="0F69BF4E" w14:textId="74A286E0" w:rsidR="00BA473C" w:rsidRDefault="00BA473C" w:rsidP="00296C49">
      <w:pPr>
        <w:pStyle w:val="B10"/>
      </w:pPr>
      <w:r>
        <w:t>1:</w:t>
      </w:r>
      <w:r>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Default="00480CB8" w:rsidP="00BA473C">
      <w:pPr>
        <w:pStyle w:val="B10"/>
      </w:pPr>
      <w:r>
        <w:t>2:</w:t>
      </w:r>
      <w:r>
        <w:tab/>
      </w:r>
      <w:r w:rsidR="00BA473C" w:rsidRPr="00E63420">
        <w:t xml:space="preserve">The </w:t>
      </w:r>
      <w:r w:rsidR="00BA473C">
        <w:t xml:space="preserve">5GMSd-Aware Application </w:t>
      </w:r>
      <w:r w:rsidR="00BA473C" w:rsidRPr="00E63420">
        <w:t xml:space="preserve">triggers the Service </w:t>
      </w:r>
      <w:r w:rsidR="00BA473C">
        <w:t xml:space="preserve">Announcement </w:t>
      </w:r>
      <w:r w:rsidR="00BA473C" w:rsidRPr="00E63420">
        <w:t>and Content Discovery procedure.</w:t>
      </w:r>
      <w:r w:rsidR="00BA473C">
        <w:t xml:space="preserve"> The Servie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Default="00BA473C" w:rsidP="00BA473C">
      <w:pPr>
        <w:pStyle w:val="B10"/>
      </w:pPr>
      <w:r>
        <w:t>3:</w:t>
      </w:r>
      <w:r>
        <w:tab/>
        <w:t>Time passes until the 5GMSd UE initiates session establishment and media playback.</w:t>
      </w:r>
    </w:p>
    <w:p w14:paraId="6A7C42B8" w14:textId="77777777" w:rsidR="00BA473C" w:rsidRDefault="00BA473C" w:rsidP="00BA473C">
      <w:pPr>
        <w:pStyle w:val="B10"/>
      </w:pPr>
      <w:r>
        <w:t>4:</w:t>
      </w:r>
      <w:r>
        <w:tab/>
        <w:t>The 5GMSd-Aware Application informs the Media Player of impending media playback.</w:t>
      </w:r>
    </w:p>
    <w:p w14:paraId="3C1874FF" w14:textId="77777777" w:rsidR="00BA473C" w:rsidRDefault="00BA473C" w:rsidP="00BA473C">
      <w:pPr>
        <w:pStyle w:val="B10"/>
      </w:pPr>
      <w:r>
        <w:t>5a:</w:t>
      </w:r>
      <w:r>
        <w:tab/>
        <w:t>The Media Player requests the establishment of a streaming session with the Media Session Handler which acknowledges the request.</w:t>
      </w:r>
    </w:p>
    <w:p w14:paraId="114D208C" w14:textId="77777777" w:rsidR="00BA473C" w:rsidRDefault="00BA473C" w:rsidP="00BA473C">
      <w:pPr>
        <w:pStyle w:val="B10"/>
      </w:pPr>
      <w:r>
        <w:t>5b:</w:t>
      </w:r>
      <w:r>
        <w:tab/>
        <w:t>The Media Session Handler requests the establishment of a streaming session with the 5GMSd AF which confirms the streaming session establishment.</w:t>
      </w:r>
    </w:p>
    <w:p w14:paraId="56E66064" w14:textId="77777777" w:rsidR="00BA473C" w:rsidRDefault="00BA473C" w:rsidP="00BA473C">
      <w:pPr>
        <w:pStyle w:val="B10"/>
      </w:pPr>
      <w:r>
        <w:t>5c:</w:t>
      </w:r>
      <w:r>
        <w:tab/>
        <w:t>The Media Session Handler informs the Media Player the successful set-up of the streaming session.</w:t>
      </w:r>
    </w:p>
    <w:p w14:paraId="5F0CCBBF" w14:textId="77777777" w:rsidR="00BA473C" w:rsidRDefault="00BA473C" w:rsidP="00BA473C">
      <w:pPr>
        <w:pStyle w:val="B10"/>
      </w:pPr>
      <w:r>
        <w:t xml:space="preserve">6: </w:t>
      </w:r>
      <w:r>
        <w:tab/>
        <w:t>Media playback pipeline is set up between the Media Player, the 5GMSd AS and the 5GMSd Application Provider.</w:t>
      </w:r>
    </w:p>
    <w:p w14:paraId="08F13C0D" w14:textId="77777777" w:rsidR="00BA473C" w:rsidRDefault="00BA473C" w:rsidP="00BA473C">
      <w:pPr>
        <w:pStyle w:val="B10"/>
      </w:pPr>
      <w:r>
        <w:t>7:</w:t>
      </w:r>
      <w:r>
        <w:tab/>
        <w:t>The Media Session Handler queries the Media Player on its capability to perform metrics collection (measurement and logging function) in accordance with both schemes 1 and 2 as defined by its metrics configuration.</w:t>
      </w:r>
    </w:p>
    <w:p w14:paraId="29997426" w14:textId="77777777" w:rsidR="00BA473C" w:rsidRDefault="00BA473C" w:rsidP="00BA473C">
      <w:pPr>
        <w:pStyle w:val="B10"/>
      </w:pPr>
      <w:r>
        <w:t xml:space="preserve">8: </w:t>
      </w:r>
      <w:r>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7F099CD5" w14:textId="77777777" w:rsidR="00BA473C" w:rsidRDefault="00BA473C" w:rsidP="00BA473C">
      <w:pPr>
        <w:keepNext/>
      </w:pPr>
      <w:r>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Default="00BA473C" w:rsidP="00BA473C">
      <w:pPr>
        <w:pStyle w:val="B10"/>
      </w:pPr>
      <w:r>
        <w:t>9:</w:t>
      </w:r>
      <w:r>
        <w:tab/>
        <w:t>Assuming a live streaming service, media content is delivered via push ingest from the 5GMSd Application Provider to the 5GMSd AS.</w:t>
      </w:r>
    </w:p>
    <w:p w14:paraId="612D73F1" w14:textId="77777777" w:rsidR="00BA473C" w:rsidRDefault="00BA473C" w:rsidP="00BA473C">
      <w:pPr>
        <w:pStyle w:val="B10"/>
      </w:pPr>
      <w:r>
        <w:t>10:</w:t>
      </w:r>
      <w:r>
        <w:tab/>
        <w:t>The Media Player fetches media content from the 5GMSd AS and begins media playback.</w:t>
      </w:r>
    </w:p>
    <w:p w14:paraId="27C5CECD" w14:textId="77777777" w:rsidR="00BA473C" w:rsidRDefault="00BA473C" w:rsidP="00BA473C">
      <w:pPr>
        <w:pStyle w:val="B10"/>
      </w:pPr>
      <w:r>
        <w:t>11:</w:t>
      </w:r>
      <w:r>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Default="00BA473C" w:rsidP="00BA473C">
      <w:pPr>
        <w:pStyle w:val="B10"/>
      </w:pPr>
      <w:r>
        <w:t>12:</w:t>
      </w:r>
      <w:r>
        <w:tab/>
        <w:t>Upon expiration of timer_1 (associated with scheme_1), the Media Session Handler retrieves the logged metrics measurements from the Media Player according to scheme_1.</w:t>
      </w:r>
    </w:p>
    <w:p w14:paraId="647F7371" w14:textId="77777777" w:rsidR="00BA473C" w:rsidRDefault="00BA473C" w:rsidP="00BA473C">
      <w:pPr>
        <w:pStyle w:val="B10"/>
      </w:pPr>
      <w:r>
        <w:t>13:</w:t>
      </w:r>
      <w:r>
        <w:tab/>
        <w:t>In accordance with its metrics reporting configuration as provisioned in step 2, a metrics report for scheme_1 is sent from the Media Session Handler to the 5GMSd AF.</w:t>
      </w:r>
    </w:p>
    <w:p w14:paraId="087CAFF6" w14:textId="77777777" w:rsidR="00BA473C" w:rsidRDefault="00BA473C" w:rsidP="00BA473C">
      <w:pPr>
        <w:pStyle w:val="B10"/>
      </w:pPr>
      <w:r>
        <w:t>14:</w:t>
      </w:r>
      <w:r>
        <w:tab/>
        <w:t>Upon expiration of timer_2 (associated with scheme_2), the Media Session Handler retrieves the logged metrics measurements from the Media Player according to scheme_2.</w:t>
      </w:r>
    </w:p>
    <w:p w14:paraId="32773826" w14:textId="77777777" w:rsidR="00BA473C" w:rsidRDefault="00BA473C" w:rsidP="00BA473C">
      <w:pPr>
        <w:pStyle w:val="B10"/>
      </w:pPr>
      <w:r>
        <w:t>15:</w:t>
      </w:r>
      <w:r>
        <w:tab/>
        <w:t>In accordance with its metrics reporting configuration as provisioned in step 2, a metrics report for scheme_2 is sent from the Media Session Handler to the 5GMSd AF.</w:t>
      </w:r>
    </w:p>
    <w:p w14:paraId="22B1E418" w14:textId="77777777" w:rsidR="00BA473C" w:rsidRDefault="00BA473C" w:rsidP="00BA473C">
      <w:pPr>
        <w:pStyle w:val="B10"/>
      </w:pPr>
      <w:r>
        <w:lastRenderedPageBreak/>
        <w:t>16:</w:t>
      </w:r>
      <w:r>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Default="00BA473C" w:rsidP="00BA473C">
      <w:pPr>
        <w:keepNext/>
      </w:pPr>
      <w:r>
        <w:t>Furthermore, in accordance with its metrics reporting configuration as provisioned in step 1:</w:t>
      </w:r>
    </w:p>
    <w:p w14:paraId="0F5295C6" w14:textId="77777777" w:rsidR="00BA473C" w:rsidRDefault="00BA473C" w:rsidP="00BA473C">
      <w:pPr>
        <w:pStyle w:val="B10"/>
      </w:pPr>
      <w:r>
        <w:t>17:</w:t>
      </w:r>
      <w:r>
        <w:tab/>
        <w:t>The 5GMSd AF sends a processed metrics report in accordance with scheme_1 to the 5GMSd Application Provider.</w:t>
      </w:r>
    </w:p>
    <w:p w14:paraId="6E487709" w14:textId="77777777" w:rsidR="00BA473C" w:rsidRDefault="00BA473C" w:rsidP="00BA473C">
      <w:pPr>
        <w:pStyle w:val="B10"/>
      </w:pPr>
      <w:r>
        <w:t>18:</w:t>
      </w:r>
      <w:r>
        <w:tab/>
        <w:t>The 5GMSd AF sends a processed metrics report in accordance with scheme_2 to the OAM Server.</w:t>
      </w:r>
    </w:p>
    <w:p w14:paraId="6D0B979E" w14:textId="77777777" w:rsidR="00BA473C" w:rsidRDefault="00BA473C" w:rsidP="00BA473C">
      <w:pPr>
        <w:keepNext/>
      </w:pPr>
      <w:r>
        <w:t>Upon the termination of media playback (as notified by the 5GMSd-Aware Application to the Media Player) a final round of metrics collection and reporting is performed:</w:t>
      </w:r>
    </w:p>
    <w:p w14:paraId="70C47245" w14:textId="77777777" w:rsidR="00BA473C" w:rsidRDefault="00BA473C" w:rsidP="00BA473C">
      <w:pPr>
        <w:pStyle w:val="B10"/>
      </w:pPr>
      <w:r>
        <w:t>19:</w:t>
      </w:r>
      <w:r>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Default="00BA473C" w:rsidP="00BA473C">
      <w:pPr>
        <w:pStyle w:val="B10"/>
      </w:pPr>
      <w:r>
        <w:t>20:</w:t>
      </w:r>
      <w:r>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Default="00BA473C" w:rsidP="00BA473C">
      <w:pPr>
        <w:pStyle w:val="B10"/>
      </w:pPr>
      <w:r>
        <w:t>21:</w:t>
      </w:r>
      <w:r>
        <w:tab/>
        <w:t>The 5GMSd AF performs post-processing of the received final metrics reports in accordance with schemes 1 and 2.</w:t>
      </w:r>
    </w:p>
    <w:p w14:paraId="7B1E23F1" w14:textId="77777777" w:rsidR="00BA473C" w:rsidRDefault="00BA473C" w:rsidP="00BA473C">
      <w:pPr>
        <w:pStyle w:val="B10"/>
      </w:pPr>
      <w:r>
        <w:t>22:</w:t>
      </w:r>
      <w:r>
        <w:tab/>
        <w:t>Same as step 17.</w:t>
      </w:r>
    </w:p>
    <w:p w14:paraId="4E55D08E" w14:textId="77777777" w:rsidR="00BA473C" w:rsidRDefault="00BA473C" w:rsidP="00BA473C">
      <w:pPr>
        <w:pStyle w:val="B10"/>
      </w:pPr>
      <w:r>
        <w:t>23:</w:t>
      </w:r>
      <w:r>
        <w:tab/>
        <w:t>Same as step 18.</w:t>
      </w:r>
    </w:p>
    <w:p w14:paraId="1A1D3F48" w14:textId="0FCCC306" w:rsidR="00BA473C" w:rsidRDefault="00BA473C" w:rsidP="00296C49">
      <w:pPr>
        <w:pStyle w:val="NO"/>
      </w:pPr>
      <w:r>
        <w:t>NOTE:</w:t>
      </w:r>
      <w:r>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Default="00EA7B29" w:rsidP="00EA7B29">
      <w:pPr>
        <w:pStyle w:val="Heading3"/>
      </w:pPr>
      <w:bookmarkStart w:id="302" w:name="_Toc36234930"/>
      <w:bookmarkStart w:id="303" w:name="_Toc36235001"/>
      <w:bookmarkStart w:id="304" w:name="_Toc36235073"/>
      <w:bookmarkStart w:id="305" w:name="_Toc36235145"/>
      <w:bookmarkStart w:id="306" w:name="_Toc41632817"/>
      <w:bookmarkStart w:id="307" w:name="_Toc51790695"/>
      <w:bookmarkStart w:id="308" w:name="_Toc61547005"/>
      <w:bookmarkStart w:id="309" w:name="_Toc75606652"/>
      <w:r>
        <w:t>5</w:t>
      </w:r>
      <w:r w:rsidRPr="00E63420">
        <w:t>.</w:t>
      </w:r>
      <w:r>
        <w:t>5</w:t>
      </w:r>
      <w:r w:rsidRPr="00E63420">
        <w:t>.</w:t>
      </w:r>
      <w:r>
        <w:t>4</w:t>
      </w:r>
      <w:r w:rsidRPr="00E63420">
        <w:tab/>
      </w:r>
      <w:r>
        <w:t xml:space="preserve">Metrics </w:t>
      </w:r>
      <w:r w:rsidR="00CD7695">
        <w:t xml:space="preserve">reporting </w:t>
      </w:r>
      <w:r>
        <w:t>configuration p</w:t>
      </w:r>
      <w:r w:rsidRPr="00C11F4E">
        <w:t>arameters</w:t>
      </w:r>
      <w:bookmarkEnd w:id="302"/>
      <w:bookmarkEnd w:id="303"/>
      <w:bookmarkEnd w:id="304"/>
      <w:bookmarkEnd w:id="305"/>
      <w:bookmarkEnd w:id="306"/>
      <w:bookmarkEnd w:id="307"/>
      <w:bookmarkEnd w:id="308"/>
      <w:bookmarkEnd w:id="309"/>
    </w:p>
    <w:p w14:paraId="55117204" w14:textId="49EF236A" w:rsidR="00EA7B29" w:rsidRPr="00C435EF" w:rsidRDefault="00EA7B29" w:rsidP="00EA7B29">
      <w:r>
        <w:t xml:space="preserve">Table 4.2.3-4 in clause 4.2.3 describes the metrics </w:t>
      </w:r>
      <w:r w:rsidR="00CD7695">
        <w:t xml:space="preserve">reporting </w:t>
      </w:r>
      <w:r>
        <w:t xml:space="preserve">configuration parameters used in step 5 of Figure 5.5.2-1 and step </w:t>
      </w:r>
      <w:r w:rsidR="00CD7695">
        <w:t xml:space="preserve">3a </w:t>
      </w:r>
      <w:r>
        <w:t>of Figure 5.5.3-1. Note that some of the parameters are only relevant for a specific reporting option, as shown in Table 5.5.4-1 below.</w:t>
      </w:r>
    </w:p>
    <w:p w14:paraId="194FF7E5" w14:textId="6D991FAF"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 xml:space="preserve">Metrics </w:t>
      </w:r>
      <w:r w:rsidR="00CD7695">
        <w:rPr>
          <w:lang w:val="en-US"/>
        </w:rPr>
        <w:t>reporting</w:t>
      </w:r>
      <w:r w:rsidR="00CD7695" w:rsidDel="00CD7695">
        <w:rPr>
          <w:lang w:val="en-US"/>
        </w:rPr>
        <w:t xml:space="preserve"> </w:t>
      </w:r>
      <w:r>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Default="00CD7695" w:rsidP="000C1A63">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F742AC" w:rsidRDefault="00CD7695" w:rsidP="000C1A63">
            <w:pPr>
              <w:pStyle w:val="NormalWeb"/>
              <w:spacing w:before="0" w:beforeAutospacing="0" w:after="0" w:afterAutospacing="0"/>
              <w:jc w:val="center"/>
              <w:rPr>
                <w:lang w:val="en-GB"/>
              </w:rPr>
            </w:pPr>
            <w:r>
              <w:rPr>
                <w:rFonts w:ascii="Arial" w:hAnsi="Arial" w:cs="Arial"/>
                <w:b/>
                <w:bCs/>
                <w:color w:val="000000"/>
                <w:sz w:val="18"/>
                <w:szCs w:val="18"/>
                <w:lang w:val="en-GB"/>
              </w:rPr>
              <w:t>Relevance in RAN-based</w:t>
            </w:r>
            <w:r w:rsidRPr="00F742AC">
              <w:rPr>
                <w:rFonts w:ascii="Arial" w:hAnsi="Arial" w:cs="Arial"/>
                <w:b/>
                <w:bCs/>
                <w:color w:val="000000"/>
                <w:sz w:val="18"/>
                <w:szCs w:val="18"/>
                <w:lang w:val="en-GB"/>
              </w:rPr>
              <w:t xml:space="preserve"> reporting</w:t>
            </w:r>
            <w:r>
              <w:rPr>
                <w:rFonts w:ascii="Arial" w:hAnsi="Arial" w:cs="Arial"/>
                <w:b/>
                <w:bCs/>
                <w:color w:val="000000"/>
                <w:sz w:val="18"/>
                <w:szCs w:val="18"/>
                <w:lang w:val="en-GB"/>
              </w:rPr>
              <w:t>?</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Default="00CD7695" w:rsidP="000C1A63">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lang w:val="en-GB"/>
              </w:rPr>
              <w:t xml:space="preserve">Relevance in </w:t>
            </w:r>
            <w:r>
              <w:rPr>
                <w:rFonts w:ascii="Arial" w:hAnsi="Arial" w:cs="Arial"/>
                <w:b/>
                <w:bCs/>
                <w:color w:val="000000"/>
                <w:sz w:val="18"/>
                <w:szCs w:val="18"/>
              </w:rPr>
              <w:t>5GMSd AF-based reporting?</w:t>
            </w:r>
          </w:p>
        </w:tc>
      </w:tr>
      <w:tr w:rsidR="00CD7695" w:rsidRPr="001B292C"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267A9F"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 or non-3GPP defined)</w:t>
            </w:r>
          </w:p>
        </w:tc>
      </w:tr>
    </w:tbl>
    <w:p w14:paraId="3C148152" w14:textId="77777777" w:rsidR="00EA7B29" w:rsidRDefault="00EA7B29" w:rsidP="004E3ADC">
      <w:pPr>
        <w:pStyle w:val="TAN"/>
        <w:keepNext w:val="0"/>
      </w:pPr>
    </w:p>
    <w:p w14:paraId="79B1F550" w14:textId="77777777" w:rsidR="00EA7B29" w:rsidRDefault="00EA7B29" w:rsidP="00EA7B29">
      <w:pPr>
        <w:pStyle w:val="Heading2"/>
      </w:pPr>
      <w:bookmarkStart w:id="310" w:name="_Toc26271255"/>
      <w:bookmarkStart w:id="311" w:name="_Toc36234931"/>
      <w:bookmarkStart w:id="312" w:name="_Toc36235002"/>
      <w:bookmarkStart w:id="313" w:name="_Toc36235074"/>
      <w:bookmarkStart w:id="314" w:name="_Toc36235146"/>
      <w:bookmarkStart w:id="315" w:name="_Toc41632818"/>
      <w:bookmarkStart w:id="316" w:name="_Toc51790696"/>
      <w:bookmarkStart w:id="317" w:name="_Toc61547006"/>
      <w:bookmarkStart w:id="318" w:name="_Toc75606653"/>
      <w:r w:rsidRPr="00E63420">
        <w:lastRenderedPageBreak/>
        <w:t>5.6</w:t>
      </w:r>
      <w:r w:rsidRPr="00E63420">
        <w:tab/>
        <w:t>Consumption reporting</w:t>
      </w:r>
      <w:bookmarkEnd w:id="310"/>
      <w:bookmarkEnd w:id="311"/>
      <w:bookmarkEnd w:id="312"/>
      <w:bookmarkEnd w:id="313"/>
      <w:bookmarkEnd w:id="314"/>
      <w:bookmarkEnd w:id="315"/>
      <w:bookmarkEnd w:id="316"/>
      <w:bookmarkEnd w:id="317"/>
      <w:bookmarkEnd w:id="318"/>
    </w:p>
    <w:p w14:paraId="3B1CE5B0" w14:textId="77777777" w:rsidR="00EA7B29" w:rsidRPr="00655E6B" w:rsidRDefault="00EA7B29" w:rsidP="00EA7B29">
      <w:pPr>
        <w:pStyle w:val="Heading3"/>
      </w:pPr>
      <w:bookmarkStart w:id="319" w:name="_Toc41632819"/>
      <w:bookmarkStart w:id="320" w:name="_Toc26271256"/>
      <w:bookmarkStart w:id="321" w:name="_Toc36234932"/>
      <w:bookmarkStart w:id="322" w:name="_Toc36235003"/>
      <w:bookmarkStart w:id="323" w:name="_Toc36235075"/>
      <w:bookmarkStart w:id="324" w:name="_Toc36235147"/>
      <w:bookmarkStart w:id="325" w:name="_Toc51790697"/>
      <w:bookmarkStart w:id="326" w:name="_Toc61547007"/>
      <w:bookmarkStart w:id="327" w:name="_Toc75606654"/>
      <w:r>
        <w:t>5</w:t>
      </w:r>
      <w:r w:rsidRPr="00E63420">
        <w:t>.</w:t>
      </w:r>
      <w:r>
        <w:t>6</w:t>
      </w:r>
      <w:r w:rsidRPr="00E63420">
        <w:t>.</w:t>
      </w:r>
      <w:r>
        <w:t>1</w:t>
      </w:r>
      <w:r w:rsidRPr="00E63420">
        <w:tab/>
      </w:r>
      <w:r>
        <w:t>Consumption reporting procedure</w:t>
      </w:r>
      <w:bookmarkEnd w:id="319"/>
      <w:bookmarkEnd w:id="320"/>
      <w:bookmarkEnd w:id="321"/>
      <w:bookmarkEnd w:id="322"/>
      <w:bookmarkEnd w:id="323"/>
      <w:bookmarkEnd w:id="324"/>
      <w:bookmarkEnd w:id="325"/>
      <w:bookmarkEnd w:id="326"/>
      <w:bookmarkEnd w:id="327"/>
    </w:p>
    <w:p w14:paraId="5EA472DE" w14:textId="77777777" w:rsidR="00EA7B29" w:rsidRPr="00E63420" w:rsidRDefault="00EA7B29" w:rsidP="00EA7B29">
      <w:pPr>
        <w:pStyle w:val="TH"/>
      </w:pPr>
      <w:r>
        <w:object w:dxaOrig="11190" w:dyaOrig="12360" w14:anchorId="2A713BD4">
          <v:shape id="_x0000_i1043" type="#_x0000_t75" style="width:467.5pt;height:516pt" o:ole="">
            <v:imagedata r:id="rId48" o:title=""/>
          </v:shape>
          <o:OLEObject Type="Embed" ProgID="Mscgen.Chart" ShapeID="_x0000_i1043" DrawAspect="Content" ObjectID="_1686219743" r:id="rId49"/>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328" w:name="_Toc26271257"/>
      <w:bookmarkStart w:id="329" w:name="_Toc36234933"/>
      <w:bookmarkStart w:id="330" w:name="_Toc36235004"/>
      <w:bookmarkStart w:id="331" w:name="_Toc36235076"/>
      <w:bookmarkStart w:id="332" w:name="_Toc36235148"/>
      <w:bookmarkStart w:id="333" w:name="_Toc41632820"/>
      <w:bookmarkStart w:id="334" w:name="_Toc51790698"/>
      <w:bookmarkStart w:id="335" w:name="_Toc61547008"/>
      <w:bookmarkStart w:id="336" w:name="_Toc75606655"/>
      <w:r>
        <w:t>5</w:t>
      </w:r>
      <w:r w:rsidRPr="00E63420">
        <w:t>.</w:t>
      </w:r>
      <w:r>
        <w:t>6</w:t>
      </w:r>
      <w:r w:rsidRPr="00E63420">
        <w:t>.2</w:t>
      </w:r>
      <w:r w:rsidRPr="00E63420">
        <w:tab/>
      </w:r>
      <w:r>
        <w:t>Consumption reporting parameter</w:t>
      </w:r>
      <w:r w:rsidRPr="00E63420">
        <w:t>s</w:t>
      </w:r>
      <w:bookmarkEnd w:id="328"/>
      <w:bookmarkEnd w:id="329"/>
      <w:bookmarkEnd w:id="330"/>
      <w:bookmarkEnd w:id="331"/>
      <w:bookmarkEnd w:id="332"/>
      <w:bookmarkEnd w:id="333"/>
      <w:bookmarkEnd w:id="334"/>
      <w:bookmarkEnd w:id="335"/>
      <w:bookmarkEnd w:id="336"/>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D43C55">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D43C55">
            <w:pPr>
              <w:pStyle w:val="TAH"/>
            </w:pPr>
            <w:r>
              <w:t>Description</w:t>
            </w:r>
          </w:p>
        </w:tc>
      </w:tr>
      <w:tr w:rsidR="00EA7B29"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D43C55">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D43C55">
            <w:pPr>
              <w:pStyle w:val="TAL"/>
              <w:rPr>
                <w:lang w:val="en-US"/>
              </w:rPr>
            </w:pPr>
            <w:r>
              <w:rPr>
                <w:lang w:val="en-US"/>
              </w:rPr>
              <w:t>Identify the Media Player Entry.</w:t>
            </w:r>
          </w:p>
          <w:p w14:paraId="42DE8BF6" w14:textId="77777777" w:rsidR="00EA7B29" w:rsidRPr="001B292C" w:rsidRDefault="00EA7B29" w:rsidP="00D43C55">
            <w:pPr>
              <w:pStyle w:val="StyleTALcontinuationBefore025lineAfter025line"/>
            </w:pPr>
            <w:r>
              <w:t>In the case of DASH, the Media Player Entry pointer can be a URL of the MPD.</w:t>
            </w:r>
          </w:p>
        </w:tc>
      </w:tr>
      <w:tr w:rsidR="00EA7B29"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D43C55">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D43C55">
            <w:pPr>
              <w:pStyle w:val="TAL"/>
              <w:rPr>
                <w:lang w:val="en-US"/>
              </w:rPr>
            </w:pPr>
            <w:r>
              <w:rPr>
                <w:lang w:val="en-US"/>
              </w:rPr>
              <w:t>Identify the identifier of the UE that consumes the data.</w:t>
            </w:r>
          </w:p>
        </w:tc>
      </w:tr>
      <w:tr w:rsidR="00EA7B29"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D43C55">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D43C55">
            <w:pPr>
              <w:pStyle w:val="TAL"/>
              <w:rPr>
                <w:lang w:val="en-US"/>
              </w:rPr>
            </w:pPr>
            <w:r>
              <w:rPr>
                <w:lang w:val="en-US"/>
              </w:rPr>
              <w:t>Identify the UE location type.</w:t>
            </w:r>
          </w:p>
          <w:p w14:paraId="75D18DC9" w14:textId="77777777" w:rsidR="00EA7B29" w:rsidRDefault="00EA7B29" w:rsidP="00D43C55">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D43C55">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D43C55">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D43C55">
            <w:pPr>
              <w:pStyle w:val="TAL"/>
              <w:rPr>
                <w:lang w:val="en-US"/>
              </w:rPr>
            </w:pPr>
            <w:r>
              <w:rPr>
                <w:lang w:val="en-US"/>
              </w:rPr>
              <w:t>Identify the UE location.</w:t>
            </w:r>
          </w:p>
          <w:p w14:paraId="179E5ECF" w14:textId="77777777" w:rsidR="00EA7B29" w:rsidRPr="00257D4F" w:rsidRDefault="00EA7B29" w:rsidP="00D43C55">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D43C55">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D43C55">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D43C55">
            <w:pPr>
              <w:pStyle w:val="StyleTALcontinuationBefore025lineAfter025line"/>
            </w:pPr>
            <w:r>
              <w:t>In the case of DASH, the AdaptationSet@id may be used.</w:t>
            </w:r>
          </w:p>
        </w:tc>
      </w:tr>
      <w:tr w:rsidR="00EA7B29"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D43C55">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D43C55">
            <w:pPr>
              <w:pStyle w:val="TAL"/>
              <w:rPr>
                <w:lang w:val="en-US"/>
              </w:rPr>
            </w:pPr>
            <w:r>
              <w:rPr>
                <w:lang w:val="en-US"/>
              </w:rPr>
              <w:t>The time when media consumption started.</w:t>
            </w:r>
          </w:p>
        </w:tc>
      </w:tr>
      <w:tr w:rsidR="00EA7B29"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D43C55">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D43C55">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337" w:name="_Toc36234934"/>
      <w:bookmarkStart w:id="338" w:name="_Toc36235005"/>
      <w:bookmarkStart w:id="339" w:name="_Toc36235077"/>
      <w:bookmarkStart w:id="340" w:name="_Toc36235149"/>
      <w:bookmarkStart w:id="341" w:name="_Toc41632821"/>
      <w:bookmarkStart w:id="342" w:name="_Toc51790699"/>
      <w:bookmarkStart w:id="343" w:name="_Toc61547009"/>
      <w:bookmarkStart w:id="344" w:name="_Toc75606656"/>
      <w:r>
        <w:lastRenderedPageBreak/>
        <w:t>5</w:t>
      </w:r>
      <w:r w:rsidRPr="00E63420">
        <w:t>.</w:t>
      </w:r>
      <w:r>
        <w:t>6</w:t>
      </w:r>
      <w:r w:rsidRPr="00E63420">
        <w:t>.</w:t>
      </w:r>
      <w:r>
        <w:t>3</w:t>
      </w:r>
      <w:r w:rsidRPr="00E63420">
        <w:tab/>
      </w:r>
      <w:r>
        <w:t>Triggering consumption reporting</w:t>
      </w:r>
      <w:bookmarkEnd w:id="337"/>
      <w:bookmarkEnd w:id="338"/>
      <w:bookmarkEnd w:id="339"/>
      <w:bookmarkEnd w:id="340"/>
      <w:bookmarkEnd w:id="341"/>
      <w:bookmarkEnd w:id="342"/>
      <w:bookmarkEnd w:id="343"/>
      <w:bookmarkEnd w:id="344"/>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0570E73" w:rsidR="00EA7B29" w:rsidRDefault="0049778C" w:rsidP="0049778C">
      <w:pPr>
        <w:pStyle w:val="B10"/>
        <w:keepNext/>
        <w:overflowPunct w:val="0"/>
        <w:autoSpaceDE w:val="0"/>
        <w:autoSpaceDN w:val="0"/>
        <w:adjustRightInd w:val="0"/>
        <w:ind w:left="644" w:hanging="360"/>
        <w:textAlignment w:val="baseline"/>
      </w:pPr>
      <w:r>
        <w:t>-</w:t>
      </w:r>
      <w:r>
        <w:tab/>
      </w:r>
      <w:r w:rsidR="00EA7B29">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345" w:name="_Toc26271258"/>
      <w:bookmarkStart w:id="346" w:name="_Toc36234935"/>
      <w:bookmarkStart w:id="347" w:name="_Toc36235006"/>
      <w:bookmarkStart w:id="348" w:name="_Toc36235078"/>
      <w:bookmarkStart w:id="349" w:name="_Toc36235150"/>
      <w:bookmarkStart w:id="350" w:name="_Toc41632822"/>
      <w:bookmarkStart w:id="351" w:name="_Toc51790700"/>
      <w:bookmarkStart w:id="352" w:name="_Toc61547010"/>
      <w:bookmarkStart w:id="353" w:name="_Toc75606657"/>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345"/>
      <w:bookmarkEnd w:id="346"/>
      <w:bookmarkEnd w:id="347"/>
      <w:bookmarkEnd w:id="348"/>
      <w:bookmarkEnd w:id="349"/>
      <w:bookmarkEnd w:id="350"/>
      <w:bookmarkEnd w:id="351"/>
      <w:bookmarkEnd w:id="352"/>
      <w:bookmarkEnd w:id="353"/>
    </w:p>
    <w:p w14:paraId="4EB1E441" w14:textId="77777777" w:rsidR="00EA7B29" w:rsidRDefault="00EA7B29" w:rsidP="00EA7B29">
      <w:pPr>
        <w:pStyle w:val="Heading3"/>
      </w:pPr>
      <w:bookmarkStart w:id="354" w:name="_Toc26271259"/>
      <w:bookmarkStart w:id="355" w:name="_Toc36234936"/>
      <w:bookmarkStart w:id="356" w:name="_Toc36235007"/>
      <w:bookmarkStart w:id="357" w:name="_Toc36235079"/>
      <w:bookmarkStart w:id="358" w:name="_Toc36235151"/>
      <w:bookmarkStart w:id="359" w:name="_Toc41632823"/>
      <w:bookmarkStart w:id="360" w:name="_Toc51790701"/>
      <w:bookmarkStart w:id="361" w:name="_Toc61547011"/>
      <w:bookmarkStart w:id="362" w:name="_Toc75606658"/>
      <w:r>
        <w:t>5.7.1</w:t>
      </w:r>
      <w:r>
        <w:tab/>
        <w:t>General</w:t>
      </w:r>
      <w:bookmarkEnd w:id="354"/>
      <w:bookmarkEnd w:id="355"/>
      <w:bookmarkEnd w:id="356"/>
      <w:bookmarkEnd w:id="357"/>
      <w:bookmarkEnd w:id="358"/>
      <w:bookmarkEnd w:id="359"/>
      <w:bookmarkEnd w:id="360"/>
      <w:bookmarkEnd w:id="361"/>
      <w:bookmarkEnd w:id="362"/>
    </w:p>
    <w:p w14:paraId="198E78CB" w14:textId="656E2C40"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t>S</w:t>
      </w:r>
      <w:r w:rsidR="000C1A63">
        <w:t xml:space="preserve">ervice </w:t>
      </w:r>
      <w:r w:rsidR="007F65CD">
        <w:t>D</w:t>
      </w:r>
      <w:r w:rsidR="000C1A63">
        <w:t xml:space="preserve">ata </w:t>
      </w:r>
      <w:r w:rsidR="007F65CD">
        <w:t>F</w:t>
      </w:r>
      <w:r>
        <w:t>lows within the same PDU Session. The Media Session Handler provides a Policy</w:t>
      </w:r>
      <w:r w:rsidR="007F65CD">
        <w:t xml:space="preserve"> </w:t>
      </w:r>
      <w:r>
        <w:t xml:space="preserve">Template Id together with </w:t>
      </w:r>
      <w:r w:rsidR="000C1A63">
        <w:t xml:space="preserve">Service Data Flow </w:t>
      </w:r>
      <w:r>
        <w:t>Description</w:t>
      </w:r>
      <w:r w:rsidR="000C1A63">
        <w:t>s</w:t>
      </w:r>
      <w:r>
        <w:t xml:space="preserve"> when requesting a dynamic policy. An example Policy Template Id value is “background_data”.</w:t>
      </w:r>
    </w:p>
    <w:p w14:paraId="09BCBBCC" w14:textId="4EA482BE" w:rsidR="00EA7B29" w:rsidRDefault="00EA7B29" w:rsidP="00EA7B29">
      <w:pPr>
        <w:keepNext/>
      </w:pPr>
      <w:r>
        <w:t>The Media Session Handler provides needed information to the 5GMSd AF, so that the 5GMSd</w:t>
      </w:r>
      <w:r w:rsidDel="00015835">
        <w:t xml:space="preserve"> </w:t>
      </w:r>
      <w:r>
        <w:t>AF can combine the semi-static parameters from a Policy Template (which is associated with the Policy Template Id) with the API parameters to trigger a dynamic PCC rule update using the NEF or PCF.</w:t>
      </w:r>
    </w:p>
    <w:p w14:paraId="287D2F7E" w14:textId="77777777" w:rsidR="00EA7B29" w:rsidRDefault="00EA7B29" w:rsidP="00296C49">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363" w:name="_Toc36234937"/>
      <w:bookmarkStart w:id="364" w:name="_Toc36235008"/>
      <w:bookmarkStart w:id="365" w:name="_Toc36235080"/>
      <w:bookmarkStart w:id="366" w:name="_Toc36235152"/>
      <w:bookmarkStart w:id="367" w:name="_Toc41632824"/>
      <w:bookmarkStart w:id="368" w:name="_Toc51790702"/>
      <w:bookmarkStart w:id="369" w:name="_Toc61547012"/>
      <w:bookmarkStart w:id="370" w:name="_Toc75606659"/>
      <w:r>
        <w:lastRenderedPageBreak/>
        <w:t>5.7.2</w:t>
      </w:r>
      <w:r>
        <w:tab/>
        <w:t>Provisioning</w:t>
      </w:r>
      <w:bookmarkEnd w:id="363"/>
      <w:bookmarkEnd w:id="364"/>
      <w:bookmarkEnd w:id="365"/>
      <w:bookmarkEnd w:id="366"/>
      <w:bookmarkEnd w:id="367"/>
      <w:bookmarkEnd w:id="368"/>
      <w:bookmarkEnd w:id="369"/>
      <w:bookmarkEnd w:id="370"/>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42BD9DC9" w14:textId="71C48CEF" w:rsidR="000C1A63" w:rsidRDefault="000C1A63" w:rsidP="00EA7B29">
      <w:pPr>
        <w:pStyle w:val="TF"/>
      </w:pPr>
      <w:r>
        <w:object w:dxaOrig="11991" w:dyaOrig="11941" w14:anchorId="5C8B9449">
          <v:shape id="_x0000_i1044" type="#_x0000_t75" style="width:391.5pt;height:390pt" o:ole="">
            <v:imagedata r:id="rId50" o:title=""/>
          </v:shape>
          <o:OLEObject Type="Embed" ProgID="Visio.Drawing.15" ShapeID="_x0000_i1044" DrawAspect="Content" ObjectID="_1686219744" r:id="rId51"/>
        </w:object>
      </w:r>
    </w:p>
    <w:p w14:paraId="0334E044" w14:textId="3BE47371"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371" w:name="_Toc26271260"/>
      <w:bookmarkStart w:id="372" w:name="_Toc36234938"/>
      <w:bookmarkStart w:id="373" w:name="_Toc36235009"/>
      <w:bookmarkStart w:id="374" w:name="_Toc36235081"/>
      <w:bookmarkStart w:id="375" w:name="_Toc36235153"/>
      <w:bookmarkStart w:id="376" w:name="_Toc41632825"/>
      <w:bookmarkStart w:id="377" w:name="_Toc51790703"/>
      <w:bookmarkStart w:id="378" w:name="_Toc61547013"/>
      <w:bookmarkStart w:id="379" w:name="_Toc75606660"/>
      <w:r>
        <w:lastRenderedPageBreak/>
        <w:t>5.7.3</w:t>
      </w:r>
      <w:r>
        <w:tab/>
        <w:t>Progressive Download of On-Demand Content</w:t>
      </w:r>
      <w:bookmarkEnd w:id="371"/>
      <w:bookmarkEnd w:id="372"/>
      <w:bookmarkEnd w:id="373"/>
      <w:bookmarkEnd w:id="374"/>
      <w:bookmarkEnd w:id="375"/>
      <w:bookmarkEnd w:id="376"/>
      <w:bookmarkEnd w:id="377"/>
      <w:bookmarkEnd w:id="378"/>
      <w:bookmarkEnd w:id="379"/>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045" type="#_x0000_t75" style="width:509pt;height:481.5pt" o:ole="">
            <v:imagedata r:id="rId52" o:title=""/>
          </v:shape>
          <o:OLEObject Type="Embed" ProgID="Mscgen.Chart" ShapeID="_x0000_i1045" DrawAspect="Content" ObjectID="_1686219745" r:id="rId53"/>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4E1EB955" w:rsidR="00EA7B29" w:rsidRPr="00E63420" w:rsidRDefault="00EA7B29" w:rsidP="007F65CD">
      <w:pPr>
        <w:pStyle w:val="NO"/>
      </w:pPr>
      <w:r>
        <w:t>NOTE:</w:t>
      </w:r>
      <w:r>
        <w:tab/>
      </w:r>
      <w:r w:rsidRPr="00E63420">
        <w:t xml:space="preserve">The </w:t>
      </w:r>
      <w:r>
        <w:t xml:space="preserve">Service and </w:t>
      </w:r>
      <w:r w:rsidRPr="00E63420">
        <w:t xml:space="preserve">Content Discovery procedure only involves the </w:t>
      </w:r>
      <w:r w:rsidR="001C2591">
        <w:t>5GMSd-Aware Application</w:t>
      </w:r>
      <w:r w:rsidR="001C2591" w:rsidRPr="00E63420" w:rsidDel="001C2591">
        <w:t xml:space="preserve"> </w:t>
      </w:r>
      <w:r w:rsidRPr="00E63420">
        <w:t>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23C55F43" w:rsidR="00EA7B29" w:rsidRDefault="00EA7B29" w:rsidP="00EA7B29">
      <w:pPr>
        <w:pStyle w:val="B10"/>
      </w:pPr>
      <w:r>
        <w:t>7:</w:t>
      </w:r>
      <w:r>
        <w:tab/>
        <w:t xml:space="preserve">The Media Player notifies the Media Session Handler about the </w:t>
      </w:r>
      <w:r w:rsidR="001C2591">
        <w:t>Service Data Flow</w:t>
      </w:r>
      <w:r w:rsidR="001C2591" w:rsidDel="001C2591">
        <w:t xml:space="preserve"> </w:t>
      </w:r>
      <w:r w:rsidR="007F65CD">
        <w:t>D</w:t>
      </w:r>
      <w:r>
        <w:t>escription(s) of the transport session established in the previous step (see TS 23.502 [3]),</w:t>
      </w:r>
      <w:r w:rsidR="001C2591" w:rsidRPr="001C2591">
        <w:t xml:space="preserve"> </w:t>
      </w:r>
      <w:r w:rsidR="001C2591">
        <w:t>as defined in the Service Access Information. This can be for example</w:t>
      </w:r>
      <w:r w:rsidR="001C2591" w:rsidDel="001C2591">
        <w:t xml:space="preserve"> </w:t>
      </w:r>
      <w:r>
        <w:t>5-tuple</w:t>
      </w:r>
      <w:r w:rsidR="00FD6A43">
        <w:t>s</w:t>
      </w:r>
      <w:r>
        <w:t>.</w:t>
      </w:r>
    </w:p>
    <w:p w14:paraId="6E3F617E" w14:textId="02497013" w:rsidR="00EA7B29" w:rsidRDefault="00EA7B29" w:rsidP="00EA7B29">
      <w:pPr>
        <w:pStyle w:val="B10"/>
      </w:pPr>
      <w:r>
        <w:t>8:</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escription(s) and the Policy Template identifier (see Table 5.7.4</w:t>
      </w:r>
      <w:r>
        <w:noBreakHyphen/>
        <w:t>1) to be applied to the described transport session.</w:t>
      </w:r>
      <w:r w:rsidR="001C2591">
        <w:t xml:space="preserve"> In some cases, a QoS specification is also provided, containing desired QoS information. </w:t>
      </w:r>
      <w:r>
        <w:t xml:space="preserve"> The 5GMSd AF uses the Policy Template indication for the related procedure and to identify the related network function.</w:t>
      </w:r>
    </w:p>
    <w:p w14:paraId="108C1C6E" w14:textId="28D99581" w:rsidR="00EA7B29" w:rsidRDefault="00EA7B29" w:rsidP="00EA7B29">
      <w:pPr>
        <w:pStyle w:val="B10"/>
      </w:pPr>
      <w:bookmarkStart w:id="380" w:name="_Hlk18943847"/>
      <w:r>
        <w:t>9:</w:t>
      </w:r>
      <w:r>
        <w:tab/>
        <w:t>This step applies when the 5GMSd</w:t>
      </w:r>
      <w:r w:rsidDel="00015835">
        <w:t xml:space="preserve"> </w:t>
      </w:r>
      <w:r>
        <w:t>AF resides in the trusted Data Network. Depending on the Policy Template, the step is executed either:</w:t>
      </w:r>
    </w:p>
    <w:p w14:paraId="6A2B72F6" w14:textId="54E7609F" w:rsidR="00EA7B29" w:rsidRDefault="00EA7B29" w:rsidP="007F65CD">
      <w:pPr>
        <w:pStyle w:val="B2"/>
        <w:keepNext/>
      </w:pPr>
      <w:r>
        <w:t>a.</w:t>
      </w:r>
      <w:r>
        <w:tab/>
        <w:t>When the Policy Template relates to QoS, the 5GMSd</w:t>
      </w:r>
      <w:r w:rsidDel="00015835">
        <w:t xml:space="preserve"> </w:t>
      </w:r>
      <w:r>
        <w:t>AF may either directly interact with the PCF or may use a NEF service:</w:t>
      </w:r>
    </w:p>
    <w:p w14:paraId="1FE640C1" w14:textId="2F45BBC0"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5F4EE97A" w14:textId="21407C62" w:rsidR="00EA7B29" w:rsidRDefault="00EA7B29" w:rsidP="007F65CD">
      <w:pPr>
        <w:pStyle w:val="B3"/>
      </w:pPr>
      <w:r>
        <w:t>-</w:t>
      </w:r>
      <w:r>
        <w:tab/>
        <w:t>when interacting via the NEF with the PCF, continue at step 10a.</w:t>
      </w:r>
    </w:p>
    <w:p w14:paraId="715FE474" w14:textId="15CD03E6" w:rsidR="00EA7B29" w:rsidRDefault="00EA7B29" w:rsidP="007F65CD">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3ADB547B"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6233EC63" w14:textId="0B44B898" w:rsidR="00EA7B29" w:rsidRDefault="00EA7B29" w:rsidP="007F65CD">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380"/>
    <w:p w14:paraId="37A0FEE2" w14:textId="379CF30B"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381" w:name="_Toc26271261"/>
      <w:bookmarkStart w:id="382" w:name="_Toc36234939"/>
      <w:bookmarkStart w:id="383" w:name="_Toc36235010"/>
      <w:bookmarkStart w:id="384" w:name="_Toc36235082"/>
      <w:bookmarkStart w:id="385" w:name="_Toc36235154"/>
      <w:bookmarkStart w:id="386" w:name="_Toc41632826"/>
      <w:bookmarkStart w:id="387" w:name="_Toc51790704"/>
      <w:bookmarkStart w:id="388" w:name="_Toc61547014"/>
      <w:bookmarkStart w:id="389" w:name="_Toc75606661"/>
      <w:r>
        <w:lastRenderedPageBreak/>
        <w:t>5.7.4</w:t>
      </w:r>
      <w:r>
        <w:tab/>
        <w:t>DASH Streaming</w:t>
      </w:r>
      <w:bookmarkEnd w:id="381"/>
      <w:bookmarkEnd w:id="382"/>
      <w:bookmarkEnd w:id="383"/>
      <w:bookmarkEnd w:id="384"/>
      <w:bookmarkEnd w:id="385"/>
      <w:bookmarkEnd w:id="386"/>
      <w:bookmarkEnd w:id="387"/>
      <w:bookmarkEnd w:id="388"/>
      <w:bookmarkEnd w:id="389"/>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46" type="#_x0000_t75" style="width:492pt;height:565pt" o:ole="">
            <v:imagedata r:id="rId54" o:title=""/>
          </v:shape>
          <o:OLEObject Type="Embed" ProgID="Mscgen.Chart" ShapeID="_x0000_i1046" DrawAspect="Content" ObjectID="_1686219746" r:id="rId55"/>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296C49">
      <w:pPr>
        <w:pStyle w:val="B10"/>
        <w:keepNext/>
      </w:pPr>
      <w:r>
        <w:t>-</w:t>
      </w:r>
      <w:r>
        <w:tab/>
        <w:t>The 5GMSd-Aware Application has received the service announcement from the 5GMSd Application Provider.</w:t>
      </w:r>
    </w:p>
    <w:p w14:paraId="786D3C09" w14:textId="77777777" w:rsidR="00EA7B29" w:rsidRDefault="00EA7B29" w:rsidP="00296C49">
      <w:pPr>
        <w:pStyle w:val="B10"/>
        <w:keepNext/>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508C164D"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w:t>
      </w:r>
      <w:r w:rsidR="001C2591">
        <w:t xml:space="preserve">Service Data Flow </w:t>
      </w:r>
      <w:r w:rsidR="007F65CD">
        <w:t>D</w:t>
      </w:r>
      <w:r>
        <w:t xml:space="preserve">escription of the application flows </w:t>
      </w:r>
      <w:r w:rsidR="001C2591">
        <w:t xml:space="preserve">as defined in the Service Access Information. This can be for example </w:t>
      </w:r>
      <w:r>
        <w:t>5-tuples</w:t>
      </w:r>
      <w:r w:rsidRPr="00E63420">
        <w:t>.</w:t>
      </w:r>
    </w:p>
    <w:p w14:paraId="47B6E565" w14:textId="2940700D" w:rsidR="00EA7B29" w:rsidRDefault="00EA7B29" w:rsidP="00EA7B29">
      <w:pPr>
        <w:pStyle w:val="B10"/>
      </w:pPr>
      <w:r>
        <w:t>15:</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 xml:space="preserve">escription(s) and the Policy Template identifier (see Table 5.7.4-1), to be applied to the described transport session. </w:t>
      </w:r>
      <w:r w:rsidR="001C2591">
        <w:t xml:space="preserve">In some cases, a QoS specification is also provided, containing desired QoS information. </w:t>
      </w:r>
      <w:r>
        <w:t>The 5GMSd</w:t>
      </w:r>
      <w:r w:rsidDel="00015835">
        <w:t xml:space="preserve"> </w:t>
      </w:r>
      <w:r>
        <w:t>AF uses the Policy Template for the related procedure and to identify the related network function.</w:t>
      </w:r>
    </w:p>
    <w:p w14:paraId="2349DA43" w14:textId="6884E78C" w:rsidR="001C2591" w:rsidRDefault="001C2591" w:rsidP="00296C49">
      <w:pPr>
        <w:pStyle w:val="NO"/>
      </w:pPr>
      <w:r>
        <w:lastRenderedPageBreak/>
        <w:t>NOTE:</w:t>
      </w:r>
      <w:r>
        <w:tab/>
        <w:t>The Media Session Handler may add and remove Service Data Flow description(s) from the dynamic policy resource during the lifetime of the Media Streaming Session.</w:t>
      </w:r>
    </w:p>
    <w:p w14:paraId="4E8B3ADE" w14:textId="77777777" w:rsidR="00EA7B29" w:rsidRDefault="00EA7B29" w:rsidP="00EA7B29">
      <w:pPr>
        <w:pStyle w:val="B10"/>
        <w:keepNext/>
      </w:pPr>
      <w:r>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281761AA" w:rsidR="00EA7B29" w:rsidRDefault="00EA7B29" w:rsidP="00EA7B29">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240A806A" w:rsidR="00EA7B29" w:rsidRDefault="00EA7B29" w:rsidP="00EA7B29">
      <w:pPr>
        <w:pStyle w:val="B3"/>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296C49">
      <w:pPr>
        <w:pStyle w:val="B10"/>
        <w:keepNext/>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64A07C02"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390" w:name="_Toc26271262"/>
      <w:bookmarkStart w:id="391" w:name="_Toc36234940"/>
      <w:bookmarkStart w:id="392" w:name="_Toc36235011"/>
      <w:bookmarkStart w:id="393" w:name="_Toc36235083"/>
      <w:bookmarkStart w:id="394" w:name="_Toc36235155"/>
      <w:bookmarkStart w:id="395" w:name="_Toc41632827"/>
      <w:bookmarkStart w:id="396" w:name="_Toc51790705"/>
      <w:bookmarkStart w:id="397" w:name="_Toc61547015"/>
      <w:bookmarkStart w:id="398" w:name="_Toc75606662"/>
      <w:r>
        <w:t>5</w:t>
      </w:r>
      <w:r w:rsidRPr="00E63420">
        <w:t>.</w:t>
      </w:r>
      <w:r>
        <w:t>7</w:t>
      </w:r>
      <w:r w:rsidRPr="00E63420">
        <w:t>.</w:t>
      </w:r>
      <w:r>
        <w:t>5</w:t>
      </w:r>
      <w:r w:rsidRPr="00E63420">
        <w:tab/>
      </w:r>
      <w:r w:rsidRPr="00C11F4E">
        <w:t>Parameters for dynamic policy invocation configuration</w:t>
      </w:r>
      <w:bookmarkEnd w:id="390"/>
      <w:bookmarkEnd w:id="391"/>
      <w:bookmarkEnd w:id="392"/>
      <w:bookmarkEnd w:id="393"/>
      <w:bookmarkEnd w:id="394"/>
      <w:bookmarkEnd w:id="395"/>
      <w:bookmarkEnd w:id="396"/>
      <w:bookmarkEnd w:id="397"/>
      <w:bookmarkEnd w:id="398"/>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D43C55">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D43C55">
            <w:pPr>
              <w:pStyle w:val="TAL"/>
              <w:rPr>
                <w:lang w:val="en-US"/>
              </w:rPr>
            </w:pPr>
            <w:r>
              <w:rPr>
                <w:lang w:val="en-US"/>
              </w:rPr>
              <w:t>Information about the policy enforcement system.</w:t>
            </w:r>
          </w:p>
        </w:tc>
      </w:tr>
    </w:tbl>
    <w:p w14:paraId="4CFAF88C" w14:textId="77777777" w:rsidR="00EA7B29" w:rsidRDefault="00EA7B29" w:rsidP="007F65CD">
      <w:pPr>
        <w:pStyle w:val="TAN"/>
        <w:keepNext w:val="0"/>
      </w:pPr>
    </w:p>
    <w:p w14:paraId="531E014E" w14:textId="77777777" w:rsidR="00EA7B29" w:rsidRDefault="00EA7B29" w:rsidP="00EA7B29">
      <w:pPr>
        <w:pStyle w:val="Heading2"/>
        <w:rPr>
          <w:noProof/>
        </w:rPr>
      </w:pPr>
      <w:bookmarkStart w:id="399" w:name="_Toc26271263"/>
      <w:bookmarkStart w:id="400" w:name="_Toc36234941"/>
      <w:bookmarkStart w:id="401" w:name="_Toc36235012"/>
      <w:bookmarkStart w:id="402" w:name="_Toc36235084"/>
      <w:bookmarkStart w:id="403" w:name="_Toc36235156"/>
      <w:bookmarkStart w:id="404" w:name="_Toc41632828"/>
      <w:bookmarkStart w:id="405" w:name="_Toc51790706"/>
      <w:bookmarkStart w:id="406" w:name="_Toc61547016"/>
      <w:bookmarkStart w:id="407" w:name="_Hlk37773338"/>
      <w:bookmarkStart w:id="408" w:name="_Toc75606663"/>
      <w:r>
        <w:rPr>
          <w:noProof/>
        </w:rPr>
        <w:lastRenderedPageBreak/>
        <w:t>5.8</w:t>
      </w:r>
      <w:r>
        <w:rPr>
          <w:noProof/>
        </w:rPr>
        <w:tab/>
      </w:r>
      <w:bookmarkStart w:id="409" w:name="_Hlk22856465"/>
      <w:bookmarkStart w:id="410" w:name="_Hlk37773844"/>
      <w:r>
        <w:rPr>
          <w:noProof/>
        </w:rPr>
        <w:t>Dynamic Policy based on Network Slicing for Downlink Media Streaming</w:t>
      </w:r>
      <w:bookmarkEnd w:id="399"/>
      <w:bookmarkEnd w:id="400"/>
      <w:bookmarkEnd w:id="401"/>
      <w:bookmarkEnd w:id="402"/>
      <w:bookmarkEnd w:id="403"/>
      <w:bookmarkEnd w:id="404"/>
      <w:bookmarkEnd w:id="405"/>
      <w:bookmarkEnd w:id="406"/>
      <w:bookmarkEnd w:id="408"/>
      <w:bookmarkEnd w:id="409"/>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047" type="#_x0000_t75" style="width:413pt;height:192.5pt" o:ole="">
            <v:imagedata r:id="rId56" o:title=""/>
            <o:lock v:ext="edit" aspectratio="f"/>
          </v:shape>
          <o:OLEObject Type="Embed" ProgID="Mscgen.Chart" ShapeID="_x0000_i1047" DrawAspect="Content" ObjectID="_1686219747" r:id="rId57"/>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2134AE1"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r w:rsidR="00D43C55">
        <w:rPr>
          <w:lang w:val="en-US"/>
        </w:rPr>
        <w:t>5GMSd AF-based</w:t>
      </w:r>
      <w:r w:rsidR="00D43C55" w:rsidRPr="004C72C3">
        <w:rPr>
          <w:lang w:val="en-US"/>
        </w:rPr>
        <w:t xml:space="preserve"> </w:t>
      </w:r>
      <w:r w:rsidR="00D43C55">
        <w:rPr>
          <w:lang w:val="en-US"/>
        </w:rPr>
        <w:t>N</w:t>
      </w:r>
      <w:r w:rsidRPr="004C72C3">
        <w:rPr>
          <w:lang w:val="en-US"/>
        </w:rPr>
        <w:t xml:space="preserve">etwork </w:t>
      </w:r>
      <w:r w:rsidR="00D43C55">
        <w:rPr>
          <w:lang w:val="en-US"/>
        </w:rPr>
        <w:t>A</w:t>
      </w:r>
      <w:r w:rsidRPr="004C72C3">
        <w:rPr>
          <w:lang w:val="en-US"/>
        </w:rPr>
        <w:t>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411" w:name="_Toc36235013"/>
      <w:bookmarkStart w:id="412" w:name="_Toc36235085"/>
      <w:bookmarkStart w:id="413" w:name="_Toc36235157"/>
      <w:bookmarkStart w:id="414" w:name="_Toc41632829"/>
      <w:bookmarkStart w:id="415" w:name="_Toc51790707"/>
      <w:bookmarkStart w:id="416" w:name="_Toc61547017"/>
      <w:bookmarkStart w:id="417" w:name="_Toc75606664"/>
      <w:bookmarkEnd w:id="407"/>
      <w:bookmarkEnd w:id="410"/>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411"/>
      <w:bookmarkEnd w:id="412"/>
      <w:bookmarkEnd w:id="413"/>
      <w:bookmarkEnd w:id="414"/>
      <w:bookmarkEnd w:id="415"/>
      <w:bookmarkEnd w:id="416"/>
      <w:bookmarkEnd w:id="417"/>
    </w:p>
    <w:p w14:paraId="525968BE" w14:textId="77777777" w:rsidR="00EA7B29" w:rsidRDefault="00EA7B29" w:rsidP="00EA7B29">
      <w:pPr>
        <w:pStyle w:val="Heading3"/>
      </w:pPr>
      <w:bookmarkStart w:id="418" w:name="_Toc36235158"/>
      <w:bookmarkStart w:id="419" w:name="_Toc41632830"/>
      <w:bookmarkStart w:id="420" w:name="_Toc51790708"/>
      <w:bookmarkStart w:id="421" w:name="_Toc61547018"/>
      <w:bookmarkStart w:id="422" w:name="_Toc75606665"/>
      <w:r w:rsidRPr="00D42F21">
        <w:t>5.9.1</w:t>
      </w:r>
      <w:r w:rsidRPr="00D42F21">
        <w:tab/>
        <w:t>Introduction</w:t>
      </w:r>
      <w:bookmarkEnd w:id="418"/>
      <w:bookmarkEnd w:id="419"/>
      <w:bookmarkEnd w:id="420"/>
      <w:bookmarkEnd w:id="421"/>
      <w:bookmarkEnd w:id="422"/>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5AC6AA5" w:rsidR="00EA7B29" w:rsidRDefault="004122EF" w:rsidP="004122EF">
      <w:pPr>
        <w:pStyle w:val="B1"/>
        <w:numPr>
          <w:ilvl w:val="0"/>
          <w:numId w:val="0"/>
        </w:numPr>
        <w:tabs>
          <w:tab w:val="left" w:pos="737"/>
        </w:tabs>
        <w:ind w:left="737" w:hanging="453"/>
        <w:rPr>
          <w:rFonts w:eastAsia="MS Mincho"/>
        </w:rPr>
      </w:pPr>
      <w:r>
        <w:rPr>
          <w:rFonts w:ascii="Symbol" w:eastAsia="MS Mincho" w:hAnsi="Symbol"/>
        </w:rPr>
        <w:t></w:t>
      </w:r>
      <w:r>
        <w:rPr>
          <w:rFonts w:ascii="Symbol" w:eastAsia="MS Mincho" w:hAnsi="Symbol"/>
        </w:rPr>
        <w:tab/>
      </w:r>
      <w:r w:rsidR="00EA7B29" w:rsidRPr="00692635">
        <w:rPr>
          <w:rFonts w:eastAsia="MS Mincho"/>
        </w:rPr>
        <w:t xml:space="preserve">Based on interaction between the UE and the 5GMSd AF, with a subsequent interaction between the </w:t>
      </w:r>
      <w:r w:rsidR="00EA7B29">
        <w:rPr>
          <w:rFonts w:eastAsia="MS Mincho"/>
        </w:rPr>
        <w:t xml:space="preserve">5GMSd </w:t>
      </w:r>
      <w:r w:rsidR="00EA7B29" w:rsidRPr="00692635">
        <w:rPr>
          <w:rFonts w:eastAsia="MS Mincho"/>
        </w:rPr>
        <w:t>AF and the PCF</w:t>
      </w:r>
      <w:r w:rsidR="00EA7B29">
        <w:rPr>
          <w:rFonts w:eastAsia="MS Mincho"/>
        </w:rPr>
        <w:t xml:space="preserve"> (or the NEF)</w:t>
      </w:r>
      <w:r w:rsidR="00EA7B29" w:rsidRPr="00692635">
        <w:rPr>
          <w:rFonts w:eastAsia="MS Mincho"/>
        </w:rPr>
        <w:t>;</w:t>
      </w:r>
    </w:p>
    <w:p w14:paraId="6153B8E2" w14:textId="0C355938" w:rsidR="00EA7B29" w:rsidRPr="00692635" w:rsidRDefault="004122EF" w:rsidP="004122EF">
      <w:pPr>
        <w:pStyle w:val="B1"/>
        <w:numPr>
          <w:ilvl w:val="0"/>
          <w:numId w:val="0"/>
        </w:numPr>
        <w:tabs>
          <w:tab w:val="left" w:pos="737"/>
        </w:tabs>
        <w:ind w:left="737" w:hanging="453"/>
        <w:rPr>
          <w:rFonts w:eastAsia="MS Mincho"/>
        </w:rPr>
      </w:pPr>
      <w:r w:rsidRPr="00692635">
        <w:rPr>
          <w:rFonts w:ascii="Symbol" w:eastAsia="MS Mincho" w:hAnsi="Symbol"/>
        </w:rPr>
        <w:t></w:t>
      </w:r>
      <w:r w:rsidRPr="00692635">
        <w:rPr>
          <w:rFonts w:ascii="Symbol" w:eastAsia="MS Mincho" w:hAnsi="Symbol"/>
        </w:rPr>
        <w:tab/>
      </w:r>
      <w:r w:rsidR="00EA7B29"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48" type="#_x0000_t75" style="width:467pt;height:232pt;mso-position-horizontal:absolute" o:ole="">
            <v:imagedata r:id="rId58" o:title=""/>
          </v:shape>
          <o:OLEObject Type="Embed" ProgID="Visio.Drawing.15" ShapeID="_x0000_i1048" DrawAspect="Content" ObjectID="_1686219748" r:id="rId59"/>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423" w:name="_Toc36234942"/>
      <w:bookmarkStart w:id="424" w:name="_Toc36235014"/>
      <w:bookmarkStart w:id="425" w:name="_Toc36235086"/>
      <w:bookmarkStart w:id="426" w:name="_Toc36235159"/>
      <w:bookmarkStart w:id="427" w:name="_Toc41632831"/>
      <w:bookmarkStart w:id="428" w:name="_Toc51790709"/>
      <w:bookmarkStart w:id="429" w:name="_Toc61547019"/>
      <w:bookmarkStart w:id="430" w:name="_Toc75606666"/>
      <w:r>
        <w:rPr>
          <w:rFonts w:eastAsia="MS Mincho"/>
        </w:rPr>
        <w:t>5.9.2</w:t>
      </w:r>
      <w:r>
        <w:rPr>
          <w:rFonts w:eastAsia="MS Mincho"/>
        </w:rPr>
        <w:tab/>
        <w:t>5GMSd AF-based downlink Network Assistance</w:t>
      </w:r>
      <w:bookmarkEnd w:id="423"/>
      <w:bookmarkEnd w:id="424"/>
      <w:bookmarkEnd w:id="425"/>
      <w:bookmarkEnd w:id="426"/>
      <w:bookmarkEnd w:id="427"/>
      <w:bookmarkEnd w:id="428"/>
      <w:bookmarkEnd w:id="429"/>
      <w:bookmarkEnd w:id="430"/>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296C49">
      <w:pPr>
        <w:pStyle w:val="B10"/>
        <w:keepNext/>
      </w:pPr>
      <w:r>
        <w:t>2.</w:t>
      </w:r>
      <w:r>
        <w:tab/>
        <w:t>Between the 5GMSd AF and the PCF (or the NEF):</w:t>
      </w:r>
    </w:p>
    <w:p w14:paraId="219524E0" w14:textId="77777777" w:rsidR="00EA7B29" w:rsidRDefault="00EA7B29" w:rsidP="00EA7B29">
      <w:pPr>
        <w:pStyle w:val="B2"/>
      </w:pPr>
      <w:r>
        <w:t>-</w:t>
      </w:r>
      <w:r>
        <w:tab/>
        <w:t xml:space="preserve">using the </w:t>
      </w:r>
      <w:r w:rsidRPr="00296C49">
        <w:rPr>
          <w:rStyle w:val="Code"/>
        </w:rPr>
        <w:t>Npcf_PolicyAuthorization</w:t>
      </w:r>
      <w:r>
        <w:t xml:space="preserve"> procedure</w:t>
      </w:r>
      <w:r w:rsidRPr="0076185B">
        <w:t xml:space="preserve"> </w:t>
      </w:r>
      <w:r w:rsidRPr="000C198A">
        <w:t xml:space="preserve">or </w:t>
      </w:r>
      <w:r w:rsidRPr="00296C49">
        <w:rPr>
          <w:rStyle w:val="Code"/>
        </w:rPr>
        <w:t>Nnef_AFSessionWithQoS</w:t>
      </w:r>
      <w:r w:rsidRPr="000C198A">
        <w:t xml:space="preserve">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w:t>
      </w:r>
      <w:r w:rsidRPr="00296C49">
        <w:rPr>
          <w:rStyle w:val="Code"/>
        </w:rPr>
        <w:t>Npcf_PolicyAuthorization</w:t>
      </w:r>
      <w:r>
        <w:t xml:space="preserve">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431" w:name="_Toc36234943"/>
      <w:bookmarkStart w:id="432" w:name="_Toc36235015"/>
      <w:bookmarkStart w:id="433" w:name="_Toc36235087"/>
      <w:bookmarkStart w:id="434" w:name="_Toc36235160"/>
      <w:bookmarkStart w:id="435" w:name="_Toc41632832"/>
      <w:bookmarkStart w:id="436" w:name="_Toc51790710"/>
      <w:bookmarkStart w:id="437" w:name="_Toc61547020"/>
      <w:bookmarkStart w:id="438" w:name="_Toc75606667"/>
      <w:r>
        <w:rPr>
          <w:rFonts w:eastAsia="MS Mincho"/>
        </w:rPr>
        <w:t>5.9.3</w:t>
      </w:r>
      <w:r>
        <w:rPr>
          <w:rFonts w:eastAsia="MS Mincho"/>
        </w:rPr>
        <w:tab/>
        <w:t>ANBR-based downlink Network Assistance</w:t>
      </w:r>
      <w:bookmarkEnd w:id="431"/>
      <w:bookmarkEnd w:id="432"/>
      <w:bookmarkEnd w:id="433"/>
      <w:bookmarkEnd w:id="434"/>
      <w:bookmarkEnd w:id="435"/>
      <w:bookmarkEnd w:id="436"/>
      <w:bookmarkEnd w:id="437"/>
      <w:bookmarkEnd w:id="438"/>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5233118E" w:rsidR="00EA7B29" w:rsidRDefault="004122EF" w:rsidP="004122EF">
      <w:pPr>
        <w:pStyle w:val="B1"/>
        <w:numPr>
          <w:ilvl w:val="0"/>
          <w:numId w:val="0"/>
        </w:numPr>
        <w:tabs>
          <w:tab w:val="left" w:pos="737"/>
        </w:tabs>
        <w:ind w:left="737" w:hanging="453"/>
      </w:pPr>
      <w:r>
        <w:rPr>
          <w:rFonts w:ascii="Symbol" w:hAnsi="Symbol"/>
        </w:rPr>
        <w:t></w:t>
      </w:r>
      <w:r>
        <w:rPr>
          <w:rFonts w:ascii="Symbol" w:hAnsi="Symbol"/>
        </w:rPr>
        <w:tab/>
      </w:r>
      <w:r w:rsidR="00EA7B29">
        <w:t>The control plane interactions involve</w:t>
      </w:r>
      <w:r w:rsidR="00EA7B29" w:rsidRPr="00E63420">
        <w:t xml:space="preserve"> </w:t>
      </w:r>
      <w:r w:rsidR="00EA7B29" w:rsidRPr="00D102BE">
        <w:t xml:space="preserve">the sending by the RAN of downlink bit </w:t>
      </w:r>
      <w:r w:rsidR="00EA7B29">
        <w:t xml:space="preserve">rate </w:t>
      </w:r>
      <w:r w:rsidR="00EA7B29" w:rsidRPr="00D102BE">
        <w:t xml:space="preserve">recommendations to the UE, </w:t>
      </w:r>
      <w:r w:rsidR="00EA7B29" w:rsidRPr="00D20D6D">
        <w:t>which may occur either independently, or in response to a boost request from the UE</w:t>
      </w:r>
      <w:r w:rsidR="00EA7B29">
        <w:t>,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E63420" w:rsidRDefault="004122EF" w:rsidP="004122EF">
      <w:pPr>
        <w:pStyle w:val="B1"/>
        <w:numPr>
          <w:ilvl w:val="0"/>
          <w:numId w:val="0"/>
        </w:numPr>
        <w:tabs>
          <w:tab w:val="left" w:pos="737"/>
        </w:tabs>
        <w:ind w:left="737" w:hanging="453"/>
      </w:pPr>
      <w:r w:rsidRPr="00E63420">
        <w:rPr>
          <w:rFonts w:ascii="Symbol" w:hAnsi="Symbol"/>
        </w:rPr>
        <w:t></w:t>
      </w:r>
      <w:r w:rsidRPr="00E63420">
        <w:rPr>
          <w:rFonts w:ascii="Symbol" w:hAnsi="Symbol"/>
        </w:rPr>
        <w:tab/>
      </w:r>
      <w:r w:rsidR="00EA7B29">
        <w:t xml:space="preserve">The user plane interaction pertains to downlink streaming </w:t>
      </w:r>
      <w:r w:rsidR="00EA7B29" w:rsidRPr="00E63420">
        <w:t>media transport</w:t>
      </w:r>
      <w:r w:rsidR="00EA7B29">
        <w:t xml:space="preserve"> over interface M4d</w:t>
      </w:r>
      <w:r w:rsidR="00EA7B29" w:rsidRPr="00E63420">
        <w:t>.</w:t>
      </w:r>
    </w:p>
    <w:p w14:paraId="546D35F9" w14:textId="77777777" w:rsidR="00EA7B29" w:rsidRPr="00E63420" w:rsidRDefault="00EA7B29" w:rsidP="00EA7B29">
      <w:pPr>
        <w:pStyle w:val="Heading1"/>
      </w:pPr>
      <w:bookmarkStart w:id="439" w:name="_Toc26271264"/>
      <w:bookmarkStart w:id="440" w:name="_Toc36234944"/>
      <w:bookmarkStart w:id="441" w:name="_Toc36235016"/>
      <w:bookmarkStart w:id="442" w:name="_Toc36235088"/>
      <w:bookmarkStart w:id="443" w:name="_Toc36235161"/>
      <w:bookmarkStart w:id="444" w:name="_Toc41632833"/>
      <w:bookmarkStart w:id="445" w:name="_Toc51790711"/>
      <w:bookmarkStart w:id="446" w:name="_Toc61547021"/>
      <w:bookmarkStart w:id="447" w:name="_Toc75606668"/>
      <w:r w:rsidRPr="00E63420">
        <w:lastRenderedPageBreak/>
        <w:t>6</w:t>
      </w:r>
      <w:r w:rsidRPr="00E63420">
        <w:tab/>
        <w:t xml:space="preserve">Procedures for Uplink </w:t>
      </w:r>
      <w:r>
        <w:t xml:space="preserve">Media </w:t>
      </w:r>
      <w:r w:rsidRPr="00E63420">
        <w:t>Streaming</w:t>
      </w:r>
      <w:bookmarkEnd w:id="439"/>
      <w:bookmarkEnd w:id="440"/>
      <w:bookmarkEnd w:id="441"/>
      <w:bookmarkEnd w:id="442"/>
      <w:bookmarkEnd w:id="443"/>
      <w:bookmarkEnd w:id="444"/>
      <w:bookmarkEnd w:id="445"/>
      <w:bookmarkEnd w:id="446"/>
      <w:bookmarkEnd w:id="447"/>
    </w:p>
    <w:p w14:paraId="7CBC7E06" w14:textId="77777777" w:rsidR="00EA7B29" w:rsidRPr="00E63420" w:rsidRDefault="00EA7B29" w:rsidP="00EA7B29">
      <w:pPr>
        <w:pStyle w:val="Heading2"/>
      </w:pPr>
      <w:bookmarkStart w:id="448" w:name="_Toc26271265"/>
      <w:bookmarkStart w:id="449" w:name="_Toc36234945"/>
      <w:bookmarkStart w:id="450" w:name="_Toc36235017"/>
      <w:bookmarkStart w:id="451" w:name="_Toc36235089"/>
      <w:bookmarkStart w:id="452" w:name="_Toc36235162"/>
      <w:bookmarkStart w:id="453" w:name="_Toc41632834"/>
      <w:bookmarkStart w:id="454" w:name="_Toc51790712"/>
      <w:bookmarkStart w:id="455" w:name="_Toc61547022"/>
      <w:bookmarkStart w:id="456" w:name="_Toc75606669"/>
      <w:r w:rsidRPr="00E63420">
        <w:t>6.1</w:t>
      </w:r>
      <w:r w:rsidRPr="00E63420">
        <w:tab/>
        <w:t>General</w:t>
      </w:r>
      <w:bookmarkEnd w:id="448"/>
      <w:bookmarkEnd w:id="449"/>
      <w:bookmarkEnd w:id="450"/>
      <w:bookmarkEnd w:id="451"/>
      <w:bookmarkEnd w:id="452"/>
      <w:bookmarkEnd w:id="453"/>
      <w:bookmarkEnd w:id="454"/>
      <w:bookmarkEnd w:id="455"/>
      <w:bookmarkEnd w:id="456"/>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5D10EACA"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r w:rsidR="00633E3C">
        <w:t>exposed by the 5GMSu AF</w:t>
      </w:r>
      <w:r w:rsidR="00633E3C" w:rsidRPr="005C4854">
        <w:t xml:space="preserve"> </w:t>
      </w:r>
      <w:r w:rsidRPr="005C4854">
        <w:t xml:space="preserve">can be used for </w:t>
      </w:r>
      <w:r>
        <w:t>remote control, metrics</w:t>
      </w:r>
      <w:r w:rsidRPr="005C4854">
        <w:t xml:space="preserve"> reporting, requesting different policy and charging treatments</w:t>
      </w:r>
      <w:r w:rsidR="00391065">
        <w:t xml:space="preserve">, </w:t>
      </w:r>
      <w:r w:rsidR="00561156">
        <w:t>or</w:t>
      </w:r>
      <w:r w:rsidR="00561156" w:rsidRPr="005C4854">
        <w:t xml:space="preserve"> </w:t>
      </w:r>
      <w:r w:rsidR="00D43C55">
        <w:t>5GMSu AF-based</w:t>
      </w:r>
      <w:r w:rsidRPr="005C4854">
        <w:t xml:space="preserve"> </w:t>
      </w:r>
      <w:r>
        <w:t>N</w:t>
      </w:r>
      <w:r w:rsidRPr="005C4854">
        <w:t xml:space="preserve">etwork </w:t>
      </w:r>
      <w:r>
        <w:t>A</w:t>
      </w:r>
      <w:r w:rsidRPr="005C4854">
        <w:t>ssistance.</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049" type="#_x0000_t75" style="width:434pt;height:281pt" o:ole="" o:preferrelative="f" filled="t">
            <v:imagedata r:id="rId60" o:title=""/>
            <o:lock v:ext="edit" aspectratio="f"/>
          </v:shape>
          <o:OLEObject Type="Embed" ProgID="Mscgen.Chart" ShapeID="_x0000_i1049" DrawAspect="Content" ObjectID="_1686219749" r:id="rId61"/>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0809BADD" w:rsidR="00EA7B29" w:rsidRDefault="00EA7B29" w:rsidP="00EA7B29">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r w:rsidR="00561156">
        <w:t xml:space="preserve">5GMSu AF-based </w:t>
      </w:r>
      <w:r>
        <w:t>Network Assistance.</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457" w:name="_Toc26271266"/>
      <w:bookmarkStart w:id="458" w:name="_Toc36234946"/>
      <w:bookmarkStart w:id="459" w:name="_Toc36235018"/>
      <w:bookmarkStart w:id="460" w:name="_Toc36235090"/>
      <w:bookmarkStart w:id="461" w:name="_Toc36235163"/>
      <w:bookmarkStart w:id="462" w:name="_Toc41632835"/>
      <w:bookmarkStart w:id="463" w:name="_Toc51790713"/>
      <w:bookmarkStart w:id="464" w:name="_Toc61547023"/>
      <w:bookmarkStart w:id="465" w:name="_Toc75606670"/>
      <w:r w:rsidRPr="00E63420">
        <w:lastRenderedPageBreak/>
        <w:t>6.2</w:t>
      </w:r>
      <w:r>
        <w:tab/>
      </w:r>
      <w:r w:rsidRPr="00E63420">
        <w:t xml:space="preserve">Preparing for Uplink </w:t>
      </w:r>
      <w:r>
        <w:t xml:space="preserve">Media </w:t>
      </w:r>
      <w:r w:rsidRPr="00E63420">
        <w:t>Streaming</w:t>
      </w:r>
      <w:bookmarkEnd w:id="457"/>
      <w:bookmarkEnd w:id="458"/>
      <w:bookmarkEnd w:id="459"/>
      <w:bookmarkEnd w:id="460"/>
      <w:bookmarkEnd w:id="461"/>
      <w:bookmarkEnd w:id="462"/>
      <w:bookmarkEnd w:id="463"/>
      <w:bookmarkEnd w:id="464"/>
      <w:bookmarkEnd w:id="465"/>
    </w:p>
    <w:p w14:paraId="07DEEFC6" w14:textId="77777777" w:rsidR="00EA7B29" w:rsidRPr="00E63420" w:rsidRDefault="00EA7B29" w:rsidP="00EA7B29">
      <w:pPr>
        <w:pStyle w:val="Heading3"/>
      </w:pPr>
      <w:bookmarkStart w:id="466" w:name="_Toc26271267"/>
      <w:bookmarkStart w:id="467" w:name="_Toc36234947"/>
      <w:bookmarkStart w:id="468" w:name="_Toc36235019"/>
      <w:bookmarkStart w:id="469" w:name="_Toc36235091"/>
      <w:bookmarkStart w:id="470" w:name="_Toc36235164"/>
      <w:bookmarkStart w:id="471" w:name="_Toc41632836"/>
      <w:bookmarkStart w:id="472" w:name="_Toc51790714"/>
      <w:bookmarkStart w:id="473" w:name="_Toc61547024"/>
      <w:bookmarkStart w:id="474" w:name="_Toc75606671"/>
      <w:r w:rsidRPr="00E63420">
        <w:t>6.2.1</w:t>
      </w:r>
      <w:r w:rsidRPr="00E63420">
        <w:tab/>
        <w:t>Introduction</w:t>
      </w:r>
      <w:bookmarkEnd w:id="466"/>
      <w:bookmarkEnd w:id="467"/>
      <w:bookmarkEnd w:id="468"/>
      <w:bookmarkEnd w:id="469"/>
      <w:bookmarkEnd w:id="470"/>
      <w:bookmarkEnd w:id="471"/>
      <w:bookmarkEnd w:id="472"/>
      <w:bookmarkEnd w:id="473"/>
      <w:bookmarkEnd w:id="474"/>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475" w:name="_Toc26271268"/>
      <w:bookmarkStart w:id="476" w:name="_Toc36234948"/>
      <w:bookmarkStart w:id="477" w:name="_Toc36235020"/>
      <w:bookmarkStart w:id="478" w:name="_Toc36235092"/>
      <w:bookmarkStart w:id="479" w:name="_Toc36235165"/>
      <w:bookmarkStart w:id="480" w:name="_Toc41632837"/>
      <w:bookmarkStart w:id="481" w:name="_Toc51790715"/>
      <w:bookmarkStart w:id="482" w:name="_Toc61547025"/>
      <w:bookmarkStart w:id="483" w:name="_Toc75606672"/>
      <w:r w:rsidRPr="00E63420">
        <w:t>6.2.2</w:t>
      </w:r>
      <w:r w:rsidRPr="00E63420">
        <w:tab/>
        <w:t xml:space="preserve">Sink Configuration at the </w:t>
      </w:r>
      <w:r>
        <w:t>5GMSu</w:t>
      </w:r>
      <w:r w:rsidRPr="00E63420" w:rsidDel="00B24C22">
        <w:t xml:space="preserve"> </w:t>
      </w:r>
      <w:r w:rsidRPr="00E63420">
        <w:t>AF/AS</w:t>
      </w:r>
      <w:bookmarkEnd w:id="475"/>
      <w:bookmarkEnd w:id="476"/>
      <w:bookmarkEnd w:id="477"/>
      <w:bookmarkEnd w:id="478"/>
      <w:bookmarkEnd w:id="479"/>
      <w:bookmarkEnd w:id="480"/>
      <w:bookmarkEnd w:id="481"/>
      <w:bookmarkEnd w:id="482"/>
      <w:bookmarkEnd w:id="483"/>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484" w:name="_Toc26271269"/>
      <w:bookmarkStart w:id="485" w:name="_Toc36234949"/>
      <w:bookmarkStart w:id="486" w:name="_Toc36235021"/>
      <w:bookmarkStart w:id="487" w:name="_Toc36235093"/>
      <w:bookmarkStart w:id="488" w:name="_Toc36235166"/>
      <w:bookmarkStart w:id="489" w:name="_Toc41632838"/>
      <w:bookmarkStart w:id="490" w:name="_Toc51790716"/>
      <w:bookmarkStart w:id="491" w:name="_Toc61547026"/>
      <w:bookmarkStart w:id="492" w:name="_Toc75606673"/>
      <w:r w:rsidRPr="00E63420">
        <w:t>6.2.3</w:t>
      </w:r>
      <w:r w:rsidRPr="00E63420">
        <w:tab/>
        <w:t>Source Configuration at the UE</w:t>
      </w:r>
      <w:bookmarkEnd w:id="484"/>
      <w:bookmarkEnd w:id="485"/>
      <w:bookmarkEnd w:id="486"/>
      <w:bookmarkEnd w:id="487"/>
      <w:bookmarkEnd w:id="488"/>
      <w:bookmarkEnd w:id="489"/>
      <w:bookmarkEnd w:id="490"/>
      <w:bookmarkEnd w:id="491"/>
      <w:bookmarkEnd w:id="492"/>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493" w:name="_Toc26271270"/>
      <w:bookmarkStart w:id="494" w:name="_Toc36234950"/>
      <w:bookmarkStart w:id="495" w:name="_Toc36235022"/>
      <w:bookmarkStart w:id="496" w:name="_Toc36235094"/>
      <w:bookmarkStart w:id="497" w:name="_Toc36235167"/>
      <w:bookmarkStart w:id="498" w:name="_Toc41632839"/>
      <w:bookmarkStart w:id="499" w:name="_Toc51790717"/>
      <w:bookmarkStart w:id="500" w:name="_Toc61547027"/>
      <w:bookmarkStart w:id="501" w:name="_Toc75606674"/>
      <w:r w:rsidRPr="00E63420">
        <w:lastRenderedPageBreak/>
        <w:t>6.3</w:t>
      </w:r>
      <w:r w:rsidRPr="00E63420">
        <w:tab/>
        <w:t xml:space="preserve">Establishment of an Uplink </w:t>
      </w:r>
      <w:r>
        <w:t xml:space="preserve">Media </w:t>
      </w:r>
      <w:r w:rsidRPr="00E63420">
        <w:t>Streaming Session</w:t>
      </w:r>
      <w:bookmarkEnd w:id="493"/>
      <w:bookmarkEnd w:id="494"/>
      <w:bookmarkEnd w:id="495"/>
      <w:bookmarkEnd w:id="496"/>
      <w:bookmarkEnd w:id="497"/>
      <w:bookmarkEnd w:id="498"/>
      <w:bookmarkEnd w:id="499"/>
      <w:bookmarkEnd w:id="500"/>
      <w:bookmarkEnd w:id="501"/>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50" type="#_x0000_t75" style="width:475.5pt;height:298.5pt" o:ole="">
            <v:imagedata r:id="rId64" o:title=""/>
          </v:shape>
          <o:OLEObject Type="Embed" ProgID="Mscgen.Chart" ShapeID="_x0000_i1050" DrawAspect="Content" ObjectID="_1686219750" r:id="rId65"/>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502" w:name="_Toc26271271"/>
      <w:bookmarkStart w:id="503" w:name="_Toc36234951"/>
      <w:bookmarkStart w:id="504" w:name="_Toc36235023"/>
      <w:bookmarkStart w:id="505" w:name="_Toc36235095"/>
      <w:bookmarkStart w:id="506" w:name="_Toc36235168"/>
      <w:bookmarkStart w:id="507" w:name="_Toc41632840"/>
      <w:bookmarkStart w:id="508" w:name="_Toc51790718"/>
      <w:bookmarkStart w:id="509" w:name="_Toc61547028"/>
      <w:bookmarkStart w:id="510" w:name="_Toc75606675"/>
      <w:r w:rsidRPr="00E63420">
        <w:lastRenderedPageBreak/>
        <w:t>6.4</w:t>
      </w:r>
      <w:r w:rsidRPr="00E63420">
        <w:tab/>
        <w:t xml:space="preserve">Termination of an Uplink </w:t>
      </w:r>
      <w:r>
        <w:t xml:space="preserve">Media </w:t>
      </w:r>
      <w:r w:rsidRPr="00E63420">
        <w:t>Streaming Session</w:t>
      </w:r>
      <w:bookmarkEnd w:id="502"/>
      <w:bookmarkEnd w:id="503"/>
      <w:bookmarkEnd w:id="504"/>
      <w:bookmarkEnd w:id="505"/>
      <w:bookmarkEnd w:id="506"/>
      <w:bookmarkEnd w:id="507"/>
      <w:bookmarkEnd w:id="508"/>
      <w:bookmarkEnd w:id="509"/>
      <w:bookmarkEnd w:id="510"/>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1" type="#_x0000_t75" style="width:478.5pt;height:258pt" o:ole="">
            <v:imagedata r:id="rId66" o:title=""/>
          </v:shape>
          <o:OLEObject Type="Embed" ProgID="Mscgen.Chart" ShapeID="_x0000_i1051" DrawAspect="Content" ObjectID="_1686219751" r:id="rId67"/>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511" w:name="_Toc26271272"/>
      <w:bookmarkStart w:id="512" w:name="_Toc36234952"/>
      <w:bookmarkStart w:id="513" w:name="_Toc36235024"/>
      <w:bookmarkStart w:id="514" w:name="_Toc36235096"/>
      <w:bookmarkStart w:id="515" w:name="_Toc36235169"/>
      <w:bookmarkStart w:id="516" w:name="_Toc41632841"/>
      <w:bookmarkStart w:id="517" w:name="_Toc51790719"/>
      <w:bookmarkStart w:id="518" w:name="_Toc61547029"/>
      <w:bookmarkStart w:id="519" w:name="_Toc75606676"/>
      <w:r w:rsidRPr="00E63420">
        <w:lastRenderedPageBreak/>
        <w:t>6.5</w:t>
      </w:r>
      <w:r w:rsidRPr="00E63420">
        <w:tab/>
        <w:t xml:space="preserve">Providing </w:t>
      </w:r>
      <w:r>
        <w:t xml:space="preserve">5GMSu AF-based </w:t>
      </w:r>
      <w:r w:rsidRPr="00E63420">
        <w:t>Network Assistance</w:t>
      </w:r>
      <w:bookmarkEnd w:id="511"/>
      <w:bookmarkEnd w:id="512"/>
      <w:bookmarkEnd w:id="513"/>
      <w:bookmarkEnd w:id="514"/>
      <w:bookmarkEnd w:id="515"/>
      <w:bookmarkEnd w:id="516"/>
      <w:bookmarkEnd w:id="517"/>
      <w:bookmarkEnd w:id="518"/>
      <w:bookmarkEnd w:id="519"/>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52" type="#_x0000_t75" style="width:397pt;height:154.5pt" o:ole="">
            <v:imagedata r:id="rId68" o:title=""/>
          </v:shape>
          <o:OLEObject Type="Embed" ProgID="Mscgen.Chart" ShapeID="_x0000_i1052" DrawAspect="Content" ObjectID="_1686219752" r:id="rId69"/>
        </w:object>
      </w:r>
    </w:p>
    <w:p w14:paraId="5373A3A9" w14:textId="77286C68" w:rsidR="00EA7B29" w:rsidRPr="00E63420" w:rsidRDefault="00EA7B29" w:rsidP="00EA7B29">
      <w:pPr>
        <w:pStyle w:val="TF"/>
      </w:pPr>
      <w:r w:rsidRPr="00E63420">
        <w:t xml:space="preserve">Figure 6.5-1: Providing </w:t>
      </w:r>
      <w:r w:rsidR="00070820">
        <w:t xml:space="preserve">5GMSu AF-based </w:t>
      </w:r>
      <w:r w:rsidRPr="00E63420">
        <w:t xml:space="preserve">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520" w:name="_Toc26271273"/>
      <w:bookmarkStart w:id="521" w:name="_Toc36234953"/>
      <w:bookmarkStart w:id="522" w:name="_Toc36235025"/>
      <w:bookmarkStart w:id="523" w:name="_Toc36235097"/>
      <w:bookmarkStart w:id="524" w:name="_Toc36235170"/>
      <w:bookmarkStart w:id="525" w:name="_Toc41632842"/>
      <w:bookmarkStart w:id="526" w:name="_Toc51790720"/>
      <w:bookmarkStart w:id="527" w:name="_Toc61547030"/>
      <w:bookmarkStart w:id="528" w:name="_Toc75606677"/>
      <w:r w:rsidRPr="00E63420">
        <w:t>6.6</w:t>
      </w:r>
      <w:r w:rsidRPr="00E63420">
        <w:tab/>
        <w:t>Providing Remote Control</w:t>
      </w:r>
      <w:bookmarkEnd w:id="520"/>
      <w:bookmarkEnd w:id="521"/>
      <w:bookmarkEnd w:id="522"/>
      <w:bookmarkEnd w:id="523"/>
      <w:bookmarkEnd w:id="524"/>
      <w:bookmarkEnd w:id="525"/>
      <w:bookmarkEnd w:id="526"/>
      <w:bookmarkEnd w:id="527"/>
      <w:bookmarkEnd w:id="528"/>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053" type="#_x0000_t75" style="width:410pt;height:176pt" o:ole="">
            <v:imagedata r:id="rId70" o:title=""/>
          </v:shape>
          <o:OLEObject Type="Embed" ProgID="Mscgen.Chart" ShapeID="_x0000_i1053" DrawAspect="Content" ObjectID="_1686219753" r:id="rId71"/>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529" w:name="_Toc26271274"/>
      <w:bookmarkStart w:id="530" w:name="_Toc36234954"/>
      <w:bookmarkStart w:id="531" w:name="_Toc36235026"/>
      <w:bookmarkStart w:id="532" w:name="_Toc36235098"/>
      <w:bookmarkStart w:id="533" w:name="_Toc36235171"/>
      <w:bookmarkStart w:id="534" w:name="_Toc41632843"/>
      <w:bookmarkStart w:id="535" w:name="_Toc51790721"/>
      <w:bookmarkStart w:id="536" w:name="_Toc61547031"/>
      <w:bookmarkStart w:id="537" w:name="_Toc75606678"/>
      <w:r w:rsidRPr="00E63420">
        <w:lastRenderedPageBreak/>
        <w:t>6.7</w:t>
      </w:r>
      <w:r w:rsidRPr="00E63420">
        <w:tab/>
        <w:t>RAN Signal</w:t>
      </w:r>
      <w:r>
        <w:t>l</w:t>
      </w:r>
      <w:r w:rsidRPr="00E63420">
        <w:t>ing based Support for Uplink Network Assistance</w:t>
      </w:r>
      <w:bookmarkEnd w:id="529"/>
      <w:bookmarkEnd w:id="530"/>
      <w:bookmarkEnd w:id="531"/>
      <w:bookmarkEnd w:id="532"/>
      <w:bookmarkEnd w:id="533"/>
      <w:bookmarkEnd w:id="534"/>
      <w:bookmarkEnd w:id="535"/>
      <w:bookmarkEnd w:id="536"/>
      <w:bookmarkEnd w:id="537"/>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394AC62B"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t>5GMSu AF-based</w:t>
      </w:r>
      <w:r w:rsidRPr="00E63420">
        <w:t xml:space="preserve"> </w:t>
      </w:r>
      <w:r>
        <w:t>N</w:t>
      </w:r>
      <w:r w:rsidRPr="00E63420">
        <w:t xml:space="preserve">etwork </w:t>
      </w:r>
      <w:r>
        <w:t>A</w:t>
      </w:r>
      <w:r w:rsidRPr="00E63420">
        <w:t>ssistance is not utilized.</w:t>
      </w:r>
    </w:p>
    <w:p w14:paraId="729452B6" w14:textId="04A136D8" w:rsidR="00EA7B29" w:rsidRPr="00E63420" w:rsidRDefault="00EA7B29" w:rsidP="00EA7B29">
      <w:r w:rsidRPr="00E63420">
        <w:t>It should be noted that although the</w:t>
      </w:r>
      <w:r w:rsidR="00391065">
        <w:t xml:space="preserve"> </w:t>
      </w:r>
      <w:r w:rsidR="00070820">
        <w:t>5GMSu AF</w:t>
      </w:r>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3F3604B5" w14:textId="37C1B112" w:rsidR="00EA7B29" w:rsidRPr="00E63420" w:rsidRDefault="00391065" w:rsidP="00EA7B29">
      <w:pPr>
        <w:pStyle w:val="TH"/>
      </w:pPr>
      <w:r>
        <w:rPr>
          <w:rFonts w:cs="Arial"/>
          <w:bCs/>
        </w:rPr>
        <w:object w:dxaOrig="19786" w:dyaOrig="8971" w14:anchorId="318F8ACA">
          <v:shape id="_x0000_i1054" type="#_x0000_t75" style="width:453pt;height:204.5pt" o:ole="">
            <v:imagedata r:id="rId72" o:title=""/>
          </v:shape>
          <o:OLEObject Type="Embed" ProgID="Visio.Drawing.15" ShapeID="_x0000_i1054" DrawAspect="Content" ObjectID="_1686219754" r:id="rId73"/>
        </w:object>
      </w:r>
    </w:p>
    <w:p w14:paraId="165F5F82" w14:textId="632F885F"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538" w:name="_Toc26271275"/>
      <w:bookmarkStart w:id="539" w:name="_Toc36234955"/>
      <w:bookmarkStart w:id="540" w:name="_Toc36235027"/>
      <w:bookmarkStart w:id="541" w:name="_Toc36235099"/>
      <w:bookmarkStart w:id="542" w:name="_Toc36235172"/>
      <w:bookmarkStart w:id="543" w:name="_Toc41632844"/>
      <w:bookmarkStart w:id="544" w:name="_Toc51790722"/>
      <w:bookmarkStart w:id="545" w:name="_Toc61547032"/>
      <w:bookmarkStart w:id="546" w:name="_Toc75606679"/>
      <w:r w:rsidRPr="00E63420">
        <w:lastRenderedPageBreak/>
        <w:t>7</w:t>
      </w:r>
      <w:r>
        <w:tab/>
      </w:r>
      <w:r w:rsidRPr="00E63420">
        <w:t>5GMS Network Media Processing</w:t>
      </w:r>
      <w:bookmarkEnd w:id="538"/>
      <w:bookmarkEnd w:id="539"/>
      <w:bookmarkEnd w:id="540"/>
      <w:bookmarkEnd w:id="541"/>
      <w:bookmarkEnd w:id="542"/>
      <w:bookmarkEnd w:id="543"/>
      <w:bookmarkEnd w:id="544"/>
      <w:bookmarkEnd w:id="545"/>
      <w:bookmarkEnd w:id="546"/>
    </w:p>
    <w:p w14:paraId="1B5D0DC7" w14:textId="77777777" w:rsidR="00EA7B29" w:rsidRPr="00E63420" w:rsidRDefault="00EA7B29" w:rsidP="00EA7B29">
      <w:pPr>
        <w:pStyle w:val="Heading2"/>
      </w:pPr>
      <w:bookmarkStart w:id="547" w:name="_Toc26271276"/>
      <w:bookmarkStart w:id="548" w:name="_Toc36234956"/>
      <w:bookmarkStart w:id="549" w:name="_Toc36235028"/>
      <w:bookmarkStart w:id="550" w:name="_Toc36235100"/>
      <w:bookmarkStart w:id="551" w:name="_Toc36235173"/>
      <w:bookmarkStart w:id="552" w:name="_Toc41632845"/>
      <w:bookmarkStart w:id="553" w:name="_Toc51790723"/>
      <w:bookmarkStart w:id="554" w:name="_Toc61547033"/>
      <w:bookmarkStart w:id="555" w:name="_Toc75606680"/>
      <w:r w:rsidRPr="00E63420">
        <w:t>7.1</w:t>
      </w:r>
      <w:r w:rsidRPr="00E63420">
        <w:tab/>
        <w:t>General</w:t>
      </w:r>
      <w:bookmarkEnd w:id="547"/>
      <w:bookmarkEnd w:id="548"/>
      <w:bookmarkEnd w:id="549"/>
      <w:bookmarkEnd w:id="550"/>
      <w:bookmarkEnd w:id="551"/>
      <w:bookmarkEnd w:id="552"/>
      <w:bookmarkEnd w:id="553"/>
      <w:bookmarkEnd w:id="554"/>
      <w:bookmarkEnd w:id="555"/>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556" w:name="_Toc26271277"/>
      <w:bookmarkStart w:id="557" w:name="_Toc36234957"/>
      <w:bookmarkStart w:id="558" w:name="_Toc36235029"/>
      <w:bookmarkStart w:id="559" w:name="_Toc36235101"/>
      <w:bookmarkStart w:id="560" w:name="_Toc36235174"/>
      <w:bookmarkStart w:id="561" w:name="_Toc41632846"/>
      <w:bookmarkStart w:id="562" w:name="_Toc51790724"/>
      <w:bookmarkStart w:id="563" w:name="_Toc61547034"/>
      <w:bookmarkStart w:id="564" w:name="_Hlk37774472"/>
      <w:bookmarkStart w:id="565" w:name="_Toc75606681"/>
      <w:r w:rsidRPr="00E63420">
        <w:t>7.2</w:t>
      </w:r>
      <w:r>
        <w:tab/>
      </w:r>
      <w:r w:rsidRPr="00E63420">
        <w:t>Media Processing Procedures for Downlink</w:t>
      </w:r>
      <w:bookmarkEnd w:id="556"/>
      <w:bookmarkEnd w:id="557"/>
      <w:bookmarkEnd w:id="558"/>
      <w:bookmarkEnd w:id="559"/>
      <w:bookmarkEnd w:id="560"/>
      <w:bookmarkEnd w:id="561"/>
      <w:bookmarkEnd w:id="562"/>
      <w:bookmarkEnd w:id="563"/>
      <w:bookmarkEnd w:id="565"/>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055" type="#_x0000_t75" style="width:474pt;height:267.5pt" o:ole="">
            <v:imagedata r:id="rId74" o:title=""/>
            <o:lock v:ext="edit" aspectratio="f"/>
          </v:shape>
          <o:OLEObject Type="Embed" ProgID="Mscgen.Chart" ShapeID="_x0000_i1055" DrawAspect="Content" ObjectID="_1686219755" r:id="rId75"/>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566" w:name="_Toc26271278"/>
      <w:bookmarkStart w:id="567" w:name="_Toc36234958"/>
      <w:bookmarkStart w:id="568" w:name="_Toc36235030"/>
      <w:bookmarkStart w:id="569" w:name="_Toc36235102"/>
      <w:bookmarkStart w:id="570" w:name="_Toc36235175"/>
      <w:bookmarkStart w:id="571" w:name="_Toc41632847"/>
      <w:bookmarkStart w:id="572" w:name="_Toc51790725"/>
      <w:bookmarkStart w:id="573" w:name="_Toc61547035"/>
      <w:bookmarkStart w:id="574" w:name="_Hlk37774897"/>
      <w:bookmarkStart w:id="575" w:name="_Toc75606682"/>
      <w:bookmarkEnd w:id="564"/>
      <w:r w:rsidRPr="00E63420">
        <w:lastRenderedPageBreak/>
        <w:t>7.3</w:t>
      </w:r>
      <w:r w:rsidRPr="00E63420">
        <w:tab/>
        <w:t>Media Processing Procedures for Uplink</w:t>
      </w:r>
      <w:bookmarkEnd w:id="566"/>
      <w:bookmarkEnd w:id="567"/>
      <w:bookmarkEnd w:id="568"/>
      <w:bookmarkEnd w:id="569"/>
      <w:bookmarkEnd w:id="570"/>
      <w:bookmarkEnd w:id="571"/>
      <w:bookmarkEnd w:id="572"/>
      <w:bookmarkEnd w:id="573"/>
      <w:bookmarkEnd w:id="575"/>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056" type="#_x0000_t75" style="width:415.5pt;height:242.5pt" o:ole="">
            <v:imagedata r:id="rId76" o:title=""/>
          </v:shape>
          <o:OLEObject Type="Embed" ProgID="Mscgen.Chart" ShapeID="_x0000_i1056" DrawAspect="Content" ObjectID="_1686219756" r:id="rId77"/>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p w14:paraId="258FFC28" w14:textId="77777777" w:rsidR="00EA7B29" w:rsidRPr="00E63420" w:rsidRDefault="00EA7B29" w:rsidP="00EA7B29">
      <w:pPr>
        <w:pStyle w:val="Heading2"/>
      </w:pPr>
      <w:bookmarkStart w:id="576" w:name="_Toc26271279"/>
      <w:bookmarkStart w:id="577" w:name="_Toc36234959"/>
      <w:bookmarkStart w:id="578" w:name="_Toc36235031"/>
      <w:bookmarkStart w:id="579" w:name="_Toc36235103"/>
      <w:bookmarkStart w:id="580" w:name="_Toc36235176"/>
      <w:bookmarkStart w:id="581" w:name="_Toc41632848"/>
      <w:bookmarkStart w:id="582" w:name="_Toc51790726"/>
      <w:bookmarkStart w:id="583" w:name="_Toc61547036"/>
      <w:bookmarkStart w:id="584" w:name="_Toc75606683"/>
      <w:bookmarkEnd w:id="574"/>
      <w:r w:rsidRPr="00E63420">
        <w:t>7.4</w:t>
      </w:r>
      <w:r w:rsidRPr="00E63420">
        <w:tab/>
        <w:t>Edge Computing</w:t>
      </w:r>
      <w:bookmarkEnd w:id="576"/>
      <w:bookmarkEnd w:id="577"/>
      <w:bookmarkEnd w:id="578"/>
      <w:bookmarkEnd w:id="579"/>
      <w:bookmarkEnd w:id="580"/>
      <w:bookmarkEnd w:id="581"/>
      <w:bookmarkEnd w:id="582"/>
      <w:bookmarkEnd w:id="583"/>
      <w:bookmarkEnd w:id="584"/>
    </w:p>
    <w:p w14:paraId="1FC95922" w14:textId="77777777" w:rsidR="00EA7B29" w:rsidRDefault="00EA7B29" w:rsidP="00EA7B29">
      <w:pPr>
        <w:pStyle w:val="NO"/>
      </w:pPr>
      <w:r w:rsidRPr="00E63420">
        <w:t>NOTE:</w:t>
      </w:r>
      <w:r>
        <w:tab/>
        <w:t>T</w:t>
      </w:r>
      <w:r w:rsidRPr="00E63420">
        <w:t>his clause is FFS.</w:t>
      </w:r>
      <w:r w:rsidRPr="00E63420">
        <w:br w:type="page"/>
      </w:r>
      <w:bookmarkStart w:id="585" w:name="_Toc2683017"/>
      <w:bookmarkStart w:id="586" w:name="_Toc36234960"/>
      <w:bookmarkStart w:id="587" w:name="_Toc36235032"/>
      <w:bookmarkStart w:id="588" w:name="_Toc36235104"/>
      <w:bookmarkStart w:id="589" w:name="_Toc36235177"/>
      <w:bookmarkStart w:id="590" w:name="_Toc41632849"/>
      <w:bookmarkStart w:id="591" w:name="_Toc26271280"/>
    </w:p>
    <w:p w14:paraId="0A6D3596" w14:textId="77777777" w:rsidR="00EA7B29" w:rsidRDefault="00EA7B29" w:rsidP="00EA7B29">
      <w:pPr>
        <w:pStyle w:val="Heading8"/>
      </w:pPr>
      <w:bookmarkStart w:id="592" w:name="_Toc51790727"/>
      <w:bookmarkStart w:id="593" w:name="_Toc61547037"/>
      <w:bookmarkStart w:id="594" w:name="_Toc75606684"/>
      <w:r>
        <w:lastRenderedPageBreak/>
        <w:t>Annex A (informative):</w:t>
      </w:r>
      <w:r>
        <w:tab/>
        <w:t>Usage Guidelines for collaboration scenarios</w:t>
      </w:r>
      <w:bookmarkEnd w:id="585"/>
      <w:bookmarkEnd w:id="586"/>
      <w:bookmarkEnd w:id="587"/>
      <w:bookmarkEnd w:id="588"/>
      <w:bookmarkEnd w:id="589"/>
      <w:bookmarkEnd w:id="590"/>
      <w:bookmarkEnd w:id="592"/>
      <w:bookmarkEnd w:id="593"/>
      <w:bookmarkEnd w:id="594"/>
    </w:p>
    <w:p w14:paraId="1AAD72DE" w14:textId="77777777" w:rsidR="00EA7B29" w:rsidRDefault="00EA7B29" w:rsidP="00EA7B29">
      <w:pPr>
        <w:pStyle w:val="Heading2"/>
        <w:rPr>
          <w:noProof/>
        </w:rPr>
      </w:pPr>
      <w:bookmarkStart w:id="595" w:name="_Toc36234961"/>
      <w:bookmarkStart w:id="596" w:name="_Toc36235033"/>
      <w:bookmarkStart w:id="597" w:name="_Toc36235105"/>
      <w:bookmarkStart w:id="598" w:name="_Toc36235178"/>
      <w:bookmarkStart w:id="599" w:name="_Toc41632850"/>
      <w:bookmarkStart w:id="600" w:name="_Toc51790728"/>
      <w:bookmarkStart w:id="601" w:name="_Toc61547038"/>
      <w:bookmarkStart w:id="602" w:name="_Toc75606685"/>
      <w:r>
        <w:rPr>
          <w:noProof/>
        </w:rPr>
        <w:t>A.0</w:t>
      </w:r>
      <w:r>
        <w:rPr>
          <w:noProof/>
        </w:rPr>
        <w:tab/>
        <w:t>General</w:t>
      </w:r>
      <w:bookmarkEnd w:id="595"/>
      <w:bookmarkEnd w:id="596"/>
      <w:bookmarkEnd w:id="597"/>
      <w:bookmarkEnd w:id="598"/>
      <w:bookmarkEnd w:id="599"/>
      <w:bookmarkEnd w:id="600"/>
      <w:bookmarkEnd w:id="601"/>
      <w:bookmarkEnd w:id="602"/>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603" w:name="_Toc36234962"/>
      <w:bookmarkStart w:id="604" w:name="_Toc36235034"/>
      <w:bookmarkStart w:id="605" w:name="_Toc36235106"/>
      <w:bookmarkStart w:id="606" w:name="_Toc36235179"/>
      <w:bookmarkStart w:id="607" w:name="_Toc41632851"/>
      <w:bookmarkStart w:id="608" w:name="_Toc51790729"/>
      <w:bookmarkStart w:id="609" w:name="_Toc61547039"/>
      <w:bookmarkStart w:id="610" w:name="_Toc75606686"/>
      <w:r>
        <w:rPr>
          <w:noProof/>
        </w:rPr>
        <w:t>A.1</w:t>
      </w:r>
      <w:r>
        <w:rPr>
          <w:noProof/>
        </w:rPr>
        <w:tab/>
        <w:t>Collaboration 1</w:t>
      </w:r>
      <w:bookmarkEnd w:id="603"/>
      <w:bookmarkEnd w:id="604"/>
      <w:bookmarkEnd w:id="605"/>
      <w:bookmarkEnd w:id="606"/>
      <w:bookmarkEnd w:id="607"/>
      <w:bookmarkEnd w:id="608"/>
      <w:bookmarkEnd w:id="609"/>
      <w:bookmarkEnd w:id="610"/>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611" w:name="_Toc36234963"/>
      <w:bookmarkStart w:id="612" w:name="_Toc36235035"/>
      <w:bookmarkStart w:id="613" w:name="_Toc36235107"/>
      <w:bookmarkStart w:id="614" w:name="_Toc36235180"/>
      <w:bookmarkStart w:id="615" w:name="_Toc41632852"/>
      <w:bookmarkStart w:id="616" w:name="_Toc51790730"/>
      <w:bookmarkStart w:id="617" w:name="_Toc61547040"/>
      <w:bookmarkStart w:id="618" w:name="_Toc75606687"/>
      <w:r>
        <w:rPr>
          <w:noProof/>
        </w:rPr>
        <w:lastRenderedPageBreak/>
        <w:t>A.2</w:t>
      </w:r>
      <w:r>
        <w:rPr>
          <w:noProof/>
        </w:rPr>
        <w:tab/>
        <w:t>Collaboration 2</w:t>
      </w:r>
      <w:bookmarkEnd w:id="611"/>
      <w:bookmarkEnd w:id="612"/>
      <w:bookmarkEnd w:id="613"/>
      <w:bookmarkEnd w:id="614"/>
      <w:bookmarkEnd w:id="615"/>
      <w:bookmarkEnd w:id="616"/>
      <w:bookmarkEnd w:id="617"/>
      <w:bookmarkEnd w:id="618"/>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619" w:name="_Toc36234964"/>
      <w:bookmarkStart w:id="620" w:name="_Toc36235036"/>
      <w:bookmarkStart w:id="621" w:name="_Toc36235108"/>
      <w:bookmarkStart w:id="622" w:name="_Toc36235181"/>
      <w:bookmarkStart w:id="623" w:name="_Toc41632853"/>
      <w:bookmarkStart w:id="624" w:name="_Toc51790731"/>
      <w:bookmarkStart w:id="625" w:name="_Toc61547041"/>
      <w:bookmarkStart w:id="626" w:name="_Toc75606688"/>
      <w:r w:rsidRPr="00F742AC">
        <w:rPr>
          <w:noProof/>
          <w:lang w:val="fr-FR"/>
        </w:rPr>
        <w:t>A.3</w:t>
      </w:r>
      <w:r w:rsidRPr="00F742AC">
        <w:rPr>
          <w:noProof/>
          <w:lang w:val="fr-FR"/>
        </w:rPr>
        <w:tab/>
        <w:t>Collaboration 3</w:t>
      </w:r>
      <w:bookmarkEnd w:id="619"/>
      <w:bookmarkEnd w:id="620"/>
      <w:bookmarkEnd w:id="621"/>
      <w:bookmarkEnd w:id="622"/>
      <w:bookmarkEnd w:id="623"/>
      <w:bookmarkEnd w:id="624"/>
      <w:bookmarkEnd w:id="625"/>
      <w:bookmarkEnd w:id="626"/>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627" w:name="_Toc36234965"/>
      <w:bookmarkStart w:id="628" w:name="_Toc36235037"/>
      <w:bookmarkStart w:id="629" w:name="_Toc36235109"/>
      <w:bookmarkStart w:id="630" w:name="_Toc36235182"/>
      <w:bookmarkStart w:id="631" w:name="_Toc41632854"/>
      <w:bookmarkStart w:id="632" w:name="_Toc51790732"/>
      <w:bookmarkStart w:id="633" w:name="_Toc61547042"/>
      <w:bookmarkStart w:id="634" w:name="_Toc75606689"/>
      <w:r>
        <w:rPr>
          <w:noProof/>
        </w:rPr>
        <w:lastRenderedPageBreak/>
        <w:t>A.4</w:t>
      </w:r>
      <w:r>
        <w:rPr>
          <w:noProof/>
        </w:rPr>
        <w:tab/>
        <w:t>Collaboration 4</w:t>
      </w:r>
      <w:bookmarkEnd w:id="627"/>
      <w:bookmarkEnd w:id="628"/>
      <w:bookmarkEnd w:id="629"/>
      <w:bookmarkEnd w:id="630"/>
      <w:bookmarkEnd w:id="631"/>
      <w:bookmarkEnd w:id="632"/>
      <w:bookmarkEnd w:id="633"/>
      <w:bookmarkEnd w:id="634"/>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635" w:name="_Toc36234966"/>
      <w:bookmarkStart w:id="636" w:name="_Toc36235038"/>
      <w:bookmarkStart w:id="637" w:name="_Toc36235110"/>
      <w:bookmarkStart w:id="638" w:name="_Toc36235183"/>
      <w:bookmarkStart w:id="639" w:name="_Toc41632855"/>
      <w:bookmarkStart w:id="640" w:name="_Toc51790733"/>
      <w:bookmarkStart w:id="641" w:name="_Toc61547043"/>
      <w:bookmarkStart w:id="642" w:name="_Toc75606690"/>
      <w:r>
        <w:rPr>
          <w:noProof/>
        </w:rPr>
        <w:t>A.5</w:t>
      </w:r>
      <w:r>
        <w:rPr>
          <w:noProof/>
        </w:rPr>
        <w:tab/>
        <w:t>Collaboration 5</w:t>
      </w:r>
      <w:bookmarkEnd w:id="635"/>
      <w:bookmarkEnd w:id="636"/>
      <w:bookmarkEnd w:id="637"/>
      <w:bookmarkEnd w:id="638"/>
      <w:bookmarkEnd w:id="639"/>
      <w:bookmarkEnd w:id="640"/>
      <w:bookmarkEnd w:id="641"/>
      <w:bookmarkEnd w:id="642"/>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643" w:name="_Toc36234967"/>
      <w:bookmarkStart w:id="644" w:name="_Toc36235039"/>
      <w:bookmarkStart w:id="645" w:name="_Toc36235111"/>
      <w:bookmarkStart w:id="646" w:name="_Toc36235184"/>
      <w:bookmarkStart w:id="647" w:name="_Toc41632856"/>
      <w:bookmarkStart w:id="648" w:name="_Toc51790734"/>
      <w:bookmarkStart w:id="649" w:name="_Toc61547044"/>
      <w:bookmarkStart w:id="650" w:name="_Toc75606691"/>
      <w:r>
        <w:rPr>
          <w:noProof/>
        </w:rPr>
        <w:lastRenderedPageBreak/>
        <w:t>A.6</w:t>
      </w:r>
      <w:r>
        <w:rPr>
          <w:noProof/>
        </w:rPr>
        <w:tab/>
        <w:t>Collaboration 6</w:t>
      </w:r>
      <w:bookmarkEnd w:id="643"/>
      <w:bookmarkEnd w:id="644"/>
      <w:bookmarkEnd w:id="645"/>
      <w:bookmarkEnd w:id="646"/>
      <w:bookmarkEnd w:id="647"/>
      <w:bookmarkEnd w:id="648"/>
      <w:bookmarkEnd w:id="649"/>
      <w:bookmarkEnd w:id="650"/>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651" w:name="_Toc36234968"/>
      <w:bookmarkStart w:id="652" w:name="_Toc36235040"/>
      <w:bookmarkStart w:id="653" w:name="_Toc36235112"/>
      <w:bookmarkStart w:id="654" w:name="_Toc36235185"/>
      <w:bookmarkStart w:id="655" w:name="_Toc41632857"/>
      <w:bookmarkStart w:id="656" w:name="_Toc51790735"/>
      <w:bookmarkStart w:id="657" w:name="_Toc61547045"/>
      <w:bookmarkStart w:id="658" w:name="_Toc75606692"/>
      <w:r>
        <w:rPr>
          <w:noProof/>
        </w:rPr>
        <w:t>A.7</w:t>
      </w:r>
      <w:r>
        <w:rPr>
          <w:noProof/>
        </w:rPr>
        <w:tab/>
        <w:t>Collaboration 7</w:t>
      </w:r>
      <w:bookmarkEnd w:id="651"/>
      <w:bookmarkEnd w:id="652"/>
      <w:bookmarkEnd w:id="653"/>
      <w:bookmarkEnd w:id="654"/>
      <w:bookmarkEnd w:id="655"/>
      <w:bookmarkEnd w:id="656"/>
      <w:bookmarkEnd w:id="657"/>
      <w:bookmarkEnd w:id="658"/>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659" w:name="_Toc41632858"/>
      <w:bookmarkStart w:id="660" w:name="_Toc51790736"/>
      <w:bookmarkStart w:id="661" w:name="_Toc61547046"/>
      <w:bookmarkStart w:id="662" w:name="_Toc75606693"/>
      <w:r w:rsidRPr="00C670DD">
        <w:rPr>
          <w:noProof/>
          <w:lang w:val="fr-FR"/>
        </w:rPr>
        <w:lastRenderedPageBreak/>
        <w:t>A.8</w:t>
      </w:r>
      <w:r w:rsidRPr="00C670DD">
        <w:rPr>
          <w:noProof/>
          <w:lang w:val="fr-FR"/>
        </w:rPr>
        <w:tab/>
        <w:t>Collaboration 8</w:t>
      </w:r>
      <w:bookmarkEnd w:id="659"/>
      <w:bookmarkEnd w:id="660"/>
      <w:bookmarkEnd w:id="661"/>
      <w:bookmarkEnd w:id="662"/>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663" w:name="_Toc41632859"/>
      <w:bookmarkStart w:id="664" w:name="_Toc51790737"/>
      <w:bookmarkStart w:id="665" w:name="_Toc61547047"/>
      <w:bookmarkStart w:id="666" w:name="_Toc75606694"/>
      <w:r w:rsidRPr="00C670DD">
        <w:rPr>
          <w:noProof/>
          <w:lang w:val="fr-FR"/>
        </w:rPr>
        <w:lastRenderedPageBreak/>
        <w:t>A.9</w:t>
      </w:r>
      <w:r w:rsidRPr="00C670DD">
        <w:rPr>
          <w:noProof/>
          <w:lang w:val="fr-FR"/>
        </w:rPr>
        <w:tab/>
        <w:t>Collaboration 9</w:t>
      </w:r>
      <w:bookmarkEnd w:id="663"/>
      <w:bookmarkEnd w:id="664"/>
      <w:bookmarkEnd w:id="665"/>
      <w:bookmarkEnd w:id="666"/>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667" w:name="_Toc41632860"/>
      <w:bookmarkStart w:id="668" w:name="_Toc51790738"/>
      <w:bookmarkStart w:id="669" w:name="_Toc61547048"/>
      <w:bookmarkStart w:id="670" w:name="_Toc36234969"/>
      <w:bookmarkStart w:id="671" w:name="_Toc36235041"/>
      <w:bookmarkStart w:id="672" w:name="_Toc36235113"/>
      <w:bookmarkStart w:id="673" w:name="_Toc36235186"/>
      <w:bookmarkStart w:id="674" w:name="_Toc75606695"/>
      <w:r>
        <w:lastRenderedPageBreak/>
        <w:t>Annex B (informative):</w:t>
      </w:r>
      <w:r w:rsidRPr="00E63420">
        <w:tab/>
      </w:r>
      <w:r>
        <w:t>MNO-specific Service Access Information acquisition</w:t>
      </w:r>
      <w:bookmarkEnd w:id="667"/>
      <w:bookmarkEnd w:id="668"/>
      <w:bookmarkEnd w:id="669"/>
      <w:bookmarkEnd w:id="674"/>
    </w:p>
    <w:p w14:paraId="332959D6" w14:textId="77777777" w:rsidR="00EA7B29" w:rsidRDefault="00EA7B29" w:rsidP="00EA7B29">
      <w:pPr>
        <w:pStyle w:val="Heading2"/>
      </w:pPr>
      <w:bookmarkStart w:id="675" w:name="_Toc41632861"/>
      <w:bookmarkStart w:id="676" w:name="_Toc51790739"/>
      <w:bookmarkStart w:id="677" w:name="_Toc61547049"/>
      <w:bookmarkStart w:id="678" w:name="_Toc75606696"/>
      <w:r>
        <w:t>B.1</w:t>
      </w:r>
      <w:r>
        <w:tab/>
        <w:t>General</w:t>
      </w:r>
      <w:bookmarkEnd w:id="675"/>
      <w:bookmarkEnd w:id="676"/>
      <w:bookmarkEnd w:id="677"/>
      <w:bookmarkEnd w:id="678"/>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679" w:name="_Hlk41564931"/>
      <w:r>
        <w:t>When a 5GMSd-Aware Application is deployed in different 5G Systems the 5GMSd Client needs to acquire Service Access Information that resolves to the 5GMSd AF endpoint address(es) appropriate for the serving 5G System.</w:t>
      </w:r>
      <w:bookmarkEnd w:id="679"/>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680" w:name="_Toc41632862"/>
      <w:bookmarkStart w:id="681" w:name="_Toc51790740"/>
      <w:bookmarkStart w:id="682" w:name="_Toc61547050"/>
      <w:bookmarkStart w:id="683" w:name="_Toc75606697"/>
      <w:r>
        <w:t>B.2</w:t>
      </w:r>
      <w:r>
        <w:tab/>
        <w:t>Deployment with DNS-based resolution</w:t>
      </w:r>
      <w:bookmarkEnd w:id="680"/>
      <w:bookmarkEnd w:id="681"/>
      <w:bookmarkEnd w:id="682"/>
      <w:bookmarkEnd w:id="683"/>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57" type="#_x0000_t75" style="width:468.5pt;height:259pt" o:ole="">
            <v:imagedata r:id="rId88" o:title=""/>
          </v:shape>
          <o:OLEObject Type="Embed" ProgID="Mscgen.Chart" ShapeID="_x0000_i1057" DrawAspect="Content" ObjectID="_1686219757" r:id="rId89"/>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684" w:name="_Toc41632863"/>
      <w:bookmarkStart w:id="685" w:name="_Toc51790741"/>
      <w:bookmarkStart w:id="686" w:name="_Toc61547051"/>
      <w:bookmarkStart w:id="687" w:name="_Toc75606698"/>
      <w:r>
        <w:lastRenderedPageBreak/>
        <w:t>B.3</w:t>
      </w:r>
      <w:r>
        <w:tab/>
        <w:t>Deployment with HTTPS-based resolution</w:t>
      </w:r>
      <w:bookmarkEnd w:id="684"/>
      <w:bookmarkEnd w:id="685"/>
      <w:bookmarkEnd w:id="686"/>
      <w:bookmarkEnd w:id="687"/>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58" type="#_x0000_t75" style="width:383.5pt;height:235.5pt" o:ole="">
            <v:imagedata r:id="rId91" o:title=""/>
          </v:shape>
          <o:OLEObject Type="Embed" ProgID="Mscgen.Chart" ShapeID="_x0000_i1058" DrawAspect="Content" ObjectID="_1686219758" r:id="rId92"/>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688" w:name="_Hlk40635811"/>
      <w:r>
        <w:tab/>
        <w:t>The 5GMSd Client issues a request to the resolved 5GMSd AF in order to acquire the Service Access Information.</w:t>
      </w:r>
    </w:p>
    <w:bookmarkEnd w:id="688"/>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689" w:name="_Toc41632864"/>
      <w:bookmarkStart w:id="690" w:name="_Toc51790742"/>
      <w:bookmarkStart w:id="691" w:name="_Toc61547052"/>
      <w:bookmarkStart w:id="692" w:name="_Toc75606699"/>
      <w:r w:rsidRPr="00E63420">
        <w:lastRenderedPageBreak/>
        <w:t xml:space="preserve">Annex </w:t>
      </w:r>
      <w:r>
        <w:t>C</w:t>
      </w:r>
      <w:r w:rsidRPr="00E63420">
        <w:t xml:space="preserve"> (informative):</w:t>
      </w:r>
      <w:r w:rsidRPr="00E63420">
        <w:br/>
        <w:t>Change history</w:t>
      </w:r>
      <w:bookmarkEnd w:id="591"/>
      <w:bookmarkEnd w:id="670"/>
      <w:bookmarkEnd w:id="671"/>
      <w:bookmarkEnd w:id="672"/>
      <w:bookmarkEnd w:id="673"/>
      <w:bookmarkEnd w:id="689"/>
      <w:bookmarkEnd w:id="690"/>
      <w:bookmarkEnd w:id="691"/>
      <w:bookmarkEnd w:id="692"/>
    </w:p>
    <w:bookmarkEnd w:id="161"/>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D43C55">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D43C55">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D43C55">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D43C55">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D43C55">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D43C55">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D43C55">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D43C55">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D43C55">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293C85">
            <w:pPr>
              <w:pStyle w:val="TAC"/>
              <w:jc w:val="left"/>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293C85">
            <w:pPr>
              <w:pStyle w:val="TAC"/>
              <w:jc w:val="left"/>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293C85">
            <w:pPr>
              <w:pStyle w:val="TAC"/>
              <w:jc w:val="left"/>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293C85">
            <w:pPr>
              <w:pStyle w:val="TAL"/>
              <w:rPr>
                <w:sz w:val="16"/>
                <w:szCs w:val="16"/>
              </w:rPr>
            </w:pPr>
          </w:p>
        </w:tc>
        <w:tc>
          <w:tcPr>
            <w:tcW w:w="425" w:type="dxa"/>
            <w:shd w:val="solid" w:color="FFFFFF" w:fill="auto"/>
          </w:tcPr>
          <w:p w14:paraId="588D6531" w14:textId="77777777" w:rsidR="00EA7B29" w:rsidRPr="00E63420" w:rsidRDefault="00EA7B29" w:rsidP="00293C85">
            <w:pPr>
              <w:pStyle w:val="TAR"/>
              <w:jc w:val="left"/>
              <w:rPr>
                <w:sz w:val="16"/>
                <w:szCs w:val="16"/>
              </w:rPr>
            </w:pPr>
          </w:p>
        </w:tc>
        <w:tc>
          <w:tcPr>
            <w:tcW w:w="425" w:type="dxa"/>
            <w:shd w:val="solid" w:color="FFFFFF" w:fill="auto"/>
          </w:tcPr>
          <w:p w14:paraId="436FE7F6" w14:textId="77777777" w:rsidR="00EA7B29" w:rsidRPr="00E63420" w:rsidRDefault="00EA7B29" w:rsidP="00293C85">
            <w:pPr>
              <w:pStyle w:val="TAC"/>
              <w:jc w:val="left"/>
              <w:rPr>
                <w:sz w:val="16"/>
                <w:szCs w:val="16"/>
              </w:rPr>
            </w:pPr>
          </w:p>
        </w:tc>
        <w:tc>
          <w:tcPr>
            <w:tcW w:w="4820" w:type="dxa"/>
            <w:shd w:val="solid" w:color="FFFFFF" w:fill="auto"/>
          </w:tcPr>
          <w:p w14:paraId="37229612" w14:textId="77777777" w:rsidR="00EA7B29" w:rsidRPr="00E63420" w:rsidRDefault="00EA7B29" w:rsidP="00293C85">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293C85">
            <w:pPr>
              <w:pStyle w:val="TAC"/>
              <w:jc w:val="left"/>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293C85">
            <w:pPr>
              <w:pStyle w:val="TAC"/>
              <w:jc w:val="left"/>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293C85">
            <w:pPr>
              <w:pStyle w:val="TAL"/>
              <w:rPr>
                <w:sz w:val="16"/>
                <w:szCs w:val="16"/>
              </w:rPr>
            </w:pPr>
          </w:p>
        </w:tc>
        <w:tc>
          <w:tcPr>
            <w:tcW w:w="425" w:type="dxa"/>
            <w:shd w:val="solid" w:color="FFFFFF" w:fill="auto"/>
          </w:tcPr>
          <w:p w14:paraId="2E03099E" w14:textId="77777777" w:rsidR="00EA7B29" w:rsidRPr="00A72B4E" w:rsidRDefault="00EA7B29" w:rsidP="00293C85">
            <w:pPr>
              <w:pStyle w:val="TAR"/>
              <w:jc w:val="left"/>
              <w:rPr>
                <w:sz w:val="16"/>
                <w:szCs w:val="16"/>
              </w:rPr>
            </w:pPr>
          </w:p>
        </w:tc>
        <w:tc>
          <w:tcPr>
            <w:tcW w:w="425" w:type="dxa"/>
            <w:shd w:val="solid" w:color="FFFFFF" w:fill="auto"/>
          </w:tcPr>
          <w:p w14:paraId="4594C33F" w14:textId="77777777" w:rsidR="00EA7B29" w:rsidRPr="00A72B4E" w:rsidRDefault="00EA7B29" w:rsidP="00293C85">
            <w:pPr>
              <w:pStyle w:val="TAC"/>
              <w:jc w:val="left"/>
              <w:rPr>
                <w:sz w:val="16"/>
                <w:szCs w:val="16"/>
              </w:rPr>
            </w:pPr>
          </w:p>
        </w:tc>
        <w:tc>
          <w:tcPr>
            <w:tcW w:w="4820" w:type="dxa"/>
            <w:shd w:val="solid" w:color="FFFFFF" w:fill="auto"/>
          </w:tcPr>
          <w:p w14:paraId="77132159" w14:textId="77777777" w:rsidR="00EA7B29" w:rsidRPr="00A72B4E" w:rsidRDefault="00EA7B29" w:rsidP="00293C85">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293C85">
            <w:pPr>
              <w:pStyle w:val="TAC"/>
              <w:jc w:val="left"/>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293C85">
            <w:pPr>
              <w:pStyle w:val="TAC"/>
              <w:jc w:val="left"/>
              <w:rPr>
                <w:sz w:val="16"/>
                <w:szCs w:val="16"/>
              </w:rPr>
            </w:pPr>
          </w:p>
        </w:tc>
        <w:tc>
          <w:tcPr>
            <w:tcW w:w="567" w:type="dxa"/>
            <w:shd w:val="solid" w:color="FFFFFF" w:fill="auto"/>
          </w:tcPr>
          <w:p w14:paraId="34F38A02" w14:textId="77777777" w:rsidR="00EA7B29" w:rsidRPr="00A72B4E" w:rsidRDefault="00EA7B29" w:rsidP="00293C85">
            <w:pPr>
              <w:pStyle w:val="TAL"/>
              <w:rPr>
                <w:sz w:val="16"/>
                <w:szCs w:val="16"/>
              </w:rPr>
            </w:pPr>
          </w:p>
        </w:tc>
        <w:tc>
          <w:tcPr>
            <w:tcW w:w="425" w:type="dxa"/>
            <w:shd w:val="solid" w:color="FFFFFF" w:fill="auto"/>
          </w:tcPr>
          <w:p w14:paraId="7E0239F3" w14:textId="77777777" w:rsidR="00EA7B29" w:rsidRPr="00A72B4E" w:rsidRDefault="00EA7B29" w:rsidP="00293C85">
            <w:pPr>
              <w:pStyle w:val="TAR"/>
              <w:jc w:val="left"/>
              <w:rPr>
                <w:sz w:val="16"/>
                <w:szCs w:val="16"/>
              </w:rPr>
            </w:pPr>
          </w:p>
        </w:tc>
        <w:tc>
          <w:tcPr>
            <w:tcW w:w="425" w:type="dxa"/>
            <w:shd w:val="solid" w:color="FFFFFF" w:fill="auto"/>
          </w:tcPr>
          <w:p w14:paraId="36762D91" w14:textId="77777777" w:rsidR="00EA7B29" w:rsidRPr="00A72B4E" w:rsidRDefault="00EA7B29" w:rsidP="00293C85">
            <w:pPr>
              <w:pStyle w:val="TAC"/>
              <w:jc w:val="left"/>
              <w:rPr>
                <w:sz w:val="16"/>
                <w:szCs w:val="16"/>
              </w:rPr>
            </w:pPr>
          </w:p>
        </w:tc>
        <w:tc>
          <w:tcPr>
            <w:tcW w:w="4820" w:type="dxa"/>
            <w:shd w:val="solid" w:color="FFFFFF" w:fill="auto"/>
          </w:tcPr>
          <w:p w14:paraId="6EBEEB1D" w14:textId="77777777" w:rsidR="00EA7B29" w:rsidRPr="00A72B4E" w:rsidRDefault="00EA7B29" w:rsidP="00293C85">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293C85">
            <w:pPr>
              <w:pStyle w:val="TAC"/>
              <w:jc w:val="left"/>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5DB123EE" w14:textId="77777777" w:rsidR="00EA7B29" w:rsidRPr="00A72B4E" w:rsidRDefault="00EA7B29" w:rsidP="00293C85">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293C85">
            <w:pPr>
              <w:pStyle w:val="TAR"/>
              <w:jc w:val="left"/>
              <w:rPr>
                <w:sz w:val="16"/>
                <w:szCs w:val="16"/>
              </w:rPr>
            </w:pPr>
            <w:r>
              <w:rPr>
                <w:sz w:val="16"/>
                <w:szCs w:val="16"/>
              </w:rPr>
              <w:t>2</w:t>
            </w:r>
          </w:p>
        </w:tc>
        <w:tc>
          <w:tcPr>
            <w:tcW w:w="425" w:type="dxa"/>
            <w:shd w:val="solid" w:color="FFFFFF" w:fill="auto"/>
          </w:tcPr>
          <w:p w14:paraId="25F64B38"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74B078D6" w14:textId="77777777" w:rsidR="00EA7B29" w:rsidRDefault="00EA7B29" w:rsidP="00293C85">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293C85">
            <w:pPr>
              <w:pStyle w:val="TAC"/>
              <w:jc w:val="left"/>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117CE8E1" w14:textId="77777777" w:rsidR="00EA7B29" w:rsidRPr="00A72B4E" w:rsidRDefault="00EA7B29" w:rsidP="00293C85">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293C85">
            <w:pPr>
              <w:pStyle w:val="TAR"/>
              <w:jc w:val="left"/>
              <w:rPr>
                <w:sz w:val="16"/>
                <w:szCs w:val="16"/>
              </w:rPr>
            </w:pPr>
            <w:r>
              <w:rPr>
                <w:sz w:val="16"/>
                <w:szCs w:val="16"/>
              </w:rPr>
              <w:t>3</w:t>
            </w:r>
          </w:p>
        </w:tc>
        <w:tc>
          <w:tcPr>
            <w:tcW w:w="425" w:type="dxa"/>
            <w:shd w:val="solid" w:color="FFFFFF" w:fill="auto"/>
          </w:tcPr>
          <w:p w14:paraId="6BF416B5"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0E180921" w14:textId="77777777" w:rsidR="00EA7B29" w:rsidRDefault="00EA7B29" w:rsidP="00293C85">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293C85">
            <w:pPr>
              <w:pStyle w:val="TAC"/>
              <w:jc w:val="left"/>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293C85">
            <w:pPr>
              <w:pStyle w:val="TAC"/>
              <w:jc w:val="left"/>
              <w:rPr>
                <w:sz w:val="16"/>
                <w:szCs w:val="16"/>
              </w:rPr>
            </w:pPr>
            <w:r>
              <w:rPr>
                <w:sz w:val="16"/>
                <w:szCs w:val="16"/>
              </w:rPr>
              <w:t>2019-12</w:t>
            </w:r>
          </w:p>
        </w:tc>
        <w:tc>
          <w:tcPr>
            <w:tcW w:w="708" w:type="dxa"/>
            <w:shd w:val="solid" w:color="FFFFFF" w:fill="auto"/>
          </w:tcPr>
          <w:p w14:paraId="57D4C657" w14:textId="77777777" w:rsidR="00EA7B29" w:rsidRPr="00A72B4E" w:rsidRDefault="00EA7B29" w:rsidP="00293C85">
            <w:pPr>
              <w:pStyle w:val="TAC"/>
              <w:jc w:val="left"/>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293C85">
            <w:pPr>
              <w:pStyle w:val="TAC"/>
              <w:jc w:val="left"/>
              <w:rPr>
                <w:sz w:val="16"/>
                <w:szCs w:val="16"/>
              </w:rPr>
            </w:pPr>
            <w:r>
              <w:rPr>
                <w:sz w:val="16"/>
                <w:szCs w:val="16"/>
              </w:rPr>
              <w:t>SP-190999</w:t>
            </w:r>
          </w:p>
        </w:tc>
        <w:tc>
          <w:tcPr>
            <w:tcW w:w="567" w:type="dxa"/>
            <w:shd w:val="solid" w:color="FFFFFF" w:fill="auto"/>
          </w:tcPr>
          <w:p w14:paraId="10B15CE2" w14:textId="77777777" w:rsidR="00EA7B29" w:rsidRDefault="00EA7B29" w:rsidP="00293C85">
            <w:pPr>
              <w:pStyle w:val="TAL"/>
              <w:rPr>
                <w:sz w:val="16"/>
                <w:szCs w:val="16"/>
              </w:rPr>
            </w:pPr>
            <w:r>
              <w:rPr>
                <w:sz w:val="16"/>
                <w:szCs w:val="16"/>
              </w:rPr>
              <w:t>0003</w:t>
            </w:r>
          </w:p>
        </w:tc>
        <w:tc>
          <w:tcPr>
            <w:tcW w:w="425" w:type="dxa"/>
            <w:shd w:val="solid" w:color="FFFFFF" w:fill="auto"/>
          </w:tcPr>
          <w:p w14:paraId="7F4508D0" w14:textId="77777777" w:rsidR="00EA7B29" w:rsidRDefault="00EA7B29" w:rsidP="00293C85">
            <w:pPr>
              <w:pStyle w:val="TAR"/>
              <w:jc w:val="left"/>
              <w:rPr>
                <w:sz w:val="16"/>
                <w:szCs w:val="16"/>
              </w:rPr>
            </w:pPr>
            <w:r>
              <w:rPr>
                <w:sz w:val="16"/>
                <w:szCs w:val="16"/>
              </w:rPr>
              <w:t>-</w:t>
            </w:r>
          </w:p>
        </w:tc>
        <w:tc>
          <w:tcPr>
            <w:tcW w:w="425" w:type="dxa"/>
            <w:shd w:val="solid" w:color="FFFFFF" w:fill="auto"/>
          </w:tcPr>
          <w:p w14:paraId="1670150B"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64E3F5AD" w14:textId="77777777" w:rsidR="00EA7B29" w:rsidRDefault="00EA7B29" w:rsidP="00293C85">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293C85">
            <w:pPr>
              <w:pStyle w:val="TAC"/>
              <w:jc w:val="left"/>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3A4A2DD" w14:textId="77777777" w:rsidR="00EA7B29" w:rsidRPr="00A72B4E" w:rsidRDefault="00EA7B29" w:rsidP="00293C85">
            <w:pPr>
              <w:pStyle w:val="TAC"/>
              <w:jc w:val="left"/>
              <w:rPr>
                <w:sz w:val="16"/>
                <w:szCs w:val="16"/>
              </w:rPr>
            </w:pPr>
            <w:r>
              <w:rPr>
                <w:sz w:val="16"/>
                <w:szCs w:val="16"/>
              </w:rPr>
              <w:t>SA#87-e</w:t>
            </w:r>
          </w:p>
        </w:tc>
        <w:tc>
          <w:tcPr>
            <w:tcW w:w="993" w:type="dxa"/>
            <w:shd w:val="solid" w:color="FFFFFF" w:fill="auto"/>
          </w:tcPr>
          <w:p w14:paraId="0E08F90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945C455" w14:textId="77777777" w:rsidR="00EA7B29" w:rsidRDefault="00EA7B29" w:rsidP="00293C85">
            <w:pPr>
              <w:pStyle w:val="TAL"/>
              <w:rPr>
                <w:sz w:val="16"/>
                <w:szCs w:val="16"/>
              </w:rPr>
            </w:pPr>
            <w:r>
              <w:rPr>
                <w:sz w:val="16"/>
                <w:szCs w:val="16"/>
              </w:rPr>
              <w:t>0004</w:t>
            </w:r>
          </w:p>
        </w:tc>
        <w:tc>
          <w:tcPr>
            <w:tcW w:w="425" w:type="dxa"/>
            <w:shd w:val="solid" w:color="FFFFFF" w:fill="auto"/>
          </w:tcPr>
          <w:p w14:paraId="548994FE"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3D25C33E" w14:textId="77777777" w:rsidR="00EA7B29" w:rsidRDefault="00EA7B29" w:rsidP="00293C85">
            <w:pPr>
              <w:pStyle w:val="TAC"/>
              <w:jc w:val="left"/>
              <w:rPr>
                <w:sz w:val="16"/>
                <w:szCs w:val="16"/>
              </w:rPr>
            </w:pPr>
            <w:r>
              <w:rPr>
                <w:sz w:val="16"/>
                <w:szCs w:val="16"/>
              </w:rPr>
              <w:t>B</w:t>
            </w:r>
          </w:p>
        </w:tc>
        <w:tc>
          <w:tcPr>
            <w:tcW w:w="4820" w:type="dxa"/>
            <w:shd w:val="solid" w:color="FFFFFF" w:fill="auto"/>
          </w:tcPr>
          <w:p w14:paraId="6CBFFBBC" w14:textId="77777777" w:rsidR="00EA7B29" w:rsidRDefault="00EA7B29" w:rsidP="00293C85">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293C85">
            <w:pPr>
              <w:pStyle w:val="TAC"/>
              <w:jc w:val="left"/>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8BD8F8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6B37549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4B49040" w14:textId="77777777" w:rsidR="00EA7B29" w:rsidRDefault="00EA7B29" w:rsidP="00293C85">
            <w:pPr>
              <w:pStyle w:val="TAL"/>
              <w:rPr>
                <w:sz w:val="16"/>
                <w:szCs w:val="16"/>
              </w:rPr>
            </w:pPr>
            <w:r>
              <w:rPr>
                <w:sz w:val="16"/>
                <w:szCs w:val="16"/>
              </w:rPr>
              <w:t>0005</w:t>
            </w:r>
          </w:p>
        </w:tc>
        <w:tc>
          <w:tcPr>
            <w:tcW w:w="425" w:type="dxa"/>
            <w:shd w:val="solid" w:color="FFFFFF" w:fill="auto"/>
          </w:tcPr>
          <w:p w14:paraId="5E0EC309" w14:textId="77777777" w:rsidR="00EA7B29" w:rsidRDefault="00EA7B29" w:rsidP="00293C85">
            <w:pPr>
              <w:pStyle w:val="TAR"/>
              <w:jc w:val="left"/>
              <w:rPr>
                <w:sz w:val="16"/>
                <w:szCs w:val="16"/>
              </w:rPr>
            </w:pPr>
          </w:p>
        </w:tc>
        <w:tc>
          <w:tcPr>
            <w:tcW w:w="425" w:type="dxa"/>
            <w:shd w:val="solid" w:color="FFFFFF" w:fill="auto"/>
          </w:tcPr>
          <w:p w14:paraId="775D1DA9"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A47E417" w14:textId="77777777" w:rsidR="00EA7B29" w:rsidRDefault="00EA7B29" w:rsidP="00293C85">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293C85">
            <w:pPr>
              <w:pStyle w:val="TAC"/>
              <w:jc w:val="left"/>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08167B7"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F7484A9"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412358B" w14:textId="77777777" w:rsidR="00EA7B29" w:rsidRDefault="00EA7B29" w:rsidP="00293C85">
            <w:pPr>
              <w:pStyle w:val="TAL"/>
              <w:rPr>
                <w:sz w:val="16"/>
                <w:szCs w:val="16"/>
              </w:rPr>
            </w:pPr>
            <w:r>
              <w:rPr>
                <w:sz w:val="16"/>
                <w:szCs w:val="16"/>
              </w:rPr>
              <w:t>0006</w:t>
            </w:r>
          </w:p>
        </w:tc>
        <w:tc>
          <w:tcPr>
            <w:tcW w:w="425" w:type="dxa"/>
            <w:shd w:val="solid" w:color="FFFFFF" w:fill="auto"/>
          </w:tcPr>
          <w:p w14:paraId="399CD4F6"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50A2B570"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D175BE3" w14:textId="77777777" w:rsidR="00EA7B29" w:rsidRDefault="00EA7B29" w:rsidP="00293C85">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293C85">
            <w:pPr>
              <w:pStyle w:val="TAC"/>
              <w:jc w:val="left"/>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1C2114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D1D9487"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2D7E0AD" w14:textId="77777777" w:rsidR="00EA7B29" w:rsidRDefault="00EA7B29" w:rsidP="00293C85">
            <w:pPr>
              <w:pStyle w:val="TAL"/>
              <w:rPr>
                <w:sz w:val="16"/>
                <w:szCs w:val="16"/>
              </w:rPr>
            </w:pPr>
            <w:r>
              <w:rPr>
                <w:sz w:val="16"/>
                <w:szCs w:val="16"/>
              </w:rPr>
              <w:t>0007</w:t>
            </w:r>
          </w:p>
        </w:tc>
        <w:tc>
          <w:tcPr>
            <w:tcW w:w="425" w:type="dxa"/>
            <w:shd w:val="solid" w:color="FFFFFF" w:fill="auto"/>
          </w:tcPr>
          <w:p w14:paraId="1ED31A53"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23A5B4F3"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271B9D1B" w14:textId="77777777" w:rsidR="00EA7B29" w:rsidRDefault="00EA7B29" w:rsidP="00293C85">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293C85">
            <w:pPr>
              <w:pStyle w:val="TAC"/>
              <w:jc w:val="left"/>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42F0F5F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1183588"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8CA7C79" w14:textId="77777777" w:rsidR="00EA7B29" w:rsidRDefault="00EA7B29" w:rsidP="00293C85">
            <w:pPr>
              <w:pStyle w:val="TAL"/>
              <w:rPr>
                <w:sz w:val="16"/>
                <w:szCs w:val="16"/>
              </w:rPr>
            </w:pPr>
            <w:r>
              <w:rPr>
                <w:sz w:val="16"/>
                <w:szCs w:val="16"/>
              </w:rPr>
              <w:t>0008</w:t>
            </w:r>
          </w:p>
        </w:tc>
        <w:tc>
          <w:tcPr>
            <w:tcW w:w="425" w:type="dxa"/>
            <w:shd w:val="solid" w:color="FFFFFF" w:fill="auto"/>
          </w:tcPr>
          <w:p w14:paraId="5B15EE2B"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735EDB02"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1904D171" w14:textId="77777777" w:rsidR="00EA7B29" w:rsidRDefault="00EA7B29" w:rsidP="00293C85">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293C85">
            <w:pPr>
              <w:pStyle w:val="TAC"/>
              <w:jc w:val="left"/>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29DF269F"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0D978AD"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1F779A9" w14:textId="77777777" w:rsidR="00EA7B29" w:rsidRDefault="00EA7B29" w:rsidP="00293C85">
            <w:pPr>
              <w:pStyle w:val="TAL"/>
              <w:rPr>
                <w:sz w:val="16"/>
                <w:szCs w:val="16"/>
              </w:rPr>
            </w:pPr>
            <w:r>
              <w:rPr>
                <w:sz w:val="16"/>
                <w:szCs w:val="16"/>
              </w:rPr>
              <w:t>0009</w:t>
            </w:r>
          </w:p>
        </w:tc>
        <w:tc>
          <w:tcPr>
            <w:tcW w:w="425" w:type="dxa"/>
            <w:shd w:val="solid" w:color="FFFFFF" w:fill="auto"/>
          </w:tcPr>
          <w:p w14:paraId="6E032920"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0A4D9D93"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5EA2C813" w14:textId="77777777" w:rsidR="00EA7B29" w:rsidRDefault="00EA7B29" w:rsidP="00293C85">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293C85">
            <w:pPr>
              <w:pStyle w:val="TAC"/>
              <w:jc w:val="left"/>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7D4DD0D"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1C312B12"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254E01DF" w14:textId="77777777" w:rsidR="00EA7B29" w:rsidRDefault="00EA7B29" w:rsidP="00293C85">
            <w:pPr>
              <w:pStyle w:val="TAL"/>
              <w:rPr>
                <w:sz w:val="16"/>
                <w:szCs w:val="16"/>
              </w:rPr>
            </w:pPr>
            <w:r>
              <w:rPr>
                <w:sz w:val="16"/>
                <w:szCs w:val="16"/>
              </w:rPr>
              <w:t>0010</w:t>
            </w:r>
          </w:p>
        </w:tc>
        <w:tc>
          <w:tcPr>
            <w:tcW w:w="425" w:type="dxa"/>
            <w:shd w:val="solid" w:color="FFFFFF" w:fill="auto"/>
          </w:tcPr>
          <w:p w14:paraId="3CAA818F" w14:textId="77777777" w:rsidR="00EA7B29" w:rsidRDefault="00EA7B29" w:rsidP="00293C85">
            <w:pPr>
              <w:pStyle w:val="TAR"/>
              <w:jc w:val="left"/>
              <w:rPr>
                <w:sz w:val="16"/>
                <w:szCs w:val="16"/>
              </w:rPr>
            </w:pPr>
          </w:p>
        </w:tc>
        <w:tc>
          <w:tcPr>
            <w:tcW w:w="425" w:type="dxa"/>
            <w:shd w:val="solid" w:color="FFFFFF" w:fill="auto"/>
          </w:tcPr>
          <w:p w14:paraId="7439119B"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4C654C29" w14:textId="77777777" w:rsidR="00EA7B29" w:rsidRDefault="00EA7B29" w:rsidP="00293C85">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293C85">
            <w:pPr>
              <w:pStyle w:val="TAC"/>
              <w:jc w:val="left"/>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8E9145E"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00BF472C"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51A2179" w14:textId="77777777" w:rsidR="00EA7B29" w:rsidRDefault="00EA7B29" w:rsidP="00293C85">
            <w:pPr>
              <w:pStyle w:val="TAL"/>
              <w:rPr>
                <w:sz w:val="16"/>
                <w:szCs w:val="16"/>
              </w:rPr>
            </w:pPr>
            <w:r>
              <w:rPr>
                <w:sz w:val="16"/>
                <w:szCs w:val="16"/>
              </w:rPr>
              <w:t>0011</w:t>
            </w:r>
          </w:p>
        </w:tc>
        <w:tc>
          <w:tcPr>
            <w:tcW w:w="425" w:type="dxa"/>
            <w:shd w:val="solid" w:color="FFFFFF" w:fill="auto"/>
          </w:tcPr>
          <w:p w14:paraId="16830B88" w14:textId="77777777" w:rsidR="00EA7B29" w:rsidRDefault="00EA7B29" w:rsidP="00293C85">
            <w:pPr>
              <w:pStyle w:val="TAR"/>
              <w:jc w:val="left"/>
              <w:rPr>
                <w:sz w:val="16"/>
                <w:szCs w:val="16"/>
              </w:rPr>
            </w:pPr>
          </w:p>
        </w:tc>
        <w:tc>
          <w:tcPr>
            <w:tcW w:w="425" w:type="dxa"/>
            <w:shd w:val="solid" w:color="FFFFFF" w:fill="auto"/>
          </w:tcPr>
          <w:p w14:paraId="3C5E26EA"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307B5EE" w14:textId="77777777" w:rsidR="00EA7B29" w:rsidRDefault="00EA7B29" w:rsidP="00293C85">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293C85">
            <w:pPr>
              <w:pStyle w:val="TAC"/>
              <w:jc w:val="left"/>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15932FC4"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4A9C3D0E"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6DF2D88" w14:textId="77777777" w:rsidR="00EA7B29" w:rsidRDefault="00EA7B29" w:rsidP="00293C85">
            <w:pPr>
              <w:pStyle w:val="TAL"/>
              <w:rPr>
                <w:sz w:val="16"/>
                <w:szCs w:val="16"/>
              </w:rPr>
            </w:pPr>
            <w:r>
              <w:rPr>
                <w:sz w:val="16"/>
                <w:szCs w:val="16"/>
              </w:rPr>
              <w:t>0012</w:t>
            </w:r>
          </w:p>
        </w:tc>
        <w:tc>
          <w:tcPr>
            <w:tcW w:w="425" w:type="dxa"/>
            <w:shd w:val="solid" w:color="FFFFFF" w:fill="auto"/>
          </w:tcPr>
          <w:p w14:paraId="1AE2A661" w14:textId="77777777" w:rsidR="00EA7B29" w:rsidRDefault="00EA7B29" w:rsidP="00293C85">
            <w:pPr>
              <w:pStyle w:val="TAR"/>
              <w:jc w:val="left"/>
              <w:rPr>
                <w:sz w:val="16"/>
                <w:szCs w:val="16"/>
              </w:rPr>
            </w:pPr>
          </w:p>
        </w:tc>
        <w:tc>
          <w:tcPr>
            <w:tcW w:w="425" w:type="dxa"/>
            <w:shd w:val="solid" w:color="FFFFFF" w:fill="auto"/>
          </w:tcPr>
          <w:p w14:paraId="0415A744"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DBE8EE1" w14:textId="77777777" w:rsidR="00EA7B29" w:rsidRDefault="00EA7B29" w:rsidP="00293C85">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293C85">
            <w:pPr>
              <w:pStyle w:val="TAC"/>
              <w:jc w:val="left"/>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6BF57C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25973EF7" w14:textId="77777777" w:rsidR="00EA7B29" w:rsidRDefault="00EA7B29" w:rsidP="00293C85">
            <w:pPr>
              <w:pStyle w:val="TAC"/>
              <w:jc w:val="left"/>
              <w:rPr>
                <w:sz w:val="16"/>
                <w:szCs w:val="16"/>
              </w:rPr>
            </w:pPr>
          </w:p>
        </w:tc>
        <w:tc>
          <w:tcPr>
            <w:tcW w:w="567" w:type="dxa"/>
            <w:shd w:val="solid" w:color="FFFFFF" w:fill="auto"/>
          </w:tcPr>
          <w:p w14:paraId="36576345" w14:textId="77777777" w:rsidR="00EA7B29" w:rsidRDefault="00EA7B29" w:rsidP="00293C85">
            <w:pPr>
              <w:pStyle w:val="TAL"/>
              <w:rPr>
                <w:sz w:val="16"/>
                <w:szCs w:val="16"/>
              </w:rPr>
            </w:pPr>
          </w:p>
        </w:tc>
        <w:tc>
          <w:tcPr>
            <w:tcW w:w="425" w:type="dxa"/>
            <w:shd w:val="solid" w:color="FFFFFF" w:fill="auto"/>
          </w:tcPr>
          <w:p w14:paraId="51882A3A" w14:textId="77777777" w:rsidR="00EA7B29" w:rsidRDefault="00EA7B29" w:rsidP="00293C85">
            <w:pPr>
              <w:pStyle w:val="TAR"/>
              <w:jc w:val="left"/>
              <w:rPr>
                <w:sz w:val="16"/>
                <w:szCs w:val="16"/>
              </w:rPr>
            </w:pPr>
          </w:p>
        </w:tc>
        <w:tc>
          <w:tcPr>
            <w:tcW w:w="425" w:type="dxa"/>
            <w:shd w:val="solid" w:color="FFFFFF" w:fill="auto"/>
          </w:tcPr>
          <w:p w14:paraId="6FC8DCF1" w14:textId="77777777" w:rsidR="00EA7B29" w:rsidRDefault="00EA7B29" w:rsidP="00293C85">
            <w:pPr>
              <w:pStyle w:val="TAC"/>
              <w:jc w:val="left"/>
              <w:rPr>
                <w:sz w:val="16"/>
                <w:szCs w:val="16"/>
              </w:rPr>
            </w:pPr>
          </w:p>
        </w:tc>
        <w:tc>
          <w:tcPr>
            <w:tcW w:w="4820" w:type="dxa"/>
            <w:shd w:val="solid" w:color="FFFFFF" w:fill="auto"/>
          </w:tcPr>
          <w:p w14:paraId="07D0FCA5" w14:textId="77777777" w:rsidR="00EA7B29" w:rsidRDefault="00EA7B29" w:rsidP="00293C85">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293C85">
            <w:pPr>
              <w:pStyle w:val="TAC"/>
              <w:jc w:val="left"/>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293C85">
            <w:pPr>
              <w:pStyle w:val="TAC"/>
              <w:jc w:val="left"/>
              <w:rPr>
                <w:sz w:val="16"/>
                <w:szCs w:val="16"/>
              </w:rPr>
            </w:pPr>
            <w:r>
              <w:rPr>
                <w:sz w:val="16"/>
                <w:szCs w:val="16"/>
              </w:rPr>
              <w:t>2020-04</w:t>
            </w:r>
          </w:p>
        </w:tc>
        <w:tc>
          <w:tcPr>
            <w:tcW w:w="708" w:type="dxa"/>
            <w:shd w:val="solid" w:color="FFFFFF" w:fill="auto"/>
          </w:tcPr>
          <w:p w14:paraId="459C7282" w14:textId="77777777" w:rsidR="00EA7B29" w:rsidRDefault="00EA7B29" w:rsidP="00293C85">
            <w:pPr>
              <w:pStyle w:val="TAC"/>
              <w:jc w:val="left"/>
              <w:rPr>
                <w:sz w:val="16"/>
                <w:szCs w:val="16"/>
              </w:rPr>
            </w:pPr>
            <w:r>
              <w:rPr>
                <w:sz w:val="16"/>
                <w:szCs w:val="16"/>
              </w:rPr>
              <w:t>SA4#108-e</w:t>
            </w:r>
          </w:p>
        </w:tc>
        <w:tc>
          <w:tcPr>
            <w:tcW w:w="993" w:type="dxa"/>
            <w:shd w:val="solid" w:color="FFFFFF" w:fill="auto"/>
          </w:tcPr>
          <w:p w14:paraId="1DE1AFB5" w14:textId="77777777" w:rsidR="00EA7B29" w:rsidRDefault="00EA7B29" w:rsidP="00293C85">
            <w:pPr>
              <w:pStyle w:val="TAC"/>
              <w:jc w:val="left"/>
              <w:rPr>
                <w:sz w:val="16"/>
                <w:szCs w:val="16"/>
              </w:rPr>
            </w:pPr>
          </w:p>
        </w:tc>
        <w:tc>
          <w:tcPr>
            <w:tcW w:w="567" w:type="dxa"/>
            <w:shd w:val="solid" w:color="FFFFFF" w:fill="auto"/>
          </w:tcPr>
          <w:p w14:paraId="761E7B5B" w14:textId="77777777" w:rsidR="00EA7B29" w:rsidRDefault="00EA7B29" w:rsidP="00293C85">
            <w:pPr>
              <w:pStyle w:val="TAL"/>
              <w:rPr>
                <w:sz w:val="16"/>
                <w:szCs w:val="16"/>
              </w:rPr>
            </w:pPr>
          </w:p>
        </w:tc>
        <w:tc>
          <w:tcPr>
            <w:tcW w:w="425" w:type="dxa"/>
            <w:shd w:val="solid" w:color="FFFFFF" w:fill="auto"/>
          </w:tcPr>
          <w:p w14:paraId="0A6F52A4" w14:textId="77777777" w:rsidR="00EA7B29" w:rsidRDefault="00EA7B29" w:rsidP="00293C85">
            <w:pPr>
              <w:pStyle w:val="TAR"/>
              <w:jc w:val="left"/>
              <w:rPr>
                <w:sz w:val="16"/>
                <w:szCs w:val="16"/>
              </w:rPr>
            </w:pPr>
          </w:p>
        </w:tc>
        <w:tc>
          <w:tcPr>
            <w:tcW w:w="425" w:type="dxa"/>
            <w:shd w:val="solid" w:color="FFFFFF" w:fill="auto"/>
          </w:tcPr>
          <w:p w14:paraId="6BC2055D" w14:textId="77777777" w:rsidR="00EA7B29" w:rsidRDefault="00EA7B29" w:rsidP="00293C85">
            <w:pPr>
              <w:pStyle w:val="TAC"/>
              <w:jc w:val="left"/>
              <w:rPr>
                <w:sz w:val="16"/>
                <w:szCs w:val="16"/>
              </w:rPr>
            </w:pPr>
          </w:p>
        </w:tc>
        <w:tc>
          <w:tcPr>
            <w:tcW w:w="4820" w:type="dxa"/>
            <w:shd w:val="solid" w:color="FFFFFF" w:fill="auto"/>
          </w:tcPr>
          <w:p w14:paraId="0D54ABF0" w14:textId="77777777" w:rsidR="00EA7B29" w:rsidRDefault="00EA7B29" w:rsidP="00293C85">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293C85">
            <w:pPr>
              <w:pStyle w:val="TAC"/>
              <w:jc w:val="left"/>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293C85">
            <w:pPr>
              <w:pStyle w:val="TAC"/>
              <w:jc w:val="left"/>
              <w:rPr>
                <w:sz w:val="16"/>
                <w:szCs w:val="16"/>
              </w:rPr>
            </w:pPr>
            <w:r>
              <w:rPr>
                <w:sz w:val="16"/>
                <w:szCs w:val="16"/>
              </w:rPr>
              <w:t>2020-06</w:t>
            </w:r>
          </w:p>
        </w:tc>
        <w:tc>
          <w:tcPr>
            <w:tcW w:w="708" w:type="dxa"/>
            <w:shd w:val="solid" w:color="FFFFFF" w:fill="auto"/>
          </w:tcPr>
          <w:p w14:paraId="23645E94" w14:textId="56A559D6" w:rsidR="00195CFD" w:rsidRDefault="00195CFD" w:rsidP="00293C85">
            <w:pPr>
              <w:pStyle w:val="TAC"/>
              <w:jc w:val="left"/>
              <w:rPr>
                <w:sz w:val="16"/>
                <w:szCs w:val="16"/>
              </w:rPr>
            </w:pPr>
            <w:r>
              <w:rPr>
                <w:sz w:val="16"/>
                <w:szCs w:val="16"/>
              </w:rPr>
              <w:t>SA#88-e</w:t>
            </w:r>
          </w:p>
        </w:tc>
        <w:tc>
          <w:tcPr>
            <w:tcW w:w="993" w:type="dxa"/>
            <w:shd w:val="solid" w:color="FFFFFF" w:fill="auto"/>
          </w:tcPr>
          <w:p w14:paraId="5C8D188C" w14:textId="4F19B6EF" w:rsidR="00195CFD" w:rsidRDefault="00195CFD" w:rsidP="00293C85">
            <w:pPr>
              <w:pStyle w:val="TAC"/>
              <w:jc w:val="left"/>
              <w:rPr>
                <w:sz w:val="16"/>
                <w:szCs w:val="16"/>
              </w:rPr>
            </w:pPr>
            <w:r>
              <w:rPr>
                <w:sz w:val="16"/>
                <w:szCs w:val="16"/>
              </w:rPr>
              <w:t>SP-200388</w:t>
            </w:r>
          </w:p>
        </w:tc>
        <w:tc>
          <w:tcPr>
            <w:tcW w:w="567" w:type="dxa"/>
            <w:shd w:val="solid" w:color="FFFFFF" w:fill="auto"/>
          </w:tcPr>
          <w:p w14:paraId="2BF3A953" w14:textId="07ED07E4" w:rsidR="00195CFD" w:rsidRDefault="00195CFD" w:rsidP="00293C85">
            <w:pPr>
              <w:pStyle w:val="TAL"/>
              <w:rPr>
                <w:sz w:val="16"/>
                <w:szCs w:val="16"/>
              </w:rPr>
            </w:pPr>
            <w:r>
              <w:rPr>
                <w:sz w:val="16"/>
                <w:szCs w:val="16"/>
              </w:rPr>
              <w:t>0018</w:t>
            </w:r>
          </w:p>
        </w:tc>
        <w:tc>
          <w:tcPr>
            <w:tcW w:w="425" w:type="dxa"/>
            <w:shd w:val="solid" w:color="FFFFFF" w:fill="auto"/>
          </w:tcPr>
          <w:p w14:paraId="3DB38F4C" w14:textId="77777777" w:rsidR="00195CFD" w:rsidRDefault="00195CFD" w:rsidP="00293C85">
            <w:pPr>
              <w:pStyle w:val="TAR"/>
              <w:jc w:val="left"/>
              <w:rPr>
                <w:sz w:val="16"/>
                <w:szCs w:val="16"/>
              </w:rPr>
            </w:pPr>
          </w:p>
        </w:tc>
        <w:tc>
          <w:tcPr>
            <w:tcW w:w="425" w:type="dxa"/>
            <w:shd w:val="solid" w:color="FFFFFF" w:fill="auto"/>
          </w:tcPr>
          <w:p w14:paraId="2C8D2EA7" w14:textId="2FD4ED6B" w:rsidR="00195CFD" w:rsidRDefault="00195CFD" w:rsidP="00293C85">
            <w:pPr>
              <w:pStyle w:val="TAC"/>
              <w:jc w:val="left"/>
              <w:rPr>
                <w:sz w:val="16"/>
                <w:szCs w:val="16"/>
              </w:rPr>
            </w:pPr>
            <w:r>
              <w:rPr>
                <w:sz w:val="16"/>
                <w:szCs w:val="16"/>
              </w:rPr>
              <w:t>F</w:t>
            </w:r>
          </w:p>
        </w:tc>
        <w:tc>
          <w:tcPr>
            <w:tcW w:w="4820" w:type="dxa"/>
            <w:shd w:val="solid" w:color="FFFFFF" w:fill="auto"/>
          </w:tcPr>
          <w:p w14:paraId="3F43808E" w14:textId="28E98E44" w:rsidR="00195CFD" w:rsidRDefault="00195CFD" w:rsidP="00293C85">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293C85">
            <w:pPr>
              <w:pStyle w:val="TAC"/>
              <w:jc w:val="left"/>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293C85">
            <w:pPr>
              <w:pStyle w:val="TAC"/>
              <w:jc w:val="left"/>
              <w:rPr>
                <w:sz w:val="16"/>
                <w:szCs w:val="16"/>
              </w:rPr>
            </w:pPr>
            <w:r>
              <w:rPr>
                <w:sz w:val="16"/>
                <w:szCs w:val="16"/>
              </w:rPr>
              <w:t>2020-06</w:t>
            </w:r>
          </w:p>
        </w:tc>
        <w:tc>
          <w:tcPr>
            <w:tcW w:w="708" w:type="dxa"/>
            <w:shd w:val="solid" w:color="FFFFFF" w:fill="auto"/>
          </w:tcPr>
          <w:p w14:paraId="34249174" w14:textId="1412B791" w:rsidR="00195CFD" w:rsidRDefault="00195CFD" w:rsidP="00293C85">
            <w:pPr>
              <w:pStyle w:val="TAC"/>
              <w:jc w:val="left"/>
              <w:rPr>
                <w:sz w:val="16"/>
                <w:szCs w:val="16"/>
              </w:rPr>
            </w:pPr>
            <w:r>
              <w:rPr>
                <w:sz w:val="16"/>
                <w:szCs w:val="16"/>
              </w:rPr>
              <w:t>SA#88-e</w:t>
            </w:r>
          </w:p>
        </w:tc>
        <w:tc>
          <w:tcPr>
            <w:tcW w:w="993" w:type="dxa"/>
            <w:shd w:val="solid" w:color="FFFFFF" w:fill="auto"/>
          </w:tcPr>
          <w:p w14:paraId="79ECE980" w14:textId="2D18E9FA" w:rsidR="00195CFD" w:rsidRDefault="00195CFD" w:rsidP="00293C85">
            <w:pPr>
              <w:pStyle w:val="TAC"/>
              <w:jc w:val="left"/>
              <w:rPr>
                <w:sz w:val="16"/>
                <w:szCs w:val="16"/>
              </w:rPr>
            </w:pPr>
            <w:r>
              <w:rPr>
                <w:sz w:val="16"/>
                <w:szCs w:val="16"/>
              </w:rPr>
              <w:t>SP-200388</w:t>
            </w:r>
          </w:p>
        </w:tc>
        <w:tc>
          <w:tcPr>
            <w:tcW w:w="567" w:type="dxa"/>
            <w:shd w:val="solid" w:color="FFFFFF" w:fill="auto"/>
          </w:tcPr>
          <w:p w14:paraId="10C6D5F4" w14:textId="4FD8BEC1" w:rsidR="00195CFD" w:rsidRDefault="00195CFD" w:rsidP="00293C85">
            <w:pPr>
              <w:pStyle w:val="TAL"/>
              <w:rPr>
                <w:sz w:val="16"/>
                <w:szCs w:val="16"/>
              </w:rPr>
            </w:pPr>
            <w:r>
              <w:rPr>
                <w:sz w:val="16"/>
                <w:szCs w:val="16"/>
              </w:rPr>
              <w:t>0015</w:t>
            </w:r>
          </w:p>
        </w:tc>
        <w:tc>
          <w:tcPr>
            <w:tcW w:w="425" w:type="dxa"/>
            <w:shd w:val="solid" w:color="FFFFFF" w:fill="auto"/>
          </w:tcPr>
          <w:p w14:paraId="370AAE42" w14:textId="77777777" w:rsidR="00195CFD" w:rsidRDefault="00195CFD" w:rsidP="00293C85">
            <w:pPr>
              <w:pStyle w:val="TAR"/>
              <w:jc w:val="left"/>
              <w:rPr>
                <w:sz w:val="16"/>
                <w:szCs w:val="16"/>
              </w:rPr>
            </w:pPr>
          </w:p>
        </w:tc>
        <w:tc>
          <w:tcPr>
            <w:tcW w:w="425" w:type="dxa"/>
            <w:shd w:val="solid" w:color="FFFFFF" w:fill="auto"/>
          </w:tcPr>
          <w:p w14:paraId="2FCBF1CB" w14:textId="16A4F44C" w:rsidR="00195CFD" w:rsidRDefault="00195CFD" w:rsidP="00293C85">
            <w:pPr>
              <w:pStyle w:val="TAC"/>
              <w:jc w:val="left"/>
              <w:rPr>
                <w:sz w:val="16"/>
                <w:szCs w:val="16"/>
              </w:rPr>
            </w:pPr>
            <w:r>
              <w:rPr>
                <w:sz w:val="16"/>
                <w:szCs w:val="16"/>
              </w:rPr>
              <w:t>F</w:t>
            </w:r>
          </w:p>
        </w:tc>
        <w:tc>
          <w:tcPr>
            <w:tcW w:w="4820" w:type="dxa"/>
            <w:shd w:val="solid" w:color="FFFFFF" w:fill="auto"/>
          </w:tcPr>
          <w:p w14:paraId="3E07CE17" w14:textId="2CC44F80" w:rsidR="00195CFD" w:rsidRDefault="00195CFD" w:rsidP="00293C85">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293C85">
            <w:pPr>
              <w:pStyle w:val="TAC"/>
              <w:jc w:val="left"/>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293C85">
            <w:pPr>
              <w:pStyle w:val="TAC"/>
              <w:jc w:val="left"/>
              <w:rPr>
                <w:sz w:val="16"/>
                <w:szCs w:val="16"/>
              </w:rPr>
            </w:pPr>
            <w:r>
              <w:rPr>
                <w:sz w:val="16"/>
                <w:szCs w:val="16"/>
              </w:rPr>
              <w:t>2020-06</w:t>
            </w:r>
          </w:p>
        </w:tc>
        <w:tc>
          <w:tcPr>
            <w:tcW w:w="708" w:type="dxa"/>
            <w:shd w:val="solid" w:color="FFFFFF" w:fill="auto"/>
          </w:tcPr>
          <w:p w14:paraId="58DDB1EB" w14:textId="7CF71054" w:rsidR="00797762" w:rsidRDefault="00797762" w:rsidP="00293C85">
            <w:pPr>
              <w:pStyle w:val="TAC"/>
              <w:jc w:val="left"/>
              <w:rPr>
                <w:sz w:val="16"/>
                <w:szCs w:val="16"/>
              </w:rPr>
            </w:pPr>
            <w:r>
              <w:rPr>
                <w:sz w:val="16"/>
                <w:szCs w:val="16"/>
              </w:rPr>
              <w:t>SA#88-e</w:t>
            </w:r>
          </w:p>
        </w:tc>
        <w:tc>
          <w:tcPr>
            <w:tcW w:w="993" w:type="dxa"/>
            <w:shd w:val="solid" w:color="FFFFFF" w:fill="auto"/>
          </w:tcPr>
          <w:p w14:paraId="4BFF5C1D" w14:textId="77777777" w:rsidR="00797762" w:rsidRDefault="00797762" w:rsidP="00293C85">
            <w:pPr>
              <w:pStyle w:val="TAC"/>
              <w:jc w:val="left"/>
              <w:rPr>
                <w:sz w:val="16"/>
                <w:szCs w:val="16"/>
              </w:rPr>
            </w:pPr>
          </w:p>
        </w:tc>
        <w:tc>
          <w:tcPr>
            <w:tcW w:w="567" w:type="dxa"/>
            <w:shd w:val="solid" w:color="FFFFFF" w:fill="auto"/>
          </w:tcPr>
          <w:p w14:paraId="1E7D92EA" w14:textId="77777777" w:rsidR="00797762" w:rsidRDefault="00797762" w:rsidP="00293C85">
            <w:pPr>
              <w:pStyle w:val="TAL"/>
              <w:rPr>
                <w:sz w:val="16"/>
                <w:szCs w:val="16"/>
              </w:rPr>
            </w:pPr>
          </w:p>
        </w:tc>
        <w:tc>
          <w:tcPr>
            <w:tcW w:w="425" w:type="dxa"/>
            <w:shd w:val="solid" w:color="FFFFFF" w:fill="auto"/>
          </w:tcPr>
          <w:p w14:paraId="5279CE55" w14:textId="77777777" w:rsidR="00797762" w:rsidRDefault="00797762" w:rsidP="00293C85">
            <w:pPr>
              <w:pStyle w:val="TAR"/>
              <w:jc w:val="left"/>
              <w:rPr>
                <w:sz w:val="16"/>
                <w:szCs w:val="16"/>
              </w:rPr>
            </w:pPr>
          </w:p>
        </w:tc>
        <w:tc>
          <w:tcPr>
            <w:tcW w:w="425" w:type="dxa"/>
            <w:shd w:val="solid" w:color="FFFFFF" w:fill="auto"/>
          </w:tcPr>
          <w:p w14:paraId="25ED7CFB" w14:textId="77777777" w:rsidR="00797762" w:rsidRDefault="00797762" w:rsidP="00293C85">
            <w:pPr>
              <w:pStyle w:val="TAC"/>
              <w:jc w:val="left"/>
              <w:rPr>
                <w:sz w:val="16"/>
                <w:szCs w:val="16"/>
              </w:rPr>
            </w:pPr>
          </w:p>
        </w:tc>
        <w:tc>
          <w:tcPr>
            <w:tcW w:w="4820" w:type="dxa"/>
            <w:shd w:val="solid" w:color="FFFFFF" w:fill="auto"/>
          </w:tcPr>
          <w:p w14:paraId="22E06474" w14:textId="24AFB697" w:rsidR="00797762" w:rsidRDefault="00797762" w:rsidP="00293C85">
            <w:pPr>
              <w:pStyle w:val="TAL"/>
              <w:rPr>
                <w:sz w:val="16"/>
                <w:szCs w:val="16"/>
              </w:rPr>
            </w:pPr>
            <w:r>
              <w:rPr>
                <w:sz w:val="16"/>
                <w:szCs w:val="16"/>
              </w:rPr>
              <w:t>Editorial Corrections</w:t>
            </w:r>
          </w:p>
        </w:tc>
        <w:tc>
          <w:tcPr>
            <w:tcW w:w="708" w:type="dxa"/>
            <w:shd w:val="solid" w:color="FFFFFF" w:fill="auto"/>
          </w:tcPr>
          <w:p w14:paraId="157A839F" w14:textId="1AA69B84" w:rsidR="00797762" w:rsidRDefault="00797762" w:rsidP="00293C85">
            <w:pPr>
              <w:pStyle w:val="TAC"/>
              <w:jc w:val="left"/>
              <w:rPr>
                <w:sz w:val="16"/>
                <w:szCs w:val="16"/>
              </w:rPr>
            </w:pPr>
            <w:r>
              <w:rPr>
                <w:sz w:val="16"/>
                <w:szCs w:val="16"/>
              </w:rPr>
              <w:t>16.4.1</w:t>
            </w:r>
          </w:p>
        </w:tc>
      </w:tr>
      <w:tr w:rsidR="00070820" w:rsidRPr="00A72B4E" w14:paraId="69B3C1C0" w14:textId="77777777" w:rsidTr="00195CFD">
        <w:tc>
          <w:tcPr>
            <w:tcW w:w="993" w:type="dxa"/>
            <w:shd w:val="solid" w:color="FFFFFF" w:fill="auto"/>
          </w:tcPr>
          <w:p w14:paraId="2687FDA1" w14:textId="786F3F53" w:rsidR="00070820" w:rsidRDefault="00070820" w:rsidP="00293C85">
            <w:pPr>
              <w:pStyle w:val="TAC"/>
              <w:jc w:val="left"/>
              <w:rPr>
                <w:sz w:val="16"/>
                <w:szCs w:val="16"/>
              </w:rPr>
            </w:pPr>
            <w:r>
              <w:rPr>
                <w:sz w:val="16"/>
                <w:szCs w:val="16"/>
              </w:rPr>
              <w:t>2020-09</w:t>
            </w:r>
          </w:p>
        </w:tc>
        <w:tc>
          <w:tcPr>
            <w:tcW w:w="708" w:type="dxa"/>
            <w:shd w:val="solid" w:color="FFFFFF" w:fill="auto"/>
          </w:tcPr>
          <w:p w14:paraId="4A19D53E" w14:textId="461399AC" w:rsidR="00070820" w:rsidRDefault="00070820" w:rsidP="00293C85">
            <w:pPr>
              <w:pStyle w:val="TAC"/>
              <w:jc w:val="left"/>
              <w:rPr>
                <w:sz w:val="16"/>
                <w:szCs w:val="16"/>
              </w:rPr>
            </w:pPr>
            <w:r>
              <w:rPr>
                <w:sz w:val="16"/>
                <w:szCs w:val="16"/>
              </w:rPr>
              <w:t>SA#89-e</w:t>
            </w:r>
          </w:p>
        </w:tc>
        <w:tc>
          <w:tcPr>
            <w:tcW w:w="993" w:type="dxa"/>
            <w:shd w:val="solid" w:color="FFFFFF" w:fill="auto"/>
          </w:tcPr>
          <w:p w14:paraId="5C167780" w14:textId="5D214569" w:rsidR="00070820" w:rsidRDefault="00070820" w:rsidP="00293C85">
            <w:pPr>
              <w:pStyle w:val="TAC"/>
              <w:jc w:val="left"/>
              <w:rPr>
                <w:sz w:val="16"/>
                <w:szCs w:val="16"/>
              </w:rPr>
            </w:pPr>
            <w:r>
              <w:rPr>
                <w:sz w:val="16"/>
                <w:szCs w:val="16"/>
              </w:rPr>
              <w:t>SP-200663</w:t>
            </w:r>
          </w:p>
        </w:tc>
        <w:tc>
          <w:tcPr>
            <w:tcW w:w="567" w:type="dxa"/>
            <w:shd w:val="solid" w:color="FFFFFF" w:fill="auto"/>
          </w:tcPr>
          <w:p w14:paraId="64F34A61" w14:textId="17F40CBD" w:rsidR="00070820" w:rsidRDefault="00070820" w:rsidP="00293C85">
            <w:pPr>
              <w:pStyle w:val="TAL"/>
              <w:rPr>
                <w:sz w:val="16"/>
                <w:szCs w:val="16"/>
              </w:rPr>
            </w:pPr>
            <w:r>
              <w:rPr>
                <w:sz w:val="16"/>
                <w:szCs w:val="16"/>
              </w:rPr>
              <w:t>0019</w:t>
            </w:r>
          </w:p>
        </w:tc>
        <w:tc>
          <w:tcPr>
            <w:tcW w:w="425" w:type="dxa"/>
            <w:shd w:val="solid" w:color="FFFFFF" w:fill="auto"/>
          </w:tcPr>
          <w:p w14:paraId="6479661E" w14:textId="0A344332" w:rsidR="00070820" w:rsidRDefault="00070820" w:rsidP="00293C85">
            <w:pPr>
              <w:pStyle w:val="TAR"/>
              <w:jc w:val="left"/>
              <w:rPr>
                <w:sz w:val="16"/>
                <w:szCs w:val="16"/>
              </w:rPr>
            </w:pPr>
            <w:r>
              <w:rPr>
                <w:sz w:val="16"/>
                <w:szCs w:val="16"/>
              </w:rPr>
              <w:t>1</w:t>
            </w:r>
          </w:p>
        </w:tc>
        <w:tc>
          <w:tcPr>
            <w:tcW w:w="425" w:type="dxa"/>
            <w:shd w:val="solid" w:color="FFFFFF" w:fill="auto"/>
          </w:tcPr>
          <w:p w14:paraId="204F88E8" w14:textId="120286B2" w:rsidR="00070820" w:rsidRDefault="00070820" w:rsidP="00293C85">
            <w:pPr>
              <w:pStyle w:val="TAC"/>
              <w:jc w:val="left"/>
              <w:rPr>
                <w:sz w:val="16"/>
                <w:szCs w:val="16"/>
              </w:rPr>
            </w:pPr>
            <w:r>
              <w:rPr>
                <w:sz w:val="16"/>
                <w:szCs w:val="16"/>
              </w:rPr>
              <w:t>F</w:t>
            </w:r>
          </w:p>
        </w:tc>
        <w:tc>
          <w:tcPr>
            <w:tcW w:w="4820" w:type="dxa"/>
            <w:shd w:val="solid" w:color="FFFFFF" w:fill="auto"/>
          </w:tcPr>
          <w:p w14:paraId="2643F75C" w14:textId="7389F8FE" w:rsidR="00070820" w:rsidRDefault="00070820" w:rsidP="00293C85">
            <w:pPr>
              <w:pStyle w:val="TAL"/>
              <w:rPr>
                <w:sz w:val="16"/>
                <w:szCs w:val="16"/>
              </w:rPr>
            </w:pPr>
            <w:r w:rsidRPr="00A142B7">
              <w:rPr>
                <w:sz w:val="16"/>
                <w:szCs w:val="16"/>
              </w:rPr>
              <w:t>Corrections and Clarifications on Network Assistance</w:t>
            </w:r>
          </w:p>
        </w:tc>
        <w:tc>
          <w:tcPr>
            <w:tcW w:w="708" w:type="dxa"/>
            <w:shd w:val="solid" w:color="FFFFFF" w:fill="auto"/>
          </w:tcPr>
          <w:p w14:paraId="18755E6A" w14:textId="63CD0606" w:rsidR="00070820" w:rsidRDefault="00070820" w:rsidP="00293C85">
            <w:pPr>
              <w:pStyle w:val="TAC"/>
              <w:jc w:val="left"/>
              <w:rPr>
                <w:sz w:val="16"/>
                <w:szCs w:val="16"/>
              </w:rPr>
            </w:pPr>
            <w:r>
              <w:rPr>
                <w:sz w:val="16"/>
                <w:szCs w:val="16"/>
              </w:rPr>
              <w:t>16.5.0</w:t>
            </w:r>
          </w:p>
        </w:tc>
      </w:tr>
      <w:tr w:rsidR="00A66AA7" w:rsidRPr="00A72B4E" w14:paraId="3AD4691E" w14:textId="77777777" w:rsidTr="00296C49">
        <w:tc>
          <w:tcPr>
            <w:tcW w:w="993" w:type="dxa"/>
            <w:shd w:val="solid" w:color="FFFFFF" w:fill="auto"/>
          </w:tcPr>
          <w:p w14:paraId="7626D83E" w14:textId="085DEB26" w:rsidR="00A66AA7" w:rsidRDefault="00A66AA7" w:rsidP="00293C85">
            <w:pPr>
              <w:pStyle w:val="TAC"/>
              <w:jc w:val="left"/>
              <w:rPr>
                <w:sz w:val="16"/>
                <w:szCs w:val="16"/>
              </w:rPr>
            </w:pPr>
            <w:r>
              <w:rPr>
                <w:sz w:val="16"/>
                <w:szCs w:val="16"/>
              </w:rPr>
              <w:t>2020-12</w:t>
            </w:r>
          </w:p>
        </w:tc>
        <w:tc>
          <w:tcPr>
            <w:tcW w:w="708" w:type="dxa"/>
            <w:shd w:val="solid" w:color="FFFFFF" w:fill="auto"/>
            <w:vAlign w:val="center"/>
          </w:tcPr>
          <w:p w14:paraId="4B42ACFF" w14:textId="51859688"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57F390D2" w14:textId="0CECCA42"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3607AE7E" w14:textId="62EBC613" w:rsidR="00A66AA7" w:rsidRDefault="00A66AA7" w:rsidP="00293C85">
            <w:pPr>
              <w:pStyle w:val="TAL"/>
              <w:rPr>
                <w:sz w:val="16"/>
                <w:szCs w:val="16"/>
              </w:rPr>
            </w:pPr>
            <w:r>
              <w:rPr>
                <w:sz w:val="16"/>
                <w:szCs w:val="16"/>
              </w:rPr>
              <w:t>00</w:t>
            </w:r>
            <w:r w:rsidRPr="00296C49">
              <w:rPr>
                <w:sz w:val="16"/>
                <w:szCs w:val="16"/>
              </w:rPr>
              <w:t>20</w:t>
            </w:r>
          </w:p>
        </w:tc>
        <w:tc>
          <w:tcPr>
            <w:tcW w:w="425" w:type="dxa"/>
            <w:shd w:val="solid" w:color="FFFFFF" w:fill="auto"/>
            <w:vAlign w:val="center"/>
          </w:tcPr>
          <w:p w14:paraId="5FBDE852" w14:textId="79E66784" w:rsidR="00A66AA7" w:rsidRDefault="00A66AA7" w:rsidP="00293C85">
            <w:pPr>
              <w:pStyle w:val="TAR"/>
              <w:jc w:val="left"/>
              <w:rPr>
                <w:sz w:val="16"/>
                <w:szCs w:val="16"/>
              </w:rPr>
            </w:pPr>
            <w:r w:rsidRPr="00296C49">
              <w:rPr>
                <w:sz w:val="16"/>
                <w:szCs w:val="16"/>
              </w:rPr>
              <w:t>2</w:t>
            </w:r>
          </w:p>
        </w:tc>
        <w:tc>
          <w:tcPr>
            <w:tcW w:w="425" w:type="dxa"/>
            <w:shd w:val="solid" w:color="FFFFFF" w:fill="auto"/>
            <w:vAlign w:val="center"/>
          </w:tcPr>
          <w:p w14:paraId="138675BF" w14:textId="171E2FD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285FDFB4" w14:textId="7C1EDCF7" w:rsidR="00A66AA7" w:rsidRPr="00A142B7" w:rsidRDefault="00A66AA7" w:rsidP="00293C85">
            <w:pPr>
              <w:pStyle w:val="TAL"/>
              <w:rPr>
                <w:sz w:val="16"/>
                <w:szCs w:val="16"/>
              </w:rPr>
            </w:pPr>
            <w:r w:rsidRPr="00296C49">
              <w:rPr>
                <w:sz w:val="16"/>
                <w:szCs w:val="16"/>
              </w:rPr>
              <w:t>Corrections on Metrics</w:t>
            </w:r>
          </w:p>
        </w:tc>
        <w:tc>
          <w:tcPr>
            <w:tcW w:w="708" w:type="dxa"/>
            <w:shd w:val="solid" w:color="FFFFFF" w:fill="auto"/>
            <w:vAlign w:val="center"/>
          </w:tcPr>
          <w:p w14:paraId="0115C287" w14:textId="470FEBF6" w:rsidR="00A66AA7" w:rsidRDefault="00A66AA7" w:rsidP="00293C85">
            <w:pPr>
              <w:pStyle w:val="TAC"/>
              <w:jc w:val="left"/>
              <w:rPr>
                <w:sz w:val="16"/>
                <w:szCs w:val="16"/>
              </w:rPr>
            </w:pPr>
            <w:r w:rsidRPr="00296C49">
              <w:rPr>
                <w:sz w:val="16"/>
                <w:szCs w:val="16"/>
              </w:rPr>
              <w:t>16.6.0</w:t>
            </w:r>
          </w:p>
        </w:tc>
      </w:tr>
      <w:tr w:rsidR="00A66AA7" w:rsidRPr="00A72B4E" w14:paraId="58DB264D" w14:textId="77777777" w:rsidTr="00296C49">
        <w:tc>
          <w:tcPr>
            <w:tcW w:w="993" w:type="dxa"/>
            <w:shd w:val="solid" w:color="FFFFFF" w:fill="auto"/>
          </w:tcPr>
          <w:p w14:paraId="01D186F5" w14:textId="3BF84B10"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5E3328E3" w14:textId="48DC1C80"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BB47C08" w14:textId="3F3E3610"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06074183" w14:textId="3A72EC3F" w:rsidR="00A66AA7" w:rsidRDefault="00A66AA7" w:rsidP="00293C85">
            <w:pPr>
              <w:pStyle w:val="TAL"/>
              <w:rPr>
                <w:sz w:val="16"/>
                <w:szCs w:val="16"/>
              </w:rPr>
            </w:pPr>
            <w:r>
              <w:rPr>
                <w:sz w:val="16"/>
                <w:szCs w:val="16"/>
              </w:rPr>
              <w:t>00</w:t>
            </w:r>
            <w:r w:rsidRPr="00296C49">
              <w:rPr>
                <w:sz w:val="16"/>
                <w:szCs w:val="16"/>
              </w:rPr>
              <w:t>22</w:t>
            </w:r>
          </w:p>
        </w:tc>
        <w:tc>
          <w:tcPr>
            <w:tcW w:w="425" w:type="dxa"/>
            <w:shd w:val="solid" w:color="FFFFFF" w:fill="auto"/>
            <w:vAlign w:val="center"/>
          </w:tcPr>
          <w:p w14:paraId="5F68E2C7" w14:textId="128C63AC"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55D0E23B" w14:textId="2ED86DF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4983C787" w14:textId="3FFF6436" w:rsidR="00A66AA7" w:rsidRPr="00A142B7" w:rsidRDefault="00A66AA7" w:rsidP="00293C85">
            <w:pPr>
              <w:pStyle w:val="TAL"/>
              <w:rPr>
                <w:sz w:val="16"/>
                <w:szCs w:val="16"/>
              </w:rPr>
            </w:pPr>
            <w:r w:rsidRPr="00296C49">
              <w:rPr>
                <w:sz w:val="16"/>
                <w:szCs w:val="16"/>
              </w:rPr>
              <w:t>Corrections to align with TS 26.512 v16.0.0</w:t>
            </w:r>
          </w:p>
        </w:tc>
        <w:tc>
          <w:tcPr>
            <w:tcW w:w="708" w:type="dxa"/>
            <w:shd w:val="solid" w:color="FFFFFF" w:fill="auto"/>
          </w:tcPr>
          <w:p w14:paraId="5F8A5491" w14:textId="43B45065" w:rsidR="00A66AA7" w:rsidRDefault="00A66AA7" w:rsidP="00293C85">
            <w:pPr>
              <w:pStyle w:val="TAC"/>
              <w:jc w:val="left"/>
              <w:rPr>
                <w:sz w:val="16"/>
                <w:szCs w:val="16"/>
              </w:rPr>
            </w:pPr>
            <w:r w:rsidRPr="00296C49">
              <w:rPr>
                <w:sz w:val="16"/>
                <w:szCs w:val="16"/>
              </w:rPr>
              <w:t>16.6.0</w:t>
            </w:r>
          </w:p>
        </w:tc>
      </w:tr>
      <w:tr w:rsidR="00A66AA7" w:rsidRPr="00A72B4E" w14:paraId="3AEA93A1" w14:textId="77777777" w:rsidTr="00296C49">
        <w:tc>
          <w:tcPr>
            <w:tcW w:w="993" w:type="dxa"/>
            <w:shd w:val="solid" w:color="FFFFFF" w:fill="auto"/>
          </w:tcPr>
          <w:p w14:paraId="6A5939D4" w14:textId="3F647C08"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7C0C5C65" w14:textId="777D184B"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01417B7E" w14:textId="1519DAC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82B3A5C" w14:textId="134D0CE2" w:rsidR="00A66AA7" w:rsidRDefault="00A66AA7" w:rsidP="00293C85">
            <w:pPr>
              <w:pStyle w:val="TAL"/>
              <w:rPr>
                <w:sz w:val="16"/>
                <w:szCs w:val="16"/>
              </w:rPr>
            </w:pPr>
            <w:r>
              <w:rPr>
                <w:sz w:val="16"/>
                <w:szCs w:val="16"/>
              </w:rPr>
              <w:t>00</w:t>
            </w:r>
            <w:r w:rsidRPr="00296C49">
              <w:rPr>
                <w:sz w:val="16"/>
                <w:szCs w:val="16"/>
              </w:rPr>
              <w:t>23</w:t>
            </w:r>
          </w:p>
        </w:tc>
        <w:tc>
          <w:tcPr>
            <w:tcW w:w="425" w:type="dxa"/>
            <w:shd w:val="solid" w:color="FFFFFF" w:fill="auto"/>
            <w:vAlign w:val="center"/>
          </w:tcPr>
          <w:p w14:paraId="3D6AADFF" w14:textId="1750C9F7"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40A1D505" w14:textId="1160C08E"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B76024D" w14:textId="47C7C76D" w:rsidR="00A66AA7" w:rsidRPr="00A142B7" w:rsidRDefault="00A66AA7" w:rsidP="00293C85">
            <w:pPr>
              <w:pStyle w:val="TAL"/>
              <w:rPr>
                <w:sz w:val="16"/>
                <w:szCs w:val="16"/>
              </w:rPr>
            </w:pPr>
            <w:r w:rsidRPr="00296C49">
              <w:rPr>
                <w:sz w:val="16"/>
                <w:szCs w:val="16"/>
              </w:rPr>
              <w:t>Corrections and Clarifications on Network Assistance</w:t>
            </w:r>
          </w:p>
        </w:tc>
        <w:tc>
          <w:tcPr>
            <w:tcW w:w="708" w:type="dxa"/>
            <w:shd w:val="solid" w:color="FFFFFF" w:fill="auto"/>
          </w:tcPr>
          <w:p w14:paraId="19430384" w14:textId="563A7125" w:rsidR="00A66AA7" w:rsidRDefault="00A66AA7" w:rsidP="00293C85">
            <w:pPr>
              <w:pStyle w:val="TAC"/>
              <w:jc w:val="left"/>
              <w:rPr>
                <w:sz w:val="16"/>
                <w:szCs w:val="16"/>
              </w:rPr>
            </w:pPr>
            <w:r w:rsidRPr="00296C49">
              <w:rPr>
                <w:sz w:val="16"/>
                <w:szCs w:val="16"/>
              </w:rPr>
              <w:t>16.6.0</w:t>
            </w:r>
          </w:p>
        </w:tc>
      </w:tr>
      <w:tr w:rsidR="00A66AA7" w:rsidRPr="00A72B4E" w14:paraId="128FEBFF" w14:textId="77777777" w:rsidTr="00296C49">
        <w:tc>
          <w:tcPr>
            <w:tcW w:w="993" w:type="dxa"/>
            <w:shd w:val="solid" w:color="FFFFFF" w:fill="auto"/>
          </w:tcPr>
          <w:p w14:paraId="542E5590" w14:textId="0CF702DF"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1095597F" w14:textId="1B137C66"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C970AFE" w14:textId="5598145E"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98D9268" w14:textId="60672A06" w:rsidR="00A66AA7" w:rsidRDefault="00A66AA7" w:rsidP="00293C85">
            <w:pPr>
              <w:pStyle w:val="TAL"/>
              <w:rPr>
                <w:sz w:val="16"/>
                <w:szCs w:val="16"/>
              </w:rPr>
            </w:pPr>
            <w:r>
              <w:rPr>
                <w:sz w:val="16"/>
                <w:szCs w:val="16"/>
              </w:rPr>
              <w:t>00</w:t>
            </w:r>
            <w:r w:rsidRPr="00296C49">
              <w:rPr>
                <w:sz w:val="16"/>
                <w:szCs w:val="16"/>
              </w:rPr>
              <w:t>24</w:t>
            </w:r>
          </w:p>
        </w:tc>
        <w:tc>
          <w:tcPr>
            <w:tcW w:w="425" w:type="dxa"/>
            <w:shd w:val="solid" w:color="FFFFFF" w:fill="auto"/>
            <w:vAlign w:val="center"/>
          </w:tcPr>
          <w:p w14:paraId="27367B58" w14:textId="5D6D0261"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7026B775" w14:textId="3A01264B"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858F134" w14:textId="5926EA07" w:rsidR="00A66AA7" w:rsidRPr="00A142B7" w:rsidRDefault="00A66AA7" w:rsidP="00293C85">
            <w:pPr>
              <w:pStyle w:val="TAL"/>
              <w:rPr>
                <w:sz w:val="16"/>
                <w:szCs w:val="16"/>
              </w:rPr>
            </w:pPr>
            <w:r w:rsidRPr="00296C49">
              <w:rPr>
                <w:sz w:val="16"/>
                <w:szCs w:val="16"/>
              </w:rPr>
              <w:t>Corrections on Metrics Configuration and Reporting via 5G control plane</w:t>
            </w:r>
          </w:p>
        </w:tc>
        <w:tc>
          <w:tcPr>
            <w:tcW w:w="708" w:type="dxa"/>
            <w:shd w:val="solid" w:color="FFFFFF" w:fill="auto"/>
          </w:tcPr>
          <w:p w14:paraId="272A085F" w14:textId="44ED0621" w:rsidR="00A66AA7" w:rsidRDefault="00A66AA7" w:rsidP="00293C85">
            <w:pPr>
              <w:pStyle w:val="TAC"/>
              <w:jc w:val="left"/>
              <w:rPr>
                <w:sz w:val="16"/>
                <w:szCs w:val="16"/>
              </w:rPr>
            </w:pPr>
            <w:r w:rsidRPr="00296C49">
              <w:rPr>
                <w:sz w:val="16"/>
                <w:szCs w:val="16"/>
              </w:rPr>
              <w:t>16.6.0</w:t>
            </w:r>
          </w:p>
        </w:tc>
      </w:tr>
      <w:tr w:rsidR="00A66AA7" w:rsidRPr="00A72B4E" w14:paraId="27764626" w14:textId="77777777" w:rsidTr="00296C49">
        <w:tc>
          <w:tcPr>
            <w:tcW w:w="993" w:type="dxa"/>
            <w:shd w:val="solid" w:color="FFFFFF" w:fill="auto"/>
          </w:tcPr>
          <w:p w14:paraId="365D540E" w14:textId="7B35CED2"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56E5C54" w14:textId="5410F5EE"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5D8C1AE" w14:textId="29B7926A"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78B0EC5" w14:textId="2DFDE3EA" w:rsidR="00A66AA7" w:rsidRDefault="00A66AA7" w:rsidP="00293C85">
            <w:pPr>
              <w:pStyle w:val="TAL"/>
              <w:rPr>
                <w:sz w:val="16"/>
                <w:szCs w:val="16"/>
              </w:rPr>
            </w:pPr>
            <w:r>
              <w:rPr>
                <w:sz w:val="16"/>
                <w:szCs w:val="16"/>
              </w:rPr>
              <w:t>00</w:t>
            </w:r>
            <w:r w:rsidRPr="00296C49">
              <w:rPr>
                <w:sz w:val="16"/>
                <w:szCs w:val="16"/>
              </w:rPr>
              <w:t>25</w:t>
            </w:r>
          </w:p>
        </w:tc>
        <w:tc>
          <w:tcPr>
            <w:tcW w:w="425" w:type="dxa"/>
            <w:shd w:val="solid" w:color="FFFFFF" w:fill="auto"/>
            <w:vAlign w:val="center"/>
          </w:tcPr>
          <w:p w14:paraId="3CC27E3F" w14:textId="6BEB7232"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0C721932" w14:textId="4288D19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03D52A2" w14:textId="15DD6E24" w:rsidR="00A66AA7" w:rsidRPr="00A142B7" w:rsidRDefault="00A66AA7" w:rsidP="00293C85">
            <w:pPr>
              <w:pStyle w:val="TAL"/>
              <w:rPr>
                <w:sz w:val="16"/>
                <w:szCs w:val="16"/>
              </w:rPr>
            </w:pPr>
            <w:r w:rsidRPr="00296C49">
              <w:rPr>
                <w:sz w:val="16"/>
                <w:szCs w:val="16"/>
              </w:rPr>
              <w:t>Corrections and Clarifications on Metrics and Consumption Reporting</w:t>
            </w:r>
          </w:p>
        </w:tc>
        <w:tc>
          <w:tcPr>
            <w:tcW w:w="708" w:type="dxa"/>
            <w:shd w:val="solid" w:color="FFFFFF" w:fill="auto"/>
          </w:tcPr>
          <w:p w14:paraId="1B97BE8F" w14:textId="6AD71E36" w:rsidR="00A66AA7" w:rsidRDefault="00A66AA7" w:rsidP="00293C85">
            <w:pPr>
              <w:pStyle w:val="TAC"/>
              <w:jc w:val="left"/>
              <w:rPr>
                <w:sz w:val="16"/>
                <w:szCs w:val="16"/>
              </w:rPr>
            </w:pPr>
            <w:r w:rsidRPr="00296C49">
              <w:rPr>
                <w:sz w:val="16"/>
                <w:szCs w:val="16"/>
              </w:rPr>
              <w:t>16.6.0</w:t>
            </w:r>
          </w:p>
        </w:tc>
      </w:tr>
      <w:tr w:rsidR="00A66AA7" w:rsidRPr="00A72B4E" w14:paraId="0BC19384" w14:textId="77777777" w:rsidTr="00296C49">
        <w:tc>
          <w:tcPr>
            <w:tcW w:w="993" w:type="dxa"/>
            <w:shd w:val="solid" w:color="FFFFFF" w:fill="auto"/>
          </w:tcPr>
          <w:p w14:paraId="7F6DDD3E" w14:textId="5A4C35C4"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4CD91A1" w14:textId="59AEF43A"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D589BF0" w14:textId="27DC439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B6326D8" w14:textId="02EC0BC0" w:rsidR="00A66AA7" w:rsidRDefault="00A66AA7" w:rsidP="00293C85">
            <w:pPr>
              <w:pStyle w:val="TAL"/>
              <w:rPr>
                <w:sz w:val="16"/>
                <w:szCs w:val="16"/>
              </w:rPr>
            </w:pPr>
            <w:r>
              <w:rPr>
                <w:sz w:val="16"/>
                <w:szCs w:val="16"/>
              </w:rPr>
              <w:t>00</w:t>
            </w:r>
            <w:r w:rsidRPr="00296C49">
              <w:rPr>
                <w:sz w:val="16"/>
                <w:szCs w:val="16"/>
              </w:rPr>
              <w:t>26</w:t>
            </w:r>
          </w:p>
        </w:tc>
        <w:tc>
          <w:tcPr>
            <w:tcW w:w="425" w:type="dxa"/>
            <w:shd w:val="solid" w:color="FFFFFF" w:fill="auto"/>
            <w:vAlign w:val="center"/>
          </w:tcPr>
          <w:p w14:paraId="05D61273" w14:textId="211890A4"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008E816D" w14:textId="4671A61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7607D630" w14:textId="10FE8BC4" w:rsidR="00A66AA7" w:rsidRPr="00A142B7" w:rsidRDefault="00A66AA7" w:rsidP="00293C85">
            <w:pPr>
              <w:pStyle w:val="TAL"/>
              <w:rPr>
                <w:sz w:val="16"/>
                <w:szCs w:val="16"/>
              </w:rPr>
            </w:pPr>
            <w:r w:rsidRPr="00296C49">
              <w:rPr>
                <w:sz w:val="16"/>
                <w:szCs w:val="16"/>
              </w:rPr>
              <w:t>Correction of Dynamic Policy Procedure</w:t>
            </w:r>
          </w:p>
        </w:tc>
        <w:tc>
          <w:tcPr>
            <w:tcW w:w="708" w:type="dxa"/>
            <w:shd w:val="solid" w:color="FFFFFF" w:fill="auto"/>
          </w:tcPr>
          <w:p w14:paraId="25B0D3FF" w14:textId="1044A0E4" w:rsidR="00A66AA7" w:rsidRDefault="00A66AA7" w:rsidP="00293C85">
            <w:pPr>
              <w:pStyle w:val="TAC"/>
              <w:jc w:val="left"/>
              <w:rPr>
                <w:sz w:val="16"/>
                <w:szCs w:val="16"/>
              </w:rPr>
            </w:pPr>
            <w:r w:rsidRPr="00296C49">
              <w:rPr>
                <w:sz w:val="16"/>
                <w:szCs w:val="16"/>
              </w:rPr>
              <w:t>16.6.0</w:t>
            </w:r>
          </w:p>
        </w:tc>
      </w:tr>
      <w:tr w:rsidR="00193B06" w:rsidRPr="00A72B4E" w14:paraId="17A90592" w14:textId="77777777" w:rsidTr="000C1A63">
        <w:tc>
          <w:tcPr>
            <w:tcW w:w="993" w:type="dxa"/>
            <w:shd w:val="solid" w:color="FFFFFF" w:fill="auto"/>
          </w:tcPr>
          <w:p w14:paraId="734B6A31" w14:textId="2DD51E26" w:rsidR="00193B06" w:rsidRPr="00F84960" w:rsidRDefault="00193B06" w:rsidP="00293C85">
            <w:pPr>
              <w:pStyle w:val="TAC"/>
              <w:jc w:val="left"/>
              <w:rPr>
                <w:sz w:val="16"/>
                <w:szCs w:val="16"/>
              </w:rPr>
            </w:pPr>
            <w:r>
              <w:rPr>
                <w:sz w:val="16"/>
                <w:szCs w:val="16"/>
              </w:rPr>
              <w:t>2021-01</w:t>
            </w:r>
          </w:p>
        </w:tc>
        <w:tc>
          <w:tcPr>
            <w:tcW w:w="708" w:type="dxa"/>
            <w:shd w:val="solid" w:color="FFFFFF" w:fill="auto"/>
            <w:vAlign w:val="center"/>
          </w:tcPr>
          <w:p w14:paraId="2F35DE20" w14:textId="2084F0FC" w:rsidR="00193B06" w:rsidRPr="00193B06" w:rsidRDefault="00296C49" w:rsidP="00293C85">
            <w:pPr>
              <w:pStyle w:val="TAC"/>
              <w:jc w:val="left"/>
              <w:rPr>
                <w:sz w:val="16"/>
                <w:szCs w:val="16"/>
              </w:rPr>
            </w:pPr>
            <w:r>
              <w:rPr>
                <w:sz w:val="16"/>
                <w:szCs w:val="16"/>
              </w:rPr>
              <w:t xml:space="preserve">Post </w:t>
            </w:r>
            <w:r w:rsidR="00193B06">
              <w:rPr>
                <w:sz w:val="16"/>
                <w:szCs w:val="16"/>
              </w:rPr>
              <w:t>SA#90-e</w:t>
            </w:r>
          </w:p>
        </w:tc>
        <w:tc>
          <w:tcPr>
            <w:tcW w:w="993" w:type="dxa"/>
            <w:shd w:val="solid" w:color="FFFFFF" w:fill="auto"/>
            <w:vAlign w:val="center"/>
          </w:tcPr>
          <w:p w14:paraId="40974313" w14:textId="53D7B0E8" w:rsidR="00193B06" w:rsidRPr="00193B06" w:rsidRDefault="00193B06" w:rsidP="00293C85">
            <w:pPr>
              <w:pStyle w:val="TAC"/>
              <w:jc w:val="left"/>
              <w:rPr>
                <w:sz w:val="16"/>
                <w:szCs w:val="16"/>
              </w:rPr>
            </w:pPr>
            <w:r>
              <w:rPr>
                <w:sz w:val="16"/>
                <w:szCs w:val="16"/>
              </w:rPr>
              <w:t>SP-200930</w:t>
            </w:r>
          </w:p>
        </w:tc>
        <w:tc>
          <w:tcPr>
            <w:tcW w:w="567" w:type="dxa"/>
            <w:shd w:val="solid" w:color="FFFFFF" w:fill="auto"/>
            <w:vAlign w:val="center"/>
          </w:tcPr>
          <w:p w14:paraId="05F4F464" w14:textId="77777777" w:rsidR="00193B06" w:rsidRDefault="00193B06" w:rsidP="00293C85">
            <w:pPr>
              <w:pStyle w:val="TAL"/>
              <w:rPr>
                <w:sz w:val="16"/>
                <w:szCs w:val="16"/>
              </w:rPr>
            </w:pPr>
          </w:p>
        </w:tc>
        <w:tc>
          <w:tcPr>
            <w:tcW w:w="425" w:type="dxa"/>
            <w:shd w:val="solid" w:color="FFFFFF" w:fill="auto"/>
            <w:vAlign w:val="center"/>
          </w:tcPr>
          <w:p w14:paraId="2150548E" w14:textId="77777777" w:rsidR="00193B06" w:rsidRPr="00193B06" w:rsidRDefault="00193B06" w:rsidP="00293C85">
            <w:pPr>
              <w:pStyle w:val="TAR"/>
              <w:jc w:val="left"/>
              <w:rPr>
                <w:sz w:val="16"/>
                <w:szCs w:val="16"/>
              </w:rPr>
            </w:pPr>
          </w:p>
        </w:tc>
        <w:tc>
          <w:tcPr>
            <w:tcW w:w="425" w:type="dxa"/>
            <w:shd w:val="solid" w:color="FFFFFF" w:fill="auto"/>
            <w:vAlign w:val="center"/>
          </w:tcPr>
          <w:p w14:paraId="21C89637" w14:textId="77777777" w:rsidR="00193B06" w:rsidRPr="00A66AA7" w:rsidRDefault="00193B06" w:rsidP="00293C85">
            <w:pPr>
              <w:pStyle w:val="TAC"/>
              <w:jc w:val="left"/>
              <w:rPr>
                <w:sz w:val="16"/>
                <w:szCs w:val="16"/>
              </w:rPr>
            </w:pPr>
          </w:p>
        </w:tc>
        <w:tc>
          <w:tcPr>
            <w:tcW w:w="4820" w:type="dxa"/>
            <w:shd w:val="solid" w:color="FFFFFF" w:fill="auto"/>
            <w:vAlign w:val="center"/>
          </w:tcPr>
          <w:p w14:paraId="27379286" w14:textId="207D7F9C" w:rsidR="00193B06" w:rsidRPr="00193B06" w:rsidRDefault="00193B06" w:rsidP="00293C85">
            <w:pPr>
              <w:pStyle w:val="TAL"/>
              <w:rPr>
                <w:sz w:val="16"/>
                <w:szCs w:val="16"/>
              </w:rPr>
            </w:pPr>
            <w:r>
              <w:rPr>
                <w:sz w:val="16"/>
                <w:szCs w:val="16"/>
              </w:rPr>
              <w:t>Editorial Corrections</w:t>
            </w:r>
          </w:p>
        </w:tc>
        <w:tc>
          <w:tcPr>
            <w:tcW w:w="708" w:type="dxa"/>
            <w:shd w:val="solid" w:color="FFFFFF" w:fill="auto"/>
          </w:tcPr>
          <w:p w14:paraId="19FCF0A7" w14:textId="07F826F5" w:rsidR="00193B06" w:rsidRPr="00193B06" w:rsidRDefault="00193B06" w:rsidP="00293C85">
            <w:pPr>
              <w:pStyle w:val="TAC"/>
              <w:jc w:val="left"/>
              <w:rPr>
                <w:sz w:val="16"/>
                <w:szCs w:val="16"/>
              </w:rPr>
            </w:pPr>
            <w:r>
              <w:rPr>
                <w:sz w:val="16"/>
                <w:szCs w:val="16"/>
              </w:rPr>
              <w:t>16.6.1</w:t>
            </w:r>
          </w:p>
        </w:tc>
      </w:tr>
      <w:tr w:rsidR="00E71D37" w:rsidRPr="00A72B4E" w14:paraId="7A333A5F" w14:textId="77777777" w:rsidTr="000C1A63">
        <w:tc>
          <w:tcPr>
            <w:tcW w:w="993" w:type="dxa"/>
            <w:shd w:val="solid" w:color="FFFFFF" w:fill="auto"/>
          </w:tcPr>
          <w:p w14:paraId="67B8DA8C" w14:textId="0D70BE2E" w:rsidR="00E71D37" w:rsidRDefault="00E71D37" w:rsidP="00293C85">
            <w:pPr>
              <w:pStyle w:val="TAL"/>
              <w:rPr>
                <w:sz w:val="16"/>
                <w:szCs w:val="16"/>
              </w:rPr>
            </w:pPr>
            <w:bookmarkStart w:id="693" w:name="MCCQCTEMPBM_00000011" w:colFirst="7" w:colLast="7"/>
            <w:bookmarkStart w:id="694" w:name="MCCQCTEMPBM_00000012" w:colFirst="0" w:colLast="0"/>
            <w:r>
              <w:rPr>
                <w:sz w:val="16"/>
                <w:szCs w:val="16"/>
              </w:rPr>
              <w:t>2021-04</w:t>
            </w:r>
          </w:p>
        </w:tc>
        <w:tc>
          <w:tcPr>
            <w:tcW w:w="708" w:type="dxa"/>
            <w:shd w:val="solid" w:color="FFFFFF" w:fill="auto"/>
            <w:vAlign w:val="center"/>
          </w:tcPr>
          <w:p w14:paraId="39A51A1B" w14:textId="72385ACD" w:rsidR="00E71D37" w:rsidRDefault="00E71D37" w:rsidP="00293C85">
            <w:pPr>
              <w:pStyle w:val="TAL"/>
              <w:rPr>
                <w:sz w:val="16"/>
                <w:szCs w:val="16"/>
              </w:rPr>
            </w:pPr>
            <w:r>
              <w:rPr>
                <w:sz w:val="16"/>
                <w:szCs w:val="16"/>
              </w:rPr>
              <w:t>SA#91-e</w:t>
            </w:r>
          </w:p>
        </w:tc>
        <w:tc>
          <w:tcPr>
            <w:tcW w:w="993" w:type="dxa"/>
            <w:shd w:val="solid" w:color="FFFFFF" w:fill="auto"/>
            <w:vAlign w:val="center"/>
          </w:tcPr>
          <w:p w14:paraId="0DE75135" w14:textId="70E025C6" w:rsidR="00E71D37" w:rsidRDefault="00E71D37" w:rsidP="00293C85">
            <w:pPr>
              <w:pStyle w:val="TAL"/>
              <w:rPr>
                <w:sz w:val="16"/>
                <w:szCs w:val="16"/>
              </w:rPr>
            </w:pPr>
            <w:r>
              <w:rPr>
                <w:sz w:val="16"/>
                <w:szCs w:val="16"/>
              </w:rPr>
              <w:t>SP-210037</w:t>
            </w:r>
          </w:p>
        </w:tc>
        <w:tc>
          <w:tcPr>
            <w:tcW w:w="567" w:type="dxa"/>
            <w:shd w:val="solid" w:color="FFFFFF" w:fill="auto"/>
            <w:vAlign w:val="center"/>
          </w:tcPr>
          <w:p w14:paraId="7E231818" w14:textId="138682D6" w:rsidR="00E71D37" w:rsidRDefault="00E71D37" w:rsidP="00293C85">
            <w:pPr>
              <w:pStyle w:val="TAL"/>
              <w:rPr>
                <w:sz w:val="16"/>
                <w:szCs w:val="16"/>
              </w:rPr>
            </w:pPr>
            <w:r>
              <w:rPr>
                <w:sz w:val="16"/>
                <w:szCs w:val="16"/>
              </w:rPr>
              <w:t>0027</w:t>
            </w:r>
          </w:p>
        </w:tc>
        <w:tc>
          <w:tcPr>
            <w:tcW w:w="425" w:type="dxa"/>
            <w:shd w:val="solid" w:color="FFFFFF" w:fill="auto"/>
            <w:vAlign w:val="center"/>
          </w:tcPr>
          <w:p w14:paraId="2360599D" w14:textId="2A560BE2" w:rsidR="00E71D37" w:rsidRPr="00193B06" w:rsidRDefault="00E71D37" w:rsidP="00293C85">
            <w:pPr>
              <w:pStyle w:val="TAL"/>
              <w:rPr>
                <w:sz w:val="16"/>
                <w:szCs w:val="16"/>
              </w:rPr>
            </w:pPr>
            <w:r>
              <w:rPr>
                <w:sz w:val="16"/>
                <w:szCs w:val="16"/>
              </w:rPr>
              <w:t>-</w:t>
            </w:r>
          </w:p>
        </w:tc>
        <w:tc>
          <w:tcPr>
            <w:tcW w:w="425" w:type="dxa"/>
            <w:shd w:val="solid" w:color="FFFFFF" w:fill="auto"/>
            <w:vAlign w:val="center"/>
          </w:tcPr>
          <w:p w14:paraId="425AB07B" w14:textId="4212A329" w:rsidR="00E71D37" w:rsidRPr="00A66AA7" w:rsidRDefault="00E71D37" w:rsidP="00293C85">
            <w:pPr>
              <w:pStyle w:val="TAL"/>
              <w:rPr>
                <w:sz w:val="16"/>
                <w:szCs w:val="16"/>
              </w:rPr>
            </w:pPr>
            <w:r>
              <w:rPr>
                <w:sz w:val="16"/>
                <w:szCs w:val="16"/>
              </w:rPr>
              <w:t>F</w:t>
            </w:r>
          </w:p>
        </w:tc>
        <w:tc>
          <w:tcPr>
            <w:tcW w:w="4820" w:type="dxa"/>
            <w:shd w:val="solid" w:color="FFFFFF" w:fill="auto"/>
            <w:vAlign w:val="center"/>
          </w:tcPr>
          <w:p w14:paraId="2C312D5C" w14:textId="63AB5D9D" w:rsidR="00E71D37" w:rsidRDefault="00E71D37" w:rsidP="00293C85">
            <w:pPr>
              <w:pStyle w:val="TAL"/>
              <w:rPr>
                <w:sz w:val="16"/>
                <w:szCs w:val="16"/>
              </w:rPr>
            </w:pPr>
            <w:r w:rsidRPr="00322A0D">
              <w:rPr>
                <w:sz w:val="16"/>
                <w:szCs w:val="16"/>
              </w:rPr>
              <w:fldChar w:fldCharType="begin"/>
            </w:r>
            <w:r w:rsidRPr="00322A0D">
              <w:rPr>
                <w:sz w:val="16"/>
                <w:szCs w:val="16"/>
              </w:rPr>
              <w:instrText xml:space="preserve"> DOCPROPERTY  CrTitle  \* MERGEFORMAT </w:instrText>
            </w:r>
            <w:r w:rsidRPr="00322A0D">
              <w:rPr>
                <w:sz w:val="16"/>
                <w:szCs w:val="16"/>
              </w:rPr>
              <w:fldChar w:fldCharType="separate"/>
            </w:r>
            <w:r w:rsidRPr="00322A0D">
              <w:rPr>
                <w:sz w:val="16"/>
                <w:szCs w:val="16"/>
              </w:rPr>
              <w:t>CR to TS 26.501 0027 on clarifications and corrections (Rel-16)</w:t>
            </w:r>
            <w:r w:rsidRPr="00322A0D">
              <w:rPr>
                <w:sz w:val="16"/>
                <w:szCs w:val="16"/>
              </w:rPr>
              <w:fldChar w:fldCharType="end"/>
            </w:r>
          </w:p>
        </w:tc>
        <w:tc>
          <w:tcPr>
            <w:tcW w:w="708" w:type="dxa"/>
            <w:shd w:val="solid" w:color="FFFFFF" w:fill="auto"/>
          </w:tcPr>
          <w:p w14:paraId="75A5F19E" w14:textId="0A6A9FB6" w:rsidR="00E71D37" w:rsidRDefault="00E71D37" w:rsidP="00293C85">
            <w:pPr>
              <w:pStyle w:val="TAL"/>
              <w:rPr>
                <w:sz w:val="16"/>
                <w:szCs w:val="16"/>
              </w:rPr>
            </w:pPr>
            <w:r>
              <w:rPr>
                <w:sz w:val="16"/>
                <w:szCs w:val="16"/>
              </w:rPr>
              <w:t>16.7.0</w:t>
            </w:r>
          </w:p>
        </w:tc>
      </w:tr>
      <w:tr w:rsidR="008D6CDB" w:rsidRPr="00293C85" w14:paraId="5944F737" w14:textId="77777777" w:rsidTr="000C1A63">
        <w:tc>
          <w:tcPr>
            <w:tcW w:w="993" w:type="dxa"/>
            <w:shd w:val="solid" w:color="FFFFFF" w:fill="auto"/>
          </w:tcPr>
          <w:p w14:paraId="594F6AF0" w14:textId="716A329B" w:rsidR="008D6CDB" w:rsidRDefault="008D6CDB" w:rsidP="00293C85">
            <w:pPr>
              <w:pStyle w:val="TAL"/>
              <w:rPr>
                <w:sz w:val="16"/>
                <w:szCs w:val="16"/>
              </w:rPr>
            </w:pPr>
            <w:r>
              <w:rPr>
                <w:sz w:val="16"/>
                <w:szCs w:val="16"/>
              </w:rPr>
              <w:t>2021-06</w:t>
            </w:r>
          </w:p>
        </w:tc>
        <w:tc>
          <w:tcPr>
            <w:tcW w:w="708" w:type="dxa"/>
            <w:shd w:val="solid" w:color="FFFFFF" w:fill="auto"/>
            <w:vAlign w:val="center"/>
          </w:tcPr>
          <w:p w14:paraId="56C6654F" w14:textId="39CB77FF" w:rsidR="008D6CDB" w:rsidRDefault="008D6CDB" w:rsidP="00293C85">
            <w:pPr>
              <w:pStyle w:val="TAL"/>
              <w:rPr>
                <w:sz w:val="16"/>
                <w:szCs w:val="16"/>
              </w:rPr>
            </w:pPr>
            <w:r>
              <w:rPr>
                <w:sz w:val="16"/>
                <w:szCs w:val="16"/>
              </w:rPr>
              <w:t>SA#92-e</w:t>
            </w:r>
          </w:p>
        </w:tc>
        <w:tc>
          <w:tcPr>
            <w:tcW w:w="993" w:type="dxa"/>
            <w:shd w:val="solid" w:color="FFFFFF" w:fill="auto"/>
            <w:vAlign w:val="center"/>
          </w:tcPr>
          <w:p w14:paraId="142965AA" w14:textId="5A44B5B3" w:rsidR="008D6CDB" w:rsidRDefault="008D6CDB" w:rsidP="00293C85">
            <w:pPr>
              <w:pStyle w:val="TAL"/>
              <w:rPr>
                <w:sz w:val="16"/>
                <w:szCs w:val="16"/>
              </w:rPr>
            </w:pPr>
            <w:r>
              <w:rPr>
                <w:sz w:val="16"/>
                <w:szCs w:val="16"/>
              </w:rPr>
              <w:t>SP-21053</w:t>
            </w:r>
            <w:r w:rsidR="00CE40B3">
              <w:rPr>
                <w:sz w:val="16"/>
                <w:szCs w:val="16"/>
              </w:rPr>
              <w:t>5</w:t>
            </w:r>
          </w:p>
        </w:tc>
        <w:tc>
          <w:tcPr>
            <w:tcW w:w="567" w:type="dxa"/>
            <w:shd w:val="solid" w:color="FFFFFF" w:fill="auto"/>
            <w:vAlign w:val="center"/>
          </w:tcPr>
          <w:p w14:paraId="132DD5B2" w14:textId="4F8748D3" w:rsidR="008D6CDB" w:rsidRDefault="008D6CDB" w:rsidP="00293C85">
            <w:pPr>
              <w:pStyle w:val="TAL"/>
              <w:rPr>
                <w:sz w:val="16"/>
                <w:szCs w:val="16"/>
              </w:rPr>
            </w:pPr>
            <w:r>
              <w:rPr>
                <w:sz w:val="16"/>
                <w:szCs w:val="16"/>
              </w:rPr>
              <w:t>0028</w:t>
            </w:r>
          </w:p>
        </w:tc>
        <w:tc>
          <w:tcPr>
            <w:tcW w:w="425" w:type="dxa"/>
            <w:shd w:val="solid" w:color="FFFFFF" w:fill="auto"/>
            <w:vAlign w:val="center"/>
          </w:tcPr>
          <w:p w14:paraId="606BC436" w14:textId="1401AD4F" w:rsidR="008D6CDB" w:rsidRDefault="008D6CDB" w:rsidP="00293C85">
            <w:pPr>
              <w:pStyle w:val="TAL"/>
              <w:rPr>
                <w:sz w:val="16"/>
                <w:szCs w:val="16"/>
              </w:rPr>
            </w:pPr>
            <w:r>
              <w:rPr>
                <w:sz w:val="16"/>
                <w:szCs w:val="16"/>
              </w:rPr>
              <w:t>1</w:t>
            </w:r>
          </w:p>
        </w:tc>
        <w:tc>
          <w:tcPr>
            <w:tcW w:w="425" w:type="dxa"/>
            <w:shd w:val="solid" w:color="FFFFFF" w:fill="auto"/>
            <w:vAlign w:val="center"/>
          </w:tcPr>
          <w:p w14:paraId="21532E73" w14:textId="1F625D55" w:rsidR="008D6CDB" w:rsidRDefault="008D6CDB" w:rsidP="00293C85">
            <w:pPr>
              <w:pStyle w:val="TAL"/>
              <w:rPr>
                <w:sz w:val="16"/>
                <w:szCs w:val="16"/>
              </w:rPr>
            </w:pPr>
            <w:r>
              <w:rPr>
                <w:sz w:val="16"/>
                <w:szCs w:val="16"/>
              </w:rPr>
              <w:t>F</w:t>
            </w:r>
          </w:p>
        </w:tc>
        <w:tc>
          <w:tcPr>
            <w:tcW w:w="4820" w:type="dxa"/>
            <w:shd w:val="solid" w:color="FFFFFF" w:fill="auto"/>
            <w:vAlign w:val="center"/>
          </w:tcPr>
          <w:p w14:paraId="0F29BBA9" w14:textId="6134582E" w:rsidR="008D6CDB" w:rsidRPr="00322A0D" w:rsidRDefault="008D6CDB" w:rsidP="00293C85">
            <w:pPr>
              <w:pStyle w:val="TAL"/>
              <w:rPr>
                <w:sz w:val="16"/>
                <w:szCs w:val="16"/>
              </w:rPr>
            </w:pPr>
            <w:r>
              <w:rPr>
                <w:sz w:val="16"/>
                <w:szCs w:val="16"/>
              </w:rPr>
              <w:t>Corrections to TS 26.501</w:t>
            </w:r>
          </w:p>
        </w:tc>
        <w:tc>
          <w:tcPr>
            <w:tcW w:w="708" w:type="dxa"/>
            <w:shd w:val="solid" w:color="FFFFFF" w:fill="auto"/>
          </w:tcPr>
          <w:p w14:paraId="4F10F99E" w14:textId="6DD89077" w:rsidR="008D6CDB" w:rsidRDefault="008D6CDB" w:rsidP="00293C85">
            <w:pPr>
              <w:pStyle w:val="TAL"/>
              <w:rPr>
                <w:sz w:val="16"/>
                <w:szCs w:val="16"/>
              </w:rPr>
            </w:pPr>
            <w:r>
              <w:rPr>
                <w:sz w:val="16"/>
                <w:szCs w:val="16"/>
              </w:rPr>
              <w:t>16.8.0</w:t>
            </w:r>
          </w:p>
        </w:tc>
      </w:tr>
      <w:bookmarkEnd w:id="4"/>
      <w:bookmarkEnd w:id="693"/>
      <w:bookmarkEnd w:id="694"/>
    </w:tbl>
    <w:p w14:paraId="5F33AE0E" w14:textId="365C44A2" w:rsidR="00EA7B29" w:rsidRPr="00FE1EA7" w:rsidRDefault="00EA7B29" w:rsidP="00DF5DC8"/>
    <w:sectPr w:rsidR="00EA7B29" w:rsidRPr="00FE1EA7" w:rsidSect="007F65CD">
      <w:headerReference w:type="even" r:id="rId93"/>
      <w:headerReference w:type="default" r:id="rId94"/>
      <w:headerReference w:type="first" r:id="rId95"/>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AE1E23" w14:textId="77777777" w:rsidR="00295F5B" w:rsidRDefault="00295F5B">
      <w:r>
        <w:separator/>
      </w:r>
    </w:p>
  </w:endnote>
  <w:endnote w:type="continuationSeparator" w:id="0">
    <w:p w14:paraId="57F8CF1B" w14:textId="77777777" w:rsidR="00295F5B" w:rsidRDefault="00295F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1BDA01" w14:textId="77777777" w:rsidR="00A12903" w:rsidRDefault="00A129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457199" w14:textId="77777777" w:rsidR="00295F5B" w:rsidRDefault="00295F5B">
      <w:r>
        <w:separator/>
      </w:r>
    </w:p>
  </w:footnote>
  <w:footnote w:type="continuationSeparator" w:id="0">
    <w:p w14:paraId="61F19E5E" w14:textId="77777777" w:rsidR="00295F5B" w:rsidRDefault="00295F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372E77" w14:textId="77777777" w:rsidR="00A12903" w:rsidRDefault="00A1290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D9C54E" w14:textId="7D5F6AA2"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3CD3">
      <w:rPr>
        <w:rFonts w:ascii="Arial" w:hAnsi="Arial" w:cs="Arial"/>
        <w:b/>
        <w:noProof/>
        <w:sz w:val="18"/>
        <w:szCs w:val="18"/>
      </w:rPr>
      <w:t>3GPP TS 26.501V16.8.0 (2021-06)</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782A6600"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3CD3">
      <w:rPr>
        <w:rFonts w:ascii="Arial" w:hAnsi="Arial" w:cs="Arial"/>
        <w:b/>
        <w:noProof/>
        <w:sz w:val="18"/>
        <w:szCs w:val="18"/>
      </w:rPr>
      <w:t>Release 16</w:t>
    </w:r>
    <w:r>
      <w:rPr>
        <w:rFonts w:ascii="Arial" w:hAnsi="Arial" w:cs="Arial"/>
        <w:b/>
        <w:sz w:val="18"/>
        <w:szCs w:val="18"/>
      </w:rPr>
      <w:fldChar w:fldCharType="end"/>
    </w:r>
  </w:p>
  <w:p w14:paraId="28368AC8"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DB0BB7" w14:textId="77777777" w:rsidR="00A12903" w:rsidRDefault="00A129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B29513" w14:textId="77777777" w:rsidR="00A12903" w:rsidRDefault="00A12903">
    <w:pPr>
      <w:pStyle w:val="Header"/>
      <w:tabs>
        <w:tab w:val="right" w:pos="9639"/>
      </w:tabs>
    </w:pPr>
    <w:bookmarkStart w:id="695" w:name="MCCQCTEMPBM_00000014"/>
    <w:r>
      <w:tab/>
    </w:r>
    <w:bookmarkEnd w:id="695"/>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839"/>
    <w:rsid w:val="00183756"/>
    <w:rsid w:val="001853A3"/>
    <w:rsid w:val="001861DF"/>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6004D"/>
    <w:rsid w:val="002640DD"/>
    <w:rsid w:val="00275D12"/>
    <w:rsid w:val="00284FEB"/>
    <w:rsid w:val="002860C4"/>
    <w:rsid w:val="00293C85"/>
    <w:rsid w:val="00295F5B"/>
    <w:rsid w:val="00296C49"/>
    <w:rsid w:val="002A7BC7"/>
    <w:rsid w:val="002B0347"/>
    <w:rsid w:val="002B5741"/>
    <w:rsid w:val="002E439A"/>
    <w:rsid w:val="002E4805"/>
    <w:rsid w:val="002E4AED"/>
    <w:rsid w:val="002E5B42"/>
    <w:rsid w:val="002F06F4"/>
    <w:rsid w:val="002F25DC"/>
    <w:rsid w:val="00305409"/>
    <w:rsid w:val="00322A0D"/>
    <w:rsid w:val="00324480"/>
    <w:rsid w:val="003322F8"/>
    <w:rsid w:val="0033251E"/>
    <w:rsid w:val="00334BEC"/>
    <w:rsid w:val="003417D8"/>
    <w:rsid w:val="003609EF"/>
    <w:rsid w:val="0036231A"/>
    <w:rsid w:val="00374DD4"/>
    <w:rsid w:val="003767F9"/>
    <w:rsid w:val="0038382F"/>
    <w:rsid w:val="00391065"/>
    <w:rsid w:val="003A3CD3"/>
    <w:rsid w:val="003B2099"/>
    <w:rsid w:val="003B335B"/>
    <w:rsid w:val="003C236A"/>
    <w:rsid w:val="003E1A36"/>
    <w:rsid w:val="003E623A"/>
    <w:rsid w:val="00410371"/>
    <w:rsid w:val="004122EF"/>
    <w:rsid w:val="004242F1"/>
    <w:rsid w:val="00427735"/>
    <w:rsid w:val="00433978"/>
    <w:rsid w:val="00442A1A"/>
    <w:rsid w:val="00451DAA"/>
    <w:rsid w:val="00464BB5"/>
    <w:rsid w:val="004652B0"/>
    <w:rsid w:val="00480CB8"/>
    <w:rsid w:val="00485D0A"/>
    <w:rsid w:val="0049778C"/>
    <w:rsid w:val="004B5164"/>
    <w:rsid w:val="004B75B7"/>
    <w:rsid w:val="004C7E1F"/>
    <w:rsid w:val="004E3ADC"/>
    <w:rsid w:val="004E482B"/>
    <w:rsid w:val="0051580D"/>
    <w:rsid w:val="005304B4"/>
    <w:rsid w:val="00547111"/>
    <w:rsid w:val="00557BA3"/>
    <w:rsid w:val="00561156"/>
    <w:rsid w:val="00562D40"/>
    <w:rsid w:val="00574B30"/>
    <w:rsid w:val="00576382"/>
    <w:rsid w:val="00592BD4"/>
    <w:rsid w:val="00592D74"/>
    <w:rsid w:val="005A08A0"/>
    <w:rsid w:val="005B1CB2"/>
    <w:rsid w:val="005B2E86"/>
    <w:rsid w:val="005E2C44"/>
    <w:rsid w:val="005F67B1"/>
    <w:rsid w:val="00621188"/>
    <w:rsid w:val="00623A79"/>
    <w:rsid w:val="006257ED"/>
    <w:rsid w:val="006308AB"/>
    <w:rsid w:val="00632BCE"/>
    <w:rsid w:val="00633E3C"/>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D4108"/>
    <w:rsid w:val="006E21FB"/>
    <w:rsid w:val="00722A89"/>
    <w:rsid w:val="00730B0B"/>
    <w:rsid w:val="007323A5"/>
    <w:rsid w:val="0074550F"/>
    <w:rsid w:val="0075051F"/>
    <w:rsid w:val="0076447E"/>
    <w:rsid w:val="00766941"/>
    <w:rsid w:val="00783098"/>
    <w:rsid w:val="00792342"/>
    <w:rsid w:val="00797762"/>
    <w:rsid w:val="007977A8"/>
    <w:rsid w:val="007A1900"/>
    <w:rsid w:val="007B12C3"/>
    <w:rsid w:val="007B512A"/>
    <w:rsid w:val="007C2097"/>
    <w:rsid w:val="007D6577"/>
    <w:rsid w:val="007D6A07"/>
    <w:rsid w:val="007F1AB3"/>
    <w:rsid w:val="007F65CD"/>
    <w:rsid w:val="007F7259"/>
    <w:rsid w:val="008040A8"/>
    <w:rsid w:val="00813057"/>
    <w:rsid w:val="008279FA"/>
    <w:rsid w:val="008342C3"/>
    <w:rsid w:val="008502A9"/>
    <w:rsid w:val="008518BC"/>
    <w:rsid w:val="0085774D"/>
    <w:rsid w:val="008626E7"/>
    <w:rsid w:val="00870EE7"/>
    <w:rsid w:val="008863B9"/>
    <w:rsid w:val="008947A8"/>
    <w:rsid w:val="008A45A6"/>
    <w:rsid w:val="008B18FA"/>
    <w:rsid w:val="008C7387"/>
    <w:rsid w:val="008D6CDB"/>
    <w:rsid w:val="008E69F0"/>
    <w:rsid w:val="008F686C"/>
    <w:rsid w:val="009012D9"/>
    <w:rsid w:val="009148DE"/>
    <w:rsid w:val="00941E30"/>
    <w:rsid w:val="009462A4"/>
    <w:rsid w:val="00950B16"/>
    <w:rsid w:val="009777D9"/>
    <w:rsid w:val="00985294"/>
    <w:rsid w:val="00991B88"/>
    <w:rsid w:val="009A5753"/>
    <w:rsid w:val="009A579D"/>
    <w:rsid w:val="009C3C35"/>
    <w:rsid w:val="009E3297"/>
    <w:rsid w:val="009E57A7"/>
    <w:rsid w:val="009F2A61"/>
    <w:rsid w:val="009F3BC1"/>
    <w:rsid w:val="009F734F"/>
    <w:rsid w:val="00A06F5C"/>
    <w:rsid w:val="00A11F84"/>
    <w:rsid w:val="00A12903"/>
    <w:rsid w:val="00A142B7"/>
    <w:rsid w:val="00A15A72"/>
    <w:rsid w:val="00A17520"/>
    <w:rsid w:val="00A21E3D"/>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B00F7B"/>
    <w:rsid w:val="00B258BB"/>
    <w:rsid w:val="00B300D2"/>
    <w:rsid w:val="00B33665"/>
    <w:rsid w:val="00B41DEC"/>
    <w:rsid w:val="00B67B97"/>
    <w:rsid w:val="00B71040"/>
    <w:rsid w:val="00B92DC9"/>
    <w:rsid w:val="00B968C8"/>
    <w:rsid w:val="00BA2F83"/>
    <w:rsid w:val="00BA3EC5"/>
    <w:rsid w:val="00BA473C"/>
    <w:rsid w:val="00BA51D9"/>
    <w:rsid w:val="00BA7F00"/>
    <w:rsid w:val="00BB5DFC"/>
    <w:rsid w:val="00BD279D"/>
    <w:rsid w:val="00BD61A8"/>
    <w:rsid w:val="00BD6BB8"/>
    <w:rsid w:val="00BE63F9"/>
    <w:rsid w:val="00BF28FE"/>
    <w:rsid w:val="00C41AE9"/>
    <w:rsid w:val="00C426C5"/>
    <w:rsid w:val="00C66BA2"/>
    <w:rsid w:val="00C71CD8"/>
    <w:rsid w:val="00C84289"/>
    <w:rsid w:val="00C95985"/>
    <w:rsid w:val="00CB2460"/>
    <w:rsid w:val="00CC5026"/>
    <w:rsid w:val="00CC68D0"/>
    <w:rsid w:val="00CD7695"/>
    <w:rsid w:val="00CE40B3"/>
    <w:rsid w:val="00D03F9A"/>
    <w:rsid w:val="00D06D51"/>
    <w:rsid w:val="00D15F1F"/>
    <w:rsid w:val="00D20B2D"/>
    <w:rsid w:val="00D24991"/>
    <w:rsid w:val="00D43C55"/>
    <w:rsid w:val="00D44089"/>
    <w:rsid w:val="00D45915"/>
    <w:rsid w:val="00D50255"/>
    <w:rsid w:val="00D608E9"/>
    <w:rsid w:val="00D66520"/>
    <w:rsid w:val="00D74F1E"/>
    <w:rsid w:val="00D75515"/>
    <w:rsid w:val="00D84E80"/>
    <w:rsid w:val="00D86ADA"/>
    <w:rsid w:val="00D86F66"/>
    <w:rsid w:val="00D91C3B"/>
    <w:rsid w:val="00DB2F3A"/>
    <w:rsid w:val="00DC6347"/>
    <w:rsid w:val="00DD3E5E"/>
    <w:rsid w:val="00DE34CF"/>
    <w:rsid w:val="00DF4A11"/>
    <w:rsid w:val="00DF5A41"/>
    <w:rsid w:val="00DF5DC8"/>
    <w:rsid w:val="00E13F3D"/>
    <w:rsid w:val="00E15F25"/>
    <w:rsid w:val="00E34898"/>
    <w:rsid w:val="00E45119"/>
    <w:rsid w:val="00E45B8D"/>
    <w:rsid w:val="00E628BC"/>
    <w:rsid w:val="00E71D37"/>
    <w:rsid w:val="00E83420"/>
    <w:rsid w:val="00EA101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80D83"/>
    <w:rsid w:val="00F96209"/>
    <w:rsid w:val="00FB1F02"/>
    <w:rsid w:val="00FB6386"/>
    <w:rsid w:val="00FC1A01"/>
    <w:rsid w:val="00FD6A43"/>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4.vsdx"/><Relationship Id="rId34" Type="http://schemas.openxmlformats.org/officeDocument/2006/relationships/image" Target="media/image14.wmf"/><Relationship Id="rId42" Type="http://schemas.openxmlformats.org/officeDocument/2006/relationships/image" Target="media/image17.wmf"/><Relationship Id="rId47" Type="http://schemas.openxmlformats.org/officeDocument/2006/relationships/oleObject" Target="embeddings/oleObject7.bin"/><Relationship Id="rId50" Type="http://schemas.openxmlformats.org/officeDocument/2006/relationships/image" Target="media/image21.emf"/><Relationship Id="rId55" Type="http://schemas.openxmlformats.org/officeDocument/2006/relationships/oleObject" Target="embeddings/oleObject10.bin"/><Relationship Id="rId63" Type="http://schemas.openxmlformats.org/officeDocument/2006/relationships/image" Target="media/image28.emf"/><Relationship Id="rId68" Type="http://schemas.openxmlformats.org/officeDocument/2006/relationships/image" Target="media/image31.wmf"/><Relationship Id="rId76" Type="http://schemas.openxmlformats.org/officeDocument/2006/relationships/image" Target="media/image35.wmf"/><Relationship Id="rId84" Type="http://schemas.openxmlformats.org/officeDocument/2006/relationships/image" Target="media/image42.jpeg"/><Relationship Id="rId89" Type="http://schemas.openxmlformats.org/officeDocument/2006/relationships/oleObject" Target="embeddings/oleObject19.bin"/><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oleObject" Target="embeddings/oleObject20.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9.vsdx"/><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footer" Target="footer1.xml"/><Relationship Id="rId40" Type="http://schemas.openxmlformats.org/officeDocument/2006/relationships/image" Target="media/image16.wmf"/><Relationship Id="rId45" Type="http://schemas.openxmlformats.org/officeDocument/2006/relationships/oleObject" Target="embeddings/oleObject6.bin"/><Relationship Id="rId53" Type="http://schemas.openxmlformats.org/officeDocument/2006/relationships/oleObject" Target="embeddings/oleObject9.bin"/><Relationship Id="rId58" Type="http://schemas.openxmlformats.org/officeDocument/2006/relationships/image" Target="media/image25.emf"/><Relationship Id="rId66" Type="http://schemas.openxmlformats.org/officeDocument/2006/relationships/image" Target="media/image30.wmf"/><Relationship Id="rId74" Type="http://schemas.openxmlformats.org/officeDocument/2006/relationships/image" Target="media/image34.wmf"/><Relationship Id="rId79" Type="http://schemas.openxmlformats.org/officeDocument/2006/relationships/image" Target="media/image37.jpeg"/><Relationship Id="rId87" Type="http://schemas.openxmlformats.org/officeDocument/2006/relationships/image" Target="media/image45.jpeg"/><Relationship Id="rId5" Type="http://schemas.openxmlformats.org/officeDocument/2006/relationships/settings" Target="settings.xml"/><Relationship Id="rId61" Type="http://schemas.openxmlformats.org/officeDocument/2006/relationships/oleObject" Target="embeddings/oleObject12.bin"/><Relationship Id="rId82" Type="http://schemas.openxmlformats.org/officeDocument/2006/relationships/image" Target="media/image40.jpeg"/><Relationship Id="rId90" Type="http://schemas.openxmlformats.org/officeDocument/2006/relationships/image" Target="media/image47.jpeg"/><Relationship Id="rId95" Type="http://schemas.openxmlformats.org/officeDocument/2006/relationships/header" Target="header5.xml"/><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8.vsdx"/><Relationship Id="rId30" Type="http://schemas.openxmlformats.org/officeDocument/2006/relationships/image" Target="media/image12.wmf"/><Relationship Id="rId35" Type="http://schemas.openxmlformats.org/officeDocument/2006/relationships/oleObject" Target="embeddings/oleObject3.bin"/><Relationship Id="rId43" Type="http://schemas.openxmlformats.org/officeDocument/2006/relationships/oleObject" Target="embeddings/oleObject5.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9.wmf"/><Relationship Id="rId69" Type="http://schemas.openxmlformats.org/officeDocument/2006/relationships/oleObject" Target="embeddings/oleObject15.bin"/><Relationship Id="rId77"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80" Type="http://schemas.openxmlformats.org/officeDocument/2006/relationships/image" Target="media/image38.jpeg"/><Relationship Id="rId85" Type="http://schemas.openxmlformats.org/officeDocument/2006/relationships/image" Target="media/image43.jpeg"/><Relationship Id="rId93"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7.vsdx"/><Relationship Id="rId33" Type="http://schemas.openxmlformats.org/officeDocument/2006/relationships/oleObject" Target="embeddings/oleObject2.bin"/><Relationship Id="rId38" Type="http://schemas.openxmlformats.org/officeDocument/2006/relationships/image" Target="media/image15.emf"/><Relationship Id="rId46" Type="http://schemas.openxmlformats.org/officeDocument/2006/relationships/image" Target="media/image19.wmf"/><Relationship Id="rId59" Type="http://schemas.openxmlformats.org/officeDocument/2006/relationships/package" Target="embeddings/Microsoft_Visio_Drawing13.vsdx"/><Relationship Id="rId67" Type="http://schemas.openxmlformats.org/officeDocument/2006/relationships/oleObject" Target="embeddings/oleObject14.bin"/><Relationship Id="rId20" Type="http://schemas.openxmlformats.org/officeDocument/2006/relationships/image" Target="media/image7.emf"/><Relationship Id="rId41" Type="http://schemas.openxmlformats.org/officeDocument/2006/relationships/oleObject" Target="embeddings/oleObject4.bin"/><Relationship Id="rId54" Type="http://schemas.openxmlformats.org/officeDocument/2006/relationships/image" Target="media/image23.wmf"/><Relationship Id="rId62" Type="http://schemas.openxmlformats.org/officeDocument/2006/relationships/image" Target="media/image27.emf"/><Relationship Id="rId70" Type="http://schemas.openxmlformats.org/officeDocument/2006/relationships/image" Target="media/image32.wmf"/><Relationship Id="rId75" Type="http://schemas.openxmlformats.org/officeDocument/2006/relationships/oleObject" Target="embeddings/oleObject17.bin"/><Relationship Id="rId83" Type="http://schemas.openxmlformats.org/officeDocument/2006/relationships/image" Target="media/image41.jpeg"/><Relationship Id="rId88" Type="http://schemas.openxmlformats.org/officeDocument/2006/relationships/image" Target="media/image46.wmf"/><Relationship Id="rId91" Type="http://schemas.openxmlformats.org/officeDocument/2006/relationships/image" Target="media/image48.wmf"/><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header" Target="header2.xml"/><Relationship Id="rId49" Type="http://schemas.openxmlformats.org/officeDocument/2006/relationships/oleObject" Target="embeddings/oleObject8.bin"/><Relationship Id="rId57" Type="http://schemas.openxmlformats.org/officeDocument/2006/relationships/oleObject" Target="embeddings/oleObject11.bin"/><Relationship Id="rId10" Type="http://schemas.openxmlformats.org/officeDocument/2006/relationships/image" Target="media/image2.png"/><Relationship Id="rId31" Type="http://schemas.openxmlformats.org/officeDocument/2006/relationships/oleObject" Target="embeddings/oleObject1.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13.bin"/><Relationship Id="rId73" Type="http://schemas.openxmlformats.org/officeDocument/2006/relationships/package" Target="embeddings/Microsoft_Visio_Drawing14.vsdx"/><Relationship Id="rId78" Type="http://schemas.openxmlformats.org/officeDocument/2006/relationships/image" Target="media/image36.jpeg"/><Relationship Id="rId81" Type="http://schemas.openxmlformats.org/officeDocument/2006/relationships/image" Target="media/image39.jpeg"/><Relationship Id="rId86" Type="http://schemas.openxmlformats.org/officeDocument/2006/relationships/image" Target="media/image44.jpeg"/><Relationship Id="rId9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79</Pages>
  <Words>22090</Words>
  <Characters>125917</Characters>
  <Application>Microsoft Office Word</Application>
  <DocSecurity>0</DocSecurity>
  <Lines>1049</Lines>
  <Paragraphs>295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147712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S4-210954_CR0028r1</cp:lastModifiedBy>
  <cp:revision>2</cp:revision>
  <cp:lastPrinted>1900-01-01T00:00:00Z</cp:lastPrinted>
  <dcterms:created xsi:type="dcterms:W3CDTF">2021-06-26T11:32:00Z</dcterms:created>
  <dcterms:modified xsi:type="dcterms:W3CDTF">2021-06-26T11:32:00Z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