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6BA23C" w:rsidR="004F0988" w:rsidRPr="000E0CCA" w:rsidRDefault="004F0988" w:rsidP="00133525">
            <w:pPr>
              <w:pStyle w:val="ZA"/>
              <w:framePr w:w="0" w:hRule="auto" w:wrap="auto" w:vAnchor="margin" w:hAnchor="text" w:yAlign="inline"/>
            </w:pPr>
            <w:bookmarkStart w:id="0" w:name="page1"/>
            <w:r w:rsidRPr="000E0CCA">
              <w:rPr>
                <w:sz w:val="64"/>
              </w:rPr>
              <w:t xml:space="preserve">3GPP </w:t>
            </w:r>
            <w:bookmarkStart w:id="1" w:name="specType1"/>
            <w:r w:rsidR="0063543D" w:rsidRPr="000E0CCA">
              <w:rPr>
                <w:sz w:val="64"/>
              </w:rPr>
              <w:t>TR</w:t>
            </w:r>
            <w:bookmarkEnd w:id="1"/>
            <w:r w:rsidRPr="000E0CCA">
              <w:rPr>
                <w:sz w:val="64"/>
              </w:rPr>
              <w:t xml:space="preserve"> </w:t>
            </w:r>
            <w:bookmarkStart w:id="2" w:name="specNumber"/>
            <w:r w:rsidR="000E0CCA">
              <w:rPr>
                <w:sz w:val="64"/>
              </w:rPr>
              <w:t>23.700</w:t>
            </w:r>
            <w:bookmarkEnd w:id="2"/>
            <w:r w:rsidR="000E0CCA">
              <w:rPr>
                <w:sz w:val="64"/>
              </w:rPr>
              <w:t>-82</w:t>
            </w:r>
            <w:r w:rsidRPr="000E0CCA">
              <w:rPr>
                <w:sz w:val="64"/>
              </w:rPr>
              <w:t xml:space="preserve"> </w:t>
            </w:r>
            <w:r w:rsidRPr="000E0CCA">
              <w:t>V</w:t>
            </w:r>
            <w:bookmarkStart w:id="3" w:name="specVersion"/>
            <w:r w:rsidR="000E0CCA">
              <w:t>0</w:t>
            </w:r>
            <w:r w:rsidRPr="000E0CCA">
              <w:t>.</w:t>
            </w:r>
            <w:r w:rsidR="000E0CCA">
              <w:t>1</w:t>
            </w:r>
            <w:r w:rsidRPr="000E0CCA">
              <w:t>.</w:t>
            </w:r>
            <w:r w:rsidR="000E0CCA">
              <w:t>0</w:t>
            </w:r>
            <w:bookmarkEnd w:id="3"/>
            <w:r w:rsidRPr="000E0CCA">
              <w:t xml:space="preserve"> </w:t>
            </w:r>
            <w:r w:rsidRPr="000E0CCA">
              <w:rPr>
                <w:sz w:val="32"/>
              </w:rPr>
              <w:t>(</w:t>
            </w:r>
            <w:bookmarkStart w:id="4" w:name="issueDate"/>
            <w:r w:rsidR="000E0CCA">
              <w:rPr>
                <w:sz w:val="32"/>
              </w:rPr>
              <w:t>2023</w:t>
            </w:r>
            <w:r w:rsidRPr="000E0CCA">
              <w:rPr>
                <w:sz w:val="32"/>
              </w:rPr>
              <w:t>-</w:t>
            </w:r>
            <w:r w:rsidR="000E0CCA">
              <w:rPr>
                <w:sz w:val="32"/>
              </w:rPr>
              <w:t>10</w:t>
            </w:r>
            <w:bookmarkEnd w:id="4"/>
            <w:r w:rsidRPr="000E0CCA">
              <w:rPr>
                <w:sz w:val="32"/>
              </w:rPr>
              <w:t>)</w:t>
            </w:r>
          </w:p>
        </w:tc>
      </w:tr>
      <w:tr w:rsidR="000E0CCA" w14:paraId="0FFD4F19" w14:textId="77777777" w:rsidTr="00174E78">
        <w:trPr>
          <w:cantSplit/>
          <w:trHeight w:hRule="exact" w:val="1134"/>
        </w:trPr>
        <w:tc>
          <w:tcPr>
            <w:tcW w:w="10423" w:type="dxa"/>
            <w:gridSpan w:val="2"/>
            <w:shd w:val="clear" w:color="auto" w:fill="auto"/>
          </w:tcPr>
          <w:p w14:paraId="462B8E42" w14:textId="77DC8572" w:rsidR="000E0CCA" w:rsidRDefault="000E0CCA" w:rsidP="000E0CCA">
            <w:pPr>
              <w:pStyle w:val="ZB"/>
              <w:framePr w:w="0" w:hRule="auto" w:wrap="auto" w:vAnchor="margin" w:hAnchor="text" w:yAlign="inline"/>
            </w:pPr>
            <w:r w:rsidRPr="000E0CCA">
              <w:t xml:space="preserve">Technical </w:t>
            </w:r>
            <w:bookmarkStart w:id="5" w:name="spectype2"/>
            <w:r w:rsidRPr="000E0CCA">
              <w:t>Report</w:t>
            </w:r>
            <w:bookmarkEnd w:id="5"/>
          </w:p>
        </w:tc>
      </w:tr>
      <w:tr w:rsidR="000E0CCA"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0E0CCA" w:rsidRPr="00AE6164" w:rsidRDefault="000E0CCA" w:rsidP="000E0CCA">
            <w:pPr>
              <w:pStyle w:val="ZT"/>
              <w:framePr w:wrap="auto" w:hAnchor="text" w:yAlign="inline"/>
            </w:pPr>
            <w:r w:rsidRPr="00AE6164">
              <w:t>3rd Generation Partnership Project;</w:t>
            </w:r>
          </w:p>
          <w:p w14:paraId="4CD63D75" w14:textId="77777777" w:rsidR="000E0CCA" w:rsidRPr="00BB66E6" w:rsidRDefault="000E0CCA" w:rsidP="000E0CCA">
            <w:pPr>
              <w:pStyle w:val="ZT"/>
              <w:framePr w:wrap="auto" w:hAnchor="text" w:yAlign="inline"/>
            </w:pPr>
            <w:r w:rsidRPr="00BB66E6">
              <w:t xml:space="preserve">Technical Specification Group </w:t>
            </w:r>
            <w:bookmarkStart w:id="6" w:name="specTitle"/>
            <w:r w:rsidRPr="00BB66E6">
              <w:rPr>
                <w:lang w:val="en-IN"/>
              </w:rPr>
              <w:t>Services and System Aspects</w:t>
            </w:r>
            <w:r w:rsidRPr="00BB66E6">
              <w:t>;</w:t>
            </w:r>
          </w:p>
          <w:p w14:paraId="52008D4A" w14:textId="77777777" w:rsidR="000E0CCA" w:rsidRPr="00BB66E6" w:rsidRDefault="000E0CCA" w:rsidP="000E0CCA">
            <w:pPr>
              <w:pStyle w:val="ZT"/>
              <w:framePr w:wrap="auto" w:hAnchor="text" w:yAlign="inline"/>
            </w:pPr>
            <w:r w:rsidRPr="00BB66E6">
              <w:rPr>
                <w:lang w:val="en-IN"/>
              </w:rPr>
              <w:t xml:space="preserve">Study </w:t>
            </w:r>
            <w:r w:rsidRPr="00BB3033">
              <w:rPr>
                <w:lang w:val="en-IN"/>
              </w:rPr>
              <w:t>on application layer support for AI/ML services</w:t>
            </w:r>
            <w:r w:rsidRPr="00BB66E6">
              <w:t>;</w:t>
            </w:r>
            <w:bookmarkEnd w:id="6"/>
          </w:p>
          <w:p w14:paraId="04CAC1E0" w14:textId="5FD87252" w:rsidR="000E0CCA" w:rsidRPr="00AE6164" w:rsidRDefault="00C13E59" w:rsidP="000E0CCA">
            <w:pPr>
              <w:pStyle w:val="ZT"/>
              <w:framePr w:wrap="auto" w:hAnchor="text" w:yAlign="inline"/>
              <w:rPr>
                <w:i/>
                <w:sz w:val="28"/>
              </w:rPr>
            </w:pPr>
            <w:r w:rsidRPr="00AE6164">
              <w:t>(</w:t>
            </w:r>
            <w:r w:rsidRPr="00AE6164">
              <w:rPr>
                <w:rStyle w:val="ZGSM"/>
              </w:rPr>
              <w:t xml:space="preserve">Release </w:t>
            </w:r>
            <w:bookmarkStart w:id="7" w:name="specRelease"/>
            <w:r w:rsidRPr="00C13E59">
              <w:rPr>
                <w:rStyle w:val="ZGSM"/>
              </w:rPr>
              <w:t>19</w:t>
            </w:r>
            <w:bookmarkEnd w:id="7"/>
            <w:r w:rsidRPr="00AE6164">
              <w:t>)</w:t>
            </w:r>
          </w:p>
        </w:tc>
      </w:tr>
      <w:tr w:rsidR="000E0CCA"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0E0CCA" w:rsidRPr="00AE6164" w:rsidRDefault="000E0CCA" w:rsidP="000E0CCA">
            <w:pPr>
              <w:pStyle w:val="TAR"/>
            </w:pPr>
            <w:r>
              <w:tab/>
            </w:r>
          </w:p>
        </w:tc>
      </w:tr>
      <w:bookmarkStart w:id="8" w:name="_MON_1684549432"/>
      <w:bookmarkEnd w:id="8"/>
      <w:tr w:rsidR="000E0CCA"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0E0CCA" w:rsidRDefault="000E0CCA" w:rsidP="000E0CCA">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5930526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0E0CCA" w:rsidRDefault="000E0CCA" w:rsidP="000E0CCA">
            <w:pPr>
              <w:pStyle w:val="TAR"/>
            </w:pPr>
            <w:r>
              <w:object w:dxaOrig="2126" w:dyaOrig="1243" w14:anchorId="4D688233">
                <v:shape id="_x0000_i1026" type="#_x0000_t75" style="width:128pt;height:75pt" o:ole="">
                  <v:imagedata r:id="rId11" o:title=""/>
                </v:shape>
                <o:OLEObject Type="Embed" ProgID="Word.Picture.8" ShapeID="_x0000_i1026" DrawAspect="Content" ObjectID="_1759305268" r:id="rId12"/>
              </w:object>
            </w:r>
          </w:p>
        </w:tc>
      </w:tr>
      <w:tr w:rsidR="000E0CCA"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6F7DF3" w:rsidR="000E0CCA" w:rsidRPr="000270B9" w:rsidRDefault="000E0CCA" w:rsidP="000E0CCA">
            <w:pPr>
              <w:pStyle w:val="TAL"/>
            </w:pPr>
          </w:p>
        </w:tc>
      </w:tr>
      <w:tr w:rsidR="000E0CCA"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E0CCA" w:rsidRPr="000270B9" w:rsidRDefault="000E0CCA" w:rsidP="000E0CC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AD2E78">
              <w:rPr>
                <w:noProof/>
                <w:sz w:val="18"/>
              </w:rPr>
              <w:t>2</w:t>
            </w:r>
            <w:r w:rsidR="008E2D68" w:rsidRPr="00AD2E78">
              <w:rPr>
                <w:noProof/>
                <w:sz w:val="18"/>
              </w:rPr>
              <w:t>02</w:t>
            </w:r>
            <w:r w:rsidR="00C6688B" w:rsidRPr="00AD2E78">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EB05B38" w14:textId="5427B4DA" w:rsidR="00D45CB1" w:rsidRDefault="00D45CB1">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_Toc148629394 \h </w:instrText>
      </w:r>
      <w:r>
        <w:rPr>
          <w:noProof/>
        </w:rPr>
      </w:r>
      <w:r>
        <w:rPr>
          <w:noProof/>
        </w:rPr>
        <w:fldChar w:fldCharType="separate"/>
      </w:r>
      <w:r>
        <w:rPr>
          <w:noProof/>
        </w:rPr>
        <w:t>5</w:t>
      </w:r>
      <w:r>
        <w:rPr>
          <w:noProof/>
        </w:rPr>
        <w:fldChar w:fldCharType="end"/>
      </w:r>
    </w:p>
    <w:p w14:paraId="1EA82F83" w14:textId="45E612B0"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_Toc148629395 \h </w:instrText>
      </w:r>
      <w:r>
        <w:rPr>
          <w:noProof/>
        </w:rPr>
      </w:r>
      <w:r>
        <w:rPr>
          <w:noProof/>
        </w:rPr>
        <w:fldChar w:fldCharType="separate"/>
      </w:r>
      <w:r>
        <w:rPr>
          <w:noProof/>
        </w:rPr>
        <w:t>6</w:t>
      </w:r>
      <w:r>
        <w:rPr>
          <w:noProof/>
        </w:rPr>
        <w:fldChar w:fldCharType="end"/>
      </w:r>
    </w:p>
    <w:p w14:paraId="353388F6" w14:textId="077C65D3"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_Toc148629396 \h </w:instrText>
      </w:r>
      <w:r>
        <w:rPr>
          <w:noProof/>
        </w:rPr>
      </w:r>
      <w:r>
        <w:rPr>
          <w:noProof/>
        </w:rPr>
        <w:fldChar w:fldCharType="separate"/>
      </w:r>
      <w:r>
        <w:rPr>
          <w:noProof/>
        </w:rPr>
        <w:t>7</w:t>
      </w:r>
      <w:r>
        <w:rPr>
          <w:noProof/>
        </w:rPr>
        <w:fldChar w:fldCharType="end"/>
      </w:r>
    </w:p>
    <w:p w14:paraId="151A0D14" w14:textId="6AD3EF0A"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_Toc148629397 \h </w:instrText>
      </w:r>
      <w:r>
        <w:rPr>
          <w:noProof/>
        </w:rPr>
      </w:r>
      <w:r>
        <w:rPr>
          <w:noProof/>
        </w:rPr>
        <w:fldChar w:fldCharType="separate"/>
      </w:r>
      <w:r>
        <w:rPr>
          <w:noProof/>
        </w:rPr>
        <w:t>7</w:t>
      </w:r>
      <w:r>
        <w:rPr>
          <w:noProof/>
        </w:rPr>
        <w:fldChar w:fldCharType="end"/>
      </w:r>
    </w:p>
    <w:p w14:paraId="2374653A" w14:textId="44DDB915"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_Toc148629398 \h </w:instrText>
      </w:r>
      <w:r>
        <w:rPr>
          <w:noProof/>
        </w:rPr>
      </w:r>
      <w:r>
        <w:rPr>
          <w:noProof/>
        </w:rPr>
        <w:fldChar w:fldCharType="separate"/>
      </w:r>
      <w:r>
        <w:rPr>
          <w:noProof/>
        </w:rPr>
        <w:t>7</w:t>
      </w:r>
      <w:r>
        <w:rPr>
          <w:noProof/>
        </w:rPr>
        <w:fldChar w:fldCharType="end"/>
      </w:r>
    </w:p>
    <w:p w14:paraId="435C14F2" w14:textId="45A5D711"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_Toc148629399 \h </w:instrText>
      </w:r>
      <w:r>
        <w:rPr>
          <w:noProof/>
        </w:rPr>
      </w:r>
      <w:r>
        <w:rPr>
          <w:noProof/>
        </w:rPr>
        <w:fldChar w:fldCharType="separate"/>
      </w:r>
      <w:r>
        <w:rPr>
          <w:noProof/>
        </w:rPr>
        <w:t>7</w:t>
      </w:r>
      <w:r>
        <w:rPr>
          <w:noProof/>
        </w:rPr>
        <w:fldChar w:fldCharType="end"/>
      </w:r>
    </w:p>
    <w:p w14:paraId="3E9C6E91" w14:textId="5F3F67CE"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_Toc148629400 \h </w:instrText>
      </w:r>
      <w:r>
        <w:rPr>
          <w:noProof/>
        </w:rPr>
      </w:r>
      <w:r>
        <w:rPr>
          <w:noProof/>
        </w:rPr>
        <w:fldChar w:fldCharType="separate"/>
      </w:r>
      <w:r>
        <w:rPr>
          <w:noProof/>
        </w:rPr>
        <w:t>8</w:t>
      </w:r>
      <w:r>
        <w:rPr>
          <w:noProof/>
        </w:rPr>
        <w:fldChar w:fldCharType="end"/>
      </w:r>
    </w:p>
    <w:p w14:paraId="124A84AC" w14:textId="3C65C1A8"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_Toc148629401 \h </w:instrText>
      </w:r>
      <w:r>
        <w:rPr>
          <w:noProof/>
        </w:rPr>
      </w:r>
      <w:r>
        <w:rPr>
          <w:noProof/>
        </w:rPr>
        <w:fldChar w:fldCharType="separate"/>
      </w:r>
      <w:r>
        <w:rPr>
          <w:noProof/>
        </w:rPr>
        <w:t>8</w:t>
      </w:r>
      <w:r>
        <w:rPr>
          <w:noProof/>
        </w:rPr>
        <w:fldChar w:fldCharType="end"/>
      </w:r>
    </w:p>
    <w:p w14:paraId="4FD085B6" w14:textId="26A4AB7D"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Analysis of AI/ML support in 3GPP</w:t>
      </w:r>
      <w:r>
        <w:rPr>
          <w:noProof/>
        </w:rPr>
        <w:tab/>
      </w:r>
      <w:r>
        <w:rPr>
          <w:noProof/>
        </w:rPr>
        <w:fldChar w:fldCharType="begin"/>
      </w:r>
      <w:r>
        <w:rPr>
          <w:noProof/>
        </w:rPr>
        <w:instrText xml:space="preserve"> PAGEREF _Toc148629402 \h </w:instrText>
      </w:r>
      <w:r>
        <w:rPr>
          <w:noProof/>
        </w:rPr>
      </w:r>
      <w:r>
        <w:rPr>
          <w:noProof/>
        </w:rPr>
        <w:fldChar w:fldCharType="separate"/>
      </w:r>
      <w:r>
        <w:rPr>
          <w:noProof/>
        </w:rPr>
        <w:t>8</w:t>
      </w:r>
      <w:r>
        <w:rPr>
          <w:noProof/>
        </w:rPr>
        <w:fldChar w:fldCharType="end"/>
      </w:r>
    </w:p>
    <w:p w14:paraId="0DA67F0C" w14:textId="33135DB7"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r>
      <w:r>
        <w:rPr>
          <w:noProof/>
        </w:rPr>
        <w:instrText xml:space="preserve"> PAGEREF _Toc148629403 \h </w:instrText>
      </w:r>
      <w:r>
        <w:rPr>
          <w:noProof/>
        </w:rPr>
      </w:r>
      <w:r>
        <w:rPr>
          <w:noProof/>
        </w:rPr>
        <w:fldChar w:fldCharType="separate"/>
      </w:r>
      <w:r>
        <w:rPr>
          <w:noProof/>
        </w:rPr>
        <w:t>8</w:t>
      </w:r>
      <w:r>
        <w:rPr>
          <w:noProof/>
        </w:rPr>
        <w:fldChar w:fldCharType="end"/>
      </w:r>
    </w:p>
    <w:p w14:paraId="4764A05D" w14:textId="3C951E42"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 xml:space="preserve">Key issue #1: </w:t>
      </w:r>
      <w:r w:rsidRPr="000902D5">
        <w:rPr>
          <w:rFonts w:eastAsia="SimSun"/>
          <w:noProof/>
          <w:lang w:eastAsia="zh-CN"/>
        </w:rPr>
        <w:t>Support of Architecture Enhancement and Functions for Application Layer AI/ML Services</w:t>
      </w:r>
      <w:r>
        <w:rPr>
          <w:noProof/>
        </w:rPr>
        <w:tab/>
      </w:r>
      <w:r>
        <w:rPr>
          <w:noProof/>
        </w:rPr>
        <w:fldChar w:fldCharType="begin"/>
      </w:r>
      <w:r>
        <w:rPr>
          <w:noProof/>
        </w:rPr>
        <w:instrText xml:space="preserve"> PAGEREF _Toc148629404 \h </w:instrText>
      </w:r>
      <w:r>
        <w:rPr>
          <w:noProof/>
        </w:rPr>
      </w:r>
      <w:r>
        <w:rPr>
          <w:noProof/>
        </w:rPr>
        <w:fldChar w:fldCharType="separate"/>
      </w:r>
      <w:r>
        <w:rPr>
          <w:noProof/>
        </w:rPr>
        <w:t>8</w:t>
      </w:r>
      <w:r>
        <w:rPr>
          <w:noProof/>
        </w:rPr>
        <w:fldChar w:fldCharType="end"/>
      </w:r>
    </w:p>
    <w:p w14:paraId="7A68E1AE" w14:textId="3C795BEB"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eastAsia="zh-CN"/>
        </w:rPr>
        <w:t xml:space="preserve">5.2 </w:t>
      </w:r>
      <w:r>
        <w:rPr>
          <w:rFonts w:asciiTheme="minorHAnsi" w:eastAsiaTheme="minorEastAsia" w:hAnsiTheme="minorHAnsi" w:cstheme="minorBidi"/>
          <w:noProof/>
          <w:kern w:val="2"/>
          <w:sz w:val="22"/>
          <w:szCs w:val="22"/>
          <w:lang w:eastAsia="en-GB"/>
          <w14:ligatures w14:val="standardContextual"/>
        </w:rPr>
        <w:tab/>
      </w:r>
      <w:r>
        <w:rPr>
          <w:noProof/>
        </w:rPr>
        <w:t>Key issue #2: AI/ML-enhanced ADAES</w:t>
      </w:r>
      <w:r>
        <w:rPr>
          <w:noProof/>
        </w:rPr>
        <w:tab/>
      </w:r>
      <w:r>
        <w:rPr>
          <w:noProof/>
        </w:rPr>
        <w:fldChar w:fldCharType="begin"/>
      </w:r>
      <w:r>
        <w:rPr>
          <w:noProof/>
        </w:rPr>
        <w:instrText xml:space="preserve"> PAGEREF _Toc148629405 \h </w:instrText>
      </w:r>
      <w:r>
        <w:rPr>
          <w:noProof/>
        </w:rPr>
      </w:r>
      <w:r>
        <w:rPr>
          <w:noProof/>
        </w:rPr>
        <w:fldChar w:fldCharType="separate"/>
      </w:r>
      <w:r>
        <w:rPr>
          <w:noProof/>
        </w:rPr>
        <w:t>9</w:t>
      </w:r>
      <w:r>
        <w:rPr>
          <w:noProof/>
        </w:rPr>
        <w:fldChar w:fldCharType="end"/>
      </w:r>
    </w:p>
    <w:p w14:paraId="24A6BE82" w14:textId="0CE296FF"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 xml:space="preserve">Key issue #3: </w:t>
      </w:r>
      <w:r w:rsidRPr="000902D5">
        <w:rPr>
          <w:noProof/>
          <w:lang w:val="en-US"/>
        </w:rPr>
        <w:t xml:space="preserve">Support for </w:t>
      </w:r>
      <w:r>
        <w:rPr>
          <w:noProof/>
        </w:rPr>
        <w:t>federated learning</w:t>
      </w:r>
      <w:r>
        <w:rPr>
          <w:noProof/>
        </w:rPr>
        <w:tab/>
      </w:r>
      <w:r>
        <w:rPr>
          <w:noProof/>
        </w:rPr>
        <w:fldChar w:fldCharType="begin"/>
      </w:r>
      <w:r>
        <w:rPr>
          <w:noProof/>
        </w:rPr>
        <w:instrText xml:space="preserve"> PAGEREF _Toc148629406 \h </w:instrText>
      </w:r>
      <w:r>
        <w:rPr>
          <w:noProof/>
        </w:rPr>
      </w:r>
      <w:r>
        <w:rPr>
          <w:noProof/>
        </w:rPr>
        <w:fldChar w:fldCharType="separate"/>
      </w:r>
      <w:r>
        <w:rPr>
          <w:noProof/>
        </w:rPr>
        <w:t>9</w:t>
      </w:r>
      <w:r>
        <w:rPr>
          <w:noProof/>
        </w:rPr>
        <w:fldChar w:fldCharType="end"/>
      </w:r>
    </w:p>
    <w:p w14:paraId="2BE74317" w14:textId="1C8A0048"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5.x</w:t>
      </w:r>
      <w:r>
        <w:rPr>
          <w:rFonts w:asciiTheme="minorHAnsi" w:eastAsiaTheme="minorEastAsia" w:hAnsiTheme="minorHAnsi" w:cstheme="minorBidi"/>
          <w:noProof/>
          <w:kern w:val="2"/>
          <w:sz w:val="22"/>
          <w:szCs w:val="22"/>
          <w:lang w:eastAsia="en-GB"/>
          <w14:ligatures w14:val="standardContextual"/>
        </w:rPr>
        <w:tab/>
      </w:r>
      <w:r>
        <w:rPr>
          <w:noProof/>
        </w:rPr>
        <w:t>Key issue #x: &lt;Title&gt;</w:t>
      </w:r>
      <w:r>
        <w:rPr>
          <w:noProof/>
        </w:rPr>
        <w:tab/>
      </w:r>
      <w:r>
        <w:rPr>
          <w:noProof/>
        </w:rPr>
        <w:fldChar w:fldCharType="begin"/>
      </w:r>
      <w:r>
        <w:rPr>
          <w:noProof/>
        </w:rPr>
        <w:instrText xml:space="preserve"> PAGEREF _Toc148629407 \h </w:instrText>
      </w:r>
      <w:r>
        <w:rPr>
          <w:noProof/>
        </w:rPr>
      </w:r>
      <w:r>
        <w:rPr>
          <w:noProof/>
        </w:rPr>
        <w:fldChar w:fldCharType="separate"/>
      </w:r>
      <w:r>
        <w:rPr>
          <w:noProof/>
        </w:rPr>
        <w:t>10</w:t>
      </w:r>
      <w:r>
        <w:rPr>
          <w:noProof/>
        </w:rPr>
        <w:fldChar w:fldCharType="end"/>
      </w:r>
    </w:p>
    <w:p w14:paraId="6205963B" w14:textId="4F4347A9"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Application enablement architecture requirements</w:t>
      </w:r>
      <w:r>
        <w:rPr>
          <w:noProof/>
        </w:rPr>
        <w:tab/>
      </w:r>
      <w:r>
        <w:rPr>
          <w:noProof/>
        </w:rPr>
        <w:fldChar w:fldCharType="begin"/>
      </w:r>
      <w:r>
        <w:rPr>
          <w:noProof/>
        </w:rPr>
        <w:instrText xml:space="preserve"> PAGEREF _Toc148629408 \h </w:instrText>
      </w:r>
      <w:r>
        <w:rPr>
          <w:noProof/>
        </w:rPr>
      </w:r>
      <w:r>
        <w:rPr>
          <w:noProof/>
        </w:rPr>
        <w:fldChar w:fldCharType="separate"/>
      </w:r>
      <w:r>
        <w:rPr>
          <w:noProof/>
        </w:rPr>
        <w:t>10</w:t>
      </w:r>
      <w:r>
        <w:rPr>
          <w:noProof/>
        </w:rPr>
        <w:fldChar w:fldCharType="end"/>
      </w:r>
    </w:p>
    <w:p w14:paraId="0B613D36" w14:textId="24108956"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 requirements</w:t>
      </w:r>
      <w:r>
        <w:rPr>
          <w:noProof/>
        </w:rPr>
        <w:tab/>
      </w:r>
      <w:r>
        <w:rPr>
          <w:noProof/>
        </w:rPr>
        <w:fldChar w:fldCharType="begin"/>
      </w:r>
      <w:r>
        <w:rPr>
          <w:noProof/>
        </w:rPr>
        <w:instrText xml:space="preserve"> PAGEREF _Toc148629409 \h </w:instrText>
      </w:r>
      <w:r>
        <w:rPr>
          <w:noProof/>
        </w:rPr>
      </w:r>
      <w:r>
        <w:rPr>
          <w:noProof/>
        </w:rPr>
        <w:fldChar w:fldCharType="separate"/>
      </w:r>
      <w:r>
        <w:rPr>
          <w:noProof/>
        </w:rPr>
        <w:t>10</w:t>
      </w:r>
      <w:r>
        <w:rPr>
          <w:noProof/>
        </w:rPr>
        <w:fldChar w:fldCharType="end"/>
      </w:r>
    </w:p>
    <w:p w14:paraId="2C760A0C" w14:textId="40FACE43"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&lt;application enabler layer capability x&gt; requirements</w:t>
      </w:r>
      <w:r>
        <w:rPr>
          <w:noProof/>
        </w:rPr>
        <w:tab/>
      </w:r>
      <w:r>
        <w:rPr>
          <w:noProof/>
        </w:rPr>
        <w:fldChar w:fldCharType="begin"/>
      </w:r>
      <w:r>
        <w:rPr>
          <w:noProof/>
        </w:rPr>
        <w:instrText xml:space="preserve"> PAGEREF _Toc148629410 \h </w:instrText>
      </w:r>
      <w:r>
        <w:rPr>
          <w:noProof/>
        </w:rPr>
      </w:r>
      <w:r>
        <w:rPr>
          <w:noProof/>
        </w:rPr>
        <w:fldChar w:fldCharType="separate"/>
      </w:r>
      <w:r>
        <w:rPr>
          <w:noProof/>
        </w:rPr>
        <w:t>10</w:t>
      </w:r>
      <w:r>
        <w:rPr>
          <w:noProof/>
        </w:rPr>
        <w:fldChar w:fldCharType="end"/>
      </w:r>
    </w:p>
    <w:p w14:paraId="476C487F" w14:textId="4CBCCB85" w:rsidR="00D45CB1" w:rsidRDefault="00D45CB1">
      <w:pPr>
        <w:pStyle w:val="TOC1"/>
        <w:rPr>
          <w:rFonts w:asciiTheme="minorHAnsi" w:eastAsiaTheme="minorEastAsia" w:hAnsiTheme="minorHAnsi" w:cstheme="minorBidi"/>
          <w:noProof/>
          <w:kern w:val="2"/>
          <w:szCs w:val="22"/>
          <w:lang w:eastAsia="en-GB"/>
          <w14:ligatures w14:val="standardContextual"/>
        </w:rPr>
      </w:pPr>
      <w:r w:rsidRPr="000902D5">
        <w:rPr>
          <w:noProof/>
          <w:lang w:val="en-IN"/>
        </w:rPr>
        <w:t>7</w:t>
      </w:r>
      <w:r>
        <w:rPr>
          <w:rFonts w:asciiTheme="minorHAnsi" w:eastAsiaTheme="minorEastAsia" w:hAnsiTheme="minorHAnsi" w:cstheme="minorBidi"/>
          <w:noProof/>
          <w:kern w:val="2"/>
          <w:szCs w:val="22"/>
          <w:lang w:eastAsia="en-GB"/>
          <w14:ligatures w14:val="standardContextual"/>
        </w:rPr>
        <w:tab/>
      </w:r>
      <w:r w:rsidRPr="000902D5">
        <w:rPr>
          <w:noProof/>
          <w:lang w:val="en-IN"/>
        </w:rPr>
        <w:t>Application architecture for enabling AI/ML services</w:t>
      </w:r>
      <w:r>
        <w:rPr>
          <w:noProof/>
        </w:rPr>
        <w:tab/>
      </w:r>
      <w:r>
        <w:rPr>
          <w:noProof/>
        </w:rPr>
        <w:fldChar w:fldCharType="begin"/>
      </w:r>
      <w:r>
        <w:rPr>
          <w:noProof/>
        </w:rPr>
        <w:instrText xml:space="preserve"> PAGEREF _Toc148629411 \h </w:instrText>
      </w:r>
      <w:r>
        <w:rPr>
          <w:noProof/>
        </w:rPr>
      </w:r>
      <w:r>
        <w:rPr>
          <w:noProof/>
        </w:rPr>
        <w:fldChar w:fldCharType="separate"/>
      </w:r>
      <w:r>
        <w:rPr>
          <w:noProof/>
        </w:rPr>
        <w:t>10</w:t>
      </w:r>
      <w:r>
        <w:rPr>
          <w:noProof/>
        </w:rPr>
        <w:fldChar w:fldCharType="end"/>
      </w:r>
    </w:p>
    <w:p w14:paraId="20261DAF" w14:textId="3772495E"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7.1</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General</w:t>
      </w:r>
      <w:r>
        <w:rPr>
          <w:noProof/>
        </w:rPr>
        <w:tab/>
      </w:r>
      <w:r>
        <w:rPr>
          <w:noProof/>
        </w:rPr>
        <w:fldChar w:fldCharType="begin"/>
      </w:r>
      <w:r>
        <w:rPr>
          <w:noProof/>
        </w:rPr>
        <w:instrText xml:space="preserve"> PAGEREF _Toc148629412 \h </w:instrText>
      </w:r>
      <w:r>
        <w:rPr>
          <w:noProof/>
        </w:rPr>
      </w:r>
      <w:r>
        <w:rPr>
          <w:noProof/>
        </w:rPr>
        <w:fldChar w:fldCharType="separate"/>
      </w:r>
      <w:r>
        <w:rPr>
          <w:noProof/>
        </w:rPr>
        <w:t>10</w:t>
      </w:r>
      <w:r>
        <w:rPr>
          <w:noProof/>
        </w:rPr>
        <w:fldChar w:fldCharType="end"/>
      </w:r>
    </w:p>
    <w:p w14:paraId="714D8B7A" w14:textId="1B84582A"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7.2</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Application enablement architecture</w:t>
      </w:r>
      <w:r>
        <w:rPr>
          <w:noProof/>
        </w:rPr>
        <w:tab/>
      </w:r>
      <w:r>
        <w:rPr>
          <w:noProof/>
        </w:rPr>
        <w:fldChar w:fldCharType="begin"/>
      </w:r>
      <w:r>
        <w:rPr>
          <w:noProof/>
        </w:rPr>
        <w:instrText xml:space="preserve"> PAGEREF _Toc148629413 \h </w:instrText>
      </w:r>
      <w:r>
        <w:rPr>
          <w:noProof/>
        </w:rPr>
      </w:r>
      <w:r>
        <w:rPr>
          <w:noProof/>
        </w:rPr>
        <w:fldChar w:fldCharType="separate"/>
      </w:r>
      <w:r>
        <w:rPr>
          <w:noProof/>
        </w:rPr>
        <w:t>10</w:t>
      </w:r>
      <w:r>
        <w:rPr>
          <w:noProof/>
        </w:rPr>
        <w:fldChar w:fldCharType="end"/>
      </w:r>
    </w:p>
    <w:p w14:paraId="46ECBD68" w14:textId="18BFDBBB"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7.3</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Functional Elements</w:t>
      </w:r>
      <w:r>
        <w:rPr>
          <w:noProof/>
        </w:rPr>
        <w:tab/>
      </w:r>
      <w:r>
        <w:rPr>
          <w:noProof/>
        </w:rPr>
        <w:fldChar w:fldCharType="begin"/>
      </w:r>
      <w:r>
        <w:rPr>
          <w:noProof/>
        </w:rPr>
        <w:instrText xml:space="preserve"> PAGEREF _Toc148629414 \h </w:instrText>
      </w:r>
      <w:r>
        <w:rPr>
          <w:noProof/>
        </w:rPr>
      </w:r>
      <w:r>
        <w:rPr>
          <w:noProof/>
        </w:rPr>
        <w:fldChar w:fldCharType="separate"/>
      </w:r>
      <w:r>
        <w:rPr>
          <w:noProof/>
        </w:rPr>
        <w:t>10</w:t>
      </w:r>
      <w:r>
        <w:rPr>
          <w:noProof/>
        </w:rPr>
        <w:fldChar w:fldCharType="end"/>
      </w:r>
    </w:p>
    <w:p w14:paraId="032B22D1" w14:textId="11472D73"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7.4</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Reference Points</w:t>
      </w:r>
      <w:r>
        <w:rPr>
          <w:noProof/>
        </w:rPr>
        <w:tab/>
      </w:r>
      <w:r>
        <w:rPr>
          <w:noProof/>
        </w:rPr>
        <w:fldChar w:fldCharType="begin"/>
      </w:r>
      <w:r>
        <w:rPr>
          <w:noProof/>
        </w:rPr>
        <w:instrText xml:space="preserve"> PAGEREF _Toc148629415 \h </w:instrText>
      </w:r>
      <w:r>
        <w:rPr>
          <w:noProof/>
        </w:rPr>
      </w:r>
      <w:r>
        <w:rPr>
          <w:noProof/>
        </w:rPr>
        <w:fldChar w:fldCharType="separate"/>
      </w:r>
      <w:r>
        <w:rPr>
          <w:noProof/>
        </w:rPr>
        <w:t>10</w:t>
      </w:r>
      <w:r>
        <w:rPr>
          <w:noProof/>
        </w:rPr>
        <w:fldChar w:fldCharType="end"/>
      </w:r>
    </w:p>
    <w:p w14:paraId="28E34BD9" w14:textId="10DD0F62"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r>
      <w:r>
        <w:rPr>
          <w:noProof/>
        </w:rPr>
        <w:instrText xml:space="preserve"> PAGEREF _Toc148629416 \h </w:instrText>
      </w:r>
      <w:r>
        <w:rPr>
          <w:noProof/>
        </w:rPr>
      </w:r>
      <w:r>
        <w:rPr>
          <w:noProof/>
        </w:rPr>
        <w:fldChar w:fldCharType="separate"/>
      </w:r>
      <w:r>
        <w:rPr>
          <w:noProof/>
        </w:rPr>
        <w:t>10</w:t>
      </w:r>
      <w:r>
        <w:rPr>
          <w:noProof/>
        </w:rPr>
        <w:fldChar w:fldCharType="end"/>
      </w:r>
    </w:p>
    <w:p w14:paraId="32E185D9" w14:textId="6E0F3DDE"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rPr>
        <w:t>8.0</w:t>
      </w:r>
      <w:r>
        <w:rPr>
          <w:rFonts w:asciiTheme="minorHAnsi" w:eastAsiaTheme="minorEastAsia"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_Toc148629417 \h </w:instrText>
      </w:r>
      <w:r>
        <w:rPr>
          <w:noProof/>
        </w:rPr>
      </w:r>
      <w:r>
        <w:rPr>
          <w:noProof/>
        </w:rPr>
        <w:fldChar w:fldCharType="separate"/>
      </w:r>
      <w:r>
        <w:rPr>
          <w:noProof/>
        </w:rPr>
        <w:t>10</w:t>
      </w:r>
      <w:r>
        <w:rPr>
          <w:noProof/>
        </w:rPr>
        <w:fldChar w:fldCharType="end"/>
      </w:r>
    </w:p>
    <w:p w14:paraId="10D8A14A" w14:textId="00E67E59"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eastAsia="zh-CN"/>
        </w:rPr>
        <w:t>8.1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eastAsia="zh-CN"/>
        </w:rPr>
        <w:t>Solution #1: ADAE Functional Architecture Enhancement to Support Application Layer AI/ML Services</w:t>
      </w:r>
      <w:r>
        <w:rPr>
          <w:noProof/>
        </w:rPr>
        <w:tab/>
      </w:r>
      <w:r>
        <w:rPr>
          <w:noProof/>
        </w:rPr>
        <w:fldChar w:fldCharType="begin"/>
      </w:r>
      <w:r>
        <w:rPr>
          <w:noProof/>
        </w:rPr>
        <w:instrText xml:space="preserve"> PAGEREF _Toc148629418 \h </w:instrText>
      </w:r>
      <w:r>
        <w:rPr>
          <w:noProof/>
        </w:rPr>
      </w:r>
      <w:r>
        <w:rPr>
          <w:noProof/>
        </w:rPr>
        <w:fldChar w:fldCharType="separate"/>
      </w:r>
      <w:r>
        <w:rPr>
          <w:noProof/>
        </w:rPr>
        <w:t>11</w:t>
      </w:r>
      <w:r>
        <w:rPr>
          <w:noProof/>
        </w:rPr>
        <w:fldChar w:fldCharType="end"/>
      </w:r>
    </w:p>
    <w:p w14:paraId="61B043FC" w14:textId="4571DD0F"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General</w:t>
      </w:r>
      <w:r>
        <w:rPr>
          <w:noProof/>
        </w:rPr>
        <w:tab/>
      </w:r>
      <w:r>
        <w:rPr>
          <w:noProof/>
        </w:rPr>
        <w:fldChar w:fldCharType="begin"/>
      </w:r>
      <w:r>
        <w:rPr>
          <w:noProof/>
        </w:rPr>
        <w:instrText xml:space="preserve"> PAGEREF _Toc148629419 \h </w:instrText>
      </w:r>
      <w:r>
        <w:rPr>
          <w:noProof/>
        </w:rPr>
      </w:r>
      <w:r>
        <w:rPr>
          <w:noProof/>
        </w:rPr>
        <w:fldChar w:fldCharType="separate"/>
      </w:r>
      <w:r>
        <w:rPr>
          <w:noProof/>
        </w:rPr>
        <w:t>11</w:t>
      </w:r>
      <w:r>
        <w:rPr>
          <w:noProof/>
        </w:rPr>
        <w:fldChar w:fldCharType="end"/>
      </w:r>
    </w:p>
    <w:p w14:paraId="422D0BEA" w14:textId="1B521463"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8.1.2</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Functional Architecture</w:t>
      </w:r>
      <w:r>
        <w:rPr>
          <w:noProof/>
        </w:rPr>
        <w:tab/>
      </w:r>
      <w:r>
        <w:rPr>
          <w:noProof/>
        </w:rPr>
        <w:fldChar w:fldCharType="begin"/>
      </w:r>
      <w:r>
        <w:rPr>
          <w:noProof/>
        </w:rPr>
        <w:instrText xml:space="preserve"> PAGEREF _Toc148629420 \h </w:instrText>
      </w:r>
      <w:r>
        <w:rPr>
          <w:noProof/>
        </w:rPr>
      </w:r>
      <w:r>
        <w:rPr>
          <w:noProof/>
        </w:rPr>
        <w:fldChar w:fldCharType="separate"/>
      </w:r>
      <w:r>
        <w:rPr>
          <w:noProof/>
        </w:rPr>
        <w:t>11</w:t>
      </w:r>
      <w:r>
        <w:rPr>
          <w:noProof/>
        </w:rPr>
        <w:fldChar w:fldCharType="end"/>
      </w:r>
    </w:p>
    <w:p w14:paraId="552EE307" w14:textId="4CDACD51"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8.1.2.1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General</w:t>
      </w:r>
      <w:r>
        <w:rPr>
          <w:noProof/>
        </w:rPr>
        <w:tab/>
      </w:r>
      <w:r>
        <w:rPr>
          <w:noProof/>
        </w:rPr>
        <w:fldChar w:fldCharType="begin"/>
      </w:r>
      <w:r>
        <w:rPr>
          <w:noProof/>
        </w:rPr>
        <w:instrText xml:space="preserve"> PAGEREF _Toc148629421 \h </w:instrText>
      </w:r>
      <w:r>
        <w:rPr>
          <w:noProof/>
        </w:rPr>
      </w:r>
      <w:r>
        <w:rPr>
          <w:noProof/>
        </w:rPr>
        <w:fldChar w:fldCharType="separate"/>
      </w:r>
      <w:r>
        <w:rPr>
          <w:noProof/>
        </w:rPr>
        <w:t>11</w:t>
      </w:r>
      <w:r>
        <w:rPr>
          <w:noProof/>
        </w:rPr>
        <w:fldChar w:fldCharType="end"/>
      </w:r>
    </w:p>
    <w:p w14:paraId="02C86747" w14:textId="13A2FBBB"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8.1.2.2</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On-Network Functional Architecture</w:t>
      </w:r>
      <w:r>
        <w:rPr>
          <w:noProof/>
        </w:rPr>
        <w:tab/>
      </w:r>
      <w:r>
        <w:rPr>
          <w:noProof/>
        </w:rPr>
        <w:fldChar w:fldCharType="begin"/>
      </w:r>
      <w:r>
        <w:rPr>
          <w:noProof/>
        </w:rPr>
        <w:instrText xml:space="preserve"> PAGEREF _Toc148629422 \h </w:instrText>
      </w:r>
      <w:r>
        <w:rPr>
          <w:noProof/>
        </w:rPr>
      </w:r>
      <w:r>
        <w:rPr>
          <w:noProof/>
        </w:rPr>
        <w:fldChar w:fldCharType="separate"/>
      </w:r>
      <w:r>
        <w:rPr>
          <w:noProof/>
        </w:rPr>
        <w:t>11</w:t>
      </w:r>
      <w:r>
        <w:rPr>
          <w:noProof/>
        </w:rPr>
        <w:fldChar w:fldCharType="end"/>
      </w:r>
    </w:p>
    <w:p w14:paraId="5D2EB933" w14:textId="6C29F9A9"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8.1.3</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Functional Entities Description</w:t>
      </w:r>
      <w:r>
        <w:rPr>
          <w:noProof/>
        </w:rPr>
        <w:tab/>
      </w:r>
      <w:r>
        <w:rPr>
          <w:noProof/>
        </w:rPr>
        <w:fldChar w:fldCharType="begin"/>
      </w:r>
      <w:r>
        <w:rPr>
          <w:noProof/>
        </w:rPr>
        <w:instrText xml:space="preserve"> PAGEREF _Toc148629423 \h </w:instrText>
      </w:r>
      <w:r>
        <w:rPr>
          <w:noProof/>
        </w:rPr>
      </w:r>
      <w:r>
        <w:rPr>
          <w:noProof/>
        </w:rPr>
        <w:fldChar w:fldCharType="separate"/>
      </w:r>
      <w:r>
        <w:rPr>
          <w:noProof/>
        </w:rPr>
        <w:t>12</w:t>
      </w:r>
      <w:r>
        <w:rPr>
          <w:noProof/>
        </w:rPr>
        <w:fldChar w:fldCharType="end"/>
      </w:r>
    </w:p>
    <w:p w14:paraId="6483D263" w14:textId="3BFDFF6B"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8.1.3.1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General</w:t>
      </w:r>
      <w:r>
        <w:rPr>
          <w:noProof/>
        </w:rPr>
        <w:tab/>
      </w:r>
      <w:r>
        <w:rPr>
          <w:noProof/>
        </w:rPr>
        <w:fldChar w:fldCharType="begin"/>
      </w:r>
      <w:r>
        <w:rPr>
          <w:noProof/>
        </w:rPr>
        <w:instrText xml:space="preserve"> PAGEREF _Toc148629424 \h </w:instrText>
      </w:r>
      <w:r>
        <w:rPr>
          <w:noProof/>
        </w:rPr>
      </w:r>
      <w:r>
        <w:rPr>
          <w:noProof/>
        </w:rPr>
        <w:fldChar w:fldCharType="separate"/>
      </w:r>
      <w:r>
        <w:rPr>
          <w:noProof/>
        </w:rPr>
        <w:t>12</w:t>
      </w:r>
      <w:r>
        <w:rPr>
          <w:noProof/>
        </w:rPr>
        <w:fldChar w:fldCharType="end"/>
      </w:r>
    </w:p>
    <w:p w14:paraId="302B1049" w14:textId="3E177E1B"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8.1.3.2</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ADAE client</w:t>
      </w:r>
      <w:r>
        <w:rPr>
          <w:noProof/>
        </w:rPr>
        <w:tab/>
      </w:r>
      <w:r>
        <w:rPr>
          <w:noProof/>
        </w:rPr>
        <w:fldChar w:fldCharType="begin"/>
      </w:r>
      <w:r>
        <w:rPr>
          <w:noProof/>
        </w:rPr>
        <w:instrText xml:space="preserve"> PAGEREF _Toc148629425 \h </w:instrText>
      </w:r>
      <w:r>
        <w:rPr>
          <w:noProof/>
        </w:rPr>
      </w:r>
      <w:r>
        <w:rPr>
          <w:noProof/>
        </w:rPr>
        <w:fldChar w:fldCharType="separate"/>
      </w:r>
      <w:r>
        <w:rPr>
          <w:noProof/>
        </w:rPr>
        <w:t>12</w:t>
      </w:r>
      <w:r>
        <w:rPr>
          <w:noProof/>
        </w:rPr>
        <w:fldChar w:fldCharType="end"/>
      </w:r>
    </w:p>
    <w:p w14:paraId="7F1C7EB5" w14:textId="7D6C0FE2"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8.1.3.3</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ADAE server</w:t>
      </w:r>
      <w:r>
        <w:rPr>
          <w:noProof/>
        </w:rPr>
        <w:tab/>
      </w:r>
      <w:r>
        <w:rPr>
          <w:noProof/>
        </w:rPr>
        <w:fldChar w:fldCharType="begin"/>
      </w:r>
      <w:r>
        <w:rPr>
          <w:noProof/>
        </w:rPr>
        <w:instrText xml:space="preserve"> PAGEREF _Toc148629426 \h </w:instrText>
      </w:r>
      <w:r>
        <w:rPr>
          <w:noProof/>
        </w:rPr>
      </w:r>
      <w:r>
        <w:rPr>
          <w:noProof/>
        </w:rPr>
        <w:fldChar w:fldCharType="separate"/>
      </w:r>
      <w:r>
        <w:rPr>
          <w:noProof/>
        </w:rPr>
        <w:t>12</w:t>
      </w:r>
      <w:r>
        <w:rPr>
          <w:noProof/>
        </w:rPr>
        <w:fldChar w:fldCharType="end"/>
      </w:r>
    </w:p>
    <w:p w14:paraId="0335DCD2" w14:textId="3A7CE24D"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Reference Points Description</w:t>
      </w:r>
      <w:r>
        <w:rPr>
          <w:noProof/>
        </w:rPr>
        <w:tab/>
      </w:r>
      <w:r>
        <w:rPr>
          <w:noProof/>
        </w:rPr>
        <w:fldChar w:fldCharType="begin"/>
      </w:r>
      <w:r>
        <w:rPr>
          <w:noProof/>
        </w:rPr>
        <w:instrText xml:space="preserve"> PAGEREF _Toc148629427 \h </w:instrText>
      </w:r>
      <w:r>
        <w:rPr>
          <w:noProof/>
        </w:rPr>
      </w:r>
      <w:r>
        <w:rPr>
          <w:noProof/>
        </w:rPr>
        <w:fldChar w:fldCharType="separate"/>
      </w:r>
      <w:r>
        <w:rPr>
          <w:noProof/>
        </w:rPr>
        <w:t>12</w:t>
      </w:r>
      <w:r>
        <w:rPr>
          <w:noProof/>
        </w:rPr>
        <w:fldChar w:fldCharType="end"/>
      </w:r>
    </w:p>
    <w:p w14:paraId="44650987" w14:textId="529836B5"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8.1.4.1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General</w:t>
      </w:r>
      <w:r>
        <w:rPr>
          <w:noProof/>
        </w:rPr>
        <w:tab/>
      </w:r>
      <w:r>
        <w:rPr>
          <w:noProof/>
        </w:rPr>
        <w:fldChar w:fldCharType="begin"/>
      </w:r>
      <w:r>
        <w:rPr>
          <w:noProof/>
        </w:rPr>
        <w:instrText xml:space="preserve"> PAGEREF _Toc148629428 \h </w:instrText>
      </w:r>
      <w:r>
        <w:rPr>
          <w:noProof/>
        </w:rPr>
      </w:r>
      <w:r>
        <w:rPr>
          <w:noProof/>
        </w:rPr>
        <w:fldChar w:fldCharType="separate"/>
      </w:r>
      <w:r>
        <w:rPr>
          <w:noProof/>
        </w:rPr>
        <w:t>12</w:t>
      </w:r>
      <w:r>
        <w:rPr>
          <w:noProof/>
        </w:rPr>
        <w:fldChar w:fldCharType="end"/>
      </w:r>
    </w:p>
    <w:p w14:paraId="732B6472" w14:textId="3F949DD4"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8.1.4.2</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ADAE-UU</w:t>
      </w:r>
      <w:r>
        <w:rPr>
          <w:noProof/>
        </w:rPr>
        <w:tab/>
      </w:r>
      <w:r>
        <w:rPr>
          <w:noProof/>
        </w:rPr>
        <w:fldChar w:fldCharType="begin"/>
      </w:r>
      <w:r>
        <w:rPr>
          <w:noProof/>
        </w:rPr>
        <w:instrText xml:space="preserve"> PAGEREF _Toc148629429 \h </w:instrText>
      </w:r>
      <w:r>
        <w:rPr>
          <w:noProof/>
        </w:rPr>
      </w:r>
      <w:r>
        <w:rPr>
          <w:noProof/>
        </w:rPr>
        <w:fldChar w:fldCharType="separate"/>
      </w:r>
      <w:r>
        <w:rPr>
          <w:noProof/>
        </w:rPr>
        <w:t>12</w:t>
      </w:r>
      <w:r>
        <w:rPr>
          <w:noProof/>
        </w:rPr>
        <w:fldChar w:fldCharType="end"/>
      </w:r>
    </w:p>
    <w:p w14:paraId="62B9698A" w14:textId="291906D3" w:rsidR="00D45CB1" w:rsidRDefault="00D45CB1">
      <w:pPr>
        <w:pStyle w:val="TOC4"/>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8.1.4.3</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ADAE-S</w:t>
      </w:r>
      <w:r>
        <w:rPr>
          <w:noProof/>
        </w:rPr>
        <w:tab/>
      </w:r>
      <w:r>
        <w:rPr>
          <w:noProof/>
        </w:rPr>
        <w:fldChar w:fldCharType="begin"/>
      </w:r>
      <w:r>
        <w:rPr>
          <w:noProof/>
        </w:rPr>
        <w:instrText xml:space="preserve"> PAGEREF _Toc148629430 \h </w:instrText>
      </w:r>
      <w:r>
        <w:rPr>
          <w:noProof/>
        </w:rPr>
      </w:r>
      <w:r>
        <w:rPr>
          <w:noProof/>
        </w:rPr>
        <w:fldChar w:fldCharType="separate"/>
      </w:r>
      <w:r>
        <w:rPr>
          <w:noProof/>
        </w:rPr>
        <w:t>12</w:t>
      </w:r>
      <w:r>
        <w:rPr>
          <w:noProof/>
        </w:rPr>
        <w:fldChar w:fldCharType="end"/>
      </w:r>
    </w:p>
    <w:p w14:paraId="7E12C459" w14:textId="64412EC0" w:rsidR="00D45CB1" w:rsidRPr="00D45CB1" w:rsidRDefault="00D45CB1">
      <w:pPr>
        <w:pStyle w:val="TOC4"/>
        <w:rPr>
          <w:rFonts w:asciiTheme="minorHAnsi" w:eastAsiaTheme="minorEastAsia" w:hAnsiTheme="minorHAnsi" w:cstheme="minorBidi"/>
          <w:noProof/>
          <w:kern w:val="2"/>
          <w:sz w:val="22"/>
          <w:szCs w:val="22"/>
          <w:lang w:val="fr-FR" w:eastAsia="en-GB"/>
          <w14:ligatures w14:val="standardContextual"/>
        </w:rPr>
      </w:pPr>
      <w:r w:rsidRPr="00D45CB1">
        <w:rPr>
          <w:rFonts w:eastAsia="SimSun"/>
          <w:noProof/>
          <w:lang w:val="fr-FR" w:eastAsia="zh-CN"/>
        </w:rPr>
        <w:t>8.1.4.4</w:t>
      </w:r>
      <w:r w:rsidRPr="00D45CB1">
        <w:rPr>
          <w:rFonts w:asciiTheme="minorHAnsi" w:eastAsiaTheme="minorEastAsia" w:hAnsiTheme="minorHAnsi" w:cstheme="minorBidi"/>
          <w:noProof/>
          <w:kern w:val="2"/>
          <w:sz w:val="22"/>
          <w:szCs w:val="22"/>
          <w:lang w:val="fr-FR" w:eastAsia="en-GB"/>
          <w14:ligatures w14:val="standardContextual"/>
        </w:rPr>
        <w:tab/>
      </w:r>
      <w:r w:rsidRPr="00D45CB1">
        <w:rPr>
          <w:rFonts w:eastAsia="SimSun"/>
          <w:noProof/>
          <w:lang w:val="fr-FR"/>
        </w:rPr>
        <w:t>ADAE-C</w:t>
      </w:r>
      <w:r w:rsidRPr="00D45CB1">
        <w:rPr>
          <w:noProof/>
          <w:lang w:val="fr-FR"/>
        </w:rPr>
        <w:tab/>
      </w:r>
      <w:r>
        <w:rPr>
          <w:noProof/>
        </w:rPr>
        <w:fldChar w:fldCharType="begin"/>
      </w:r>
      <w:r w:rsidRPr="00D45CB1">
        <w:rPr>
          <w:noProof/>
          <w:lang w:val="fr-FR"/>
        </w:rPr>
        <w:instrText xml:space="preserve"> PAGEREF _Toc148629431 \h </w:instrText>
      </w:r>
      <w:r>
        <w:rPr>
          <w:noProof/>
        </w:rPr>
      </w:r>
      <w:r>
        <w:rPr>
          <w:noProof/>
        </w:rPr>
        <w:fldChar w:fldCharType="separate"/>
      </w:r>
      <w:r w:rsidRPr="00D45CB1">
        <w:rPr>
          <w:noProof/>
          <w:lang w:val="fr-FR"/>
        </w:rPr>
        <w:t>12</w:t>
      </w:r>
      <w:r>
        <w:rPr>
          <w:noProof/>
        </w:rPr>
        <w:fldChar w:fldCharType="end"/>
      </w:r>
    </w:p>
    <w:p w14:paraId="310375C8" w14:textId="320F1D28" w:rsidR="00D45CB1" w:rsidRPr="00D45CB1" w:rsidRDefault="00D45CB1">
      <w:pPr>
        <w:pStyle w:val="TOC2"/>
        <w:rPr>
          <w:rFonts w:asciiTheme="minorHAnsi" w:eastAsiaTheme="minorEastAsia" w:hAnsiTheme="minorHAnsi" w:cstheme="minorBidi"/>
          <w:noProof/>
          <w:kern w:val="2"/>
          <w:sz w:val="22"/>
          <w:szCs w:val="22"/>
          <w:lang w:val="fr-FR" w:eastAsia="en-GB"/>
          <w14:ligatures w14:val="standardContextual"/>
        </w:rPr>
      </w:pPr>
      <w:r w:rsidRPr="000902D5">
        <w:rPr>
          <w:bCs/>
          <w:noProof/>
          <w:lang w:val="fr-FR"/>
        </w:rPr>
        <w:t>8.</w:t>
      </w:r>
      <w:r w:rsidRPr="000902D5">
        <w:rPr>
          <w:bCs/>
          <w:noProof/>
          <w:lang w:val="fr-FR" w:eastAsia="zh-CN"/>
        </w:rPr>
        <w:t>2</w:t>
      </w:r>
      <w:r w:rsidRPr="00D45CB1">
        <w:rPr>
          <w:rFonts w:asciiTheme="minorHAnsi" w:eastAsiaTheme="minorEastAsia" w:hAnsiTheme="minorHAnsi" w:cstheme="minorBidi"/>
          <w:noProof/>
          <w:kern w:val="2"/>
          <w:sz w:val="22"/>
          <w:szCs w:val="22"/>
          <w:lang w:val="fr-FR" w:eastAsia="en-GB"/>
          <w14:ligatures w14:val="standardContextual"/>
        </w:rPr>
        <w:tab/>
      </w:r>
      <w:r w:rsidRPr="000902D5">
        <w:rPr>
          <w:bCs/>
          <w:noProof/>
          <w:lang w:val="fr-FR"/>
        </w:rPr>
        <w:t>Solution #2: ML client information retrieval</w:t>
      </w:r>
      <w:r w:rsidRPr="00D45CB1">
        <w:rPr>
          <w:noProof/>
          <w:lang w:val="fr-FR"/>
        </w:rPr>
        <w:tab/>
      </w:r>
      <w:r>
        <w:rPr>
          <w:noProof/>
        </w:rPr>
        <w:fldChar w:fldCharType="begin"/>
      </w:r>
      <w:r w:rsidRPr="00D45CB1">
        <w:rPr>
          <w:noProof/>
          <w:lang w:val="fr-FR"/>
        </w:rPr>
        <w:instrText xml:space="preserve"> PAGEREF _Toc148629432 \h </w:instrText>
      </w:r>
      <w:r>
        <w:rPr>
          <w:noProof/>
        </w:rPr>
      </w:r>
      <w:r>
        <w:rPr>
          <w:noProof/>
        </w:rPr>
        <w:fldChar w:fldCharType="separate"/>
      </w:r>
      <w:r w:rsidRPr="00D45CB1">
        <w:rPr>
          <w:noProof/>
          <w:lang w:val="fr-FR"/>
        </w:rPr>
        <w:t>12</w:t>
      </w:r>
      <w:r>
        <w:rPr>
          <w:noProof/>
        </w:rPr>
        <w:fldChar w:fldCharType="end"/>
      </w:r>
    </w:p>
    <w:p w14:paraId="6CCA3F69" w14:textId="1F03A701"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0902D5">
        <w:rPr>
          <w:noProof/>
          <w:lang w:val="en-US" w:eastAsia="zh-CN"/>
        </w:rPr>
        <w:t>General</w:t>
      </w:r>
      <w:r>
        <w:rPr>
          <w:noProof/>
        </w:rPr>
        <w:tab/>
      </w:r>
      <w:r>
        <w:rPr>
          <w:noProof/>
        </w:rPr>
        <w:fldChar w:fldCharType="begin"/>
      </w:r>
      <w:r>
        <w:rPr>
          <w:noProof/>
        </w:rPr>
        <w:instrText xml:space="preserve"> PAGEREF _Toc148629433 \h </w:instrText>
      </w:r>
      <w:r>
        <w:rPr>
          <w:noProof/>
        </w:rPr>
      </w:r>
      <w:r>
        <w:rPr>
          <w:noProof/>
        </w:rPr>
        <w:fldChar w:fldCharType="separate"/>
      </w:r>
      <w:r>
        <w:rPr>
          <w:noProof/>
        </w:rPr>
        <w:t>12</w:t>
      </w:r>
      <w:r>
        <w:rPr>
          <w:noProof/>
        </w:rPr>
        <w:fldChar w:fldCharType="end"/>
      </w:r>
    </w:p>
    <w:p w14:paraId="25EFA378" w14:textId="799E6162"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_Toc148629434 \h </w:instrText>
      </w:r>
      <w:r>
        <w:rPr>
          <w:noProof/>
        </w:rPr>
      </w:r>
      <w:r>
        <w:rPr>
          <w:noProof/>
        </w:rPr>
        <w:fldChar w:fldCharType="separate"/>
      </w:r>
      <w:r>
        <w:rPr>
          <w:noProof/>
        </w:rPr>
        <w:t>13</w:t>
      </w:r>
      <w:r>
        <w:rPr>
          <w:noProof/>
        </w:rPr>
        <w:fldChar w:fldCharType="end"/>
      </w:r>
    </w:p>
    <w:p w14:paraId="755F040A" w14:textId="4152FF15"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eastAsia="zh-CN"/>
        </w:rPr>
        <w:t>8.3</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eastAsia="zh-CN"/>
        </w:rPr>
        <w:t>Solution #3: Provision of ML clients to support AI/ML at the application layer</w:t>
      </w:r>
      <w:r>
        <w:rPr>
          <w:noProof/>
        </w:rPr>
        <w:tab/>
      </w:r>
      <w:r>
        <w:rPr>
          <w:noProof/>
        </w:rPr>
        <w:fldChar w:fldCharType="begin"/>
      </w:r>
      <w:r>
        <w:rPr>
          <w:noProof/>
        </w:rPr>
        <w:instrText xml:space="preserve"> PAGEREF _Toc148629435 \h </w:instrText>
      </w:r>
      <w:r>
        <w:rPr>
          <w:noProof/>
        </w:rPr>
      </w:r>
      <w:r>
        <w:rPr>
          <w:noProof/>
        </w:rPr>
        <w:fldChar w:fldCharType="separate"/>
      </w:r>
      <w:r>
        <w:rPr>
          <w:noProof/>
        </w:rPr>
        <w:t>13</w:t>
      </w:r>
      <w:r>
        <w:rPr>
          <w:noProof/>
        </w:rPr>
        <w:fldChar w:fldCharType="end"/>
      </w:r>
    </w:p>
    <w:p w14:paraId="592ADE7B" w14:textId="7711BE67"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rFonts w:eastAsia="SimSun"/>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lang w:val="en-US" w:eastAsia="zh-CN"/>
        </w:rPr>
        <w:t>General</w:t>
      </w:r>
      <w:r>
        <w:rPr>
          <w:noProof/>
        </w:rPr>
        <w:tab/>
      </w:r>
      <w:r>
        <w:rPr>
          <w:noProof/>
        </w:rPr>
        <w:fldChar w:fldCharType="begin"/>
      </w:r>
      <w:r>
        <w:rPr>
          <w:noProof/>
        </w:rPr>
        <w:instrText xml:space="preserve"> PAGEREF _Toc148629436 \h </w:instrText>
      </w:r>
      <w:r>
        <w:rPr>
          <w:noProof/>
        </w:rPr>
      </w:r>
      <w:r>
        <w:rPr>
          <w:noProof/>
        </w:rPr>
        <w:fldChar w:fldCharType="separate"/>
      </w:r>
      <w:r>
        <w:rPr>
          <w:noProof/>
        </w:rPr>
        <w:t>13</w:t>
      </w:r>
      <w:r>
        <w:rPr>
          <w:noProof/>
        </w:rPr>
        <w:fldChar w:fldCharType="end"/>
      </w:r>
    </w:p>
    <w:p w14:paraId="5CA5EF6C" w14:textId="2CD75B4C"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sidRPr="000902D5">
        <w:rPr>
          <w:rFonts w:eastAsia="SimSun"/>
          <w:noProof/>
        </w:rPr>
        <w:t>8.3.2</w:t>
      </w:r>
      <w:r>
        <w:rPr>
          <w:rFonts w:asciiTheme="minorHAnsi" w:eastAsiaTheme="minorEastAsia" w:hAnsiTheme="minorHAnsi" w:cstheme="minorBidi"/>
          <w:noProof/>
          <w:kern w:val="2"/>
          <w:sz w:val="22"/>
          <w:szCs w:val="22"/>
          <w:lang w:eastAsia="en-GB"/>
          <w14:ligatures w14:val="standardContextual"/>
        </w:rPr>
        <w:tab/>
      </w:r>
      <w:r w:rsidRPr="000902D5">
        <w:rPr>
          <w:rFonts w:eastAsia="SimSun"/>
          <w:noProof/>
        </w:rPr>
        <w:t>Procedures</w:t>
      </w:r>
      <w:r>
        <w:rPr>
          <w:noProof/>
        </w:rPr>
        <w:tab/>
      </w:r>
      <w:r>
        <w:rPr>
          <w:noProof/>
        </w:rPr>
        <w:fldChar w:fldCharType="begin"/>
      </w:r>
      <w:r>
        <w:rPr>
          <w:noProof/>
        </w:rPr>
        <w:instrText xml:space="preserve"> PAGEREF _Toc148629437 \h </w:instrText>
      </w:r>
      <w:r>
        <w:rPr>
          <w:noProof/>
        </w:rPr>
      </w:r>
      <w:r>
        <w:rPr>
          <w:noProof/>
        </w:rPr>
        <w:fldChar w:fldCharType="separate"/>
      </w:r>
      <w:r>
        <w:rPr>
          <w:noProof/>
        </w:rPr>
        <w:t>14</w:t>
      </w:r>
      <w:r>
        <w:rPr>
          <w:noProof/>
        </w:rPr>
        <w:fldChar w:fldCharType="end"/>
      </w:r>
    </w:p>
    <w:p w14:paraId="64DEDACC" w14:textId="0FB234D2"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.x</w:t>
      </w:r>
      <w:r>
        <w:rPr>
          <w:rFonts w:asciiTheme="minorHAnsi" w:eastAsiaTheme="minorEastAsia" w:hAnsiTheme="minorHAnsi" w:cstheme="minorBidi"/>
          <w:noProof/>
          <w:kern w:val="2"/>
          <w:sz w:val="22"/>
          <w:szCs w:val="22"/>
          <w:lang w:eastAsia="en-GB"/>
          <w14:ligatures w14:val="standardContextual"/>
        </w:rPr>
        <w:tab/>
      </w:r>
      <w:r w:rsidRPr="000902D5">
        <w:rPr>
          <w:noProof/>
          <w:lang w:val="en-US"/>
        </w:rPr>
        <w:t xml:space="preserve">Solution #x: </w:t>
      </w:r>
      <w:r>
        <w:rPr>
          <w:noProof/>
        </w:rPr>
        <w:t>&lt;title&gt;</w:t>
      </w:r>
      <w:r>
        <w:rPr>
          <w:noProof/>
        </w:rPr>
        <w:tab/>
      </w:r>
      <w:r>
        <w:rPr>
          <w:noProof/>
        </w:rPr>
        <w:fldChar w:fldCharType="begin"/>
      </w:r>
      <w:r>
        <w:rPr>
          <w:noProof/>
        </w:rPr>
        <w:instrText xml:space="preserve"> PAGEREF _Toc148629438 \h </w:instrText>
      </w:r>
      <w:r>
        <w:rPr>
          <w:noProof/>
        </w:rPr>
      </w:r>
      <w:r>
        <w:rPr>
          <w:noProof/>
        </w:rPr>
        <w:fldChar w:fldCharType="separate"/>
      </w:r>
      <w:r>
        <w:rPr>
          <w:noProof/>
        </w:rPr>
        <w:t>14</w:t>
      </w:r>
      <w:r>
        <w:rPr>
          <w:noProof/>
        </w:rPr>
        <w:fldChar w:fldCharType="end"/>
      </w:r>
    </w:p>
    <w:p w14:paraId="547CB8C6" w14:textId="56CDED53"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.x.1</w:t>
      </w:r>
      <w:r>
        <w:rPr>
          <w:rFonts w:asciiTheme="minorHAnsi" w:eastAsiaTheme="minorEastAsia" w:hAnsiTheme="minorHAnsi" w:cstheme="minorBidi"/>
          <w:noProof/>
          <w:kern w:val="2"/>
          <w:sz w:val="22"/>
          <w:szCs w:val="22"/>
          <w:lang w:eastAsia="en-GB"/>
          <w14:ligatures w14:val="standardContextual"/>
        </w:rPr>
        <w:tab/>
      </w:r>
      <w:r>
        <w:rPr>
          <w:noProof/>
        </w:rPr>
        <w:t>Solution description</w:t>
      </w:r>
      <w:r>
        <w:rPr>
          <w:noProof/>
        </w:rPr>
        <w:tab/>
      </w:r>
      <w:r>
        <w:rPr>
          <w:noProof/>
        </w:rPr>
        <w:fldChar w:fldCharType="begin"/>
      </w:r>
      <w:r>
        <w:rPr>
          <w:noProof/>
        </w:rPr>
        <w:instrText xml:space="preserve"> PAGEREF _Toc148629439 \h </w:instrText>
      </w:r>
      <w:r>
        <w:rPr>
          <w:noProof/>
        </w:rPr>
      </w:r>
      <w:r>
        <w:rPr>
          <w:noProof/>
        </w:rPr>
        <w:fldChar w:fldCharType="separate"/>
      </w:r>
      <w:r>
        <w:rPr>
          <w:noProof/>
        </w:rPr>
        <w:t>14</w:t>
      </w:r>
      <w:r>
        <w:rPr>
          <w:noProof/>
        </w:rPr>
        <w:fldChar w:fldCharType="end"/>
      </w:r>
    </w:p>
    <w:p w14:paraId="4FC956A6" w14:textId="6517D0FC"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_Toc148629440 \h </w:instrText>
      </w:r>
      <w:r>
        <w:rPr>
          <w:noProof/>
        </w:rPr>
      </w:r>
      <w:r>
        <w:rPr>
          <w:noProof/>
        </w:rPr>
        <w:fldChar w:fldCharType="separate"/>
      </w:r>
      <w:r>
        <w:rPr>
          <w:noProof/>
        </w:rPr>
        <w:t>14</w:t>
      </w:r>
      <w:r>
        <w:rPr>
          <w:noProof/>
        </w:rPr>
        <w:fldChar w:fldCharType="end"/>
      </w:r>
    </w:p>
    <w:p w14:paraId="7A0E0C85" w14:textId="6C15D101"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x</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_Toc148629441 \h </w:instrText>
      </w:r>
      <w:r>
        <w:rPr>
          <w:noProof/>
        </w:rPr>
      </w:r>
      <w:r>
        <w:rPr>
          <w:noProof/>
        </w:rPr>
        <w:fldChar w:fldCharType="separate"/>
      </w:r>
      <w:r>
        <w:rPr>
          <w:noProof/>
        </w:rPr>
        <w:t>14</w:t>
      </w:r>
      <w:r>
        <w:rPr>
          <w:noProof/>
        </w:rPr>
        <w:fldChar w:fldCharType="end"/>
      </w:r>
    </w:p>
    <w:p w14:paraId="080351F1" w14:textId="56DE157D" w:rsidR="00D45CB1" w:rsidRDefault="00D45CB1">
      <w:pPr>
        <w:pStyle w:val="TOC3"/>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x</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_Toc148629442 \h </w:instrText>
      </w:r>
      <w:r>
        <w:rPr>
          <w:noProof/>
        </w:rPr>
      </w:r>
      <w:r>
        <w:rPr>
          <w:noProof/>
        </w:rPr>
        <w:fldChar w:fldCharType="separate"/>
      </w:r>
      <w:r>
        <w:rPr>
          <w:noProof/>
        </w:rPr>
        <w:t>14</w:t>
      </w:r>
      <w:r>
        <w:rPr>
          <w:noProof/>
        </w:rPr>
        <w:fldChar w:fldCharType="end"/>
      </w:r>
    </w:p>
    <w:p w14:paraId="026B3557" w14:textId="69B71AA0" w:rsidR="00D45CB1" w:rsidRDefault="00D45CB1">
      <w:pPr>
        <w:pStyle w:val="TOC1"/>
        <w:rPr>
          <w:rFonts w:asciiTheme="minorHAnsi" w:eastAsiaTheme="minorEastAsia" w:hAnsiTheme="minorHAnsi" w:cstheme="minorBidi"/>
          <w:noProof/>
          <w:kern w:val="2"/>
          <w:szCs w:val="22"/>
          <w:lang w:eastAsia="en-GB"/>
          <w14:ligatures w14:val="standardContextual"/>
        </w:rPr>
      </w:pPr>
      <w:r w:rsidRPr="000902D5">
        <w:rPr>
          <w:noProof/>
          <w:lang w:val="en-IN"/>
        </w:rPr>
        <w:lastRenderedPageBreak/>
        <w:t>9</w:t>
      </w:r>
      <w:r>
        <w:rPr>
          <w:rFonts w:asciiTheme="minorHAnsi" w:eastAsiaTheme="minorEastAsia" w:hAnsiTheme="minorHAnsi" w:cstheme="minorBidi"/>
          <w:noProof/>
          <w:kern w:val="2"/>
          <w:szCs w:val="22"/>
          <w:lang w:eastAsia="en-GB"/>
          <w14:ligatures w14:val="standardContextual"/>
        </w:rPr>
        <w:tab/>
      </w:r>
      <w:r w:rsidRPr="000902D5">
        <w:rPr>
          <w:noProof/>
          <w:lang w:val="en-IN"/>
        </w:rPr>
        <w:t>Deployment scenarios</w:t>
      </w:r>
      <w:r>
        <w:rPr>
          <w:noProof/>
        </w:rPr>
        <w:tab/>
      </w:r>
      <w:r>
        <w:rPr>
          <w:noProof/>
        </w:rPr>
        <w:fldChar w:fldCharType="begin"/>
      </w:r>
      <w:r>
        <w:rPr>
          <w:noProof/>
        </w:rPr>
        <w:instrText xml:space="preserve"> PAGEREF _Toc148629443 \h </w:instrText>
      </w:r>
      <w:r>
        <w:rPr>
          <w:noProof/>
        </w:rPr>
      </w:r>
      <w:r>
        <w:rPr>
          <w:noProof/>
        </w:rPr>
        <w:fldChar w:fldCharType="separate"/>
      </w:r>
      <w:r>
        <w:rPr>
          <w:noProof/>
        </w:rPr>
        <w:t>15</w:t>
      </w:r>
      <w:r>
        <w:rPr>
          <w:noProof/>
        </w:rPr>
        <w:fldChar w:fldCharType="end"/>
      </w:r>
    </w:p>
    <w:p w14:paraId="65E9F337" w14:textId="4713AF2A"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9.1</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General</w:t>
      </w:r>
      <w:r>
        <w:rPr>
          <w:noProof/>
        </w:rPr>
        <w:tab/>
      </w:r>
      <w:r>
        <w:rPr>
          <w:noProof/>
        </w:rPr>
        <w:fldChar w:fldCharType="begin"/>
      </w:r>
      <w:r>
        <w:rPr>
          <w:noProof/>
        </w:rPr>
        <w:instrText xml:space="preserve"> PAGEREF _Toc148629444 \h </w:instrText>
      </w:r>
      <w:r>
        <w:rPr>
          <w:noProof/>
        </w:rPr>
      </w:r>
      <w:r>
        <w:rPr>
          <w:noProof/>
        </w:rPr>
        <w:fldChar w:fldCharType="separate"/>
      </w:r>
      <w:r>
        <w:rPr>
          <w:noProof/>
        </w:rPr>
        <w:t>15</w:t>
      </w:r>
      <w:r>
        <w:rPr>
          <w:noProof/>
        </w:rPr>
        <w:fldChar w:fldCharType="end"/>
      </w:r>
    </w:p>
    <w:p w14:paraId="5B24700E" w14:textId="1F3A522D"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sidRPr="000902D5">
        <w:rPr>
          <w:noProof/>
          <w:lang w:val="en-IN"/>
        </w:rPr>
        <w:t>9.x</w:t>
      </w:r>
      <w:r>
        <w:rPr>
          <w:rFonts w:asciiTheme="minorHAnsi" w:eastAsiaTheme="minorEastAsia" w:hAnsiTheme="minorHAnsi" w:cstheme="minorBidi"/>
          <w:noProof/>
          <w:kern w:val="2"/>
          <w:sz w:val="22"/>
          <w:szCs w:val="22"/>
          <w:lang w:eastAsia="en-GB"/>
          <w14:ligatures w14:val="standardContextual"/>
        </w:rPr>
        <w:tab/>
      </w:r>
      <w:r w:rsidRPr="000902D5">
        <w:rPr>
          <w:noProof/>
          <w:lang w:val="en-IN"/>
        </w:rPr>
        <w:t>Deployment model #x: &lt;Title&gt;</w:t>
      </w:r>
      <w:r>
        <w:rPr>
          <w:noProof/>
        </w:rPr>
        <w:tab/>
      </w:r>
      <w:r>
        <w:rPr>
          <w:noProof/>
        </w:rPr>
        <w:fldChar w:fldCharType="begin"/>
      </w:r>
      <w:r>
        <w:rPr>
          <w:noProof/>
        </w:rPr>
        <w:instrText xml:space="preserve"> PAGEREF _Toc148629445 \h </w:instrText>
      </w:r>
      <w:r>
        <w:rPr>
          <w:noProof/>
        </w:rPr>
      </w:r>
      <w:r>
        <w:rPr>
          <w:noProof/>
        </w:rPr>
        <w:fldChar w:fldCharType="separate"/>
      </w:r>
      <w:r>
        <w:rPr>
          <w:noProof/>
        </w:rPr>
        <w:t>15</w:t>
      </w:r>
      <w:r>
        <w:rPr>
          <w:noProof/>
        </w:rPr>
        <w:fldChar w:fldCharType="end"/>
      </w:r>
    </w:p>
    <w:p w14:paraId="1FEBA939" w14:textId="270FCEDC" w:rsidR="00D45CB1" w:rsidRDefault="00D45CB1">
      <w:pPr>
        <w:pStyle w:val="TOC1"/>
        <w:rPr>
          <w:rFonts w:asciiTheme="minorHAnsi" w:eastAsiaTheme="minorEastAsia" w:hAnsiTheme="minorHAnsi" w:cstheme="minorBidi"/>
          <w:noProof/>
          <w:kern w:val="2"/>
          <w:szCs w:val="22"/>
          <w:lang w:eastAsia="en-GB"/>
          <w14:ligatures w14:val="standardContextual"/>
        </w:rPr>
      </w:pPr>
      <w:r w:rsidRPr="000902D5">
        <w:rPr>
          <w:noProof/>
          <w:lang w:val="en-IN"/>
        </w:rPr>
        <w:t>10</w:t>
      </w:r>
      <w:r>
        <w:rPr>
          <w:rFonts w:asciiTheme="minorHAnsi" w:eastAsiaTheme="minorEastAsia" w:hAnsiTheme="minorHAnsi" w:cstheme="minorBidi"/>
          <w:noProof/>
          <w:kern w:val="2"/>
          <w:szCs w:val="22"/>
          <w:lang w:eastAsia="en-GB"/>
          <w14:ligatures w14:val="standardContextual"/>
        </w:rPr>
        <w:tab/>
      </w:r>
      <w:r w:rsidRPr="000902D5">
        <w:rPr>
          <w:noProof/>
          <w:lang w:val="en-IN"/>
        </w:rPr>
        <w:t>Business Relationships</w:t>
      </w:r>
      <w:r>
        <w:rPr>
          <w:noProof/>
        </w:rPr>
        <w:tab/>
      </w:r>
      <w:r>
        <w:rPr>
          <w:noProof/>
        </w:rPr>
        <w:fldChar w:fldCharType="begin"/>
      </w:r>
      <w:r>
        <w:rPr>
          <w:noProof/>
        </w:rPr>
        <w:instrText xml:space="preserve"> PAGEREF _Toc148629446 \h </w:instrText>
      </w:r>
      <w:r>
        <w:rPr>
          <w:noProof/>
        </w:rPr>
      </w:r>
      <w:r>
        <w:rPr>
          <w:noProof/>
        </w:rPr>
        <w:fldChar w:fldCharType="separate"/>
      </w:r>
      <w:r>
        <w:rPr>
          <w:noProof/>
        </w:rPr>
        <w:t>15</w:t>
      </w:r>
      <w:r>
        <w:rPr>
          <w:noProof/>
        </w:rPr>
        <w:fldChar w:fldCharType="end"/>
      </w:r>
    </w:p>
    <w:p w14:paraId="2EC7A4E8" w14:textId="6474E27A"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Overall evaluation</w:t>
      </w:r>
      <w:r>
        <w:rPr>
          <w:noProof/>
        </w:rPr>
        <w:tab/>
      </w:r>
      <w:r>
        <w:rPr>
          <w:noProof/>
        </w:rPr>
        <w:fldChar w:fldCharType="begin"/>
      </w:r>
      <w:r>
        <w:rPr>
          <w:noProof/>
        </w:rPr>
        <w:instrText xml:space="preserve"> PAGEREF _Toc148629447 \h </w:instrText>
      </w:r>
      <w:r>
        <w:rPr>
          <w:noProof/>
        </w:rPr>
      </w:r>
      <w:r>
        <w:rPr>
          <w:noProof/>
        </w:rPr>
        <w:fldChar w:fldCharType="separate"/>
      </w:r>
      <w:r>
        <w:rPr>
          <w:noProof/>
        </w:rPr>
        <w:t>15</w:t>
      </w:r>
      <w:r>
        <w:rPr>
          <w:noProof/>
        </w:rPr>
        <w:fldChar w:fldCharType="end"/>
      </w:r>
    </w:p>
    <w:p w14:paraId="3C0E30C6" w14:textId="55B3199C" w:rsidR="00D45CB1" w:rsidRDefault="00D45CB1">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r>
      <w:r>
        <w:rPr>
          <w:noProof/>
        </w:rPr>
        <w:instrText xml:space="preserve"> PAGEREF _Toc148629448 \h </w:instrText>
      </w:r>
      <w:r>
        <w:rPr>
          <w:noProof/>
        </w:rPr>
      </w:r>
      <w:r>
        <w:rPr>
          <w:noProof/>
        </w:rPr>
        <w:fldChar w:fldCharType="separate"/>
      </w:r>
      <w:r>
        <w:rPr>
          <w:noProof/>
        </w:rPr>
        <w:t>15</w:t>
      </w:r>
      <w:r>
        <w:rPr>
          <w:noProof/>
        </w:rPr>
        <w:fldChar w:fldCharType="end"/>
      </w:r>
    </w:p>
    <w:p w14:paraId="0771E344" w14:textId="4BF97658"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_Toc148629449 \h </w:instrText>
      </w:r>
      <w:r>
        <w:rPr>
          <w:noProof/>
        </w:rPr>
      </w:r>
      <w:r>
        <w:rPr>
          <w:noProof/>
        </w:rPr>
        <w:fldChar w:fldCharType="separate"/>
      </w:r>
      <w:r>
        <w:rPr>
          <w:noProof/>
        </w:rPr>
        <w:t>15</w:t>
      </w:r>
      <w:r>
        <w:rPr>
          <w:noProof/>
        </w:rPr>
        <w:fldChar w:fldCharType="end"/>
      </w:r>
    </w:p>
    <w:p w14:paraId="3728582F" w14:textId="78395367" w:rsidR="00D45CB1" w:rsidRDefault="00D45CB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_Toc148629450 \h </w:instrText>
      </w:r>
      <w:r>
        <w:rPr>
          <w:noProof/>
        </w:rPr>
      </w:r>
      <w:r>
        <w:rPr>
          <w:noProof/>
        </w:rPr>
        <w:fldChar w:fldCharType="separate"/>
      </w:r>
      <w:r>
        <w:rPr>
          <w:noProof/>
        </w:rPr>
        <w:t>15</w:t>
      </w:r>
      <w:r>
        <w:rPr>
          <w:noProof/>
        </w:rPr>
        <w:fldChar w:fldCharType="end"/>
      </w:r>
    </w:p>
    <w:p w14:paraId="21CBCA8F" w14:textId="69BB07AA" w:rsidR="00D45CB1" w:rsidRDefault="00D45CB1">
      <w:pPr>
        <w:pStyle w:val="TOC9"/>
        <w:rPr>
          <w:rFonts w:asciiTheme="minorHAnsi" w:eastAsiaTheme="minorEastAsia" w:hAnsiTheme="minorHAnsi" w:cstheme="minorBidi"/>
          <w:b w:val="0"/>
          <w:noProof/>
          <w:kern w:val="2"/>
          <w:szCs w:val="22"/>
          <w:lang w:eastAsia="en-GB"/>
          <w14:ligatures w14:val="standardContextual"/>
        </w:rPr>
      </w:pPr>
      <w:r>
        <w:rPr>
          <w:noProof/>
        </w:rPr>
        <w:t>Annex A: Change history</w:t>
      </w:r>
      <w:r>
        <w:rPr>
          <w:noProof/>
        </w:rPr>
        <w:tab/>
      </w:r>
      <w:r>
        <w:rPr>
          <w:noProof/>
        </w:rPr>
        <w:fldChar w:fldCharType="begin"/>
      </w:r>
      <w:r>
        <w:rPr>
          <w:noProof/>
        </w:rPr>
        <w:instrText xml:space="preserve"> PAGEREF _Toc148629451 \h </w:instrText>
      </w:r>
      <w:r>
        <w:rPr>
          <w:noProof/>
        </w:rPr>
      </w:r>
      <w:r>
        <w:rPr>
          <w:noProof/>
        </w:rPr>
        <w:fldChar w:fldCharType="separate"/>
      </w:r>
      <w:r>
        <w:rPr>
          <w:noProof/>
        </w:rPr>
        <w:t>16</w:t>
      </w:r>
      <w:r>
        <w:rPr>
          <w:noProof/>
        </w:rPr>
        <w:fldChar w:fldCharType="end"/>
      </w:r>
    </w:p>
    <w:p w14:paraId="654228F1" w14:textId="22268E5E" w:rsidR="00D45CB1" w:rsidRPr="004D3578" w:rsidRDefault="00D45CB1" w:rsidP="00D45CB1">
      <w:r w:rsidRPr="004D3578">
        <w:rPr>
          <w:noProof/>
          <w:sz w:val="22"/>
        </w:rPr>
        <w:fldChar w:fldCharType="end"/>
      </w:r>
    </w:p>
    <w:p w14:paraId="747690AD" w14:textId="4428EA80" w:rsidR="0074026F" w:rsidRPr="007B600E" w:rsidRDefault="00080512" w:rsidP="00AD2E78">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8629394"/>
      <w:bookmarkEnd w:id="17"/>
      <w:r w:rsidRPr="004D3578">
        <w:lastRenderedPageBreak/>
        <w:t>Foreword</w:t>
      </w:r>
      <w:bookmarkEnd w:id="18"/>
      <w:bookmarkEnd w:id="19"/>
    </w:p>
    <w:p w14:paraId="722CE178" w14:textId="77777777" w:rsidR="000E0CCA" w:rsidRPr="004D3578" w:rsidRDefault="000E0CCA" w:rsidP="000E0CCA">
      <w:r w:rsidRPr="004D3578">
        <w:t xml:space="preserve">This </w:t>
      </w:r>
      <w:r w:rsidRPr="00CF48F6">
        <w:t xml:space="preserve">Technical </w:t>
      </w:r>
      <w:bookmarkStart w:id="20" w:name="spectype3"/>
      <w:r w:rsidRPr="00CF48F6">
        <w:t>Report</w:t>
      </w:r>
      <w:bookmarkEnd w:id="20"/>
      <w:r w:rsidRPr="00CF48F6">
        <w:t xml:space="preserve"> has been</w:t>
      </w:r>
      <w:r w:rsidRPr="004D3578">
        <w:t xml:space="preserve"> produced by the 3</w:t>
      </w:r>
      <w:r>
        <w:t>rd</w:t>
      </w:r>
      <w:r w:rsidRPr="004D3578">
        <w:t xml:space="preserve"> Generation Partnership Project (3GPP).</w:t>
      </w:r>
    </w:p>
    <w:p w14:paraId="3ED2BB45" w14:textId="77777777" w:rsidR="000E0CCA" w:rsidRPr="004D3578" w:rsidRDefault="000E0CCA" w:rsidP="000E0CC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671784" w14:textId="77777777" w:rsidR="000E0CCA" w:rsidRPr="004D3578" w:rsidRDefault="000E0CCA" w:rsidP="000E0CCA">
      <w:pPr>
        <w:pStyle w:val="B1"/>
      </w:pPr>
      <w:r w:rsidRPr="004D3578">
        <w:t xml:space="preserve">Version </w:t>
      </w:r>
      <w:proofErr w:type="spellStart"/>
      <w:r w:rsidRPr="004D3578">
        <w:t>x.y.z</w:t>
      </w:r>
      <w:proofErr w:type="spellEnd"/>
    </w:p>
    <w:p w14:paraId="4EFDE770" w14:textId="77777777" w:rsidR="000E0CCA" w:rsidRPr="004D3578" w:rsidRDefault="000E0CCA" w:rsidP="000E0CCA">
      <w:pPr>
        <w:pStyle w:val="B1"/>
      </w:pPr>
      <w:r w:rsidRPr="004D3578">
        <w:t>where:</w:t>
      </w:r>
    </w:p>
    <w:p w14:paraId="7DA48E46" w14:textId="77777777" w:rsidR="000E0CCA" w:rsidRPr="004D3578" w:rsidRDefault="000E0CCA" w:rsidP="000E0CCA">
      <w:pPr>
        <w:pStyle w:val="B2"/>
      </w:pPr>
      <w:r w:rsidRPr="004D3578">
        <w:t>x</w:t>
      </w:r>
      <w:r w:rsidRPr="004D3578">
        <w:tab/>
        <w:t>the first digit:</w:t>
      </w:r>
    </w:p>
    <w:p w14:paraId="2CF3046C" w14:textId="77777777" w:rsidR="000E0CCA" w:rsidRPr="004D3578" w:rsidRDefault="000E0CCA" w:rsidP="000E0CCA">
      <w:pPr>
        <w:pStyle w:val="B3"/>
      </w:pPr>
      <w:r w:rsidRPr="004D3578">
        <w:t>1</w:t>
      </w:r>
      <w:r w:rsidRPr="004D3578">
        <w:tab/>
        <w:t>presented to TSG for information;</w:t>
      </w:r>
    </w:p>
    <w:p w14:paraId="01FD79C8" w14:textId="77777777" w:rsidR="000E0CCA" w:rsidRPr="004D3578" w:rsidRDefault="000E0CCA" w:rsidP="000E0CCA">
      <w:pPr>
        <w:pStyle w:val="B3"/>
      </w:pPr>
      <w:r w:rsidRPr="004D3578">
        <w:t>2</w:t>
      </w:r>
      <w:r w:rsidRPr="004D3578">
        <w:tab/>
        <w:t>presented to TSG for approval;</w:t>
      </w:r>
    </w:p>
    <w:p w14:paraId="74359943" w14:textId="77777777" w:rsidR="000E0CCA" w:rsidRPr="004D3578" w:rsidRDefault="000E0CCA" w:rsidP="000E0CCA">
      <w:pPr>
        <w:pStyle w:val="B3"/>
      </w:pPr>
      <w:r w:rsidRPr="004D3578">
        <w:t>3</w:t>
      </w:r>
      <w:r w:rsidRPr="004D3578">
        <w:tab/>
        <w:t>or greater indicates TSG approved document under change control.</w:t>
      </w:r>
    </w:p>
    <w:p w14:paraId="4745949B" w14:textId="77777777" w:rsidR="000E0CCA" w:rsidRPr="004D3578" w:rsidRDefault="000E0CCA" w:rsidP="000E0CCA">
      <w:pPr>
        <w:pStyle w:val="B2"/>
      </w:pPr>
      <w:r w:rsidRPr="004D3578">
        <w:t>y</w:t>
      </w:r>
      <w:r w:rsidRPr="004D3578">
        <w:tab/>
        <w:t>the second digit is incremented for all changes of substance, i.e. technical enhancements, corrections, updates, etc.</w:t>
      </w:r>
    </w:p>
    <w:p w14:paraId="5362D30D" w14:textId="77777777" w:rsidR="000E0CCA" w:rsidRDefault="000E0CCA" w:rsidP="000E0CCA">
      <w:pPr>
        <w:pStyle w:val="B2"/>
      </w:pPr>
      <w:r w:rsidRPr="004D3578">
        <w:t>z</w:t>
      </w:r>
      <w:r w:rsidRPr="004D3578">
        <w:tab/>
        <w:t>the third digit is incremented when editorial only changes have been incorporated in the document.</w:t>
      </w:r>
    </w:p>
    <w:p w14:paraId="11478446" w14:textId="77777777" w:rsidR="000E0CCA" w:rsidRDefault="000E0CCA" w:rsidP="000E0CCA">
      <w:r>
        <w:t>In the present document, modal verbs have the following meanings:</w:t>
      </w:r>
    </w:p>
    <w:p w14:paraId="7FAA3024" w14:textId="77777777" w:rsidR="000E0CCA" w:rsidRDefault="000E0CCA" w:rsidP="000E0CCA">
      <w:pPr>
        <w:pStyle w:val="EX"/>
      </w:pPr>
      <w:r w:rsidRPr="008C384C">
        <w:rPr>
          <w:b/>
        </w:rPr>
        <w:t>shall</w:t>
      </w:r>
      <w:r>
        <w:tab/>
      </w:r>
      <w:r>
        <w:tab/>
        <w:t>indicates a mandatory requirement to do something</w:t>
      </w:r>
    </w:p>
    <w:p w14:paraId="3F05D68E" w14:textId="77777777" w:rsidR="000E0CCA" w:rsidRDefault="000E0CCA" w:rsidP="000E0CCA">
      <w:pPr>
        <w:pStyle w:val="EX"/>
      </w:pPr>
      <w:r w:rsidRPr="008C384C">
        <w:rPr>
          <w:b/>
        </w:rPr>
        <w:t>shall not</w:t>
      </w:r>
      <w:r>
        <w:tab/>
        <w:t>indicates an interdiction (prohibition) to do something</w:t>
      </w:r>
    </w:p>
    <w:p w14:paraId="5E04DAA1" w14:textId="77777777" w:rsidR="000E0CCA" w:rsidRPr="004D3578" w:rsidRDefault="000E0CCA" w:rsidP="000E0CCA">
      <w:r>
        <w:t>The constructions "shall" and "shall not" are confined to the context of normative provisions, and do not appear in Technical Reports.</w:t>
      </w:r>
    </w:p>
    <w:p w14:paraId="7B44328B" w14:textId="77777777" w:rsidR="000E0CCA" w:rsidRPr="004D3578" w:rsidRDefault="000E0CCA" w:rsidP="000E0CC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53F975" w14:textId="77777777" w:rsidR="000E0CCA" w:rsidRDefault="000E0CCA" w:rsidP="000E0CCA">
      <w:pPr>
        <w:pStyle w:val="EX"/>
      </w:pPr>
      <w:r w:rsidRPr="008C384C">
        <w:rPr>
          <w:b/>
        </w:rPr>
        <w:t>should</w:t>
      </w:r>
      <w:r>
        <w:tab/>
      </w:r>
      <w:r>
        <w:tab/>
        <w:t>indicates a recommendation to do something</w:t>
      </w:r>
    </w:p>
    <w:p w14:paraId="6A95B3D3" w14:textId="77777777" w:rsidR="000E0CCA" w:rsidRDefault="000E0CCA" w:rsidP="000E0CCA">
      <w:pPr>
        <w:pStyle w:val="EX"/>
      </w:pPr>
      <w:r w:rsidRPr="008C384C">
        <w:rPr>
          <w:b/>
        </w:rPr>
        <w:t>should not</w:t>
      </w:r>
      <w:r>
        <w:tab/>
        <w:t>indicates a recommendation not to do something</w:t>
      </w:r>
    </w:p>
    <w:p w14:paraId="0C2099F2" w14:textId="77777777" w:rsidR="000E0CCA" w:rsidRDefault="000E0CCA" w:rsidP="000E0CCA">
      <w:pPr>
        <w:pStyle w:val="EX"/>
      </w:pPr>
      <w:r w:rsidRPr="00774DA4">
        <w:rPr>
          <w:b/>
        </w:rPr>
        <w:t>may</w:t>
      </w:r>
      <w:r>
        <w:tab/>
      </w:r>
      <w:r>
        <w:tab/>
        <w:t>indicates permission to do something</w:t>
      </w:r>
    </w:p>
    <w:p w14:paraId="59BE9FCC" w14:textId="77777777" w:rsidR="000E0CCA" w:rsidRDefault="000E0CCA" w:rsidP="000E0CCA">
      <w:pPr>
        <w:pStyle w:val="EX"/>
      </w:pPr>
      <w:r w:rsidRPr="00774DA4">
        <w:rPr>
          <w:b/>
        </w:rPr>
        <w:t>need not</w:t>
      </w:r>
      <w:r>
        <w:tab/>
        <w:t>indicates permission not to do something</w:t>
      </w:r>
    </w:p>
    <w:p w14:paraId="01052882" w14:textId="77777777" w:rsidR="000E0CCA" w:rsidRDefault="000E0CCA" w:rsidP="000E0CCA">
      <w:r>
        <w:t>The construction "may not" is ambiguous and is not used in normative elements. The unambiguous constructions "might not" or "shall not" are used instead, depending upon the meaning intended.</w:t>
      </w:r>
    </w:p>
    <w:p w14:paraId="3DEFBD12" w14:textId="77777777" w:rsidR="000E0CCA" w:rsidRDefault="000E0CCA" w:rsidP="000E0CCA">
      <w:pPr>
        <w:pStyle w:val="EX"/>
      </w:pPr>
      <w:r w:rsidRPr="00774DA4">
        <w:rPr>
          <w:b/>
        </w:rPr>
        <w:t>can</w:t>
      </w:r>
      <w:r>
        <w:tab/>
      </w:r>
      <w:r>
        <w:tab/>
        <w:t>indicates that something is possible</w:t>
      </w:r>
    </w:p>
    <w:p w14:paraId="31353E12" w14:textId="77777777" w:rsidR="000E0CCA" w:rsidRDefault="000E0CCA" w:rsidP="000E0CCA">
      <w:pPr>
        <w:pStyle w:val="EX"/>
      </w:pPr>
      <w:r w:rsidRPr="00774DA4">
        <w:rPr>
          <w:b/>
        </w:rPr>
        <w:t>cannot</w:t>
      </w:r>
      <w:r>
        <w:tab/>
      </w:r>
      <w:r>
        <w:tab/>
        <w:t>indicates that something is impossible</w:t>
      </w:r>
    </w:p>
    <w:p w14:paraId="629B185F" w14:textId="77777777" w:rsidR="000E0CCA" w:rsidRDefault="000E0CCA" w:rsidP="000E0CCA">
      <w:r>
        <w:t>The constructions "can" and "cannot" are not substitutes for "may" and "need not".</w:t>
      </w:r>
    </w:p>
    <w:p w14:paraId="7302DA90" w14:textId="77777777" w:rsidR="000E0CCA" w:rsidRDefault="000E0CCA" w:rsidP="000E0CC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F87AF49" w14:textId="77777777" w:rsidR="000E0CCA" w:rsidRDefault="000E0CCA" w:rsidP="000E0CC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5C6FCB" w14:textId="77777777" w:rsidR="000E0CCA" w:rsidRDefault="000E0CCA" w:rsidP="000E0C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398448" w14:textId="77777777" w:rsidR="000E0CCA" w:rsidRDefault="000E0CCA" w:rsidP="000E0C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948736" w14:textId="77777777" w:rsidR="000E0CCA" w:rsidRDefault="000E0CCA" w:rsidP="000E0CCA">
      <w:r>
        <w:t>In addition:</w:t>
      </w:r>
    </w:p>
    <w:p w14:paraId="1E140048" w14:textId="77777777" w:rsidR="000E0CCA" w:rsidRDefault="000E0CCA" w:rsidP="000E0CCA">
      <w:pPr>
        <w:pStyle w:val="EX"/>
      </w:pPr>
      <w:r w:rsidRPr="00647114">
        <w:rPr>
          <w:b/>
        </w:rPr>
        <w:t>is</w:t>
      </w:r>
      <w:r>
        <w:tab/>
        <w:t>(or any other verb in the indicative mood) indicates a statement of fact</w:t>
      </w:r>
    </w:p>
    <w:p w14:paraId="005B7F96" w14:textId="77777777" w:rsidR="000E0CCA" w:rsidRDefault="000E0CCA" w:rsidP="000E0CCA">
      <w:pPr>
        <w:pStyle w:val="EX"/>
      </w:pPr>
      <w:r w:rsidRPr="00647114">
        <w:rPr>
          <w:b/>
        </w:rPr>
        <w:t>is not</w:t>
      </w:r>
      <w:r>
        <w:tab/>
        <w:t>(or any other negative verb in the indicative mood) indicates a statement of fact</w:t>
      </w:r>
    </w:p>
    <w:p w14:paraId="513A3E29" w14:textId="77777777" w:rsidR="000E0CCA" w:rsidRPr="004D3578" w:rsidRDefault="000E0CCA" w:rsidP="000E0CCA">
      <w:r>
        <w:t>The constructions "is" and "is not" do not indicate requirements.</w:t>
      </w:r>
    </w:p>
    <w:p w14:paraId="426F8C3A" w14:textId="77777777" w:rsidR="000E0CCA" w:rsidRPr="004D3578" w:rsidRDefault="000E0CCA" w:rsidP="000E0CCA">
      <w:pPr>
        <w:pStyle w:val="Heading1"/>
      </w:pPr>
      <w:bookmarkStart w:id="21" w:name="introduction"/>
      <w:bookmarkStart w:id="22" w:name="_Toc148629395"/>
      <w:bookmarkEnd w:id="21"/>
      <w:r w:rsidRPr="004D3578">
        <w:t>Introduction</w:t>
      </w:r>
      <w:bookmarkEnd w:id="22"/>
    </w:p>
    <w:p w14:paraId="4C63736C" w14:textId="77777777" w:rsidR="000E0CCA" w:rsidRDefault="000E0CCA" w:rsidP="000E0CCA">
      <w:pPr>
        <w:jc w:val="both"/>
      </w:pPr>
      <w:r>
        <w:t xml:space="preserve">Data analytics is a useful tool for the operator to help optimizing the service offering by predicting events related to the network or slice or UE conditions. 3GPP introduced data analytics function (NWDAF) [2] to support network data analytics services in 5G Core network, management data analytics service (MDAS) [3] to provide data analytics at the OAM, and application data analytics service (ADAES) [4]. </w:t>
      </w:r>
    </w:p>
    <w:p w14:paraId="1E4FD4B9" w14:textId="77777777" w:rsidR="000E0CCA" w:rsidRDefault="000E0CCA" w:rsidP="000E0CCA">
      <w:pPr>
        <w:jc w:val="both"/>
      </w:pPr>
      <w:r>
        <w:t>In this direction, the support for AI/ML services in 3GPP system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p>
    <w:p w14:paraId="77A0728E" w14:textId="77777777" w:rsidR="000E0CCA" w:rsidRDefault="000E0CCA" w:rsidP="000E0CCA">
      <w:pPr>
        <w:jc w:val="both"/>
      </w:pPr>
      <w:r>
        <w:t>Considering vertical-specific applications and edge applications as the major consumers of 3GPP-provided data analytics services, the application enablement layer can play role on the exposure of AI/ML services from different 3GPP domains to the vertical/ASP in a unified manner; and on defining, at an overarching layer, value-add support services for assisting AI/ML services provided by either the VAL layer or the application enablement layer (for enhancing the SEAL ADAES services).</w:t>
      </w:r>
    </w:p>
    <w:p w14:paraId="61579803" w14:textId="77777777" w:rsidR="000E0CCA" w:rsidRDefault="000E0CCA" w:rsidP="000E0CCA">
      <w:pPr>
        <w:jc w:val="both"/>
      </w:pPr>
      <w:r>
        <w:t>This technical report identifies the key issues and corresponding application architecture and related solutions with recommendations for the normative work.</w:t>
      </w:r>
    </w:p>
    <w:p w14:paraId="786F909D" w14:textId="77777777" w:rsidR="000E0CCA" w:rsidRPr="004D3578" w:rsidRDefault="000E0CCA" w:rsidP="000E0CCA">
      <w:pPr>
        <w:pStyle w:val="Heading1"/>
      </w:pPr>
      <w:r w:rsidRPr="004D3578">
        <w:br w:type="page"/>
      </w:r>
      <w:bookmarkStart w:id="23" w:name="scope"/>
      <w:bookmarkStart w:id="24" w:name="_Toc148629396"/>
      <w:bookmarkEnd w:id="23"/>
      <w:r w:rsidRPr="004D3578">
        <w:lastRenderedPageBreak/>
        <w:t>1</w:t>
      </w:r>
      <w:r w:rsidRPr="004D3578">
        <w:tab/>
        <w:t>Scope</w:t>
      </w:r>
      <w:bookmarkEnd w:id="24"/>
    </w:p>
    <w:p w14:paraId="6B0BDBF5" w14:textId="77777777" w:rsidR="000E0CCA" w:rsidRDefault="000E0CCA" w:rsidP="000E0CCA">
      <w:pPr>
        <w:jc w:val="both"/>
      </w:pPr>
      <w:r w:rsidRPr="004D3578">
        <w:t xml:space="preserve">The present document </w:t>
      </w:r>
      <w:r>
        <w:t xml:space="preserve">is a technical report which identifies the application enabling layer architecture, capabilities, and services to support AI/ML services at the application layer. </w:t>
      </w:r>
    </w:p>
    <w:p w14:paraId="410228D6" w14:textId="77777777" w:rsidR="000E0CCA" w:rsidRDefault="000E0CCA" w:rsidP="000E0CCA">
      <w:r>
        <w:t>The aspects of the study include the investigation of application enablement impacts, the application enablement layer architecture enhancements and solutions needed to provide assistance in AI/ML operations (model distribution, transfer and training) at the VAL layer as well as at the application enablement layer (e.g., SEAL ADAES, EDGEAPP).</w:t>
      </w:r>
    </w:p>
    <w:p w14:paraId="0AE563B3" w14:textId="77777777" w:rsidR="000E0CCA" w:rsidRPr="004D3578" w:rsidRDefault="000E0CCA" w:rsidP="000E0CCA">
      <w:r>
        <w:t xml:space="preserve">The study takes into consideration the work done for AI/ML in 3GPP TS 23.288 [2] and Rel-18 </w:t>
      </w:r>
      <w:proofErr w:type="spellStart"/>
      <w:r>
        <w:rPr>
          <w:lang w:val="en-US"/>
        </w:rPr>
        <w:t>AIMLsys</w:t>
      </w:r>
      <w:proofErr w:type="spellEnd"/>
      <w:r>
        <w:rPr>
          <w:lang w:val="en-US"/>
        </w:rPr>
        <w:t xml:space="preserve"> (3GPP TS 23.501[5] and 3GPP TS 23.502[6]), </w:t>
      </w:r>
      <w:r>
        <w:t>3GPP TS 28.104 [3] and may consider other related work outside 3GPP.</w:t>
      </w:r>
    </w:p>
    <w:p w14:paraId="1D2E8838" w14:textId="77777777" w:rsidR="000E0CCA" w:rsidRPr="004D3578" w:rsidRDefault="000E0CCA" w:rsidP="000E0CCA">
      <w:pPr>
        <w:pStyle w:val="Heading1"/>
      </w:pPr>
      <w:bookmarkStart w:id="25" w:name="references"/>
      <w:bookmarkStart w:id="26" w:name="_Toc148629397"/>
      <w:bookmarkEnd w:id="25"/>
      <w:r w:rsidRPr="004D3578">
        <w:t>2</w:t>
      </w:r>
      <w:r w:rsidRPr="004D3578">
        <w:tab/>
        <w:t>References</w:t>
      </w:r>
      <w:bookmarkEnd w:id="26"/>
    </w:p>
    <w:p w14:paraId="1D2C9D0B" w14:textId="77777777" w:rsidR="000E0CCA" w:rsidRPr="004D3578" w:rsidRDefault="000E0CCA" w:rsidP="000E0CCA">
      <w:r w:rsidRPr="004D3578">
        <w:t>The following documents contain provisions which, through reference in this text, constitute provisions of the present document.</w:t>
      </w:r>
    </w:p>
    <w:p w14:paraId="53917A86" w14:textId="77777777" w:rsidR="000E0CCA" w:rsidRPr="004D3578" w:rsidRDefault="000E0CCA" w:rsidP="000E0CCA">
      <w:pPr>
        <w:pStyle w:val="B1"/>
      </w:pPr>
      <w:r>
        <w:t>-</w:t>
      </w:r>
      <w:r>
        <w:tab/>
      </w:r>
      <w:r w:rsidRPr="004D3578">
        <w:t>References are either specific (identified by date of publication, edition number, version number, etc.) or non</w:t>
      </w:r>
      <w:r w:rsidRPr="004D3578">
        <w:noBreakHyphen/>
        <w:t>specific.</w:t>
      </w:r>
    </w:p>
    <w:p w14:paraId="0F16441E" w14:textId="77777777" w:rsidR="000E0CCA" w:rsidRPr="004D3578" w:rsidRDefault="000E0CCA" w:rsidP="000E0CCA">
      <w:pPr>
        <w:pStyle w:val="B1"/>
      </w:pPr>
      <w:r>
        <w:t>-</w:t>
      </w:r>
      <w:r>
        <w:tab/>
      </w:r>
      <w:r w:rsidRPr="004D3578">
        <w:t>For a specific reference, subsequent revisions do not apply.</w:t>
      </w:r>
    </w:p>
    <w:p w14:paraId="643FF9C7" w14:textId="77777777" w:rsidR="000E0CCA" w:rsidRPr="004D3578" w:rsidRDefault="000E0CCA" w:rsidP="000E0C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5E410E" w14:textId="77777777" w:rsidR="000E0CCA" w:rsidRDefault="000E0CCA" w:rsidP="000E0CCA">
      <w:pPr>
        <w:pStyle w:val="EX"/>
      </w:pPr>
      <w:r w:rsidRPr="004D3578">
        <w:t>[1]</w:t>
      </w:r>
      <w:r w:rsidRPr="004D3578">
        <w:tab/>
        <w:t>3GPP TR</w:t>
      </w:r>
      <w:r>
        <w:t> </w:t>
      </w:r>
      <w:r w:rsidRPr="004D3578">
        <w:t>21.905: "Vocabulary for 3GPP Specifications".</w:t>
      </w:r>
    </w:p>
    <w:p w14:paraId="0BF26FEF" w14:textId="77777777" w:rsidR="000E0CCA" w:rsidRDefault="000E0CCA" w:rsidP="000E0CCA">
      <w:pPr>
        <w:pStyle w:val="EX"/>
      </w:pPr>
      <w:r>
        <w:t>[2]</w:t>
      </w:r>
      <w:r>
        <w:tab/>
        <w:t>3GPP TS 23.288: "Architecture enhancements for 5G System (5GS) to support network data analytics services".</w:t>
      </w:r>
    </w:p>
    <w:p w14:paraId="6EBCDFFD" w14:textId="77777777" w:rsidR="000E0CCA" w:rsidRDefault="000E0CCA" w:rsidP="000E0CCA">
      <w:pPr>
        <w:pStyle w:val="EX"/>
      </w:pPr>
      <w:r>
        <w:t>[3]</w:t>
      </w:r>
      <w:r>
        <w:tab/>
      </w:r>
      <w:r>
        <w:rPr>
          <w:rFonts w:eastAsia="DengXian"/>
          <w:lang w:eastAsia="zh-CN"/>
        </w:rPr>
        <w:t>3GPP TS 28.104: "Management and orchestration; Management Data Analytics".</w:t>
      </w:r>
    </w:p>
    <w:p w14:paraId="5EE9E7A4" w14:textId="77777777" w:rsidR="000E0CCA" w:rsidRDefault="000E0CCA" w:rsidP="000E0CCA">
      <w:pPr>
        <w:pStyle w:val="EX"/>
      </w:pPr>
      <w:r>
        <w:t>[4]</w:t>
      </w:r>
      <w:r>
        <w:tab/>
        <w:t>3GPP TS 23.436: "Functional architecture and information flows for Application Data Analytics Enablement Service".</w:t>
      </w:r>
    </w:p>
    <w:p w14:paraId="4E686CCC" w14:textId="77777777" w:rsidR="000E0CCA" w:rsidRDefault="000E0CCA" w:rsidP="000E0CCA">
      <w:pPr>
        <w:pStyle w:val="EX"/>
      </w:pPr>
      <w:r>
        <w:t>[5]</w:t>
      </w:r>
      <w:r>
        <w:tab/>
        <w:t>3GPP TS 23.501: "System Architecture for the 5G System; Stage 2".</w:t>
      </w:r>
    </w:p>
    <w:p w14:paraId="1722AF5E" w14:textId="77777777" w:rsidR="000E0CCA" w:rsidRDefault="000E0CCA" w:rsidP="000E0CCA">
      <w:pPr>
        <w:pStyle w:val="EX"/>
      </w:pPr>
      <w:r>
        <w:t>[6]</w:t>
      </w:r>
      <w:r>
        <w:tab/>
        <w:t xml:space="preserve">3GPP TS 23.502: </w:t>
      </w:r>
      <w:r>
        <w:rPr>
          <w:rFonts w:eastAsia="DengXian"/>
          <w:lang w:eastAsia="zh-CN"/>
        </w:rPr>
        <w:t>"</w:t>
      </w:r>
      <w:r>
        <w:t>Procedures for the 5G System (5GS)".</w:t>
      </w:r>
    </w:p>
    <w:p w14:paraId="28AE7A26" w14:textId="77777777" w:rsidR="000E0CCA" w:rsidRDefault="000E0CCA" w:rsidP="000E0CCA">
      <w:pPr>
        <w:pStyle w:val="EX"/>
      </w:pPr>
      <w:r>
        <w:t>[7]</w:t>
      </w:r>
      <w:r>
        <w:tab/>
        <w:t>3GPP TS 23.434: "Service Enabler Architecture Layer for Verticals (SEAL); Functional architecture and information flows".</w:t>
      </w:r>
    </w:p>
    <w:p w14:paraId="4890C4D8" w14:textId="77777777" w:rsidR="000E0CCA" w:rsidRDefault="000E0CCA" w:rsidP="000E0CCA">
      <w:pPr>
        <w:pStyle w:val="EX"/>
      </w:pPr>
      <w:r>
        <w:t>[8]</w:t>
      </w:r>
      <w:r>
        <w:tab/>
        <w:t>3GPP TS 23.401: "General Packet Radio Service (GPRS) enhancements for Evolved Universal Terrestrial Radio Access Network (E-UTRAN) access".</w:t>
      </w:r>
    </w:p>
    <w:p w14:paraId="74DC5F6B" w14:textId="77777777" w:rsidR="000E0CCA" w:rsidRPr="004D3578" w:rsidRDefault="000E0CCA" w:rsidP="000E0CCA">
      <w:pPr>
        <w:pStyle w:val="EX"/>
      </w:pPr>
    </w:p>
    <w:p w14:paraId="45457A9D" w14:textId="77777777" w:rsidR="000E0CCA" w:rsidRPr="004D3578" w:rsidRDefault="000E0CCA" w:rsidP="000E0CCA">
      <w:pPr>
        <w:pStyle w:val="Heading1"/>
      </w:pPr>
      <w:bookmarkStart w:id="27" w:name="definitions"/>
      <w:bookmarkStart w:id="28" w:name="_Toc148629398"/>
      <w:bookmarkEnd w:id="27"/>
      <w:r w:rsidRPr="004D3578">
        <w:t>3</w:t>
      </w:r>
      <w:r w:rsidRPr="004D3578">
        <w:tab/>
        <w:t>Definitions</w:t>
      </w:r>
      <w:r>
        <w:t xml:space="preserve"> of terms, symbols and abbreviations</w:t>
      </w:r>
      <w:bookmarkEnd w:id="28"/>
    </w:p>
    <w:p w14:paraId="157DC4DC" w14:textId="77777777" w:rsidR="000E0CCA" w:rsidRPr="004D3578" w:rsidRDefault="000E0CCA" w:rsidP="000E0CCA">
      <w:pPr>
        <w:pStyle w:val="Heading2"/>
      </w:pPr>
      <w:bookmarkStart w:id="29" w:name="_Toc148629399"/>
      <w:r w:rsidRPr="004D3578">
        <w:t>3.1</w:t>
      </w:r>
      <w:r w:rsidRPr="004D3578">
        <w:tab/>
      </w:r>
      <w:r>
        <w:t>Terms</w:t>
      </w:r>
      <w:bookmarkEnd w:id="29"/>
    </w:p>
    <w:p w14:paraId="14F5EE03" w14:textId="77777777" w:rsidR="000E0CCA" w:rsidRPr="004D3578" w:rsidRDefault="000E0CCA" w:rsidP="000E0CCA">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39B8A482" w14:textId="77777777" w:rsidR="000E0CCA" w:rsidRPr="004D3578" w:rsidRDefault="000E0CCA" w:rsidP="000E0CCA">
      <w:r w:rsidRPr="004D3578">
        <w:rPr>
          <w:b/>
        </w:rPr>
        <w:t>example:</w:t>
      </w:r>
      <w:r w:rsidRPr="004D3578">
        <w:t xml:space="preserve"> text used to clarify abstract rules by applying them literally.</w:t>
      </w:r>
    </w:p>
    <w:p w14:paraId="7B8BEAA3" w14:textId="77777777" w:rsidR="000E0CCA" w:rsidRPr="004D3578" w:rsidRDefault="000E0CCA" w:rsidP="000E0CCA">
      <w:pPr>
        <w:pStyle w:val="Heading2"/>
      </w:pPr>
      <w:bookmarkStart w:id="30" w:name="_Toc148629400"/>
      <w:r w:rsidRPr="004D3578">
        <w:lastRenderedPageBreak/>
        <w:t>3.2</w:t>
      </w:r>
      <w:r w:rsidRPr="004D3578">
        <w:tab/>
        <w:t>Symbols</w:t>
      </w:r>
      <w:bookmarkEnd w:id="30"/>
    </w:p>
    <w:p w14:paraId="41B56022" w14:textId="77777777" w:rsidR="000E0CCA" w:rsidRPr="004D3578" w:rsidRDefault="000E0CCA" w:rsidP="000E0CCA">
      <w:pPr>
        <w:keepNext/>
      </w:pPr>
      <w:r w:rsidRPr="004D3578">
        <w:t>For the purposes of the present document, the following symbols apply:</w:t>
      </w:r>
    </w:p>
    <w:p w14:paraId="6635C800" w14:textId="77777777" w:rsidR="000E0CCA" w:rsidRPr="004D3578" w:rsidRDefault="000E0CCA" w:rsidP="000E0CCA">
      <w:pPr>
        <w:pStyle w:val="EW"/>
      </w:pPr>
      <w:r w:rsidRPr="004D3578">
        <w:t>&lt;symbol&gt;</w:t>
      </w:r>
      <w:r w:rsidRPr="004D3578">
        <w:tab/>
        <w:t>&lt;Explanation&gt;</w:t>
      </w:r>
    </w:p>
    <w:p w14:paraId="38468510" w14:textId="77777777" w:rsidR="000E0CCA" w:rsidRPr="004D3578" w:rsidRDefault="000E0CCA" w:rsidP="000E0CCA">
      <w:pPr>
        <w:pStyle w:val="EW"/>
      </w:pPr>
    </w:p>
    <w:p w14:paraId="046B8138" w14:textId="77777777" w:rsidR="000E0CCA" w:rsidRPr="004D3578" w:rsidRDefault="000E0CCA" w:rsidP="000E0CCA">
      <w:pPr>
        <w:pStyle w:val="Heading2"/>
      </w:pPr>
      <w:bookmarkStart w:id="31" w:name="_Toc148629401"/>
      <w:bookmarkStart w:id="32" w:name="_Hlk83975617"/>
      <w:r w:rsidRPr="004D3578">
        <w:t>3.3</w:t>
      </w:r>
      <w:r w:rsidRPr="004D3578">
        <w:tab/>
        <w:t>Abbreviations</w:t>
      </w:r>
      <w:bookmarkEnd w:id="31"/>
    </w:p>
    <w:p w14:paraId="2B4902FC" w14:textId="77777777" w:rsidR="000E0CCA" w:rsidRPr="004D3578" w:rsidRDefault="000E0CCA" w:rsidP="000E0CCA">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B043585" w14:textId="77777777" w:rsidR="000E0CCA" w:rsidRDefault="000E0CCA" w:rsidP="000E0CCA">
      <w:pPr>
        <w:pStyle w:val="EW"/>
      </w:pPr>
      <w:r>
        <w:t>ADAES</w:t>
      </w:r>
      <w:r>
        <w:tab/>
        <w:t>Application Data Analytics Enablement Server</w:t>
      </w:r>
    </w:p>
    <w:p w14:paraId="5B85FD17" w14:textId="77777777" w:rsidR="000E0CCA" w:rsidRDefault="000E0CCA" w:rsidP="000E0CCA">
      <w:pPr>
        <w:pStyle w:val="EW"/>
      </w:pPr>
      <w:r>
        <w:t>ASP</w:t>
      </w:r>
      <w:r>
        <w:tab/>
        <w:t>Application Service Provider</w:t>
      </w:r>
    </w:p>
    <w:p w14:paraId="3E4B4A06" w14:textId="77777777" w:rsidR="000E0CCA" w:rsidRDefault="000E0CCA" w:rsidP="000E0CCA">
      <w:pPr>
        <w:pStyle w:val="EW"/>
      </w:pPr>
      <w:r>
        <w:t>MDAS</w:t>
      </w:r>
      <w:r>
        <w:tab/>
      </w:r>
      <w:r>
        <w:tab/>
        <w:t>Management Domain Analytics Service</w:t>
      </w:r>
    </w:p>
    <w:p w14:paraId="6963ACE2" w14:textId="77777777" w:rsidR="000E0CCA" w:rsidRDefault="000E0CCA" w:rsidP="000E0CCA">
      <w:pPr>
        <w:pStyle w:val="EW"/>
      </w:pPr>
      <w:r>
        <w:t>NWDAF</w:t>
      </w:r>
      <w:r>
        <w:tab/>
        <w:t>Network Data Analytics Function</w:t>
      </w:r>
    </w:p>
    <w:p w14:paraId="2FEC38BD" w14:textId="77777777" w:rsidR="000E0CCA" w:rsidRDefault="000E0CCA" w:rsidP="000E0CCA">
      <w:pPr>
        <w:pStyle w:val="EW"/>
      </w:pPr>
      <w:r>
        <w:t>OAM</w:t>
      </w:r>
      <w:r>
        <w:tab/>
        <w:t>Operation, Administration and Maintenance</w:t>
      </w:r>
    </w:p>
    <w:p w14:paraId="14496DF3" w14:textId="77777777" w:rsidR="000E0CCA" w:rsidRDefault="000E0CCA" w:rsidP="000E0CCA">
      <w:pPr>
        <w:pStyle w:val="EW"/>
      </w:pPr>
      <w:r>
        <w:t>SEAL</w:t>
      </w:r>
      <w:r>
        <w:tab/>
      </w:r>
      <w:r>
        <w:tab/>
        <w:t>Service Enabler Architecture Layer</w:t>
      </w:r>
    </w:p>
    <w:p w14:paraId="600BBB19" w14:textId="77777777" w:rsidR="000E0CCA" w:rsidRPr="004D3578" w:rsidRDefault="000E0CCA" w:rsidP="000E0CCA">
      <w:pPr>
        <w:pStyle w:val="EW"/>
      </w:pPr>
    </w:p>
    <w:p w14:paraId="3D159449" w14:textId="77777777" w:rsidR="000E0CCA" w:rsidRDefault="000E0CCA" w:rsidP="000E0CCA">
      <w:pPr>
        <w:pStyle w:val="EW"/>
      </w:pPr>
    </w:p>
    <w:p w14:paraId="7FE68510" w14:textId="77777777" w:rsidR="000E0CCA" w:rsidRDefault="000E0CCA" w:rsidP="000E0CCA">
      <w:pPr>
        <w:pStyle w:val="Heading1"/>
      </w:pPr>
      <w:bookmarkStart w:id="33" w:name="_Toc478400617"/>
      <w:bookmarkStart w:id="34" w:name="_Toc533164672"/>
      <w:bookmarkStart w:id="35" w:name="_Toc475064955"/>
      <w:bookmarkStart w:id="36" w:name="_Toc148629402"/>
      <w:r>
        <w:t>4</w:t>
      </w:r>
      <w:r>
        <w:tab/>
        <w:t>Analysis</w:t>
      </w:r>
      <w:bookmarkEnd w:id="33"/>
      <w:r>
        <w:t xml:space="preserve"> of AI/ML support in </w:t>
      </w:r>
      <w:bookmarkEnd w:id="34"/>
      <w:bookmarkEnd w:id="35"/>
      <w:r>
        <w:t>3GPP</w:t>
      </w:r>
      <w:bookmarkEnd w:id="36"/>
    </w:p>
    <w:p w14:paraId="498BC121" w14:textId="77777777" w:rsidR="000E0CCA" w:rsidRPr="00B05A64" w:rsidRDefault="000E0CCA" w:rsidP="000E0CCA">
      <w:pPr>
        <w:pStyle w:val="Guidance"/>
        <w:ind w:left="284"/>
        <w:rPr>
          <w:i w:val="0"/>
          <w:iCs/>
          <w:color w:val="FF0000"/>
        </w:rPr>
      </w:pPr>
      <w:r w:rsidRPr="00B05A64">
        <w:rPr>
          <w:i w:val="0"/>
          <w:iCs/>
          <w:color w:val="FF0000"/>
        </w:rPr>
        <w:t>Editor's Note:</w:t>
      </w:r>
      <w:r>
        <w:rPr>
          <w:i w:val="0"/>
          <w:iCs/>
          <w:color w:val="FF0000"/>
        </w:rPr>
        <w:t xml:space="preserve"> This clause will provide the analytics of relevant stage 1 and stage 2 work on AI/ML support in 3GPP to better capture the potential role of application enabler</w:t>
      </w:r>
      <w:r w:rsidRPr="00B05A64">
        <w:rPr>
          <w:i w:val="0"/>
          <w:iCs/>
          <w:color w:val="FF0000"/>
        </w:rPr>
        <w:t xml:space="preserve">. </w:t>
      </w:r>
    </w:p>
    <w:p w14:paraId="117CF4D2" w14:textId="77777777" w:rsidR="000E0CCA" w:rsidRPr="004D3578" w:rsidRDefault="000E0CCA" w:rsidP="000E0CCA">
      <w:pPr>
        <w:pStyle w:val="EW"/>
      </w:pPr>
    </w:p>
    <w:p w14:paraId="01C8CA00" w14:textId="77777777" w:rsidR="000E0CCA" w:rsidRPr="004D3578" w:rsidRDefault="000E0CCA" w:rsidP="000E0CCA">
      <w:pPr>
        <w:pStyle w:val="Heading1"/>
      </w:pPr>
      <w:bookmarkStart w:id="37" w:name="clause4"/>
      <w:bookmarkStart w:id="38" w:name="_Toc148629403"/>
      <w:bookmarkEnd w:id="32"/>
      <w:bookmarkEnd w:id="37"/>
      <w:r>
        <w:t>5</w:t>
      </w:r>
      <w:r w:rsidRPr="004D3578">
        <w:tab/>
      </w:r>
      <w:r>
        <w:t>Key issues</w:t>
      </w:r>
      <w:bookmarkEnd w:id="38"/>
    </w:p>
    <w:p w14:paraId="0EFA0DD6" w14:textId="77777777" w:rsidR="000E0CCA" w:rsidRDefault="000E0CCA" w:rsidP="000E0CCA">
      <w:pPr>
        <w:pStyle w:val="Heading2"/>
        <w:rPr>
          <w:rFonts w:eastAsia="SimSun"/>
          <w:lang w:eastAsia="zh-CN"/>
        </w:rPr>
      </w:pPr>
      <w:bookmarkStart w:id="39" w:name="_Toc148629404"/>
      <w:r>
        <w:t>5</w:t>
      </w:r>
      <w:r w:rsidRPr="004D3578">
        <w:t>.</w:t>
      </w:r>
      <w:r>
        <w:t>1</w:t>
      </w:r>
      <w:r w:rsidRPr="004D3578">
        <w:tab/>
      </w:r>
      <w:r>
        <w:t xml:space="preserve">Key issue #1: </w:t>
      </w:r>
      <w:r>
        <w:rPr>
          <w:rFonts w:eastAsia="SimSun"/>
          <w:lang w:eastAsia="zh-CN"/>
        </w:rPr>
        <w:t>Support of Architecture Enhancement and Functions for Application Layer AI/ML Services</w:t>
      </w:r>
      <w:bookmarkEnd w:id="39"/>
    </w:p>
    <w:p w14:paraId="320261D2" w14:textId="77777777" w:rsidR="000E0CCA" w:rsidRDefault="000E0CCA" w:rsidP="000E0CCA">
      <w:r>
        <w:t xml:space="preserve">SA2 Rel-18 </w:t>
      </w:r>
      <w:proofErr w:type="spellStart"/>
      <w:r>
        <w:t>AIMLsys</w:t>
      </w:r>
      <w:proofErr w:type="spellEnd"/>
      <w:r>
        <w:t xml:space="preserve"> (in 3GPP TS 23.501 and TS 23.502) studied 5G System support for AI/ML-based services in application layer with the assumptions, for example:</w:t>
      </w:r>
    </w:p>
    <w:p w14:paraId="206F7A9A" w14:textId="77777777" w:rsidR="000E0CCA" w:rsidRDefault="000E0CCA" w:rsidP="000E0CCA">
      <w:pPr>
        <w:pStyle w:val="B1"/>
      </w:pPr>
      <w:r>
        <w:t>-</w:t>
      </w:r>
      <w:r>
        <w:tab/>
        <w:t>Application AI/ML operation logic is controlled by an Application Function (AF).</w:t>
      </w:r>
    </w:p>
    <w:p w14:paraId="6FBF1A18" w14:textId="77777777" w:rsidR="000E0CCA" w:rsidRDefault="000E0CCA" w:rsidP="000E0CCA">
      <w:pPr>
        <w:pStyle w:val="B1"/>
      </w:pPr>
      <w:r>
        <w:t>-</w:t>
      </w:r>
      <w:r>
        <w:tab/>
        <w:t>AF request to the 5G System in the context of 5GS assistance to Application AI/ML operation.</w:t>
      </w:r>
      <w:r w:rsidRPr="007367E4">
        <w:t xml:space="preserve"> </w:t>
      </w:r>
    </w:p>
    <w:p w14:paraId="1158F4BF" w14:textId="77777777" w:rsidR="000E0CCA" w:rsidRDefault="000E0CCA" w:rsidP="000E0CCA">
      <w:pPr>
        <w:pStyle w:val="B1"/>
      </w:pPr>
      <w:r>
        <w:t>-</w:t>
      </w:r>
      <w:r>
        <w:tab/>
      </w:r>
      <w:r w:rsidRPr="007367E4">
        <w:t>For application layer Federated Learning, there may one application server (e.g., an AF) controlling the application layer DML/FL training process among multiple application clients (e.g., UEs).</w:t>
      </w:r>
    </w:p>
    <w:p w14:paraId="1CB1F7C4" w14:textId="77777777" w:rsidR="000E0CCA" w:rsidRDefault="000E0CCA" w:rsidP="000E0CCA">
      <w:r>
        <w:t>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corresponding architecture and functions to provide assistance in application layer AI/ML operations on model distribution, transfer and training.</w:t>
      </w:r>
    </w:p>
    <w:p w14:paraId="727ACC67" w14:textId="77777777" w:rsidR="000E0CCA" w:rsidRDefault="000E0CCA" w:rsidP="000E0CCA">
      <w:r>
        <w:t>Therefore, to support the AI/ML services in application layer, the following aspects need to be studied:</w:t>
      </w:r>
    </w:p>
    <w:p w14:paraId="6C008014" w14:textId="77777777" w:rsidR="000E0CCA" w:rsidRDefault="000E0CCA" w:rsidP="000E0CCA">
      <w:pPr>
        <w:pStyle w:val="B1"/>
      </w:pPr>
      <w:r>
        <w:t>-</w:t>
      </w:r>
      <w:r>
        <w:tab/>
        <w:t>Whether and how to enhance the architecture and related functions to support application layer AI/ML services.</w:t>
      </w:r>
    </w:p>
    <w:p w14:paraId="6A3E786C" w14:textId="77777777" w:rsidR="000E0CCA" w:rsidRDefault="000E0CCA" w:rsidP="000E0CCA">
      <w:pPr>
        <w:pStyle w:val="B1"/>
      </w:pPr>
      <w:r>
        <w:t>-</w:t>
      </w:r>
      <w:r>
        <w:tab/>
        <w:t>Whether and how the above architecture enhancement and related functions supporting the management/execution of AI/ML lifecycle operations.</w:t>
      </w:r>
    </w:p>
    <w:p w14:paraId="799EBC7E" w14:textId="1444D76A" w:rsidR="000E0CCA" w:rsidRPr="00BB36CE" w:rsidRDefault="000E0CCA" w:rsidP="000E0CCA">
      <w:pPr>
        <w:pStyle w:val="EditorsNote"/>
      </w:pPr>
      <w:r w:rsidRPr="00E05201">
        <w:t>Editor</w:t>
      </w:r>
      <w:r w:rsidR="00A35C6A" w:rsidRPr="00A35C6A">
        <w:t>'</w:t>
      </w:r>
      <w:r w:rsidRPr="00E05201">
        <w:t>s note: How the architecture enhancement and related functions</w:t>
      </w:r>
      <w:r w:rsidRPr="00BB36CE">
        <w:t xml:space="preserve"> supporting the FL related operations and services</w:t>
      </w:r>
      <w:r w:rsidRPr="00E05201">
        <w:t xml:space="preserve"> is FFS.</w:t>
      </w:r>
      <w:r w:rsidRPr="00BB36CE">
        <w:t xml:space="preserve"> </w:t>
      </w:r>
    </w:p>
    <w:p w14:paraId="59B2383D" w14:textId="77777777" w:rsidR="000E0CCA" w:rsidRDefault="000E0CCA" w:rsidP="000E0CCA">
      <w:pPr>
        <w:pStyle w:val="B1"/>
      </w:pPr>
      <w:r>
        <w:lastRenderedPageBreak/>
        <w:t>-</w:t>
      </w:r>
      <w:r>
        <w:tab/>
        <w:t>Whether and how the architecture enhancement and related functions leveraging the existing 5GC capabilities and assistance for the application layer AI/ML services.</w:t>
      </w:r>
    </w:p>
    <w:p w14:paraId="25246FC7" w14:textId="77777777" w:rsidR="000E0CCA" w:rsidRDefault="000E0CCA" w:rsidP="000E0CCA">
      <w:pPr>
        <w:pStyle w:val="Heading2"/>
      </w:pPr>
      <w:bookmarkStart w:id="40" w:name="_Toc148629405"/>
      <w:r>
        <w:rPr>
          <w:rFonts w:eastAsia="SimSun"/>
          <w:lang w:eastAsia="zh-CN"/>
        </w:rPr>
        <w:t xml:space="preserve">5.2 </w:t>
      </w:r>
      <w:r>
        <w:rPr>
          <w:rFonts w:eastAsia="SimSun"/>
          <w:lang w:eastAsia="zh-CN"/>
        </w:rPr>
        <w:tab/>
      </w:r>
      <w:r>
        <w:t>Key issue #2: AI/ML-enhanced ADAES</w:t>
      </w:r>
      <w:bookmarkEnd w:id="40"/>
    </w:p>
    <w:p w14:paraId="01E0E330" w14:textId="77777777" w:rsidR="000E0CCA" w:rsidRDefault="000E0CCA" w:rsidP="000E0CCA">
      <w:r>
        <w:t xml:space="preserve">ADAES </w:t>
      </w:r>
      <w:r>
        <w:rPr>
          <w:lang w:val="en-US"/>
        </w:rPr>
        <w:t>is a SEAL service that has been specified in TS 23.436 [x] and</w:t>
      </w:r>
      <w:r>
        <w:t xml:space="preserve"> provides various features that support the derivation and exposure of application layer analytics to consumers in the application and enablement layers. Particularly, the analytics may include statistics and predictions. In order to derive certain types of analytics outputs (such as predictions), ADAES may </w:t>
      </w:r>
      <w:r>
        <w:rPr>
          <w:lang w:val="en-US"/>
        </w:rPr>
        <w:t>support the utilization of AI/ML enabled analytics</w:t>
      </w:r>
      <w:r>
        <w:t>. How can ADAES utilize AI/ML methods to derive analytics or how can ADAES be enhanced with AI/ML capabilities has not been investigated in the Rel-18 study.</w:t>
      </w:r>
    </w:p>
    <w:p w14:paraId="2B785D43" w14:textId="77777777" w:rsidR="000E0CCA" w:rsidRDefault="000E0CCA" w:rsidP="000E0CCA">
      <w:r>
        <w:t xml:space="preserve">Rel-19 SID of ADAES pointed out that one possible new area of study would be the implications when using AI/ML methods for ADAES analytics and enhanced or new enablement capabilities for supporting ML model training and inference. </w:t>
      </w:r>
    </w:p>
    <w:p w14:paraId="439EAF5B" w14:textId="77777777" w:rsidR="000E0CCA" w:rsidRDefault="000E0CCA" w:rsidP="000E0CCA">
      <w:r>
        <w:t>This key issue will study:</w:t>
      </w:r>
    </w:p>
    <w:p w14:paraId="39BA02A3" w14:textId="77777777" w:rsidR="000E0CCA" w:rsidRDefault="000E0CCA" w:rsidP="000E0CCA">
      <w:pPr>
        <w:pStyle w:val="B1"/>
        <w:rPr>
          <w:lang w:val="en-US"/>
        </w:rPr>
      </w:pPr>
      <w:r>
        <w:rPr>
          <w:lang w:val="en-US"/>
        </w:rPr>
        <w:t>a.</w:t>
      </w:r>
      <w:r>
        <w:rPr>
          <w:lang w:val="en-US"/>
        </w:rPr>
        <w:tab/>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3003F31E" w14:textId="77777777" w:rsidR="000E0CCA" w:rsidRDefault="000E0CCA" w:rsidP="000E0CCA">
      <w:pPr>
        <w:pStyle w:val="B1"/>
        <w:rPr>
          <w:lang w:val="en-US"/>
        </w:rPr>
      </w:pPr>
      <w:r>
        <w:rPr>
          <w:lang w:val="en-US"/>
        </w:rPr>
        <w:t>b.</w:t>
      </w:r>
      <w:r>
        <w:rPr>
          <w:lang w:val="en-US"/>
        </w:rPr>
        <w:tab/>
        <w:t xml:space="preserve">Whether and how the ADAE layer supports ML model training and inference </w:t>
      </w:r>
      <w:r>
        <w:t xml:space="preserve">(i.e., internally or externally to ADAE layer) </w:t>
      </w:r>
      <w:r>
        <w:rPr>
          <w:lang w:val="en-US"/>
        </w:rPr>
        <w:t>for deriving analytics?</w:t>
      </w:r>
    </w:p>
    <w:p w14:paraId="22929FD1" w14:textId="77777777" w:rsidR="000E0CCA" w:rsidRDefault="000E0CCA" w:rsidP="000E0CCA">
      <w:pPr>
        <w:pStyle w:val="B1"/>
        <w:rPr>
          <w:lang w:val="en-US"/>
        </w:rPr>
      </w:pPr>
      <w:r>
        <w:rPr>
          <w:lang w:val="en-US"/>
        </w:rPr>
        <w:t>c.</w:t>
      </w:r>
      <w:r>
        <w:rPr>
          <w:lang w:val="en-US"/>
        </w:rPr>
        <w:tab/>
        <w:t>Whether and how ADAES can be enhanced to support and coordinate AI/ML-enabled analytics functions and features?</w:t>
      </w:r>
    </w:p>
    <w:p w14:paraId="6E09C733" w14:textId="77777777" w:rsidR="000E0CCA" w:rsidRDefault="000E0CCA" w:rsidP="000E0CCA">
      <w:pPr>
        <w:pStyle w:val="B1"/>
        <w:rPr>
          <w:lang w:val="en-US"/>
        </w:rPr>
      </w:pPr>
      <w:r>
        <w:rPr>
          <w:lang w:val="en-US"/>
        </w:rPr>
        <w:t>d.</w:t>
      </w:r>
      <w:r>
        <w:rPr>
          <w:lang w:val="en-US"/>
        </w:rPr>
        <w:tab/>
        <w:t xml:space="preserve">Whether and how to support the registration and discovery of ADAE layer functional entities supporting ML model training / inference? 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082BEB2A" w14:textId="77777777" w:rsidR="000E0CCA" w:rsidRDefault="000E0CCA" w:rsidP="000E0CCA">
      <w:pPr>
        <w:pStyle w:val="B1"/>
        <w:rPr>
          <w:lang w:val="en-US"/>
        </w:rPr>
      </w:pPr>
      <w:r>
        <w:rPr>
          <w:lang w:val="en-US"/>
        </w:rPr>
        <w:t>f</w:t>
      </w:r>
      <w:r>
        <w:t>.</w:t>
      </w:r>
      <w:r>
        <w:tab/>
      </w:r>
      <w:r>
        <w:rPr>
          <w:rStyle w:val="ui-provider"/>
        </w:rPr>
        <w:t xml:space="preserve">Whether and how new analytics are required to be </w:t>
      </w:r>
      <w:r>
        <w:rPr>
          <w:rStyle w:val="cf01"/>
        </w:rPr>
        <w:t>generated</w:t>
      </w:r>
      <w:r>
        <w:rPr>
          <w:rStyle w:val="ui-provider"/>
        </w:rPr>
        <w:t xml:space="preserve"> by ADAE layer using AI/ML methods? This includes but is not limited to support for: XR applications, energy optimization,</w:t>
      </w:r>
      <w:r>
        <w:rPr>
          <w:lang w:val="en-IN" w:eastAsia="zh-CN"/>
        </w:rPr>
        <w:t xml:space="preserve"> </w:t>
      </w:r>
      <w:r>
        <w:rPr>
          <w:lang w:val="en-IN"/>
        </w:rPr>
        <w:t>VAL server- to</w:t>
      </w:r>
      <w:r>
        <w:rPr>
          <w:lang w:val="en-IN" w:eastAsia="zh-CN"/>
        </w:rPr>
        <w:t>-</w:t>
      </w:r>
      <w:r>
        <w:rPr>
          <w:lang w:val="en-IN"/>
        </w:rPr>
        <w:t xml:space="preserve">VAL server performance analytics </w:t>
      </w:r>
      <w:r>
        <w:rPr>
          <w:lang w:val="en-US"/>
        </w:rPr>
        <w:t>(e.g., related to latency, bandwidth, response time, etc.)?</w:t>
      </w:r>
    </w:p>
    <w:p w14:paraId="17E952A6" w14:textId="77777777" w:rsidR="000E0CCA" w:rsidRDefault="000E0CCA" w:rsidP="000E0CCA">
      <w:pPr>
        <w:pStyle w:val="Heading2"/>
      </w:pPr>
      <w:bookmarkStart w:id="41" w:name="_Toc104797317"/>
      <w:bookmarkStart w:id="42" w:name="_Toc122563636"/>
      <w:bookmarkStart w:id="43" w:name="_Toc104878314"/>
      <w:bookmarkStart w:id="44" w:name="_Toc148629406"/>
      <w:bookmarkStart w:id="45" w:name="_Toc95120569"/>
      <w:r>
        <w:t>5.3</w:t>
      </w:r>
      <w:r>
        <w:tab/>
        <w:t xml:space="preserve">Key issue #3: </w:t>
      </w:r>
      <w:r>
        <w:rPr>
          <w:lang w:val="en-US"/>
        </w:rPr>
        <w:t xml:space="preserve">Support for </w:t>
      </w:r>
      <w:bookmarkEnd w:id="41"/>
      <w:bookmarkEnd w:id="42"/>
      <w:bookmarkEnd w:id="43"/>
      <w:r>
        <w:t>federated learning</w:t>
      </w:r>
      <w:bookmarkEnd w:id="44"/>
      <w:r>
        <w:t xml:space="preserve"> </w:t>
      </w:r>
      <w:bookmarkEnd w:id="45"/>
    </w:p>
    <w:p w14:paraId="6D145A1B" w14:textId="77777777" w:rsidR="000E0CCA" w:rsidRDefault="000E0CCA" w:rsidP="000E0CCA">
      <w:pPr>
        <w:rPr>
          <w:rFonts w:eastAsia="SimSun"/>
          <w:lang w:val="en-US" w:eastAsia="zh-CN"/>
        </w:rPr>
      </w:pPr>
      <w:r>
        <w:rPr>
          <w:lang w:eastAsia="zh-CN"/>
        </w:rPr>
        <w:t xml:space="preserve">Federated </w:t>
      </w:r>
      <w:r>
        <w:rPr>
          <w:lang w:val="en-US" w:eastAsia="zh-CN"/>
        </w:rPr>
        <w:t>L</w:t>
      </w:r>
      <w:r>
        <w:rPr>
          <w:lang w:eastAsia="zh-CN"/>
        </w:rPr>
        <w:t>earning</w:t>
      </w:r>
      <w:r>
        <w:rPr>
          <w:lang w:val="en-US" w:eastAsia="zh-CN"/>
        </w:rPr>
        <w:t xml:space="preserve"> (FL)</w:t>
      </w:r>
      <w:r>
        <w:rPr>
          <w:lang w:eastAsia="zh-CN"/>
        </w:rPr>
        <w:t xml:space="preserve"> </w:t>
      </w:r>
      <w:r>
        <w:rPr>
          <w:lang w:val="en-US" w:eastAsia="zh-CN"/>
        </w:rPr>
        <w:t xml:space="preserve">is </w:t>
      </w:r>
      <w:r>
        <w:rPr>
          <w:lang w:eastAsia="zh-CN"/>
        </w:rPr>
        <w:t xml:space="preserve">a machine learning technique that enables multiple </w:t>
      </w:r>
      <w:r>
        <w:rPr>
          <w:lang w:val="en-US" w:eastAsia="zh-CN"/>
        </w:rPr>
        <w:t>FL client</w:t>
      </w:r>
      <w:r>
        <w:rPr>
          <w:lang w:eastAsia="zh-CN"/>
        </w:rPr>
        <w:t xml:space="preserve">s to </w:t>
      </w:r>
      <w:r>
        <w:rPr>
          <w:lang w:val="en-US" w:eastAsia="zh-CN"/>
        </w:rPr>
        <w:t xml:space="preserve">train a </w:t>
      </w:r>
      <w:r>
        <w:rPr>
          <w:lang w:eastAsia="zh-CN"/>
        </w:rPr>
        <w:t xml:space="preserve">model </w:t>
      </w:r>
      <w:r>
        <w:rPr>
          <w:lang w:val="en-US" w:eastAsia="zh-CN"/>
        </w:rPr>
        <w:t xml:space="preserve">by </w:t>
      </w:r>
      <w:r>
        <w:rPr>
          <w:lang w:eastAsia="zh-CN"/>
        </w:rPr>
        <w:t>exchanging</w:t>
      </w:r>
      <w:r>
        <w:rPr>
          <w:lang w:val="en-US" w:eastAsia="zh-CN"/>
        </w:rPr>
        <w:t xml:space="preserve"> the parameters instead of</w:t>
      </w:r>
      <w:r>
        <w:rPr>
          <w:lang w:eastAsia="zh-CN"/>
        </w:rPr>
        <w:t xml:space="preserve"> exchanging/sharing local data set</w:t>
      </w:r>
      <w:r>
        <w:rPr>
          <w:lang w:val="en-US" w:eastAsia="zh-CN"/>
        </w:rPr>
        <w:t xml:space="preserve">. </w:t>
      </w:r>
      <w:r>
        <w:t>FL servers perform management of FL operations by maintaining and updating a global ML model, selecting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r>
        <w:rPr>
          <w:rFonts w:eastAsia="SimSun"/>
          <w:lang w:val="en-US" w:eastAsia="zh-CN"/>
        </w:rPr>
        <w:t xml:space="preserve"> </w:t>
      </w:r>
    </w:p>
    <w:p w14:paraId="40D1B9AA" w14:textId="77777777" w:rsidR="000E0CCA" w:rsidRDefault="000E0CCA" w:rsidP="000E0CCA">
      <w:pPr>
        <w:rPr>
          <w:lang w:val="en-US"/>
        </w:rPr>
      </w:pPr>
      <w:r>
        <w:rPr>
          <w:lang w:val="en-US"/>
        </w:rPr>
        <w:t>This key issue will study:</w:t>
      </w:r>
    </w:p>
    <w:p w14:paraId="48CC9256" w14:textId="77777777" w:rsidR="000E0CCA" w:rsidRPr="007367E4" w:rsidRDefault="000E0CCA" w:rsidP="000E0CCA">
      <w:pPr>
        <w:pStyle w:val="B1"/>
      </w:pPr>
      <w:r w:rsidRPr="007367E4">
        <w:t>1.</w:t>
      </w:r>
      <w:r>
        <w:tab/>
      </w:r>
      <w:r w:rsidRPr="00E05201">
        <w:t>How to support federated learning at application enablement layers?</w:t>
      </w:r>
    </w:p>
    <w:p w14:paraId="6B16D670" w14:textId="77777777" w:rsidR="000E0CCA" w:rsidRPr="007367E4" w:rsidRDefault="000E0CCA" w:rsidP="000E0CCA">
      <w:pPr>
        <w:pStyle w:val="B1"/>
      </w:pPr>
      <w:r w:rsidRPr="007367E4">
        <w:t xml:space="preserve">2. </w:t>
      </w:r>
      <w:r>
        <w:tab/>
      </w:r>
      <w:r w:rsidRPr="00E05201">
        <w:t>Identify procedures for supporting FL at the application enablement layer, including FL entity discovery, registration, communication, reporting.</w:t>
      </w:r>
    </w:p>
    <w:p w14:paraId="662D87C9" w14:textId="77777777" w:rsidR="000E0CCA" w:rsidRPr="007367E4" w:rsidRDefault="000E0CCA" w:rsidP="000E0CCA">
      <w:pPr>
        <w:pStyle w:val="B1"/>
      </w:pPr>
      <w:r w:rsidRPr="007367E4">
        <w:t xml:space="preserve">3. </w:t>
      </w:r>
      <w:r>
        <w:tab/>
      </w:r>
      <w:r w:rsidRPr="00E05201">
        <w:t>Whether and how to support the data collection and preparation for FL in the application enablement layer?</w:t>
      </w:r>
    </w:p>
    <w:p w14:paraId="7BBF2905" w14:textId="77777777" w:rsidR="000E0CCA" w:rsidRPr="00E05201" w:rsidRDefault="000E0CCA" w:rsidP="000E0CCA">
      <w:pPr>
        <w:pStyle w:val="B1"/>
        <w:ind w:left="567" w:hanging="283"/>
      </w:pPr>
      <w:r w:rsidRPr="007367E4">
        <w:t xml:space="preserve">4. </w:t>
      </w:r>
      <w:r>
        <w:tab/>
      </w:r>
      <w:r w:rsidRPr="00E05201">
        <w:t>Whether and how to support the management of FL groups (e.g., how to create and manage a group of FL members) during FL operations (</w:t>
      </w:r>
      <w:r w:rsidRPr="007367E4">
        <w:t>e.g.,</w:t>
      </w:r>
      <w:r w:rsidRPr="00E05201">
        <w:t xml:space="preserve"> training)? </w:t>
      </w:r>
    </w:p>
    <w:p w14:paraId="6F95A072" w14:textId="77777777" w:rsidR="000E0CCA" w:rsidRDefault="000E0CCA" w:rsidP="000E0CCA">
      <w:pPr>
        <w:pStyle w:val="Heading2"/>
      </w:pPr>
      <w:bookmarkStart w:id="46" w:name="_Toc148629407"/>
      <w:r>
        <w:t>5</w:t>
      </w:r>
      <w:r w:rsidRPr="004D3578">
        <w:t>.</w:t>
      </w:r>
      <w:r>
        <w:t>x</w:t>
      </w:r>
      <w:r w:rsidRPr="004D3578">
        <w:tab/>
      </w:r>
      <w:r>
        <w:t>Key issue #x: &lt;Title&gt;</w:t>
      </w:r>
      <w:bookmarkEnd w:id="46"/>
    </w:p>
    <w:p w14:paraId="5A392A87" w14:textId="77777777" w:rsidR="000E0CCA" w:rsidRPr="00B05A64" w:rsidRDefault="000E0CCA" w:rsidP="000E0CCA">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5E215349" w14:textId="77777777" w:rsidR="000E0CCA" w:rsidRPr="00B05A64" w:rsidRDefault="000E0CCA" w:rsidP="000E0CCA">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3F84F3FB" w14:textId="77777777" w:rsidR="000E0CCA" w:rsidRDefault="000E0CCA" w:rsidP="000E0CCA">
      <w:pPr>
        <w:pStyle w:val="EditorsNote"/>
      </w:pPr>
    </w:p>
    <w:p w14:paraId="6A90C391" w14:textId="77777777" w:rsidR="000E0CCA" w:rsidRPr="004D3578" w:rsidRDefault="000E0CCA" w:rsidP="000E0CCA">
      <w:pPr>
        <w:pStyle w:val="Heading1"/>
      </w:pPr>
      <w:bookmarkStart w:id="47" w:name="_Toc148629408"/>
      <w:r>
        <w:t>6</w:t>
      </w:r>
      <w:r w:rsidRPr="004D3578">
        <w:tab/>
      </w:r>
      <w:r>
        <w:t>Application enablement architecture requirements</w:t>
      </w:r>
      <w:bookmarkEnd w:id="47"/>
    </w:p>
    <w:p w14:paraId="4EAB7448" w14:textId="77777777" w:rsidR="000E0CCA" w:rsidRPr="004D3578" w:rsidRDefault="000E0CCA" w:rsidP="000E0CCA">
      <w:pPr>
        <w:pStyle w:val="Heading2"/>
      </w:pPr>
      <w:bookmarkStart w:id="48" w:name="_Toc148629409"/>
      <w:r>
        <w:t>6</w:t>
      </w:r>
      <w:r w:rsidRPr="004D3578">
        <w:t>.1</w:t>
      </w:r>
      <w:r w:rsidRPr="004D3578">
        <w:tab/>
      </w:r>
      <w:r>
        <w:t>General requirements</w:t>
      </w:r>
      <w:bookmarkEnd w:id="48"/>
    </w:p>
    <w:p w14:paraId="2298C97F" w14:textId="77777777" w:rsidR="000E0CCA" w:rsidRPr="00DE0D54" w:rsidRDefault="000E0CCA" w:rsidP="000E0CCA">
      <w:pPr>
        <w:pStyle w:val="EditorsNote"/>
      </w:pPr>
      <w:r>
        <w:t>Editor's Note:</w:t>
      </w:r>
      <w:r>
        <w:tab/>
        <w:t>This subclause will describe</w:t>
      </w:r>
      <w:r w:rsidRPr="00A903BC">
        <w:t xml:space="preserve"> </w:t>
      </w:r>
      <w:r>
        <w:t>general architectural requirements</w:t>
      </w:r>
      <w:r w:rsidRPr="00DE0D54">
        <w:t>.</w:t>
      </w:r>
    </w:p>
    <w:p w14:paraId="5A76D0B9" w14:textId="77777777" w:rsidR="000E0CCA" w:rsidRDefault="000E0CCA" w:rsidP="000E0CCA">
      <w:pPr>
        <w:pStyle w:val="Heading2"/>
      </w:pPr>
      <w:bookmarkStart w:id="49" w:name="_Toc148629410"/>
      <w:r>
        <w:t>6</w:t>
      </w:r>
      <w:r w:rsidRPr="004D3578">
        <w:t>.</w:t>
      </w:r>
      <w:r>
        <w:t>2</w:t>
      </w:r>
      <w:r w:rsidRPr="004D3578">
        <w:tab/>
      </w:r>
      <w:r>
        <w:t>&lt;application enabler layer capability x&gt; requirements</w:t>
      </w:r>
      <w:bookmarkEnd w:id="49"/>
    </w:p>
    <w:p w14:paraId="1B321CE8" w14:textId="77777777" w:rsidR="000E0CCA" w:rsidRDefault="000E0CCA" w:rsidP="000E0CCA">
      <w:pPr>
        <w:pStyle w:val="EditorsNote"/>
      </w:pPr>
      <w:r>
        <w:t>Editor's Note:</w:t>
      </w:r>
      <w:r>
        <w:tab/>
        <w:t>Provide a suitable title for the requirements.</w:t>
      </w:r>
    </w:p>
    <w:p w14:paraId="6C8B9FA2" w14:textId="77777777" w:rsidR="000E0CCA" w:rsidRPr="0025260E" w:rsidRDefault="000E0CCA" w:rsidP="000E0CCA">
      <w:pPr>
        <w:pStyle w:val="Guidance"/>
        <w:ind w:left="284"/>
        <w:rPr>
          <w:i w:val="0"/>
          <w:iCs/>
          <w:color w:val="FF0000"/>
        </w:rPr>
      </w:pPr>
      <w:bookmarkStart w:id="50"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50"/>
    </w:p>
    <w:p w14:paraId="43780243" w14:textId="77777777" w:rsidR="000E0CCA" w:rsidRPr="00923BDA" w:rsidRDefault="000E0CCA" w:rsidP="000E0CCA">
      <w:pPr>
        <w:pStyle w:val="Heading1"/>
        <w:rPr>
          <w:lang w:val="en-IN"/>
        </w:rPr>
      </w:pPr>
      <w:bookmarkStart w:id="51" w:name="_Toc25612630"/>
      <w:bookmarkStart w:id="52" w:name="_Toc25613333"/>
      <w:bookmarkStart w:id="53" w:name="_Toc25613597"/>
      <w:bookmarkStart w:id="54" w:name="_Toc27647554"/>
      <w:bookmarkStart w:id="55" w:name="_Toc148629411"/>
      <w:r>
        <w:rPr>
          <w:lang w:val="en-IN"/>
        </w:rPr>
        <w:t>7</w:t>
      </w:r>
      <w:r w:rsidRPr="00923BDA">
        <w:rPr>
          <w:lang w:val="en-IN"/>
        </w:rPr>
        <w:tab/>
        <w:t xml:space="preserve">Application architecture for enabling </w:t>
      </w:r>
      <w:bookmarkEnd w:id="51"/>
      <w:bookmarkEnd w:id="52"/>
      <w:bookmarkEnd w:id="53"/>
      <w:bookmarkEnd w:id="54"/>
      <w:r>
        <w:rPr>
          <w:lang w:val="en-IN"/>
        </w:rPr>
        <w:t>AI/ML services</w:t>
      </w:r>
      <w:bookmarkEnd w:id="55"/>
    </w:p>
    <w:p w14:paraId="6DFB9A48" w14:textId="77777777" w:rsidR="000E0CCA" w:rsidRDefault="000E0CCA" w:rsidP="000E0CCA">
      <w:pPr>
        <w:pStyle w:val="Heading2"/>
        <w:rPr>
          <w:lang w:val="en-IN"/>
        </w:rPr>
      </w:pPr>
      <w:bookmarkStart w:id="56" w:name="_Toc14352757"/>
      <w:bookmarkStart w:id="57" w:name="_Toc19026784"/>
      <w:bookmarkStart w:id="58" w:name="_Toc19034185"/>
      <w:bookmarkStart w:id="59" w:name="_Toc19036375"/>
      <w:bookmarkStart w:id="60" w:name="_Toc19037373"/>
      <w:bookmarkStart w:id="61" w:name="_Toc25612631"/>
      <w:bookmarkStart w:id="62" w:name="_Toc25613334"/>
      <w:bookmarkStart w:id="63" w:name="_Toc25613598"/>
      <w:bookmarkStart w:id="64" w:name="_Toc27647555"/>
      <w:bookmarkStart w:id="65" w:name="_Toc148629412"/>
      <w:r>
        <w:rPr>
          <w:lang w:val="en-IN"/>
        </w:rPr>
        <w:t>7</w:t>
      </w:r>
      <w:r w:rsidRPr="00923BDA">
        <w:rPr>
          <w:lang w:val="en-IN"/>
        </w:rPr>
        <w:t>.1</w:t>
      </w:r>
      <w:r w:rsidRPr="00923BDA">
        <w:rPr>
          <w:lang w:val="en-IN"/>
        </w:rPr>
        <w:tab/>
        <w:t>General</w:t>
      </w:r>
      <w:bookmarkEnd w:id="56"/>
      <w:bookmarkEnd w:id="57"/>
      <w:bookmarkEnd w:id="58"/>
      <w:bookmarkEnd w:id="59"/>
      <w:bookmarkEnd w:id="60"/>
      <w:bookmarkEnd w:id="61"/>
      <w:bookmarkEnd w:id="62"/>
      <w:bookmarkEnd w:id="63"/>
      <w:bookmarkEnd w:id="64"/>
      <w:bookmarkEnd w:id="65"/>
    </w:p>
    <w:p w14:paraId="685AA31B" w14:textId="77777777" w:rsidR="000E0CCA" w:rsidRPr="00923BDA" w:rsidRDefault="000E0CCA" w:rsidP="000E0CCA">
      <w:pPr>
        <w:pStyle w:val="Heading2"/>
        <w:rPr>
          <w:lang w:val="en-IN"/>
        </w:rPr>
      </w:pPr>
      <w:bookmarkStart w:id="66" w:name="_Toc14352758"/>
      <w:bookmarkStart w:id="67" w:name="_Toc19026785"/>
      <w:bookmarkStart w:id="68" w:name="_Toc19034186"/>
      <w:bookmarkStart w:id="69" w:name="_Toc19036376"/>
      <w:bookmarkStart w:id="70" w:name="_Toc19037374"/>
      <w:bookmarkStart w:id="71" w:name="_Toc25612632"/>
      <w:bookmarkStart w:id="72" w:name="_Toc25613335"/>
      <w:bookmarkStart w:id="73" w:name="_Toc25613599"/>
      <w:bookmarkStart w:id="74" w:name="_Toc27647556"/>
      <w:bookmarkStart w:id="75" w:name="_Toc148629413"/>
      <w:r>
        <w:rPr>
          <w:lang w:val="en-IN"/>
        </w:rPr>
        <w:t>7</w:t>
      </w:r>
      <w:r w:rsidRPr="00923BDA">
        <w:rPr>
          <w:lang w:val="en-IN"/>
        </w:rPr>
        <w:t>.2</w:t>
      </w:r>
      <w:r w:rsidRPr="00923BDA">
        <w:rPr>
          <w:lang w:val="en-IN"/>
        </w:rPr>
        <w:tab/>
        <w:t xml:space="preserve">Application </w:t>
      </w:r>
      <w:r>
        <w:rPr>
          <w:lang w:val="en-IN"/>
        </w:rPr>
        <w:t xml:space="preserve">enablement </w:t>
      </w:r>
      <w:r w:rsidRPr="00923BDA">
        <w:rPr>
          <w:lang w:val="en-IN"/>
        </w:rPr>
        <w:t>architecture</w:t>
      </w:r>
      <w:bookmarkEnd w:id="66"/>
      <w:bookmarkEnd w:id="67"/>
      <w:bookmarkEnd w:id="68"/>
      <w:bookmarkEnd w:id="69"/>
      <w:bookmarkEnd w:id="70"/>
      <w:bookmarkEnd w:id="71"/>
      <w:bookmarkEnd w:id="72"/>
      <w:bookmarkEnd w:id="73"/>
      <w:bookmarkEnd w:id="74"/>
      <w:bookmarkEnd w:id="75"/>
    </w:p>
    <w:p w14:paraId="783032D3" w14:textId="77777777" w:rsidR="000E0CCA" w:rsidRPr="00293D74" w:rsidRDefault="000E0CCA" w:rsidP="000E0CCA">
      <w:pPr>
        <w:pStyle w:val="EditorsNote"/>
      </w:pPr>
      <w:r>
        <w:t>Editor's Note:</w:t>
      </w:r>
      <w:r>
        <w:tab/>
        <w:t>this subclause will illustrate the high level architecture and possible architecture enhancements for supporting AI/ML services</w:t>
      </w:r>
    </w:p>
    <w:p w14:paraId="6C1AB7B2" w14:textId="77777777" w:rsidR="000E0CCA" w:rsidRPr="00923BDA" w:rsidRDefault="000E0CCA" w:rsidP="000E0CCA">
      <w:pPr>
        <w:pStyle w:val="Heading2"/>
        <w:rPr>
          <w:lang w:val="en-IN"/>
        </w:rPr>
      </w:pPr>
      <w:bookmarkStart w:id="76" w:name="_Toc148629414"/>
      <w:r>
        <w:rPr>
          <w:lang w:val="en-IN"/>
        </w:rPr>
        <w:t>7</w:t>
      </w:r>
      <w:r w:rsidRPr="00923BDA">
        <w:rPr>
          <w:lang w:val="en-IN"/>
        </w:rPr>
        <w:t>.</w:t>
      </w:r>
      <w:r>
        <w:rPr>
          <w:lang w:val="en-IN"/>
        </w:rPr>
        <w:t>3</w:t>
      </w:r>
      <w:r w:rsidRPr="00923BDA">
        <w:rPr>
          <w:lang w:val="en-IN"/>
        </w:rPr>
        <w:tab/>
      </w:r>
      <w:r>
        <w:rPr>
          <w:lang w:val="en-IN"/>
        </w:rPr>
        <w:t>Functional Elements</w:t>
      </w:r>
      <w:bookmarkEnd w:id="76"/>
    </w:p>
    <w:p w14:paraId="580608FF" w14:textId="77777777" w:rsidR="000E0CCA" w:rsidRPr="00293D74" w:rsidRDefault="000E0CCA" w:rsidP="000E0CCA">
      <w:pPr>
        <w:pStyle w:val="EditorsNote"/>
      </w:pPr>
      <w:r>
        <w:t>Editor's Note:</w:t>
      </w:r>
      <w:r>
        <w:tab/>
        <w:t>The functional elements corresponding to the architecture will be presented in this clause.</w:t>
      </w:r>
    </w:p>
    <w:p w14:paraId="7A93F6AD" w14:textId="77777777" w:rsidR="000E0CCA" w:rsidRPr="00923BDA" w:rsidRDefault="000E0CCA" w:rsidP="000E0CCA">
      <w:pPr>
        <w:pStyle w:val="Heading2"/>
        <w:rPr>
          <w:lang w:val="en-IN"/>
        </w:rPr>
      </w:pPr>
      <w:bookmarkStart w:id="77" w:name="_Toc148629415"/>
      <w:r>
        <w:rPr>
          <w:lang w:val="en-IN"/>
        </w:rPr>
        <w:t>7</w:t>
      </w:r>
      <w:r w:rsidRPr="00923BDA">
        <w:rPr>
          <w:lang w:val="en-IN"/>
        </w:rPr>
        <w:t>.</w:t>
      </w:r>
      <w:r>
        <w:rPr>
          <w:lang w:val="en-IN"/>
        </w:rPr>
        <w:t>4</w:t>
      </w:r>
      <w:r w:rsidRPr="00923BDA">
        <w:rPr>
          <w:lang w:val="en-IN"/>
        </w:rPr>
        <w:tab/>
      </w:r>
      <w:r>
        <w:rPr>
          <w:lang w:val="en-IN"/>
        </w:rPr>
        <w:t>Reference Points</w:t>
      </w:r>
      <w:bookmarkEnd w:id="77"/>
    </w:p>
    <w:p w14:paraId="196B3519" w14:textId="77777777" w:rsidR="000E0CCA" w:rsidRPr="00293D74" w:rsidRDefault="000E0CCA" w:rsidP="000E0CCA">
      <w:pPr>
        <w:pStyle w:val="EditorsNote"/>
      </w:pPr>
      <w:r>
        <w:t>Editor's Note:</w:t>
      </w:r>
      <w:r>
        <w:tab/>
        <w:t>The reference points corresponding to the architecture will be presented in this clause.</w:t>
      </w:r>
    </w:p>
    <w:p w14:paraId="40E0C970" w14:textId="77777777" w:rsidR="000E0CCA" w:rsidRPr="00DE0D54" w:rsidRDefault="000E0CCA" w:rsidP="00A35C6A"/>
    <w:p w14:paraId="0A9CA0DD" w14:textId="77777777" w:rsidR="000E0CCA" w:rsidRDefault="000E0CCA" w:rsidP="000E0CCA">
      <w:pPr>
        <w:pStyle w:val="Heading1"/>
      </w:pPr>
      <w:bookmarkStart w:id="78" w:name="_Toc148629416"/>
      <w:r>
        <w:t>8</w:t>
      </w:r>
      <w:r w:rsidRPr="004D3578">
        <w:tab/>
      </w:r>
      <w:r>
        <w:t>Solutions</w:t>
      </w:r>
      <w:bookmarkEnd w:id="78"/>
    </w:p>
    <w:p w14:paraId="35D3E33A" w14:textId="77777777" w:rsidR="000E0CCA" w:rsidRDefault="000E0CCA" w:rsidP="000E0CCA">
      <w:pPr>
        <w:pStyle w:val="Heading2"/>
      </w:pPr>
      <w:bookmarkStart w:id="79" w:name="_Toc148629417"/>
      <w:bookmarkStart w:id="80" w:name="_Toc464463365"/>
      <w:bookmarkStart w:id="81" w:name="_Toc475064959"/>
      <w:bookmarkStart w:id="82" w:name="_Toc478400630"/>
      <w:bookmarkStart w:id="83" w:name="_Toc7485785"/>
      <w:bookmarkStart w:id="84" w:name="_Toc78314759"/>
      <w:r>
        <w:t>8</w:t>
      </w:r>
      <w:r w:rsidRPr="004D3578">
        <w:t>.</w:t>
      </w:r>
      <w:r>
        <w:t>0</w:t>
      </w:r>
      <w:r>
        <w:tab/>
        <w:t>Mapping of solutions to key issues</w:t>
      </w:r>
      <w:bookmarkEnd w:id="79"/>
    </w:p>
    <w:p w14:paraId="1CC0F09A" w14:textId="0E42194A" w:rsidR="000E0CCA" w:rsidRPr="00DE0D54" w:rsidRDefault="000E0CCA" w:rsidP="000E0CCA">
      <w:pPr>
        <w:pStyle w:val="TH"/>
      </w:pPr>
      <w:r w:rsidRPr="00DE0D54">
        <w:t>Table </w:t>
      </w:r>
      <w:r>
        <w:t>8</w:t>
      </w:r>
      <w:r w:rsidRPr="00DE0D54">
        <w:t>.</w:t>
      </w:r>
      <w:r>
        <w:t>1</w:t>
      </w:r>
      <w:r w:rsidRPr="00DE0D54">
        <w:t>-1</w:t>
      </w:r>
      <w:r w:rsidR="00327FD6">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E0CCA" w:rsidRPr="00DE0D54" w14:paraId="668D2451" w14:textId="77777777" w:rsidTr="00802DAA">
        <w:trPr>
          <w:jc w:val="center"/>
        </w:trPr>
        <w:tc>
          <w:tcPr>
            <w:tcW w:w="918" w:type="dxa"/>
            <w:tcBorders>
              <w:bottom w:val="single" w:sz="12" w:space="0" w:color="000000"/>
              <w:tl2br w:val="single" w:sz="6" w:space="0" w:color="000000"/>
            </w:tcBorders>
            <w:shd w:val="clear" w:color="auto" w:fill="auto"/>
          </w:tcPr>
          <w:p w14:paraId="30DB1731" w14:textId="77777777" w:rsidR="000E0CCA" w:rsidRPr="00DE0D54" w:rsidRDefault="000E0CCA" w:rsidP="00802DAA">
            <w:pPr>
              <w:rPr>
                <w:rFonts w:eastAsia="MS Mincho"/>
              </w:rPr>
            </w:pPr>
          </w:p>
        </w:tc>
        <w:tc>
          <w:tcPr>
            <w:tcW w:w="790" w:type="dxa"/>
            <w:tcBorders>
              <w:bottom w:val="single" w:sz="12" w:space="0" w:color="000000"/>
            </w:tcBorders>
            <w:shd w:val="clear" w:color="auto" w:fill="auto"/>
          </w:tcPr>
          <w:p w14:paraId="60158512" w14:textId="77777777" w:rsidR="000E0CCA" w:rsidRPr="00DE0D54" w:rsidRDefault="000E0CCA" w:rsidP="00802DAA">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9EEE50" w14:textId="77777777" w:rsidR="000E0CCA" w:rsidRPr="00DE0D54" w:rsidRDefault="000E0CCA" w:rsidP="00802DAA">
            <w:pPr>
              <w:rPr>
                <w:rFonts w:eastAsia="MS Mincho"/>
              </w:rPr>
            </w:pPr>
            <w:r w:rsidRPr="00DE0D54">
              <w:rPr>
                <w:rFonts w:eastAsia="MS Mincho"/>
              </w:rPr>
              <w:t>KI #2</w:t>
            </w:r>
          </w:p>
        </w:tc>
        <w:tc>
          <w:tcPr>
            <w:tcW w:w="790" w:type="dxa"/>
            <w:tcBorders>
              <w:bottom w:val="single" w:sz="12" w:space="0" w:color="000000"/>
            </w:tcBorders>
            <w:shd w:val="clear" w:color="auto" w:fill="auto"/>
          </w:tcPr>
          <w:p w14:paraId="502946AF" w14:textId="77777777" w:rsidR="000E0CCA" w:rsidRPr="00DE0D54" w:rsidRDefault="000E0CCA" w:rsidP="00802DAA">
            <w:pPr>
              <w:rPr>
                <w:rFonts w:eastAsia="MS Mincho"/>
              </w:rPr>
            </w:pPr>
            <w:r w:rsidRPr="00DE0D54">
              <w:rPr>
                <w:rFonts w:eastAsia="MS Mincho"/>
              </w:rPr>
              <w:t>KI #3</w:t>
            </w:r>
          </w:p>
        </w:tc>
        <w:tc>
          <w:tcPr>
            <w:tcW w:w="791" w:type="dxa"/>
            <w:tcBorders>
              <w:bottom w:val="single" w:sz="12" w:space="0" w:color="000000"/>
            </w:tcBorders>
            <w:shd w:val="clear" w:color="auto" w:fill="auto"/>
          </w:tcPr>
          <w:p w14:paraId="5A897653" w14:textId="77777777" w:rsidR="000E0CCA" w:rsidRPr="00DE0D54" w:rsidRDefault="000E0CCA" w:rsidP="00802DAA">
            <w:pPr>
              <w:rPr>
                <w:rFonts w:eastAsia="MS Mincho"/>
              </w:rPr>
            </w:pPr>
            <w:r w:rsidRPr="00DE0D54">
              <w:rPr>
                <w:rFonts w:eastAsia="MS Mincho"/>
              </w:rPr>
              <w:t>KI #4</w:t>
            </w:r>
          </w:p>
        </w:tc>
      </w:tr>
      <w:tr w:rsidR="000E0CCA" w:rsidRPr="00DE0D54" w14:paraId="0017887C" w14:textId="77777777" w:rsidTr="00802DAA">
        <w:trPr>
          <w:jc w:val="center"/>
        </w:trPr>
        <w:tc>
          <w:tcPr>
            <w:tcW w:w="918" w:type="dxa"/>
            <w:shd w:val="clear" w:color="auto" w:fill="auto"/>
          </w:tcPr>
          <w:p w14:paraId="4FB73348" w14:textId="77777777" w:rsidR="000E0CCA" w:rsidRPr="00DE0D54" w:rsidRDefault="000E0CCA" w:rsidP="00802DAA">
            <w:pPr>
              <w:rPr>
                <w:rFonts w:eastAsia="MS Mincho"/>
              </w:rPr>
            </w:pPr>
            <w:r w:rsidRPr="00DE0D54">
              <w:rPr>
                <w:rFonts w:eastAsia="MS Mincho"/>
              </w:rPr>
              <w:t>Sol #1</w:t>
            </w:r>
          </w:p>
        </w:tc>
        <w:tc>
          <w:tcPr>
            <w:tcW w:w="790" w:type="dxa"/>
            <w:shd w:val="clear" w:color="auto" w:fill="auto"/>
            <w:vAlign w:val="center"/>
          </w:tcPr>
          <w:p w14:paraId="423734A9" w14:textId="77777777" w:rsidR="000E0CCA" w:rsidRPr="00DE0D54" w:rsidRDefault="000E0CCA" w:rsidP="00802DAA">
            <w:pPr>
              <w:jc w:val="center"/>
              <w:rPr>
                <w:rFonts w:ascii="Arial" w:eastAsia="MS Mincho" w:hAnsi="Arial" w:cs="Arial"/>
                <w:b/>
              </w:rPr>
            </w:pPr>
          </w:p>
        </w:tc>
        <w:tc>
          <w:tcPr>
            <w:tcW w:w="790" w:type="dxa"/>
            <w:shd w:val="clear" w:color="auto" w:fill="auto"/>
            <w:vAlign w:val="center"/>
          </w:tcPr>
          <w:p w14:paraId="5AEC19A0" w14:textId="77777777" w:rsidR="000E0CCA" w:rsidRPr="00DE0D54" w:rsidRDefault="000E0CCA" w:rsidP="00802DAA">
            <w:pPr>
              <w:jc w:val="center"/>
              <w:rPr>
                <w:rFonts w:ascii="Arial" w:eastAsia="MS Mincho" w:hAnsi="Arial" w:cs="Arial"/>
              </w:rPr>
            </w:pPr>
          </w:p>
        </w:tc>
        <w:tc>
          <w:tcPr>
            <w:tcW w:w="790" w:type="dxa"/>
            <w:shd w:val="clear" w:color="auto" w:fill="auto"/>
            <w:vAlign w:val="center"/>
          </w:tcPr>
          <w:p w14:paraId="2E9FEDFC" w14:textId="77777777" w:rsidR="000E0CCA" w:rsidRPr="00DE0D54" w:rsidRDefault="000E0CCA" w:rsidP="00802DAA">
            <w:pPr>
              <w:jc w:val="center"/>
              <w:rPr>
                <w:rFonts w:ascii="Arial" w:eastAsia="MS Mincho" w:hAnsi="Arial" w:cs="Arial"/>
              </w:rPr>
            </w:pPr>
          </w:p>
        </w:tc>
        <w:tc>
          <w:tcPr>
            <w:tcW w:w="791" w:type="dxa"/>
            <w:shd w:val="clear" w:color="auto" w:fill="auto"/>
            <w:vAlign w:val="center"/>
          </w:tcPr>
          <w:p w14:paraId="4879B4BD" w14:textId="77777777" w:rsidR="000E0CCA" w:rsidRPr="00DE0D54" w:rsidRDefault="000E0CCA" w:rsidP="00802DAA">
            <w:pPr>
              <w:jc w:val="center"/>
              <w:rPr>
                <w:rFonts w:ascii="Arial" w:eastAsia="MS Mincho" w:hAnsi="Arial" w:cs="Arial"/>
              </w:rPr>
            </w:pPr>
          </w:p>
        </w:tc>
      </w:tr>
      <w:tr w:rsidR="000E0CCA" w:rsidRPr="00DE0D54" w14:paraId="4CA298DD" w14:textId="77777777" w:rsidTr="00802DAA">
        <w:trPr>
          <w:jc w:val="center"/>
        </w:trPr>
        <w:tc>
          <w:tcPr>
            <w:tcW w:w="918" w:type="dxa"/>
            <w:shd w:val="clear" w:color="auto" w:fill="auto"/>
          </w:tcPr>
          <w:p w14:paraId="21DBBE03" w14:textId="77777777" w:rsidR="000E0CCA" w:rsidRPr="00DE0D54" w:rsidRDefault="000E0CCA" w:rsidP="00802DAA">
            <w:pPr>
              <w:rPr>
                <w:rFonts w:eastAsia="MS Mincho"/>
              </w:rPr>
            </w:pPr>
            <w:r w:rsidRPr="00DE0D54">
              <w:rPr>
                <w:rFonts w:eastAsia="MS Mincho"/>
              </w:rPr>
              <w:t>Sol #2</w:t>
            </w:r>
          </w:p>
        </w:tc>
        <w:tc>
          <w:tcPr>
            <w:tcW w:w="790" w:type="dxa"/>
            <w:shd w:val="clear" w:color="auto" w:fill="auto"/>
            <w:vAlign w:val="center"/>
          </w:tcPr>
          <w:p w14:paraId="06153F14" w14:textId="77777777" w:rsidR="000E0CCA" w:rsidRPr="00DE0D54" w:rsidRDefault="000E0CCA" w:rsidP="00802DAA">
            <w:pPr>
              <w:jc w:val="center"/>
              <w:rPr>
                <w:rFonts w:ascii="Arial" w:eastAsia="MS Mincho" w:hAnsi="Arial" w:cs="Arial"/>
              </w:rPr>
            </w:pPr>
          </w:p>
        </w:tc>
        <w:tc>
          <w:tcPr>
            <w:tcW w:w="790" w:type="dxa"/>
            <w:shd w:val="clear" w:color="auto" w:fill="auto"/>
            <w:vAlign w:val="center"/>
          </w:tcPr>
          <w:p w14:paraId="7821960A" w14:textId="77777777" w:rsidR="000E0CCA" w:rsidRPr="00DE0D54" w:rsidRDefault="000E0CCA" w:rsidP="00802DAA">
            <w:pPr>
              <w:jc w:val="center"/>
              <w:rPr>
                <w:rFonts w:ascii="Arial" w:eastAsia="MS Mincho" w:hAnsi="Arial" w:cs="Arial"/>
              </w:rPr>
            </w:pPr>
          </w:p>
        </w:tc>
        <w:tc>
          <w:tcPr>
            <w:tcW w:w="790" w:type="dxa"/>
            <w:shd w:val="clear" w:color="auto" w:fill="auto"/>
            <w:vAlign w:val="center"/>
          </w:tcPr>
          <w:p w14:paraId="3B85EB2E" w14:textId="77777777" w:rsidR="000E0CCA" w:rsidRPr="00DE0D54" w:rsidRDefault="000E0CCA" w:rsidP="00802DAA">
            <w:pPr>
              <w:jc w:val="center"/>
              <w:rPr>
                <w:rFonts w:ascii="Arial" w:eastAsia="MS Mincho" w:hAnsi="Arial" w:cs="Arial"/>
              </w:rPr>
            </w:pPr>
          </w:p>
        </w:tc>
        <w:tc>
          <w:tcPr>
            <w:tcW w:w="791" w:type="dxa"/>
            <w:shd w:val="clear" w:color="auto" w:fill="auto"/>
            <w:vAlign w:val="center"/>
          </w:tcPr>
          <w:p w14:paraId="1B9C0CC5" w14:textId="77777777" w:rsidR="000E0CCA" w:rsidRPr="00DE0D54" w:rsidRDefault="000E0CCA" w:rsidP="00802DAA">
            <w:pPr>
              <w:jc w:val="center"/>
              <w:rPr>
                <w:rFonts w:ascii="Arial" w:eastAsia="MS Mincho" w:hAnsi="Arial" w:cs="Arial"/>
              </w:rPr>
            </w:pPr>
          </w:p>
        </w:tc>
      </w:tr>
    </w:tbl>
    <w:p w14:paraId="14CF3213" w14:textId="77777777" w:rsidR="000E0CCA" w:rsidRDefault="000E0CCA" w:rsidP="000E0CCA">
      <w:pPr>
        <w:rPr>
          <w:rFonts w:eastAsia="SimSun"/>
          <w:lang w:eastAsia="zh-CN"/>
        </w:rPr>
      </w:pPr>
    </w:p>
    <w:p w14:paraId="6BC0C9EF" w14:textId="77777777" w:rsidR="000E0CCA" w:rsidRDefault="000E0CCA" w:rsidP="000E0CCA">
      <w:pPr>
        <w:pStyle w:val="Heading2"/>
        <w:rPr>
          <w:rFonts w:eastAsia="SimSun"/>
          <w:lang w:eastAsia="zh-CN"/>
        </w:rPr>
      </w:pPr>
      <w:bookmarkStart w:id="85" w:name="_Toc148629418"/>
      <w:r>
        <w:rPr>
          <w:rFonts w:eastAsia="SimSun"/>
          <w:lang w:eastAsia="zh-CN"/>
        </w:rPr>
        <w:lastRenderedPageBreak/>
        <w:t>8.1</w:t>
      </w:r>
      <w:r>
        <w:rPr>
          <w:rFonts w:eastAsia="SimSun"/>
          <w:lang w:eastAsia="zh-CN"/>
        </w:rPr>
        <w:tab/>
        <w:t xml:space="preserve">Solution #1: </w:t>
      </w:r>
      <w:bookmarkStart w:id="86" w:name="_Hlk147109386"/>
      <w:r>
        <w:rPr>
          <w:rFonts w:eastAsia="SimSun"/>
          <w:lang w:eastAsia="zh-CN"/>
        </w:rPr>
        <w:t>ADAE Functional Architecture Enhancement to Support Application Layer AI/ML Services</w:t>
      </w:r>
      <w:bookmarkEnd w:id="85"/>
      <w:bookmarkEnd w:id="86"/>
    </w:p>
    <w:p w14:paraId="5E0FB728" w14:textId="77777777" w:rsidR="000E0CCA" w:rsidRDefault="000E0CCA" w:rsidP="000E0CCA">
      <w:pPr>
        <w:pStyle w:val="Heading3"/>
        <w:rPr>
          <w:rFonts w:eastAsia="SimSun"/>
          <w:lang w:val="en-US" w:eastAsia="zh-CN"/>
        </w:rPr>
      </w:pPr>
      <w:bookmarkStart w:id="87" w:name="_Toc133484176"/>
      <w:bookmarkStart w:id="88" w:name="_Toc133524373"/>
      <w:bookmarkStart w:id="89" w:name="_Toc148629419"/>
      <w:r>
        <w:rPr>
          <w:rFonts w:eastAsia="SimSun"/>
          <w:lang w:val="en-US" w:eastAsia="zh-CN"/>
        </w:rPr>
        <w:t>8.1.1</w:t>
      </w:r>
      <w:r>
        <w:rPr>
          <w:rFonts w:eastAsia="SimSun"/>
          <w:lang w:val="en-US" w:eastAsia="zh-CN"/>
        </w:rPr>
        <w:tab/>
        <w:t>General</w:t>
      </w:r>
      <w:bookmarkEnd w:id="87"/>
      <w:bookmarkEnd w:id="88"/>
      <w:bookmarkEnd w:id="89"/>
    </w:p>
    <w:p w14:paraId="1BF25193" w14:textId="77777777" w:rsidR="000E0CCA" w:rsidRDefault="000E0CCA" w:rsidP="000E0CCA">
      <w:pPr>
        <w:rPr>
          <w:rFonts w:eastAsia="SimSun"/>
          <w:lang w:eastAsia="zh-CN"/>
        </w:rPr>
      </w:pPr>
      <w:r>
        <w:rPr>
          <w:lang w:eastAsia="zh-CN"/>
        </w:rPr>
        <w:t xml:space="preserve">The following clauses specify generic functional model of ADAE with </w:t>
      </w:r>
      <w:r>
        <w:rPr>
          <w:iCs/>
          <w:spacing w:val="2"/>
          <w:lang w:eastAsia="zh-CN"/>
        </w:rPr>
        <w:t xml:space="preserve">ML Model Training and Management Enablement (MTME) function </w:t>
      </w:r>
      <w:r>
        <w:rPr>
          <w:lang w:eastAsia="zh-CN"/>
        </w:rPr>
        <w:t>for support application layer AI/ML services.</w:t>
      </w:r>
    </w:p>
    <w:p w14:paraId="3A30384A" w14:textId="77777777" w:rsidR="000E0CCA" w:rsidRDefault="000E0CCA" w:rsidP="000E0CCA">
      <w:pPr>
        <w:pStyle w:val="Heading3"/>
        <w:rPr>
          <w:rFonts w:eastAsia="SimSun"/>
          <w:lang w:val="en-US" w:eastAsia="zh-CN"/>
        </w:rPr>
      </w:pPr>
      <w:bookmarkStart w:id="90" w:name="_Toc133484177"/>
      <w:bookmarkStart w:id="91" w:name="_Toc133524374"/>
      <w:bookmarkStart w:id="92" w:name="_Toc148629420"/>
      <w:r>
        <w:rPr>
          <w:rFonts w:eastAsia="SimSun"/>
          <w:lang w:val="en-US" w:eastAsia="zh-CN"/>
        </w:rPr>
        <w:t>8.1.2</w:t>
      </w:r>
      <w:r>
        <w:rPr>
          <w:rFonts w:eastAsia="SimSun"/>
          <w:lang w:val="en-US" w:eastAsia="zh-CN"/>
        </w:rPr>
        <w:tab/>
      </w:r>
      <w:bookmarkEnd w:id="90"/>
      <w:bookmarkEnd w:id="91"/>
      <w:r>
        <w:rPr>
          <w:rFonts w:eastAsia="SimSun"/>
          <w:lang w:val="en-US" w:eastAsia="zh-CN"/>
        </w:rPr>
        <w:t>Functional Architecture</w:t>
      </w:r>
      <w:bookmarkEnd w:id="92"/>
    </w:p>
    <w:p w14:paraId="66EC3816" w14:textId="77777777" w:rsidR="000E0CCA" w:rsidRDefault="000E0CCA" w:rsidP="000E0CCA">
      <w:pPr>
        <w:pStyle w:val="Heading4"/>
        <w:rPr>
          <w:rFonts w:eastAsia="SimSun"/>
          <w:lang w:val="en-US" w:eastAsia="zh-CN"/>
        </w:rPr>
      </w:pPr>
      <w:bookmarkStart w:id="93" w:name="_Toc148629421"/>
      <w:r>
        <w:rPr>
          <w:rFonts w:eastAsia="SimSun"/>
          <w:lang w:val="en-US" w:eastAsia="zh-CN"/>
        </w:rPr>
        <w:t>8.1.2.1</w:t>
      </w:r>
      <w:r>
        <w:rPr>
          <w:rFonts w:eastAsia="SimSun"/>
          <w:lang w:val="en-US" w:eastAsia="zh-CN"/>
        </w:rPr>
        <w:tab/>
        <w:t>General</w:t>
      </w:r>
      <w:bookmarkEnd w:id="93"/>
    </w:p>
    <w:p w14:paraId="0F308F98" w14:textId="77777777" w:rsidR="000E0CCA" w:rsidRDefault="000E0CCA" w:rsidP="000E0CCA">
      <w:pPr>
        <w:rPr>
          <w:rFonts w:eastAsia="SimSun"/>
          <w:lang w:val="en-US" w:eastAsia="zh-CN"/>
        </w:rPr>
      </w:pPr>
      <w:r>
        <w:rPr>
          <w:lang w:eastAsia="zh-CN"/>
        </w:rPr>
        <w:t xml:space="preserve">The functional architecture enhancement for the ADAE with </w:t>
      </w:r>
      <w:r>
        <w:rPr>
          <w:lang w:val="en-US" w:eastAsia="zh-CN"/>
        </w:rPr>
        <w:t>ML model training and management</w:t>
      </w:r>
      <w:r>
        <w:t xml:space="preserve"> </w:t>
      </w:r>
      <w:r>
        <w:rPr>
          <w:lang w:eastAsia="zh-CN"/>
        </w:rPr>
        <w:t>enablement function is based on the generic functional model specified in clause 6.2</w:t>
      </w:r>
      <w:r>
        <w:t> </w:t>
      </w:r>
      <w:r>
        <w:rPr>
          <w:lang w:eastAsia="zh-CN"/>
        </w:rPr>
        <w:t xml:space="preserve">of </w:t>
      </w:r>
      <w:r>
        <w:t>3GPP TS 23.434</w:t>
      </w:r>
      <w:r>
        <w:rPr>
          <w:lang w:eastAsia="zh-CN"/>
        </w:rPr>
        <w:t xml:space="preserve"> [7]. It is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 aspects for vertical applications.</w:t>
      </w:r>
    </w:p>
    <w:p w14:paraId="55016766" w14:textId="77777777" w:rsidR="000E0CCA" w:rsidRDefault="000E0CCA" w:rsidP="000E0CCA">
      <w:pPr>
        <w:pStyle w:val="Heading4"/>
        <w:rPr>
          <w:rFonts w:eastAsia="SimSun"/>
          <w:lang w:val="en-US" w:eastAsia="zh-CN"/>
        </w:rPr>
      </w:pPr>
      <w:bookmarkStart w:id="94" w:name="_Toc148629422"/>
      <w:r>
        <w:rPr>
          <w:rFonts w:eastAsia="SimSun"/>
          <w:lang w:val="en-US" w:eastAsia="zh-CN"/>
        </w:rPr>
        <w:t>8.1.2.2</w:t>
      </w:r>
      <w:r>
        <w:rPr>
          <w:rFonts w:eastAsia="SimSun"/>
          <w:lang w:val="en-US" w:eastAsia="zh-CN"/>
        </w:rPr>
        <w:tab/>
        <w:t>On-Network Functional Architecture</w:t>
      </w:r>
      <w:bookmarkEnd w:id="94"/>
    </w:p>
    <w:p w14:paraId="31E8A233" w14:textId="77777777" w:rsidR="000E0CCA" w:rsidRDefault="000E0CCA" w:rsidP="000E0CCA">
      <w:pPr>
        <w:pStyle w:val="TH"/>
        <w:rPr>
          <w:lang w:eastAsia="zh-CN"/>
        </w:rPr>
      </w:pPr>
      <w:r>
        <w:object w:dxaOrig="9630" w:dyaOrig="3165" w14:anchorId="1EE7F306">
          <v:shape id="_x0000_i1027" type="#_x0000_t75" style="width:465pt;height:153pt" o:ole="">
            <v:imagedata r:id="rId19" o:title=""/>
          </v:shape>
          <o:OLEObject Type="Embed" ProgID="Visio.Drawing.15" ShapeID="_x0000_i1027" DrawAspect="Content" ObjectID="_1759305269" r:id="rId20"/>
        </w:object>
      </w:r>
    </w:p>
    <w:p w14:paraId="44A358D1" w14:textId="77777777" w:rsidR="000E0CCA" w:rsidRPr="00E05201" w:rsidRDefault="000E0CCA" w:rsidP="000E0CCA">
      <w:pPr>
        <w:pStyle w:val="TF"/>
      </w:pPr>
      <w:r w:rsidRPr="00E05201">
        <w:t xml:space="preserve">Figure </w:t>
      </w:r>
      <w:r>
        <w:t>8</w:t>
      </w:r>
      <w:r w:rsidRPr="00E05201">
        <w:t>.1.2.2-1: Generic on-network functional model</w:t>
      </w:r>
    </w:p>
    <w:p w14:paraId="49931F0B" w14:textId="62719599" w:rsidR="000E0CCA" w:rsidRPr="00E05201" w:rsidRDefault="000E0CCA" w:rsidP="000E0CCA">
      <w:pPr>
        <w:pStyle w:val="EditorsNote"/>
      </w:pPr>
      <w:r w:rsidRPr="00E05201">
        <w:t>Editor</w:t>
      </w:r>
      <w:r w:rsidR="00A35C6A" w:rsidRPr="00A35C6A">
        <w:t>'</w:t>
      </w:r>
      <w:r w:rsidRPr="00E05201">
        <w:t xml:space="preserve">s Note: Whether MTME function as a logic entity need to be visible in function model is FFS. </w:t>
      </w:r>
    </w:p>
    <w:p w14:paraId="2C1AD006" w14:textId="77777777" w:rsidR="000E0CCA" w:rsidRDefault="000E0CCA" w:rsidP="000E0CCA">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generic 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ML client registration management, ML client member management, training status estimation, ML model training execution) and reference points. The ADAE offers its services to the vertical application layer (VAL). </w:t>
      </w:r>
    </w:p>
    <w:p w14:paraId="1BAB46A8" w14:textId="77777777" w:rsidR="000E0CCA" w:rsidRDefault="000E0CCA" w:rsidP="000E0CCA">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14C251A8" w14:textId="644794A1" w:rsidR="000E0CCA" w:rsidRPr="00D125A2" w:rsidRDefault="000E0CCA" w:rsidP="000E0CCA">
      <w:pPr>
        <w:pStyle w:val="EditorsNote"/>
      </w:pPr>
      <w:r w:rsidRPr="00D125A2">
        <w:t>Editor</w:t>
      </w:r>
      <w:r w:rsidR="00A35C6A" w:rsidRPr="00A35C6A">
        <w:t>'</w:t>
      </w:r>
      <w:r w:rsidRPr="00D125A2">
        <w:t>s Note:</w:t>
      </w:r>
      <w:r w:rsidRPr="00D125A2">
        <w:tab/>
        <w:t>Whether the MTME can be a new enabler is FFS.</w:t>
      </w:r>
    </w:p>
    <w:p w14:paraId="7DC35D77" w14:textId="353BA135" w:rsidR="000E0CCA" w:rsidRPr="00D125A2" w:rsidRDefault="000E0CCA" w:rsidP="000E0CCA">
      <w:pPr>
        <w:pStyle w:val="EditorsNote"/>
      </w:pPr>
      <w:r w:rsidRPr="00D125A2">
        <w:t>Editor</w:t>
      </w:r>
      <w:r w:rsidR="00A35C6A" w:rsidRPr="00A35C6A">
        <w:t>'</w:t>
      </w:r>
      <w:r w:rsidRPr="00D125A2">
        <w:t>s Note:</w:t>
      </w:r>
      <w:r w:rsidRPr="00D125A2">
        <w:tab/>
        <w:t>The implication of ML management in MTME function is FFS.</w:t>
      </w:r>
    </w:p>
    <w:p w14:paraId="4AE58A5A" w14:textId="77777777" w:rsidR="000E0CCA" w:rsidRDefault="000E0CCA" w:rsidP="000E0CCA">
      <w:pPr>
        <w:pStyle w:val="Heading3"/>
        <w:rPr>
          <w:rFonts w:eastAsia="SimSun"/>
          <w:lang w:val="en-US" w:eastAsia="zh-CN"/>
        </w:rPr>
      </w:pPr>
      <w:bookmarkStart w:id="95" w:name="_Toc148629423"/>
      <w:bookmarkStart w:id="96" w:name="_Toc146235995"/>
      <w:r>
        <w:rPr>
          <w:rFonts w:eastAsia="SimSun"/>
          <w:lang w:val="en-US" w:eastAsia="zh-CN"/>
        </w:rPr>
        <w:lastRenderedPageBreak/>
        <w:t>8.1.3</w:t>
      </w:r>
      <w:r>
        <w:rPr>
          <w:rFonts w:eastAsia="SimSun"/>
          <w:lang w:val="en-US" w:eastAsia="zh-CN"/>
        </w:rPr>
        <w:tab/>
        <w:t>Functional Entities Description</w:t>
      </w:r>
      <w:bookmarkEnd w:id="95"/>
    </w:p>
    <w:p w14:paraId="62F97CBA" w14:textId="77777777" w:rsidR="000E0CCA" w:rsidRDefault="000E0CCA" w:rsidP="000E0CCA">
      <w:pPr>
        <w:pStyle w:val="Heading4"/>
        <w:rPr>
          <w:rFonts w:eastAsia="SimSun"/>
        </w:rPr>
      </w:pPr>
      <w:bookmarkStart w:id="97" w:name="_Toc146235996"/>
      <w:bookmarkStart w:id="98" w:name="_Toc148629424"/>
      <w:bookmarkEnd w:id="96"/>
      <w:r>
        <w:rPr>
          <w:rFonts w:eastAsia="SimSun"/>
          <w:lang w:val="en-US" w:eastAsia="zh-CN"/>
        </w:rPr>
        <w:t>8.1.3.1</w:t>
      </w:r>
      <w:r>
        <w:rPr>
          <w:rFonts w:eastAsia="SimSun"/>
        </w:rPr>
        <w:tab/>
        <w:t>General</w:t>
      </w:r>
      <w:bookmarkEnd w:id="97"/>
      <w:bookmarkEnd w:id="98"/>
    </w:p>
    <w:p w14:paraId="1832EA34" w14:textId="77777777" w:rsidR="000E0CCA" w:rsidRDefault="000E0CCA" w:rsidP="000E0CCA">
      <w:pPr>
        <w:rPr>
          <w:rFonts w:eastAsia="SimSun"/>
        </w:rPr>
      </w:pPr>
      <w:r>
        <w:t xml:space="preserve">The ADAE functional entities with </w:t>
      </w:r>
      <w:r>
        <w:rPr>
          <w:iCs/>
          <w:spacing w:val="2"/>
          <w:lang w:eastAsia="zh-CN"/>
        </w:rPr>
        <w:t>ML model training and management enablement</w:t>
      </w:r>
      <w:r>
        <w:t xml:space="preserve"> function are described in the following subclauses.</w:t>
      </w:r>
    </w:p>
    <w:p w14:paraId="744F7F51" w14:textId="77777777" w:rsidR="000E0CCA" w:rsidRDefault="000E0CCA" w:rsidP="000E0CCA">
      <w:pPr>
        <w:pStyle w:val="Heading4"/>
        <w:rPr>
          <w:rFonts w:eastAsia="SimSun"/>
        </w:rPr>
      </w:pPr>
      <w:bookmarkStart w:id="99" w:name="_Toc146235997"/>
      <w:bookmarkStart w:id="100" w:name="_Toc148629425"/>
      <w:r>
        <w:rPr>
          <w:rFonts w:eastAsia="SimSun"/>
          <w:lang w:val="en-US" w:eastAsia="zh-CN"/>
        </w:rPr>
        <w:t>8.1.3.2</w:t>
      </w:r>
      <w:r>
        <w:rPr>
          <w:rFonts w:eastAsia="SimSun"/>
        </w:rPr>
        <w:tab/>
        <w:t>ADAE client</w:t>
      </w:r>
      <w:bookmarkEnd w:id="99"/>
      <w:bookmarkEnd w:id="100"/>
    </w:p>
    <w:p w14:paraId="28D429A2" w14:textId="77777777" w:rsidR="000E0CCA" w:rsidRDefault="000E0CCA" w:rsidP="000E0CCA">
      <w:pPr>
        <w:rPr>
          <w:rFonts w:eastAsia="SimSun"/>
        </w:rPr>
      </w:pPr>
      <w:r>
        <w:t xml:space="preserve">The AI/ML ADAE client functional entity acts as the application client supporting </w:t>
      </w:r>
      <w:r>
        <w:rPr>
          <w:iCs/>
          <w:spacing w:val="2"/>
          <w:lang w:eastAsia="zh-CN"/>
        </w:rPr>
        <w:t>ML model training and may supporting management of ML model training</w:t>
      </w:r>
      <w:r>
        <w:t>. It interacts with the AI/ML ADAE server.</w:t>
      </w:r>
    </w:p>
    <w:p w14:paraId="6E4DF235" w14:textId="77777777" w:rsidR="000E0CCA" w:rsidRDefault="000E0CCA" w:rsidP="000E0CCA">
      <w:pPr>
        <w:pStyle w:val="Heading4"/>
        <w:rPr>
          <w:rFonts w:eastAsia="SimSun"/>
        </w:rPr>
      </w:pPr>
      <w:bookmarkStart w:id="101" w:name="_Toc146235998"/>
      <w:bookmarkStart w:id="102" w:name="_Toc148629426"/>
      <w:r>
        <w:rPr>
          <w:rFonts w:eastAsia="SimSun"/>
          <w:lang w:val="en-US" w:eastAsia="zh-CN"/>
        </w:rPr>
        <w:t>8.1.3.3</w:t>
      </w:r>
      <w:r>
        <w:rPr>
          <w:rFonts w:eastAsia="SimSun"/>
        </w:rPr>
        <w:tab/>
        <w:t>ADAE server</w:t>
      </w:r>
      <w:bookmarkEnd w:id="101"/>
      <w:bookmarkEnd w:id="102"/>
    </w:p>
    <w:p w14:paraId="3F51CA99" w14:textId="77777777" w:rsidR="000E0CCA" w:rsidRPr="00E05201" w:rsidRDefault="000E0CCA" w:rsidP="000E0CCA">
      <w:pPr>
        <w:rPr>
          <w:rFonts w:eastAsia="SimSun"/>
        </w:rPr>
      </w:pPr>
      <w:bookmarkStart w:id="103" w:name="_Toc146236159"/>
      <w:r w:rsidRPr="00D125A2">
        <w:rPr>
          <w:rFonts w:eastAsia="SimSun"/>
        </w:rPr>
        <w:t xml:space="preserve">The ADAE server functional entity provides for management and execution of ML model training supported within the </w:t>
      </w:r>
      <w:r w:rsidRPr="00D125A2">
        <w:rPr>
          <w:rFonts w:eastAsia="SimSun"/>
          <w:lang w:eastAsia="zh-CN"/>
        </w:rPr>
        <w:t>vertical</w:t>
      </w:r>
      <w:r w:rsidRPr="00D125A2">
        <w:rPr>
          <w:rFonts w:eastAsia="SimSun"/>
        </w:rPr>
        <w:t xml:space="preserve"> application layer.</w:t>
      </w:r>
      <w:r>
        <w:rPr>
          <w:rFonts w:eastAsia="SimSun"/>
        </w:rPr>
        <w:t xml:space="preserve"> </w:t>
      </w:r>
    </w:p>
    <w:p w14:paraId="3FD6266D" w14:textId="77777777" w:rsidR="000E0CCA" w:rsidRDefault="000E0CCA" w:rsidP="000E0CCA">
      <w:pPr>
        <w:pStyle w:val="Heading3"/>
        <w:rPr>
          <w:rFonts w:eastAsia="SimSun"/>
        </w:rPr>
      </w:pPr>
      <w:bookmarkStart w:id="104" w:name="_Toc148629427"/>
      <w:r>
        <w:t>8.1.4</w:t>
      </w:r>
      <w:r>
        <w:tab/>
        <w:t>Reference Points Description</w:t>
      </w:r>
      <w:bookmarkEnd w:id="103"/>
      <w:bookmarkEnd w:id="104"/>
    </w:p>
    <w:p w14:paraId="158CEB15" w14:textId="77777777" w:rsidR="000E0CCA" w:rsidRDefault="000E0CCA" w:rsidP="000E0CCA">
      <w:pPr>
        <w:pStyle w:val="Heading4"/>
        <w:rPr>
          <w:rFonts w:eastAsia="SimSun"/>
        </w:rPr>
      </w:pPr>
      <w:bookmarkStart w:id="105" w:name="_Toc146236160"/>
      <w:bookmarkStart w:id="106" w:name="_Toc148629428"/>
      <w:r>
        <w:rPr>
          <w:rFonts w:eastAsia="SimSun"/>
          <w:lang w:val="en-US" w:eastAsia="zh-CN"/>
        </w:rPr>
        <w:t>8.1.4.1</w:t>
      </w:r>
      <w:r>
        <w:rPr>
          <w:rFonts w:eastAsia="SimSun"/>
        </w:rPr>
        <w:tab/>
        <w:t>General</w:t>
      </w:r>
      <w:bookmarkEnd w:id="105"/>
      <w:bookmarkEnd w:id="106"/>
    </w:p>
    <w:p w14:paraId="5A23430B" w14:textId="77777777" w:rsidR="000E0CCA" w:rsidRDefault="000E0CCA" w:rsidP="000E0CCA">
      <w:pPr>
        <w:rPr>
          <w:rFonts w:eastAsia="SimSun"/>
        </w:rPr>
      </w:pPr>
      <w:r>
        <w:t>The reference points for the functional model for management and execution of ML model training are described in the following subclauses.</w:t>
      </w:r>
    </w:p>
    <w:p w14:paraId="15CFE29A" w14:textId="77777777" w:rsidR="000E0CCA" w:rsidRDefault="000E0CCA" w:rsidP="000E0CCA">
      <w:pPr>
        <w:pStyle w:val="Heading4"/>
        <w:rPr>
          <w:rFonts w:eastAsia="SimSun"/>
        </w:rPr>
      </w:pPr>
      <w:bookmarkStart w:id="107" w:name="_Toc146236161"/>
      <w:bookmarkStart w:id="108" w:name="_Toc148629429"/>
      <w:r>
        <w:rPr>
          <w:rFonts w:eastAsia="SimSun"/>
          <w:lang w:val="en-US" w:eastAsia="zh-CN"/>
        </w:rPr>
        <w:t>8.1.4.2</w:t>
      </w:r>
      <w:r>
        <w:rPr>
          <w:rFonts w:eastAsia="SimSun"/>
        </w:rPr>
        <w:tab/>
        <w:t>ADAE-UU</w:t>
      </w:r>
      <w:bookmarkEnd w:id="107"/>
      <w:bookmarkEnd w:id="108"/>
    </w:p>
    <w:p w14:paraId="6334ED1C" w14:textId="77777777" w:rsidR="000E0CCA" w:rsidRDefault="000E0CCA" w:rsidP="000E0CCA">
      <w:pPr>
        <w:rPr>
          <w:rFonts w:eastAsia="SimSun"/>
        </w:rPr>
      </w:pPr>
      <w:r>
        <w:t xml:space="preserve">The interactions related to ML model training and management functions between the ADAE client and ADAE server are supported by ADAE-UU reference point. This reference point utilizes </w:t>
      </w:r>
      <w:proofErr w:type="spellStart"/>
      <w:r>
        <w:t>Uu</w:t>
      </w:r>
      <w:proofErr w:type="spellEnd"/>
      <w:r>
        <w:t xml:space="preserve"> reference point as described in 3GPP TS 23.401 [8] and 3GPP TS 23.501 [5].</w:t>
      </w:r>
    </w:p>
    <w:p w14:paraId="007929BC" w14:textId="77777777" w:rsidR="000E0CCA" w:rsidRDefault="000E0CCA" w:rsidP="000E0CCA">
      <w:r>
        <w:t xml:space="preserve">ADAE-UU reference point is used for </w:t>
      </w:r>
      <w:r>
        <w:rPr>
          <w:lang w:eastAsia="zh-CN"/>
        </w:rPr>
        <w:t>VAL service</w:t>
      </w:r>
      <w:r>
        <w:t xml:space="preserve"> signalling for </w:t>
      </w:r>
      <w:r>
        <w:rPr>
          <w:lang w:eastAsia="zh-CN"/>
        </w:rPr>
        <w:t>VAL service</w:t>
      </w:r>
      <w:r>
        <w:t xml:space="preserve"> data management of the </w:t>
      </w:r>
      <w:r>
        <w:rPr>
          <w:lang w:eastAsia="zh-CN"/>
        </w:rPr>
        <w:t>VAL</w:t>
      </w:r>
      <w:r>
        <w:t xml:space="preserve"> service. </w:t>
      </w:r>
    </w:p>
    <w:p w14:paraId="4342CD9D" w14:textId="77777777" w:rsidR="000E0CCA" w:rsidRDefault="000E0CCA" w:rsidP="000E0CCA">
      <w:pPr>
        <w:pStyle w:val="Heading4"/>
        <w:rPr>
          <w:rFonts w:eastAsia="SimSun"/>
        </w:rPr>
      </w:pPr>
      <w:bookmarkStart w:id="109" w:name="_Toc146236164"/>
      <w:bookmarkStart w:id="110" w:name="_Toc148629430"/>
      <w:r>
        <w:rPr>
          <w:rFonts w:eastAsia="SimSun"/>
          <w:lang w:val="en-US" w:eastAsia="zh-CN"/>
        </w:rPr>
        <w:t>8.1.4.3</w:t>
      </w:r>
      <w:r>
        <w:rPr>
          <w:rFonts w:eastAsia="SimSun"/>
        </w:rPr>
        <w:tab/>
        <w:t>ADAE-S</w:t>
      </w:r>
      <w:bookmarkEnd w:id="109"/>
      <w:bookmarkEnd w:id="110"/>
    </w:p>
    <w:p w14:paraId="74D6E257" w14:textId="77777777" w:rsidR="000E0CCA" w:rsidRDefault="000E0CCA" w:rsidP="000E0CCA">
      <w:pPr>
        <w:rPr>
          <w:rFonts w:eastAsia="SimSun"/>
        </w:rPr>
      </w:pPr>
      <w:r>
        <w:t>The interactions related to ML model training and management functions between the VAL server(s) and the ADAE server are supported by ADAE-S reference point.</w:t>
      </w:r>
    </w:p>
    <w:p w14:paraId="72B614E5" w14:textId="77777777" w:rsidR="000E0CCA" w:rsidRDefault="000E0CCA" w:rsidP="000E0CCA">
      <w:pPr>
        <w:pStyle w:val="Heading4"/>
        <w:rPr>
          <w:rFonts w:eastAsia="SimSun"/>
        </w:rPr>
      </w:pPr>
      <w:bookmarkStart w:id="111" w:name="_Toc148629431"/>
      <w:r>
        <w:rPr>
          <w:rFonts w:eastAsia="SimSun"/>
          <w:lang w:val="en-US" w:eastAsia="zh-CN"/>
        </w:rPr>
        <w:t>8.1.4.4</w:t>
      </w:r>
      <w:r>
        <w:rPr>
          <w:rFonts w:eastAsia="SimSun"/>
        </w:rPr>
        <w:tab/>
        <w:t>ADAE-C</w:t>
      </w:r>
      <w:bookmarkEnd w:id="111"/>
    </w:p>
    <w:p w14:paraId="4E4C879B" w14:textId="77777777" w:rsidR="000E0CCA" w:rsidRDefault="000E0CCA" w:rsidP="000E0CCA">
      <w:r>
        <w:t>The interactions related to ML model training and management functions between the VAL client(s) and the ADAE client within a VAL UE are supported by ADAE-C reference point.</w:t>
      </w:r>
    </w:p>
    <w:p w14:paraId="68FB2D3B" w14:textId="77777777" w:rsidR="000E0CCA" w:rsidRPr="009C084D" w:rsidRDefault="000E0CCA" w:rsidP="00327FD6">
      <w:pPr>
        <w:pStyle w:val="Heading2"/>
        <w:rPr>
          <w:lang w:val="fr-FR"/>
        </w:rPr>
      </w:pPr>
      <w:bookmarkStart w:id="112" w:name="_Toc148629432"/>
      <w:r w:rsidRPr="009C084D">
        <w:rPr>
          <w:lang w:val="fr-FR"/>
        </w:rPr>
        <w:t>8.</w:t>
      </w:r>
      <w:bookmarkStart w:id="113" w:name="_Toc133484175"/>
      <w:bookmarkStart w:id="114" w:name="_Toc133524372"/>
      <w:r w:rsidRPr="009C084D">
        <w:rPr>
          <w:lang w:val="fr-FR" w:eastAsia="zh-CN"/>
        </w:rPr>
        <w:t>2</w:t>
      </w:r>
      <w:r w:rsidRPr="009C084D">
        <w:rPr>
          <w:lang w:val="fr-FR"/>
        </w:rPr>
        <w:tab/>
        <w:t xml:space="preserve">Solution #2: </w:t>
      </w:r>
      <w:bookmarkEnd w:id="113"/>
      <w:bookmarkEnd w:id="114"/>
      <w:r w:rsidRPr="009C084D">
        <w:rPr>
          <w:lang w:val="fr-FR"/>
        </w:rPr>
        <w:t xml:space="preserve">ML client information </w:t>
      </w:r>
      <w:r w:rsidRPr="00327FD6">
        <w:t>retrieval</w:t>
      </w:r>
      <w:bookmarkEnd w:id="112"/>
      <w:r w:rsidRPr="00327FD6">
        <w:tab/>
      </w:r>
    </w:p>
    <w:p w14:paraId="07032E2B" w14:textId="77777777" w:rsidR="000E0CCA" w:rsidRDefault="000E0CCA" w:rsidP="000E0CCA">
      <w:pPr>
        <w:pStyle w:val="Heading3"/>
        <w:rPr>
          <w:lang w:val="en-US" w:eastAsia="zh-CN"/>
        </w:rPr>
      </w:pPr>
      <w:bookmarkStart w:id="115" w:name="_Toc148629433"/>
      <w:r>
        <w:rPr>
          <w:lang w:val="en-US" w:eastAsia="zh-CN"/>
        </w:rPr>
        <w:t>8.2.1</w:t>
      </w:r>
      <w:r>
        <w:rPr>
          <w:lang w:val="en-US" w:eastAsia="zh-CN"/>
        </w:rPr>
        <w:tab/>
        <w:t>General</w:t>
      </w:r>
      <w:bookmarkEnd w:id="115"/>
    </w:p>
    <w:p w14:paraId="200ED328" w14:textId="77777777" w:rsidR="000E0CCA" w:rsidRDefault="000E0CCA" w:rsidP="000E0CCA">
      <w:pPr>
        <w:rPr>
          <w:lang w:eastAsia="zh-CN"/>
        </w:rPr>
      </w:pPr>
      <w:r>
        <w:rPr>
          <w:lang w:eastAsia="zh-CN"/>
        </w:rPr>
        <w:t>The following clauses specify procedures, information flows and APIs for Key issue X to enable the selection of ML clients.</w:t>
      </w:r>
    </w:p>
    <w:p w14:paraId="73C76D76" w14:textId="77777777" w:rsidR="000E0CCA" w:rsidRPr="007579AF" w:rsidRDefault="000E0CCA" w:rsidP="000E0CCA">
      <w:pPr>
        <w:rPr>
          <w:lang w:eastAsia="zh-CN"/>
        </w:rPr>
      </w:pPr>
      <w:r w:rsidRPr="007579AF">
        <w:rPr>
          <w:lang w:eastAsia="zh-CN"/>
        </w:rPr>
        <w:t>Assumptions:</w:t>
      </w:r>
    </w:p>
    <w:p w14:paraId="44BF3018" w14:textId="40DCAB0E" w:rsidR="000E0CCA" w:rsidRPr="00EA7BDE" w:rsidRDefault="000E0CCA" w:rsidP="000E0CCA">
      <w:pPr>
        <w:pStyle w:val="B1"/>
        <w:rPr>
          <w:lang w:eastAsia="zh-CN"/>
        </w:rPr>
      </w:pPr>
      <w:r>
        <w:rPr>
          <w:lang w:eastAsia="zh-CN"/>
        </w:rPr>
        <w:t>1.</w:t>
      </w:r>
      <w:r w:rsidR="00A35C6A">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75A4D5AB" w14:textId="78F7ECAC" w:rsidR="000E0CCA" w:rsidRPr="008A00EA" w:rsidRDefault="000E0CCA" w:rsidP="000E0CCA">
      <w:pPr>
        <w:pStyle w:val="B1"/>
        <w:rPr>
          <w:lang w:eastAsia="zh-CN"/>
        </w:rPr>
      </w:pPr>
      <w:r>
        <w:rPr>
          <w:lang w:eastAsia="zh-CN"/>
        </w:rPr>
        <w:t>2.</w:t>
      </w:r>
      <w:r w:rsidR="00A35C6A">
        <w:rPr>
          <w:lang w:eastAsia="zh-CN"/>
        </w:rPr>
        <w:tab/>
      </w:r>
      <w:r w:rsidRPr="008A00EA">
        <w:rPr>
          <w:lang w:eastAsia="zh-CN"/>
        </w:rPr>
        <w:t>The proposed solution assumes distributed clients in ML. E.g., Federated Learning.</w:t>
      </w:r>
    </w:p>
    <w:p w14:paraId="4FA5EFDD" w14:textId="77777777" w:rsidR="000E0CCA" w:rsidRDefault="000E0CCA" w:rsidP="000E0CCA">
      <w:pPr>
        <w:rPr>
          <w:lang w:val="en-US" w:eastAsia="zh-CN"/>
        </w:rPr>
      </w:pPr>
    </w:p>
    <w:p w14:paraId="2BEFDD1C" w14:textId="77777777" w:rsidR="000E0CCA" w:rsidRPr="00E05201" w:rsidRDefault="000E0CCA" w:rsidP="000E0CCA">
      <w:pPr>
        <w:pStyle w:val="EditorsNote"/>
      </w:pPr>
      <w:r w:rsidRPr="00E05201">
        <w:t xml:space="preserve">Editor's </w:t>
      </w:r>
      <w:r>
        <w:t>Note</w:t>
      </w:r>
      <w:r w:rsidRPr="00E05201">
        <w:t>: This solution may need to be updated for FL case based on KI updates.</w:t>
      </w:r>
    </w:p>
    <w:p w14:paraId="2C023D43" w14:textId="77777777" w:rsidR="000E0CCA" w:rsidRPr="00E05201" w:rsidRDefault="000E0CCA" w:rsidP="000E0CCA">
      <w:pPr>
        <w:pStyle w:val="Heading3"/>
      </w:pPr>
      <w:bookmarkStart w:id="116" w:name="_Toc148629434"/>
      <w:r w:rsidRPr="00E05201">
        <w:t>8.2.2</w:t>
      </w:r>
      <w:r w:rsidRPr="00E05201">
        <w:tab/>
        <w:t>Procedures</w:t>
      </w:r>
      <w:bookmarkEnd w:id="116"/>
    </w:p>
    <w:p w14:paraId="6CF4EEC1" w14:textId="77777777" w:rsidR="000E0CCA" w:rsidRDefault="000E0CCA" w:rsidP="000E0CCA">
      <w:pPr>
        <w:pStyle w:val="TH"/>
        <w:rPr>
          <w:noProof/>
        </w:rPr>
      </w:pPr>
      <w:r>
        <w:object w:dxaOrig="3737" w:dyaOrig="3707" w14:anchorId="4362EB25">
          <v:shape id="_x0000_i1028" type="#_x0000_t75" style="width:187pt;height:185pt" o:ole="">
            <v:imagedata r:id="rId21" o:title=""/>
          </v:shape>
          <o:OLEObject Type="Embed" ProgID="Visio.Drawing.15" ShapeID="_x0000_i1028" DrawAspect="Content" ObjectID="_1759305270" r:id="rId22"/>
        </w:object>
      </w:r>
    </w:p>
    <w:p w14:paraId="0B7863E5" w14:textId="77777777" w:rsidR="000E0CCA" w:rsidRPr="00C678A1" w:rsidRDefault="000E0CCA" w:rsidP="000E0CCA">
      <w:pPr>
        <w:pStyle w:val="TF"/>
      </w:pPr>
      <w:r w:rsidRPr="00C678A1">
        <w:t>Figure 8.2.2-1: ML client information retrieval procedure</w:t>
      </w:r>
    </w:p>
    <w:p w14:paraId="249CEC62" w14:textId="77777777" w:rsidR="000E0CCA" w:rsidRDefault="000E0CCA" w:rsidP="000E0CCA">
      <w:pPr>
        <w:pStyle w:val="B1"/>
      </w:pPr>
      <w:r>
        <w:t>1.</w:t>
      </w:r>
      <w:r>
        <w:tab/>
        <w:t xml:space="preserve">The AIML Enabler service consumer (e.g., VAL server) sends the ML client information retrieval request to the AIML enabler service producer. The request may contain identities to identify the ML service, some filtering criteria to filter for the selection of UEs like battery level, UE velocity, etc. </w:t>
      </w:r>
    </w:p>
    <w:p w14:paraId="33253B2D" w14:textId="77777777" w:rsidR="000E0CCA" w:rsidRDefault="000E0CCA" w:rsidP="000E0CCA">
      <w:pPr>
        <w:pStyle w:val="B1"/>
      </w:pPr>
      <w:r>
        <w:t>2a-2b.</w:t>
      </w:r>
      <w:r>
        <w:tab/>
        <w:t xml:space="preserve">Upon receiving the request, the AIML enabler service producer may subscribe to the procedure defined in clause 4.15.13 of TS 23.502. It also fetches client information from the AIML enabler client. </w:t>
      </w:r>
    </w:p>
    <w:p w14:paraId="365C0371" w14:textId="77777777" w:rsidR="000E0CCA" w:rsidRDefault="000E0CCA" w:rsidP="000E0CCA">
      <w:pPr>
        <w:pStyle w:val="B1"/>
      </w:pPr>
      <w:r>
        <w:t>3.</w:t>
      </w:r>
      <w:r>
        <w:tab/>
        <w:t xml:space="preserve">The AIML enabler service producer processes the NEF response and AIML client response and provides the response to consumer. The response may contain the list of client identifiers as per the selection criteria mentioned in the filter. </w:t>
      </w:r>
    </w:p>
    <w:p w14:paraId="02FCD494" w14:textId="77777777" w:rsidR="000E0CCA" w:rsidRDefault="000E0CCA" w:rsidP="000E0CCA">
      <w:pPr>
        <w:pStyle w:val="EditorsNote"/>
      </w:pPr>
      <w:r>
        <w:t xml:space="preserve">Editor's Note 1: How the AIML enabler service producer fetches the client information from the AIML enabler client is FFS. </w:t>
      </w:r>
    </w:p>
    <w:p w14:paraId="3873F307" w14:textId="77777777" w:rsidR="000E0CCA" w:rsidRDefault="000E0CCA" w:rsidP="000E0CCA">
      <w:pPr>
        <w:pStyle w:val="EditorsNote"/>
      </w:pPr>
      <w:r>
        <w:t>Editor's Note 2: The solution is subject to change based on the architecture and is FFS.</w:t>
      </w:r>
    </w:p>
    <w:p w14:paraId="533F3567" w14:textId="77777777" w:rsidR="000E0CCA" w:rsidRDefault="000E0CCA" w:rsidP="000E0CCA">
      <w:pPr>
        <w:pStyle w:val="EditorsNote"/>
      </w:pPr>
      <w:r>
        <w:t>Editor's Note 3: The contents of request, response message is subject to change and is FFS.</w:t>
      </w:r>
    </w:p>
    <w:p w14:paraId="3AF08370" w14:textId="77777777" w:rsidR="000E0CCA" w:rsidRDefault="000E0CCA" w:rsidP="000E0CCA">
      <w:pPr>
        <w:pStyle w:val="Heading2"/>
        <w:rPr>
          <w:rFonts w:eastAsia="SimSun"/>
          <w:lang w:eastAsia="zh-CN"/>
        </w:rPr>
      </w:pPr>
      <w:bookmarkStart w:id="117" w:name="_Toc148629435"/>
      <w:bookmarkStart w:id="118" w:name="_Toc144371491"/>
      <w:r>
        <w:rPr>
          <w:rFonts w:eastAsia="SimSun"/>
          <w:lang w:eastAsia="zh-CN"/>
        </w:rPr>
        <w:t>8.3</w:t>
      </w:r>
      <w:r>
        <w:rPr>
          <w:rFonts w:eastAsia="SimSun"/>
          <w:lang w:eastAsia="zh-CN"/>
        </w:rPr>
        <w:tab/>
        <w:t>Solution #3: Provision of ML clients to support AI/ML at the application layer</w:t>
      </w:r>
      <w:bookmarkEnd w:id="117"/>
      <w:r>
        <w:rPr>
          <w:rFonts w:eastAsia="SimSun"/>
          <w:lang w:eastAsia="zh-CN"/>
        </w:rPr>
        <w:t xml:space="preserve"> </w:t>
      </w:r>
      <w:bookmarkEnd w:id="118"/>
    </w:p>
    <w:p w14:paraId="37EF436B" w14:textId="77777777" w:rsidR="000E0CCA" w:rsidRDefault="000E0CCA" w:rsidP="000E0CCA">
      <w:pPr>
        <w:pStyle w:val="Heading3"/>
        <w:rPr>
          <w:rFonts w:eastAsia="SimSun"/>
          <w:lang w:val="en-US" w:eastAsia="zh-CN"/>
        </w:rPr>
      </w:pPr>
      <w:bookmarkStart w:id="119" w:name="_Toc148629436"/>
      <w:r>
        <w:rPr>
          <w:rFonts w:eastAsia="SimSun"/>
          <w:lang w:val="en-US" w:eastAsia="zh-CN"/>
        </w:rPr>
        <w:t>8.3.1</w:t>
      </w:r>
      <w:r>
        <w:rPr>
          <w:rFonts w:eastAsia="SimSun"/>
          <w:lang w:val="en-US" w:eastAsia="zh-CN"/>
        </w:rPr>
        <w:tab/>
        <w:t>General</w:t>
      </w:r>
      <w:bookmarkEnd w:id="119"/>
    </w:p>
    <w:p w14:paraId="70FA30A4" w14:textId="77777777" w:rsidR="000E0CCA" w:rsidRDefault="000E0CCA" w:rsidP="000E0CCA">
      <w:pPr>
        <w:rPr>
          <w:rFonts w:eastAsia="SimSun"/>
          <w:lang w:eastAsia="zh-CN"/>
        </w:rPr>
      </w:pPr>
      <w:r>
        <w:rPr>
          <w:lang w:eastAsia="zh-CN"/>
        </w:rPr>
        <w:t>The following clauses specify procedures, information flows and APIs for Key issue X to provision the ML clients for the AIML Enabler services.</w:t>
      </w:r>
    </w:p>
    <w:p w14:paraId="4928FC70" w14:textId="77777777" w:rsidR="000E0CCA" w:rsidRDefault="000E0CCA" w:rsidP="000E0CCA">
      <w:pPr>
        <w:rPr>
          <w:lang w:eastAsia="zh-CN"/>
        </w:rPr>
      </w:pPr>
      <w:r>
        <w:rPr>
          <w:lang w:eastAsia="zh-CN"/>
        </w:rPr>
        <w:t>Assumptions:</w:t>
      </w:r>
    </w:p>
    <w:p w14:paraId="44692E14" w14:textId="5B3773EE" w:rsidR="000E0CCA" w:rsidRDefault="000E0CCA" w:rsidP="000E0CCA">
      <w:pPr>
        <w:pStyle w:val="B1"/>
        <w:rPr>
          <w:lang w:eastAsia="zh-CN"/>
        </w:rPr>
      </w:pPr>
      <w:r>
        <w:rPr>
          <w:lang w:eastAsia="zh-CN"/>
        </w:rPr>
        <w:t>1.</w:t>
      </w:r>
      <w:r w:rsidR="00A35C6A">
        <w:rPr>
          <w:lang w:eastAsia="zh-CN"/>
        </w:rPr>
        <w:tab/>
      </w:r>
      <w:r w:rsidRPr="008A00EA">
        <w:rPr>
          <w:lang w:eastAsia="zh-CN"/>
        </w:rPr>
        <w:t>The proposed solution is based on the AIML Enabler service producer/consumer architecture. The service producer can be a standalone new entity like an AIML Enabler server or collocated with SEAL entity like an ADAE server or part of the ADAE server. The AIML Enabler service consumer could be VAL servers, VAL UE, or any other entities that consume the AIML Enabler services.</w:t>
      </w:r>
    </w:p>
    <w:p w14:paraId="1219837E" w14:textId="77777777" w:rsidR="000E0CCA" w:rsidRDefault="000E0CCA" w:rsidP="000E0CCA">
      <w:pPr>
        <w:pStyle w:val="EditorsNote"/>
        <w:rPr>
          <w:rFonts w:eastAsia="SimSun"/>
        </w:rPr>
      </w:pPr>
      <w:r w:rsidRPr="00E05201">
        <w:rPr>
          <w:rFonts w:eastAsia="SimSun"/>
        </w:rPr>
        <w:t>Editor's N</w:t>
      </w:r>
      <w:r>
        <w:rPr>
          <w:rFonts w:eastAsia="SimSun"/>
        </w:rPr>
        <w:t>ote</w:t>
      </w:r>
      <w:r w:rsidRPr="00E05201">
        <w:rPr>
          <w:rFonts w:eastAsia="SimSun"/>
        </w:rPr>
        <w:t>:</w:t>
      </w:r>
      <w:r w:rsidRPr="00E05201">
        <w:rPr>
          <w:rFonts w:eastAsia="SimSun"/>
        </w:rPr>
        <w:tab/>
        <w:t xml:space="preserve">This solution may need to be updated for FL case based on KI </w:t>
      </w:r>
      <w:r w:rsidRPr="00C678A1">
        <w:rPr>
          <w:rFonts w:eastAsia="SimSun"/>
        </w:rPr>
        <w:t>updates.</w:t>
      </w:r>
    </w:p>
    <w:p w14:paraId="77D64486" w14:textId="77777777" w:rsidR="000E0CCA" w:rsidRPr="00E05201" w:rsidRDefault="000E0CCA" w:rsidP="000E0CCA">
      <w:pPr>
        <w:pStyle w:val="Heading3"/>
        <w:rPr>
          <w:rFonts w:eastAsia="SimSun"/>
        </w:rPr>
      </w:pPr>
      <w:bookmarkStart w:id="120" w:name="_Toc148629437"/>
      <w:r>
        <w:rPr>
          <w:rFonts w:eastAsia="SimSun"/>
        </w:rPr>
        <w:lastRenderedPageBreak/>
        <w:t>8</w:t>
      </w:r>
      <w:r w:rsidRPr="00E05201">
        <w:rPr>
          <w:rFonts w:eastAsia="SimSun"/>
        </w:rPr>
        <w:t>.</w:t>
      </w:r>
      <w:r>
        <w:rPr>
          <w:rFonts w:eastAsia="SimSun"/>
        </w:rPr>
        <w:t>3</w:t>
      </w:r>
      <w:r w:rsidRPr="00E05201">
        <w:rPr>
          <w:rFonts w:eastAsia="SimSun"/>
        </w:rPr>
        <w:t>.2</w:t>
      </w:r>
      <w:r w:rsidRPr="00E05201">
        <w:rPr>
          <w:rFonts w:eastAsia="SimSun"/>
        </w:rPr>
        <w:tab/>
        <w:t>Procedures</w:t>
      </w:r>
      <w:bookmarkEnd w:id="120"/>
    </w:p>
    <w:p w14:paraId="720FBB04" w14:textId="77777777" w:rsidR="000E0CCA" w:rsidRDefault="000E0CCA" w:rsidP="000E0CCA">
      <w:pPr>
        <w:pStyle w:val="TH"/>
        <w:rPr>
          <w:rFonts w:eastAsia="SimSun"/>
          <w:noProof/>
        </w:rPr>
      </w:pPr>
      <w:r>
        <w:object w:dxaOrig="3586" w:dyaOrig="3106" w14:anchorId="44E3CC99">
          <v:shape id="_x0000_i1029" type="#_x0000_t75" style="width:179.5pt;height:155.5pt" o:ole="">
            <v:imagedata r:id="rId23" o:title=""/>
          </v:shape>
          <o:OLEObject Type="Embed" ProgID="Visio.Drawing.15" ShapeID="_x0000_i1029" DrawAspect="Content" ObjectID="_1759305271" r:id="rId24"/>
        </w:object>
      </w:r>
    </w:p>
    <w:p w14:paraId="60868FD9" w14:textId="77777777" w:rsidR="000E0CCA" w:rsidRPr="0081007A" w:rsidRDefault="000E0CCA" w:rsidP="000E0CCA">
      <w:pPr>
        <w:pStyle w:val="TF"/>
      </w:pPr>
      <w:r w:rsidRPr="0081007A">
        <w:t xml:space="preserve">Figure </w:t>
      </w:r>
      <w:r>
        <w:t>8</w:t>
      </w:r>
      <w:r w:rsidRPr="0081007A">
        <w:t>.</w:t>
      </w:r>
      <w:r>
        <w:t>3</w:t>
      </w:r>
      <w:r w:rsidRPr="0081007A">
        <w:t>.2-1: ML client config provisioning procedure</w:t>
      </w:r>
    </w:p>
    <w:p w14:paraId="25495A5D" w14:textId="77777777" w:rsidR="000E0CCA" w:rsidRDefault="000E0CCA" w:rsidP="000E0CCA">
      <w:pPr>
        <w:pStyle w:val="B1"/>
      </w:pPr>
      <w:r>
        <w:t>1.</w:t>
      </w:r>
      <w:r>
        <w:tab/>
        <w:t>The AIML Enabler service consumer (e.g. VAL server or VAL UE) sends a ML client config provisioning request to the AIML Enabler service producer (e.g. ADAE server). The request may contain UE ML client profile e.g., UE compute capability, ML capability, UE QoS.</w:t>
      </w:r>
    </w:p>
    <w:p w14:paraId="0A1C7628" w14:textId="77777777" w:rsidR="000E0CCA" w:rsidRDefault="000E0CCA" w:rsidP="000E0CCA">
      <w:pPr>
        <w:pStyle w:val="EditorsNote"/>
      </w:pPr>
      <w:r w:rsidRPr="006068AC">
        <w:rPr>
          <w:rFonts w:eastAsia="SimSun"/>
        </w:rPr>
        <w:t>Editor's N</w:t>
      </w:r>
      <w:r>
        <w:rPr>
          <w:rFonts w:eastAsia="SimSun"/>
        </w:rPr>
        <w:t>ote</w:t>
      </w:r>
      <w:r>
        <w:t xml:space="preserve"> 1</w:t>
      </w:r>
      <w:r w:rsidRPr="0081007A">
        <w:t>: How ML application QoS requirements and UE client profile will be used is FFS</w:t>
      </w:r>
      <w:r>
        <w:t xml:space="preserve">. </w:t>
      </w:r>
    </w:p>
    <w:p w14:paraId="00EDA43E" w14:textId="77777777" w:rsidR="000E0CCA" w:rsidRDefault="000E0CCA" w:rsidP="000E0CCA">
      <w:pPr>
        <w:pStyle w:val="EditorsNote"/>
      </w:pPr>
      <w:r w:rsidRPr="006068AC">
        <w:rPr>
          <w:rFonts w:eastAsia="SimSun"/>
        </w:rPr>
        <w:t>Editor's N</w:t>
      </w:r>
      <w:r>
        <w:rPr>
          <w:rFonts w:eastAsia="SimSun"/>
        </w:rPr>
        <w:t>ote</w:t>
      </w:r>
      <w:r>
        <w:t xml:space="preserve"> 2</w:t>
      </w:r>
      <w:r w:rsidRPr="0081007A">
        <w:t>: The contents of the request are high-level and can be changed and is FFS</w:t>
      </w:r>
      <w:r>
        <w:t>.</w:t>
      </w:r>
    </w:p>
    <w:p w14:paraId="37C28B7B" w14:textId="77777777" w:rsidR="000E0CCA" w:rsidRDefault="000E0CCA" w:rsidP="000E0CCA">
      <w:pPr>
        <w:pStyle w:val="B1"/>
      </w:pPr>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p>
    <w:p w14:paraId="3D6DC6ED" w14:textId="77777777" w:rsidR="000E0CCA" w:rsidRDefault="000E0CCA" w:rsidP="000E0CCA">
      <w:pPr>
        <w:pStyle w:val="EditorsNote"/>
      </w:pPr>
      <w:r w:rsidRPr="006068AC">
        <w:rPr>
          <w:rFonts w:eastAsia="SimSun"/>
        </w:rPr>
        <w:t>Editor's N</w:t>
      </w:r>
      <w:r>
        <w:rPr>
          <w:rFonts w:eastAsia="SimSun"/>
        </w:rPr>
        <w:t>ote</w:t>
      </w:r>
      <w:r>
        <w:t xml:space="preserve"> 3: The solution is subject to change based on the architecture and is FFS.</w:t>
      </w:r>
    </w:p>
    <w:p w14:paraId="37753DDA" w14:textId="77777777" w:rsidR="000E0CCA" w:rsidRDefault="000E0CCA" w:rsidP="000E0CCA">
      <w:pPr>
        <w:pStyle w:val="EditorsNote"/>
      </w:pPr>
      <w:r w:rsidRPr="006068AC">
        <w:rPr>
          <w:rFonts w:eastAsia="SimSun"/>
        </w:rPr>
        <w:t>Editor's N</w:t>
      </w:r>
      <w:r>
        <w:rPr>
          <w:rFonts w:eastAsia="SimSun"/>
        </w:rPr>
        <w:t>ote</w:t>
      </w:r>
      <w:r>
        <w:t xml:space="preserve"> 4</w:t>
      </w:r>
      <w:r w:rsidRPr="0081007A">
        <w:t>: The contents of the response can be changed and is FFS.</w:t>
      </w:r>
    </w:p>
    <w:p w14:paraId="27D2A02D" w14:textId="77777777" w:rsidR="000E0CCA" w:rsidRDefault="000E0CCA" w:rsidP="000E0CCA">
      <w:pPr>
        <w:pStyle w:val="EditorsNote"/>
        <w:ind w:left="0" w:firstLine="0"/>
      </w:pPr>
    </w:p>
    <w:p w14:paraId="565798DE" w14:textId="77777777" w:rsidR="000E0CCA" w:rsidRPr="0064781D" w:rsidRDefault="000E0CCA" w:rsidP="000E0CCA">
      <w:pPr>
        <w:pStyle w:val="Heading2"/>
      </w:pPr>
      <w:bookmarkStart w:id="121" w:name="_Toc148629438"/>
      <w:r>
        <w:rPr>
          <w:lang w:eastAsia="zh-CN"/>
        </w:rPr>
        <w:t>8</w:t>
      </w:r>
      <w:r>
        <w:t>.x</w:t>
      </w:r>
      <w:r>
        <w:tab/>
      </w:r>
      <w:r>
        <w:rPr>
          <w:lang w:val="en-US"/>
        </w:rPr>
        <w:t xml:space="preserve">Solution #x: </w:t>
      </w:r>
      <w:bookmarkEnd w:id="80"/>
      <w:r>
        <w:t>&lt;title&gt;</w:t>
      </w:r>
      <w:bookmarkEnd w:id="81"/>
      <w:bookmarkEnd w:id="82"/>
      <w:bookmarkEnd w:id="83"/>
      <w:bookmarkEnd w:id="84"/>
      <w:bookmarkEnd w:id="121"/>
    </w:p>
    <w:p w14:paraId="7990512A" w14:textId="77777777" w:rsidR="000E0CCA" w:rsidRPr="00DE378C" w:rsidRDefault="000E0CCA" w:rsidP="000E0CCA">
      <w:pPr>
        <w:pStyle w:val="EditorsNote"/>
        <w:rPr>
          <w:lang w:eastAsia="zh-CN"/>
        </w:rPr>
      </w:pPr>
      <w:bookmarkStart w:id="122" w:name="_Toc464463366"/>
      <w:r>
        <w:t>Editor's Note:</w:t>
      </w:r>
      <w:r>
        <w:tab/>
        <w:t>Provide a suitable title for the solution.</w:t>
      </w:r>
    </w:p>
    <w:p w14:paraId="3086B444" w14:textId="77777777" w:rsidR="000E0CCA" w:rsidRDefault="000E0CCA" w:rsidP="000E0CCA">
      <w:pPr>
        <w:pStyle w:val="Heading3"/>
      </w:pPr>
      <w:bookmarkStart w:id="123" w:name="_Toc475064960"/>
      <w:bookmarkStart w:id="124" w:name="_Toc478400631"/>
      <w:bookmarkStart w:id="125" w:name="_Toc7485786"/>
      <w:bookmarkStart w:id="126" w:name="_Toc78314760"/>
      <w:bookmarkStart w:id="127" w:name="_Toc148629439"/>
      <w:r>
        <w:rPr>
          <w:lang w:eastAsia="zh-CN"/>
        </w:rPr>
        <w:t>8</w:t>
      </w:r>
      <w:r>
        <w:t>.x.1</w:t>
      </w:r>
      <w:r>
        <w:tab/>
      </w:r>
      <w:bookmarkEnd w:id="122"/>
      <w:r>
        <w:t>Solution description</w:t>
      </w:r>
      <w:bookmarkEnd w:id="123"/>
      <w:bookmarkEnd w:id="124"/>
      <w:bookmarkEnd w:id="125"/>
      <w:bookmarkEnd w:id="126"/>
      <w:bookmarkEnd w:id="127"/>
    </w:p>
    <w:p w14:paraId="3ABE5FDB" w14:textId="77777777" w:rsidR="000E0CCA" w:rsidRDefault="000E0CCA" w:rsidP="000E0CCA">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4703584" w14:textId="77777777" w:rsidR="000E0CCA" w:rsidRPr="00D7706D" w:rsidRDefault="000E0CCA" w:rsidP="000E0CCA">
      <w:pPr>
        <w:pStyle w:val="Heading3"/>
      </w:pPr>
      <w:bookmarkStart w:id="128" w:name="_Toc148629440"/>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28"/>
    </w:p>
    <w:p w14:paraId="4FC1E471" w14:textId="77777777" w:rsidR="000E0CCA" w:rsidRDefault="000E0CCA" w:rsidP="000E0CCA">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5C659492" w14:textId="77777777" w:rsidR="000E0CCA" w:rsidRPr="00D7706D" w:rsidRDefault="000E0CCA" w:rsidP="000E0CCA">
      <w:pPr>
        <w:pStyle w:val="Heading3"/>
      </w:pPr>
      <w:bookmarkStart w:id="129" w:name="_Toc148629441"/>
      <w:r>
        <w:t>8</w:t>
      </w:r>
      <w:r w:rsidRPr="00D7706D">
        <w:t>.</w:t>
      </w:r>
      <w:r>
        <w:rPr>
          <w:lang w:eastAsia="zh-CN"/>
        </w:rPr>
        <w:t>x</w:t>
      </w:r>
      <w:r w:rsidRPr="00D7706D">
        <w:t>.</w:t>
      </w:r>
      <w:r>
        <w:t>3</w:t>
      </w:r>
      <w:r w:rsidRPr="00D7706D">
        <w:tab/>
      </w:r>
      <w:r>
        <w:rPr>
          <w:lang w:eastAsia="zh-CN"/>
        </w:rPr>
        <w:t>Corresponding APIs</w:t>
      </w:r>
      <w:bookmarkEnd w:id="129"/>
    </w:p>
    <w:p w14:paraId="400196DB" w14:textId="77777777" w:rsidR="000E0CCA" w:rsidRDefault="000E0CCA" w:rsidP="000E0CCA">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18052607" w14:textId="77777777" w:rsidR="000E0CCA" w:rsidRPr="00D7706D" w:rsidRDefault="000E0CCA" w:rsidP="000E0CCA">
      <w:pPr>
        <w:pStyle w:val="Heading3"/>
      </w:pPr>
      <w:bookmarkStart w:id="130" w:name="_Toc532993748"/>
      <w:bookmarkStart w:id="131" w:name="_Toc78314761"/>
      <w:bookmarkStart w:id="132" w:name="_Toc148629442"/>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30"/>
      <w:bookmarkEnd w:id="131"/>
      <w:bookmarkEnd w:id="132"/>
    </w:p>
    <w:p w14:paraId="1890A58D" w14:textId="77777777" w:rsidR="000E0CCA" w:rsidRPr="00DE0D54" w:rsidRDefault="000E0CCA" w:rsidP="000E0CCA">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002BBEE2" w14:textId="77777777" w:rsidR="000E0CCA" w:rsidRPr="00DE0D54" w:rsidRDefault="000E0CCA" w:rsidP="000E0CCA">
      <w:pPr>
        <w:pStyle w:val="Heading1"/>
        <w:rPr>
          <w:lang w:val="en-IN"/>
        </w:rPr>
      </w:pPr>
      <w:bookmarkStart w:id="133" w:name="_Toc82472215"/>
      <w:bookmarkStart w:id="134" w:name="_Toc82473760"/>
      <w:bookmarkStart w:id="135" w:name="_Toc82473822"/>
      <w:bookmarkStart w:id="136" w:name="_Toc148629443"/>
      <w:r>
        <w:rPr>
          <w:lang w:val="en-IN"/>
        </w:rPr>
        <w:lastRenderedPageBreak/>
        <w:t>9</w:t>
      </w:r>
      <w:r w:rsidRPr="00DE0D54">
        <w:rPr>
          <w:lang w:val="en-IN"/>
        </w:rPr>
        <w:tab/>
        <w:t xml:space="preserve">Deployment </w:t>
      </w:r>
      <w:bookmarkEnd w:id="133"/>
      <w:bookmarkEnd w:id="134"/>
      <w:bookmarkEnd w:id="135"/>
      <w:r>
        <w:rPr>
          <w:lang w:val="en-IN"/>
        </w:rPr>
        <w:t>scenarios</w:t>
      </w:r>
      <w:bookmarkEnd w:id="136"/>
    </w:p>
    <w:p w14:paraId="2946A178" w14:textId="77777777" w:rsidR="000E0CCA" w:rsidRPr="00DE0D54" w:rsidRDefault="000E0CCA" w:rsidP="000E0CCA">
      <w:pPr>
        <w:pStyle w:val="Heading2"/>
        <w:rPr>
          <w:lang w:val="en-IN"/>
        </w:rPr>
      </w:pPr>
      <w:bookmarkStart w:id="137" w:name="_Toc148629444"/>
      <w:bookmarkStart w:id="138" w:name="_Toc82472216"/>
      <w:bookmarkStart w:id="139" w:name="_Toc82473761"/>
      <w:bookmarkStart w:id="140" w:name="_Toc82473823"/>
      <w:r>
        <w:rPr>
          <w:lang w:val="en-IN"/>
        </w:rPr>
        <w:t>9</w:t>
      </w:r>
      <w:r w:rsidRPr="00DE0D54">
        <w:rPr>
          <w:lang w:val="en-IN"/>
        </w:rPr>
        <w:t>.</w:t>
      </w:r>
      <w:r>
        <w:rPr>
          <w:lang w:val="en-IN"/>
        </w:rPr>
        <w:t>1</w:t>
      </w:r>
      <w:r w:rsidRPr="00DE0D54">
        <w:rPr>
          <w:lang w:val="en-IN"/>
        </w:rPr>
        <w:tab/>
      </w:r>
      <w:r>
        <w:rPr>
          <w:lang w:val="en-IN"/>
        </w:rPr>
        <w:t>General</w:t>
      </w:r>
      <w:bookmarkEnd w:id="137"/>
    </w:p>
    <w:p w14:paraId="15AD495F" w14:textId="77777777" w:rsidR="000E0CCA" w:rsidRPr="00F83641"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This clause will provide a general description of the deployment </w:t>
      </w:r>
      <w:r>
        <w:rPr>
          <w:i w:val="0"/>
          <w:iCs/>
          <w:color w:val="FF0000"/>
        </w:rPr>
        <w:t>scenarios</w:t>
      </w:r>
      <w:r w:rsidRPr="00F83641">
        <w:rPr>
          <w:i w:val="0"/>
          <w:iCs/>
          <w:color w:val="FF0000"/>
        </w:rPr>
        <w:t>.</w:t>
      </w:r>
    </w:p>
    <w:p w14:paraId="33E47C08" w14:textId="77777777" w:rsidR="000E0CCA" w:rsidRPr="00DE0D54" w:rsidRDefault="000E0CCA" w:rsidP="000E0CCA">
      <w:pPr>
        <w:pStyle w:val="Heading2"/>
        <w:rPr>
          <w:lang w:val="en-IN"/>
        </w:rPr>
      </w:pPr>
      <w:bookmarkStart w:id="141" w:name="_Toc148629445"/>
      <w:r>
        <w:rPr>
          <w:lang w:val="en-IN"/>
        </w:rPr>
        <w:t>9</w:t>
      </w:r>
      <w:r w:rsidRPr="00DE0D54">
        <w:rPr>
          <w:lang w:val="en-IN"/>
        </w:rPr>
        <w:t>.</w:t>
      </w:r>
      <w:r>
        <w:rPr>
          <w:lang w:val="en-IN"/>
        </w:rPr>
        <w:t>x</w:t>
      </w:r>
      <w:r w:rsidRPr="00DE0D54">
        <w:rPr>
          <w:lang w:val="en-IN"/>
        </w:rPr>
        <w:tab/>
      </w:r>
      <w:r>
        <w:rPr>
          <w:lang w:val="en-IN"/>
        </w:rPr>
        <w:t>Deployment model </w:t>
      </w:r>
      <w:r w:rsidRPr="00DE0D54">
        <w:rPr>
          <w:lang w:val="en-IN"/>
        </w:rPr>
        <w:t>#x: &lt;Title&gt;</w:t>
      </w:r>
      <w:bookmarkEnd w:id="138"/>
      <w:bookmarkEnd w:id="139"/>
      <w:bookmarkEnd w:id="140"/>
      <w:bookmarkEnd w:id="141"/>
    </w:p>
    <w:p w14:paraId="5F77136C" w14:textId="77777777" w:rsidR="000E0CCA"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deployment </w:t>
      </w:r>
      <w:r>
        <w:rPr>
          <w:i w:val="0"/>
          <w:iCs/>
          <w:color w:val="FF0000"/>
        </w:rPr>
        <w:t>scenarios</w:t>
      </w:r>
      <w:r w:rsidRPr="00F83641">
        <w:rPr>
          <w:i w:val="0"/>
          <w:iCs/>
          <w:color w:val="FF0000"/>
        </w:rPr>
        <w:t>.</w:t>
      </w:r>
    </w:p>
    <w:p w14:paraId="7631123D" w14:textId="77777777" w:rsidR="000E0CCA" w:rsidRPr="00DE0D54" w:rsidRDefault="000E0CCA" w:rsidP="000E0CCA">
      <w:pPr>
        <w:pStyle w:val="Heading1"/>
        <w:rPr>
          <w:lang w:val="en-IN"/>
        </w:rPr>
      </w:pPr>
      <w:bookmarkStart w:id="142" w:name="_Toc148629446"/>
      <w:r>
        <w:rPr>
          <w:lang w:val="en-IN"/>
        </w:rPr>
        <w:t>10</w:t>
      </w:r>
      <w:r w:rsidRPr="00DE0D54">
        <w:rPr>
          <w:lang w:val="en-IN"/>
        </w:rPr>
        <w:tab/>
      </w:r>
      <w:r>
        <w:rPr>
          <w:lang w:val="en-IN"/>
        </w:rPr>
        <w:t>Business Relationships</w:t>
      </w:r>
      <w:bookmarkEnd w:id="142"/>
    </w:p>
    <w:p w14:paraId="53959F9A" w14:textId="77777777" w:rsidR="000E0CCA"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2E18B116" w14:textId="77777777" w:rsidR="000E0CCA" w:rsidRDefault="000E0CCA" w:rsidP="000E0CCA">
      <w:pPr>
        <w:pStyle w:val="Guidance"/>
        <w:ind w:firstLine="284"/>
        <w:rPr>
          <w:i w:val="0"/>
          <w:iCs/>
          <w:color w:val="FF0000"/>
        </w:rPr>
      </w:pPr>
    </w:p>
    <w:p w14:paraId="044E602E" w14:textId="77777777" w:rsidR="000E0CCA" w:rsidRDefault="000E0CCA" w:rsidP="000E0CCA">
      <w:pPr>
        <w:pStyle w:val="Heading1"/>
      </w:pPr>
      <w:bookmarkStart w:id="143" w:name="_Toc464463369"/>
      <w:bookmarkStart w:id="144" w:name="_Toc475064963"/>
      <w:bookmarkStart w:id="145" w:name="_Toc478400633"/>
      <w:bookmarkStart w:id="146" w:name="_Toc83813088"/>
      <w:bookmarkStart w:id="147" w:name="_Toc148629447"/>
      <w:r>
        <w:t>11</w:t>
      </w:r>
      <w:r>
        <w:tab/>
        <w:t>Overall evaluation</w:t>
      </w:r>
      <w:bookmarkEnd w:id="143"/>
      <w:bookmarkEnd w:id="144"/>
      <w:bookmarkEnd w:id="145"/>
      <w:bookmarkEnd w:id="146"/>
      <w:bookmarkEnd w:id="147"/>
    </w:p>
    <w:p w14:paraId="4DCC6741" w14:textId="77777777" w:rsidR="000E0CCA" w:rsidRDefault="000E0CCA" w:rsidP="000E0CCA">
      <w:pPr>
        <w:pStyle w:val="EditorsNote"/>
      </w:pPr>
      <w:r>
        <w:t>Editor's Note:</w:t>
      </w:r>
      <w:r>
        <w:tab/>
        <w:t>This clause will provide evaluation of different solutions.</w:t>
      </w:r>
    </w:p>
    <w:p w14:paraId="35A1F857" w14:textId="77777777" w:rsidR="000E0CCA" w:rsidRDefault="000E0CCA" w:rsidP="000E0CCA"/>
    <w:p w14:paraId="21C0DF46" w14:textId="77777777" w:rsidR="000E0CCA" w:rsidRDefault="000E0CCA" w:rsidP="000E0CCA">
      <w:pPr>
        <w:pStyle w:val="Heading1"/>
      </w:pPr>
      <w:bookmarkStart w:id="148" w:name="_Toc464463370"/>
      <w:bookmarkStart w:id="149" w:name="_Toc475064964"/>
      <w:bookmarkStart w:id="150" w:name="_Toc478400634"/>
      <w:bookmarkStart w:id="151" w:name="_Toc83813089"/>
      <w:bookmarkStart w:id="152" w:name="_Toc148629448"/>
      <w:r>
        <w:t>12</w:t>
      </w:r>
      <w:r>
        <w:tab/>
        <w:t>Conclusions</w:t>
      </w:r>
      <w:bookmarkEnd w:id="148"/>
      <w:bookmarkEnd w:id="149"/>
      <w:bookmarkEnd w:id="150"/>
      <w:bookmarkEnd w:id="151"/>
      <w:bookmarkEnd w:id="152"/>
    </w:p>
    <w:p w14:paraId="7F4246B5" w14:textId="77777777" w:rsidR="000E0CCA" w:rsidRPr="00D7706D" w:rsidRDefault="000E0CCA" w:rsidP="000E0CCA">
      <w:pPr>
        <w:pStyle w:val="Heading2"/>
        <w:rPr>
          <w:lang w:eastAsia="zh-CN"/>
        </w:rPr>
      </w:pPr>
      <w:bookmarkStart w:id="153" w:name="_Toc532994046"/>
      <w:bookmarkStart w:id="154" w:name="_Toc78314764"/>
      <w:bookmarkStart w:id="155" w:name="_Toc148629449"/>
      <w:r>
        <w:rPr>
          <w:lang w:eastAsia="zh-CN"/>
        </w:rPr>
        <w:t>12</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53"/>
      <w:bookmarkEnd w:id="154"/>
      <w:bookmarkEnd w:id="155"/>
    </w:p>
    <w:p w14:paraId="2C9F9C7E" w14:textId="77777777" w:rsidR="000E0CCA" w:rsidRPr="00D7706D" w:rsidRDefault="000E0CCA" w:rsidP="000E0CCA">
      <w:pPr>
        <w:pStyle w:val="EditorsNote"/>
        <w:rPr>
          <w:lang w:eastAsia="zh-CN"/>
        </w:rPr>
      </w:pPr>
      <w:bookmarkStart w:id="15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24368AA" w14:textId="77777777" w:rsidR="000E0CCA" w:rsidRPr="00D7706D" w:rsidRDefault="000E0CCA" w:rsidP="000E0CCA">
      <w:pPr>
        <w:pStyle w:val="Heading2"/>
        <w:rPr>
          <w:lang w:eastAsia="zh-CN"/>
        </w:rPr>
      </w:pPr>
      <w:bookmarkStart w:id="157" w:name="_Toc78314765"/>
      <w:bookmarkStart w:id="158" w:name="_Toc148629450"/>
      <w:r>
        <w:rPr>
          <w:lang w:eastAsia="zh-CN"/>
        </w:rPr>
        <w:t>12</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156"/>
      <w:r>
        <w:rPr>
          <w:rFonts w:hint="eastAsia"/>
          <w:lang w:eastAsia="zh-CN"/>
        </w:rPr>
        <w:t>#</w:t>
      </w:r>
      <w:r>
        <w:rPr>
          <w:lang w:eastAsia="zh-CN"/>
        </w:rPr>
        <w:t>x</w:t>
      </w:r>
      <w:bookmarkEnd w:id="157"/>
      <w:bookmarkEnd w:id="158"/>
    </w:p>
    <w:p w14:paraId="6F1301E5" w14:textId="77777777" w:rsidR="000E0CCA" w:rsidRDefault="000E0CCA" w:rsidP="000E0CCA">
      <w:pPr>
        <w:pStyle w:val="EditorsNote"/>
      </w:pPr>
      <w:r>
        <w:t>Editor's Note:</w:t>
      </w:r>
      <w:r>
        <w:tab/>
        <w:t xml:space="preserve">This clause will </w:t>
      </w:r>
      <w:r>
        <w:rPr>
          <w:rFonts w:hint="eastAsia"/>
          <w:lang w:eastAsia="zh-CN"/>
        </w:rPr>
        <w:t>provide conclusions for the specific key issue</w:t>
      </w:r>
      <w:r>
        <w:t>.</w:t>
      </w:r>
      <w:bookmarkStart w:id="159" w:name="tsgNames"/>
      <w:bookmarkEnd w:id="159"/>
    </w:p>
    <w:p w14:paraId="473C9A9D" w14:textId="77777777" w:rsidR="000E0CCA" w:rsidRDefault="000E0CCA" w:rsidP="00A35C6A"/>
    <w:p w14:paraId="7B046381" w14:textId="77777777" w:rsidR="000E0CCA" w:rsidRPr="004D3578" w:rsidRDefault="000E0CCA" w:rsidP="000E0CCA">
      <w:pPr>
        <w:pStyle w:val="Guidance"/>
        <w:ind w:firstLine="284"/>
      </w:pPr>
      <w:r w:rsidRPr="00235394">
        <w:br w:type="page"/>
      </w:r>
    </w:p>
    <w:p w14:paraId="726A5055" w14:textId="77777777" w:rsidR="000E0CCA" w:rsidRPr="00235394" w:rsidRDefault="000E0CCA" w:rsidP="000E0CCA">
      <w:pPr>
        <w:pStyle w:val="Heading9"/>
      </w:pPr>
      <w:bookmarkStart w:id="160" w:name="_Toc148629451"/>
      <w:r w:rsidRPr="004D3578">
        <w:lastRenderedPageBreak/>
        <w:t xml:space="preserve">Annex </w:t>
      </w:r>
      <w:r>
        <w:t>A</w:t>
      </w:r>
      <w:r w:rsidRPr="004D3578">
        <w:t>:</w:t>
      </w:r>
      <w:r w:rsidRPr="004D3578">
        <w:br/>
        <w:t>Change history</w:t>
      </w:r>
      <w:bookmarkStart w:id="161" w:name="historyclause"/>
      <w:bookmarkEnd w:id="160"/>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E0CCA" w:rsidRPr="00235394" w14:paraId="48CF6710" w14:textId="77777777" w:rsidTr="00802DAA">
        <w:trPr>
          <w:cantSplit/>
        </w:trPr>
        <w:tc>
          <w:tcPr>
            <w:tcW w:w="9639" w:type="dxa"/>
            <w:gridSpan w:val="8"/>
            <w:tcBorders>
              <w:bottom w:val="nil"/>
            </w:tcBorders>
            <w:shd w:val="solid" w:color="FFFFFF" w:fill="auto"/>
          </w:tcPr>
          <w:p w14:paraId="7398D279" w14:textId="77777777" w:rsidR="000E0CCA" w:rsidRPr="00235394" w:rsidRDefault="000E0CCA" w:rsidP="00802DAA">
            <w:pPr>
              <w:pStyle w:val="TAL"/>
              <w:jc w:val="center"/>
              <w:rPr>
                <w:b/>
                <w:sz w:val="16"/>
              </w:rPr>
            </w:pPr>
            <w:r w:rsidRPr="00235394">
              <w:rPr>
                <w:b/>
              </w:rPr>
              <w:t>Change history</w:t>
            </w:r>
          </w:p>
        </w:tc>
      </w:tr>
      <w:tr w:rsidR="000E0CCA" w:rsidRPr="00235394" w14:paraId="5B1C122A" w14:textId="77777777" w:rsidTr="00802DAA">
        <w:tc>
          <w:tcPr>
            <w:tcW w:w="800" w:type="dxa"/>
            <w:shd w:val="pct10" w:color="auto" w:fill="FFFFFF"/>
          </w:tcPr>
          <w:p w14:paraId="57B1BB6F" w14:textId="77777777" w:rsidR="000E0CCA" w:rsidRPr="00235394" w:rsidRDefault="000E0CCA" w:rsidP="00802DAA">
            <w:pPr>
              <w:pStyle w:val="TAL"/>
              <w:rPr>
                <w:b/>
                <w:sz w:val="16"/>
              </w:rPr>
            </w:pPr>
            <w:r w:rsidRPr="00235394">
              <w:rPr>
                <w:b/>
                <w:sz w:val="16"/>
              </w:rPr>
              <w:t>Date</w:t>
            </w:r>
          </w:p>
        </w:tc>
        <w:tc>
          <w:tcPr>
            <w:tcW w:w="800" w:type="dxa"/>
            <w:shd w:val="pct10" w:color="auto" w:fill="FFFFFF"/>
          </w:tcPr>
          <w:p w14:paraId="58707D5F" w14:textId="77777777" w:rsidR="000E0CCA" w:rsidRPr="00235394" w:rsidRDefault="000E0CCA" w:rsidP="00802DAA">
            <w:pPr>
              <w:pStyle w:val="TAL"/>
              <w:rPr>
                <w:b/>
                <w:sz w:val="16"/>
              </w:rPr>
            </w:pPr>
            <w:r>
              <w:rPr>
                <w:b/>
                <w:sz w:val="16"/>
              </w:rPr>
              <w:t>Meeting</w:t>
            </w:r>
          </w:p>
        </w:tc>
        <w:tc>
          <w:tcPr>
            <w:tcW w:w="1094" w:type="dxa"/>
            <w:shd w:val="pct10" w:color="auto" w:fill="FFFFFF"/>
          </w:tcPr>
          <w:p w14:paraId="6E867C80" w14:textId="77777777" w:rsidR="000E0CCA" w:rsidRPr="00235394" w:rsidRDefault="000E0CCA" w:rsidP="00802DAA">
            <w:pPr>
              <w:pStyle w:val="TAL"/>
              <w:rPr>
                <w:b/>
                <w:sz w:val="16"/>
              </w:rPr>
            </w:pPr>
            <w:r w:rsidRPr="00235394">
              <w:rPr>
                <w:b/>
                <w:sz w:val="16"/>
              </w:rPr>
              <w:t>TDoc</w:t>
            </w:r>
          </w:p>
        </w:tc>
        <w:tc>
          <w:tcPr>
            <w:tcW w:w="425" w:type="dxa"/>
            <w:shd w:val="pct10" w:color="auto" w:fill="FFFFFF"/>
          </w:tcPr>
          <w:p w14:paraId="38633648" w14:textId="77777777" w:rsidR="000E0CCA" w:rsidRPr="00235394" w:rsidRDefault="000E0CCA" w:rsidP="00802DAA">
            <w:pPr>
              <w:pStyle w:val="TAL"/>
              <w:rPr>
                <w:b/>
                <w:sz w:val="16"/>
              </w:rPr>
            </w:pPr>
            <w:r w:rsidRPr="00235394">
              <w:rPr>
                <w:b/>
                <w:sz w:val="16"/>
              </w:rPr>
              <w:t>CR</w:t>
            </w:r>
          </w:p>
        </w:tc>
        <w:tc>
          <w:tcPr>
            <w:tcW w:w="425" w:type="dxa"/>
            <w:shd w:val="pct10" w:color="auto" w:fill="FFFFFF"/>
          </w:tcPr>
          <w:p w14:paraId="512644B1" w14:textId="77777777" w:rsidR="000E0CCA" w:rsidRPr="00235394" w:rsidRDefault="000E0CCA" w:rsidP="00802DAA">
            <w:pPr>
              <w:pStyle w:val="TAL"/>
              <w:rPr>
                <w:b/>
                <w:sz w:val="16"/>
              </w:rPr>
            </w:pPr>
            <w:r w:rsidRPr="00235394">
              <w:rPr>
                <w:b/>
                <w:sz w:val="16"/>
              </w:rPr>
              <w:t>Rev</w:t>
            </w:r>
          </w:p>
        </w:tc>
        <w:tc>
          <w:tcPr>
            <w:tcW w:w="425" w:type="dxa"/>
            <w:shd w:val="pct10" w:color="auto" w:fill="FFFFFF"/>
          </w:tcPr>
          <w:p w14:paraId="442620A7" w14:textId="77777777" w:rsidR="000E0CCA" w:rsidRPr="00235394" w:rsidRDefault="000E0CCA" w:rsidP="00802DAA">
            <w:pPr>
              <w:pStyle w:val="TAL"/>
              <w:rPr>
                <w:b/>
                <w:sz w:val="16"/>
              </w:rPr>
            </w:pPr>
            <w:r>
              <w:rPr>
                <w:b/>
                <w:sz w:val="16"/>
              </w:rPr>
              <w:t>Cat</w:t>
            </w:r>
          </w:p>
        </w:tc>
        <w:tc>
          <w:tcPr>
            <w:tcW w:w="4962" w:type="dxa"/>
            <w:shd w:val="pct10" w:color="auto" w:fill="FFFFFF"/>
          </w:tcPr>
          <w:p w14:paraId="05BF8528" w14:textId="77777777" w:rsidR="000E0CCA" w:rsidRPr="00235394" w:rsidRDefault="000E0CCA" w:rsidP="00802DAA">
            <w:pPr>
              <w:pStyle w:val="TAL"/>
              <w:rPr>
                <w:b/>
                <w:sz w:val="16"/>
              </w:rPr>
            </w:pPr>
            <w:r w:rsidRPr="00235394">
              <w:rPr>
                <w:b/>
                <w:sz w:val="16"/>
              </w:rPr>
              <w:t>Subject/Comment</w:t>
            </w:r>
          </w:p>
        </w:tc>
        <w:tc>
          <w:tcPr>
            <w:tcW w:w="708" w:type="dxa"/>
            <w:shd w:val="pct10" w:color="auto" w:fill="FFFFFF"/>
          </w:tcPr>
          <w:p w14:paraId="1F6404E2" w14:textId="77777777" w:rsidR="000E0CCA" w:rsidRPr="00235394" w:rsidRDefault="000E0CCA" w:rsidP="00802DAA">
            <w:pPr>
              <w:pStyle w:val="TAL"/>
              <w:rPr>
                <w:b/>
                <w:sz w:val="16"/>
              </w:rPr>
            </w:pPr>
            <w:r w:rsidRPr="00235394">
              <w:rPr>
                <w:b/>
                <w:sz w:val="16"/>
              </w:rPr>
              <w:t>New</w:t>
            </w:r>
            <w:r>
              <w:rPr>
                <w:b/>
                <w:sz w:val="16"/>
              </w:rPr>
              <w:t xml:space="preserve"> version</w:t>
            </w:r>
          </w:p>
        </w:tc>
      </w:tr>
      <w:tr w:rsidR="000E0CCA" w:rsidRPr="006B0D02" w14:paraId="3D557DF5" w14:textId="77777777" w:rsidTr="00802DAA">
        <w:tc>
          <w:tcPr>
            <w:tcW w:w="800" w:type="dxa"/>
            <w:shd w:val="solid" w:color="FFFFFF" w:fill="auto"/>
          </w:tcPr>
          <w:p w14:paraId="5EF1BAB6" w14:textId="77777777" w:rsidR="000E0CCA" w:rsidRPr="006B0D02" w:rsidRDefault="000E0CCA" w:rsidP="00802DAA">
            <w:pPr>
              <w:pStyle w:val="TAC"/>
              <w:rPr>
                <w:sz w:val="16"/>
                <w:szCs w:val="16"/>
              </w:rPr>
            </w:pPr>
            <w:r w:rsidRPr="000A3A55">
              <w:rPr>
                <w:sz w:val="16"/>
                <w:szCs w:val="16"/>
              </w:rPr>
              <w:t>20</w:t>
            </w:r>
            <w:r>
              <w:rPr>
                <w:sz w:val="16"/>
                <w:szCs w:val="16"/>
              </w:rPr>
              <w:t>23</w:t>
            </w:r>
            <w:r w:rsidRPr="000A3A55">
              <w:rPr>
                <w:sz w:val="16"/>
                <w:szCs w:val="16"/>
              </w:rPr>
              <w:t>-</w:t>
            </w:r>
            <w:r>
              <w:rPr>
                <w:sz w:val="16"/>
                <w:szCs w:val="16"/>
              </w:rPr>
              <w:t>10</w:t>
            </w:r>
          </w:p>
        </w:tc>
        <w:tc>
          <w:tcPr>
            <w:tcW w:w="800" w:type="dxa"/>
            <w:shd w:val="solid" w:color="FFFFFF" w:fill="auto"/>
          </w:tcPr>
          <w:p w14:paraId="7A94AFB5" w14:textId="77777777" w:rsidR="000E0CCA" w:rsidRPr="006B0D02" w:rsidRDefault="000E0CCA" w:rsidP="00802DAA">
            <w:pPr>
              <w:pStyle w:val="TAC"/>
              <w:rPr>
                <w:sz w:val="16"/>
                <w:szCs w:val="16"/>
              </w:rPr>
            </w:pPr>
            <w:r w:rsidRPr="000A3A55">
              <w:rPr>
                <w:sz w:val="16"/>
                <w:szCs w:val="16"/>
              </w:rPr>
              <w:t>SA6#</w:t>
            </w:r>
            <w:r>
              <w:rPr>
                <w:sz w:val="16"/>
                <w:szCs w:val="16"/>
              </w:rPr>
              <w:t>57</w:t>
            </w:r>
          </w:p>
        </w:tc>
        <w:tc>
          <w:tcPr>
            <w:tcW w:w="1094" w:type="dxa"/>
            <w:shd w:val="solid" w:color="FFFFFF" w:fill="auto"/>
          </w:tcPr>
          <w:p w14:paraId="3525998E" w14:textId="77777777" w:rsidR="000E0CCA" w:rsidRPr="006B0D02" w:rsidRDefault="000E0CCA" w:rsidP="00802DAA">
            <w:pPr>
              <w:pStyle w:val="TAC"/>
              <w:rPr>
                <w:sz w:val="16"/>
                <w:szCs w:val="16"/>
              </w:rPr>
            </w:pPr>
          </w:p>
        </w:tc>
        <w:tc>
          <w:tcPr>
            <w:tcW w:w="425" w:type="dxa"/>
            <w:shd w:val="solid" w:color="FFFFFF" w:fill="auto"/>
          </w:tcPr>
          <w:p w14:paraId="7E80BE84" w14:textId="77777777" w:rsidR="000E0CCA" w:rsidRPr="006B0D02" w:rsidRDefault="000E0CCA" w:rsidP="00802DAA">
            <w:pPr>
              <w:pStyle w:val="TAL"/>
              <w:rPr>
                <w:sz w:val="16"/>
                <w:szCs w:val="16"/>
              </w:rPr>
            </w:pPr>
          </w:p>
        </w:tc>
        <w:tc>
          <w:tcPr>
            <w:tcW w:w="425" w:type="dxa"/>
            <w:shd w:val="solid" w:color="FFFFFF" w:fill="auto"/>
          </w:tcPr>
          <w:p w14:paraId="2C19B74E" w14:textId="77777777" w:rsidR="000E0CCA" w:rsidRPr="006B0D02" w:rsidRDefault="000E0CCA" w:rsidP="00802DAA">
            <w:pPr>
              <w:pStyle w:val="TAR"/>
              <w:rPr>
                <w:sz w:val="16"/>
                <w:szCs w:val="16"/>
              </w:rPr>
            </w:pPr>
          </w:p>
        </w:tc>
        <w:tc>
          <w:tcPr>
            <w:tcW w:w="425" w:type="dxa"/>
            <w:shd w:val="solid" w:color="FFFFFF" w:fill="auto"/>
          </w:tcPr>
          <w:p w14:paraId="7199EDCB" w14:textId="77777777" w:rsidR="000E0CCA" w:rsidRPr="006B0D02" w:rsidRDefault="000E0CCA" w:rsidP="00802DAA">
            <w:pPr>
              <w:pStyle w:val="TAC"/>
              <w:rPr>
                <w:sz w:val="16"/>
                <w:szCs w:val="16"/>
              </w:rPr>
            </w:pPr>
          </w:p>
        </w:tc>
        <w:tc>
          <w:tcPr>
            <w:tcW w:w="4962" w:type="dxa"/>
            <w:shd w:val="solid" w:color="FFFFFF" w:fill="auto"/>
          </w:tcPr>
          <w:p w14:paraId="3944895F" w14:textId="77777777" w:rsidR="000E0CCA" w:rsidRPr="006B0D02" w:rsidRDefault="000E0CCA" w:rsidP="00802DAA">
            <w:pPr>
              <w:pStyle w:val="TAL"/>
              <w:rPr>
                <w:sz w:val="16"/>
                <w:szCs w:val="16"/>
              </w:rPr>
            </w:pPr>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S6-233314</w:t>
            </w:r>
            <w:r>
              <w:rPr>
                <w:sz w:val="16"/>
                <w:szCs w:val="16"/>
              </w:rPr>
              <w:t>.</w:t>
            </w:r>
          </w:p>
        </w:tc>
        <w:tc>
          <w:tcPr>
            <w:tcW w:w="708" w:type="dxa"/>
            <w:shd w:val="solid" w:color="FFFFFF" w:fill="auto"/>
          </w:tcPr>
          <w:p w14:paraId="1556C879" w14:textId="77777777" w:rsidR="000E0CCA" w:rsidRPr="007D6048" w:rsidRDefault="000E0CCA" w:rsidP="00802DAA">
            <w:pPr>
              <w:pStyle w:val="TAC"/>
              <w:rPr>
                <w:sz w:val="16"/>
                <w:szCs w:val="16"/>
              </w:rPr>
            </w:pPr>
            <w:r w:rsidRPr="000A3A55">
              <w:rPr>
                <w:sz w:val="16"/>
                <w:szCs w:val="16"/>
              </w:rPr>
              <w:t>0.0.0</w:t>
            </w:r>
          </w:p>
        </w:tc>
      </w:tr>
      <w:tr w:rsidR="000E0CCA" w:rsidRPr="006B0D02" w14:paraId="47DE8472" w14:textId="77777777" w:rsidTr="00802DAA">
        <w:tc>
          <w:tcPr>
            <w:tcW w:w="800" w:type="dxa"/>
            <w:shd w:val="solid" w:color="FFFFFF" w:fill="auto"/>
          </w:tcPr>
          <w:p w14:paraId="13CDFC18" w14:textId="77777777" w:rsidR="000E0CCA" w:rsidRPr="006B0D02" w:rsidRDefault="000E0CCA" w:rsidP="00802DAA">
            <w:pPr>
              <w:pStyle w:val="TAC"/>
              <w:rPr>
                <w:sz w:val="16"/>
                <w:szCs w:val="16"/>
              </w:rPr>
            </w:pPr>
            <w:r>
              <w:rPr>
                <w:sz w:val="16"/>
                <w:szCs w:val="16"/>
              </w:rPr>
              <w:t>2023-10</w:t>
            </w:r>
          </w:p>
        </w:tc>
        <w:tc>
          <w:tcPr>
            <w:tcW w:w="800" w:type="dxa"/>
            <w:shd w:val="solid" w:color="FFFFFF" w:fill="auto"/>
          </w:tcPr>
          <w:p w14:paraId="604CE142" w14:textId="77777777" w:rsidR="000E0CCA" w:rsidRPr="006B0D02" w:rsidRDefault="000E0CCA" w:rsidP="00802DAA">
            <w:pPr>
              <w:pStyle w:val="TAC"/>
              <w:rPr>
                <w:sz w:val="16"/>
                <w:szCs w:val="16"/>
              </w:rPr>
            </w:pPr>
            <w:r>
              <w:rPr>
                <w:sz w:val="16"/>
                <w:szCs w:val="16"/>
              </w:rPr>
              <w:t>SA6#57</w:t>
            </w:r>
          </w:p>
        </w:tc>
        <w:tc>
          <w:tcPr>
            <w:tcW w:w="1094" w:type="dxa"/>
            <w:shd w:val="solid" w:color="FFFFFF" w:fill="auto"/>
          </w:tcPr>
          <w:p w14:paraId="006A9831" w14:textId="77777777" w:rsidR="000E0CCA" w:rsidRPr="006B0D02" w:rsidRDefault="000E0CCA" w:rsidP="00802DAA">
            <w:pPr>
              <w:pStyle w:val="TAC"/>
              <w:rPr>
                <w:sz w:val="16"/>
                <w:szCs w:val="16"/>
              </w:rPr>
            </w:pPr>
          </w:p>
        </w:tc>
        <w:tc>
          <w:tcPr>
            <w:tcW w:w="425" w:type="dxa"/>
            <w:shd w:val="solid" w:color="FFFFFF" w:fill="auto"/>
          </w:tcPr>
          <w:p w14:paraId="145D42E8" w14:textId="77777777" w:rsidR="000E0CCA" w:rsidRPr="006B0D02" w:rsidRDefault="000E0CCA" w:rsidP="00802DAA">
            <w:pPr>
              <w:pStyle w:val="TAL"/>
              <w:rPr>
                <w:sz w:val="16"/>
                <w:szCs w:val="16"/>
              </w:rPr>
            </w:pPr>
          </w:p>
        </w:tc>
        <w:tc>
          <w:tcPr>
            <w:tcW w:w="425" w:type="dxa"/>
            <w:shd w:val="solid" w:color="FFFFFF" w:fill="auto"/>
          </w:tcPr>
          <w:p w14:paraId="58DC6D1D" w14:textId="77777777" w:rsidR="000E0CCA" w:rsidRPr="006B0D02" w:rsidRDefault="000E0CCA" w:rsidP="00802DAA">
            <w:pPr>
              <w:pStyle w:val="TAR"/>
              <w:rPr>
                <w:sz w:val="16"/>
                <w:szCs w:val="16"/>
              </w:rPr>
            </w:pPr>
          </w:p>
        </w:tc>
        <w:tc>
          <w:tcPr>
            <w:tcW w:w="425" w:type="dxa"/>
            <w:shd w:val="solid" w:color="FFFFFF" w:fill="auto"/>
          </w:tcPr>
          <w:p w14:paraId="1B52C4AC" w14:textId="77777777" w:rsidR="000E0CCA" w:rsidRPr="006B0D02" w:rsidRDefault="000E0CCA" w:rsidP="00802DAA">
            <w:pPr>
              <w:pStyle w:val="TAC"/>
              <w:rPr>
                <w:sz w:val="16"/>
                <w:szCs w:val="16"/>
              </w:rPr>
            </w:pPr>
          </w:p>
        </w:tc>
        <w:tc>
          <w:tcPr>
            <w:tcW w:w="4962" w:type="dxa"/>
            <w:shd w:val="solid" w:color="FFFFFF" w:fill="auto"/>
          </w:tcPr>
          <w:p w14:paraId="514FAF15" w14:textId="77777777" w:rsidR="000E0CCA" w:rsidRDefault="000E0CCA" w:rsidP="00802DAA">
            <w:pPr>
              <w:pStyle w:val="TAL"/>
              <w:rPr>
                <w:sz w:val="16"/>
                <w:szCs w:val="16"/>
              </w:rPr>
            </w:pPr>
            <w:r w:rsidRPr="000B4E46">
              <w:rPr>
                <w:sz w:val="16"/>
                <w:szCs w:val="16"/>
              </w:rPr>
              <w:t>Implementation of the following pCRs approved by SA6:</w:t>
            </w:r>
          </w:p>
          <w:p w14:paraId="78FCA619" w14:textId="77777777" w:rsidR="000E0CCA" w:rsidRPr="006B0D02" w:rsidRDefault="000E0CCA" w:rsidP="00802DAA">
            <w:pPr>
              <w:pStyle w:val="TAL"/>
              <w:rPr>
                <w:sz w:val="16"/>
                <w:szCs w:val="16"/>
              </w:rPr>
            </w:pPr>
            <w:r w:rsidRPr="000B4E46">
              <w:rPr>
                <w:sz w:val="16"/>
                <w:szCs w:val="16"/>
              </w:rPr>
              <w:t>S6-2</w:t>
            </w:r>
            <w:r>
              <w:rPr>
                <w:sz w:val="16"/>
                <w:szCs w:val="16"/>
              </w:rPr>
              <w:t xml:space="preserve">33315, </w:t>
            </w:r>
            <w:r w:rsidRPr="000B4E46">
              <w:rPr>
                <w:sz w:val="16"/>
                <w:szCs w:val="16"/>
              </w:rPr>
              <w:t>S6-2</w:t>
            </w:r>
            <w:r>
              <w:rPr>
                <w:sz w:val="16"/>
                <w:szCs w:val="16"/>
              </w:rPr>
              <w:t xml:space="preserve">32945, </w:t>
            </w:r>
            <w:r w:rsidRPr="000B4E46">
              <w:rPr>
                <w:sz w:val="16"/>
                <w:szCs w:val="16"/>
              </w:rPr>
              <w:t>S6-2</w:t>
            </w:r>
            <w:r>
              <w:rPr>
                <w:sz w:val="16"/>
                <w:szCs w:val="16"/>
              </w:rPr>
              <w:t xml:space="preserve">33411, </w:t>
            </w:r>
            <w:r w:rsidRPr="000B4E46">
              <w:rPr>
                <w:sz w:val="16"/>
                <w:szCs w:val="16"/>
              </w:rPr>
              <w:t>S6-2</w:t>
            </w:r>
            <w:r>
              <w:rPr>
                <w:sz w:val="16"/>
                <w:szCs w:val="16"/>
              </w:rPr>
              <w:t xml:space="preserve">33416, </w:t>
            </w:r>
            <w:r w:rsidRPr="000B4E46">
              <w:rPr>
                <w:sz w:val="16"/>
                <w:szCs w:val="16"/>
              </w:rPr>
              <w:t>S6-2</w:t>
            </w:r>
            <w:r>
              <w:rPr>
                <w:sz w:val="16"/>
                <w:szCs w:val="16"/>
              </w:rPr>
              <w:t xml:space="preserve">33420, </w:t>
            </w:r>
            <w:r w:rsidRPr="000B4E46">
              <w:rPr>
                <w:sz w:val="16"/>
                <w:szCs w:val="16"/>
              </w:rPr>
              <w:t>S6-2</w:t>
            </w:r>
            <w:r>
              <w:rPr>
                <w:sz w:val="16"/>
                <w:szCs w:val="16"/>
              </w:rPr>
              <w:t xml:space="preserve">33422, </w:t>
            </w:r>
            <w:r w:rsidRPr="000B4E46">
              <w:rPr>
                <w:sz w:val="16"/>
                <w:szCs w:val="16"/>
              </w:rPr>
              <w:t>S6-2</w:t>
            </w:r>
            <w:r>
              <w:rPr>
                <w:sz w:val="16"/>
                <w:szCs w:val="16"/>
              </w:rPr>
              <w:t xml:space="preserve">33423, </w:t>
            </w:r>
            <w:r w:rsidRPr="008C61E2">
              <w:rPr>
                <w:sz w:val="16"/>
                <w:szCs w:val="16"/>
              </w:rPr>
              <w:t>S6-233423</w:t>
            </w:r>
            <w:r>
              <w:rPr>
                <w:sz w:val="16"/>
                <w:szCs w:val="16"/>
              </w:rPr>
              <w:t>.</w:t>
            </w:r>
          </w:p>
        </w:tc>
        <w:tc>
          <w:tcPr>
            <w:tcW w:w="708" w:type="dxa"/>
            <w:shd w:val="solid" w:color="FFFFFF" w:fill="auto"/>
          </w:tcPr>
          <w:p w14:paraId="0F7CF563" w14:textId="77777777" w:rsidR="000E0CCA" w:rsidRPr="007D6048" w:rsidRDefault="000E0CCA" w:rsidP="00802DAA">
            <w:pPr>
              <w:pStyle w:val="TAC"/>
              <w:rPr>
                <w:sz w:val="16"/>
                <w:szCs w:val="16"/>
              </w:rPr>
            </w:pPr>
            <w:r>
              <w:rPr>
                <w:sz w:val="16"/>
                <w:szCs w:val="16"/>
              </w:rPr>
              <w:t>0.1.0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120E" w14:textId="77777777" w:rsidR="00C31090" w:rsidRDefault="00C31090">
      <w:r>
        <w:separator/>
      </w:r>
    </w:p>
  </w:endnote>
  <w:endnote w:type="continuationSeparator" w:id="0">
    <w:p w14:paraId="16D941A5" w14:textId="77777777" w:rsidR="00C31090" w:rsidRDefault="00C3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BD61" w14:textId="77777777" w:rsidR="00C13E59" w:rsidRDefault="00C1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8D7D1" w14:textId="77777777" w:rsidR="00C13E59" w:rsidRDefault="00C1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80B2" w14:textId="77777777" w:rsidR="00C13E59" w:rsidRDefault="00C13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4308" w14:textId="77777777" w:rsidR="00C31090" w:rsidRDefault="00C31090">
      <w:r>
        <w:separator/>
      </w:r>
    </w:p>
  </w:footnote>
  <w:footnote w:type="continuationSeparator" w:id="0">
    <w:p w14:paraId="75389DDB" w14:textId="77777777" w:rsidR="00C31090" w:rsidRDefault="00C3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BEE3" w14:textId="77777777" w:rsidR="00C13E59" w:rsidRDefault="00C13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8D25" w14:textId="77777777" w:rsidR="00C13E59" w:rsidRDefault="00C13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B296" w14:textId="77777777" w:rsidR="00C13E59" w:rsidRDefault="00C13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9AD6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FD6">
      <w:rPr>
        <w:rFonts w:ascii="Arial" w:hAnsi="Arial" w:cs="Arial"/>
        <w:b/>
        <w:noProof/>
        <w:sz w:val="18"/>
        <w:szCs w:val="18"/>
      </w:rPr>
      <w:t>3GPP TR 23.700-82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0211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FD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0CCA"/>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27FD6"/>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1FF4"/>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35C6A"/>
    <w:rsid w:val="00A53724"/>
    <w:rsid w:val="00A56066"/>
    <w:rsid w:val="00A73129"/>
    <w:rsid w:val="00A82346"/>
    <w:rsid w:val="00A92BA1"/>
    <w:rsid w:val="00A95A32"/>
    <w:rsid w:val="00AB4A5D"/>
    <w:rsid w:val="00AC6BC6"/>
    <w:rsid w:val="00AD2E78"/>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3E59"/>
    <w:rsid w:val="00C1496A"/>
    <w:rsid w:val="00C31090"/>
    <w:rsid w:val="00C33079"/>
    <w:rsid w:val="00C45231"/>
    <w:rsid w:val="00C551FF"/>
    <w:rsid w:val="00C6688B"/>
    <w:rsid w:val="00C72833"/>
    <w:rsid w:val="00C80F1D"/>
    <w:rsid w:val="00C91962"/>
    <w:rsid w:val="00C93F40"/>
    <w:rsid w:val="00CA3D0C"/>
    <w:rsid w:val="00D45C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C2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E0CCA"/>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0E0CCA"/>
    <w:rPr>
      <w:rFonts w:ascii="Arial" w:hAnsi="Arial"/>
      <w:sz w:val="32"/>
      <w:lang w:eastAsia="en-US"/>
    </w:rPr>
  </w:style>
  <w:style w:type="character" w:customStyle="1" w:styleId="Heading3Char">
    <w:name w:val="Heading 3 Char"/>
    <w:basedOn w:val="DefaultParagraphFont"/>
    <w:link w:val="Heading3"/>
    <w:rsid w:val="000E0CCA"/>
    <w:rPr>
      <w:rFonts w:ascii="Arial" w:hAnsi="Arial"/>
      <w:sz w:val="28"/>
      <w:lang w:eastAsia="en-US"/>
    </w:rPr>
  </w:style>
  <w:style w:type="character" w:customStyle="1" w:styleId="Heading4Char">
    <w:name w:val="Heading 4 Char"/>
    <w:basedOn w:val="DefaultParagraphFont"/>
    <w:link w:val="Heading4"/>
    <w:rsid w:val="000E0CCA"/>
    <w:rPr>
      <w:rFonts w:ascii="Arial" w:hAnsi="Arial"/>
      <w:sz w:val="24"/>
      <w:lang w:eastAsia="en-US"/>
    </w:rPr>
  </w:style>
  <w:style w:type="character" w:customStyle="1" w:styleId="Heading9Char">
    <w:name w:val="Heading 9 Char"/>
    <w:basedOn w:val="DefaultParagraphFont"/>
    <w:link w:val="Heading9"/>
    <w:rsid w:val="000E0CCA"/>
    <w:rPr>
      <w:rFonts w:ascii="Arial" w:hAnsi="Arial"/>
      <w:sz w:val="36"/>
      <w:lang w:eastAsia="en-US"/>
    </w:rPr>
  </w:style>
  <w:style w:type="character" w:customStyle="1" w:styleId="B1Char">
    <w:name w:val="B1 Char"/>
    <w:link w:val="B1"/>
    <w:qFormat/>
    <w:rsid w:val="000E0CCA"/>
    <w:rPr>
      <w:lang w:eastAsia="en-US"/>
    </w:rPr>
  </w:style>
  <w:style w:type="character" w:customStyle="1" w:styleId="TFChar">
    <w:name w:val="TF Char"/>
    <w:link w:val="TF"/>
    <w:qFormat/>
    <w:rsid w:val="000E0CCA"/>
    <w:rPr>
      <w:rFonts w:ascii="Arial" w:hAnsi="Arial"/>
      <w:b/>
      <w:lang w:eastAsia="en-US"/>
    </w:rPr>
  </w:style>
  <w:style w:type="character" w:customStyle="1" w:styleId="TALChar">
    <w:name w:val="TAL Char"/>
    <w:link w:val="TAL"/>
    <w:rsid w:val="000E0CCA"/>
    <w:rPr>
      <w:rFonts w:ascii="Arial" w:hAnsi="Arial"/>
      <w:sz w:val="18"/>
      <w:lang w:eastAsia="en-US"/>
    </w:rPr>
  </w:style>
  <w:style w:type="character" w:customStyle="1" w:styleId="EditorsNoteChar">
    <w:name w:val="Editor's Note Char"/>
    <w:aliases w:val="EN Char,Editor's Note Char1"/>
    <w:link w:val="EditorsNote"/>
    <w:locked/>
    <w:rsid w:val="000E0CCA"/>
    <w:rPr>
      <w:color w:val="FF0000"/>
      <w:lang w:eastAsia="en-US"/>
    </w:rPr>
  </w:style>
  <w:style w:type="character" w:customStyle="1" w:styleId="ui-provider">
    <w:name w:val="ui-provider"/>
    <w:basedOn w:val="DefaultParagraphFont"/>
    <w:rsid w:val="000E0CCA"/>
  </w:style>
  <w:style w:type="character" w:customStyle="1" w:styleId="cf01">
    <w:name w:val="cf01"/>
    <w:rsid w:val="000E0CCA"/>
    <w:rPr>
      <w:rFonts w:ascii="Segoe UI" w:hAnsi="Segoe UI" w:cs="Segoe UI" w:hint="default"/>
      <w:sz w:val="18"/>
      <w:szCs w:val="18"/>
    </w:rPr>
  </w:style>
  <w:style w:type="character" w:customStyle="1" w:styleId="EXChar">
    <w:name w:val="EX Char"/>
    <w:link w:val="EX"/>
    <w:locked/>
    <w:rsid w:val="000E0C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8</cp:revision>
  <cp:lastPrinted>2019-02-25T14:05:00Z</cp:lastPrinted>
  <dcterms:created xsi:type="dcterms:W3CDTF">2023-10-19T15:24:00Z</dcterms:created>
  <dcterms:modified xsi:type="dcterms:W3CDTF">2023-10-20T09:08:00Z</dcterms:modified>
</cp:coreProperties>
</file>