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24D68B3F"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r w:rsidR="00B873BF">
              <w:rPr>
                <w:rFonts w:hint="eastAsia"/>
                <w:lang w:eastAsia="zh-CN"/>
              </w:rPr>
              <w:t>1</w:t>
            </w:r>
            <w:r w:rsidR="00E4221B">
              <w:t>.</w:t>
            </w:r>
            <w:r w:rsidR="00E31E68">
              <w:t>0</w:t>
            </w:r>
            <w:r w:rsidRPr="004D3578">
              <w:t xml:space="preserve"> </w:t>
            </w:r>
            <w:r w:rsidRPr="00133525">
              <w:rPr>
                <w:sz w:val="32"/>
              </w:rPr>
              <w:t>(</w:t>
            </w:r>
            <w:bookmarkStart w:id="2" w:name="issueDate"/>
            <w:r w:rsidR="00704A70" w:rsidRPr="00E4221B">
              <w:rPr>
                <w:sz w:val="32"/>
              </w:rPr>
              <w:t>202</w:t>
            </w:r>
            <w:r w:rsidR="000442C5">
              <w:rPr>
                <w:sz w:val="32"/>
              </w:rPr>
              <w:t>3</w:t>
            </w:r>
            <w:r w:rsidRPr="00E4221B">
              <w:rPr>
                <w:sz w:val="32"/>
              </w:rPr>
              <w:t>-</w:t>
            </w:r>
            <w:bookmarkEnd w:id="2"/>
            <w:r w:rsidR="00E4221B">
              <w:rPr>
                <w:sz w:val="32"/>
              </w:rPr>
              <w:t>0</w:t>
            </w:r>
            <w:r w:rsidR="00DA7C7D">
              <w:rPr>
                <w:rFonts w:hint="eastAsia"/>
                <w:sz w:val="32"/>
                <w:lang w:eastAsia="zh-CN"/>
              </w:rPr>
              <w:t>8</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4"/>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63155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0442C5">
              <w:rPr>
                <w:noProof/>
                <w:sz w:val="18"/>
              </w:rPr>
              <w:t>23</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65320F06" w14:textId="77777777" w:rsidR="00E6239E" w:rsidRDefault="00E4221B">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6239E">
        <w:t>Foreword</w:t>
      </w:r>
      <w:r w:rsidR="00E6239E">
        <w:tab/>
      </w:r>
      <w:r w:rsidR="00E6239E">
        <w:fldChar w:fldCharType="begin"/>
      </w:r>
      <w:r w:rsidR="00E6239E">
        <w:instrText xml:space="preserve"> PAGEREF _Toc144371482 \h </w:instrText>
      </w:r>
      <w:r w:rsidR="00E6239E">
        <w:fldChar w:fldCharType="separate"/>
      </w:r>
      <w:r w:rsidR="00E6239E">
        <w:t>5</w:t>
      </w:r>
      <w:r w:rsidR="00E6239E">
        <w:fldChar w:fldCharType="end"/>
      </w:r>
    </w:p>
    <w:p w14:paraId="4C774B38" w14:textId="77777777" w:rsidR="00E6239E" w:rsidRDefault="00E6239E">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_Toc144371483 \h </w:instrText>
      </w:r>
      <w:r>
        <w:fldChar w:fldCharType="separate"/>
      </w:r>
      <w:r>
        <w:t>6</w:t>
      </w:r>
      <w:r>
        <w:fldChar w:fldCharType="end"/>
      </w:r>
    </w:p>
    <w:p w14:paraId="178D8EB8" w14:textId="77777777" w:rsidR="00E6239E" w:rsidRDefault="00E6239E">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_Toc144371484 \h </w:instrText>
      </w:r>
      <w:r>
        <w:fldChar w:fldCharType="separate"/>
      </w:r>
      <w:r>
        <w:t>6</w:t>
      </w:r>
      <w:r>
        <w:fldChar w:fldCharType="end"/>
      </w:r>
    </w:p>
    <w:p w14:paraId="2CA8E77C" w14:textId="77777777" w:rsidR="00E6239E" w:rsidRDefault="00E6239E">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_Toc144371485 \h </w:instrText>
      </w:r>
      <w:r>
        <w:fldChar w:fldCharType="separate"/>
      </w:r>
      <w:r>
        <w:t>7</w:t>
      </w:r>
      <w:r>
        <w:fldChar w:fldCharType="end"/>
      </w:r>
    </w:p>
    <w:p w14:paraId="66C55430" w14:textId="77777777" w:rsidR="00E6239E" w:rsidRDefault="00E6239E">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_Toc144371486 \h </w:instrText>
      </w:r>
      <w:r>
        <w:fldChar w:fldCharType="separate"/>
      </w:r>
      <w:r>
        <w:t>7</w:t>
      </w:r>
      <w:r>
        <w:fldChar w:fldCharType="end"/>
      </w:r>
    </w:p>
    <w:p w14:paraId="3B3BB4F7" w14:textId="77777777" w:rsidR="00E6239E" w:rsidRDefault="00E6239E">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_Toc144371487 \h </w:instrText>
      </w:r>
      <w:r>
        <w:fldChar w:fldCharType="separate"/>
      </w:r>
      <w:r>
        <w:t>7</w:t>
      </w:r>
      <w:r>
        <w:fldChar w:fldCharType="end"/>
      </w:r>
    </w:p>
    <w:p w14:paraId="7C9A4769" w14:textId="77777777" w:rsidR="00E6239E" w:rsidRDefault="00E6239E">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_Toc144371488 \h </w:instrText>
      </w:r>
      <w:r>
        <w:fldChar w:fldCharType="separate"/>
      </w:r>
      <w:r>
        <w:t>7</w:t>
      </w:r>
      <w:r>
        <w:fldChar w:fldCharType="end"/>
      </w:r>
    </w:p>
    <w:p w14:paraId="45B285A0" w14:textId="77777777" w:rsidR="00E6239E" w:rsidRDefault="00E6239E">
      <w:pPr>
        <w:pStyle w:val="TOC1"/>
        <w:rPr>
          <w:rFonts w:asciiTheme="minorHAnsi" w:hAnsiTheme="minorHAnsi" w:cstheme="minorBidi"/>
          <w:kern w:val="2"/>
          <w:sz w:val="21"/>
          <w:szCs w:val="22"/>
          <w:lang w:val="en-US" w:eastAsia="zh-CN"/>
        </w:rPr>
      </w:pPr>
      <w:r>
        <w:rPr>
          <w:lang w:eastAsia="zh-CN"/>
        </w:rPr>
        <w:t>4</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_Toc144371489 \h </w:instrText>
      </w:r>
      <w:r>
        <w:fldChar w:fldCharType="separate"/>
      </w:r>
      <w:r>
        <w:t>7</w:t>
      </w:r>
      <w:r>
        <w:fldChar w:fldCharType="end"/>
      </w:r>
    </w:p>
    <w:p w14:paraId="6CBD15FA" w14:textId="77777777" w:rsidR="00E6239E" w:rsidRDefault="00E6239E">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_Toc144371490 \h </w:instrText>
      </w:r>
      <w:r>
        <w:fldChar w:fldCharType="separate"/>
      </w:r>
      <w:r>
        <w:t>8</w:t>
      </w:r>
      <w:r>
        <w:fldChar w:fldCharType="end"/>
      </w:r>
    </w:p>
    <w:p w14:paraId="2D010345" w14:textId="77777777" w:rsidR="00E6239E" w:rsidRDefault="00E6239E">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Key Issue #1: Support of Geofencing</w:t>
      </w:r>
      <w:r>
        <w:tab/>
      </w:r>
      <w:r>
        <w:fldChar w:fldCharType="begin"/>
      </w:r>
      <w:r>
        <w:instrText xml:space="preserve"> PAGEREF _Toc144371491 \h </w:instrText>
      </w:r>
      <w:r>
        <w:fldChar w:fldCharType="separate"/>
      </w:r>
      <w:r>
        <w:t>8</w:t>
      </w:r>
      <w:r>
        <w:fldChar w:fldCharType="end"/>
      </w:r>
    </w:p>
    <w:p w14:paraId="1AE733AD" w14:textId="77777777" w:rsidR="00E6239E" w:rsidRDefault="00E6239E">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 xml:space="preserve">Key Issue #2: Support of </w:t>
      </w:r>
      <w:r w:rsidRPr="00CB4788">
        <w:rPr>
          <w:rFonts w:eastAsia="SimSun"/>
          <w:lang w:eastAsia="zh-CN"/>
        </w:rPr>
        <w:t>h</w:t>
      </w:r>
      <w:r>
        <w:rPr>
          <w:lang w:eastAsia="zh-CN"/>
        </w:rPr>
        <w:t>istory</w:t>
      </w:r>
      <w:r w:rsidRPr="00CB4788">
        <w:rPr>
          <w:rFonts w:eastAsia="SimSun"/>
          <w:lang w:eastAsia="zh-CN"/>
        </w:rPr>
        <w:t xml:space="preserve"> t</w:t>
      </w:r>
      <w:r>
        <w:rPr>
          <w:lang w:eastAsia="zh-CN"/>
        </w:rPr>
        <w:t>rac</w:t>
      </w:r>
      <w:r w:rsidRPr="00CB4788">
        <w:rPr>
          <w:rFonts w:eastAsia="SimSun"/>
          <w:lang w:eastAsia="zh-CN"/>
        </w:rPr>
        <w:t>ing</w:t>
      </w:r>
      <w:r>
        <w:rPr>
          <w:lang w:eastAsia="zh-CN"/>
        </w:rPr>
        <w:t xml:space="preserve"> request or playback</w:t>
      </w:r>
      <w:r>
        <w:tab/>
      </w:r>
      <w:r>
        <w:fldChar w:fldCharType="begin"/>
      </w:r>
      <w:r>
        <w:instrText xml:space="preserve"> PAGEREF _Toc144371492 \h </w:instrText>
      </w:r>
      <w:r>
        <w:fldChar w:fldCharType="separate"/>
      </w:r>
      <w:r>
        <w:t>8</w:t>
      </w:r>
      <w:r>
        <w:fldChar w:fldCharType="end"/>
      </w:r>
    </w:p>
    <w:p w14:paraId="32B643DF" w14:textId="77777777" w:rsidR="00E6239E" w:rsidRDefault="00E6239E">
      <w:pPr>
        <w:pStyle w:val="TOC2"/>
        <w:rPr>
          <w:rFonts w:asciiTheme="minorHAnsi" w:hAnsiTheme="minorHAnsi" w:cstheme="minorBidi"/>
          <w:kern w:val="2"/>
          <w:sz w:val="21"/>
          <w:szCs w:val="22"/>
          <w:lang w:val="en-US" w:eastAsia="zh-CN"/>
        </w:rPr>
      </w:pPr>
      <w:r>
        <w:rPr>
          <w:lang w:eastAsia="zh-CN"/>
        </w:rPr>
        <w:t>5</w:t>
      </w:r>
      <w:r>
        <w:t>.</w:t>
      </w:r>
      <w:r w:rsidRPr="00CB4788">
        <w:rPr>
          <w:rFonts w:eastAsia="SimSun"/>
          <w:lang w:eastAsia="zh-CN"/>
        </w:rPr>
        <w:t>3</w:t>
      </w:r>
      <w:r>
        <w:rPr>
          <w:rFonts w:asciiTheme="minorHAnsi" w:hAnsiTheme="minorHAnsi" w:cstheme="minorBidi"/>
          <w:kern w:val="2"/>
          <w:sz w:val="21"/>
          <w:szCs w:val="22"/>
          <w:lang w:val="en-US" w:eastAsia="zh-CN"/>
        </w:rPr>
        <w:tab/>
      </w:r>
      <w:r>
        <w:t xml:space="preserve">Key Issue </w:t>
      </w:r>
      <w:r w:rsidRPr="00CB4788">
        <w:rPr>
          <w:rFonts w:eastAsia="SimSun"/>
          <w:lang w:eastAsia="zh-CN"/>
        </w:rPr>
        <w:t>#3</w:t>
      </w:r>
      <w:r>
        <w:t xml:space="preserve">: </w:t>
      </w:r>
      <w:r w:rsidRPr="00CB4788">
        <w:rPr>
          <w:lang w:val="en-US" w:eastAsia="zh-CN"/>
        </w:rPr>
        <w:t>Location QoS improvement</w:t>
      </w:r>
      <w:r>
        <w:tab/>
      </w:r>
      <w:r>
        <w:fldChar w:fldCharType="begin"/>
      </w:r>
      <w:r>
        <w:instrText xml:space="preserve"> PAGEREF _Toc144371493 \h </w:instrText>
      </w:r>
      <w:r>
        <w:fldChar w:fldCharType="separate"/>
      </w:r>
      <w:r>
        <w:t>8</w:t>
      </w:r>
      <w:r>
        <w:fldChar w:fldCharType="end"/>
      </w:r>
    </w:p>
    <w:p w14:paraId="15569B8E" w14:textId="77777777" w:rsidR="00E6239E" w:rsidRDefault="00E6239E">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_Toc144371494 \h </w:instrText>
      </w:r>
      <w:r>
        <w:fldChar w:fldCharType="separate"/>
      </w:r>
      <w:r>
        <w:t>9</w:t>
      </w:r>
      <w:r>
        <w:fldChar w:fldCharType="end"/>
      </w:r>
    </w:p>
    <w:p w14:paraId="369A4C63" w14:textId="77777777" w:rsidR="00E6239E" w:rsidRDefault="00E6239E">
      <w:pPr>
        <w:pStyle w:val="TOC2"/>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t>Solution #</w:t>
      </w:r>
      <w:r>
        <w:rPr>
          <w:lang w:eastAsia="zh-CN"/>
        </w:rPr>
        <w:t>1</w:t>
      </w:r>
      <w:r>
        <w:t xml:space="preserve">: </w:t>
      </w:r>
      <w:r w:rsidRPr="00CB4788">
        <w:rPr>
          <w:lang w:val="en-US"/>
        </w:rPr>
        <w:t xml:space="preserve"> Target UE Location provided by surrounding UEs.</w:t>
      </w:r>
      <w:r>
        <w:tab/>
      </w:r>
      <w:r>
        <w:fldChar w:fldCharType="begin"/>
      </w:r>
      <w:r>
        <w:instrText xml:space="preserve"> PAGEREF _Toc144371495 \h </w:instrText>
      </w:r>
      <w:r>
        <w:fldChar w:fldCharType="separate"/>
      </w:r>
      <w:r>
        <w:t>9</w:t>
      </w:r>
      <w:r>
        <w:fldChar w:fldCharType="end"/>
      </w:r>
    </w:p>
    <w:p w14:paraId="58713579" w14:textId="77777777" w:rsidR="00E6239E" w:rsidRDefault="00E6239E">
      <w:pPr>
        <w:pStyle w:val="TOC3"/>
        <w:rPr>
          <w:rFonts w:asciiTheme="minorHAnsi" w:hAnsiTheme="minorHAnsi" w:cstheme="minorBidi"/>
          <w:kern w:val="2"/>
          <w:sz w:val="21"/>
          <w:szCs w:val="22"/>
          <w:lang w:val="en-US" w:eastAsia="zh-CN"/>
        </w:rPr>
      </w:pPr>
      <w:r>
        <w:rPr>
          <w:lang w:eastAsia="zh-CN"/>
        </w:rPr>
        <w:t>6</w:t>
      </w:r>
      <w:r>
        <w:t>.1.1</w:t>
      </w:r>
      <w:r>
        <w:rPr>
          <w:rFonts w:asciiTheme="minorHAnsi" w:hAnsiTheme="minorHAnsi" w:cstheme="minorBidi"/>
          <w:kern w:val="2"/>
          <w:sz w:val="21"/>
          <w:szCs w:val="22"/>
          <w:lang w:val="en-US" w:eastAsia="zh-CN"/>
        </w:rPr>
        <w:tab/>
      </w:r>
      <w:r>
        <w:t>Description</w:t>
      </w:r>
      <w:r>
        <w:tab/>
      </w:r>
      <w:r>
        <w:fldChar w:fldCharType="begin"/>
      </w:r>
      <w:r>
        <w:instrText xml:space="preserve"> PAGEREF _Toc144371496 \h </w:instrText>
      </w:r>
      <w:r>
        <w:fldChar w:fldCharType="separate"/>
      </w:r>
      <w:r>
        <w:t>9</w:t>
      </w:r>
      <w:r>
        <w:fldChar w:fldCharType="end"/>
      </w:r>
    </w:p>
    <w:p w14:paraId="0A1D560D" w14:textId="77777777" w:rsidR="00E6239E" w:rsidRDefault="00E6239E">
      <w:pPr>
        <w:pStyle w:val="TOC3"/>
        <w:rPr>
          <w:rFonts w:asciiTheme="minorHAnsi" w:hAnsiTheme="minorHAnsi" w:cstheme="minorBidi"/>
          <w:kern w:val="2"/>
          <w:sz w:val="21"/>
          <w:szCs w:val="22"/>
          <w:lang w:val="en-US" w:eastAsia="zh-CN"/>
        </w:rPr>
      </w:pPr>
      <w:r>
        <w:rPr>
          <w:lang w:eastAsia="zh-CN"/>
        </w:rPr>
        <w:t>6</w:t>
      </w:r>
      <w:r>
        <w:t>.1.2</w:t>
      </w:r>
      <w:r>
        <w:rPr>
          <w:rFonts w:asciiTheme="minorHAnsi" w:hAnsiTheme="minorHAnsi" w:cstheme="minorBidi"/>
          <w:kern w:val="2"/>
          <w:sz w:val="21"/>
          <w:szCs w:val="22"/>
          <w:lang w:val="en-US" w:eastAsia="zh-CN"/>
        </w:rPr>
        <w:tab/>
      </w:r>
      <w:r>
        <w:t>Evaluation</w:t>
      </w:r>
      <w:r>
        <w:tab/>
      </w:r>
      <w:r>
        <w:fldChar w:fldCharType="begin"/>
      </w:r>
      <w:r>
        <w:instrText xml:space="preserve"> PAGEREF _Toc144371497 \h </w:instrText>
      </w:r>
      <w:r>
        <w:fldChar w:fldCharType="separate"/>
      </w:r>
      <w:r>
        <w:t>12</w:t>
      </w:r>
      <w:r>
        <w:fldChar w:fldCharType="end"/>
      </w:r>
    </w:p>
    <w:p w14:paraId="227AE433" w14:textId="77777777" w:rsidR="00E6239E" w:rsidRDefault="00E6239E">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Overall Evaluation</w:t>
      </w:r>
      <w:r>
        <w:tab/>
      </w:r>
      <w:r>
        <w:fldChar w:fldCharType="begin"/>
      </w:r>
      <w:r>
        <w:instrText xml:space="preserve"> PAGEREF _Toc144371498 \h </w:instrText>
      </w:r>
      <w:r>
        <w:fldChar w:fldCharType="separate"/>
      </w:r>
      <w:r>
        <w:t>12</w:t>
      </w:r>
      <w:r>
        <w:fldChar w:fldCharType="end"/>
      </w:r>
    </w:p>
    <w:p w14:paraId="5F914A33" w14:textId="77777777" w:rsidR="00E6239E" w:rsidRDefault="00E6239E">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 evaluation</w:t>
      </w:r>
      <w:r>
        <w:tab/>
      </w:r>
      <w:r>
        <w:fldChar w:fldCharType="begin"/>
      </w:r>
      <w:r>
        <w:instrText xml:space="preserve"> PAGEREF _Toc144371499 \h </w:instrText>
      </w:r>
      <w:r>
        <w:fldChar w:fldCharType="separate"/>
      </w:r>
      <w:r>
        <w:t>12</w:t>
      </w:r>
      <w:r>
        <w:fldChar w:fldCharType="end"/>
      </w:r>
    </w:p>
    <w:p w14:paraId="63D85FEA" w14:textId="77777777" w:rsidR="00E6239E" w:rsidRDefault="00E6239E">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_Toc144371500 \h </w:instrText>
      </w:r>
      <w:r>
        <w:fldChar w:fldCharType="separate"/>
      </w:r>
      <w:r>
        <w:t>12</w:t>
      </w:r>
      <w:r>
        <w:fldChar w:fldCharType="end"/>
      </w:r>
    </w:p>
    <w:p w14:paraId="7EE48898" w14:textId="77777777" w:rsidR="00E6239E" w:rsidRDefault="00E6239E">
      <w:pPr>
        <w:pStyle w:val="TOC1"/>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Conclusions</w:t>
      </w:r>
      <w:r>
        <w:tab/>
      </w:r>
      <w:r>
        <w:fldChar w:fldCharType="begin"/>
      </w:r>
      <w:r>
        <w:instrText xml:space="preserve"> PAGEREF _Toc144371501 \h </w:instrText>
      </w:r>
      <w:r>
        <w:fldChar w:fldCharType="separate"/>
      </w:r>
      <w:r>
        <w:t>12</w:t>
      </w:r>
      <w:r>
        <w:fldChar w:fldCharType="end"/>
      </w:r>
    </w:p>
    <w:p w14:paraId="20592156" w14:textId="77777777" w:rsidR="00E6239E" w:rsidRDefault="00E6239E">
      <w:pPr>
        <w:pStyle w:val="TOC2"/>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_Toc144371502 \h </w:instrText>
      </w:r>
      <w:r>
        <w:fldChar w:fldCharType="separate"/>
      </w:r>
      <w:r>
        <w:t>12</w:t>
      </w:r>
      <w:r>
        <w:fldChar w:fldCharType="end"/>
      </w:r>
    </w:p>
    <w:p w14:paraId="1660AC4C" w14:textId="77777777" w:rsidR="00E6239E" w:rsidRDefault="00E6239E">
      <w:pPr>
        <w:pStyle w:val="TOC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Conclusions of key issue #x</w:t>
      </w:r>
      <w:r>
        <w:tab/>
      </w:r>
      <w:r>
        <w:fldChar w:fldCharType="begin"/>
      </w:r>
      <w:r>
        <w:instrText xml:space="preserve"> PAGEREF _Toc144371503 \h </w:instrText>
      </w:r>
      <w:r>
        <w:fldChar w:fldCharType="separate"/>
      </w:r>
      <w:r>
        <w:t>12</w:t>
      </w:r>
      <w:r>
        <w:fldChar w:fldCharType="end"/>
      </w:r>
    </w:p>
    <w:p w14:paraId="15BEA11A" w14:textId="77777777" w:rsidR="00E6239E" w:rsidRDefault="00E6239E">
      <w:pPr>
        <w:pStyle w:val="TOC9"/>
        <w:rPr>
          <w:rFonts w:asciiTheme="minorHAnsi" w:hAnsiTheme="minorHAnsi" w:cstheme="minorBidi"/>
          <w:b w:val="0"/>
          <w:kern w:val="2"/>
          <w:sz w:val="21"/>
          <w:szCs w:val="22"/>
          <w:lang w:val="en-US" w:eastAsia="zh-CN"/>
        </w:rPr>
      </w:pPr>
      <w:r w:rsidRPr="00CB4788">
        <w:rPr>
          <w:rFonts w:eastAsia="Times New Roman"/>
        </w:rPr>
        <w:t>Annex A: Change history</w:t>
      </w:r>
      <w:r>
        <w:tab/>
      </w:r>
      <w:r>
        <w:fldChar w:fldCharType="begin"/>
      </w:r>
      <w:r>
        <w:instrText xml:space="preserve"> PAGEREF _Toc144371504 \h </w:instrText>
      </w:r>
      <w:r>
        <w:fldChar w:fldCharType="separate"/>
      </w:r>
      <w:r>
        <w:t>13</w:t>
      </w:r>
      <w:r>
        <w:fldChar w:fldCharType="end"/>
      </w:r>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4" w:name="_Toc2086433"/>
      <w:bookmarkStart w:id="15" w:name="_Toc76547865"/>
      <w:bookmarkStart w:id="16" w:name="_Toc144371482"/>
      <w:r w:rsidRPr="004D3578">
        <w:lastRenderedPageBreak/>
        <w:t>Foreword</w:t>
      </w:r>
      <w:bookmarkEnd w:id="14"/>
      <w:bookmarkEnd w:id="15"/>
      <w:bookmarkEnd w:id="16"/>
    </w:p>
    <w:p w14:paraId="653DCC7B" w14:textId="660F78E8" w:rsidR="00D23D2E" w:rsidRPr="004D3578" w:rsidRDefault="00D23D2E" w:rsidP="00D23D2E">
      <w:r w:rsidRPr="004D3578">
        <w:t xml:space="preserve">This </w:t>
      </w:r>
      <w:r w:rsidRPr="00D23D2E">
        <w:t>Technical</w:t>
      </w:r>
      <w:bookmarkStart w:id="17" w:name="spectype3"/>
      <w:r w:rsidRPr="00D23D2E">
        <w:t xml:space="preserve"> Report</w:t>
      </w:r>
      <w:bookmarkEnd w:id="17"/>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Version x.y.z</w:t>
      </w:r>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18" w:name="introduction"/>
      <w:bookmarkStart w:id="19" w:name="_Toc507354338"/>
      <w:bookmarkStart w:id="20" w:name="_Toc76547866"/>
      <w:bookmarkStart w:id="21" w:name="_Toc144371483"/>
      <w:bookmarkEnd w:id="18"/>
      <w:r w:rsidRPr="00D23D2E">
        <w:t>1</w:t>
      </w:r>
      <w:r w:rsidRPr="00D23D2E">
        <w:tab/>
      </w:r>
      <w:r w:rsidRPr="00B7420A">
        <w:t>Scope</w:t>
      </w:r>
      <w:bookmarkEnd w:id="19"/>
      <w:bookmarkEnd w:id="20"/>
      <w:bookmarkEnd w:id="21"/>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22" w:name="references"/>
      <w:bookmarkStart w:id="23" w:name="_Toc76547867"/>
      <w:bookmarkStart w:id="24" w:name="_Toc144371484"/>
      <w:bookmarkEnd w:id="22"/>
      <w:r w:rsidRPr="004D3578">
        <w:t>2</w:t>
      </w:r>
      <w:r w:rsidRPr="004D3578">
        <w:tab/>
        <w:t>References</w:t>
      </w:r>
      <w:bookmarkEnd w:id="23"/>
      <w:bookmarkEnd w:id="24"/>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6401247E"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ab/>
        <w:t>3GPP TS 29.522: "5G System; Network Exposure Function Northbound APIs"</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783896F9" w14:textId="77777777" w:rsidR="001F1F59" w:rsidRPr="00AD12A2" w:rsidRDefault="001F1F59" w:rsidP="00EC4A25">
      <w:pPr>
        <w:pStyle w:val="EX"/>
      </w:pPr>
    </w:p>
    <w:p w14:paraId="1517ECA6" w14:textId="77777777" w:rsidR="00080512" w:rsidRPr="004D3578" w:rsidRDefault="00080512">
      <w:pPr>
        <w:pStyle w:val="Heading1"/>
      </w:pPr>
      <w:bookmarkStart w:id="25" w:name="definitions"/>
      <w:bookmarkStart w:id="26" w:name="_Toc76547868"/>
      <w:bookmarkStart w:id="27" w:name="_Toc144371485"/>
      <w:bookmarkEnd w:id="25"/>
      <w:r w:rsidRPr="004D3578">
        <w:t>3</w:t>
      </w:r>
      <w:r w:rsidRPr="004D3578">
        <w:tab/>
        <w:t>Definitions</w:t>
      </w:r>
      <w:r w:rsidR="00602AEA">
        <w:t xml:space="preserve"> of terms, symbols and abbreviations</w:t>
      </w:r>
      <w:bookmarkEnd w:id="26"/>
      <w:bookmarkEnd w:id="27"/>
    </w:p>
    <w:p w14:paraId="59009951" w14:textId="06461692" w:rsidR="00080512" w:rsidRPr="004D3578" w:rsidRDefault="00080512">
      <w:pPr>
        <w:pStyle w:val="Heading2"/>
      </w:pPr>
      <w:bookmarkStart w:id="28" w:name="_Toc76547869"/>
      <w:bookmarkStart w:id="29" w:name="_Toc144371486"/>
      <w:r w:rsidRPr="004D3578">
        <w:t>3.1</w:t>
      </w:r>
      <w:r w:rsidRPr="004D3578">
        <w:tab/>
      </w:r>
      <w:r w:rsidR="002B6339">
        <w:t>Terms</w:t>
      </w:r>
      <w:bookmarkEnd w:id="28"/>
      <w:bookmarkEnd w:id="29"/>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30" w:name="_Toc76547870"/>
      <w:bookmarkStart w:id="31" w:name="_Toc144371487"/>
      <w:r w:rsidRPr="004D3578">
        <w:t>3.2</w:t>
      </w:r>
      <w:r w:rsidRPr="004D3578">
        <w:tab/>
        <w:t>Symbols</w:t>
      </w:r>
      <w:bookmarkEnd w:id="30"/>
      <w:bookmarkEnd w:id="31"/>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32" w:name="_Toc76547871"/>
      <w:bookmarkStart w:id="33" w:name="_Toc144371488"/>
      <w:r w:rsidRPr="004D3578">
        <w:t>3.3</w:t>
      </w:r>
      <w:r w:rsidRPr="004D3578">
        <w:tab/>
        <w:t>Abbreviations</w:t>
      </w:r>
      <w:bookmarkEnd w:id="32"/>
      <w:bookmarkEnd w:id="33"/>
    </w:p>
    <w:p w14:paraId="5B5DF3D4" w14:textId="71D75CF0" w:rsidR="00D23D2E" w:rsidRPr="004D3578"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9DA738" w14:textId="03076D03" w:rsidR="00CD0675" w:rsidRDefault="00CD0675" w:rsidP="00CD0675">
      <w:pPr>
        <w:pStyle w:val="EW"/>
        <w:rPr>
          <w:lang w:eastAsia="zh-CN"/>
        </w:rPr>
      </w:pP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3EAD4248" w:rsidR="00825E76" w:rsidRPr="004D3578" w:rsidRDefault="00825E76" w:rsidP="00825E76">
      <w:pPr>
        <w:pStyle w:val="Heading1"/>
        <w:rPr>
          <w:lang w:eastAsia="zh-CN"/>
        </w:rPr>
      </w:pPr>
      <w:bookmarkStart w:id="34" w:name="_Toc144371489"/>
      <w:r>
        <w:rPr>
          <w:rFonts w:hint="eastAsia"/>
          <w:lang w:eastAsia="zh-CN"/>
        </w:rPr>
        <w:t>4</w:t>
      </w:r>
      <w:r>
        <w:tab/>
      </w:r>
      <w:r>
        <w:rPr>
          <w:rFonts w:hint="eastAsia"/>
          <w:lang w:eastAsia="zh-CN"/>
        </w:rPr>
        <w:t>Architectural requirements</w:t>
      </w:r>
      <w:bookmarkEnd w:id="34"/>
    </w:p>
    <w:p w14:paraId="52119911" w14:textId="77777777" w:rsidR="00825E76" w:rsidRDefault="00825E76" w:rsidP="00825E76">
      <w:pPr>
        <w:pStyle w:val="EditorsNote"/>
      </w:pPr>
      <w:r>
        <w:t>Editor's Note:</w:t>
      </w:r>
      <w:r>
        <w:tab/>
        <w:t>This clause will describe the architectural requirements.</w:t>
      </w:r>
    </w:p>
    <w:p w14:paraId="6E43BFB2" w14:textId="77777777" w:rsidR="00825E76" w:rsidRPr="00825E76" w:rsidRDefault="00825E76" w:rsidP="001F1F59">
      <w:pPr>
        <w:rPr>
          <w:lang w:eastAsia="zh-CN"/>
        </w:rPr>
      </w:pPr>
    </w:p>
    <w:p w14:paraId="270D38F1" w14:textId="74073AD6" w:rsidR="00A4331D" w:rsidRPr="005809A0" w:rsidRDefault="00825E76" w:rsidP="00A4331D">
      <w:pPr>
        <w:pStyle w:val="Heading1"/>
      </w:pPr>
      <w:bookmarkStart w:id="35" w:name="clause4"/>
      <w:bookmarkStart w:id="36" w:name="_Toc76547872"/>
      <w:bookmarkStart w:id="37" w:name="_Toc144371490"/>
      <w:bookmarkStart w:id="38" w:name="_Hlk75185868"/>
      <w:bookmarkEnd w:id="35"/>
      <w:r>
        <w:rPr>
          <w:rFonts w:hint="eastAsia"/>
          <w:lang w:eastAsia="zh-CN"/>
        </w:rPr>
        <w:lastRenderedPageBreak/>
        <w:t>5</w:t>
      </w:r>
      <w:r w:rsidR="00A4331D" w:rsidRPr="004D3578">
        <w:tab/>
      </w:r>
      <w:r w:rsidR="00A4331D">
        <w:t>Key Issues</w:t>
      </w:r>
      <w:bookmarkEnd w:id="36"/>
      <w:bookmarkEnd w:id="37"/>
    </w:p>
    <w:p w14:paraId="0DD9EE20" w14:textId="77777777" w:rsidR="00251752" w:rsidRPr="0054533E" w:rsidRDefault="00251752" w:rsidP="00251752">
      <w:pPr>
        <w:pStyle w:val="Heading2"/>
        <w:rPr>
          <w:lang w:eastAsia="zh-CN"/>
        </w:rPr>
      </w:pPr>
      <w:bookmarkStart w:id="39" w:name="_Toc144371491"/>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40" w:name="OLE_LINK1"/>
      <w:bookmarkStart w:id="41" w:name="OLE_LINK2"/>
      <w:r w:rsidRPr="0054533E">
        <w:rPr>
          <w:lang w:eastAsia="zh-CN"/>
        </w:rPr>
        <w:t>Geofencing</w:t>
      </w:r>
      <w:bookmarkEnd w:id="39"/>
      <w:bookmarkEnd w:id="40"/>
      <w:bookmarkEnd w:id="41"/>
    </w:p>
    <w:p w14:paraId="7C90F625" w14:textId="77777777" w:rsidR="00251752" w:rsidRPr="00CA5022" w:rsidRDefault="00251752" w:rsidP="00251752">
      <w:pPr>
        <w:rPr>
          <w:rFonts w:eastAsia="SimSun"/>
          <w:lang w:eastAsia="zh-CN"/>
        </w:rPr>
      </w:pPr>
      <w:bookmarkStart w:id="42" w:name="OLE_LINK17"/>
      <w:bookmarkStart w:id="43" w:name="OLE_LINK18"/>
      <w:r w:rsidRPr="00CA5022">
        <w:t>Geofencing</w:t>
      </w:r>
      <w:bookmarkEnd w:id="42"/>
      <w:bookmarkEnd w:id="43"/>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 </w:t>
      </w:r>
      <w:r w:rsidRPr="00CA5022">
        <w:rPr>
          <w:rFonts w:eastAsia="SimSun"/>
          <w:lang w:eastAsia="zh-CN"/>
        </w:rPr>
        <w:t>“</w:t>
      </w:r>
      <w:r w:rsidRPr="00CA5022">
        <w:t>Monitoring Location Deviation</w:t>
      </w:r>
      <w:r w:rsidRPr="00CA5022">
        <w:rPr>
          <w:rFonts w:eastAsia="SimSun"/>
          <w:lang w:eastAsia="zh-CN"/>
        </w:rPr>
        <w:t>”</w:t>
      </w:r>
      <w:r w:rsidRPr="00CA5022">
        <w:rPr>
          <w:rFonts w:eastAsia="SimSun" w:hint="eastAsia"/>
          <w:lang w:eastAsia="zh-CN"/>
        </w:rPr>
        <w:t xml:space="preserve"> and </w:t>
      </w:r>
      <w:r w:rsidRPr="00CA5022">
        <w:rPr>
          <w:rFonts w:eastAsia="SimSun"/>
          <w:lang w:eastAsia="zh-CN"/>
        </w:rPr>
        <w:t>“</w:t>
      </w:r>
      <w:r w:rsidRPr="00CA5022">
        <w:t>Location area monitoring</w:t>
      </w:r>
      <w:r w:rsidRPr="00CA5022">
        <w:rPr>
          <w:rFonts w:eastAsia="SimSun"/>
          <w:lang w:eastAsia="zh-CN"/>
        </w:rPr>
        <w:t>”</w:t>
      </w:r>
      <w:r w:rsidRPr="00CA5022">
        <w:rPr>
          <w:rFonts w:eastAsia="SimSun" w:hint="eastAsia"/>
          <w:lang w:eastAsia="zh-CN"/>
        </w:rPr>
        <w:t xml:space="preserve"> functions and procedures. </w:t>
      </w:r>
      <w:r w:rsidRPr="007A0862">
        <w:rPr>
          <w:rFonts w:eastAsia="SimSun"/>
          <w:lang w:eastAsia="zh-CN"/>
        </w:rPr>
        <w:t>H</w:t>
      </w:r>
      <w:r w:rsidRPr="007A0862">
        <w:rPr>
          <w:rFonts w:eastAsia="SimSun" w:hint="eastAsia"/>
          <w:lang w:eastAsia="zh-CN"/>
        </w:rPr>
        <w:t xml:space="preserve">owever, they are still cannot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77777777" w:rsidR="00251752" w:rsidRPr="007A0862" w:rsidRDefault="00251752" w:rsidP="00251752">
      <w:pPr>
        <w:pStyle w:val="B1"/>
        <w:rPr>
          <w:lang w:eastAsia="zh-CN"/>
        </w:rPr>
      </w:pPr>
      <w:r w:rsidRPr="007A0862">
        <w:rPr>
          <w:rFonts w:hint="eastAsia"/>
          <w:lang w:eastAsia="zh-CN"/>
        </w:rPr>
        <w:t xml:space="preserve">- How to provision/update/revoke the </w:t>
      </w:r>
      <w:r w:rsidRPr="00CA5022">
        <w:rPr>
          <w:lang w:eastAsia="zh-CN"/>
        </w:rPr>
        <w:t>Geofencing</w:t>
      </w:r>
      <w:r w:rsidRPr="007A0862">
        <w:rPr>
          <w:rFonts w:hint="eastAsia"/>
          <w:lang w:eastAsia="zh-CN"/>
        </w:rPr>
        <w:t xml:space="preserve"> services.</w:t>
      </w:r>
    </w:p>
    <w:p w14:paraId="2255A618" w14:textId="77777777" w:rsidR="00251752" w:rsidRPr="007A0862" w:rsidRDefault="00251752" w:rsidP="00251752">
      <w:pPr>
        <w:pStyle w:val="B1"/>
        <w:rPr>
          <w:lang w:eastAsia="zh-CN"/>
        </w:rPr>
      </w:pPr>
      <w:r w:rsidRPr="007A0862">
        <w:rPr>
          <w:rFonts w:hint="eastAsia"/>
          <w:lang w:eastAsia="zh-CN"/>
        </w:rPr>
        <w:t>- How to trigger the location alert or push notification to VAL UEs/users.</w:t>
      </w:r>
    </w:p>
    <w:p w14:paraId="4AD19ED7" w14:textId="77777777" w:rsidR="00251752" w:rsidRPr="007A0862" w:rsidRDefault="00251752" w:rsidP="00251752">
      <w:pPr>
        <w:pStyle w:val="B1"/>
        <w:rPr>
          <w:lang w:eastAsia="zh-CN"/>
        </w:rPr>
      </w:pPr>
      <w:r w:rsidRPr="007A0862">
        <w:rPr>
          <w:lang w:eastAsia="zh-CN"/>
        </w:rPr>
        <w:t>-</w:t>
      </w:r>
      <w:r w:rsidRPr="007A0862">
        <w:rPr>
          <w:rFonts w:hint="eastAsia"/>
          <w:lang w:eastAsia="zh-CN"/>
        </w:rPr>
        <w:t xml:space="preserve"> 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44" w:name="_Toc144371492"/>
      <w:r w:rsidRPr="00154AC0">
        <w:rPr>
          <w:lang w:eastAsia="zh-CN"/>
        </w:rPr>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45" w:name="OLE_LINK15"/>
      <w:bookmarkStart w:id="46"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44"/>
      <w:bookmarkEnd w:id="45"/>
      <w:bookmarkEnd w:id="46"/>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77777777" w:rsidR="00251752" w:rsidRPr="00A966E8" w:rsidRDefault="00251752" w:rsidP="00251752">
      <w:pPr>
        <w:pStyle w:val="B1"/>
        <w:rPr>
          <w:lang w:eastAsia="zh-CN"/>
        </w:rPr>
      </w:pPr>
      <w:r w:rsidRPr="00A966E8">
        <w:rPr>
          <w:lang w:eastAsia="zh-CN"/>
        </w:rPr>
        <w:t>- How to provision/update/revoke the history tracing request/playback service.</w:t>
      </w:r>
    </w:p>
    <w:p w14:paraId="66330C3C" w14:textId="77777777" w:rsidR="00251752" w:rsidRPr="00A966E8" w:rsidRDefault="00251752" w:rsidP="00251752">
      <w:pPr>
        <w:pStyle w:val="B1"/>
        <w:rPr>
          <w:lang w:eastAsia="zh-CN"/>
        </w:rPr>
      </w:pPr>
      <w:r w:rsidRPr="00A966E8">
        <w:rPr>
          <w:lang w:eastAsia="zh-CN"/>
        </w:rPr>
        <w:t>- 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47" w:name="_Toc144371493"/>
      <w:r>
        <w:rPr>
          <w:rFonts w:hint="eastAsia"/>
          <w:lang w:eastAsia="zh-CN"/>
        </w:rPr>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48" w:name="OLE_LINK13"/>
      <w:bookmarkStart w:id="49" w:name="OLE_LINK14"/>
      <w:r>
        <w:rPr>
          <w:lang w:val="en-US" w:eastAsia="zh-CN"/>
        </w:rPr>
        <w:t>Location QoS improvement</w:t>
      </w:r>
      <w:bookmarkEnd w:id="47"/>
      <w:r w:rsidDel="00BA4910">
        <w:rPr>
          <w:rFonts w:eastAsia="SimSun" w:hint="eastAsia"/>
          <w:noProof/>
          <w:lang w:val="fr-FR" w:eastAsia="zh-CN"/>
        </w:rPr>
        <w:t xml:space="preserve"> </w:t>
      </w:r>
      <w:bookmarkEnd w:id="48"/>
      <w:bookmarkEnd w:id="49"/>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lastRenderedPageBreak/>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Pr>
          <w:noProof/>
          <w:lang w:val="fr-FR"/>
        </w:rPr>
        <w:t>especially for location accuracy and latency (service response time)</w:t>
      </w:r>
      <w:r w:rsidRPr="007A29B1">
        <w:rPr>
          <w:rFonts w:eastAsia="SimSun" w:hint="eastAsia"/>
          <w:noProof/>
          <w:lang w:val="fr-FR"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50" w:name="OLE_LINK19"/>
      <w:bookmarkStart w:id="51" w:name="OLE_LINK20"/>
      <w:r>
        <w:rPr>
          <w:rFonts w:eastAsia="SimSun" w:hint="eastAsia"/>
          <w:lang w:eastAsia="zh-CN"/>
        </w:rPr>
        <w:t>provide more accurate UE location reports</w:t>
      </w:r>
      <w:bookmarkEnd w:id="50"/>
      <w:bookmarkEnd w:id="51"/>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Pr="00251752"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F05FBE" w14:textId="68CDE38B" w:rsidR="005809A0" w:rsidRPr="005809A0" w:rsidRDefault="00B873BF" w:rsidP="005809A0">
      <w:pPr>
        <w:pStyle w:val="Heading1"/>
      </w:pPr>
      <w:bookmarkStart w:id="52" w:name="_Toc76547875"/>
      <w:bookmarkStart w:id="53" w:name="_Toc144371494"/>
      <w:r>
        <w:rPr>
          <w:rFonts w:hint="eastAsia"/>
          <w:lang w:eastAsia="zh-CN"/>
        </w:rPr>
        <w:t>6</w:t>
      </w:r>
      <w:r w:rsidR="00080512" w:rsidRPr="004D3578">
        <w:tab/>
      </w:r>
      <w:bookmarkStart w:id="54" w:name="_Toc440360446"/>
      <w:bookmarkStart w:id="55" w:name="_Toc507354358"/>
      <w:r w:rsidR="005809A0" w:rsidRPr="005809A0">
        <w:t>Solutions</w:t>
      </w:r>
      <w:bookmarkEnd w:id="52"/>
      <w:bookmarkEnd w:id="53"/>
      <w:bookmarkEnd w:id="54"/>
      <w:bookmarkEnd w:id="55"/>
    </w:p>
    <w:p w14:paraId="0795CB14" w14:textId="20ACA048" w:rsidR="005809A0" w:rsidRPr="00986358" w:rsidRDefault="00B873BF" w:rsidP="00986358">
      <w:pPr>
        <w:pStyle w:val="Heading2"/>
        <w:rPr>
          <w:lang w:val="en-US" w:eastAsia="zh-CN"/>
        </w:rPr>
      </w:pPr>
      <w:bookmarkStart w:id="56" w:name="_Toc440360447"/>
      <w:bookmarkStart w:id="57" w:name="_Toc507354359"/>
      <w:bookmarkStart w:id="58" w:name="_Toc76547876"/>
      <w:bookmarkStart w:id="59" w:name="_Toc144371495"/>
      <w:r>
        <w:rPr>
          <w:rFonts w:hint="eastAsia"/>
          <w:lang w:eastAsia="zh-CN"/>
        </w:rPr>
        <w:t>6</w:t>
      </w:r>
      <w:r w:rsidR="005809A0" w:rsidRPr="005809A0">
        <w:t>.1</w:t>
      </w:r>
      <w:r w:rsidR="005809A0" w:rsidRPr="005809A0">
        <w:tab/>
        <w:t>Solution #</w:t>
      </w:r>
      <w:r w:rsidR="009D37E6">
        <w:rPr>
          <w:rFonts w:hint="eastAsia"/>
          <w:lang w:eastAsia="zh-CN"/>
        </w:rPr>
        <w:t>1</w:t>
      </w:r>
      <w:r w:rsidR="005809A0" w:rsidRPr="005809A0">
        <w:t xml:space="preserve">: </w:t>
      </w:r>
      <w:bookmarkEnd w:id="56"/>
      <w:bookmarkEnd w:id="57"/>
      <w:bookmarkEnd w:id="58"/>
      <w:r w:rsidR="00986358" w:rsidRPr="00986358">
        <w:rPr>
          <w:lang w:val="en-US"/>
        </w:rPr>
        <w:t xml:space="preserve"> </w:t>
      </w:r>
      <w:r w:rsidR="00986358" w:rsidRPr="00B94EF1">
        <w:rPr>
          <w:lang w:val="en-US"/>
        </w:rPr>
        <w:t>Target UE Location provided by surrounding UEs.</w:t>
      </w:r>
      <w:bookmarkEnd w:id="59"/>
    </w:p>
    <w:p w14:paraId="189C6395" w14:textId="198DB995" w:rsidR="005809A0" w:rsidRPr="005809A0" w:rsidRDefault="00B873BF" w:rsidP="00A4331D">
      <w:pPr>
        <w:pStyle w:val="Heading3"/>
      </w:pPr>
      <w:bookmarkStart w:id="60" w:name="_Toc440360448"/>
      <w:bookmarkStart w:id="61" w:name="_Toc507354360"/>
      <w:bookmarkStart w:id="62" w:name="_Toc76547877"/>
      <w:bookmarkStart w:id="63" w:name="_Toc144371496"/>
      <w:r>
        <w:rPr>
          <w:rFonts w:hint="eastAsia"/>
          <w:lang w:eastAsia="zh-CN"/>
        </w:rPr>
        <w:t>6</w:t>
      </w:r>
      <w:r w:rsidR="005809A0" w:rsidRPr="005809A0">
        <w:t>.1.1</w:t>
      </w:r>
      <w:r w:rsidR="005809A0" w:rsidRPr="005809A0">
        <w:tab/>
        <w:t>Description</w:t>
      </w:r>
      <w:bookmarkEnd w:id="60"/>
      <w:bookmarkEnd w:id="61"/>
      <w:bookmarkEnd w:id="62"/>
      <w:bookmarkEnd w:id="63"/>
    </w:p>
    <w:p w14:paraId="42A51023" w14:textId="59DCD4DC" w:rsidR="005809A0" w:rsidRDefault="005809A0" w:rsidP="005809A0">
      <w:pPr>
        <w:pStyle w:val="EditorsNote"/>
        <w:rPr>
          <w:lang w:eastAsia="zh-CN"/>
        </w:rPr>
      </w:pPr>
      <w:r w:rsidRPr="005809A0">
        <w:t xml:space="preserve">Editor's Note: </w:t>
      </w:r>
      <w:r w:rsidR="00B3603E">
        <w:t xml:space="preserve">This clause </w:t>
      </w:r>
      <w:r w:rsidR="00862F35">
        <w:rPr>
          <w:rFonts w:hint="eastAsia"/>
          <w:lang w:eastAsia="zh-CN"/>
        </w:rPr>
        <w:t xml:space="preserve">will </w:t>
      </w:r>
      <w:r w:rsidR="00862F35">
        <w:t>provide</w:t>
      </w:r>
      <w:r w:rsidR="00B3603E">
        <w:t xml:space="preserve"> d</w:t>
      </w:r>
      <w:r w:rsidRPr="005809A0">
        <w:t>escri</w:t>
      </w:r>
      <w:r w:rsidR="00B3603E">
        <w:t>ption of</w:t>
      </w:r>
      <w:r w:rsidRPr="005809A0">
        <w:t xml:space="preserve"> </w:t>
      </w:r>
      <w:r w:rsidR="00B3603E">
        <w:t xml:space="preserve">the </w:t>
      </w:r>
      <w:r w:rsidRPr="005809A0">
        <w:t xml:space="preserve">solution. Sub-clause(s) may be added to capture </w:t>
      </w:r>
      <w:r w:rsidR="00862F35">
        <w:rPr>
          <w:rFonts w:hint="eastAsia"/>
          <w:lang w:eastAsia="zh-CN"/>
        </w:rPr>
        <w:t xml:space="preserve">the </w:t>
      </w:r>
      <w:r w:rsidRPr="005809A0">
        <w:t>details, procedural flow</w:t>
      </w:r>
      <w:r w:rsidR="00862F35">
        <w:rPr>
          <w:rFonts w:hint="eastAsia"/>
          <w:lang w:eastAsia="zh-CN"/>
        </w:rPr>
        <w:t>s</w:t>
      </w:r>
      <w:r w:rsidRPr="005809A0">
        <w:t xml:space="preserve"> etc.</w:t>
      </w:r>
    </w:p>
    <w:p w14:paraId="7E56B3D8" w14:textId="77777777"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retrievel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986358">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11" o:title=""/>
          </v:shape>
          <o:OLEObject Type="Embed" ProgID="Visio.Drawing.11" ShapeID="_x0000_i1025" DrawAspect="Content" ObjectID="_1755409132" r:id="rId12"/>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77777777" w:rsidR="00986358" w:rsidRPr="00B94EF1" w:rsidRDefault="00986358" w:rsidP="0098635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ProSe, BT, WiFi)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77777777" w:rsidR="00986358" w:rsidRPr="00B94EF1" w:rsidRDefault="00986358" w:rsidP="00986358">
      <w:pPr>
        <w:pStyle w:val="B1"/>
      </w:pPr>
      <w:r w:rsidRPr="00B94EF1">
        <w:t>NOTE:</w:t>
      </w:r>
      <w:r w:rsidRPr="00B94EF1">
        <w:tab/>
        <w:t xml:space="preserve">For ProSe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741607E6" w14:textId="77777777" w:rsidR="00986358" w:rsidRPr="00B94EF1" w:rsidRDefault="00986358" w:rsidP="00986358">
      <w:pPr>
        <w:pStyle w:val="B1"/>
      </w:pPr>
      <w:r w:rsidRPr="00B94EF1">
        <w:t>NOTE:</w:t>
      </w:r>
      <w:r w:rsidRPr="00B94EF1">
        <w:tab/>
        <w:t>For Bluetooth capable UE, the Bluetooth MAC address can represent VAL UE ID.</w:t>
      </w:r>
    </w:p>
    <w:p w14:paraId="0C3A0A54" w14:textId="77777777" w:rsidR="00986358" w:rsidRPr="00B94EF1" w:rsidRDefault="00986358" w:rsidP="00986358">
      <w:pPr>
        <w:pStyle w:val="B1"/>
      </w:pPr>
      <w:r w:rsidRPr="00B94EF1">
        <w:t>NOTE:</w:t>
      </w:r>
      <w:r w:rsidRPr="00B94EF1">
        <w:tab/>
        <w:t xml:space="preserve">For WiFi </w:t>
      </w:r>
      <w:r w:rsidRPr="00A44D3C">
        <w:t xml:space="preserve">Direct </w:t>
      </w:r>
      <w:r w:rsidRPr="00B94EF1">
        <w:t>capable UE, the WiFi MAC address can represent VAL UE ID.</w:t>
      </w:r>
    </w:p>
    <w:p w14:paraId="29AAF117" w14:textId="77777777" w:rsidR="00986358" w:rsidRPr="00B94EF1" w:rsidRDefault="00986358" w:rsidP="00986358">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1DEFB827" w14:textId="77777777" w:rsidR="00986358" w:rsidRPr="00B94EF1" w:rsidRDefault="00986358" w:rsidP="00986358">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10787DDF" w14:textId="77777777" w:rsidR="00986358" w:rsidRPr="00B94EF1" w:rsidRDefault="00986358" w:rsidP="00986358">
      <w:pPr>
        <w:pStyle w:val="B1"/>
        <w:rPr>
          <w:lang w:eastAsia="zh-CN"/>
        </w:rPr>
      </w:pPr>
      <w:r w:rsidRPr="00B94EF1">
        <w:rPr>
          <w:lang w:eastAsia="zh-CN"/>
        </w:rPr>
        <w:t>8.</w:t>
      </w:r>
      <w:r w:rsidRPr="00B94EF1">
        <w:rPr>
          <w:lang w:eastAsia="zh-CN"/>
        </w:rPr>
        <w:tab/>
        <w:t>The LM server selects a set of UEs (LM client 2..n) from UEs obtained in step 5 or step 6 based on registered location service information (e.g. positioning method) from LM client 2..n. Then LM server sends location request to LM client 2..n to obtain UE 1 location including a UE location retrieval method (e.g. PC5</w:t>
      </w:r>
      <w:r w:rsidRPr="00A44D3C">
        <w:rPr>
          <w:lang w:eastAsia="zh-CN"/>
        </w:rPr>
        <w:t xml:space="preserve"> SEAL LM</w:t>
      </w:r>
      <w:r w:rsidRPr="00B94EF1">
        <w:rPr>
          <w:lang w:eastAsia="zh-CN"/>
        </w:rPr>
        <w:t>, B</w:t>
      </w:r>
      <w:r w:rsidRPr="00A44D3C">
        <w:rPr>
          <w:lang w:eastAsia="zh-CN"/>
        </w:rPr>
        <w:t>T, WiFi</w:t>
      </w:r>
      <w:r w:rsidRPr="00B94EF1">
        <w:rPr>
          <w:lang w:eastAsia="zh-CN"/>
        </w:rPr>
        <w:t xml:space="preserve">). For LM client 2..n, if the UE location retrieval method is PC5 SEAL LM, UE 1 location information (including velocity) is obtained via off-network procedure as defined in clause 9.5 of 3GPP TS 23.434; if the UE </w:t>
      </w:r>
      <w:r w:rsidRPr="00B94EF1">
        <w:rPr>
          <w:lang w:eastAsia="zh-CN"/>
        </w:rPr>
        <w:lastRenderedPageBreak/>
        <w:t xml:space="preserve">location retrieval method is </w:t>
      </w:r>
      <w:r w:rsidRPr="00A44D3C">
        <w:rPr>
          <w:lang w:eastAsia="zh-CN"/>
        </w:rPr>
        <w:t>non-3GPP (e.g. WiFi,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79819559" w14:textId="77777777" w:rsidR="00986358" w:rsidRPr="00B94EF1" w:rsidRDefault="00986358" w:rsidP="00986358">
      <w:pPr>
        <w:pStyle w:val="EditorsNote"/>
      </w:pPr>
      <w:r w:rsidRPr="00B94EF1">
        <w:t>Editor's note: For Pre-release-18 UE (not supporting location service registration), how LM server knows whether obtained surrounding UEs support SEAL LM service is FFS.</w:t>
      </w:r>
    </w:p>
    <w:p w14:paraId="7B4B6027" w14:textId="77777777" w:rsidR="00986358" w:rsidRDefault="00986358" w:rsidP="00986358">
      <w:pPr>
        <w:pStyle w:val="NO"/>
        <w:rPr>
          <w:lang w:eastAsia="zh-CN"/>
        </w:rPr>
      </w:pPr>
      <w:r w:rsidRPr="00B94EF1">
        <w:rPr>
          <w:lang w:eastAsia="zh-CN"/>
        </w:rPr>
        <w:t>NOTE:</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77777777" w:rsidR="00986358" w:rsidRPr="00B94EF1" w:rsidRDefault="00986358" w:rsidP="00986358">
      <w:pPr>
        <w:pStyle w:val="NO"/>
        <w:rPr>
          <w:lang w:eastAsia="zh-CN"/>
        </w:rPr>
      </w:pPr>
      <w:r w:rsidRPr="00B94EF1">
        <w:rPr>
          <w:lang w:eastAsia="zh-CN"/>
        </w:rPr>
        <w:t>NOTE:</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51BE5E80" w14:textId="77777777" w:rsidR="00986358" w:rsidRPr="00B94EF1"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7777777" w:rsidR="00986358" w:rsidRPr="00B94EF1" w:rsidRDefault="00986358" w:rsidP="00986358">
      <w:pPr>
        <w:pStyle w:val="NO"/>
        <w:rPr>
          <w:lang w:eastAsia="zh-CN"/>
        </w:rPr>
      </w:pPr>
      <w:r w:rsidRPr="00B94EF1">
        <w:rPr>
          <w:lang w:eastAsia="zh-CN"/>
        </w:rPr>
        <w:t>NOTE:</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1pt;height:303pt" o:ole="">
            <v:imagedata r:id="rId13" o:title=""/>
          </v:shape>
          <o:OLEObject Type="Embed" ProgID="Visio.Drawing.11" ShapeID="_x0000_i1026" DrawAspect="Content" ObjectID="_1755409133" r:id="rId14"/>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0411BFA6" w14:textId="77777777" w:rsidR="00986358" w:rsidRDefault="00986358" w:rsidP="00986358">
      <w:pPr>
        <w:pStyle w:val="EditorsNote"/>
        <w:rPr>
          <w:lang w:val="en-IN"/>
        </w:rPr>
      </w:pPr>
      <w:r w:rsidRPr="00837D8D">
        <w:t>Editor's note:</w:t>
      </w:r>
      <w:r>
        <w:rPr>
          <w:lang w:val="en-IN"/>
        </w:rPr>
        <w:tab/>
        <w:t>How this solution is applicable to the UE in the PLMN coverage is FFS.</w:t>
      </w:r>
    </w:p>
    <w:p w14:paraId="0D6ABB43" w14:textId="59AEDBA7" w:rsidR="00986358" w:rsidRPr="00986358" w:rsidRDefault="00986358" w:rsidP="00986358">
      <w:pPr>
        <w:pStyle w:val="EditorsNote"/>
        <w:rPr>
          <w:lang w:val="en-IN" w:eastAsia="zh-CN"/>
        </w:rPr>
      </w:pPr>
      <w:r w:rsidRPr="00837D8D">
        <w:lastRenderedPageBreak/>
        <w:t>Editor's not</w:t>
      </w:r>
      <w:r>
        <w:t>e:</w:t>
      </w:r>
      <w:r>
        <w:rPr>
          <w:lang w:val="en-IN"/>
        </w:rPr>
        <w:tab/>
        <w:t>How the existing SEAL LMS procedure can be reused in this solution is FFS.</w:t>
      </w:r>
    </w:p>
    <w:p w14:paraId="73644737" w14:textId="485A6793" w:rsidR="00E31E68" w:rsidRPr="005809A0" w:rsidRDefault="00B873BF" w:rsidP="00E31E68">
      <w:pPr>
        <w:pStyle w:val="Heading3"/>
      </w:pPr>
      <w:bookmarkStart w:id="64" w:name="_Toc144371497"/>
      <w:r>
        <w:rPr>
          <w:rFonts w:hint="eastAsia"/>
          <w:lang w:eastAsia="zh-CN"/>
        </w:rPr>
        <w:t>6</w:t>
      </w:r>
      <w:r w:rsidR="00E31E68" w:rsidRPr="005809A0">
        <w:t>.1.</w:t>
      </w:r>
      <w:r w:rsidR="00E31E68">
        <w:t>2</w:t>
      </w:r>
      <w:r w:rsidR="00E31E68" w:rsidRPr="005809A0">
        <w:tab/>
      </w:r>
      <w:r w:rsidR="00E31E68">
        <w:t>Evaluation</w:t>
      </w:r>
      <w:bookmarkEnd w:id="64"/>
    </w:p>
    <w:p w14:paraId="29AADDE0" w14:textId="33EB2429" w:rsidR="00E31E68" w:rsidRDefault="00E31E68" w:rsidP="00A65489">
      <w:pPr>
        <w:pStyle w:val="EditorsNote"/>
        <w:rPr>
          <w:lang w:eastAsia="zh-CN"/>
        </w:rPr>
      </w:pPr>
      <w:r w:rsidRPr="005809A0">
        <w:t xml:space="preserve">Editor's Note: </w:t>
      </w:r>
      <w:r>
        <w:t xml:space="preserve">This clause </w:t>
      </w:r>
      <w:r w:rsidR="00862F35">
        <w:rPr>
          <w:rFonts w:hint="eastAsia"/>
          <w:lang w:eastAsia="zh-CN"/>
        </w:rPr>
        <w:t xml:space="preserve">will </w:t>
      </w:r>
      <w:r w:rsidR="00862F35">
        <w:t>provide</w:t>
      </w:r>
      <w:r>
        <w:t xml:space="preserve"> an evaluation of</w:t>
      </w:r>
      <w:r w:rsidRPr="005809A0">
        <w:t xml:space="preserve"> </w:t>
      </w:r>
      <w:r>
        <w:t xml:space="preserve">the </w:t>
      </w:r>
      <w:r w:rsidRPr="005809A0">
        <w:t xml:space="preserve">solution. </w:t>
      </w:r>
    </w:p>
    <w:p w14:paraId="41AC6369" w14:textId="4F443D1B" w:rsidR="00E4221B" w:rsidRDefault="00B873BF" w:rsidP="00E4221B">
      <w:pPr>
        <w:pStyle w:val="Heading1"/>
      </w:pPr>
      <w:bookmarkStart w:id="65" w:name="_Toc76547878"/>
      <w:bookmarkStart w:id="66" w:name="_Toc144371498"/>
      <w:r>
        <w:rPr>
          <w:rFonts w:hint="eastAsia"/>
          <w:lang w:eastAsia="zh-CN"/>
        </w:rPr>
        <w:t>7</w:t>
      </w:r>
      <w:r w:rsidR="00E4221B" w:rsidRPr="004D3578">
        <w:tab/>
      </w:r>
      <w:r w:rsidR="00E4221B">
        <w:t>Overall Evaluation</w:t>
      </w:r>
      <w:bookmarkEnd w:id="65"/>
      <w:bookmarkEnd w:id="66"/>
    </w:p>
    <w:p w14:paraId="63DA1275" w14:textId="07E91253" w:rsidR="00F3682C" w:rsidRPr="00A65489" w:rsidRDefault="00B873BF" w:rsidP="00A65489">
      <w:pPr>
        <w:pStyle w:val="Heading2"/>
        <w:rPr>
          <w:lang w:eastAsia="zh-CN"/>
        </w:rPr>
      </w:pPr>
      <w:bookmarkStart w:id="67" w:name="_Toc144371499"/>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67"/>
    </w:p>
    <w:p w14:paraId="6A36C15F" w14:textId="20FA40E9" w:rsidR="00E4221B" w:rsidRDefault="00E4221B" w:rsidP="00E4221B">
      <w:pPr>
        <w:keepLines/>
        <w:ind w:left="1135" w:hanging="851"/>
        <w:rPr>
          <w:color w:val="FF0000"/>
          <w:lang w:eastAsia="zh-CN"/>
        </w:rPr>
      </w:pPr>
      <w:r w:rsidRPr="00A4331D">
        <w:rPr>
          <w:color w:val="FF0000"/>
        </w:rPr>
        <w:t xml:space="preserve">Editor’s Note: This clause will provide </w:t>
      </w:r>
      <w:r w:rsidR="00A65489">
        <w:rPr>
          <w:rFonts w:hint="eastAsia"/>
          <w:color w:val="FF0000"/>
          <w:lang w:eastAsia="zh-CN"/>
        </w:rPr>
        <w:t>a general</w:t>
      </w:r>
      <w:r w:rsidR="00862F35">
        <w:rPr>
          <w:rFonts w:hint="eastAsia"/>
          <w:color w:val="FF0000"/>
          <w:lang w:eastAsia="zh-CN"/>
        </w:rPr>
        <w:t xml:space="preserve"> </w:t>
      </w:r>
      <w:r w:rsidR="00A65489">
        <w:rPr>
          <w:color w:val="FF0000"/>
        </w:rPr>
        <w:t xml:space="preserve">evaluation </w:t>
      </w:r>
      <w:r w:rsidR="00A65489">
        <w:rPr>
          <w:rFonts w:hint="eastAsia"/>
          <w:color w:val="FF0000"/>
          <w:lang w:eastAsia="zh-CN"/>
        </w:rPr>
        <w:t>for</w:t>
      </w:r>
      <w:r w:rsidRPr="00A4331D">
        <w:rPr>
          <w:color w:val="FF0000"/>
        </w:rPr>
        <w:t xml:space="preserve"> </w:t>
      </w:r>
      <w:r w:rsidR="00A65489">
        <w:rPr>
          <w:rFonts w:hint="eastAsia"/>
          <w:color w:val="FF0000"/>
          <w:lang w:eastAsia="zh-CN"/>
        </w:rPr>
        <w:t>all of the</w:t>
      </w:r>
      <w:r w:rsidRPr="00A4331D">
        <w:rPr>
          <w:color w:val="FF0000"/>
        </w:rPr>
        <w:t xml:space="preserve"> solutions.</w:t>
      </w:r>
    </w:p>
    <w:p w14:paraId="2DB9A1CB" w14:textId="1370A1A5" w:rsidR="00A65489" w:rsidRPr="00A65489" w:rsidRDefault="00B873BF" w:rsidP="00A65489">
      <w:pPr>
        <w:pStyle w:val="Heading2"/>
        <w:rPr>
          <w:lang w:eastAsia="zh-CN"/>
        </w:rPr>
      </w:pPr>
      <w:bookmarkStart w:id="68" w:name="_Toc144371500"/>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68"/>
    </w:p>
    <w:p w14:paraId="0B506B12" w14:textId="6FE27C92" w:rsidR="00862F35" w:rsidRPr="00A65489" w:rsidRDefault="00A65489" w:rsidP="00A65489">
      <w:pPr>
        <w:pStyle w:val="EditorsNote"/>
        <w:rPr>
          <w:lang w:eastAsia="zh-CN"/>
        </w:rPr>
      </w:pPr>
      <w:r>
        <w:t>Editor's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69" w:name="_Toc76547879"/>
      <w:bookmarkStart w:id="70" w:name="_Toc144371501"/>
      <w:r>
        <w:rPr>
          <w:rFonts w:hint="eastAsia"/>
          <w:lang w:eastAsia="zh-CN"/>
        </w:rPr>
        <w:t>8</w:t>
      </w:r>
      <w:r w:rsidR="00E4221B" w:rsidRPr="004D3578">
        <w:tab/>
      </w:r>
      <w:r w:rsidR="00E4221B">
        <w:t>Conclusions</w:t>
      </w:r>
      <w:bookmarkEnd w:id="69"/>
      <w:bookmarkEnd w:id="70"/>
    </w:p>
    <w:p w14:paraId="0AC6232E" w14:textId="0D998EC8" w:rsidR="00862F35" w:rsidRPr="00D7706D" w:rsidRDefault="00B873BF" w:rsidP="00862F35">
      <w:pPr>
        <w:pStyle w:val="Heading2"/>
        <w:rPr>
          <w:lang w:eastAsia="zh-CN"/>
        </w:rPr>
      </w:pPr>
      <w:bookmarkStart w:id="71" w:name="_Toc532994046"/>
      <w:bookmarkStart w:id="72" w:name="_Toc77252120"/>
      <w:bookmarkStart w:id="73" w:name="_Toc144371502"/>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71"/>
      <w:bookmarkEnd w:id="72"/>
      <w:bookmarkEnd w:id="73"/>
    </w:p>
    <w:p w14:paraId="1745D381" w14:textId="23A3C522" w:rsidR="00A65489" w:rsidRPr="00D7706D" w:rsidRDefault="00862F35" w:rsidP="00A65489">
      <w:pPr>
        <w:pStyle w:val="EditorsNote"/>
        <w:rPr>
          <w:lang w:eastAsia="zh-CN"/>
        </w:rPr>
      </w:pPr>
      <w:bookmarkStart w:id="74"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75" w:name="_Toc77252121"/>
      <w:bookmarkStart w:id="76" w:name="_Toc144371503"/>
      <w:r>
        <w:rPr>
          <w:rFonts w:hint="eastAsia"/>
          <w:lang w:eastAsia="zh-CN"/>
        </w:rPr>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74"/>
      <w:r w:rsidR="00862F35">
        <w:rPr>
          <w:rFonts w:hint="eastAsia"/>
          <w:lang w:eastAsia="zh-CN"/>
        </w:rPr>
        <w:t>#</w:t>
      </w:r>
      <w:r w:rsidR="00862F35">
        <w:rPr>
          <w:lang w:eastAsia="zh-CN"/>
        </w:rPr>
        <w:t>x</w:t>
      </w:r>
      <w:bookmarkEnd w:id="75"/>
      <w:bookmarkEnd w:id="76"/>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77" w:name="tsgNames"/>
      <w:bookmarkEnd w:id="38"/>
      <w:bookmarkEnd w:id="77"/>
      <w:r w:rsidR="002675F0">
        <w:br w:type="page"/>
      </w:r>
    </w:p>
    <w:p w14:paraId="28190679" w14:textId="3293B442" w:rsidR="00080512" w:rsidRPr="00E6239E" w:rsidRDefault="00E4221B" w:rsidP="00E6239E">
      <w:pPr>
        <w:pStyle w:val="Heading9"/>
        <w:rPr>
          <w:lang w:eastAsia="zh-CN"/>
        </w:rPr>
      </w:pPr>
      <w:bookmarkStart w:id="78" w:name="_Toc2086459"/>
      <w:bookmarkStart w:id="79" w:name="_Toc76547881"/>
      <w:bookmarkStart w:id="80" w:name="_Toc144371504"/>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78"/>
      <w:bookmarkEnd w:id="79"/>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81" w:name="historyclause"/>
            <w:bookmarkEnd w:id="81"/>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bl>
    <w:p w14:paraId="337643DA" w14:textId="77777777" w:rsidR="003C3971" w:rsidRDefault="003C3971" w:rsidP="000442C5"/>
    <w:sectPr w:rsidR="003C3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783B0" w14:textId="77777777" w:rsidR="005927E1" w:rsidRDefault="005927E1">
      <w:r>
        <w:separator/>
      </w:r>
    </w:p>
  </w:endnote>
  <w:endnote w:type="continuationSeparator" w:id="0">
    <w:p w14:paraId="234AA6DD" w14:textId="77777777" w:rsidR="005927E1" w:rsidRDefault="0059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1E23AD" w:rsidRDefault="001E2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3D1E" w14:textId="77777777" w:rsidR="005927E1" w:rsidRDefault="005927E1">
      <w:r>
        <w:separator/>
      </w:r>
    </w:p>
  </w:footnote>
  <w:footnote w:type="continuationSeparator" w:id="0">
    <w:p w14:paraId="22BFD9D9" w14:textId="77777777" w:rsidR="005927E1" w:rsidRDefault="00592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6DBD94DA" w:rsidR="001E23AD" w:rsidRDefault="001E23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5A8">
      <w:rPr>
        <w:rFonts w:ascii="Arial" w:hAnsi="Arial" w:cs="Arial"/>
        <w:b/>
        <w:noProof/>
        <w:sz w:val="18"/>
        <w:szCs w:val="18"/>
      </w:rPr>
      <w:t>3GPP TR 23.700-72 V0.1.0 (2023-08)</w:t>
    </w:r>
    <w:r>
      <w:rPr>
        <w:rFonts w:ascii="Arial" w:hAnsi="Arial" w:cs="Arial"/>
        <w:b/>
        <w:sz w:val="18"/>
        <w:szCs w:val="18"/>
      </w:rPr>
      <w:fldChar w:fldCharType="end"/>
    </w:r>
  </w:p>
  <w:p w14:paraId="44C306F9" w14:textId="77777777" w:rsidR="001E23AD" w:rsidRDefault="001E2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3306">
      <w:rPr>
        <w:rFonts w:ascii="Arial" w:hAnsi="Arial" w:cs="Arial"/>
        <w:b/>
        <w:noProof/>
        <w:sz w:val="18"/>
        <w:szCs w:val="18"/>
      </w:rPr>
      <w:t>12</w:t>
    </w:r>
    <w:r>
      <w:rPr>
        <w:rFonts w:ascii="Arial" w:hAnsi="Arial" w:cs="Arial"/>
        <w:b/>
        <w:sz w:val="18"/>
        <w:szCs w:val="18"/>
      </w:rPr>
      <w:fldChar w:fldCharType="end"/>
    </w:r>
  </w:p>
  <w:p w14:paraId="08EF651D" w14:textId="497E03EA" w:rsidR="001E23AD" w:rsidRDefault="001E23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5A8">
      <w:rPr>
        <w:rFonts w:ascii="Arial" w:hAnsi="Arial" w:cs="Arial"/>
        <w:b/>
        <w:noProof/>
        <w:sz w:val="18"/>
        <w:szCs w:val="18"/>
      </w:rPr>
      <w:t>Release 19</w:t>
    </w:r>
    <w:r>
      <w:rPr>
        <w:rFonts w:ascii="Arial" w:hAnsi="Arial" w:cs="Arial"/>
        <w:b/>
        <w:sz w:val="18"/>
        <w:szCs w:val="18"/>
      </w:rPr>
      <w:fldChar w:fldCharType="end"/>
    </w:r>
  </w:p>
  <w:p w14:paraId="6306B72A" w14:textId="77777777" w:rsidR="001E23AD" w:rsidRDefault="001E2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4827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45994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644307">
    <w:abstractNumId w:val="11"/>
  </w:num>
  <w:num w:numId="4" w16cid:durableId="1490246040">
    <w:abstractNumId w:val="12"/>
  </w:num>
  <w:num w:numId="5" w16cid:durableId="1966233187">
    <w:abstractNumId w:val="9"/>
  </w:num>
  <w:num w:numId="6" w16cid:durableId="212500120">
    <w:abstractNumId w:val="7"/>
  </w:num>
  <w:num w:numId="7" w16cid:durableId="255746626">
    <w:abstractNumId w:val="6"/>
  </w:num>
  <w:num w:numId="8" w16cid:durableId="1033270751">
    <w:abstractNumId w:val="5"/>
  </w:num>
  <w:num w:numId="9" w16cid:durableId="1480413961">
    <w:abstractNumId w:val="4"/>
  </w:num>
  <w:num w:numId="10" w16cid:durableId="1922442491">
    <w:abstractNumId w:val="8"/>
  </w:num>
  <w:num w:numId="11" w16cid:durableId="1600290624">
    <w:abstractNumId w:val="3"/>
  </w:num>
  <w:num w:numId="12" w16cid:durableId="1038163678">
    <w:abstractNumId w:val="2"/>
  </w:num>
  <w:num w:numId="13" w16cid:durableId="745029663">
    <w:abstractNumId w:val="1"/>
  </w:num>
  <w:num w:numId="14" w16cid:durableId="1667173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2C5"/>
    <w:rsid w:val="00050781"/>
    <w:rsid w:val="00051834"/>
    <w:rsid w:val="00054A22"/>
    <w:rsid w:val="00062023"/>
    <w:rsid w:val="000655A6"/>
    <w:rsid w:val="00080512"/>
    <w:rsid w:val="000C47C3"/>
    <w:rsid w:val="000D58AB"/>
    <w:rsid w:val="00133525"/>
    <w:rsid w:val="00140809"/>
    <w:rsid w:val="001A4C42"/>
    <w:rsid w:val="001A7420"/>
    <w:rsid w:val="001B6637"/>
    <w:rsid w:val="001C21C3"/>
    <w:rsid w:val="001D02C2"/>
    <w:rsid w:val="001E23AD"/>
    <w:rsid w:val="001F044A"/>
    <w:rsid w:val="001F0C1D"/>
    <w:rsid w:val="001F1132"/>
    <w:rsid w:val="001F168B"/>
    <w:rsid w:val="001F1F59"/>
    <w:rsid w:val="002347A2"/>
    <w:rsid w:val="00251752"/>
    <w:rsid w:val="002675F0"/>
    <w:rsid w:val="002B6339"/>
    <w:rsid w:val="002E00EE"/>
    <w:rsid w:val="002F41A6"/>
    <w:rsid w:val="003172DC"/>
    <w:rsid w:val="0035462D"/>
    <w:rsid w:val="003765B8"/>
    <w:rsid w:val="003C3971"/>
    <w:rsid w:val="00423334"/>
    <w:rsid w:val="00432921"/>
    <w:rsid w:val="004345EC"/>
    <w:rsid w:val="00461D3C"/>
    <w:rsid w:val="00465515"/>
    <w:rsid w:val="004D30D0"/>
    <w:rsid w:val="004D3578"/>
    <w:rsid w:val="004E213A"/>
    <w:rsid w:val="004F0988"/>
    <w:rsid w:val="004F3306"/>
    <w:rsid w:val="004F3340"/>
    <w:rsid w:val="0053388B"/>
    <w:rsid w:val="00535773"/>
    <w:rsid w:val="00543E6C"/>
    <w:rsid w:val="00565087"/>
    <w:rsid w:val="005809A0"/>
    <w:rsid w:val="005927E1"/>
    <w:rsid w:val="00597B11"/>
    <w:rsid w:val="005D2E01"/>
    <w:rsid w:val="005D7526"/>
    <w:rsid w:val="005E4BB2"/>
    <w:rsid w:val="00602AEA"/>
    <w:rsid w:val="00614FDF"/>
    <w:rsid w:val="00634936"/>
    <w:rsid w:val="0063543D"/>
    <w:rsid w:val="00647114"/>
    <w:rsid w:val="006A323F"/>
    <w:rsid w:val="006B30D0"/>
    <w:rsid w:val="006C3D95"/>
    <w:rsid w:val="006E5C86"/>
    <w:rsid w:val="00701116"/>
    <w:rsid w:val="00704A70"/>
    <w:rsid w:val="00713C44"/>
    <w:rsid w:val="00734A5B"/>
    <w:rsid w:val="0074026F"/>
    <w:rsid w:val="007429F6"/>
    <w:rsid w:val="00744E76"/>
    <w:rsid w:val="00774DA4"/>
    <w:rsid w:val="00781F0F"/>
    <w:rsid w:val="007935A8"/>
    <w:rsid w:val="007A0862"/>
    <w:rsid w:val="007B600E"/>
    <w:rsid w:val="007F0F4A"/>
    <w:rsid w:val="008028A4"/>
    <w:rsid w:val="0080414E"/>
    <w:rsid w:val="00806B29"/>
    <w:rsid w:val="00825E76"/>
    <w:rsid w:val="00830747"/>
    <w:rsid w:val="008323CD"/>
    <w:rsid w:val="00862F35"/>
    <w:rsid w:val="008768CA"/>
    <w:rsid w:val="008C384C"/>
    <w:rsid w:val="0090271F"/>
    <w:rsid w:val="00902E23"/>
    <w:rsid w:val="009114D7"/>
    <w:rsid w:val="00912169"/>
    <w:rsid w:val="0091348E"/>
    <w:rsid w:val="00917CCB"/>
    <w:rsid w:val="00942EC2"/>
    <w:rsid w:val="00986358"/>
    <w:rsid w:val="009A4505"/>
    <w:rsid w:val="009D37E6"/>
    <w:rsid w:val="009F37B7"/>
    <w:rsid w:val="00A10F02"/>
    <w:rsid w:val="00A164B4"/>
    <w:rsid w:val="00A26956"/>
    <w:rsid w:val="00A27486"/>
    <w:rsid w:val="00A4331D"/>
    <w:rsid w:val="00A53724"/>
    <w:rsid w:val="00A56066"/>
    <w:rsid w:val="00A65489"/>
    <w:rsid w:val="00A73129"/>
    <w:rsid w:val="00A82346"/>
    <w:rsid w:val="00A92BA1"/>
    <w:rsid w:val="00A966E8"/>
    <w:rsid w:val="00AC6BC6"/>
    <w:rsid w:val="00AD12A2"/>
    <w:rsid w:val="00AE65E2"/>
    <w:rsid w:val="00B15449"/>
    <w:rsid w:val="00B178EC"/>
    <w:rsid w:val="00B3603E"/>
    <w:rsid w:val="00B7420A"/>
    <w:rsid w:val="00B83806"/>
    <w:rsid w:val="00B873BF"/>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B57FB"/>
    <w:rsid w:val="00CD0675"/>
    <w:rsid w:val="00D23D2E"/>
    <w:rsid w:val="00D44618"/>
    <w:rsid w:val="00D57972"/>
    <w:rsid w:val="00D675A9"/>
    <w:rsid w:val="00D738D6"/>
    <w:rsid w:val="00D755EB"/>
    <w:rsid w:val="00D76048"/>
    <w:rsid w:val="00D87E00"/>
    <w:rsid w:val="00D9134D"/>
    <w:rsid w:val="00DA7A03"/>
    <w:rsid w:val="00DA7C7D"/>
    <w:rsid w:val="00DB1818"/>
    <w:rsid w:val="00DC309B"/>
    <w:rsid w:val="00DC4DA2"/>
    <w:rsid w:val="00DD4C17"/>
    <w:rsid w:val="00DD74A5"/>
    <w:rsid w:val="00DF2B1F"/>
    <w:rsid w:val="00DF62CD"/>
    <w:rsid w:val="00E0627E"/>
    <w:rsid w:val="00E16509"/>
    <w:rsid w:val="00E31E68"/>
    <w:rsid w:val="00E4221B"/>
    <w:rsid w:val="00E44582"/>
    <w:rsid w:val="00E6239E"/>
    <w:rsid w:val="00E77645"/>
    <w:rsid w:val="00EA15B0"/>
    <w:rsid w:val="00EA5EA7"/>
    <w:rsid w:val="00EC4A25"/>
    <w:rsid w:val="00EE5255"/>
    <w:rsid w:val="00EF16CC"/>
    <w:rsid w:val="00F025A2"/>
    <w:rsid w:val="00F04712"/>
    <w:rsid w:val="00F13360"/>
    <w:rsid w:val="00F22EC7"/>
    <w:rsid w:val="00F325C8"/>
    <w:rsid w:val="00F3682C"/>
    <w:rsid w:val="00F51C58"/>
    <w:rsid w:val="00F653B8"/>
    <w:rsid w:val="00F9008D"/>
    <w:rsid w:val="00F96DA7"/>
    <w:rsid w:val="00FA0C12"/>
    <w:rsid w:val="00FA1266"/>
    <w:rsid w:val="00FC1192"/>
    <w:rsid w:val="00FC62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2B21F164-132B-4200-9B51-7B0DF5A3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basedOn w:val="Normal"/>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4AC17-22AA-447E-BE34-D558E56DB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3109</Words>
  <Characters>17723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CR0316r1</cp:lastModifiedBy>
  <cp:revision>4</cp:revision>
  <cp:lastPrinted>2019-02-25T14:05:00Z</cp:lastPrinted>
  <dcterms:created xsi:type="dcterms:W3CDTF">2023-09-01T07:59:00Z</dcterms:created>
  <dcterms:modified xsi:type="dcterms:W3CDTF">2023-09-05T06:52:00Z</dcterms:modified>
</cp:coreProperties>
</file>